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C8617" w14:textId="77777777" w:rsidR="00B900E1" w:rsidRDefault="00B900E1" w:rsidP="00B900E1">
      <w:pPr>
        <w:autoSpaceDE w:val="0"/>
        <w:autoSpaceDN w:val="0"/>
        <w:adjustRightInd w:val="0"/>
        <w:jc w:val="right"/>
        <w:rPr>
          <w:rFonts w:ascii="Arial" w:hAnsi="Arial" w:cs="Arial"/>
          <w:b/>
          <w:bCs/>
          <w:color w:val="000000"/>
          <w:sz w:val="28"/>
          <w:szCs w:val="28"/>
        </w:rPr>
      </w:pPr>
      <w:r>
        <w:rPr>
          <w:rFonts w:ascii="Arial" w:hAnsi="Arial" w:cs="Arial"/>
          <w:color w:val="000000"/>
          <w:sz w:val="20"/>
          <w:szCs w:val="20"/>
        </w:rPr>
        <w:t xml:space="preserve">  </w:t>
      </w:r>
      <w:r>
        <w:rPr>
          <w:rFonts w:ascii="MS Gothic" w:eastAsia="MS Gothic" w:hAnsi="MS Gothic" w:cs="MS Gothic" w:hint="eastAsia"/>
          <w:color w:val="000000"/>
          <w:sz w:val="20"/>
          <w:szCs w:val="20"/>
        </w:rPr>
        <w:t> </w:t>
      </w:r>
      <w:r>
        <w:rPr>
          <w:rFonts w:ascii="Arial" w:hAnsi="Arial" w:cs="Arial"/>
          <w:b/>
          <w:bCs/>
          <w:color w:val="000000"/>
          <w:sz w:val="28"/>
          <w:szCs w:val="28"/>
        </w:rPr>
        <w:t>APPENDIX GA36b</w:t>
      </w:r>
    </w:p>
    <w:p w14:paraId="4D30D87A" w14:textId="77777777" w:rsidR="00B900E1" w:rsidRDefault="00B900E1" w:rsidP="00B900E1">
      <w:pPr>
        <w:autoSpaceDE w:val="0"/>
        <w:autoSpaceDN w:val="0"/>
        <w:adjustRightInd w:val="0"/>
        <w:rPr>
          <w:rFonts w:ascii="Arial" w:hAnsi="Arial" w:cs="Arial"/>
          <w:color w:val="000000"/>
          <w:sz w:val="20"/>
          <w:szCs w:val="20"/>
        </w:rPr>
      </w:pPr>
    </w:p>
    <w:tbl>
      <w:tblPr>
        <w:tblW w:w="0" w:type="auto"/>
        <w:tblInd w:w="-118" w:type="dxa"/>
        <w:tblBorders>
          <w:top w:val="nil"/>
          <w:left w:val="nil"/>
          <w:right w:val="nil"/>
        </w:tblBorders>
        <w:tblLayout w:type="fixed"/>
        <w:tblLook w:val="0000" w:firstRow="0" w:lastRow="0" w:firstColumn="0" w:lastColumn="0" w:noHBand="0" w:noVBand="0"/>
      </w:tblPr>
      <w:tblGrid>
        <w:gridCol w:w="9740"/>
      </w:tblGrid>
      <w:tr w:rsidR="00B900E1" w14:paraId="6787C555" w14:textId="77777777">
        <w:tc>
          <w:tcPr>
            <w:tcW w:w="9740" w:type="dxa"/>
            <w:tcBorders>
              <w:top w:val="single" w:sz="8" w:space="0" w:color="000000"/>
              <w:left w:val="single" w:sz="8" w:space="0" w:color="000000"/>
              <w:bottom w:val="single" w:sz="8" w:space="0" w:color="000000"/>
              <w:right w:val="single" w:sz="8" w:space="0" w:color="000000"/>
            </w:tcBorders>
            <w:shd w:val="clear" w:color="auto" w:fill="B3B3B3"/>
            <w:tcMar>
              <w:top w:w="80" w:type="nil"/>
              <w:left w:w="80" w:type="nil"/>
              <w:bottom w:w="80" w:type="nil"/>
              <w:right w:w="80" w:type="nil"/>
            </w:tcMar>
          </w:tcPr>
          <w:p w14:paraId="65ED9C08" w14:textId="77777777" w:rsidR="00B900E1" w:rsidRDefault="00B900E1">
            <w:pPr>
              <w:autoSpaceDE w:val="0"/>
              <w:autoSpaceDN w:val="0"/>
              <w:adjustRightInd w:val="0"/>
              <w:spacing w:after="120"/>
              <w:jc w:val="center"/>
              <w:rPr>
                <w:rFonts w:ascii="Arial" w:hAnsi="Arial" w:cs="Arial"/>
                <w:color w:val="000000"/>
                <w:sz w:val="20"/>
                <w:szCs w:val="20"/>
              </w:rPr>
            </w:pPr>
            <w:r>
              <w:rPr>
                <w:rFonts w:ascii="Arial" w:hAnsi="Arial" w:cs="Arial"/>
                <w:b/>
                <w:bCs/>
                <w:color w:val="000000"/>
                <w:sz w:val="40"/>
                <w:szCs w:val="40"/>
              </w:rPr>
              <w:t xml:space="preserve">LEVEL 5 ASSESSMENT SPECIFICATION </w:t>
            </w:r>
          </w:p>
        </w:tc>
      </w:tr>
    </w:tbl>
    <w:p w14:paraId="5EAA3355" w14:textId="77777777" w:rsidR="00B900E1" w:rsidRDefault="00B900E1" w:rsidP="00B900E1">
      <w:pPr>
        <w:autoSpaceDE w:val="0"/>
        <w:autoSpaceDN w:val="0"/>
        <w:adjustRightInd w:val="0"/>
        <w:jc w:val="center"/>
        <w:rPr>
          <w:rFonts w:ascii="Arial" w:hAnsi="Arial" w:cs="Arial"/>
          <w:b/>
          <w:bCs/>
          <w:i/>
          <w:iCs/>
          <w:color w:val="000000"/>
          <w:sz w:val="32"/>
          <w:szCs w:val="32"/>
        </w:rPr>
      </w:pPr>
    </w:p>
    <w:tbl>
      <w:tblPr>
        <w:tblW w:w="0" w:type="auto"/>
        <w:tblInd w:w="-118" w:type="dxa"/>
        <w:tblBorders>
          <w:top w:val="nil"/>
          <w:left w:val="nil"/>
          <w:right w:val="nil"/>
        </w:tblBorders>
        <w:tblLayout w:type="fixed"/>
        <w:tblLook w:val="0000" w:firstRow="0" w:lastRow="0" w:firstColumn="0" w:lastColumn="0" w:noHBand="0" w:noVBand="0"/>
      </w:tblPr>
      <w:tblGrid>
        <w:gridCol w:w="1920"/>
        <w:gridCol w:w="3100"/>
        <w:gridCol w:w="2100"/>
        <w:gridCol w:w="2440"/>
      </w:tblGrid>
      <w:tr w:rsidR="00B900E1" w14:paraId="03085D00" w14:textId="77777777" w:rsidTr="4056FC29">
        <w:tc>
          <w:tcPr>
            <w:tcW w:w="19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42801B78"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Student name:</w:t>
            </w:r>
          </w:p>
        </w:tc>
        <w:tc>
          <w:tcPr>
            <w:tcW w:w="310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47AAB165"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 </w:t>
            </w:r>
            <w:r>
              <w:rPr>
                <w:rFonts w:ascii="Arial" w:hAnsi="Arial" w:cs="Arial"/>
                <w:b/>
                <w:bCs/>
                <w:color w:val="000000"/>
                <w:sz w:val="22"/>
                <w:szCs w:val="22"/>
              </w:rPr>
              <w:t> </w:t>
            </w:r>
            <w:r>
              <w:rPr>
                <w:rFonts w:ascii="Arial" w:hAnsi="Arial" w:cs="Arial"/>
                <w:b/>
                <w:bCs/>
                <w:color w:val="000000"/>
                <w:sz w:val="22"/>
                <w:szCs w:val="22"/>
              </w:rPr>
              <w:t> </w:t>
            </w:r>
            <w:r>
              <w:rPr>
                <w:rFonts w:ascii="Arial" w:hAnsi="Arial" w:cs="Arial"/>
                <w:b/>
                <w:bCs/>
                <w:color w:val="000000"/>
                <w:sz w:val="22"/>
                <w:szCs w:val="22"/>
              </w:rPr>
              <w:t> </w:t>
            </w:r>
            <w:r>
              <w:rPr>
                <w:rFonts w:ascii="Arial" w:hAnsi="Arial" w:cs="Arial"/>
                <w:b/>
                <w:bCs/>
                <w:color w:val="000000"/>
                <w:sz w:val="22"/>
                <w:szCs w:val="22"/>
              </w:rPr>
              <w:t> </w:t>
            </w:r>
          </w:p>
        </w:tc>
        <w:tc>
          <w:tcPr>
            <w:tcW w:w="21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7A64519F"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Student ID number:</w:t>
            </w:r>
          </w:p>
        </w:tc>
        <w:tc>
          <w:tcPr>
            <w:tcW w:w="20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759C2A1C"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34822" w14:paraId="519CE4C3" w14:textId="77777777" w:rsidTr="4056FC29">
        <w:tblPrEx>
          <w:tblBorders>
            <w:top w:val="none" w:sz="0" w:space="0" w:color="auto"/>
          </w:tblBorders>
        </w:tblPrEx>
        <w:tc>
          <w:tcPr>
            <w:tcW w:w="19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72E480F8"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Programme:</w:t>
            </w:r>
          </w:p>
        </w:tc>
        <w:tc>
          <w:tcPr>
            <w:tcW w:w="764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43349E3C"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Outdoor Adventure Education</w:t>
            </w:r>
          </w:p>
        </w:tc>
      </w:tr>
      <w:tr w:rsidR="00E34822" w14:paraId="06B58517" w14:textId="77777777" w:rsidTr="4056FC29">
        <w:tblPrEx>
          <w:tblBorders>
            <w:top w:val="none" w:sz="0" w:space="0" w:color="auto"/>
          </w:tblBorders>
        </w:tblPrEx>
        <w:tc>
          <w:tcPr>
            <w:tcW w:w="19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0B00F6CB"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Module:</w:t>
            </w:r>
          </w:p>
        </w:tc>
        <w:tc>
          <w:tcPr>
            <w:tcW w:w="764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3F087714"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Understanding Adventure Leadership</w:t>
            </w:r>
          </w:p>
        </w:tc>
      </w:tr>
      <w:tr w:rsidR="00B900E1" w14:paraId="5E1901D9" w14:textId="77777777" w:rsidTr="4056FC29">
        <w:tblPrEx>
          <w:tblBorders>
            <w:top w:val="none" w:sz="0" w:space="0" w:color="auto"/>
          </w:tblBorders>
        </w:tblPrEx>
        <w:tc>
          <w:tcPr>
            <w:tcW w:w="19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7CBF7CF9"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Module code:</w:t>
            </w:r>
          </w:p>
        </w:tc>
        <w:tc>
          <w:tcPr>
            <w:tcW w:w="310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592A5072"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BMOE5005</w:t>
            </w:r>
          </w:p>
        </w:tc>
        <w:tc>
          <w:tcPr>
            <w:tcW w:w="21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475D0625" w14:textId="77777777" w:rsidR="00B900E1" w:rsidRDefault="00B900E1">
            <w:pPr>
              <w:autoSpaceDE w:val="0"/>
              <w:autoSpaceDN w:val="0"/>
              <w:adjustRightInd w:val="0"/>
              <w:jc w:val="both"/>
              <w:rPr>
                <w:rFonts w:ascii="Helvetica" w:hAnsi="Helvetica" w:cs="Helvetica"/>
              </w:rPr>
            </w:pPr>
            <w:r>
              <w:rPr>
                <w:rFonts w:ascii="Arial" w:hAnsi="Arial" w:cs="Arial"/>
                <w:b/>
                <w:bCs/>
                <w:color w:val="000000"/>
                <w:sz w:val="22"/>
                <w:szCs w:val="22"/>
              </w:rPr>
              <w:t>Contribution to Overall Module Assessment (%):</w:t>
            </w:r>
          </w:p>
        </w:tc>
        <w:tc>
          <w:tcPr>
            <w:tcW w:w="20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56C1A663" w14:textId="1F2EDC65" w:rsidR="00B900E1" w:rsidRDefault="009B76DA">
            <w:pPr>
              <w:autoSpaceDE w:val="0"/>
              <w:autoSpaceDN w:val="0"/>
              <w:adjustRightInd w:val="0"/>
              <w:spacing w:after="120"/>
              <w:jc w:val="both"/>
              <w:rPr>
                <w:rFonts w:ascii="Helvetica" w:hAnsi="Helvetica" w:cs="Helvetica"/>
              </w:rPr>
            </w:pPr>
            <w:r>
              <w:rPr>
                <w:rFonts w:ascii="Arial" w:hAnsi="Arial" w:cs="Arial"/>
                <w:b/>
                <w:bCs/>
                <w:color w:val="000000"/>
                <w:sz w:val="22"/>
                <w:szCs w:val="22"/>
              </w:rPr>
              <w:t>6</w:t>
            </w:r>
            <w:r w:rsidR="000F565E">
              <w:rPr>
                <w:rFonts w:ascii="Arial" w:hAnsi="Arial" w:cs="Arial"/>
                <w:b/>
                <w:bCs/>
                <w:color w:val="000000"/>
                <w:sz w:val="22"/>
                <w:szCs w:val="22"/>
              </w:rPr>
              <w:t>5</w:t>
            </w:r>
            <w:r w:rsidR="00B900E1">
              <w:rPr>
                <w:rFonts w:ascii="Arial" w:hAnsi="Arial" w:cs="Arial"/>
                <w:b/>
                <w:bCs/>
                <w:color w:val="000000"/>
                <w:sz w:val="22"/>
                <w:szCs w:val="22"/>
              </w:rPr>
              <w:t>%</w:t>
            </w:r>
          </w:p>
        </w:tc>
      </w:tr>
      <w:tr w:rsidR="00B900E1" w14:paraId="6CA038D5" w14:textId="77777777" w:rsidTr="4056FC29">
        <w:tblPrEx>
          <w:tblBorders>
            <w:top w:val="none" w:sz="0" w:space="0" w:color="auto"/>
          </w:tblBorders>
        </w:tblPrEx>
        <w:tc>
          <w:tcPr>
            <w:tcW w:w="19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0068D287"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Lecturer:</w:t>
            </w:r>
          </w:p>
        </w:tc>
        <w:tc>
          <w:tcPr>
            <w:tcW w:w="310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50613FB6"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Denise Leonard</w:t>
            </w:r>
          </w:p>
        </w:tc>
        <w:tc>
          <w:tcPr>
            <w:tcW w:w="21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3DD60B93"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Internal Verifier:</w:t>
            </w:r>
          </w:p>
        </w:tc>
        <w:tc>
          <w:tcPr>
            <w:tcW w:w="20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5786E230" w14:textId="27B3355F" w:rsidR="00B900E1" w:rsidRDefault="434B6A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sidRPr="0ADF1B2A">
              <w:rPr>
                <w:rFonts w:ascii="Helvetica" w:hAnsi="Helvetica" w:cs="Helvetica"/>
                <w:b/>
                <w:bCs/>
              </w:rPr>
              <w:t>Graham Harvey</w:t>
            </w:r>
          </w:p>
        </w:tc>
      </w:tr>
      <w:tr w:rsidR="00B900E1" w14:paraId="39D4E256" w14:textId="77777777" w:rsidTr="4056FC29">
        <w:tblPrEx>
          <w:tblBorders>
            <w:top w:val="none" w:sz="0" w:space="0" w:color="auto"/>
          </w:tblBorders>
        </w:tblPrEx>
        <w:tc>
          <w:tcPr>
            <w:tcW w:w="19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59B124B6"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Assignment Title:</w:t>
            </w:r>
          </w:p>
        </w:tc>
        <w:tc>
          <w:tcPr>
            <w:tcW w:w="310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7BDA3228" w14:textId="610C3E0C" w:rsidR="00B900E1" w:rsidRDefault="00C17652">
            <w:pPr>
              <w:autoSpaceDE w:val="0"/>
              <w:autoSpaceDN w:val="0"/>
              <w:adjustRightInd w:val="0"/>
              <w:spacing w:after="120"/>
              <w:jc w:val="both"/>
              <w:rPr>
                <w:rFonts w:ascii="Helvetica" w:hAnsi="Helvetica" w:cs="Helvetica"/>
              </w:rPr>
            </w:pPr>
            <w:r>
              <w:rPr>
                <w:rFonts w:ascii="Arial" w:hAnsi="Arial" w:cs="Arial"/>
                <w:b/>
                <w:bCs/>
                <w:color w:val="000000"/>
                <w:sz w:val="22"/>
                <w:szCs w:val="22"/>
              </w:rPr>
              <w:t>Create and Present an Infographic</w:t>
            </w:r>
          </w:p>
        </w:tc>
        <w:tc>
          <w:tcPr>
            <w:tcW w:w="21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7CC312C7"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Word count (or equivalent):</w:t>
            </w:r>
          </w:p>
        </w:tc>
        <w:tc>
          <w:tcPr>
            <w:tcW w:w="20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62B44C02" w14:textId="4FC74B57" w:rsidR="00B900E1" w:rsidRDefault="001F7132">
            <w:pPr>
              <w:autoSpaceDE w:val="0"/>
              <w:autoSpaceDN w:val="0"/>
              <w:adjustRightInd w:val="0"/>
              <w:spacing w:after="120"/>
              <w:jc w:val="both"/>
              <w:rPr>
                <w:rFonts w:ascii="Helvetica" w:hAnsi="Helvetica" w:cs="Helvetica"/>
              </w:rPr>
            </w:pPr>
            <w:r>
              <w:rPr>
                <w:rFonts w:ascii="Arial" w:hAnsi="Arial" w:cs="Arial"/>
                <w:b/>
                <w:bCs/>
                <w:color w:val="000000"/>
                <w:sz w:val="22"/>
                <w:szCs w:val="22"/>
              </w:rPr>
              <w:t>10 Mins</w:t>
            </w:r>
          </w:p>
        </w:tc>
      </w:tr>
      <w:tr w:rsidR="00B900E1" w14:paraId="1F236193" w14:textId="77777777" w:rsidTr="4056FC29">
        <w:tblPrEx>
          <w:tblBorders>
            <w:top w:val="none" w:sz="0" w:space="0" w:color="auto"/>
          </w:tblBorders>
        </w:tblPrEx>
        <w:tc>
          <w:tcPr>
            <w:tcW w:w="19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36FBCF84"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Submission deadline:</w:t>
            </w:r>
          </w:p>
        </w:tc>
        <w:tc>
          <w:tcPr>
            <w:tcW w:w="310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7554BF5C" w14:textId="7318A0DD" w:rsidR="00B900E1" w:rsidRDefault="00E259B2" w:rsidP="4056FC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rPr>
            </w:pPr>
            <w:r w:rsidRPr="00D33094">
              <w:rPr>
                <w:rFonts w:ascii="Helvetica" w:hAnsi="Helvetica" w:cs="Helvetica"/>
                <w:b/>
                <w:bCs/>
                <w:highlight w:val="yellow"/>
              </w:rPr>
              <w:t xml:space="preserve">Friday </w:t>
            </w:r>
            <w:r w:rsidR="006F3798">
              <w:rPr>
                <w:rFonts w:ascii="Helvetica" w:hAnsi="Helvetica" w:cs="Helvetica"/>
                <w:b/>
                <w:bCs/>
                <w:highlight w:val="yellow"/>
              </w:rPr>
              <w:t>16</w:t>
            </w:r>
            <w:r w:rsidR="00D33094" w:rsidRPr="00D33094">
              <w:rPr>
                <w:rFonts w:ascii="Helvetica" w:hAnsi="Helvetica" w:cs="Helvetica"/>
                <w:b/>
                <w:bCs/>
                <w:highlight w:val="yellow"/>
              </w:rPr>
              <w:t>th</w:t>
            </w:r>
            <w:r w:rsidRPr="00D33094">
              <w:rPr>
                <w:rFonts w:ascii="Helvetica" w:hAnsi="Helvetica" w:cs="Helvetica"/>
                <w:b/>
                <w:bCs/>
                <w:highlight w:val="yellow"/>
              </w:rPr>
              <w:t xml:space="preserve"> January 202</w:t>
            </w:r>
            <w:r w:rsidR="00D33094" w:rsidRPr="00D33094">
              <w:rPr>
                <w:rFonts w:ascii="Helvetica" w:hAnsi="Helvetica" w:cs="Helvetica"/>
                <w:b/>
                <w:bCs/>
                <w:highlight w:val="yellow"/>
              </w:rPr>
              <w:t>6</w:t>
            </w:r>
            <w:r w:rsidRPr="00D33094">
              <w:rPr>
                <w:rFonts w:ascii="Helvetica" w:hAnsi="Helvetica" w:cs="Helvetica"/>
                <w:b/>
                <w:bCs/>
                <w:highlight w:val="yellow"/>
              </w:rPr>
              <w:t xml:space="preserve"> (Presentations W/C </w:t>
            </w:r>
            <w:r w:rsidR="00D33094" w:rsidRPr="00D33094">
              <w:rPr>
                <w:rFonts w:ascii="Helvetica" w:hAnsi="Helvetica" w:cs="Helvetica"/>
                <w:b/>
                <w:bCs/>
                <w:highlight w:val="yellow"/>
              </w:rPr>
              <w:t>19</w:t>
            </w:r>
            <w:r w:rsidRPr="00D33094">
              <w:rPr>
                <w:rFonts w:ascii="Helvetica" w:hAnsi="Helvetica" w:cs="Helvetica"/>
                <w:b/>
                <w:bCs/>
                <w:highlight w:val="yellow"/>
                <w:vertAlign w:val="superscript"/>
              </w:rPr>
              <w:t>th</w:t>
            </w:r>
            <w:r w:rsidRPr="00D33094">
              <w:rPr>
                <w:rFonts w:ascii="Helvetica" w:hAnsi="Helvetica" w:cs="Helvetica"/>
                <w:b/>
                <w:bCs/>
                <w:highlight w:val="yellow"/>
              </w:rPr>
              <w:t xml:space="preserve"> January 202</w:t>
            </w:r>
            <w:r w:rsidR="00D33094" w:rsidRPr="00D33094">
              <w:rPr>
                <w:rFonts w:ascii="Helvetica" w:hAnsi="Helvetica" w:cs="Helvetica"/>
                <w:b/>
                <w:bCs/>
                <w:highlight w:val="yellow"/>
              </w:rPr>
              <w:t>6</w:t>
            </w:r>
            <w:r w:rsidRPr="00D33094">
              <w:rPr>
                <w:rFonts w:ascii="Helvetica" w:hAnsi="Helvetica" w:cs="Helvetica"/>
                <w:b/>
                <w:bCs/>
                <w:highlight w:val="yellow"/>
              </w:rPr>
              <w:t>)</w:t>
            </w:r>
          </w:p>
        </w:tc>
        <w:tc>
          <w:tcPr>
            <w:tcW w:w="21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4F3E2668"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Return date of provisional marks &amp; written feedback:</w:t>
            </w:r>
          </w:p>
        </w:tc>
        <w:tc>
          <w:tcPr>
            <w:tcW w:w="20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1E543289" w14:textId="7F4F450D" w:rsidR="00B900E1" w:rsidRDefault="002F3FB0" w:rsidP="4056FC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rPr>
            </w:pPr>
            <w:r w:rsidRPr="00D33094">
              <w:rPr>
                <w:rFonts w:ascii="Helvetica" w:hAnsi="Helvetica" w:cs="Helvetica"/>
                <w:b/>
                <w:bCs/>
                <w:highlight w:val="yellow"/>
              </w:rPr>
              <w:t>3</w:t>
            </w:r>
            <w:r w:rsidR="00D33094" w:rsidRPr="00D33094">
              <w:rPr>
                <w:rFonts w:ascii="Helvetica" w:hAnsi="Helvetica" w:cs="Helvetica"/>
                <w:b/>
                <w:bCs/>
                <w:highlight w:val="yellow"/>
              </w:rPr>
              <w:t>0th</w:t>
            </w:r>
            <w:r w:rsidR="00E259B2" w:rsidRPr="00D33094">
              <w:rPr>
                <w:rFonts w:ascii="Helvetica" w:hAnsi="Helvetica" w:cs="Helvetica"/>
                <w:b/>
                <w:bCs/>
                <w:highlight w:val="yellow"/>
              </w:rPr>
              <w:t xml:space="preserve"> January 202</w:t>
            </w:r>
            <w:r w:rsidR="00D33094" w:rsidRPr="00D33094">
              <w:rPr>
                <w:rFonts w:ascii="Helvetica" w:hAnsi="Helvetica" w:cs="Helvetica"/>
                <w:b/>
                <w:bCs/>
                <w:highlight w:val="yellow"/>
              </w:rPr>
              <w:t>6</w:t>
            </w:r>
          </w:p>
        </w:tc>
      </w:tr>
      <w:tr w:rsidR="00E34822" w14:paraId="2C95D358" w14:textId="77777777" w:rsidTr="4056FC29">
        <w:tblPrEx>
          <w:tblBorders>
            <w:top w:val="none" w:sz="0" w:space="0" w:color="auto"/>
          </w:tblBorders>
        </w:tblPrEx>
        <w:tc>
          <w:tcPr>
            <w:tcW w:w="19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2B6319E6" w14:textId="77777777" w:rsidR="00B900E1" w:rsidRDefault="00B900E1">
            <w:pPr>
              <w:autoSpaceDE w:val="0"/>
              <w:autoSpaceDN w:val="0"/>
              <w:adjustRightInd w:val="0"/>
              <w:spacing w:after="120"/>
              <w:jc w:val="both"/>
              <w:rPr>
                <w:rFonts w:ascii="Helvetica" w:hAnsi="Helvetica" w:cs="Helvetica"/>
              </w:rPr>
            </w:pPr>
            <w:r>
              <w:rPr>
                <w:rFonts w:ascii="Arial" w:hAnsi="Arial" w:cs="Arial"/>
                <w:b/>
                <w:bCs/>
                <w:color w:val="000000"/>
                <w:sz w:val="22"/>
                <w:szCs w:val="22"/>
              </w:rPr>
              <w:t>Submission method:</w:t>
            </w:r>
          </w:p>
        </w:tc>
        <w:tc>
          <w:tcPr>
            <w:tcW w:w="764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13E549B3" w14:textId="77777777" w:rsidR="00B900E1" w:rsidRDefault="00B900E1">
            <w:pPr>
              <w:autoSpaceDE w:val="0"/>
              <w:autoSpaceDN w:val="0"/>
              <w:adjustRightInd w:val="0"/>
              <w:spacing w:after="120"/>
              <w:rPr>
                <w:rFonts w:ascii="Arial" w:hAnsi="Arial" w:cs="Arial"/>
                <w:color w:val="000000"/>
                <w:sz w:val="22"/>
                <w:szCs w:val="22"/>
              </w:rPr>
            </w:pPr>
            <w:r>
              <w:rPr>
                <w:rFonts w:ascii="Arial" w:hAnsi="Arial" w:cs="Arial"/>
                <w:color w:val="000000"/>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4913E5" w14:textId="77777777" w:rsidR="00B900E1" w:rsidRDefault="00B900E1">
            <w:pPr>
              <w:autoSpaceDE w:val="0"/>
              <w:autoSpaceDN w:val="0"/>
              <w:adjustRightInd w:val="0"/>
              <w:spacing w:after="120"/>
              <w:rPr>
                <w:rFonts w:ascii="Arial" w:hAnsi="Arial" w:cs="Arial"/>
                <w:b/>
                <w:bCs/>
                <w:color w:val="000000"/>
                <w:sz w:val="22"/>
                <w:szCs w:val="22"/>
              </w:rPr>
            </w:pPr>
            <w:r>
              <w:rPr>
                <w:rFonts w:ascii="Arial" w:hAnsi="Arial" w:cs="Arial"/>
                <w:b/>
                <w:bCs/>
                <w:color w:val="000000"/>
                <w:sz w:val="22"/>
                <w:szCs w:val="22"/>
              </w:rPr>
              <w:t xml:space="preserve">Alternative submission method (if applicable): </w:t>
            </w:r>
          </w:p>
          <w:p w14:paraId="348D170D" w14:textId="77777777" w:rsidR="00B900E1" w:rsidRDefault="00B900E1">
            <w:pPr>
              <w:autoSpaceDE w:val="0"/>
              <w:autoSpaceDN w:val="0"/>
              <w:adjustRightInd w:val="0"/>
              <w:spacing w:after="120"/>
              <w:rPr>
                <w:rFonts w:ascii="Helvetica" w:hAnsi="Helvetica" w:cs="Helvetica"/>
              </w:rPr>
            </w:pPr>
            <w:r>
              <w:rPr>
                <w:rFonts w:ascii="Arial" w:hAnsi="Arial" w:cs="Arial"/>
                <w:b/>
                <w:bCs/>
                <w:color w:val="000000"/>
                <w:sz w:val="22"/>
                <w:szCs w:val="22"/>
              </w:rPr>
              <w:t xml:space="preserve">Late submission of the assessment will result in a late penalty mark.  </w:t>
            </w:r>
            <w:r>
              <w:rPr>
                <w:rFonts w:ascii="Arial" w:hAnsi="Arial" w:cs="Arial"/>
                <w:color w:val="000000"/>
                <w:sz w:val="22"/>
                <w:szCs w:val="22"/>
              </w:rPr>
              <w:t>Penalties for late submission: Up to one week late, maximum mark of 40%.  Over one week late, 0%.  Only the Extenuating Circumstances Panel may approve a change to submission dates.</w:t>
            </w:r>
          </w:p>
        </w:tc>
      </w:tr>
      <w:tr w:rsidR="00E34822" w14:paraId="1F11FFEA" w14:textId="77777777" w:rsidTr="4056FC29">
        <w:tc>
          <w:tcPr>
            <w:tcW w:w="19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0AD99CF5" w14:textId="77777777" w:rsidR="00B900E1" w:rsidRDefault="00B900E1">
            <w:pPr>
              <w:autoSpaceDE w:val="0"/>
              <w:autoSpaceDN w:val="0"/>
              <w:adjustRightInd w:val="0"/>
              <w:spacing w:after="120"/>
              <w:rPr>
                <w:rFonts w:ascii="Helvetica" w:hAnsi="Helvetica" w:cs="Helvetica"/>
              </w:rPr>
            </w:pPr>
            <w:r>
              <w:rPr>
                <w:rFonts w:ascii="Arial" w:hAnsi="Arial" w:cs="Arial"/>
                <w:b/>
                <w:bCs/>
                <w:color w:val="000000"/>
                <w:sz w:val="22"/>
                <w:szCs w:val="22"/>
              </w:rPr>
              <w:t>Academic honesty / referencing:</w:t>
            </w:r>
          </w:p>
        </w:tc>
        <w:tc>
          <w:tcPr>
            <w:tcW w:w="764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59670924" w14:textId="77777777" w:rsidR="00B900E1" w:rsidRDefault="00B900E1">
            <w:pPr>
              <w:autoSpaceDE w:val="0"/>
              <w:autoSpaceDN w:val="0"/>
              <w:adjustRightInd w:val="0"/>
              <w:spacing w:after="120"/>
              <w:jc w:val="both"/>
              <w:rPr>
                <w:rFonts w:ascii="Arial" w:hAnsi="Arial" w:cs="Arial"/>
                <w:b/>
                <w:bCs/>
                <w:i/>
                <w:iCs/>
                <w:color w:val="000000"/>
                <w:sz w:val="32"/>
                <w:szCs w:val="32"/>
              </w:rPr>
            </w:pPr>
            <w:r>
              <w:rPr>
                <w:rFonts w:ascii="Arial" w:hAnsi="Arial" w:cs="Arial"/>
                <w:color w:val="000000"/>
                <w:sz w:val="22"/>
                <w:szCs w:val="22"/>
              </w:rPr>
              <w:t xml:space="preserve">Academic honesty is required. In the main body of your </w:t>
            </w:r>
            <w:proofErr w:type="gramStart"/>
            <w:r>
              <w:rPr>
                <w:rFonts w:ascii="Arial" w:hAnsi="Arial" w:cs="Arial"/>
                <w:color w:val="000000"/>
                <w:sz w:val="22"/>
                <w:szCs w:val="22"/>
              </w:rPr>
              <w:t>submission</w:t>
            </w:r>
            <w:proofErr w:type="gramEnd"/>
            <w:r>
              <w:rPr>
                <w:rFonts w:ascii="Arial" w:hAnsi="Arial" w:cs="Arial"/>
                <w:color w:val="000000"/>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complete this assessment.  </w:t>
            </w:r>
          </w:p>
        </w:tc>
      </w:tr>
    </w:tbl>
    <w:p w14:paraId="10936670" w14:textId="77777777" w:rsidR="00B900E1" w:rsidRDefault="00B900E1" w:rsidP="00B900E1">
      <w:pPr>
        <w:autoSpaceDE w:val="0"/>
        <w:autoSpaceDN w:val="0"/>
        <w:adjustRightInd w:val="0"/>
        <w:rPr>
          <w:rFonts w:ascii="Arial" w:hAnsi="Arial" w:cs="Arial"/>
          <w:color w:val="000000"/>
          <w:sz w:val="32"/>
          <w:szCs w:val="32"/>
        </w:rPr>
      </w:pPr>
    </w:p>
    <w:p w14:paraId="01CD9389" w14:textId="77777777" w:rsidR="00B900E1" w:rsidRDefault="00B900E1" w:rsidP="00B900E1">
      <w:pPr>
        <w:autoSpaceDE w:val="0"/>
        <w:autoSpaceDN w:val="0"/>
        <w:adjustRightInd w:val="0"/>
        <w:rPr>
          <w:rFonts w:ascii="Arial" w:hAnsi="Arial" w:cs="Arial"/>
          <w:color w:val="000000"/>
          <w:sz w:val="32"/>
          <w:szCs w:val="32"/>
        </w:rPr>
      </w:pPr>
    </w:p>
    <w:p w14:paraId="46A18EC4" w14:textId="77777777" w:rsidR="00B900E1" w:rsidRDefault="00B900E1" w:rsidP="00B900E1">
      <w:pPr>
        <w:autoSpaceDE w:val="0"/>
        <w:autoSpaceDN w:val="0"/>
        <w:adjustRightInd w:val="0"/>
        <w:rPr>
          <w:rFonts w:ascii="Arial" w:hAnsi="Arial" w:cs="Arial"/>
          <w:color w:val="000000"/>
          <w:sz w:val="32"/>
          <w:szCs w:val="32"/>
        </w:rPr>
      </w:pPr>
    </w:p>
    <w:p w14:paraId="3EEEBE30" w14:textId="77777777" w:rsidR="00B900E1" w:rsidRDefault="00B900E1" w:rsidP="00B900E1">
      <w:pPr>
        <w:autoSpaceDE w:val="0"/>
        <w:autoSpaceDN w:val="0"/>
        <w:adjustRightInd w:val="0"/>
        <w:rPr>
          <w:rFonts w:ascii="Arial" w:hAnsi="Arial" w:cs="Arial"/>
          <w:color w:val="000000"/>
          <w:sz w:val="32"/>
          <w:szCs w:val="32"/>
        </w:rPr>
      </w:pPr>
    </w:p>
    <w:p w14:paraId="6802FEC4" w14:textId="77777777" w:rsidR="00B900E1" w:rsidRDefault="00B900E1" w:rsidP="00B900E1">
      <w:pPr>
        <w:autoSpaceDE w:val="0"/>
        <w:autoSpaceDN w:val="0"/>
        <w:adjustRightInd w:val="0"/>
        <w:rPr>
          <w:rFonts w:ascii="Arial" w:hAnsi="Arial" w:cs="Arial"/>
          <w:color w:val="000000"/>
          <w:sz w:val="32"/>
          <w:szCs w:val="32"/>
        </w:rPr>
      </w:pPr>
    </w:p>
    <w:p w14:paraId="55F4A268" w14:textId="77777777" w:rsidR="00B900E1" w:rsidRDefault="00B900E1" w:rsidP="00B900E1">
      <w:pPr>
        <w:autoSpaceDE w:val="0"/>
        <w:autoSpaceDN w:val="0"/>
        <w:adjustRightInd w:val="0"/>
        <w:rPr>
          <w:rFonts w:ascii="Arial" w:hAnsi="Arial" w:cs="Arial"/>
          <w:color w:val="000000"/>
          <w:sz w:val="32"/>
          <w:szCs w:val="32"/>
        </w:rPr>
      </w:pPr>
    </w:p>
    <w:p w14:paraId="25075DA1" w14:textId="77777777" w:rsidR="00B900E1" w:rsidRDefault="00B900E1" w:rsidP="00B900E1">
      <w:pPr>
        <w:autoSpaceDE w:val="0"/>
        <w:autoSpaceDN w:val="0"/>
        <w:adjustRightInd w:val="0"/>
        <w:rPr>
          <w:rFonts w:ascii="Arial" w:hAnsi="Arial" w:cs="Arial"/>
          <w:color w:val="000000"/>
          <w:sz w:val="32"/>
          <w:szCs w:val="32"/>
        </w:rPr>
      </w:pPr>
      <w:r>
        <w:rPr>
          <w:rFonts w:ascii="Arial" w:hAnsi="Arial" w:cs="Arial"/>
          <w:color w:val="000000"/>
          <w:sz w:val="32"/>
          <w:szCs w:val="32"/>
        </w:rPr>
        <w:br w:type="page"/>
      </w:r>
    </w:p>
    <w:tbl>
      <w:tblPr>
        <w:tblW w:w="5000" w:type="pct"/>
        <w:tblBorders>
          <w:top w:val="nil"/>
          <w:left w:val="nil"/>
          <w:right w:val="nil"/>
        </w:tblBorders>
        <w:tblLook w:val="0000" w:firstRow="0" w:lastRow="0" w:firstColumn="0" w:lastColumn="0" w:noHBand="0" w:noVBand="0"/>
      </w:tblPr>
      <w:tblGrid>
        <w:gridCol w:w="9006"/>
      </w:tblGrid>
      <w:tr w:rsidR="00B900E1" w14:paraId="537A89D8" w14:textId="77777777" w:rsidTr="0ADF1B2A">
        <w:tc>
          <w:tcPr>
            <w:tcW w:w="5000" w:type="pct"/>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FDFDF"/>
            <w:tcMar>
              <w:top w:w="80" w:type="nil"/>
              <w:left w:w="80" w:type="nil"/>
              <w:bottom w:w="80" w:type="nil"/>
              <w:right w:w="80" w:type="nil"/>
            </w:tcMar>
          </w:tcPr>
          <w:p w14:paraId="269FA7E8" w14:textId="77777777" w:rsidR="00B900E1" w:rsidRDefault="00B900E1">
            <w:pPr>
              <w:autoSpaceDE w:val="0"/>
              <w:autoSpaceDN w:val="0"/>
              <w:adjustRightInd w:val="0"/>
              <w:rPr>
                <w:rFonts w:ascii="Arial" w:hAnsi="Arial" w:cs="Arial"/>
                <w:b/>
                <w:bCs/>
                <w:color w:val="000000"/>
                <w:sz w:val="22"/>
                <w:szCs w:val="22"/>
              </w:rPr>
            </w:pPr>
            <w:r>
              <w:rPr>
                <w:rFonts w:ascii="Arial" w:hAnsi="Arial" w:cs="Arial"/>
                <w:b/>
                <w:bCs/>
                <w:color w:val="000000"/>
                <w:sz w:val="22"/>
                <w:szCs w:val="22"/>
              </w:rPr>
              <w:lastRenderedPageBreak/>
              <w:t xml:space="preserve">Module Learning Outcomes </w:t>
            </w:r>
          </w:p>
          <w:p w14:paraId="55F92E85" w14:textId="77777777" w:rsidR="00B900E1" w:rsidRDefault="00B900E1">
            <w:pPr>
              <w:autoSpaceDE w:val="0"/>
              <w:autoSpaceDN w:val="0"/>
              <w:adjustRightInd w:val="0"/>
              <w:rPr>
                <w:rFonts w:ascii="Helvetica" w:hAnsi="Helvetica" w:cs="Helvetica"/>
              </w:rPr>
            </w:pPr>
            <w:r>
              <w:rPr>
                <w:rFonts w:ascii="Arial" w:hAnsi="Arial" w:cs="Arial"/>
                <w:b/>
                <w:bCs/>
                <w:color w:val="000000"/>
                <w:sz w:val="22"/>
                <w:szCs w:val="22"/>
              </w:rPr>
              <w:t>(from module syllabus)</w:t>
            </w:r>
          </w:p>
        </w:tc>
      </w:tr>
      <w:tr w:rsidR="00B900E1" w14:paraId="6AE5A939" w14:textId="77777777" w:rsidTr="0ADF1B2A">
        <w:tblPrEx>
          <w:tblBorders>
            <w:top w:val="none" w:sz="0" w:space="0" w:color="auto"/>
          </w:tblBorders>
        </w:tblPrEx>
        <w:tc>
          <w:tcPr>
            <w:tcW w:w="5000" w:type="pct"/>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F070208" w14:textId="77777777" w:rsidR="00B900E1" w:rsidRDefault="00B900E1" w:rsidP="0ADF1B2A">
            <w:pPr>
              <w:pStyle w:val="ListParagraph"/>
              <w:numPr>
                <w:ilvl w:val="0"/>
                <w:numId w:val="1"/>
              </w:numPr>
              <w:tabs>
                <w:tab w:val="left" w:pos="20"/>
                <w:tab w:val="left" w:pos="231"/>
              </w:tabs>
              <w:autoSpaceDE w:val="0"/>
              <w:autoSpaceDN w:val="0"/>
              <w:adjustRightInd w:val="0"/>
              <w:rPr>
                <w:rFonts w:eastAsiaTheme="minorEastAsia"/>
                <w:color w:val="000000" w:themeColor="text1"/>
                <w:sz w:val="29"/>
                <w:szCs w:val="29"/>
              </w:rPr>
            </w:pPr>
            <w:r w:rsidRPr="0ADF1B2A">
              <w:rPr>
                <w:rFonts w:ascii="Arial" w:hAnsi="Arial" w:cs="Arial"/>
                <w:color w:val="000000" w:themeColor="text1"/>
                <w:sz w:val="29"/>
                <w:szCs w:val="29"/>
              </w:rPr>
              <w:t>Reflect on their own leadership experience and abilities in relation to the theory and build on these through a range of leadership experiences in the field contributing towards their personal CPD objectives. </w:t>
            </w:r>
          </w:p>
        </w:tc>
      </w:tr>
      <w:tr w:rsidR="00B900E1" w14:paraId="331AA2EB" w14:textId="77777777" w:rsidTr="0ADF1B2A">
        <w:tblPrEx>
          <w:tblBorders>
            <w:top w:val="none" w:sz="0" w:space="0" w:color="auto"/>
          </w:tblBorders>
        </w:tblPrEx>
        <w:tc>
          <w:tcPr>
            <w:tcW w:w="5000" w:type="pct"/>
            <w:tcBorders>
              <w:top w:val="single" w:sz="8" w:space="0" w:color="000000" w:themeColor="text1"/>
              <w:left w:val="single" w:sz="8" w:space="0" w:color="FFFFFF" w:themeColor="background1"/>
              <w:bottom w:val="single" w:sz="8" w:space="0" w:color="FFFFFF" w:themeColor="background1"/>
              <w:right w:val="single" w:sz="8" w:space="0" w:color="FFFFFF" w:themeColor="background1"/>
            </w:tcBorders>
            <w:shd w:val="clear" w:color="auto" w:fill="C4CEE1"/>
          </w:tcPr>
          <w:p w14:paraId="0799D204" w14:textId="77777777" w:rsidR="00B900E1" w:rsidRDefault="00B900E1" w:rsidP="0ADF1B2A">
            <w:pPr>
              <w:pStyle w:val="ListParagraph"/>
              <w:numPr>
                <w:ilvl w:val="0"/>
                <w:numId w:val="1"/>
              </w:numPr>
              <w:tabs>
                <w:tab w:val="left" w:pos="220"/>
                <w:tab w:val="left" w:pos="720"/>
              </w:tabs>
              <w:autoSpaceDE w:val="0"/>
              <w:autoSpaceDN w:val="0"/>
              <w:adjustRightInd w:val="0"/>
              <w:rPr>
                <w:rFonts w:eastAsiaTheme="minorEastAsia"/>
                <w:color w:val="000000" w:themeColor="text1"/>
                <w:sz w:val="29"/>
                <w:szCs w:val="29"/>
              </w:rPr>
            </w:pPr>
            <w:r>
              <w:rPr>
                <w:rFonts w:ascii="Arial" w:hAnsi="Arial" w:cs="Arial"/>
                <w:color w:val="000000"/>
                <w:sz w:val="29"/>
                <w:szCs w:val="29"/>
              </w:rPr>
              <w:t>Develop a deeper understanding of the application of leadership theory and its relationship different groups, environments and objectives </w:t>
            </w:r>
          </w:p>
        </w:tc>
      </w:tr>
      <w:tr w:rsidR="00B900E1" w14:paraId="44B6F23F" w14:textId="77777777" w:rsidTr="0ADF1B2A">
        <w:tc>
          <w:tcPr>
            <w:tcW w:w="5000" w:type="pct"/>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3E7F1"/>
          </w:tcPr>
          <w:p w14:paraId="1FE8E571" w14:textId="77777777" w:rsidR="00B900E1" w:rsidRDefault="00B900E1" w:rsidP="0ADF1B2A">
            <w:pPr>
              <w:pStyle w:val="ListParagraph"/>
              <w:numPr>
                <w:ilvl w:val="0"/>
                <w:numId w:val="1"/>
              </w:numPr>
              <w:autoSpaceDE w:val="0"/>
              <w:autoSpaceDN w:val="0"/>
              <w:adjustRightInd w:val="0"/>
              <w:rPr>
                <w:rFonts w:eastAsiaTheme="minorEastAsia"/>
                <w:color w:val="000000"/>
                <w:sz w:val="29"/>
                <w:szCs w:val="29"/>
              </w:rPr>
            </w:pPr>
            <w:r w:rsidRPr="0ADF1B2A">
              <w:rPr>
                <w:rFonts w:ascii="Arial" w:hAnsi="Arial" w:cs="Arial"/>
                <w:color w:val="000000" w:themeColor="text1"/>
                <w:sz w:val="29"/>
                <w:szCs w:val="29"/>
              </w:rPr>
              <w:t>Critically reflect on different leadership styles and approaches appropriate to a variety of adventurous outdoor activities </w:t>
            </w:r>
          </w:p>
        </w:tc>
      </w:tr>
    </w:tbl>
    <w:p w14:paraId="39783EB1" w14:textId="77777777" w:rsidR="00B900E1" w:rsidRDefault="00B900E1" w:rsidP="00B900E1">
      <w:pPr>
        <w:autoSpaceDE w:val="0"/>
        <w:autoSpaceDN w:val="0"/>
        <w:adjustRightInd w:val="0"/>
        <w:rPr>
          <w:rFonts w:ascii="Arial" w:hAnsi="Arial" w:cs="Arial"/>
          <w:b/>
          <w:bCs/>
          <w:color w:val="000000"/>
          <w:sz w:val="20"/>
          <w:szCs w:val="20"/>
        </w:rPr>
      </w:pPr>
    </w:p>
    <w:p w14:paraId="5509E40A" w14:textId="77777777" w:rsidR="00B900E1" w:rsidRDefault="00B900E1" w:rsidP="00B900E1">
      <w:pPr>
        <w:autoSpaceDE w:val="0"/>
        <w:autoSpaceDN w:val="0"/>
        <w:adjustRightInd w:val="0"/>
        <w:rPr>
          <w:rFonts w:ascii="Arial" w:hAnsi="Arial" w:cs="Arial"/>
          <w:b/>
          <w:bCs/>
          <w:color w:val="000000"/>
          <w:sz w:val="20"/>
          <w:szCs w:val="20"/>
        </w:rPr>
      </w:pPr>
    </w:p>
    <w:p w14:paraId="777E485E" w14:textId="77777777" w:rsidR="00B900E1" w:rsidRDefault="00B900E1" w:rsidP="00B900E1">
      <w:pPr>
        <w:autoSpaceDE w:val="0"/>
        <w:autoSpaceDN w:val="0"/>
        <w:adjustRightInd w:val="0"/>
        <w:rPr>
          <w:rFonts w:ascii="Arial" w:hAnsi="Arial" w:cs="Arial"/>
          <w:b/>
          <w:bCs/>
          <w:color w:val="000000"/>
          <w:sz w:val="20"/>
          <w:szCs w:val="20"/>
        </w:rPr>
      </w:pPr>
    </w:p>
    <w:tbl>
      <w:tblPr>
        <w:tblW w:w="9600" w:type="dxa"/>
        <w:tblInd w:w="-118" w:type="dxa"/>
        <w:tblBorders>
          <w:top w:val="nil"/>
          <w:left w:val="nil"/>
          <w:right w:val="nil"/>
        </w:tblBorders>
        <w:tblLayout w:type="fixed"/>
        <w:tblLook w:val="0000" w:firstRow="0" w:lastRow="0" w:firstColumn="0" w:lastColumn="0" w:noHBand="0" w:noVBand="0"/>
      </w:tblPr>
      <w:tblGrid>
        <w:gridCol w:w="9600"/>
      </w:tblGrid>
      <w:tr w:rsidR="00B900E1" w14:paraId="3E7E14B3" w14:textId="77777777" w:rsidTr="0008573E">
        <w:tc>
          <w:tcPr>
            <w:tcW w:w="9600" w:type="dxa"/>
            <w:tcBorders>
              <w:top w:val="single" w:sz="8" w:space="0" w:color="000000"/>
              <w:left w:val="single" w:sz="8" w:space="0" w:color="000000"/>
              <w:bottom w:val="single" w:sz="8" w:space="0" w:color="000000"/>
              <w:right w:val="single" w:sz="8" w:space="0" w:color="000000"/>
            </w:tcBorders>
            <w:shd w:val="clear" w:color="auto" w:fill="B3B3B3"/>
            <w:tcMar>
              <w:top w:w="80" w:type="nil"/>
              <w:left w:w="80" w:type="nil"/>
              <w:bottom w:w="80" w:type="nil"/>
              <w:right w:w="80" w:type="nil"/>
            </w:tcMar>
          </w:tcPr>
          <w:p w14:paraId="42AB3E33" w14:textId="77777777" w:rsidR="00B900E1" w:rsidRDefault="00B900E1">
            <w:pPr>
              <w:autoSpaceDE w:val="0"/>
              <w:autoSpaceDN w:val="0"/>
              <w:adjustRightInd w:val="0"/>
              <w:jc w:val="center"/>
              <w:rPr>
                <w:rFonts w:ascii="Arial" w:hAnsi="Arial" w:cs="Arial"/>
                <w:b/>
                <w:bCs/>
                <w:color w:val="000000"/>
                <w:sz w:val="20"/>
                <w:szCs w:val="20"/>
              </w:rPr>
            </w:pPr>
            <w:r>
              <w:rPr>
                <w:rFonts w:ascii="Arial" w:hAnsi="Arial" w:cs="Arial"/>
                <w:b/>
                <w:bCs/>
                <w:color w:val="000000"/>
                <w:sz w:val="40"/>
                <w:szCs w:val="40"/>
              </w:rPr>
              <w:t>TASK DESCRIPTION</w:t>
            </w:r>
          </w:p>
        </w:tc>
      </w:tr>
    </w:tbl>
    <w:p w14:paraId="70BEAA04" w14:textId="77777777" w:rsidR="0008573E" w:rsidRDefault="0008573E" w:rsidP="0008573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D8D4241" w14:textId="77777777" w:rsidR="0008573E" w:rsidRPr="00FA7E96" w:rsidRDefault="0008573E" w:rsidP="0008573E">
      <w:pPr>
        <w:rPr>
          <w:rFonts w:ascii="Arial" w:hAnsi="Arial" w:cs="Arial"/>
          <w:sz w:val="22"/>
          <w:szCs w:val="22"/>
        </w:rPr>
      </w:pPr>
      <w:r>
        <w:tab/>
      </w:r>
      <w:r w:rsidRPr="00FA7E96">
        <w:rPr>
          <w:rFonts w:ascii="Arial" w:hAnsi="Arial" w:cs="Arial"/>
          <w:sz w:val="22"/>
          <w:szCs w:val="22"/>
        </w:rPr>
        <w:t>(Lecturer to indicate Yes or Not against each element)</w:t>
      </w:r>
    </w:p>
    <w:p w14:paraId="0F33998C" w14:textId="77777777" w:rsidR="0008573E" w:rsidRDefault="0008573E" w:rsidP="0008573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99652D8" w14:textId="77777777" w:rsidR="0008573E" w:rsidRPr="00FA7E96" w:rsidRDefault="0008573E" w:rsidP="0008573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8573E" w:rsidRPr="00FA7E96" w14:paraId="7BAADB9D" w14:textId="77777777" w:rsidTr="1B969DE9">
        <w:trPr>
          <w:trHeight w:val="300"/>
        </w:trPr>
        <w:tc>
          <w:tcPr>
            <w:tcW w:w="2250" w:type="dxa"/>
            <w:tcMar>
              <w:left w:w="105" w:type="dxa"/>
              <w:right w:w="105" w:type="dxa"/>
            </w:tcMar>
          </w:tcPr>
          <w:p w14:paraId="26F51125"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29F88C4"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D4E9640" w14:textId="35A8345D" w:rsidR="0008573E" w:rsidRDefault="0008573E"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AE7074B" w14:textId="77777777" w:rsidR="0008573E" w:rsidRDefault="0008573E" w:rsidP="0045036F">
            <w:pPr>
              <w:rPr>
                <w:rFonts w:ascii="Arial" w:eastAsia="Calibri" w:hAnsi="Arial" w:cs="Arial"/>
                <w:sz w:val="22"/>
                <w:szCs w:val="22"/>
              </w:rPr>
            </w:pPr>
          </w:p>
          <w:p w14:paraId="7C0F8D40" w14:textId="77777777" w:rsidR="0008573E" w:rsidRPr="00FA7E96" w:rsidRDefault="0008573E"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573E" w:rsidRPr="00FA7E96" w14:paraId="6ED851F4" w14:textId="77777777" w:rsidTr="1B969DE9">
        <w:trPr>
          <w:trHeight w:val="300"/>
        </w:trPr>
        <w:tc>
          <w:tcPr>
            <w:tcW w:w="2250" w:type="dxa"/>
            <w:tcMar>
              <w:left w:w="105" w:type="dxa"/>
              <w:right w:w="105" w:type="dxa"/>
            </w:tcMar>
          </w:tcPr>
          <w:p w14:paraId="64B8108A"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45F7DBD"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E677BF2" w14:textId="716A179D" w:rsidR="0008573E" w:rsidRDefault="0008573E"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30AED46" w14:textId="77777777" w:rsidR="0008573E" w:rsidRDefault="0008573E" w:rsidP="0045036F">
            <w:pPr>
              <w:rPr>
                <w:rFonts w:ascii="Arial" w:eastAsia="Calibri" w:hAnsi="Arial" w:cs="Arial"/>
                <w:sz w:val="22"/>
                <w:szCs w:val="22"/>
              </w:rPr>
            </w:pPr>
          </w:p>
          <w:p w14:paraId="153D61A9" w14:textId="77777777" w:rsidR="0008573E" w:rsidRPr="00FA7E96" w:rsidRDefault="0008573E"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573E" w:rsidRPr="00FA7E96" w14:paraId="242F6D4D" w14:textId="77777777" w:rsidTr="1B969DE9">
        <w:trPr>
          <w:trHeight w:val="300"/>
        </w:trPr>
        <w:tc>
          <w:tcPr>
            <w:tcW w:w="2250" w:type="dxa"/>
            <w:tcMar>
              <w:left w:w="105" w:type="dxa"/>
              <w:right w:w="105" w:type="dxa"/>
            </w:tcMar>
          </w:tcPr>
          <w:p w14:paraId="7BCCFB5E"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1D43D90"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64A6CE4" w14:textId="39D73080" w:rsidR="0008573E" w:rsidRDefault="0008573E"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0404DC9" w14:textId="77777777" w:rsidR="0008573E" w:rsidRDefault="0008573E" w:rsidP="0045036F">
            <w:pPr>
              <w:rPr>
                <w:rFonts w:ascii="Arial" w:eastAsia="Calibri" w:hAnsi="Arial" w:cs="Arial"/>
                <w:sz w:val="22"/>
                <w:szCs w:val="22"/>
              </w:rPr>
            </w:pPr>
          </w:p>
          <w:p w14:paraId="2DF4D22A" w14:textId="77777777" w:rsidR="0008573E" w:rsidRPr="00FA7E96" w:rsidRDefault="0008573E"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573E" w:rsidRPr="00FA7E96" w14:paraId="58C42DFB" w14:textId="77777777" w:rsidTr="1B969DE9">
        <w:trPr>
          <w:trHeight w:val="300"/>
        </w:trPr>
        <w:tc>
          <w:tcPr>
            <w:tcW w:w="2250" w:type="dxa"/>
            <w:tcMar>
              <w:left w:w="105" w:type="dxa"/>
              <w:right w:w="105" w:type="dxa"/>
            </w:tcMar>
          </w:tcPr>
          <w:p w14:paraId="4A80E6DB"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E254F20"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8596A3A" w14:textId="2EDDDA3D" w:rsidR="0008573E" w:rsidRDefault="0008573E" w:rsidP="0045036F">
            <w:pPr>
              <w:rPr>
                <w:rFonts w:ascii="Arial" w:eastAsia="Calibri" w:hAnsi="Arial" w:cs="Arial"/>
                <w:sz w:val="22"/>
                <w:szCs w:val="22"/>
              </w:rPr>
            </w:pPr>
            <w:r w:rsidRPr="1B969DE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5A5CC6E0" w:rsidRPr="1B969DE9">
                  <w:rPr>
                    <w:rFonts w:ascii="MS Gothic" w:eastAsia="MS Gothic" w:hAnsi="MS Gothic" w:cs="MS Gothic"/>
                    <w:sz w:val="22"/>
                    <w:szCs w:val="22"/>
                  </w:rPr>
                  <w:t>☐</w:t>
                </w:r>
              </w:sdtContent>
            </w:sdt>
          </w:p>
          <w:p w14:paraId="694CE040" w14:textId="77777777" w:rsidR="0008573E" w:rsidRDefault="0008573E" w:rsidP="0045036F">
            <w:pPr>
              <w:rPr>
                <w:rFonts w:ascii="Arial" w:eastAsia="Calibri" w:hAnsi="Arial" w:cs="Arial"/>
                <w:sz w:val="22"/>
                <w:szCs w:val="22"/>
              </w:rPr>
            </w:pPr>
          </w:p>
          <w:p w14:paraId="4543E565" w14:textId="01EAB843" w:rsidR="0008573E" w:rsidRPr="00FA7E96" w:rsidRDefault="0008573E" w:rsidP="0045036F">
            <w:pPr>
              <w:rPr>
                <w:rFonts w:ascii="Arial" w:eastAsia="Calibri" w:hAnsi="Arial" w:cs="Arial"/>
                <w:sz w:val="22"/>
                <w:szCs w:val="22"/>
              </w:rPr>
            </w:pPr>
            <w:r w:rsidRPr="1B969DE9">
              <w:rPr>
                <w:rFonts w:ascii="Arial" w:eastAsia="Calibri" w:hAnsi="Arial" w:cs="Arial"/>
                <w:sz w:val="22"/>
                <w:szCs w:val="22"/>
              </w:rPr>
              <w:t xml:space="preserve">No </w:t>
            </w:r>
            <w:r w:rsidR="248941C4" w:rsidRPr="1B969DE9">
              <w:rPr>
                <w:rFonts w:ascii="Arial" w:eastAsia="Calibri" w:hAnsi="Arial" w:cs="Arial"/>
                <w:sz w:val="22"/>
                <w:szCs w:val="22"/>
              </w:rPr>
              <w:t>x</w:t>
            </w:r>
            <w:r w:rsidRPr="1B969DE9">
              <w:rPr>
                <w:rFonts w:ascii="Arial" w:eastAsia="Calibri" w:hAnsi="Arial" w:cs="Arial"/>
                <w:sz w:val="22"/>
                <w:szCs w:val="22"/>
              </w:rPr>
              <w:t xml:space="preserve"> </w:t>
            </w:r>
            <w:sdt>
              <w:sdtPr>
                <w:rPr>
                  <w:rFonts w:ascii="Arial" w:hAnsi="Arial" w:cs="Arial"/>
                  <w:sz w:val="22"/>
                  <w:szCs w:val="22"/>
                </w:rPr>
                <w:id w:val="-1362739539"/>
                <w14:checkbox>
                  <w14:checked w14:val="1"/>
                  <w14:checkedState w14:val="2612" w14:font="MS Gothic"/>
                  <w14:uncheckedState w14:val="2610" w14:font="MS Gothic"/>
                </w14:checkbox>
              </w:sdtPr>
              <w:sdtContent>
                <w:r w:rsidR="45D634D0" w:rsidRPr="1B969DE9">
                  <w:rPr>
                    <w:rFonts w:ascii="MS Gothic" w:eastAsia="MS Gothic" w:hAnsi="MS Gothic" w:cs="MS Gothic"/>
                    <w:sz w:val="22"/>
                    <w:szCs w:val="22"/>
                  </w:rPr>
                  <w:t>☒</w:t>
                </w:r>
              </w:sdtContent>
            </w:sdt>
          </w:p>
        </w:tc>
      </w:tr>
      <w:tr w:rsidR="0008573E" w:rsidRPr="00FA7E96" w14:paraId="296ACBA8" w14:textId="77777777" w:rsidTr="1B969DE9">
        <w:trPr>
          <w:trHeight w:val="300"/>
        </w:trPr>
        <w:tc>
          <w:tcPr>
            <w:tcW w:w="2250" w:type="dxa"/>
            <w:tcMar>
              <w:left w:w="105" w:type="dxa"/>
              <w:right w:w="105" w:type="dxa"/>
            </w:tcMar>
          </w:tcPr>
          <w:p w14:paraId="7924CB4D"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3983001"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076408C" w14:textId="73398139" w:rsidR="0008573E" w:rsidRDefault="0008573E"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3971ED0" w14:textId="77777777" w:rsidR="0008573E" w:rsidRDefault="0008573E" w:rsidP="0045036F">
            <w:pPr>
              <w:rPr>
                <w:rFonts w:ascii="Arial" w:eastAsia="Calibri" w:hAnsi="Arial" w:cs="Arial"/>
                <w:sz w:val="22"/>
                <w:szCs w:val="22"/>
              </w:rPr>
            </w:pPr>
          </w:p>
          <w:p w14:paraId="3785F73E" w14:textId="77777777" w:rsidR="0008573E" w:rsidRPr="00FA7E96" w:rsidRDefault="0008573E"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573E" w:rsidRPr="00FA7E96" w14:paraId="06601CE9" w14:textId="77777777" w:rsidTr="1B969DE9">
        <w:trPr>
          <w:trHeight w:val="300"/>
        </w:trPr>
        <w:tc>
          <w:tcPr>
            <w:tcW w:w="2250" w:type="dxa"/>
            <w:tcMar>
              <w:left w:w="105" w:type="dxa"/>
              <w:right w:w="105" w:type="dxa"/>
            </w:tcMar>
          </w:tcPr>
          <w:p w14:paraId="0113C679" w14:textId="77777777" w:rsidR="0008573E" w:rsidRPr="00FA7E96" w:rsidRDefault="0008573E" w:rsidP="0045036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EB1CCA5"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604DB17" w14:textId="77777777" w:rsidR="0008573E" w:rsidRDefault="0008573E"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55DE30" w14:textId="77777777" w:rsidR="0008573E" w:rsidRDefault="0008573E" w:rsidP="0045036F">
            <w:pPr>
              <w:rPr>
                <w:rFonts w:ascii="Arial" w:eastAsia="Calibri" w:hAnsi="Arial" w:cs="Arial"/>
                <w:sz w:val="22"/>
                <w:szCs w:val="22"/>
              </w:rPr>
            </w:pPr>
          </w:p>
          <w:p w14:paraId="4039D9AA" w14:textId="75BB5237" w:rsidR="0008573E" w:rsidRPr="00FA7E96" w:rsidRDefault="0008573E"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573E" w:rsidRPr="00FA7E96" w14:paraId="6F0B3717" w14:textId="77777777" w:rsidTr="1B969DE9">
        <w:trPr>
          <w:trHeight w:val="300"/>
        </w:trPr>
        <w:tc>
          <w:tcPr>
            <w:tcW w:w="2250" w:type="dxa"/>
            <w:tcMar>
              <w:left w:w="105" w:type="dxa"/>
              <w:right w:w="105" w:type="dxa"/>
            </w:tcMar>
          </w:tcPr>
          <w:p w14:paraId="3041DB6E"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98BDB0F" w14:textId="77777777" w:rsidR="0008573E" w:rsidRPr="00FA7E96" w:rsidRDefault="0008573E" w:rsidP="0045036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55FAEF5" w14:textId="77777777" w:rsidR="0008573E" w:rsidRDefault="0008573E"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C7C50C" w14:textId="77777777" w:rsidR="0008573E" w:rsidRDefault="0008573E" w:rsidP="0045036F">
            <w:pPr>
              <w:rPr>
                <w:rFonts w:ascii="Arial" w:eastAsia="Calibri" w:hAnsi="Arial" w:cs="Arial"/>
                <w:sz w:val="22"/>
                <w:szCs w:val="22"/>
              </w:rPr>
            </w:pPr>
          </w:p>
          <w:p w14:paraId="34DF213F" w14:textId="612EC8C0" w:rsidR="0008573E" w:rsidRPr="00FA7E96" w:rsidRDefault="0008573E"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C4D58F4" w14:textId="77777777" w:rsidR="0008573E" w:rsidRPr="00A406E5" w:rsidRDefault="0008573E" w:rsidP="0008573E">
      <w:pPr>
        <w:ind w:left="720"/>
        <w:rPr>
          <w:rFonts w:ascii="Arial" w:hAnsi="Arial" w:cs="Arial"/>
        </w:rPr>
      </w:pPr>
    </w:p>
    <w:p w14:paraId="5E5A5C2F" w14:textId="77777777" w:rsidR="0008573E" w:rsidRPr="00A406E5" w:rsidRDefault="0008573E" w:rsidP="0008573E">
      <w:pPr>
        <w:ind w:left="720"/>
        <w:rPr>
          <w:rFonts w:ascii="Arial" w:hAnsi="Arial" w:cs="Arial"/>
        </w:rPr>
      </w:pPr>
    </w:p>
    <w:p w14:paraId="4B8F6538" w14:textId="77777777" w:rsidR="0008573E" w:rsidRPr="00A406E5" w:rsidRDefault="0008573E" w:rsidP="0008573E">
      <w:pPr>
        <w:ind w:left="720"/>
        <w:rPr>
          <w:rFonts w:ascii="Arial" w:hAnsi="Arial" w:cs="Arial"/>
        </w:rPr>
      </w:pPr>
    </w:p>
    <w:p w14:paraId="08AF1809" w14:textId="7485CC06" w:rsidR="00B900E1" w:rsidRDefault="00B900E1" w:rsidP="0ADF1B2A">
      <w:pPr>
        <w:autoSpaceDE w:val="0"/>
        <w:autoSpaceDN w:val="0"/>
        <w:adjustRightInd w:val="0"/>
        <w:jc w:val="both"/>
        <w:rPr>
          <w:rFonts w:ascii="Arial" w:hAnsi="Arial" w:cs="Arial"/>
          <w:color w:val="000000"/>
          <w:sz w:val="22"/>
          <w:szCs w:val="22"/>
        </w:rPr>
      </w:pPr>
    </w:p>
    <w:p w14:paraId="4039C160" w14:textId="211DCDB9" w:rsidR="00B900E1" w:rsidRDefault="00C17652" w:rsidP="00B900E1">
      <w:pPr>
        <w:autoSpaceDE w:val="0"/>
        <w:autoSpaceDN w:val="0"/>
        <w:adjustRightInd w:val="0"/>
        <w:ind w:left="720"/>
        <w:rPr>
          <w:rFonts w:ascii="Arial" w:hAnsi="Arial" w:cs="Arial"/>
          <w:color w:val="000000"/>
        </w:rPr>
      </w:pPr>
      <w:r>
        <w:rPr>
          <w:rFonts w:ascii="Arial" w:hAnsi="Arial" w:cs="Arial"/>
          <w:b/>
          <w:bCs/>
          <w:color w:val="000000"/>
        </w:rPr>
        <w:lastRenderedPageBreak/>
        <w:t xml:space="preserve">Create and </w:t>
      </w:r>
      <w:proofErr w:type="gramStart"/>
      <w:r>
        <w:rPr>
          <w:rFonts w:ascii="Arial" w:hAnsi="Arial" w:cs="Arial"/>
          <w:b/>
          <w:bCs/>
          <w:color w:val="000000"/>
        </w:rPr>
        <w:t>Present</w:t>
      </w:r>
      <w:proofErr w:type="gramEnd"/>
      <w:r>
        <w:rPr>
          <w:rFonts w:ascii="Arial" w:hAnsi="Arial" w:cs="Arial"/>
          <w:b/>
          <w:bCs/>
          <w:color w:val="000000"/>
        </w:rPr>
        <w:t xml:space="preserve"> an infographic</w:t>
      </w:r>
      <w:r w:rsidR="00B900E1">
        <w:rPr>
          <w:rFonts w:ascii="Arial" w:hAnsi="Arial" w:cs="Arial"/>
          <w:color w:val="000000"/>
        </w:rPr>
        <w:t>:</w:t>
      </w:r>
    </w:p>
    <w:p w14:paraId="02BC4AE2" w14:textId="77777777" w:rsidR="00B900E1" w:rsidRDefault="00B900E1" w:rsidP="00B900E1">
      <w:pPr>
        <w:autoSpaceDE w:val="0"/>
        <w:autoSpaceDN w:val="0"/>
        <w:adjustRightInd w:val="0"/>
        <w:ind w:left="720"/>
        <w:rPr>
          <w:rFonts w:ascii="Arial" w:hAnsi="Arial" w:cs="Arial"/>
          <w:color w:val="000000"/>
        </w:rPr>
      </w:pPr>
    </w:p>
    <w:p w14:paraId="6888FAFD" w14:textId="0DE81E0B" w:rsidR="000F565E" w:rsidRDefault="000F565E" w:rsidP="00B900E1">
      <w:pPr>
        <w:autoSpaceDE w:val="0"/>
        <w:autoSpaceDN w:val="0"/>
        <w:adjustRightInd w:val="0"/>
        <w:ind w:left="720"/>
        <w:rPr>
          <w:rFonts w:ascii="Arial" w:hAnsi="Arial" w:cs="Arial"/>
          <w:color w:val="000000" w:themeColor="text1"/>
        </w:rPr>
      </w:pPr>
      <w:r>
        <w:rPr>
          <w:rFonts w:ascii="Arial" w:hAnsi="Arial" w:cs="Arial"/>
          <w:b/>
          <w:bCs/>
          <w:color w:val="000000" w:themeColor="text1"/>
        </w:rPr>
        <w:t xml:space="preserve">From your first assessment identify one specific aspect of continued professional development that will be influenced by your critical understanding of leadership </w:t>
      </w:r>
      <w:r w:rsidRPr="000F565E">
        <w:rPr>
          <w:rFonts w:ascii="Arial" w:hAnsi="Arial" w:cs="Arial"/>
          <w:b/>
          <w:bCs/>
          <w:color w:val="000000" w:themeColor="text1"/>
        </w:rPr>
        <w:t>theory</w:t>
      </w:r>
      <w:r w:rsidR="005E6799" w:rsidRPr="000F565E">
        <w:rPr>
          <w:rFonts w:ascii="Arial" w:hAnsi="Arial" w:cs="Arial"/>
          <w:b/>
          <w:bCs/>
          <w:color w:val="000000" w:themeColor="text1"/>
        </w:rPr>
        <w:t xml:space="preserve">. </w:t>
      </w:r>
      <w:r>
        <w:rPr>
          <w:rFonts w:ascii="Arial" w:hAnsi="Arial" w:cs="Arial"/>
          <w:b/>
          <w:bCs/>
          <w:color w:val="000000" w:themeColor="text1"/>
        </w:rPr>
        <w:t>Expand on this to give</w:t>
      </w:r>
      <w:r w:rsidRPr="000F565E">
        <w:rPr>
          <w:rFonts w:ascii="Arial" w:hAnsi="Arial" w:cs="Arial"/>
          <w:b/>
          <w:bCs/>
          <w:color w:val="000000" w:themeColor="text1"/>
        </w:rPr>
        <w:t xml:space="preserve"> a</w:t>
      </w:r>
      <w:r>
        <w:rPr>
          <w:rFonts w:ascii="Arial" w:hAnsi="Arial" w:cs="Arial"/>
          <w:b/>
          <w:bCs/>
          <w:color w:val="000000" w:themeColor="text1"/>
        </w:rPr>
        <w:t xml:space="preserve"> detailed</w:t>
      </w:r>
      <w:r w:rsidRPr="000F565E">
        <w:rPr>
          <w:rFonts w:ascii="Arial" w:hAnsi="Arial" w:cs="Arial"/>
          <w:b/>
          <w:bCs/>
          <w:color w:val="000000" w:themeColor="text1"/>
        </w:rPr>
        <w:t xml:space="preserve"> presentation on how you will approach your</w:t>
      </w:r>
      <w:r>
        <w:rPr>
          <w:rFonts w:ascii="Arial" w:hAnsi="Arial" w:cs="Arial"/>
          <w:b/>
          <w:bCs/>
          <w:color w:val="000000" w:themeColor="text1"/>
        </w:rPr>
        <w:t xml:space="preserve"> own</w:t>
      </w:r>
      <w:r w:rsidRPr="000F565E">
        <w:rPr>
          <w:rFonts w:ascii="Arial" w:hAnsi="Arial" w:cs="Arial"/>
          <w:b/>
          <w:bCs/>
          <w:color w:val="000000" w:themeColor="text1"/>
        </w:rPr>
        <w:t xml:space="preserve"> personal and professional praxis in a leadership capacity in the future.</w:t>
      </w:r>
      <w:r>
        <w:rPr>
          <w:rFonts w:ascii="Arial" w:hAnsi="Arial" w:cs="Arial"/>
          <w:color w:val="000000" w:themeColor="text1"/>
        </w:rPr>
        <w:t xml:space="preserve"> </w:t>
      </w:r>
    </w:p>
    <w:p w14:paraId="45959444" w14:textId="77777777" w:rsidR="000F565E" w:rsidRDefault="000F565E" w:rsidP="00B900E1">
      <w:pPr>
        <w:autoSpaceDE w:val="0"/>
        <w:autoSpaceDN w:val="0"/>
        <w:adjustRightInd w:val="0"/>
        <w:ind w:left="720"/>
        <w:rPr>
          <w:rFonts w:ascii="Arial" w:hAnsi="Arial" w:cs="Arial"/>
          <w:color w:val="000000" w:themeColor="text1"/>
        </w:rPr>
      </w:pPr>
    </w:p>
    <w:p w14:paraId="42647643" w14:textId="6EC72FAB" w:rsidR="002F4211" w:rsidRPr="00C17652" w:rsidRDefault="002F4211" w:rsidP="002F4211">
      <w:pPr>
        <w:autoSpaceDE w:val="0"/>
        <w:autoSpaceDN w:val="0"/>
        <w:adjustRightInd w:val="0"/>
        <w:ind w:left="720"/>
        <w:rPr>
          <w:rFonts w:ascii="Arial" w:hAnsi="Arial" w:cs="Arial"/>
          <w:b/>
          <w:bCs/>
          <w:color w:val="000000" w:themeColor="text1"/>
        </w:rPr>
      </w:pPr>
      <w:r w:rsidRPr="00C17652">
        <w:rPr>
          <w:rFonts w:ascii="Arial" w:hAnsi="Arial" w:cs="Arial"/>
          <w:b/>
          <w:bCs/>
          <w:color w:val="000000" w:themeColor="text1"/>
        </w:rPr>
        <w:t>Part A:</w:t>
      </w:r>
      <w:r w:rsidR="00C17652" w:rsidRPr="00C17652">
        <w:rPr>
          <w:rFonts w:ascii="Arial" w:hAnsi="Arial" w:cs="Arial"/>
          <w:b/>
          <w:bCs/>
          <w:color w:val="000000" w:themeColor="text1"/>
        </w:rPr>
        <w:t xml:space="preserve"> Create</w:t>
      </w:r>
      <w:r w:rsidRPr="00C17652">
        <w:rPr>
          <w:rFonts w:ascii="Arial" w:hAnsi="Arial" w:cs="Arial"/>
          <w:b/>
          <w:bCs/>
          <w:color w:val="000000" w:themeColor="text1"/>
        </w:rPr>
        <w:t xml:space="preserve"> </w:t>
      </w:r>
    </w:p>
    <w:p w14:paraId="4795EF40" w14:textId="433994C9" w:rsidR="005E6799" w:rsidRDefault="002F4211" w:rsidP="002F4211">
      <w:pPr>
        <w:autoSpaceDE w:val="0"/>
        <w:autoSpaceDN w:val="0"/>
        <w:adjustRightInd w:val="0"/>
        <w:ind w:left="720"/>
        <w:rPr>
          <w:rFonts w:ascii="Arial" w:hAnsi="Arial" w:cs="Arial"/>
          <w:color w:val="000000" w:themeColor="text1"/>
        </w:rPr>
      </w:pPr>
      <w:r>
        <w:rPr>
          <w:rFonts w:ascii="Arial" w:hAnsi="Arial" w:cs="Arial"/>
          <w:color w:val="000000" w:themeColor="text1"/>
        </w:rPr>
        <w:t>Design and submit a</w:t>
      </w:r>
      <w:r w:rsidR="008B332E">
        <w:rPr>
          <w:rFonts w:ascii="Arial" w:hAnsi="Arial" w:cs="Arial"/>
          <w:color w:val="000000" w:themeColor="text1"/>
        </w:rPr>
        <w:t>n infographic</w:t>
      </w:r>
      <w:r>
        <w:rPr>
          <w:rFonts w:ascii="Arial" w:hAnsi="Arial" w:cs="Arial"/>
          <w:color w:val="000000" w:themeColor="text1"/>
        </w:rPr>
        <w:t xml:space="preserve"> to be used as part of your presentation. </w:t>
      </w:r>
      <w:r w:rsidR="000F565E">
        <w:rPr>
          <w:rFonts w:ascii="Arial" w:hAnsi="Arial" w:cs="Arial"/>
          <w:color w:val="000000" w:themeColor="text1"/>
        </w:rPr>
        <w:t>You should draw on specific examples of past leadership experience, literature</w:t>
      </w:r>
      <w:r w:rsidR="005E6799">
        <w:rPr>
          <w:rFonts w:ascii="Arial" w:hAnsi="Arial" w:cs="Arial"/>
          <w:color w:val="000000" w:themeColor="text1"/>
        </w:rPr>
        <w:t xml:space="preserve"> produced by National Governing Bodies of professional practice and stories of adventure leadership found in the public domain</w:t>
      </w:r>
      <w:r w:rsidR="000F565E">
        <w:rPr>
          <w:rFonts w:ascii="Arial" w:hAnsi="Arial" w:cs="Arial"/>
          <w:color w:val="000000" w:themeColor="text1"/>
        </w:rPr>
        <w:t xml:space="preserve"> which may act as inspiration</w:t>
      </w:r>
      <w:r w:rsidR="005E6799">
        <w:rPr>
          <w:rFonts w:ascii="Arial" w:hAnsi="Arial" w:cs="Arial"/>
          <w:color w:val="000000" w:themeColor="text1"/>
        </w:rPr>
        <w:t>.</w:t>
      </w:r>
      <w:r w:rsidR="000F565E">
        <w:rPr>
          <w:rFonts w:ascii="Arial" w:hAnsi="Arial" w:cs="Arial"/>
          <w:color w:val="000000" w:themeColor="text1"/>
        </w:rPr>
        <w:t xml:space="preserve"> Future goals should be specific and as far as possible timebound You may wish to consider the acronym SMART as a structure for this.</w:t>
      </w:r>
    </w:p>
    <w:p w14:paraId="419DB753" w14:textId="77777777" w:rsidR="00B900E1" w:rsidRDefault="00B900E1" w:rsidP="001F7132">
      <w:pPr>
        <w:autoSpaceDE w:val="0"/>
        <w:autoSpaceDN w:val="0"/>
        <w:adjustRightInd w:val="0"/>
        <w:rPr>
          <w:rFonts w:ascii="Arial" w:hAnsi="Arial" w:cs="Arial"/>
          <w:color w:val="000000"/>
        </w:rPr>
      </w:pPr>
    </w:p>
    <w:p w14:paraId="5A8EC332" w14:textId="5E1ACC06" w:rsidR="00B900E1" w:rsidRDefault="008B332E" w:rsidP="00B900E1">
      <w:pPr>
        <w:autoSpaceDE w:val="0"/>
        <w:autoSpaceDN w:val="0"/>
        <w:adjustRightInd w:val="0"/>
        <w:ind w:left="720"/>
        <w:rPr>
          <w:rFonts w:ascii="Arial" w:hAnsi="Arial" w:cs="Arial"/>
          <w:color w:val="000000" w:themeColor="text1"/>
        </w:rPr>
      </w:pPr>
      <w:r>
        <w:rPr>
          <w:rFonts w:ascii="Arial" w:hAnsi="Arial" w:cs="Arial"/>
          <w:color w:val="000000" w:themeColor="text1"/>
        </w:rPr>
        <w:t>Infographics</w:t>
      </w:r>
      <w:r w:rsidR="00B900E1" w:rsidRPr="0ADF1B2A">
        <w:rPr>
          <w:rFonts w:ascii="Arial" w:hAnsi="Arial" w:cs="Arial"/>
          <w:color w:val="000000" w:themeColor="text1"/>
        </w:rPr>
        <w:t xml:space="preserve"> may be </w:t>
      </w:r>
      <w:r w:rsidR="001F7132">
        <w:rPr>
          <w:rFonts w:ascii="Arial" w:hAnsi="Arial" w:cs="Arial"/>
          <w:color w:val="000000" w:themeColor="text1"/>
        </w:rPr>
        <w:t>presented</w:t>
      </w:r>
      <w:r w:rsidR="005E6799">
        <w:rPr>
          <w:rFonts w:ascii="Arial" w:hAnsi="Arial" w:cs="Arial"/>
          <w:color w:val="000000" w:themeColor="text1"/>
        </w:rPr>
        <w:t xml:space="preserve"> in any chosen media including electronic and physical documents,</w:t>
      </w:r>
      <w:r w:rsidR="008C56C7">
        <w:rPr>
          <w:rFonts w:ascii="Arial" w:hAnsi="Arial" w:cs="Arial"/>
          <w:color w:val="000000" w:themeColor="text1"/>
        </w:rPr>
        <w:t xml:space="preserve"> presented as a single image.</w:t>
      </w:r>
      <w:r w:rsidR="005E6799">
        <w:rPr>
          <w:rFonts w:ascii="Arial" w:hAnsi="Arial" w:cs="Arial"/>
          <w:color w:val="000000" w:themeColor="text1"/>
        </w:rPr>
        <w:t xml:space="preserve"> </w:t>
      </w:r>
      <w:r w:rsidR="008C56C7">
        <w:rPr>
          <w:rFonts w:ascii="Arial" w:hAnsi="Arial" w:cs="Arial"/>
          <w:color w:val="000000" w:themeColor="text1"/>
        </w:rPr>
        <w:t>T</w:t>
      </w:r>
      <w:r w:rsidR="00B900E1" w:rsidRPr="0ADF1B2A">
        <w:rPr>
          <w:rFonts w:ascii="Arial" w:hAnsi="Arial" w:cs="Arial"/>
          <w:color w:val="000000" w:themeColor="text1"/>
        </w:rPr>
        <w:t xml:space="preserve">he exact format </w:t>
      </w:r>
      <w:r w:rsidR="008C56C7">
        <w:rPr>
          <w:rFonts w:ascii="Arial" w:hAnsi="Arial" w:cs="Arial"/>
          <w:color w:val="000000" w:themeColor="text1"/>
        </w:rPr>
        <w:t>should be</w:t>
      </w:r>
      <w:r w:rsidR="00B900E1" w:rsidRPr="0ADF1B2A">
        <w:rPr>
          <w:rFonts w:ascii="Arial" w:hAnsi="Arial" w:cs="Arial"/>
          <w:color w:val="000000" w:themeColor="text1"/>
        </w:rPr>
        <w:t xml:space="preserve"> commensurate with the material available and your own personal preferences/abilities.</w:t>
      </w:r>
      <w:r w:rsidR="002F4211">
        <w:rPr>
          <w:rFonts w:ascii="Arial" w:hAnsi="Arial" w:cs="Arial"/>
          <w:color w:val="000000" w:themeColor="text1"/>
        </w:rPr>
        <w:t xml:space="preserve"> References should be submitted as a word document either to Turnitin or by email to the module tutor.</w:t>
      </w:r>
    </w:p>
    <w:p w14:paraId="64EB17EE" w14:textId="77777777" w:rsidR="002F4211" w:rsidRDefault="002F4211" w:rsidP="00B900E1">
      <w:pPr>
        <w:autoSpaceDE w:val="0"/>
        <w:autoSpaceDN w:val="0"/>
        <w:adjustRightInd w:val="0"/>
        <w:ind w:left="720"/>
        <w:rPr>
          <w:rFonts w:ascii="Arial" w:hAnsi="Arial" w:cs="Arial"/>
          <w:color w:val="000000" w:themeColor="text1"/>
        </w:rPr>
      </w:pPr>
    </w:p>
    <w:p w14:paraId="2921CDA2" w14:textId="0A8E7687" w:rsidR="002F4211" w:rsidRPr="00C17652" w:rsidRDefault="002F4211" w:rsidP="00B900E1">
      <w:pPr>
        <w:autoSpaceDE w:val="0"/>
        <w:autoSpaceDN w:val="0"/>
        <w:adjustRightInd w:val="0"/>
        <w:ind w:left="720"/>
        <w:rPr>
          <w:rFonts w:ascii="Arial" w:hAnsi="Arial" w:cs="Arial"/>
          <w:b/>
          <w:bCs/>
          <w:color w:val="000000" w:themeColor="text1"/>
        </w:rPr>
      </w:pPr>
      <w:r w:rsidRPr="00C17652">
        <w:rPr>
          <w:rFonts w:ascii="Arial" w:hAnsi="Arial" w:cs="Arial"/>
          <w:b/>
          <w:bCs/>
          <w:color w:val="000000" w:themeColor="text1"/>
        </w:rPr>
        <w:t>Part B:</w:t>
      </w:r>
      <w:r w:rsidR="00C17652" w:rsidRPr="00C17652">
        <w:rPr>
          <w:rFonts w:ascii="Arial" w:hAnsi="Arial" w:cs="Arial"/>
          <w:b/>
          <w:bCs/>
          <w:color w:val="000000" w:themeColor="text1"/>
        </w:rPr>
        <w:t xml:space="preserve"> Present</w:t>
      </w:r>
    </w:p>
    <w:p w14:paraId="44555189" w14:textId="4FD974A0" w:rsidR="00B900E1" w:rsidRPr="002F4211" w:rsidRDefault="002F4211" w:rsidP="002F4211">
      <w:pPr>
        <w:autoSpaceDE w:val="0"/>
        <w:autoSpaceDN w:val="0"/>
        <w:adjustRightInd w:val="0"/>
        <w:ind w:left="720"/>
        <w:rPr>
          <w:rFonts w:ascii="Arial" w:hAnsi="Arial" w:cs="Arial"/>
          <w:color w:val="000000" w:themeColor="text1"/>
        </w:rPr>
      </w:pPr>
      <w:r>
        <w:rPr>
          <w:rFonts w:ascii="Arial" w:hAnsi="Arial" w:cs="Arial"/>
          <w:color w:val="000000" w:themeColor="text1"/>
        </w:rPr>
        <w:t xml:space="preserve">Present your </w:t>
      </w:r>
      <w:r w:rsidR="008B332E">
        <w:rPr>
          <w:rFonts w:ascii="Arial" w:hAnsi="Arial" w:cs="Arial"/>
          <w:color w:val="000000" w:themeColor="text1"/>
        </w:rPr>
        <w:t>infographic</w:t>
      </w:r>
      <w:r>
        <w:rPr>
          <w:rFonts w:ascii="Arial" w:hAnsi="Arial" w:cs="Arial"/>
          <w:color w:val="000000" w:themeColor="text1"/>
        </w:rPr>
        <w:t xml:space="preserve"> and associated research to a small group </w:t>
      </w:r>
      <w:r w:rsidR="008B332E">
        <w:rPr>
          <w:rFonts w:ascii="Arial" w:hAnsi="Arial" w:cs="Arial"/>
          <w:color w:val="000000" w:themeColor="text1"/>
        </w:rPr>
        <w:t>o</w:t>
      </w:r>
      <w:r>
        <w:rPr>
          <w:rFonts w:ascii="Arial" w:hAnsi="Arial" w:cs="Arial"/>
          <w:color w:val="000000" w:themeColor="text1"/>
        </w:rPr>
        <w:t xml:space="preserve">f peers. </w:t>
      </w:r>
      <w:r w:rsidR="001F7132">
        <w:rPr>
          <w:rFonts w:ascii="Arial" w:hAnsi="Arial" w:cs="Arial"/>
          <w:color w:val="000000" w:themeColor="text1"/>
        </w:rPr>
        <w:t xml:space="preserve">It is expected that the poster forms the </w:t>
      </w:r>
      <w:r>
        <w:rPr>
          <w:rFonts w:ascii="Arial" w:hAnsi="Arial" w:cs="Arial"/>
          <w:color w:val="000000" w:themeColor="text1"/>
        </w:rPr>
        <w:t>backdrop</w:t>
      </w:r>
      <w:r w:rsidR="001F7132">
        <w:rPr>
          <w:rFonts w:ascii="Arial" w:hAnsi="Arial" w:cs="Arial"/>
          <w:color w:val="000000" w:themeColor="text1"/>
        </w:rPr>
        <w:t xml:space="preserve"> to a more detailed </w:t>
      </w:r>
      <w:r w:rsidR="00CE1E20">
        <w:rPr>
          <w:rFonts w:ascii="Arial" w:hAnsi="Arial" w:cs="Arial"/>
          <w:color w:val="000000" w:themeColor="text1"/>
        </w:rPr>
        <w:t xml:space="preserve">verbal </w:t>
      </w:r>
      <w:r w:rsidR="001F7132">
        <w:rPr>
          <w:rFonts w:ascii="Arial" w:hAnsi="Arial" w:cs="Arial"/>
          <w:color w:val="000000" w:themeColor="text1"/>
        </w:rPr>
        <w:t>presentation and that an opportunity is given for the audience to ask questions.</w:t>
      </w:r>
      <w:r w:rsidR="00B900E1">
        <w:rPr>
          <w:rFonts w:ascii="Arial" w:hAnsi="Arial" w:cs="Arial"/>
          <w:color w:val="000000"/>
          <w:sz w:val="22"/>
          <w:szCs w:val="22"/>
        </w:rPr>
        <w:br w:type="page"/>
      </w:r>
    </w:p>
    <w:tbl>
      <w:tblPr>
        <w:tblW w:w="0" w:type="auto"/>
        <w:tblInd w:w="-118" w:type="dxa"/>
        <w:tblBorders>
          <w:top w:val="nil"/>
          <w:left w:val="nil"/>
          <w:right w:val="nil"/>
        </w:tblBorders>
        <w:tblLayout w:type="fixed"/>
        <w:tblLook w:val="0000" w:firstRow="0" w:lastRow="0" w:firstColumn="0" w:lastColumn="0" w:noHBand="0" w:noVBand="0"/>
      </w:tblPr>
      <w:tblGrid>
        <w:gridCol w:w="10260"/>
      </w:tblGrid>
      <w:tr w:rsidR="00B900E1" w14:paraId="7ABF4782" w14:textId="77777777">
        <w:tc>
          <w:tcPr>
            <w:tcW w:w="1026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1825BC8E" w14:textId="77777777" w:rsidR="00B900E1" w:rsidRDefault="00B900E1">
            <w:pPr>
              <w:autoSpaceDE w:val="0"/>
              <w:autoSpaceDN w:val="0"/>
              <w:adjustRightInd w:val="0"/>
              <w:jc w:val="center"/>
              <w:rPr>
                <w:rFonts w:ascii="Arial" w:hAnsi="Arial" w:cs="Arial"/>
                <w:color w:val="000000"/>
                <w:sz w:val="22"/>
                <w:szCs w:val="22"/>
              </w:rPr>
            </w:pPr>
            <w:r>
              <w:rPr>
                <w:rFonts w:ascii="Arial" w:hAnsi="Arial" w:cs="Arial"/>
                <w:b/>
                <w:bCs/>
                <w:color w:val="000000"/>
                <w:sz w:val="40"/>
                <w:szCs w:val="40"/>
              </w:rPr>
              <w:lastRenderedPageBreak/>
              <w:t>GUIDANCE FOR Students IN THE COMPLETION OF TASKS</w:t>
            </w:r>
          </w:p>
        </w:tc>
      </w:tr>
    </w:tbl>
    <w:p w14:paraId="172741B6" w14:textId="77777777" w:rsidR="00B900E1" w:rsidRDefault="00B900E1" w:rsidP="00B900E1">
      <w:pPr>
        <w:autoSpaceDE w:val="0"/>
        <w:autoSpaceDN w:val="0"/>
        <w:adjustRightInd w:val="0"/>
        <w:jc w:val="both"/>
        <w:rPr>
          <w:rFonts w:ascii="Arial" w:hAnsi="Arial" w:cs="Arial"/>
          <w:color w:val="000000"/>
          <w:sz w:val="22"/>
          <w:szCs w:val="22"/>
        </w:rPr>
      </w:pPr>
    </w:p>
    <w:p w14:paraId="5810A3C7" w14:textId="77777777" w:rsidR="00B900E1" w:rsidRDefault="00B900E1" w:rsidP="00B900E1">
      <w:pPr>
        <w:autoSpaceDE w:val="0"/>
        <w:autoSpaceDN w:val="0"/>
        <w:adjustRightInd w:val="0"/>
        <w:jc w:val="both"/>
        <w:rPr>
          <w:rFonts w:ascii="Arial" w:hAnsi="Arial" w:cs="Arial"/>
          <w:b/>
          <w:bCs/>
          <w:color w:val="000000"/>
          <w:sz w:val="22"/>
          <w:szCs w:val="22"/>
        </w:rPr>
      </w:pPr>
      <w:r>
        <w:rPr>
          <w:rFonts w:ascii="Arial" w:hAnsi="Arial" w:cs="Arial"/>
          <w:b/>
          <w:bCs/>
          <w:color w:val="000000"/>
          <w:sz w:val="22"/>
          <w:szCs w:val="22"/>
        </w:rPr>
        <w:t>NOTE: The guidance offered below is linked to the five generic assessment criteria overleaf.</w:t>
      </w:r>
    </w:p>
    <w:p w14:paraId="11680022" w14:textId="77777777" w:rsidR="00B900E1" w:rsidRDefault="00B900E1" w:rsidP="00B900E1">
      <w:pPr>
        <w:autoSpaceDE w:val="0"/>
        <w:autoSpaceDN w:val="0"/>
        <w:adjustRightInd w:val="0"/>
        <w:jc w:val="both"/>
        <w:rPr>
          <w:rFonts w:ascii="Arial" w:hAnsi="Arial" w:cs="Arial"/>
          <w:b/>
          <w:bCs/>
          <w:color w:val="000000"/>
          <w:sz w:val="22"/>
          <w:szCs w:val="22"/>
        </w:rPr>
      </w:pPr>
    </w:p>
    <w:p w14:paraId="5DD9CEF9" w14:textId="77777777" w:rsidR="00B900E1" w:rsidRDefault="00B900E1" w:rsidP="00B900E1">
      <w:pPr>
        <w:numPr>
          <w:ilvl w:val="0"/>
          <w:numId w:val="4"/>
        </w:numPr>
        <w:tabs>
          <w:tab w:val="left" w:pos="20"/>
          <w:tab w:val="left" w:pos="360"/>
        </w:tabs>
        <w:autoSpaceDE w:val="0"/>
        <w:autoSpaceDN w:val="0"/>
        <w:adjustRightInd w:val="0"/>
        <w:ind w:left="360"/>
        <w:jc w:val="both"/>
        <w:rPr>
          <w:rFonts w:ascii="Arial" w:hAnsi="Arial" w:cs="Arial"/>
          <w:b/>
          <w:bCs/>
          <w:color w:val="000000"/>
          <w:sz w:val="22"/>
          <w:szCs w:val="22"/>
        </w:rPr>
      </w:pPr>
      <w:r>
        <w:rPr>
          <w:rFonts w:ascii="Arial" w:hAnsi="Arial" w:cs="Arial"/>
          <w:b/>
          <w:bCs/>
          <w:color w:val="000000"/>
          <w:sz w:val="22"/>
          <w:szCs w:val="22"/>
        </w:rPr>
        <w:t>Engagement with Literature Skills</w:t>
      </w:r>
    </w:p>
    <w:p w14:paraId="4CECFF42" w14:textId="6ACF3522" w:rsidR="00B900E1" w:rsidRDefault="00B900E1" w:rsidP="0ADF1B2A">
      <w:pPr>
        <w:autoSpaceDE w:val="0"/>
        <w:autoSpaceDN w:val="0"/>
        <w:adjustRightInd w:val="0"/>
        <w:jc w:val="both"/>
        <w:rPr>
          <w:rFonts w:ascii="Arial" w:hAnsi="Arial" w:cs="Arial"/>
          <w:color w:val="000000" w:themeColor="text1"/>
          <w:sz w:val="22"/>
          <w:szCs w:val="22"/>
        </w:rPr>
      </w:pPr>
      <w:r w:rsidRPr="0ADF1B2A">
        <w:rPr>
          <w:rFonts w:ascii="Arial" w:hAnsi="Arial" w:cs="Arial"/>
          <w:color w:val="000000" w:themeColor="text1"/>
          <w:sz w:val="22"/>
          <w:szCs w:val="22"/>
        </w:rPr>
        <w:t xml:space="preserve">Your work must be informed and supported by scholarly material that is </w:t>
      </w:r>
      <w:r w:rsidRPr="0ADF1B2A">
        <w:rPr>
          <w:rFonts w:ascii="Arial" w:hAnsi="Arial" w:cs="Arial"/>
          <w:i/>
          <w:iCs/>
          <w:color w:val="000000" w:themeColor="text1"/>
          <w:sz w:val="22"/>
          <w:szCs w:val="22"/>
        </w:rPr>
        <w:t>relevant</w:t>
      </w:r>
      <w:r w:rsidRPr="0ADF1B2A">
        <w:rPr>
          <w:rFonts w:ascii="Arial" w:hAnsi="Arial" w:cs="Arial"/>
          <w:color w:val="000000" w:themeColor="text1"/>
          <w:sz w:val="22"/>
          <w:szCs w:val="22"/>
        </w:rPr>
        <w:t xml:space="preserve"> to and </w:t>
      </w:r>
      <w:r w:rsidRPr="0ADF1B2A">
        <w:rPr>
          <w:rFonts w:ascii="Arial" w:hAnsi="Arial" w:cs="Arial"/>
          <w:i/>
          <w:iCs/>
          <w:color w:val="000000" w:themeColor="text1"/>
          <w:sz w:val="22"/>
          <w:szCs w:val="22"/>
        </w:rPr>
        <w:t>focused</w:t>
      </w:r>
      <w:r w:rsidRPr="0ADF1B2A">
        <w:rPr>
          <w:rFonts w:ascii="Arial" w:hAnsi="Arial" w:cs="Arial"/>
          <w:color w:val="000000" w:themeColor="text1"/>
          <w:sz w:val="22"/>
          <w:szCs w:val="22"/>
        </w:rPr>
        <w:t xml:space="preserve"> on the task(s) set.    You should provide evidence that you have accessed an appropriate </w:t>
      </w:r>
      <w:r w:rsidRPr="0ADF1B2A">
        <w:rPr>
          <w:rFonts w:ascii="Arial" w:hAnsi="Arial" w:cs="Arial"/>
          <w:i/>
          <w:iCs/>
          <w:color w:val="000000" w:themeColor="text1"/>
          <w:sz w:val="22"/>
          <w:szCs w:val="22"/>
        </w:rPr>
        <w:t>range</w:t>
      </w:r>
      <w:r w:rsidRPr="0ADF1B2A">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ADF1B2A">
        <w:rPr>
          <w:rFonts w:ascii="Arial" w:hAnsi="Arial" w:cs="Arial"/>
          <w:i/>
          <w:iCs/>
          <w:color w:val="000000" w:themeColor="text1"/>
          <w:sz w:val="22"/>
          <w:szCs w:val="22"/>
        </w:rPr>
        <w:t>credibility</w:t>
      </w:r>
      <w:r w:rsidRPr="0ADF1B2A">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ADF1B2A">
        <w:rPr>
          <w:rFonts w:ascii="Arial" w:hAnsi="Arial" w:cs="Arial"/>
          <w:i/>
          <w:iCs/>
          <w:color w:val="000000" w:themeColor="text1"/>
          <w:sz w:val="22"/>
          <w:szCs w:val="22"/>
        </w:rPr>
        <w:t>evidence</w:t>
      </w:r>
      <w:r w:rsidRPr="0ADF1B2A">
        <w:rPr>
          <w:rFonts w:ascii="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2A3659B5" w14:textId="021C2E14" w:rsidR="0076654B" w:rsidRPr="0076654B" w:rsidRDefault="0076654B" w:rsidP="0ADF1B2A">
      <w:pPr>
        <w:autoSpaceDE w:val="0"/>
        <w:autoSpaceDN w:val="0"/>
        <w:adjustRightInd w:val="0"/>
        <w:jc w:val="both"/>
        <w:rPr>
          <w:rFonts w:ascii="Arial" w:hAnsi="Arial" w:cs="Arial"/>
          <w:color w:val="000000" w:themeColor="text1"/>
        </w:rPr>
      </w:pPr>
    </w:p>
    <w:p w14:paraId="0E206705" w14:textId="784F2F28" w:rsidR="0076654B" w:rsidRPr="0076654B" w:rsidRDefault="0076654B" w:rsidP="0ADF1B2A">
      <w:pPr>
        <w:autoSpaceDE w:val="0"/>
        <w:autoSpaceDN w:val="0"/>
        <w:adjustRightInd w:val="0"/>
        <w:jc w:val="both"/>
        <w:rPr>
          <w:rFonts w:ascii="Arial" w:hAnsi="Arial" w:cs="Arial"/>
          <w:color w:val="000000"/>
        </w:rPr>
      </w:pPr>
      <w:r w:rsidRPr="0076654B">
        <w:rPr>
          <w:rFonts w:ascii="Arial" w:hAnsi="Arial" w:cs="Arial"/>
          <w:color w:val="000000" w:themeColor="text1"/>
          <w:highlight w:val="yellow"/>
        </w:rPr>
        <w:t>Your research should be from a wide range of sources and referenced correctly. References do not have to be academic in nature for all elements however they should be from reliable</w:t>
      </w:r>
      <w:r>
        <w:rPr>
          <w:rFonts w:ascii="Arial" w:hAnsi="Arial" w:cs="Arial"/>
          <w:color w:val="000000" w:themeColor="text1"/>
          <w:highlight w:val="yellow"/>
        </w:rPr>
        <w:t>, up to date</w:t>
      </w:r>
      <w:r w:rsidRPr="0076654B">
        <w:rPr>
          <w:rFonts w:ascii="Arial" w:hAnsi="Arial" w:cs="Arial"/>
          <w:color w:val="000000" w:themeColor="text1"/>
          <w:highlight w:val="yellow"/>
        </w:rPr>
        <w:t xml:space="preserve"> and considered sources.</w:t>
      </w:r>
    </w:p>
    <w:p w14:paraId="3B095846" w14:textId="77777777" w:rsidR="00B900E1" w:rsidRDefault="00B900E1" w:rsidP="00B900E1">
      <w:pPr>
        <w:autoSpaceDE w:val="0"/>
        <w:autoSpaceDN w:val="0"/>
        <w:adjustRightInd w:val="0"/>
        <w:jc w:val="both"/>
        <w:rPr>
          <w:rFonts w:ascii="Arial" w:hAnsi="Arial" w:cs="Arial"/>
          <w:color w:val="000000"/>
          <w:sz w:val="22"/>
          <w:szCs w:val="22"/>
        </w:rPr>
      </w:pPr>
    </w:p>
    <w:p w14:paraId="708C5257" w14:textId="77777777" w:rsidR="00B900E1" w:rsidRDefault="00B900E1" w:rsidP="00B900E1">
      <w:pPr>
        <w:autoSpaceDE w:val="0"/>
        <w:autoSpaceDN w:val="0"/>
        <w:adjustRightInd w:val="0"/>
        <w:jc w:val="both"/>
        <w:rPr>
          <w:rFonts w:ascii="Arial" w:hAnsi="Arial" w:cs="Arial"/>
          <w:color w:val="000000"/>
          <w:sz w:val="22"/>
          <w:szCs w:val="22"/>
        </w:rPr>
      </w:pPr>
    </w:p>
    <w:p w14:paraId="523FB66F" w14:textId="77777777" w:rsidR="00B900E1" w:rsidRDefault="00B900E1" w:rsidP="00B900E1">
      <w:pPr>
        <w:numPr>
          <w:ilvl w:val="0"/>
          <w:numId w:val="5"/>
        </w:numPr>
        <w:tabs>
          <w:tab w:val="left" w:pos="20"/>
          <w:tab w:val="left" w:pos="360"/>
        </w:tabs>
        <w:autoSpaceDE w:val="0"/>
        <w:autoSpaceDN w:val="0"/>
        <w:adjustRightInd w:val="0"/>
        <w:ind w:left="360"/>
        <w:jc w:val="both"/>
        <w:rPr>
          <w:rFonts w:ascii="Arial" w:hAnsi="Arial" w:cs="Arial"/>
          <w:b/>
          <w:bCs/>
          <w:color w:val="000000"/>
          <w:sz w:val="22"/>
          <w:szCs w:val="22"/>
        </w:rPr>
      </w:pPr>
      <w:r>
        <w:rPr>
          <w:rFonts w:ascii="Arial" w:hAnsi="Arial" w:cs="Arial"/>
          <w:b/>
          <w:bCs/>
          <w:color w:val="000000"/>
          <w:sz w:val="22"/>
          <w:szCs w:val="22"/>
        </w:rPr>
        <w:t>Knowledge and Understanding Skills</w:t>
      </w:r>
    </w:p>
    <w:p w14:paraId="77EEB132" w14:textId="62C0DB2F" w:rsidR="00B900E1" w:rsidRDefault="00B900E1" w:rsidP="0ADF1B2A">
      <w:pPr>
        <w:autoSpaceDE w:val="0"/>
        <w:autoSpaceDN w:val="0"/>
        <w:adjustRightInd w:val="0"/>
        <w:jc w:val="both"/>
        <w:rPr>
          <w:rFonts w:ascii="Times New Roman" w:hAnsi="Times New Roman" w:cs="Times New Roman"/>
          <w:color w:val="000000" w:themeColor="text1"/>
          <w:sz w:val="20"/>
          <w:szCs w:val="20"/>
        </w:rPr>
      </w:pPr>
      <w:r w:rsidRPr="0ADF1B2A">
        <w:rPr>
          <w:rFonts w:ascii="Arial" w:hAnsi="Arial" w:cs="Arial"/>
          <w:color w:val="000000" w:themeColor="text1"/>
          <w:sz w:val="22"/>
          <w:szCs w:val="22"/>
        </w:rPr>
        <w:t>At level 5, you should be able to demonstrate:</w:t>
      </w:r>
      <w:r w:rsidRPr="0ADF1B2A">
        <w:rPr>
          <w:rFonts w:ascii="Times New Roman" w:hAnsi="Times New Roman" w:cs="Times New Roman"/>
          <w:color w:val="000000" w:themeColor="text1"/>
          <w:sz w:val="20"/>
          <w:szCs w:val="20"/>
        </w:rPr>
        <w:t xml:space="preserve"> </w:t>
      </w:r>
      <w:r w:rsidRPr="0ADF1B2A">
        <w:rPr>
          <w:rFonts w:ascii="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ADF1B2A">
        <w:rPr>
          <w:rFonts w:ascii="Arial" w:hAnsi="Arial" w:cs="Arial"/>
          <w:i/>
          <w:iCs/>
          <w:color w:val="000000" w:themeColor="text1"/>
          <w:sz w:val="22"/>
          <w:szCs w:val="22"/>
        </w:rPr>
        <w:t>Knowledge</w:t>
      </w:r>
      <w:r w:rsidRPr="0ADF1B2A">
        <w:rPr>
          <w:rFonts w:ascii="Arial" w:hAnsi="Arial" w:cs="Arial"/>
          <w:color w:val="000000" w:themeColor="text1"/>
          <w:sz w:val="22"/>
          <w:szCs w:val="22"/>
        </w:rPr>
        <w:t xml:space="preserve"> relates to the facts, information and skills you have acquired through your learning.  You demonstrate your </w:t>
      </w:r>
      <w:r w:rsidRPr="0ADF1B2A">
        <w:rPr>
          <w:rFonts w:ascii="Arial" w:hAnsi="Arial" w:cs="Arial"/>
          <w:i/>
          <w:iCs/>
          <w:color w:val="000000" w:themeColor="text1"/>
          <w:sz w:val="22"/>
          <w:szCs w:val="22"/>
        </w:rPr>
        <w:t>understanding</w:t>
      </w:r>
      <w:r w:rsidRPr="0ADF1B2A">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ADF1B2A">
        <w:rPr>
          <w:rFonts w:ascii="Arial" w:hAnsi="Arial" w:cs="Arial"/>
          <w:i/>
          <w:iCs/>
          <w:color w:val="000000" w:themeColor="text1"/>
          <w:sz w:val="22"/>
          <w:szCs w:val="22"/>
        </w:rPr>
        <w:t>extent</w:t>
      </w:r>
      <w:r w:rsidRPr="0ADF1B2A">
        <w:rPr>
          <w:rFonts w:ascii="Arial" w:hAnsi="Arial" w:cs="Arial"/>
          <w:color w:val="000000" w:themeColor="text1"/>
          <w:sz w:val="22"/>
          <w:szCs w:val="22"/>
        </w:rPr>
        <w:t xml:space="preserve"> to which you demonstrate your knowledge and understanding.</w:t>
      </w:r>
      <w:r w:rsidRPr="0ADF1B2A">
        <w:rPr>
          <w:rFonts w:ascii="Times New Roman" w:hAnsi="Times New Roman" w:cs="Times New Roman"/>
          <w:color w:val="000000" w:themeColor="text1"/>
          <w:sz w:val="20"/>
          <w:szCs w:val="20"/>
        </w:rPr>
        <w:t xml:space="preserve"> </w:t>
      </w:r>
    </w:p>
    <w:p w14:paraId="1BA57DF5" w14:textId="36DDD85A" w:rsidR="0076654B" w:rsidRDefault="0076654B" w:rsidP="0ADF1B2A">
      <w:pPr>
        <w:autoSpaceDE w:val="0"/>
        <w:autoSpaceDN w:val="0"/>
        <w:adjustRightInd w:val="0"/>
        <w:jc w:val="both"/>
        <w:rPr>
          <w:rFonts w:ascii="Times New Roman" w:hAnsi="Times New Roman" w:cs="Times New Roman"/>
          <w:color w:val="000000" w:themeColor="text1"/>
          <w:sz w:val="20"/>
          <w:szCs w:val="20"/>
        </w:rPr>
      </w:pPr>
    </w:p>
    <w:p w14:paraId="77C1BEF2" w14:textId="5F99BC7E" w:rsidR="0076654B" w:rsidRPr="0076654B" w:rsidRDefault="0076654B" w:rsidP="0ADF1B2A">
      <w:pPr>
        <w:autoSpaceDE w:val="0"/>
        <w:autoSpaceDN w:val="0"/>
        <w:adjustRightInd w:val="0"/>
        <w:jc w:val="both"/>
        <w:rPr>
          <w:rFonts w:ascii="Arial" w:hAnsi="Arial" w:cs="Arial"/>
          <w:color w:val="000000"/>
        </w:rPr>
      </w:pPr>
      <w:r w:rsidRPr="0076654B">
        <w:rPr>
          <w:rFonts w:ascii="Arial" w:hAnsi="Arial" w:cs="Arial"/>
          <w:color w:val="000000" w:themeColor="text1"/>
          <w:highlight w:val="yellow"/>
        </w:rPr>
        <w:t xml:space="preserve">You should </w:t>
      </w:r>
      <w:r>
        <w:rPr>
          <w:rFonts w:ascii="Arial" w:hAnsi="Arial" w:cs="Arial"/>
          <w:color w:val="000000" w:themeColor="text1"/>
          <w:highlight w:val="yellow"/>
        </w:rPr>
        <w:t>be</w:t>
      </w:r>
      <w:r w:rsidRPr="0076654B">
        <w:rPr>
          <w:rFonts w:ascii="Arial" w:hAnsi="Arial" w:cs="Arial"/>
          <w:color w:val="000000" w:themeColor="text1"/>
          <w:highlight w:val="yellow"/>
        </w:rPr>
        <w:t xml:space="preserve"> able to discuss </w:t>
      </w:r>
      <w:r w:rsidR="00E259B2">
        <w:rPr>
          <w:rFonts w:ascii="Arial" w:hAnsi="Arial" w:cs="Arial"/>
          <w:color w:val="000000" w:themeColor="text1"/>
          <w:highlight w:val="yellow"/>
        </w:rPr>
        <w:t xml:space="preserve">your </w:t>
      </w:r>
      <w:r w:rsidR="000F565E">
        <w:rPr>
          <w:rFonts w:ascii="Arial" w:hAnsi="Arial" w:cs="Arial"/>
          <w:color w:val="000000" w:themeColor="text1"/>
          <w:highlight w:val="yellow"/>
        </w:rPr>
        <w:t>future praxis</w:t>
      </w:r>
      <w:r w:rsidR="00E259B2">
        <w:rPr>
          <w:rFonts w:ascii="Arial" w:hAnsi="Arial" w:cs="Arial"/>
          <w:color w:val="000000" w:themeColor="text1"/>
          <w:highlight w:val="yellow"/>
        </w:rPr>
        <w:t xml:space="preserve"> in</w:t>
      </w:r>
      <w:r w:rsidRPr="0076654B">
        <w:rPr>
          <w:rFonts w:ascii="Arial" w:hAnsi="Arial" w:cs="Arial"/>
          <w:color w:val="000000" w:themeColor="text1"/>
          <w:highlight w:val="yellow"/>
        </w:rPr>
        <w:t xml:space="preserve"> relat</w:t>
      </w:r>
      <w:r w:rsidR="00E259B2">
        <w:rPr>
          <w:rFonts w:ascii="Arial" w:hAnsi="Arial" w:cs="Arial"/>
          <w:color w:val="000000" w:themeColor="text1"/>
          <w:highlight w:val="yellow"/>
        </w:rPr>
        <w:t>ion</w:t>
      </w:r>
      <w:r w:rsidRPr="0076654B">
        <w:rPr>
          <w:rFonts w:ascii="Arial" w:hAnsi="Arial" w:cs="Arial"/>
          <w:color w:val="000000" w:themeColor="text1"/>
          <w:highlight w:val="yellow"/>
        </w:rPr>
        <w:t xml:space="preserve"> to</w:t>
      </w:r>
      <w:r w:rsidR="000F565E">
        <w:rPr>
          <w:rFonts w:ascii="Arial" w:hAnsi="Arial" w:cs="Arial"/>
          <w:color w:val="000000" w:themeColor="text1"/>
          <w:highlight w:val="yellow"/>
        </w:rPr>
        <w:t xml:space="preserve"> leadership theory</w:t>
      </w:r>
      <w:r w:rsidR="008C56C7">
        <w:rPr>
          <w:rFonts w:ascii="Arial" w:hAnsi="Arial" w:cs="Arial"/>
          <w:color w:val="000000" w:themeColor="text1"/>
          <w:highlight w:val="yellow"/>
        </w:rPr>
        <w:t xml:space="preserve">, </w:t>
      </w:r>
      <w:r w:rsidRPr="0076654B">
        <w:rPr>
          <w:rFonts w:ascii="Arial" w:hAnsi="Arial" w:cs="Arial"/>
          <w:color w:val="000000" w:themeColor="text1"/>
          <w:highlight w:val="yellow"/>
        </w:rPr>
        <w:t>a</w:t>
      </w:r>
      <w:r w:rsidR="000F565E">
        <w:rPr>
          <w:rFonts w:ascii="Arial" w:hAnsi="Arial" w:cs="Arial"/>
          <w:color w:val="000000" w:themeColor="text1"/>
          <w:highlight w:val="yellow"/>
        </w:rPr>
        <w:t>nalysing</w:t>
      </w:r>
      <w:r w:rsidRPr="0076654B">
        <w:rPr>
          <w:rFonts w:ascii="Arial" w:hAnsi="Arial" w:cs="Arial"/>
          <w:color w:val="000000" w:themeColor="text1"/>
          <w:highlight w:val="yellow"/>
        </w:rPr>
        <w:t xml:space="preserve"> </w:t>
      </w:r>
      <w:r w:rsidR="00494B96">
        <w:rPr>
          <w:rFonts w:ascii="Arial" w:hAnsi="Arial" w:cs="Arial"/>
          <w:color w:val="000000" w:themeColor="text1"/>
          <w:highlight w:val="yellow"/>
        </w:rPr>
        <w:t>its</w:t>
      </w:r>
      <w:r w:rsidRPr="0076654B">
        <w:rPr>
          <w:rFonts w:ascii="Arial" w:hAnsi="Arial" w:cs="Arial"/>
          <w:color w:val="000000" w:themeColor="text1"/>
          <w:highlight w:val="yellow"/>
        </w:rPr>
        <w:t xml:space="preserve"> relevance to and impact on practice. You are expected</w:t>
      </w:r>
      <w:r>
        <w:rPr>
          <w:rFonts w:ascii="Arial" w:hAnsi="Arial" w:cs="Arial"/>
          <w:color w:val="000000" w:themeColor="text1"/>
          <w:highlight w:val="yellow"/>
        </w:rPr>
        <w:t xml:space="preserve"> </w:t>
      </w:r>
      <w:r w:rsidRPr="0076654B">
        <w:rPr>
          <w:rFonts w:ascii="Arial" w:hAnsi="Arial" w:cs="Arial"/>
          <w:color w:val="000000" w:themeColor="text1"/>
          <w:highlight w:val="yellow"/>
        </w:rPr>
        <w:t xml:space="preserve">to </w:t>
      </w:r>
      <w:r>
        <w:rPr>
          <w:rFonts w:ascii="Arial" w:hAnsi="Arial" w:cs="Arial"/>
          <w:color w:val="000000" w:themeColor="text1"/>
          <w:highlight w:val="yellow"/>
        </w:rPr>
        <w:t>include within your analysis</w:t>
      </w:r>
      <w:r w:rsidRPr="0076654B">
        <w:rPr>
          <w:rFonts w:ascii="Arial" w:hAnsi="Arial" w:cs="Arial"/>
          <w:color w:val="000000" w:themeColor="text1"/>
          <w:highlight w:val="yellow"/>
        </w:rPr>
        <w:t xml:space="preserve"> </w:t>
      </w:r>
      <w:r w:rsidR="00E259B2">
        <w:rPr>
          <w:rFonts w:ascii="Arial" w:hAnsi="Arial" w:cs="Arial"/>
          <w:color w:val="000000" w:themeColor="text1"/>
          <w:highlight w:val="yellow"/>
        </w:rPr>
        <w:t xml:space="preserve">how </w:t>
      </w:r>
      <w:r w:rsidR="000F565E">
        <w:rPr>
          <w:rFonts w:ascii="Arial" w:hAnsi="Arial" w:cs="Arial"/>
          <w:color w:val="000000" w:themeColor="text1"/>
          <w:highlight w:val="yellow"/>
        </w:rPr>
        <w:t>development in this aspect of your future praxis</w:t>
      </w:r>
      <w:r w:rsidR="00E259B2">
        <w:rPr>
          <w:rFonts w:ascii="Arial" w:hAnsi="Arial" w:cs="Arial"/>
          <w:color w:val="000000" w:themeColor="text1"/>
          <w:highlight w:val="yellow"/>
        </w:rPr>
        <w:t xml:space="preserve"> might relate to</w:t>
      </w:r>
      <w:r w:rsidR="00494B96">
        <w:rPr>
          <w:rFonts w:ascii="Arial" w:hAnsi="Arial" w:cs="Arial"/>
          <w:color w:val="000000" w:themeColor="text1"/>
          <w:highlight w:val="yellow"/>
        </w:rPr>
        <w:t xml:space="preserve"> participant</w:t>
      </w:r>
      <w:r w:rsidRPr="0076654B">
        <w:rPr>
          <w:rFonts w:ascii="Arial" w:hAnsi="Arial" w:cs="Arial"/>
          <w:color w:val="000000" w:themeColor="text1"/>
          <w:highlight w:val="yellow"/>
        </w:rPr>
        <w:t xml:space="preserve"> safety</w:t>
      </w:r>
      <w:r w:rsidR="00494B96">
        <w:rPr>
          <w:rFonts w:ascii="Arial" w:hAnsi="Arial" w:cs="Arial"/>
          <w:color w:val="000000" w:themeColor="text1"/>
          <w:highlight w:val="yellow"/>
        </w:rPr>
        <w:t xml:space="preserve"> and motivation,</w:t>
      </w:r>
      <w:r w:rsidRPr="0076654B">
        <w:rPr>
          <w:rFonts w:ascii="Arial" w:hAnsi="Arial" w:cs="Arial"/>
          <w:color w:val="000000" w:themeColor="text1"/>
          <w:highlight w:val="yellow"/>
        </w:rPr>
        <w:t xml:space="preserve"> a</w:t>
      </w:r>
      <w:r w:rsidR="00494B96">
        <w:rPr>
          <w:rFonts w:ascii="Arial" w:hAnsi="Arial" w:cs="Arial"/>
          <w:color w:val="000000" w:themeColor="text1"/>
          <w:highlight w:val="yellow"/>
        </w:rPr>
        <w:t>s well as the overall quality of an experience</w:t>
      </w:r>
      <w:r w:rsidRPr="0076654B">
        <w:rPr>
          <w:rFonts w:ascii="Arial" w:hAnsi="Arial" w:cs="Arial"/>
          <w:color w:val="000000" w:themeColor="text1"/>
          <w:highlight w:val="yellow"/>
        </w:rPr>
        <w:t>.</w:t>
      </w:r>
    </w:p>
    <w:p w14:paraId="1B10CAFF" w14:textId="77777777" w:rsidR="00B900E1" w:rsidRDefault="00B900E1" w:rsidP="00B900E1">
      <w:pPr>
        <w:autoSpaceDE w:val="0"/>
        <w:autoSpaceDN w:val="0"/>
        <w:adjustRightInd w:val="0"/>
        <w:jc w:val="both"/>
        <w:rPr>
          <w:rFonts w:ascii="Arial" w:hAnsi="Arial" w:cs="Arial"/>
          <w:color w:val="000000"/>
          <w:sz w:val="22"/>
          <w:szCs w:val="22"/>
        </w:rPr>
      </w:pPr>
    </w:p>
    <w:p w14:paraId="6E48479D" w14:textId="77777777" w:rsidR="00B900E1" w:rsidRDefault="00B900E1" w:rsidP="00B900E1">
      <w:pPr>
        <w:autoSpaceDE w:val="0"/>
        <w:autoSpaceDN w:val="0"/>
        <w:adjustRightInd w:val="0"/>
        <w:jc w:val="both"/>
        <w:rPr>
          <w:rFonts w:ascii="Arial" w:hAnsi="Arial" w:cs="Arial"/>
          <w:b/>
          <w:bCs/>
          <w:color w:val="000000"/>
          <w:sz w:val="22"/>
          <w:szCs w:val="22"/>
        </w:rPr>
      </w:pPr>
    </w:p>
    <w:p w14:paraId="65F04DF7" w14:textId="77777777" w:rsidR="00B900E1" w:rsidRDefault="00B900E1" w:rsidP="00B900E1">
      <w:pPr>
        <w:numPr>
          <w:ilvl w:val="0"/>
          <w:numId w:val="6"/>
        </w:numPr>
        <w:tabs>
          <w:tab w:val="left" w:pos="20"/>
          <w:tab w:val="left" w:pos="360"/>
        </w:tabs>
        <w:autoSpaceDE w:val="0"/>
        <w:autoSpaceDN w:val="0"/>
        <w:adjustRightInd w:val="0"/>
        <w:ind w:left="360"/>
        <w:jc w:val="both"/>
        <w:rPr>
          <w:rFonts w:ascii="Arial" w:hAnsi="Arial" w:cs="Arial"/>
          <w:b/>
          <w:bCs/>
          <w:color w:val="000000"/>
          <w:sz w:val="22"/>
          <w:szCs w:val="22"/>
        </w:rPr>
      </w:pPr>
      <w:r>
        <w:rPr>
          <w:rFonts w:ascii="Arial" w:hAnsi="Arial" w:cs="Arial"/>
          <w:b/>
          <w:bCs/>
          <w:color w:val="000000"/>
          <w:sz w:val="22"/>
          <w:szCs w:val="22"/>
        </w:rPr>
        <w:t>Cognitive and Intellectual Skills</w:t>
      </w:r>
    </w:p>
    <w:p w14:paraId="4EEBE75A" w14:textId="353C7927" w:rsidR="00B900E1" w:rsidRDefault="00B900E1" w:rsidP="00B900E1">
      <w:pPr>
        <w:autoSpaceDE w:val="0"/>
        <w:autoSpaceDN w:val="0"/>
        <w:adjustRightInd w:val="0"/>
        <w:jc w:val="both"/>
        <w:rPr>
          <w:rFonts w:ascii="Arial" w:hAnsi="Arial" w:cs="Arial"/>
          <w:color w:val="000000"/>
          <w:sz w:val="22"/>
          <w:szCs w:val="22"/>
        </w:rPr>
      </w:pPr>
      <w:r>
        <w:rPr>
          <w:rFonts w:ascii="Arial" w:hAnsi="Arial" w:cs="Arial"/>
          <w:color w:val="000000"/>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Pr>
          <w:rFonts w:ascii="Arial" w:hAnsi="Arial" w:cs="Arial"/>
          <w:color w:val="000000"/>
          <w:sz w:val="22"/>
          <w:szCs w:val="22"/>
        </w:rPr>
        <w:t>compare and contrast</w:t>
      </w:r>
      <w:proofErr w:type="gramEnd"/>
      <w:r>
        <w:rPr>
          <w:rFonts w:ascii="Arial" w:hAnsi="Arial" w:cs="Arial"/>
          <w:color w:val="000000"/>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w:t>
      </w:r>
      <w:r>
        <w:rPr>
          <w:rFonts w:ascii="Arial" w:hAnsi="Arial" w:cs="Arial"/>
          <w:color w:val="000000"/>
          <w:sz w:val="22"/>
          <w:szCs w:val="22"/>
        </w:rPr>
        <w:lastRenderedPageBreak/>
        <w:t>and concepts, with</w:t>
      </w:r>
      <w:r>
        <w:rPr>
          <w:rFonts w:ascii="Times New Roman" w:hAnsi="Times New Roman" w:cs="Times New Roman"/>
          <w:color w:val="000000"/>
          <w:sz w:val="20"/>
          <w:szCs w:val="20"/>
        </w:rPr>
        <w:t xml:space="preserve"> </w:t>
      </w:r>
      <w:r>
        <w:rPr>
          <w:rFonts w:ascii="Arial" w:hAnsi="Arial" w:cs="Arial"/>
          <w:color w:val="000000"/>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6C008C55" w14:textId="6C147770" w:rsidR="00561663" w:rsidRDefault="00561663" w:rsidP="00B900E1">
      <w:pPr>
        <w:autoSpaceDE w:val="0"/>
        <w:autoSpaceDN w:val="0"/>
        <w:adjustRightInd w:val="0"/>
        <w:jc w:val="both"/>
        <w:rPr>
          <w:rFonts w:ascii="Arial" w:hAnsi="Arial" w:cs="Arial"/>
          <w:color w:val="000000"/>
          <w:sz w:val="22"/>
          <w:szCs w:val="22"/>
        </w:rPr>
      </w:pPr>
    </w:p>
    <w:p w14:paraId="6836E684" w14:textId="1C417957" w:rsidR="00561663" w:rsidRPr="00561663" w:rsidRDefault="00561663" w:rsidP="00B900E1">
      <w:pPr>
        <w:autoSpaceDE w:val="0"/>
        <w:autoSpaceDN w:val="0"/>
        <w:adjustRightInd w:val="0"/>
        <w:jc w:val="both"/>
        <w:rPr>
          <w:rFonts w:ascii="Arial" w:hAnsi="Arial" w:cs="Arial"/>
          <w:color w:val="000000"/>
        </w:rPr>
      </w:pPr>
      <w:r w:rsidRPr="00E259B2">
        <w:rPr>
          <w:rFonts w:ascii="Arial" w:hAnsi="Arial" w:cs="Arial"/>
          <w:color w:val="000000" w:themeColor="text1"/>
          <w:highlight w:val="yellow"/>
        </w:rPr>
        <w:t>You must create evidence-based arguments for each point within your analysis</w:t>
      </w:r>
      <w:r w:rsidR="00E259B2" w:rsidRPr="00E259B2">
        <w:rPr>
          <w:rFonts w:ascii="Arial" w:hAnsi="Arial" w:cs="Arial"/>
          <w:color w:val="000000" w:themeColor="text1"/>
          <w:highlight w:val="yellow"/>
        </w:rPr>
        <w:t xml:space="preserve"> and identify a clear rationale for the application of theory to practice, as well as </w:t>
      </w:r>
      <w:r w:rsidR="000F565E">
        <w:rPr>
          <w:rFonts w:ascii="Arial" w:hAnsi="Arial" w:cs="Arial"/>
          <w:color w:val="000000" w:themeColor="text1"/>
          <w:highlight w:val="yellow"/>
        </w:rPr>
        <w:t>the</w:t>
      </w:r>
      <w:r w:rsidR="00E259B2" w:rsidRPr="00E259B2">
        <w:rPr>
          <w:rFonts w:ascii="Arial" w:hAnsi="Arial" w:cs="Arial"/>
          <w:color w:val="000000" w:themeColor="text1"/>
          <w:highlight w:val="yellow"/>
        </w:rPr>
        <w:t xml:space="preserve"> relationship </w:t>
      </w:r>
      <w:r w:rsidR="000F565E">
        <w:rPr>
          <w:rFonts w:ascii="Arial" w:hAnsi="Arial" w:cs="Arial"/>
          <w:color w:val="000000" w:themeColor="text1"/>
          <w:highlight w:val="yellow"/>
        </w:rPr>
        <w:t xml:space="preserve">between </w:t>
      </w:r>
      <w:r w:rsidR="00E259B2" w:rsidRPr="00E259B2">
        <w:rPr>
          <w:rFonts w:ascii="Arial" w:hAnsi="Arial" w:cs="Arial"/>
          <w:color w:val="000000" w:themeColor="text1"/>
          <w:highlight w:val="yellow"/>
        </w:rPr>
        <w:t>leadership theories/models and conc</w:t>
      </w:r>
      <w:r w:rsidR="00E259B2" w:rsidRPr="000F565E">
        <w:rPr>
          <w:rFonts w:ascii="Arial" w:hAnsi="Arial" w:cs="Arial"/>
          <w:color w:val="000000" w:themeColor="text1"/>
          <w:highlight w:val="yellow"/>
        </w:rPr>
        <w:t>epts</w:t>
      </w:r>
      <w:r w:rsidR="000F565E" w:rsidRPr="000F565E">
        <w:rPr>
          <w:rFonts w:ascii="Arial" w:hAnsi="Arial" w:cs="Arial"/>
          <w:color w:val="000000" w:themeColor="text1"/>
          <w:highlight w:val="yellow"/>
        </w:rPr>
        <w:t xml:space="preserve"> and the professional regulation of adventure/adventure filmmaking</w:t>
      </w:r>
      <w:r w:rsidR="000F565E">
        <w:rPr>
          <w:rFonts w:ascii="Arial" w:hAnsi="Arial" w:cs="Arial"/>
          <w:color w:val="000000" w:themeColor="text1"/>
        </w:rPr>
        <w:t>.</w:t>
      </w:r>
    </w:p>
    <w:p w14:paraId="3586A9DF" w14:textId="2092CAE1" w:rsidR="00B900E1" w:rsidRDefault="00B900E1" w:rsidP="0ADF1B2A">
      <w:pPr>
        <w:autoSpaceDE w:val="0"/>
        <w:autoSpaceDN w:val="0"/>
        <w:adjustRightInd w:val="0"/>
        <w:jc w:val="both"/>
        <w:rPr>
          <w:rFonts w:ascii="Arial" w:hAnsi="Arial" w:cs="Arial"/>
          <w:color w:val="000000"/>
          <w:sz w:val="22"/>
          <w:szCs w:val="22"/>
        </w:rPr>
      </w:pPr>
    </w:p>
    <w:p w14:paraId="0A2FAC8D" w14:textId="77777777" w:rsidR="00B900E1" w:rsidRDefault="00B900E1" w:rsidP="00B900E1">
      <w:pPr>
        <w:autoSpaceDE w:val="0"/>
        <w:autoSpaceDN w:val="0"/>
        <w:adjustRightInd w:val="0"/>
        <w:jc w:val="both"/>
        <w:rPr>
          <w:rFonts w:ascii="Arial" w:hAnsi="Arial" w:cs="Arial"/>
          <w:b/>
          <w:bCs/>
          <w:color w:val="000000"/>
          <w:sz w:val="22"/>
          <w:szCs w:val="22"/>
        </w:rPr>
      </w:pPr>
    </w:p>
    <w:p w14:paraId="61FB5D36" w14:textId="77777777" w:rsidR="00B900E1" w:rsidRDefault="00B900E1" w:rsidP="00B900E1">
      <w:pPr>
        <w:numPr>
          <w:ilvl w:val="0"/>
          <w:numId w:val="7"/>
        </w:numPr>
        <w:tabs>
          <w:tab w:val="left" w:pos="20"/>
          <w:tab w:val="left" w:pos="360"/>
        </w:tabs>
        <w:autoSpaceDE w:val="0"/>
        <w:autoSpaceDN w:val="0"/>
        <w:adjustRightInd w:val="0"/>
        <w:ind w:left="360"/>
        <w:jc w:val="both"/>
        <w:rPr>
          <w:rFonts w:ascii="Arial" w:hAnsi="Arial" w:cs="Arial"/>
          <w:b/>
          <w:bCs/>
          <w:color w:val="000000"/>
          <w:sz w:val="22"/>
          <w:szCs w:val="22"/>
        </w:rPr>
      </w:pPr>
      <w:r>
        <w:rPr>
          <w:rFonts w:ascii="Arial" w:hAnsi="Arial" w:cs="Arial"/>
          <w:b/>
          <w:bCs/>
          <w:color w:val="000000"/>
          <w:sz w:val="22"/>
          <w:szCs w:val="22"/>
        </w:rPr>
        <w:t>Practical Skills</w:t>
      </w:r>
    </w:p>
    <w:p w14:paraId="0333BF1B" w14:textId="78180FF9" w:rsidR="00B900E1" w:rsidRDefault="00B900E1" w:rsidP="00B900E1">
      <w:pPr>
        <w:autoSpaceDE w:val="0"/>
        <w:autoSpaceDN w:val="0"/>
        <w:adjustRightInd w:val="0"/>
        <w:jc w:val="both"/>
        <w:rPr>
          <w:rFonts w:ascii="Arial" w:hAnsi="Arial" w:cs="Arial"/>
          <w:color w:val="000000"/>
          <w:sz w:val="22"/>
          <w:szCs w:val="22"/>
        </w:rPr>
      </w:pPr>
      <w:r>
        <w:rPr>
          <w:rFonts w:ascii="Arial" w:hAnsi="Arial" w:cs="Arial"/>
          <w:color w:val="000000"/>
          <w:sz w:val="22"/>
          <w:szCs w:val="22"/>
        </w:rPr>
        <w:t xml:space="preserve">At level 5, you should be able to use/deploy a range of established techniques within the </w:t>
      </w:r>
      <w:proofErr w:type="gramStart"/>
      <w:r>
        <w:rPr>
          <w:rFonts w:ascii="Arial" w:hAnsi="Arial" w:cs="Arial"/>
          <w:color w:val="000000"/>
          <w:sz w:val="22"/>
          <w:szCs w:val="22"/>
        </w:rPr>
        <w:t>discipline, and</w:t>
      </w:r>
      <w:proofErr w:type="gramEnd"/>
      <w:r>
        <w:rPr>
          <w:rFonts w:ascii="Arial" w:hAnsi="Arial" w:cs="Arial"/>
          <w:color w:val="000000"/>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Fonts w:ascii="Arial" w:hAnsi="Arial" w:cs="Arial"/>
          <w:color w:val="000000"/>
          <w:sz w:val="22"/>
          <w:szCs w:val="22"/>
        </w:rPr>
        <w:t>real world</w:t>
      </w:r>
      <w:proofErr w:type="gramEnd"/>
      <w:r>
        <w:rPr>
          <w:rFonts w:ascii="Arial" w:hAnsi="Arial" w:cs="Arial"/>
          <w:color w:val="000000"/>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E29B7F8" w14:textId="31839051" w:rsidR="00561663" w:rsidRDefault="00561663" w:rsidP="00B900E1">
      <w:pPr>
        <w:autoSpaceDE w:val="0"/>
        <w:autoSpaceDN w:val="0"/>
        <w:adjustRightInd w:val="0"/>
        <w:jc w:val="both"/>
        <w:rPr>
          <w:rFonts w:ascii="Arial" w:hAnsi="Arial" w:cs="Arial"/>
          <w:color w:val="000000"/>
          <w:sz w:val="22"/>
          <w:szCs w:val="22"/>
        </w:rPr>
      </w:pPr>
    </w:p>
    <w:p w14:paraId="1F444A7F" w14:textId="3AAE5D99" w:rsidR="00561663" w:rsidRPr="00561663" w:rsidRDefault="00561663" w:rsidP="00B900E1">
      <w:pPr>
        <w:autoSpaceDE w:val="0"/>
        <w:autoSpaceDN w:val="0"/>
        <w:adjustRightInd w:val="0"/>
        <w:jc w:val="both"/>
        <w:rPr>
          <w:rFonts w:ascii="Arial" w:hAnsi="Arial" w:cs="Arial"/>
          <w:color w:val="000000"/>
        </w:rPr>
      </w:pPr>
      <w:r w:rsidRPr="00561663">
        <w:rPr>
          <w:rFonts w:ascii="Arial" w:hAnsi="Arial" w:cs="Arial"/>
          <w:color w:val="000000" w:themeColor="text1"/>
          <w:highlight w:val="yellow"/>
        </w:rPr>
        <w:t>You should be able to identify</w:t>
      </w:r>
      <w:r w:rsidR="000F565E">
        <w:rPr>
          <w:rFonts w:ascii="Arial" w:hAnsi="Arial" w:cs="Arial"/>
          <w:color w:val="000000" w:themeColor="text1"/>
          <w:highlight w:val="yellow"/>
        </w:rPr>
        <w:t xml:space="preserve"> specific</w:t>
      </w:r>
      <w:r w:rsidRPr="00561663">
        <w:rPr>
          <w:rFonts w:ascii="Arial" w:hAnsi="Arial" w:cs="Arial"/>
          <w:color w:val="000000" w:themeColor="text1"/>
          <w:highlight w:val="yellow"/>
        </w:rPr>
        <w:t xml:space="preserve"> areas of your own practice both now and in the future where </w:t>
      </w:r>
      <w:r w:rsidR="00E259B2">
        <w:rPr>
          <w:rFonts w:ascii="Arial" w:hAnsi="Arial" w:cs="Arial"/>
          <w:color w:val="000000" w:themeColor="text1"/>
          <w:highlight w:val="yellow"/>
        </w:rPr>
        <w:t>this theoretical underpinning</w:t>
      </w:r>
      <w:r w:rsidRPr="00561663">
        <w:rPr>
          <w:rFonts w:ascii="Arial" w:hAnsi="Arial" w:cs="Arial"/>
          <w:color w:val="000000" w:themeColor="text1"/>
          <w:highlight w:val="yellow"/>
        </w:rPr>
        <w:t xml:space="preserve"> will influence your </w:t>
      </w:r>
      <w:r w:rsidR="00E259B2">
        <w:rPr>
          <w:rFonts w:ascii="Arial" w:hAnsi="Arial" w:cs="Arial"/>
          <w:color w:val="000000" w:themeColor="text1"/>
          <w:highlight w:val="yellow"/>
        </w:rPr>
        <w:t>approach. This should be discussed</w:t>
      </w:r>
      <w:r w:rsidRPr="00561663">
        <w:rPr>
          <w:rFonts w:ascii="Arial" w:hAnsi="Arial" w:cs="Arial"/>
          <w:color w:val="000000" w:themeColor="text1"/>
          <w:highlight w:val="yellow"/>
        </w:rPr>
        <w:t xml:space="preserve"> in </w:t>
      </w:r>
      <w:r w:rsidR="00E259B2">
        <w:rPr>
          <w:rFonts w:ascii="Arial" w:hAnsi="Arial" w:cs="Arial"/>
          <w:color w:val="000000" w:themeColor="text1"/>
          <w:highlight w:val="yellow"/>
        </w:rPr>
        <w:t>the context of</w:t>
      </w:r>
      <w:r w:rsidRPr="00561663">
        <w:rPr>
          <w:rFonts w:ascii="Arial" w:hAnsi="Arial" w:cs="Arial"/>
          <w:color w:val="000000" w:themeColor="text1"/>
          <w:highlight w:val="yellow"/>
        </w:rPr>
        <w:t xml:space="preserve"> your chosen field of study/area of professional </w:t>
      </w:r>
      <w:r w:rsidRPr="000F565E">
        <w:rPr>
          <w:rFonts w:ascii="Arial" w:hAnsi="Arial" w:cs="Arial"/>
          <w:color w:val="000000" w:themeColor="text1"/>
          <w:highlight w:val="yellow"/>
        </w:rPr>
        <w:t>practice</w:t>
      </w:r>
      <w:r w:rsidR="000F565E" w:rsidRPr="000F565E">
        <w:rPr>
          <w:rFonts w:ascii="Arial" w:hAnsi="Arial" w:cs="Arial"/>
          <w:color w:val="000000" w:themeColor="text1"/>
          <w:highlight w:val="yellow"/>
        </w:rPr>
        <w:t xml:space="preserve"> and where relevant in relation to measured competencies and/or </w:t>
      </w:r>
      <w:r w:rsidR="004122FD" w:rsidRPr="000F565E">
        <w:rPr>
          <w:rFonts w:ascii="Arial" w:hAnsi="Arial" w:cs="Arial"/>
          <w:color w:val="000000" w:themeColor="text1"/>
          <w:highlight w:val="yellow"/>
        </w:rPr>
        <w:t>qualifications.</w:t>
      </w:r>
    </w:p>
    <w:p w14:paraId="46C5CB76" w14:textId="77777777" w:rsidR="00B900E1" w:rsidRDefault="00B900E1" w:rsidP="00B900E1">
      <w:pPr>
        <w:autoSpaceDE w:val="0"/>
        <w:autoSpaceDN w:val="0"/>
        <w:adjustRightInd w:val="0"/>
        <w:jc w:val="both"/>
        <w:rPr>
          <w:rFonts w:ascii="Arial" w:hAnsi="Arial" w:cs="Arial"/>
          <w:color w:val="000000"/>
          <w:sz w:val="22"/>
          <w:szCs w:val="22"/>
        </w:rPr>
      </w:pPr>
    </w:p>
    <w:p w14:paraId="2D1B3C65" w14:textId="77777777" w:rsidR="00B900E1" w:rsidRDefault="00B900E1" w:rsidP="00B900E1">
      <w:pPr>
        <w:autoSpaceDE w:val="0"/>
        <w:autoSpaceDN w:val="0"/>
        <w:adjustRightInd w:val="0"/>
        <w:jc w:val="both"/>
        <w:rPr>
          <w:rFonts w:ascii="Arial" w:hAnsi="Arial" w:cs="Arial"/>
          <w:color w:val="000000"/>
          <w:sz w:val="22"/>
          <w:szCs w:val="22"/>
        </w:rPr>
      </w:pPr>
    </w:p>
    <w:p w14:paraId="08E8AFF5" w14:textId="77777777" w:rsidR="00B900E1" w:rsidRDefault="00B900E1" w:rsidP="00B900E1">
      <w:pPr>
        <w:numPr>
          <w:ilvl w:val="0"/>
          <w:numId w:val="8"/>
        </w:numPr>
        <w:tabs>
          <w:tab w:val="left" w:pos="20"/>
          <w:tab w:val="left" w:pos="360"/>
        </w:tabs>
        <w:autoSpaceDE w:val="0"/>
        <w:autoSpaceDN w:val="0"/>
        <w:adjustRightInd w:val="0"/>
        <w:ind w:left="360"/>
        <w:jc w:val="both"/>
        <w:rPr>
          <w:rFonts w:ascii="Arial" w:hAnsi="Arial" w:cs="Arial"/>
          <w:b/>
          <w:bCs/>
          <w:color w:val="000000"/>
          <w:sz w:val="22"/>
          <w:szCs w:val="22"/>
        </w:rPr>
      </w:pPr>
      <w:r>
        <w:rPr>
          <w:rFonts w:ascii="Arial" w:hAnsi="Arial" w:cs="Arial"/>
          <w:b/>
          <w:bCs/>
          <w:color w:val="000000"/>
          <w:sz w:val="22"/>
          <w:szCs w:val="22"/>
        </w:rPr>
        <w:t xml:space="preserve">Transferable Skills for Life and Professional Practice </w:t>
      </w:r>
    </w:p>
    <w:p w14:paraId="61B3057F" w14:textId="1D0CF2E5" w:rsidR="00B900E1" w:rsidRDefault="00B900E1" w:rsidP="00B900E1">
      <w:pPr>
        <w:autoSpaceDE w:val="0"/>
        <w:autoSpaceDN w:val="0"/>
        <w:adjustRightInd w:val="0"/>
        <w:jc w:val="both"/>
        <w:rPr>
          <w:rFonts w:ascii="Arial" w:hAnsi="Arial" w:cs="Arial"/>
          <w:color w:val="000000"/>
          <w:sz w:val="22"/>
          <w:szCs w:val="22"/>
        </w:rPr>
      </w:pPr>
      <w:r>
        <w:rPr>
          <w:rFonts w:ascii="Arial" w:hAnsi="Arial" w:cs="Arial"/>
          <w:color w:val="000000"/>
          <w:sz w:val="22"/>
          <w:szCs w:val="22"/>
        </w:rPr>
        <w:t>Your work must provide evidence of the qualities and transferable skills necessary for employment requiring the exercise of personal responsibility and decision-making.  This includes demonstrating: professional development</w:t>
      </w:r>
      <w:r>
        <w:rPr>
          <w:rFonts w:ascii="Times New Roman" w:hAnsi="Times New Roman" w:cs="Times New Roman"/>
          <w:color w:val="000000"/>
          <w:sz w:val="20"/>
          <w:szCs w:val="20"/>
        </w:rPr>
        <w:t xml:space="preserve"> to </w:t>
      </w:r>
      <w:r>
        <w:rPr>
          <w:rFonts w:ascii="Arial" w:hAnsi="Arial" w:cs="Arial"/>
          <w:color w:val="000000"/>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4CEF710" w14:textId="62E8D94E" w:rsidR="00561663" w:rsidRDefault="00561663" w:rsidP="00B900E1">
      <w:pPr>
        <w:autoSpaceDE w:val="0"/>
        <w:autoSpaceDN w:val="0"/>
        <w:adjustRightInd w:val="0"/>
        <w:jc w:val="both"/>
        <w:rPr>
          <w:rFonts w:ascii="Arial" w:hAnsi="Arial" w:cs="Arial"/>
          <w:color w:val="000000"/>
          <w:sz w:val="22"/>
          <w:szCs w:val="22"/>
        </w:rPr>
      </w:pPr>
    </w:p>
    <w:p w14:paraId="19E583E4" w14:textId="7F3B6F96" w:rsidR="00561663" w:rsidRPr="00561663" w:rsidRDefault="00561663" w:rsidP="00B900E1">
      <w:pPr>
        <w:autoSpaceDE w:val="0"/>
        <w:autoSpaceDN w:val="0"/>
        <w:adjustRightInd w:val="0"/>
        <w:jc w:val="both"/>
        <w:rPr>
          <w:rFonts w:ascii="Arial" w:hAnsi="Arial" w:cs="Arial"/>
          <w:color w:val="000000"/>
        </w:rPr>
      </w:pPr>
      <w:r w:rsidRPr="00561663">
        <w:rPr>
          <w:rFonts w:ascii="Arial" w:hAnsi="Arial" w:cs="Arial"/>
          <w:color w:val="000000" w:themeColor="text1"/>
          <w:highlight w:val="yellow"/>
        </w:rPr>
        <w:t xml:space="preserve">Your work should be presented professionally with minimal errors. Written work should be </w:t>
      </w:r>
      <w:proofErr w:type="gramStart"/>
      <w:r w:rsidRPr="00561663">
        <w:rPr>
          <w:rFonts w:ascii="Arial" w:hAnsi="Arial" w:cs="Arial"/>
          <w:color w:val="000000" w:themeColor="text1"/>
          <w:highlight w:val="yellow"/>
        </w:rPr>
        <w:t>fluent</w:t>
      </w:r>
      <w:proofErr w:type="gramEnd"/>
      <w:r w:rsidRPr="00561663">
        <w:rPr>
          <w:rFonts w:ascii="Arial" w:hAnsi="Arial" w:cs="Arial"/>
          <w:color w:val="000000" w:themeColor="text1"/>
          <w:highlight w:val="yellow"/>
        </w:rPr>
        <w:t xml:space="preserve"> and the use of any visual media must be clear and well </w:t>
      </w:r>
      <w:proofErr w:type="spellStart"/>
      <w:proofErr w:type="gramStart"/>
      <w:r w:rsidRPr="00561663">
        <w:rPr>
          <w:rFonts w:ascii="Arial" w:hAnsi="Arial" w:cs="Arial"/>
          <w:color w:val="000000" w:themeColor="text1"/>
          <w:highlight w:val="yellow"/>
        </w:rPr>
        <w:t>formatted.The</w:t>
      </w:r>
      <w:proofErr w:type="spellEnd"/>
      <w:proofErr w:type="gramEnd"/>
      <w:r w:rsidRPr="00561663">
        <w:rPr>
          <w:rFonts w:ascii="Arial" w:hAnsi="Arial" w:cs="Arial"/>
          <w:color w:val="000000" w:themeColor="text1"/>
          <w:highlight w:val="yellow"/>
        </w:rPr>
        <w:t xml:space="preserve"> use of any media should be considered in the context of copyright and appropriate credit given to any sources used.</w:t>
      </w:r>
    </w:p>
    <w:p w14:paraId="2BE6BB85" w14:textId="77777777" w:rsidR="00B900E1" w:rsidRDefault="00B900E1" w:rsidP="00B900E1">
      <w:pPr>
        <w:autoSpaceDE w:val="0"/>
        <w:autoSpaceDN w:val="0"/>
        <w:adjustRightInd w:val="0"/>
        <w:jc w:val="both"/>
        <w:rPr>
          <w:rFonts w:ascii="Arial" w:hAnsi="Arial" w:cs="Arial"/>
          <w:color w:val="000000"/>
          <w:sz w:val="22"/>
          <w:szCs w:val="22"/>
        </w:rPr>
      </w:pPr>
    </w:p>
    <w:p w14:paraId="4DB4A3C0" w14:textId="77777777" w:rsidR="00B900E1" w:rsidRDefault="00B900E1" w:rsidP="00B900E1">
      <w:pPr>
        <w:autoSpaceDE w:val="0"/>
        <w:autoSpaceDN w:val="0"/>
        <w:adjustRightInd w:val="0"/>
        <w:jc w:val="both"/>
        <w:rPr>
          <w:rFonts w:ascii="Arial" w:hAnsi="Arial" w:cs="Arial"/>
          <w:i/>
          <w:iCs/>
          <w:color w:val="000000"/>
          <w:sz w:val="22"/>
          <w:szCs w:val="22"/>
        </w:rPr>
      </w:pPr>
    </w:p>
    <w:p w14:paraId="098EEADE" w14:textId="77777777" w:rsidR="00B900E1" w:rsidRDefault="00B900E1" w:rsidP="00B900E1">
      <w:pPr>
        <w:autoSpaceDE w:val="0"/>
        <w:autoSpaceDN w:val="0"/>
        <w:adjustRightInd w:val="0"/>
        <w:jc w:val="both"/>
        <w:rPr>
          <w:rFonts w:ascii="Arial" w:hAnsi="Arial" w:cs="Arial"/>
          <w:color w:val="000000"/>
          <w:sz w:val="22"/>
          <w:szCs w:val="22"/>
        </w:rPr>
      </w:pPr>
    </w:p>
    <w:p w14:paraId="4AD509C9" w14:textId="77777777" w:rsidR="00B900E1" w:rsidRDefault="00B900E1" w:rsidP="00B900E1">
      <w:pPr>
        <w:autoSpaceDE w:val="0"/>
        <w:autoSpaceDN w:val="0"/>
        <w:adjustRightInd w:val="0"/>
        <w:jc w:val="both"/>
        <w:rPr>
          <w:rFonts w:ascii="Arial" w:hAnsi="Arial" w:cs="Arial"/>
          <w:color w:val="000000"/>
          <w:sz w:val="22"/>
          <w:szCs w:val="22"/>
        </w:rPr>
      </w:pPr>
      <w:r>
        <w:rPr>
          <w:rFonts w:ascii="Arial" w:hAnsi="Arial" w:cs="Arial"/>
          <w:color w:val="000000"/>
          <w:sz w:val="22"/>
          <w:szCs w:val="22"/>
        </w:rPr>
        <w:br w:type="page"/>
      </w:r>
    </w:p>
    <w:tbl>
      <w:tblPr>
        <w:tblW w:w="0" w:type="auto"/>
        <w:tblInd w:w="-118" w:type="dxa"/>
        <w:tblBorders>
          <w:top w:val="nil"/>
          <w:left w:val="nil"/>
          <w:right w:val="nil"/>
        </w:tblBorders>
        <w:tblLayout w:type="fixed"/>
        <w:tblLook w:val="0000" w:firstRow="0" w:lastRow="0" w:firstColumn="0" w:lastColumn="0" w:noHBand="0" w:noVBand="0"/>
      </w:tblPr>
      <w:tblGrid>
        <w:gridCol w:w="10260"/>
      </w:tblGrid>
      <w:tr w:rsidR="00B900E1" w14:paraId="19130326" w14:textId="77777777">
        <w:tc>
          <w:tcPr>
            <w:tcW w:w="102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69E53444" w14:textId="77777777" w:rsidR="00B900E1" w:rsidRDefault="00B900E1">
            <w:pPr>
              <w:autoSpaceDE w:val="0"/>
              <w:autoSpaceDN w:val="0"/>
              <w:adjustRightInd w:val="0"/>
              <w:rPr>
                <w:rFonts w:ascii="Arial" w:hAnsi="Arial" w:cs="Arial"/>
                <w:color w:val="000000"/>
                <w:sz w:val="22"/>
                <w:szCs w:val="22"/>
              </w:rPr>
            </w:pPr>
            <w:r>
              <w:rPr>
                <w:rFonts w:ascii="Arial" w:hAnsi="Arial" w:cs="Arial"/>
                <w:b/>
                <w:bCs/>
                <w:color w:val="000000"/>
                <w:sz w:val="40"/>
                <w:szCs w:val="40"/>
              </w:rPr>
              <w:lastRenderedPageBreak/>
              <w:t xml:space="preserve">     Student FEEDBACK FORM</w:t>
            </w:r>
          </w:p>
        </w:tc>
      </w:tr>
    </w:tbl>
    <w:p w14:paraId="096C989B" w14:textId="77777777" w:rsidR="00B900E1" w:rsidRDefault="00B900E1" w:rsidP="00B900E1">
      <w:pPr>
        <w:autoSpaceDE w:val="0"/>
        <w:autoSpaceDN w:val="0"/>
        <w:adjustRightInd w:val="0"/>
        <w:rPr>
          <w:rFonts w:ascii="Arial" w:hAnsi="Arial" w:cs="Arial"/>
          <w:color w:val="000000"/>
          <w:sz w:val="20"/>
          <w:szCs w:val="20"/>
        </w:rPr>
      </w:pPr>
    </w:p>
    <w:p w14:paraId="262736F2" w14:textId="77777777" w:rsidR="00B900E1" w:rsidRDefault="00B900E1" w:rsidP="00B900E1">
      <w:pPr>
        <w:autoSpaceDE w:val="0"/>
        <w:autoSpaceDN w:val="0"/>
        <w:adjustRightInd w:val="0"/>
        <w:jc w:val="both"/>
        <w:rPr>
          <w:rFonts w:ascii="Arial" w:hAnsi="Arial" w:cs="Arial"/>
          <w:color w:val="000000"/>
          <w:sz w:val="20"/>
          <w:szCs w:val="20"/>
        </w:rPr>
      </w:pPr>
      <w:r>
        <w:rPr>
          <w:rFonts w:ascii="Arial" w:hAnsi="Arial" w:cs="Arial"/>
          <w:color w:val="000000"/>
          <w:sz w:val="20"/>
          <w:szCs w:val="20"/>
        </w:rPr>
        <w:t xml:space="preserve">This section details the </w:t>
      </w:r>
      <w:r>
        <w:rPr>
          <w:rFonts w:ascii="Arial" w:hAnsi="Arial" w:cs="Arial"/>
          <w:i/>
          <w:iCs/>
          <w:color w:val="000000"/>
          <w:sz w:val="20"/>
          <w:szCs w:val="20"/>
        </w:rPr>
        <w:t>extent</w:t>
      </w:r>
      <w:r>
        <w:rPr>
          <w:rFonts w:ascii="Arial" w:hAnsi="Arial" w:cs="Arial"/>
          <w:color w:val="000000"/>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973A413" w14:textId="77777777" w:rsidR="00B900E1" w:rsidRDefault="00B900E1" w:rsidP="00B900E1">
      <w:pPr>
        <w:autoSpaceDE w:val="0"/>
        <w:autoSpaceDN w:val="0"/>
        <w:adjustRightInd w:val="0"/>
        <w:rPr>
          <w:rFonts w:ascii="Arial" w:hAnsi="Arial" w:cs="Arial"/>
          <w:color w:val="000000"/>
          <w:sz w:val="20"/>
          <w:szCs w:val="20"/>
        </w:rPr>
      </w:pPr>
    </w:p>
    <w:p w14:paraId="746A55A6" w14:textId="77777777" w:rsidR="00B900E1" w:rsidRDefault="00B900E1" w:rsidP="00B900E1">
      <w:pPr>
        <w:autoSpaceDE w:val="0"/>
        <w:autoSpaceDN w:val="0"/>
        <w:adjustRightInd w:val="0"/>
        <w:rPr>
          <w:rFonts w:ascii="Arial" w:hAnsi="Arial" w:cs="Arial"/>
          <w:b/>
          <w:bCs/>
          <w:color w:val="000000"/>
          <w:sz w:val="22"/>
          <w:szCs w:val="22"/>
        </w:rPr>
      </w:pPr>
    </w:p>
    <w:tbl>
      <w:tblPr>
        <w:tblW w:w="0" w:type="auto"/>
        <w:tblInd w:w="-118" w:type="dxa"/>
        <w:tblBorders>
          <w:top w:val="nil"/>
          <w:left w:val="nil"/>
          <w:right w:val="nil"/>
        </w:tblBorders>
        <w:tblLayout w:type="fixed"/>
        <w:tblLook w:val="0000" w:firstRow="0" w:lastRow="0" w:firstColumn="0" w:lastColumn="0" w:noHBand="0" w:noVBand="0"/>
      </w:tblPr>
      <w:tblGrid>
        <w:gridCol w:w="8520"/>
        <w:gridCol w:w="700"/>
        <w:gridCol w:w="680"/>
      </w:tblGrid>
      <w:tr w:rsidR="00B900E1" w14:paraId="4DA14D7D" w14:textId="77777777" w:rsidTr="25DA2037">
        <w:tc>
          <w:tcPr>
            <w:tcW w:w="85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2B2B2"/>
            <w:tcMar>
              <w:top w:w="80" w:type="nil"/>
              <w:left w:w="80" w:type="nil"/>
              <w:bottom w:w="80" w:type="nil"/>
              <w:right w:w="80" w:type="nil"/>
            </w:tcMar>
            <w:vAlign w:val="center"/>
          </w:tcPr>
          <w:p w14:paraId="2E64BEF6" w14:textId="77777777" w:rsidR="00B900E1" w:rsidRDefault="00B900E1">
            <w:pPr>
              <w:autoSpaceDE w:val="0"/>
              <w:autoSpaceDN w:val="0"/>
              <w:adjustRightInd w:val="0"/>
              <w:rPr>
                <w:rFonts w:ascii="Helvetica" w:hAnsi="Helvetica" w:cs="Helvetica"/>
              </w:rPr>
            </w:pPr>
            <w:r>
              <w:rPr>
                <w:rFonts w:ascii="Arial" w:hAnsi="Arial" w:cs="Arial"/>
                <w:b/>
                <w:bCs/>
                <w:color w:val="000000"/>
                <w:sz w:val="22"/>
                <w:szCs w:val="22"/>
              </w:rPr>
              <w:t xml:space="preserve">Generic Assessment Criteria </w:t>
            </w:r>
          </w:p>
        </w:tc>
        <w:tc>
          <w:tcPr>
            <w:tcW w:w="7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2B2B2"/>
            <w:tcMar>
              <w:top w:w="80" w:type="nil"/>
              <w:left w:w="80" w:type="nil"/>
              <w:bottom w:w="80" w:type="nil"/>
              <w:right w:w="80" w:type="nil"/>
            </w:tcMar>
          </w:tcPr>
          <w:p w14:paraId="69FEAE5E" w14:textId="77777777" w:rsidR="00B900E1" w:rsidRDefault="00B900E1">
            <w:pPr>
              <w:autoSpaceDE w:val="0"/>
              <w:autoSpaceDN w:val="0"/>
              <w:adjustRightInd w:val="0"/>
              <w:ind w:left="34"/>
              <w:jc w:val="center"/>
              <w:rPr>
                <w:rFonts w:ascii="Helvetica" w:hAnsi="Helvetica" w:cs="Helvetica"/>
              </w:rPr>
            </w:pPr>
            <w:r>
              <w:rPr>
                <w:rFonts w:ascii="Arial" w:hAnsi="Arial" w:cs="Arial"/>
                <w:b/>
                <w:bCs/>
                <w:color w:val="000000"/>
                <w:sz w:val="18"/>
                <w:szCs w:val="18"/>
              </w:rPr>
              <w:t>Marks available</w:t>
            </w:r>
          </w:p>
        </w:tc>
        <w:tc>
          <w:tcPr>
            <w:tcW w:w="6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2B2B2"/>
            <w:tcMar>
              <w:top w:w="80" w:type="nil"/>
              <w:left w:w="80" w:type="nil"/>
              <w:bottom w:w="80" w:type="nil"/>
              <w:right w:w="80" w:type="nil"/>
            </w:tcMar>
            <w:vAlign w:val="center"/>
          </w:tcPr>
          <w:p w14:paraId="6A744588" w14:textId="77777777" w:rsidR="00B900E1" w:rsidRDefault="00B900E1">
            <w:pPr>
              <w:autoSpaceDE w:val="0"/>
              <w:autoSpaceDN w:val="0"/>
              <w:adjustRightInd w:val="0"/>
              <w:ind w:left="113"/>
              <w:jc w:val="center"/>
              <w:rPr>
                <w:rFonts w:ascii="Arial" w:hAnsi="Arial" w:cs="Arial"/>
                <w:b/>
                <w:bCs/>
                <w:color w:val="000000"/>
                <w:sz w:val="18"/>
                <w:szCs w:val="18"/>
              </w:rPr>
            </w:pPr>
            <w:r>
              <w:rPr>
                <w:rFonts w:ascii="Arial" w:hAnsi="Arial" w:cs="Arial"/>
                <w:b/>
                <w:bCs/>
                <w:color w:val="000000"/>
                <w:sz w:val="18"/>
                <w:szCs w:val="18"/>
              </w:rPr>
              <w:t xml:space="preserve">Marks </w:t>
            </w:r>
          </w:p>
          <w:p w14:paraId="099C5624" w14:textId="77777777" w:rsidR="00B900E1" w:rsidRDefault="00B900E1">
            <w:pPr>
              <w:autoSpaceDE w:val="0"/>
              <w:autoSpaceDN w:val="0"/>
              <w:adjustRightInd w:val="0"/>
              <w:ind w:left="113"/>
              <w:jc w:val="center"/>
              <w:rPr>
                <w:rFonts w:ascii="Helvetica" w:hAnsi="Helvetica" w:cs="Helvetica"/>
              </w:rPr>
            </w:pPr>
            <w:r>
              <w:rPr>
                <w:rFonts w:ascii="Arial" w:hAnsi="Arial" w:cs="Arial"/>
                <w:b/>
                <w:bCs/>
                <w:color w:val="000000"/>
                <w:sz w:val="18"/>
                <w:szCs w:val="18"/>
              </w:rPr>
              <w:t>awarded</w:t>
            </w:r>
          </w:p>
        </w:tc>
      </w:tr>
      <w:tr w:rsidR="00B900E1" w14:paraId="6177BEC9" w14:textId="77777777" w:rsidTr="25DA2037">
        <w:tblPrEx>
          <w:tblBorders>
            <w:top w:val="none" w:sz="0" w:space="0" w:color="auto"/>
          </w:tblBorders>
        </w:tblPrEx>
        <w:tc>
          <w:tcPr>
            <w:tcW w:w="85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402686E8" w14:textId="77777777" w:rsidR="00B900E1" w:rsidRDefault="00B900E1">
            <w:pPr>
              <w:autoSpaceDE w:val="0"/>
              <w:autoSpaceDN w:val="0"/>
              <w:adjustRightInd w:val="0"/>
              <w:rPr>
                <w:rFonts w:ascii="Arial" w:hAnsi="Arial" w:cs="Arial"/>
                <w:b/>
                <w:bCs/>
                <w:color w:val="000000"/>
                <w:sz w:val="16"/>
                <w:szCs w:val="16"/>
              </w:rPr>
            </w:pPr>
            <w:r>
              <w:rPr>
                <w:rFonts w:ascii="Arial" w:hAnsi="Arial" w:cs="Arial"/>
                <w:b/>
                <w:bCs/>
                <w:color w:val="000000"/>
                <w:sz w:val="20"/>
                <w:szCs w:val="20"/>
              </w:rPr>
              <w:t>1. Engagement with Literature Skills</w:t>
            </w:r>
          </w:p>
          <w:p w14:paraId="21124B99" w14:textId="77777777" w:rsidR="00B900E1" w:rsidRDefault="00B900E1">
            <w:pPr>
              <w:autoSpaceDE w:val="0"/>
              <w:autoSpaceDN w:val="0"/>
              <w:adjustRightInd w:val="0"/>
              <w:spacing w:after="120"/>
              <w:rPr>
                <w:rFonts w:ascii="Helvetica" w:hAnsi="Helvetica" w:cs="Helvetica"/>
              </w:rPr>
            </w:pPr>
            <w:r>
              <w:rPr>
                <w:rFonts w:ascii="Arial" w:hAnsi="Arial" w:cs="Arial"/>
                <w:color w:val="000000"/>
                <w:sz w:val="14"/>
                <w:szCs w:val="14"/>
              </w:rPr>
              <w:t>.</w:t>
            </w:r>
          </w:p>
        </w:tc>
        <w:tc>
          <w:tcPr>
            <w:tcW w:w="7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55EAF3D6"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31994EFB"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33FEFE05" w14:textId="77777777" w:rsidTr="25DA2037">
        <w:tblPrEx>
          <w:tblBorders>
            <w:top w:val="none" w:sz="0" w:space="0" w:color="auto"/>
          </w:tblBorders>
        </w:tblPrEx>
        <w:tc>
          <w:tcPr>
            <w:tcW w:w="852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49DF096C"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14"/>
                <w:szCs w:val="14"/>
              </w:rPr>
            </w:pPr>
          </w:p>
          <w:p w14:paraId="79D2507B" w14:textId="3ECD735B" w:rsidR="00B900E1" w:rsidRDefault="00B900E1" w:rsidP="0ADF1B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rPr>
                <w:rFonts w:ascii="Arial" w:hAnsi="Arial" w:cs="Arial"/>
                <w:color w:val="000000" w:themeColor="text1"/>
                <w:sz w:val="14"/>
                <w:szCs w:val="14"/>
              </w:rPr>
            </w:pPr>
          </w:p>
        </w:tc>
        <w:tc>
          <w:tcPr>
            <w:tcW w:w="700" w:type="dxa"/>
            <w:tcBorders>
              <w:top w:val="single" w:sz="8" w:space="0" w:color="000000" w:themeColor="text1"/>
              <w:left w:val="single" w:sz="8" w:space="0" w:color="000000" w:themeColor="text1"/>
              <w:right w:val="single" w:sz="8" w:space="0" w:color="000000" w:themeColor="text1"/>
            </w:tcBorders>
            <w:tcMar>
              <w:top w:w="80" w:type="nil"/>
              <w:left w:w="80" w:type="nil"/>
              <w:bottom w:w="80" w:type="nil"/>
              <w:right w:w="80" w:type="nil"/>
            </w:tcMar>
          </w:tcPr>
          <w:p w14:paraId="14668183"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3B8337C3"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257FA7A2" w14:textId="77777777" w:rsidTr="25DA2037">
        <w:tblPrEx>
          <w:tblBorders>
            <w:top w:val="none" w:sz="0" w:space="0" w:color="auto"/>
          </w:tblBorders>
        </w:tblPrEx>
        <w:tc>
          <w:tcPr>
            <w:tcW w:w="8520" w:type="dxa"/>
            <w:vMerge/>
            <w:tcMar>
              <w:top w:w="80" w:type="nil"/>
              <w:left w:w="80" w:type="nil"/>
              <w:bottom w:w="80" w:type="nil"/>
              <w:right w:w="80" w:type="nil"/>
            </w:tcMar>
          </w:tcPr>
          <w:p w14:paraId="5863D8E9" w14:textId="77777777" w:rsidR="00B900E1" w:rsidRDefault="00B900E1">
            <w:pPr>
              <w:autoSpaceDE w:val="0"/>
              <w:autoSpaceDN w:val="0"/>
              <w:adjustRightInd w:val="0"/>
              <w:rPr>
                <w:rFonts w:ascii="Helvetica" w:hAnsi="Helvetica" w:cs="Helvetica"/>
              </w:rPr>
            </w:pPr>
          </w:p>
        </w:tc>
        <w:tc>
          <w:tcPr>
            <w:tcW w:w="700" w:type="dxa"/>
            <w:tcBorders>
              <w:top w:val="single" w:sz="0"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09854D59" w14:textId="2B9D5B84" w:rsidR="00B900E1" w:rsidRDefault="32B67DE5">
            <w:pPr>
              <w:autoSpaceDE w:val="0"/>
              <w:autoSpaceDN w:val="0"/>
              <w:adjustRightInd w:val="0"/>
              <w:jc w:val="center"/>
              <w:rPr>
                <w:rFonts w:ascii="Helvetica" w:hAnsi="Helvetica" w:cs="Helvetica"/>
              </w:rPr>
            </w:pPr>
            <w:r w:rsidRPr="25DA2037">
              <w:rPr>
                <w:rFonts w:ascii="Arial" w:hAnsi="Arial" w:cs="Arial"/>
                <w:color w:val="000000" w:themeColor="text1"/>
                <w:sz w:val="32"/>
                <w:szCs w:val="32"/>
              </w:rPr>
              <w:t>1</w:t>
            </w:r>
            <w:r w:rsidR="00E415C9">
              <w:rPr>
                <w:rFonts w:ascii="Arial" w:hAnsi="Arial" w:cs="Arial"/>
                <w:color w:val="000000" w:themeColor="text1"/>
                <w:sz w:val="32"/>
                <w:szCs w:val="32"/>
              </w:rPr>
              <w:t>5</w:t>
            </w:r>
          </w:p>
        </w:tc>
        <w:tc>
          <w:tcPr>
            <w:tcW w:w="680" w:type="dxa"/>
            <w:vMerge/>
            <w:tcMar>
              <w:top w:w="80" w:type="nil"/>
              <w:left w:w="80" w:type="nil"/>
              <w:bottom w:w="80" w:type="nil"/>
              <w:right w:w="80" w:type="nil"/>
            </w:tcMar>
          </w:tcPr>
          <w:p w14:paraId="59F4F59E" w14:textId="77777777" w:rsidR="00B900E1" w:rsidRDefault="00B900E1">
            <w:pPr>
              <w:autoSpaceDE w:val="0"/>
              <w:autoSpaceDN w:val="0"/>
              <w:adjustRightInd w:val="0"/>
              <w:rPr>
                <w:rFonts w:ascii="Helvetica" w:hAnsi="Helvetica" w:cs="Helvetica"/>
              </w:rPr>
            </w:pPr>
          </w:p>
        </w:tc>
      </w:tr>
      <w:tr w:rsidR="00B900E1" w14:paraId="524F6346" w14:textId="77777777" w:rsidTr="25DA2037">
        <w:tblPrEx>
          <w:tblBorders>
            <w:top w:val="none" w:sz="0" w:space="0" w:color="auto"/>
          </w:tblBorders>
        </w:tblPrEx>
        <w:tc>
          <w:tcPr>
            <w:tcW w:w="85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2D4EC7A5" w14:textId="77777777" w:rsidR="00B900E1" w:rsidRDefault="00B900E1">
            <w:pPr>
              <w:autoSpaceDE w:val="0"/>
              <w:autoSpaceDN w:val="0"/>
              <w:adjustRightInd w:val="0"/>
              <w:rPr>
                <w:rFonts w:ascii="Arial" w:hAnsi="Arial" w:cs="Arial"/>
                <w:b/>
                <w:bCs/>
                <w:color w:val="000000"/>
                <w:sz w:val="20"/>
                <w:szCs w:val="20"/>
              </w:rPr>
            </w:pPr>
            <w:r>
              <w:rPr>
                <w:rFonts w:ascii="Arial" w:hAnsi="Arial" w:cs="Arial"/>
                <w:b/>
                <w:bCs/>
                <w:color w:val="000000"/>
                <w:sz w:val="20"/>
                <w:szCs w:val="20"/>
              </w:rPr>
              <w:t>2. Knowledge and Understanding Skills</w:t>
            </w:r>
          </w:p>
          <w:p w14:paraId="424DDDF5"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7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4048D1C0"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44A3931C"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6D8FD310" w14:textId="77777777" w:rsidTr="25DA2037">
        <w:tblPrEx>
          <w:tblBorders>
            <w:top w:val="none" w:sz="0" w:space="0" w:color="auto"/>
          </w:tblBorders>
        </w:tblPrEx>
        <w:tc>
          <w:tcPr>
            <w:tcW w:w="852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4AA066EB"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14"/>
                <w:szCs w:val="14"/>
              </w:rPr>
            </w:pPr>
          </w:p>
          <w:p w14:paraId="7091131A" w14:textId="786C0320" w:rsidR="00B900E1" w:rsidRDefault="00B900E1" w:rsidP="0ADF1B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rPr>
                <w:rFonts w:ascii="Arial" w:hAnsi="Arial" w:cs="Arial"/>
                <w:color w:val="000000" w:themeColor="text1"/>
                <w:sz w:val="14"/>
                <w:szCs w:val="14"/>
              </w:rPr>
            </w:pPr>
          </w:p>
        </w:tc>
        <w:tc>
          <w:tcPr>
            <w:tcW w:w="700" w:type="dxa"/>
            <w:tcBorders>
              <w:top w:val="single" w:sz="8" w:space="0" w:color="000000" w:themeColor="text1"/>
              <w:left w:val="single" w:sz="8" w:space="0" w:color="000000" w:themeColor="text1"/>
              <w:right w:val="single" w:sz="8" w:space="0" w:color="000000" w:themeColor="text1"/>
            </w:tcBorders>
            <w:tcMar>
              <w:top w:w="80" w:type="nil"/>
              <w:left w:w="80" w:type="nil"/>
              <w:bottom w:w="80" w:type="nil"/>
              <w:right w:w="80" w:type="nil"/>
            </w:tcMar>
          </w:tcPr>
          <w:p w14:paraId="0896AFE1"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17E5FFB7"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3A9E55F1" w14:textId="77777777" w:rsidTr="25DA2037">
        <w:tblPrEx>
          <w:tblBorders>
            <w:top w:val="none" w:sz="0" w:space="0" w:color="auto"/>
          </w:tblBorders>
        </w:tblPrEx>
        <w:tc>
          <w:tcPr>
            <w:tcW w:w="8520" w:type="dxa"/>
            <w:vMerge/>
            <w:tcMar>
              <w:top w:w="80" w:type="nil"/>
              <w:left w:w="80" w:type="nil"/>
              <w:bottom w:w="80" w:type="nil"/>
              <w:right w:w="80" w:type="nil"/>
            </w:tcMar>
          </w:tcPr>
          <w:p w14:paraId="41A106DF" w14:textId="77777777" w:rsidR="00B900E1" w:rsidRDefault="00B900E1">
            <w:pPr>
              <w:autoSpaceDE w:val="0"/>
              <w:autoSpaceDN w:val="0"/>
              <w:adjustRightInd w:val="0"/>
              <w:rPr>
                <w:rFonts w:ascii="Helvetica" w:hAnsi="Helvetica" w:cs="Helvetica"/>
              </w:rPr>
            </w:pPr>
          </w:p>
        </w:tc>
        <w:tc>
          <w:tcPr>
            <w:tcW w:w="700" w:type="dxa"/>
            <w:tcBorders>
              <w:top w:val="single" w:sz="0"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59916ECE" w14:textId="06295221" w:rsidR="00B900E1" w:rsidRDefault="000F565E">
            <w:pPr>
              <w:autoSpaceDE w:val="0"/>
              <w:autoSpaceDN w:val="0"/>
              <w:adjustRightInd w:val="0"/>
              <w:jc w:val="center"/>
              <w:rPr>
                <w:rFonts w:ascii="Helvetica" w:hAnsi="Helvetica" w:cs="Helvetica"/>
              </w:rPr>
            </w:pPr>
            <w:r>
              <w:rPr>
                <w:rFonts w:ascii="Arial" w:hAnsi="Arial" w:cs="Arial"/>
                <w:color w:val="000000"/>
                <w:sz w:val="32"/>
                <w:szCs w:val="32"/>
              </w:rPr>
              <w:t>25</w:t>
            </w:r>
          </w:p>
        </w:tc>
        <w:tc>
          <w:tcPr>
            <w:tcW w:w="680" w:type="dxa"/>
            <w:vMerge/>
            <w:tcMar>
              <w:top w:w="80" w:type="nil"/>
              <w:left w:w="80" w:type="nil"/>
              <w:bottom w:w="80" w:type="nil"/>
              <w:right w:w="80" w:type="nil"/>
            </w:tcMar>
          </w:tcPr>
          <w:p w14:paraId="3B54ADDA" w14:textId="77777777" w:rsidR="00B900E1" w:rsidRDefault="00B900E1">
            <w:pPr>
              <w:autoSpaceDE w:val="0"/>
              <w:autoSpaceDN w:val="0"/>
              <w:adjustRightInd w:val="0"/>
              <w:rPr>
                <w:rFonts w:ascii="Helvetica" w:hAnsi="Helvetica" w:cs="Helvetica"/>
              </w:rPr>
            </w:pPr>
          </w:p>
        </w:tc>
      </w:tr>
      <w:tr w:rsidR="00B900E1" w14:paraId="17016572" w14:textId="77777777" w:rsidTr="25DA2037">
        <w:tblPrEx>
          <w:tblBorders>
            <w:top w:val="none" w:sz="0" w:space="0" w:color="auto"/>
          </w:tblBorders>
        </w:tblPrEx>
        <w:tc>
          <w:tcPr>
            <w:tcW w:w="85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6753DEE8" w14:textId="77777777" w:rsidR="00B900E1" w:rsidRDefault="00B900E1">
            <w:pPr>
              <w:autoSpaceDE w:val="0"/>
              <w:autoSpaceDN w:val="0"/>
              <w:adjustRightInd w:val="0"/>
              <w:rPr>
                <w:rFonts w:ascii="Arial" w:hAnsi="Arial" w:cs="Arial"/>
                <w:b/>
                <w:bCs/>
                <w:color w:val="000000"/>
                <w:sz w:val="16"/>
                <w:szCs w:val="16"/>
              </w:rPr>
            </w:pPr>
            <w:r>
              <w:rPr>
                <w:rFonts w:ascii="Arial" w:hAnsi="Arial" w:cs="Arial"/>
                <w:b/>
                <w:bCs/>
                <w:color w:val="000000"/>
                <w:sz w:val="20"/>
                <w:szCs w:val="20"/>
              </w:rPr>
              <w:t>3. Cognitive and Intellectual Skills</w:t>
            </w:r>
          </w:p>
          <w:p w14:paraId="179B5AC0"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7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3DF543E1"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0539D733"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404E04A2" w14:textId="77777777" w:rsidTr="25DA2037">
        <w:tblPrEx>
          <w:tblBorders>
            <w:top w:val="none" w:sz="0" w:space="0" w:color="auto"/>
          </w:tblBorders>
        </w:tblPrEx>
        <w:tc>
          <w:tcPr>
            <w:tcW w:w="852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2B9D7672"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14"/>
                <w:szCs w:val="14"/>
              </w:rPr>
            </w:pPr>
          </w:p>
          <w:p w14:paraId="1E46F721" w14:textId="6DA02F1E" w:rsidR="00B900E1" w:rsidRDefault="00B900E1" w:rsidP="0ADF1B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rPr>
                <w:rFonts w:ascii="Arial" w:hAnsi="Arial" w:cs="Arial"/>
                <w:color w:val="000000" w:themeColor="text1"/>
                <w:sz w:val="14"/>
                <w:szCs w:val="14"/>
              </w:rPr>
            </w:pPr>
          </w:p>
        </w:tc>
        <w:tc>
          <w:tcPr>
            <w:tcW w:w="700" w:type="dxa"/>
            <w:tcBorders>
              <w:top w:val="single" w:sz="8" w:space="0" w:color="000000" w:themeColor="text1"/>
              <w:left w:val="single" w:sz="8" w:space="0" w:color="000000" w:themeColor="text1"/>
              <w:right w:val="single" w:sz="8" w:space="0" w:color="000000" w:themeColor="text1"/>
            </w:tcBorders>
            <w:tcMar>
              <w:top w:w="80" w:type="nil"/>
              <w:left w:w="80" w:type="nil"/>
              <w:bottom w:w="80" w:type="nil"/>
              <w:right w:w="80" w:type="nil"/>
            </w:tcMar>
          </w:tcPr>
          <w:p w14:paraId="23837C57"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0645D6CC"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2E025D53" w14:textId="77777777" w:rsidTr="25DA2037">
        <w:tblPrEx>
          <w:tblBorders>
            <w:top w:val="none" w:sz="0" w:space="0" w:color="auto"/>
          </w:tblBorders>
        </w:tblPrEx>
        <w:tc>
          <w:tcPr>
            <w:tcW w:w="8520" w:type="dxa"/>
            <w:vMerge/>
            <w:tcMar>
              <w:top w:w="80" w:type="nil"/>
              <w:left w:w="80" w:type="nil"/>
              <w:bottom w:w="80" w:type="nil"/>
              <w:right w:w="80" w:type="nil"/>
            </w:tcMar>
          </w:tcPr>
          <w:p w14:paraId="0C14A15B" w14:textId="77777777" w:rsidR="00B900E1" w:rsidRDefault="00B900E1">
            <w:pPr>
              <w:autoSpaceDE w:val="0"/>
              <w:autoSpaceDN w:val="0"/>
              <w:adjustRightInd w:val="0"/>
              <w:rPr>
                <w:rFonts w:ascii="Helvetica" w:hAnsi="Helvetica" w:cs="Helvetica"/>
              </w:rPr>
            </w:pPr>
          </w:p>
        </w:tc>
        <w:tc>
          <w:tcPr>
            <w:tcW w:w="700" w:type="dxa"/>
            <w:tcBorders>
              <w:top w:val="single" w:sz="0"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0E7EE61F" w14:textId="1A5FD32F" w:rsidR="00B900E1" w:rsidRDefault="000F565E">
            <w:pPr>
              <w:autoSpaceDE w:val="0"/>
              <w:autoSpaceDN w:val="0"/>
              <w:adjustRightInd w:val="0"/>
              <w:jc w:val="center"/>
              <w:rPr>
                <w:rFonts w:ascii="Helvetica" w:hAnsi="Helvetica" w:cs="Helvetica"/>
              </w:rPr>
            </w:pPr>
            <w:r>
              <w:rPr>
                <w:rFonts w:ascii="Arial" w:hAnsi="Arial" w:cs="Arial"/>
                <w:color w:val="000000"/>
                <w:sz w:val="32"/>
                <w:szCs w:val="32"/>
              </w:rPr>
              <w:t>2</w:t>
            </w:r>
            <w:r w:rsidR="00E415C9">
              <w:rPr>
                <w:rFonts w:ascii="Arial" w:hAnsi="Arial" w:cs="Arial"/>
                <w:color w:val="000000"/>
                <w:sz w:val="32"/>
                <w:szCs w:val="32"/>
              </w:rPr>
              <w:t>0</w:t>
            </w:r>
          </w:p>
        </w:tc>
        <w:tc>
          <w:tcPr>
            <w:tcW w:w="680" w:type="dxa"/>
            <w:vMerge/>
            <w:tcMar>
              <w:top w:w="80" w:type="nil"/>
              <w:left w:w="80" w:type="nil"/>
              <w:bottom w:w="80" w:type="nil"/>
              <w:right w:w="80" w:type="nil"/>
            </w:tcMar>
          </w:tcPr>
          <w:p w14:paraId="354EE05F" w14:textId="77777777" w:rsidR="00B900E1" w:rsidRDefault="00B900E1">
            <w:pPr>
              <w:autoSpaceDE w:val="0"/>
              <w:autoSpaceDN w:val="0"/>
              <w:adjustRightInd w:val="0"/>
              <w:rPr>
                <w:rFonts w:ascii="Helvetica" w:hAnsi="Helvetica" w:cs="Helvetica"/>
              </w:rPr>
            </w:pPr>
          </w:p>
        </w:tc>
      </w:tr>
      <w:tr w:rsidR="00B900E1" w14:paraId="1A541351" w14:textId="77777777" w:rsidTr="25DA2037">
        <w:tblPrEx>
          <w:tblBorders>
            <w:top w:val="none" w:sz="0" w:space="0" w:color="auto"/>
          </w:tblBorders>
        </w:tblPrEx>
        <w:tc>
          <w:tcPr>
            <w:tcW w:w="85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2BC31790" w14:textId="77777777" w:rsidR="00B900E1" w:rsidRDefault="00B900E1">
            <w:pPr>
              <w:autoSpaceDE w:val="0"/>
              <w:autoSpaceDN w:val="0"/>
              <w:adjustRightInd w:val="0"/>
              <w:rPr>
                <w:rFonts w:ascii="Arial" w:hAnsi="Arial" w:cs="Arial"/>
                <w:b/>
                <w:bCs/>
                <w:color w:val="000000"/>
                <w:sz w:val="16"/>
                <w:szCs w:val="16"/>
              </w:rPr>
            </w:pPr>
            <w:r>
              <w:rPr>
                <w:rFonts w:ascii="Arial" w:hAnsi="Arial" w:cs="Arial"/>
                <w:b/>
                <w:bCs/>
                <w:color w:val="000000"/>
                <w:sz w:val="20"/>
                <w:szCs w:val="20"/>
              </w:rPr>
              <w:t>4. Practical Application Skills</w:t>
            </w:r>
          </w:p>
          <w:p w14:paraId="766BC40E"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7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1F4D37A3"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705C2714"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50024DF6" w14:textId="77777777" w:rsidTr="25DA2037">
        <w:tblPrEx>
          <w:tblBorders>
            <w:top w:val="none" w:sz="0" w:space="0" w:color="auto"/>
          </w:tblBorders>
        </w:tblPrEx>
        <w:tc>
          <w:tcPr>
            <w:tcW w:w="852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2675D761"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14"/>
                <w:szCs w:val="14"/>
              </w:rPr>
            </w:pPr>
          </w:p>
          <w:p w14:paraId="51A5440D" w14:textId="6C32E8C0" w:rsidR="00B900E1" w:rsidRDefault="00B900E1" w:rsidP="0ADF1B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rPr>
                <w:rFonts w:ascii="Arial" w:hAnsi="Arial" w:cs="Arial"/>
                <w:color w:val="000000" w:themeColor="text1"/>
                <w:sz w:val="14"/>
                <w:szCs w:val="14"/>
              </w:rPr>
            </w:pPr>
          </w:p>
        </w:tc>
        <w:tc>
          <w:tcPr>
            <w:tcW w:w="700" w:type="dxa"/>
            <w:tcBorders>
              <w:top w:val="single" w:sz="8" w:space="0" w:color="000000" w:themeColor="text1"/>
              <w:left w:val="single" w:sz="8" w:space="0" w:color="000000" w:themeColor="text1"/>
              <w:right w:val="single" w:sz="8" w:space="0" w:color="000000" w:themeColor="text1"/>
            </w:tcBorders>
            <w:tcMar>
              <w:top w:w="80" w:type="nil"/>
              <w:left w:w="80" w:type="nil"/>
              <w:bottom w:w="80" w:type="nil"/>
              <w:right w:w="80" w:type="nil"/>
            </w:tcMar>
          </w:tcPr>
          <w:p w14:paraId="4C307852"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7A84B435"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30365586" w14:textId="77777777" w:rsidTr="25DA2037">
        <w:tblPrEx>
          <w:tblBorders>
            <w:top w:val="none" w:sz="0" w:space="0" w:color="auto"/>
          </w:tblBorders>
        </w:tblPrEx>
        <w:tc>
          <w:tcPr>
            <w:tcW w:w="8520" w:type="dxa"/>
            <w:vMerge/>
            <w:tcMar>
              <w:top w:w="80" w:type="nil"/>
              <w:left w:w="80" w:type="nil"/>
              <w:bottom w:w="80" w:type="nil"/>
              <w:right w:w="80" w:type="nil"/>
            </w:tcMar>
          </w:tcPr>
          <w:p w14:paraId="0375C830" w14:textId="77777777" w:rsidR="00B900E1" w:rsidRDefault="00B900E1">
            <w:pPr>
              <w:autoSpaceDE w:val="0"/>
              <w:autoSpaceDN w:val="0"/>
              <w:adjustRightInd w:val="0"/>
              <w:rPr>
                <w:rFonts w:ascii="Helvetica" w:hAnsi="Helvetica" w:cs="Helvetica"/>
              </w:rPr>
            </w:pPr>
          </w:p>
        </w:tc>
        <w:tc>
          <w:tcPr>
            <w:tcW w:w="700" w:type="dxa"/>
            <w:tcBorders>
              <w:top w:val="single" w:sz="0"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588D898A" w14:textId="4671582E" w:rsidR="00B900E1" w:rsidRDefault="000F565E">
            <w:pPr>
              <w:autoSpaceDE w:val="0"/>
              <w:autoSpaceDN w:val="0"/>
              <w:adjustRightInd w:val="0"/>
              <w:jc w:val="center"/>
              <w:rPr>
                <w:rFonts w:ascii="Helvetica" w:hAnsi="Helvetica" w:cs="Helvetica"/>
              </w:rPr>
            </w:pPr>
            <w:r>
              <w:rPr>
                <w:rFonts w:ascii="Arial" w:hAnsi="Arial" w:cs="Arial"/>
                <w:color w:val="000000"/>
                <w:sz w:val="32"/>
                <w:szCs w:val="32"/>
              </w:rPr>
              <w:t>25</w:t>
            </w:r>
          </w:p>
        </w:tc>
        <w:tc>
          <w:tcPr>
            <w:tcW w:w="680" w:type="dxa"/>
            <w:vMerge/>
            <w:tcMar>
              <w:top w:w="80" w:type="nil"/>
              <w:left w:w="80" w:type="nil"/>
              <w:bottom w:w="80" w:type="nil"/>
              <w:right w:w="80" w:type="nil"/>
            </w:tcMar>
          </w:tcPr>
          <w:p w14:paraId="48E26480" w14:textId="77777777" w:rsidR="00B900E1" w:rsidRDefault="00B900E1">
            <w:pPr>
              <w:autoSpaceDE w:val="0"/>
              <w:autoSpaceDN w:val="0"/>
              <w:adjustRightInd w:val="0"/>
              <w:rPr>
                <w:rFonts w:ascii="Helvetica" w:hAnsi="Helvetica" w:cs="Helvetica"/>
              </w:rPr>
            </w:pPr>
          </w:p>
        </w:tc>
      </w:tr>
      <w:tr w:rsidR="00B900E1" w14:paraId="09478D11" w14:textId="77777777" w:rsidTr="25DA2037">
        <w:tblPrEx>
          <w:tblBorders>
            <w:top w:val="none" w:sz="0" w:space="0" w:color="auto"/>
          </w:tblBorders>
        </w:tblPrEx>
        <w:tc>
          <w:tcPr>
            <w:tcW w:w="852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2F7BB30C" w14:textId="77777777" w:rsidR="00B900E1" w:rsidRDefault="00B900E1">
            <w:pPr>
              <w:autoSpaceDE w:val="0"/>
              <w:autoSpaceDN w:val="0"/>
              <w:adjustRightInd w:val="0"/>
              <w:rPr>
                <w:rFonts w:ascii="Arial" w:hAnsi="Arial" w:cs="Arial"/>
                <w:b/>
                <w:bCs/>
                <w:color w:val="000000"/>
                <w:sz w:val="16"/>
                <w:szCs w:val="16"/>
              </w:rPr>
            </w:pPr>
            <w:r>
              <w:rPr>
                <w:rFonts w:ascii="Arial" w:hAnsi="Arial" w:cs="Arial"/>
                <w:b/>
                <w:bCs/>
                <w:color w:val="000000"/>
                <w:sz w:val="20"/>
                <w:szCs w:val="20"/>
              </w:rPr>
              <w:t>5. Transferable Skills for Life and Professional Practice</w:t>
            </w:r>
          </w:p>
          <w:p w14:paraId="3790A422"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70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42F57ED9"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tcPr>
          <w:p w14:paraId="5F102425"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5E9BBA4B" w14:textId="77777777" w:rsidTr="25DA2037">
        <w:tblPrEx>
          <w:tblBorders>
            <w:top w:val="none" w:sz="0" w:space="0" w:color="auto"/>
          </w:tblBorders>
        </w:tblPrEx>
        <w:tc>
          <w:tcPr>
            <w:tcW w:w="852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585863E5" w14:textId="165A30C0" w:rsidR="00B900E1" w:rsidRDefault="00B900E1" w:rsidP="0ADF1B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14"/>
                <w:szCs w:val="14"/>
              </w:rPr>
            </w:pPr>
          </w:p>
        </w:tc>
        <w:tc>
          <w:tcPr>
            <w:tcW w:w="700" w:type="dxa"/>
            <w:tcBorders>
              <w:top w:val="single" w:sz="8" w:space="0" w:color="000000" w:themeColor="text1"/>
              <w:left w:val="single" w:sz="8" w:space="0" w:color="000000" w:themeColor="text1"/>
              <w:right w:val="single" w:sz="8" w:space="0" w:color="000000" w:themeColor="text1"/>
            </w:tcBorders>
            <w:tcMar>
              <w:top w:w="80" w:type="nil"/>
              <w:left w:w="80" w:type="nil"/>
              <w:bottom w:w="80" w:type="nil"/>
              <w:right w:w="80" w:type="nil"/>
            </w:tcMar>
          </w:tcPr>
          <w:p w14:paraId="51FD2776"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68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77DFC529"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B900E1" w14:paraId="21D374FA" w14:textId="77777777" w:rsidTr="25DA2037">
        <w:tc>
          <w:tcPr>
            <w:tcW w:w="8520" w:type="dxa"/>
            <w:vMerge/>
            <w:tcMar>
              <w:top w:w="80" w:type="nil"/>
              <w:left w:w="80" w:type="nil"/>
              <w:bottom w:w="80" w:type="nil"/>
              <w:right w:w="80" w:type="nil"/>
            </w:tcMar>
          </w:tcPr>
          <w:p w14:paraId="1746A797" w14:textId="77777777" w:rsidR="00B900E1" w:rsidRDefault="00B900E1">
            <w:pPr>
              <w:autoSpaceDE w:val="0"/>
              <w:autoSpaceDN w:val="0"/>
              <w:adjustRightInd w:val="0"/>
              <w:rPr>
                <w:rFonts w:ascii="Helvetica" w:hAnsi="Helvetica" w:cs="Helvetica"/>
              </w:rPr>
            </w:pPr>
          </w:p>
        </w:tc>
        <w:tc>
          <w:tcPr>
            <w:tcW w:w="700" w:type="dxa"/>
            <w:tcBorders>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tcPr>
          <w:p w14:paraId="0C980541" w14:textId="77777777" w:rsidR="00B900E1" w:rsidRDefault="00B900E1">
            <w:pPr>
              <w:autoSpaceDE w:val="0"/>
              <w:autoSpaceDN w:val="0"/>
              <w:adjustRightInd w:val="0"/>
              <w:jc w:val="center"/>
              <w:rPr>
                <w:rFonts w:ascii="Arial" w:hAnsi="Arial" w:cs="Arial"/>
                <w:b/>
                <w:bCs/>
                <w:color w:val="000000"/>
                <w:sz w:val="22"/>
                <w:szCs w:val="22"/>
              </w:rPr>
            </w:pPr>
            <w:r>
              <w:rPr>
                <w:rFonts w:ascii="Arial" w:hAnsi="Arial" w:cs="Arial"/>
                <w:color w:val="000000"/>
                <w:sz w:val="32"/>
                <w:szCs w:val="32"/>
              </w:rPr>
              <w:t>10</w:t>
            </w:r>
          </w:p>
        </w:tc>
        <w:tc>
          <w:tcPr>
            <w:tcW w:w="680" w:type="dxa"/>
            <w:vMerge/>
            <w:tcMar>
              <w:top w:w="80" w:type="nil"/>
              <w:left w:w="80" w:type="nil"/>
              <w:bottom w:w="80" w:type="nil"/>
              <w:right w:w="80" w:type="nil"/>
            </w:tcMar>
          </w:tcPr>
          <w:p w14:paraId="3F0E4756" w14:textId="77777777" w:rsidR="00B900E1" w:rsidRDefault="00B900E1">
            <w:pPr>
              <w:autoSpaceDE w:val="0"/>
              <w:autoSpaceDN w:val="0"/>
              <w:adjustRightInd w:val="0"/>
              <w:rPr>
                <w:rFonts w:ascii="Arial" w:hAnsi="Arial" w:cs="Arial"/>
                <w:b/>
                <w:bCs/>
                <w:color w:val="000000"/>
                <w:sz w:val="22"/>
                <w:szCs w:val="22"/>
              </w:rPr>
            </w:pPr>
          </w:p>
        </w:tc>
      </w:tr>
    </w:tbl>
    <w:p w14:paraId="483B6047" w14:textId="77777777" w:rsidR="00B900E1" w:rsidRDefault="00B900E1" w:rsidP="00B900E1">
      <w:pPr>
        <w:autoSpaceDE w:val="0"/>
        <w:autoSpaceDN w:val="0"/>
        <w:adjustRightInd w:val="0"/>
        <w:ind w:left="284" w:right="-1289"/>
        <w:rPr>
          <w:rFonts w:ascii="Arial" w:hAnsi="Arial" w:cs="Arial"/>
          <w:b/>
          <w:bCs/>
          <w:color w:val="000000"/>
          <w:sz w:val="16"/>
          <w:szCs w:val="16"/>
        </w:rPr>
      </w:pPr>
    </w:p>
    <w:tbl>
      <w:tblPr>
        <w:tblW w:w="0" w:type="auto"/>
        <w:tblInd w:w="-118" w:type="dxa"/>
        <w:tblBorders>
          <w:top w:val="nil"/>
          <w:left w:val="nil"/>
          <w:right w:val="nil"/>
        </w:tblBorders>
        <w:tblLayout w:type="fixed"/>
        <w:tblLook w:val="0000" w:firstRow="0" w:lastRow="0" w:firstColumn="0" w:lastColumn="0" w:noHBand="0" w:noVBand="0"/>
      </w:tblPr>
      <w:tblGrid>
        <w:gridCol w:w="5880"/>
        <w:gridCol w:w="2720"/>
        <w:gridCol w:w="640"/>
        <w:gridCol w:w="880"/>
      </w:tblGrid>
      <w:tr w:rsidR="00E34822" w14:paraId="2D49FAE9" w14:textId="77777777" w:rsidTr="6216E3D9">
        <w:tc>
          <w:tcPr>
            <w:tcW w:w="588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vAlign w:val="center"/>
          </w:tcPr>
          <w:p w14:paraId="28E96C3F" w14:textId="77777777" w:rsidR="00B900E1" w:rsidRDefault="00B900E1">
            <w:pPr>
              <w:autoSpaceDE w:val="0"/>
              <w:autoSpaceDN w:val="0"/>
              <w:adjustRightInd w:val="0"/>
              <w:rPr>
                <w:rFonts w:ascii="Helvetica" w:hAnsi="Helvetica" w:cs="Helvetica"/>
              </w:rPr>
            </w:pPr>
            <w:r>
              <w:rPr>
                <w:rFonts w:ascii="Arial" w:hAnsi="Arial" w:cs="Arial"/>
                <w:b/>
                <w:bCs/>
                <w:color w:val="000000"/>
                <w:sz w:val="22"/>
                <w:szCs w:val="22"/>
              </w:rPr>
              <w:t xml:space="preserve">Assessment Mark </w:t>
            </w:r>
            <w:r>
              <w:rPr>
                <w:rFonts w:ascii="Arial" w:hAnsi="Arial" w:cs="Arial"/>
                <w:color w:val="000000"/>
                <w:sz w:val="22"/>
                <w:szCs w:val="22"/>
              </w:rPr>
              <w:t>(</w:t>
            </w:r>
            <w:r>
              <w:rPr>
                <w:rFonts w:ascii="Arial" w:hAnsi="Arial" w:cs="Arial"/>
                <w:color w:val="000000"/>
                <w:sz w:val="16"/>
                <w:szCs w:val="16"/>
              </w:rPr>
              <w:t>Assessment marks are subject to ratification at the Exam Board.  These comments and marks are to give feedback on module work and are for guidance only until they are confirmed. )</w:t>
            </w:r>
          </w:p>
        </w:tc>
        <w:tc>
          <w:tcPr>
            <w:tcW w:w="336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0D0D0"/>
            <w:tcMar>
              <w:top w:w="80" w:type="nil"/>
              <w:left w:w="80" w:type="nil"/>
              <w:bottom w:w="80" w:type="nil"/>
              <w:right w:w="80" w:type="nil"/>
            </w:tcMar>
            <w:vAlign w:val="bottom"/>
          </w:tcPr>
          <w:p w14:paraId="1DEA684F" w14:textId="77777777" w:rsidR="00B900E1" w:rsidRDefault="00B900E1">
            <w:pPr>
              <w:autoSpaceDE w:val="0"/>
              <w:autoSpaceDN w:val="0"/>
              <w:adjustRightInd w:val="0"/>
              <w:rPr>
                <w:rFonts w:ascii="Helvetica" w:hAnsi="Helvetica" w:cs="Helvetica"/>
              </w:rPr>
            </w:pPr>
            <w:r>
              <w:rPr>
                <w:rFonts w:ascii="Arial" w:hAnsi="Arial" w:cs="Arial"/>
                <w:b/>
                <w:bCs/>
                <w:color w:val="000000"/>
                <w:sz w:val="16"/>
                <w:szCs w:val="16"/>
              </w:rPr>
              <w:t>Late Submission Penalties (tick if appropriate)</w:t>
            </w:r>
          </w:p>
        </w:tc>
        <w:tc>
          <w:tcPr>
            <w:tcW w:w="88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vAlign w:val="center"/>
          </w:tcPr>
          <w:p w14:paraId="3B89B74E" w14:textId="58E593B2" w:rsidR="00B900E1" w:rsidRDefault="00B900E1">
            <w:pPr>
              <w:autoSpaceDE w:val="0"/>
              <w:autoSpaceDN w:val="0"/>
              <w:adjustRightInd w:val="0"/>
              <w:jc w:val="right"/>
              <w:rPr>
                <w:rFonts w:ascii="Helvetica" w:hAnsi="Helvetica" w:cs="Helvetica"/>
              </w:rPr>
            </w:pPr>
            <w:r w:rsidRPr="6216E3D9">
              <w:rPr>
                <w:rFonts w:ascii="Arial" w:hAnsi="Arial" w:cs="Arial"/>
                <w:b/>
                <w:bCs/>
                <w:color w:val="000000" w:themeColor="text1"/>
                <w:sz w:val="20"/>
                <w:szCs w:val="20"/>
              </w:rPr>
              <w:t>%</w:t>
            </w:r>
          </w:p>
        </w:tc>
      </w:tr>
      <w:tr w:rsidR="00B900E1" w14:paraId="598BFD7B" w14:textId="77777777" w:rsidTr="6216E3D9">
        <w:tblPrEx>
          <w:tblBorders>
            <w:top w:val="none" w:sz="0" w:space="0" w:color="auto"/>
          </w:tblBorders>
        </w:tblPrEx>
        <w:tc>
          <w:tcPr>
            <w:tcW w:w="5880" w:type="dxa"/>
            <w:vMerge/>
            <w:tcMar>
              <w:top w:w="80" w:type="nil"/>
              <w:left w:w="80" w:type="nil"/>
              <w:bottom w:w="80" w:type="nil"/>
              <w:right w:w="80" w:type="nil"/>
            </w:tcMar>
            <w:vAlign w:val="center"/>
          </w:tcPr>
          <w:p w14:paraId="0A2B92BE" w14:textId="77777777" w:rsidR="00B900E1" w:rsidRDefault="00B900E1">
            <w:pPr>
              <w:autoSpaceDE w:val="0"/>
              <w:autoSpaceDN w:val="0"/>
              <w:adjustRightInd w:val="0"/>
              <w:rPr>
                <w:rFonts w:ascii="Helvetica" w:hAnsi="Helvetica" w:cs="Helvetica"/>
              </w:rPr>
            </w:pPr>
          </w:p>
        </w:tc>
        <w:tc>
          <w:tcPr>
            <w:tcW w:w="272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vAlign w:val="bottom"/>
          </w:tcPr>
          <w:p w14:paraId="44A92B2F" w14:textId="77777777" w:rsidR="00B900E1" w:rsidRDefault="00B900E1">
            <w:pPr>
              <w:autoSpaceDE w:val="0"/>
              <w:autoSpaceDN w:val="0"/>
              <w:adjustRightInd w:val="0"/>
              <w:rPr>
                <w:rFonts w:ascii="Helvetica" w:hAnsi="Helvetica" w:cs="Helvetica"/>
              </w:rPr>
            </w:pPr>
            <w:r>
              <w:rPr>
                <w:rFonts w:ascii="Arial" w:hAnsi="Arial" w:cs="Arial"/>
                <w:color w:val="000000"/>
                <w:sz w:val="16"/>
                <w:szCs w:val="16"/>
              </w:rPr>
              <w:t>Up to 1 week late (</w:t>
            </w:r>
            <w:r>
              <w:rPr>
                <w:rFonts w:ascii="Arial" w:hAnsi="Arial" w:cs="Arial"/>
                <w:color w:val="000000"/>
                <w:sz w:val="12"/>
                <w:szCs w:val="12"/>
              </w:rPr>
              <w:t>40% Max)</w:t>
            </w:r>
          </w:p>
        </w:tc>
        <w:tc>
          <w:tcPr>
            <w:tcW w:w="4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vAlign w:val="bottom"/>
          </w:tcPr>
          <w:p w14:paraId="28EA91B4"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c>
          <w:tcPr>
            <w:tcW w:w="880" w:type="dxa"/>
            <w:vMerge/>
            <w:tcMar>
              <w:top w:w="80" w:type="nil"/>
              <w:left w:w="80" w:type="nil"/>
              <w:bottom w:w="80" w:type="nil"/>
              <w:right w:w="80" w:type="nil"/>
            </w:tcMar>
            <w:vAlign w:val="center"/>
          </w:tcPr>
          <w:p w14:paraId="49E461E2" w14:textId="77777777" w:rsidR="00B900E1" w:rsidRDefault="00B900E1">
            <w:pPr>
              <w:autoSpaceDE w:val="0"/>
              <w:autoSpaceDN w:val="0"/>
              <w:adjustRightInd w:val="0"/>
              <w:rPr>
                <w:rFonts w:ascii="Helvetica" w:hAnsi="Helvetica" w:cs="Helvetica"/>
              </w:rPr>
            </w:pPr>
          </w:p>
        </w:tc>
      </w:tr>
      <w:tr w:rsidR="00B900E1" w14:paraId="76267F73" w14:textId="77777777" w:rsidTr="6216E3D9">
        <w:tc>
          <w:tcPr>
            <w:tcW w:w="5880" w:type="dxa"/>
            <w:vMerge/>
            <w:tcMar>
              <w:top w:w="80" w:type="nil"/>
              <w:left w:w="80" w:type="nil"/>
              <w:bottom w:w="80" w:type="nil"/>
              <w:right w:w="80" w:type="nil"/>
            </w:tcMar>
            <w:vAlign w:val="center"/>
          </w:tcPr>
          <w:p w14:paraId="6A88447A" w14:textId="77777777" w:rsidR="00B900E1" w:rsidRDefault="00B900E1">
            <w:pPr>
              <w:autoSpaceDE w:val="0"/>
              <w:autoSpaceDN w:val="0"/>
              <w:adjustRightInd w:val="0"/>
              <w:rPr>
                <w:rFonts w:ascii="Helvetica" w:hAnsi="Helvetica" w:cs="Helvetica"/>
              </w:rPr>
            </w:pPr>
          </w:p>
        </w:tc>
        <w:tc>
          <w:tcPr>
            <w:tcW w:w="272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vAlign w:val="bottom"/>
          </w:tcPr>
          <w:p w14:paraId="08B7F2A3" w14:textId="77777777" w:rsidR="00B900E1" w:rsidRDefault="00B900E1">
            <w:pPr>
              <w:autoSpaceDE w:val="0"/>
              <w:autoSpaceDN w:val="0"/>
              <w:adjustRightInd w:val="0"/>
              <w:rPr>
                <w:rFonts w:ascii="Helvetica" w:hAnsi="Helvetica" w:cs="Helvetica"/>
              </w:rPr>
            </w:pPr>
            <w:r>
              <w:rPr>
                <w:rFonts w:ascii="Arial" w:hAnsi="Arial" w:cs="Arial"/>
                <w:color w:val="000000"/>
                <w:sz w:val="16"/>
                <w:szCs w:val="16"/>
              </w:rPr>
              <w:t>Over 1 week late (</w:t>
            </w:r>
            <w:r>
              <w:rPr>
                <w:rFonts w:ascii="Arial" w:hAnsi="Arial" w:cs="Arial"/>
                <w:color w:val="000000"/>
                <w:sz w:val="12"/>
                <w:szCs w:val="12"/>
              </w:rPr>
              <w:t>0%)</w:t>
            </w:r>
          </w:p>
        </w:tc>
        <w:tc>
          <w:tcPr>
            <w:tcW w:w="4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80" w:type="nil"/>
              <w:left w:w="80" w:type="nil"/>
              <w:bottom w:w="80" w:type="nil"/>
              <w:right w:w="80" w:type="nil"/>
            </w:tcMar>
            <w:vAlign w:val="bottom"/>
          </w:tcPr>
          <w:p w14:paraId="13E4036D"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p>
        </w:tc>
        <w:tc>
          <w:tcPr>
            <w:tcW w:w="880" w:type="dxa"/>
            <w:vMerge/>
            <w:tcMar>
              <w:top w:w="80" w:type="nil"/>
              <w:left w:w="80" w:type="nil"/>
              <w:bottom w:w="80" w:type="nil"/>
              <w:right w:w="80" w:type="nil"/>
            </w:tcMar>
            <w:vAlign w:val="center"/>
          </w:tcPr>
          <w:p w14:paraId="2D642685" w14:textId="77777777" w:rsidR="00B900E1" w:rsidRDefault="00B900E1">
            <w:pPr>
              <w:autoSpaceDE w:val="0"/>
              <w:autoSpaceDN w:val="0"/>
              <w:adjustRightInd w:val="0"/>
              <w:rPr>
                <w:rFonts w:ascii="Arial" w:hAnsi="Arial" w:cs="Arial"/>
                <w:color w:val="000000"/>
                <w:sz w:val="20"/>
                <w:szCs w:val="20"/>
              </w:rPr>
            </w:pPr>
          </w:p>
        </w:tc>
      </w:tr>
    </w:tbl>
    <w:p w14:paraId="3DF45564" w14:textId="77777777" w:rsidR="00B900E1" w:rsidRDefault="00B900E1" w:rsidP="00B900E1">
      <w:pPr>
        <w:autoSpaceDE w:val="0"/>
        <w:autoSpaceDN w:val="0"/>
        <w:adjustRightInd w:val="0"/>
        <w:rPr>
          <w:rFonts w:ascii="Arial" w:hAnsi="Arial" w:cs="Arial"/>
          <w:color w:val="000000"/>
          <w:sz w:val="20"/>
          <w:szCs w:val="20"/>
        </w:rPr>
      </w:pPr>
    </w:p>
    <w:p w14:paraId="617CA57B" w14:textId="77777777" w:rsidR="00B900E1" w:rsidRDefault="00B900E1" w:rsidP="00B900E1">
      <w:pPr>
        <w:autoSpaceDE w:val="0"/>
        <w:autoSpaceDN w:val="0"/>
        <w:adjustRightInd w:val="0"/>
        <w:spacing w:after="100"/>
        <w:rPr>
          <w:rFonts w:ascii="Arial" w:hAnsi="Arial" w:cs="Arial"/>
          <w:color w:val="242D34"/>
          <w:sz w:val="22"/>
          <w:szCs w:val="22"/>
        </w:rPr>
      </w:pPr>
      <w:r>
        <w:rPr>
          <w:rFonts w:ascii="Arial" w:hAnsi="Arial" w:cs="Arial"/>
          <w:color w:val="000000"/>
          <w:sz w:val="20"/>
          <w:szCs w:val="20"/>
        </w:rPr>
        <w:br w:type="page"/>
      </w:r>
    </w:p>
    <w:tbl>
      <w:tblPr>
        <w:tblW w:w="5000" w:type="pct"/>
        <w:tblBorders>
          <w:top w:val="nil"/>
          <w:left w:val="nil"/>
          <w:right w:val="nil"/>
        </w:tblBorders>
        <w:tblLook w:val="0000" w:firstRow="0" w:lastRow="0" w:firstColumn="0" w:lastColumn="0" w:noHBand="0" w:noVBand="0"/>
      </w:tblPr>
      <w:tblGrid>
        <w:gridCol w:w="9006"/>
      </w:tblGrid>
      <w:tr w:rsidR="00B900E1" w14:paraId="4B267E70" w14:textId="77777777" w:rsidTr="00E34822">
        <w:tc>
          <w:tcPr>
            <w:tcW w:w="5000"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05E55CD1" w14:textId="77777777" w:rsidR="00B900E1" w:rsidRDefault="00B900E1">
            <w:pPr>
              <w:autoSpaceDE w:val="0"/>
              <w:autoSpaceDN w:val="0"/>
              <w:adjustRightInd w:val="0"/>
              <w:spacing w:after="100"/>
              <w:rPr>
                <w:rFonts w:ascii="Arial" w:hAnsi="Arial" w:cs="Arial"/>
                <w:color w:val="242D34"/>
                <w:sz w:val="22"/>
                <w:szCs w:val="22"/>
              </w:rPr>
            </w:pPr>
            <w:r>
              <w:rPr>
                <w:rFonts w:ascii="Arial" w:hAnsi="Arial" w:cs="Arial"/>
                <w:b/>
                <w:bCs/>
                <w:color w:val="242D34"/>
                <w:sz w:val="22"/>
                <w:szCs w:val="22"/>
              </w:rPr>
              <w:lastRenderedPageBreak/>
              <w:t>GENERIC ASSESSMENT CRITERIA</w:t>
            </w:r>
          </w:p>
        </w:tc>
      </w:tr>
    </w:tbl>
    <w:p w14:paraId="1ECD7797" w14:textId="77777777" w:rsidR="00B900E1" w:rsidRDefault="00B900E1" w:rsidP="00B900E1">
      <w:pPr>
        <w:autoSpaceDE w:val="0"/>
        <w:autoSpaceDN w:val="0"/>
        <w:adjustRightInd w:val="0"/>
        <w:spacing w:after="100"/>
        <w:rPr>
          <w:rFonts w:ascii="Arial" w:hAnsi="Arial" w:cs="Arial"/>
          <w:color w:val="242D34"/>
          <w:sz w:val="22"/>
          <w:szCs w:val="22"/>
        </w:rPr>
      </w:pPr>
    </w:p>
    <w:tbl>
      <w:tblPr>
        <w:tblW w:w="5000" w:type="pct"/>
        <w:tblBorders>
          <w:top w:val="nil"/>
          <w:left w:val="nil"/>
          <w:right w:val="nil"/>
        </w:tblBorders>
        <w:tblLook w:val="0000" w:firstRow="0" w:lastRow="0" w:firstColumn="0" w:lastColumn="0" w:noHBand="0" w:noVBand="0"/>
      </w:tblPr>
      <w:tblGrid>
        <w:gridCol w:w="9006"/>
      </w:tblGrid>
      <w:tr w:rsidR="00B900E1" w14:paraId="60496DE4" w14:textId="77777777" w:rsidTr="00E34822">
        <w:tc>
          <w:tcPr>
            <w:tcW w:w="5000"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4B719AB8" w14:textId="77777777" w:rsidR="00B900E1" w:rsidRDefault="00B900E1">
            <w:pPr>
              <w:autoSpaceDE w:val="0"/>
              <w:autoSpaceDN w:val="0"/>
              <w:adjustRightInd w:val="0"/>
              <w:rPr>
                <w:rFonts w:ascii="Helvetica" w:hAnsi="Helvetica" w:cs="Helvetica"/>
              </w:rPr>
            </w:pPr>
            <w:r>
              <w:rPr>
                <w:rFonts w:ascii="Arial" w:hAnsi="Arial" w:cs="Arial"/>
                <w:b/>
                <w:bCs/>
                <w:color w:val="000000"/>
                <w:sz w:val="20"/>
                <w:szCs w:val="20"/>
              </w:rPr>
              <w:t>Level 5</w:t>
            </w:r>
          </w:p>
        </w:tc>
      </w:tr>
      <w:tr w:rsidR="00B900E1" w14:paraId="1BBE0F15" w14:textId="77777777" w:rsidTr="00E34822">
        <w:tc>
          <w:tcPr>
            <w:tcW w:w="5000" w:type="pct"/>
            <w:tcBorders>
              <w:top w:val="single" w:sz="8" w:space="0" w:color="000000"/>
              <w:left w:val="single" w:sz="8" w:space="0" w:color="000000"/>
              <w:bottom w:val="single" w:sz="8" w:space="0" w:color="000000"/>
              <w:right w:val="single" w:sz="8" w:space="0" w:color="000000"/>
            </w:tcBorders>
            <w:shd w:val="clear" w:color="auto" w:fill="FDBDFF"/>
            <w:tcMar>
              <w:top w:w="80" w:type="nil"/>
              <w:left w:w="80" w:type="nil"/>
              <w:bottom w:w="80" w:type="nil"/>
              <w:right w:w="80" w:type="nil"/>
            </w:tcMar>
          </w:tcPr>
          <w:p w14:paraId="7C09B6FD" w14:textId="77777777" w:rsidR="00B900E1" w:rsidRDefault="00B900E1">
            <w:pPr>
              <w:autoSpaceDE w:val="0"/>
              <w:autoSpaceDN w:val="0"/>
              <w:adjustRightInd w:val="0"/>
              <w:rPr>
                <w:rFonts w:ascii="Arial" w:hAnsi="Arial" w:cs="Arial"/>
                <w:color w:val="242D34"/>
                <w:kern w:val="1"/>
                <w:sz w:val="22"/>
                <w:szCs w:val="22"/>
              </w:rPr>
            </w:pPr>
            <w:r>
              <w:rPr>
                <w:rFonts w:ascii="Arial" w:hAnsi="Arial" w:cs="Arial"/>
                <w:color w:val="000000"/>
                <w:spacing w:val="-1"/>
                <w:kern w:val="1"/>
                <w:sz w:val="20"/>
                <w:szCs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rFonts w:ascii="Arial" w:hAnsi="Arial" w:cs="Arial"/>
                <w:color w:val="000000"/>
                <w:spacing w:val="-1"/>
                <w:kern w:val="1"/>
                <w:sz w:val="20"/>
                <w:szCs w:val="20"/>
              </w:rPr>
              <w:t>audiences, and</w:t>
            </w:r>
            <w:proofErr w:type="gramEnd"/>
            <w:r>
              <w:rPr>
                <w:rFonts w:ascii="Arial" w:hAnsi="Arial" w:cs="Arial"/>
                <w:color w:val="000000"/>
                <w:spacing w:val="-1"/>
                <w:kern w:val="1"/>
                <w:sz w:val="20"/>
                <w:szCs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55662E" w14:textId="77777777" w:rsidR="00B900E1" w:rsidRDefault="00B900E1" w:rsidP="00B900E1">
      <w:pPr>
        <w:autoSpaceDE w:val="0"/>
        <w:autoSpaceDN w:val="0"/>
        <w:adjustRightInd w:val="0"/>
        <w:rPr>
          <w:rFonts w:ascii="Arial" w:hAnsi="Arial" w:cs="Arial"/>
          <w:color w:val="000000"/>
          <w:kern w:val="1"/>
          <w:sz w:val="20"/>
          <w:szCs w:val="20"/>
        </w:rPr>
      </w:pPr>
    </w:p>
    <w:tbl>
      <w:tblPr>
        <w:tblW w:w="5000" w:type="pct"/>
        <w:tblBorders>
          <w:top w:val="nil"/>
          <w:left w:val="nil"/>
          <w:right w:val="nil"/>
        </w:tblBorders>
        <w:tblLook w:val="0000" w:firstRow="0" w:lastRow="0" w:firstColumn="0" w:lastColumn="0" w:noHBand="0" w:noVBand="0"/>
      </w:tblPr>
      <w:tblGrid>
        <w:gridCol w:w="1173"/>
        <w:gridCol w:w="1140"/>
        <w:gridCol w:w="1119"/>
        <w:gridCol w:w="1169"/>
        <w:gridCol w:w="1119"/>
        <w:gridCol w:w="1119"/>
        <w:gridCol w:w="1027"/>
        <w:gridCol w:w="1140"/>
      </w:tblGrid>
      <w:tr w:rsidR="00B900E1" w14:paraId="6AB690B4" w14:textId="77777777" w:rsidTr="00E34822">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183DCC7A" w14:textId="77777777" w:rsidR="00B900E1" w:rsidRDefault="00B900E1">
            <w:pPr>
              <w:autoSpaceDE w:val="0"/>
              <w:autoSpaceDN w:val="0"/>
              <w:adjustRightInd w:val="0"/>
              <w:rPr>
                <w:rFonts w:ascii="Helvetica" w:hAnsi="Helvetica" w:cs="Helvetica"/>
                <w:kern w:val="1"/>
              </w:rPr>
            </w:pPr>
            <w:r>
              <w:rPr>
                <w:rFonts w:ascii="Arial" w:hAnsi="Arial" w:cs="Arial"/>
                <w:b/>
                <w:bCs/>
                <w:color w:val="000000"/>
                <w:kern w:val="1"/>
                <w:sz w:val="18"/>
                <w:szCs w:val="18"/>
              </w:rPr>
              <w:t>Level 5</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center"/>
          </w:tcPr>
          <w:p w14:paraId="15DA2F07"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FAIL</w:t>
            </w:r>
          </w:p>
        </w:tc>
        <w:tc>
          <w:tcPr>
            <w:tcW w:w="619"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center"/>
          </w:tcPr>
          <w:p w14:paraId="6E4AD6B0"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MARGINAL FAIL</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center"/>
          </w:tcPr>
          <w:p w14:paraId="481B1227" w14:textId="77777777" w:rsidR="00B900E1" w:rsidRDefault="00B900E1">
            <w:pPr>
              <w:autoSpaceDE w:val="0"/>
              <w:autoSpaceDN w:val="0"/>
              <w:adjustRightInd w:val="0"/>
              <w:jc w:val="center"/>
              <w:rPr>
                <w:rFonts w:ascii="Arial" w:hAnsi="Arial" w:cs="Arial"/>
                <w:b/>
                <w:bCs/>
                <w:color w:val="000000"/>
                <w:kern w:val="1"/>
                <w:sz w:val="18"/>
                <w:szCs w:val="18"/>
              </w:rPr>
            </w:pPr>
            <w:r>
              <w:rPr>
                <w:rFonts w:ascii="Arial" w:hAnsi="Arial" w:cs="Arial"/>
                <w:b/>
                <w:bCs/>
                <w:color w:val="000000"/>
                <w:kern w:val="1"/>
                <w:sz w:val="18"/>
                <w:szCs w:val="18"/>
              </w:rPr>
              <w:t>SATISFACTORY</w:t>
            </w:r>
          </w:p>
          <w:p w14:paraId="51943184"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(3</w:t>
            </w:r>
            <w:r>
              <w:rPr>
                <w:rFonts w:ascii="Arial" w:hAnsi="Arial" w:cs="Arial"/>
                <w:b/>
                <w:bCs/>
                <w:color w:val="000000"/>
                <w:kern w:val="1"/>
                <w:sz w:val="12"/>
                <w:szCs w:val="12"/>
                <w:vertAlign w:val="superscript"/>
              </w:rPr>
              <w:t>rd</w:t>
            </w:r>
            <w:r>
              <w:rPr>
                <w:rFonts w:ascii="Arial" w:hAnsi="Arial" w:cs="Arial"/>
                <w:b/>
                <w:bCs/>
                <w:color w:val="000000"/>
                <w:kern w:val="1"/>
                <w:sz w:val="18"/>
                <w:szCs w:val="18"/>
              </w:rPr>
              <w:t xml:space="preserve"> / Pass)</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center"/>
          </w:tcPr>
          <w:p w14:paraId="3D3C7C81" w14:textId="77777777" w:rsidR="00B900E1" w:rsidRDefault="00B900E1">
            <w:pPr>
              <w:autoSpaceDE w:val="0"/>
              <w:autoSpaceDN w:val="0"/>
              <w:adjustRightInd w:val="0"/>
              <w:jc w:val="center"/>
              <w:rPr>
                <w:rFonts w:ascii="Arial" w:hAnsi="Arial" w:cs="Arial"/>
                <w:b/>
                <w:bCs/>
                <w:color w:val="000000"/>
                <w:kern w:val="1"/>
                <w:sz w:val="18"/>
                <w:szCs w:val="18"/>
              </w:rPr>
            </w:pPr>
            <w:r>
              <w:rPr>
                <w:rFonts w:ascii="Arial" w:hAnsi="Arial" w:cs="Arial"/>
                <w:b/>
                <w:bCs/>
                <w:color w:val="000000"/>
                <w:kern w:val="1"/>
                <w:sz w:val="18"/>
                <w:szCs w:val="18"/>
              </w:rPr>
              <w:t>GOOD</w:t>
            </w:r>
          </w:p>
          <w:p w14:paraId="54813BC0"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(2.2 / Pass)</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center"/>
          </w:tcPr>
          <w:p w14:paraId="7CDE1B40" w14:textId="77777777" w:rsidR="00B900E1" w:rsidRDefault="00B900E1">
            <w:pPr>
              <w:autoSpaceDE w:val="0"/>
              <w:autoSpaceDN w:val="0"/>
              <w:adjustRightInd w:val="0"/>
              <w:jc w:val="center"/>
              <w:rPr>
                <w:rFonts w:ascii="Arial" w:hAnsi="Arial" w:cs="Arial"/>
                <w:b/>
                <w:bCs/>
                <w:color w:val="000000"/>
                <w:kern w:val="1"/>
                <w:sz w:val="18"/>
                <w:szCs w:val="18"/>
              </w:rPr>
            </w:pPr>
            <w:r>
              <w:rPr>
                <w:rFonts w:ascii="Arial" w:hAnsi="Arial" w:cs="Arial"/>
                <w:b/>
                <w:bCs/>
                <w:color w:val="000000"/>
                <w:kern w:val="1"/>
                <w:sz w:val="18"/>
                <w:szCs w:val="18"/>
              </w:rPr>
              <w:t>VERY GOOD</w:t>
            </w:r>
          </w:p>
          <w:p w14:paraId="6FC852AB"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(2.1 / Merit)</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center"/>
          </w:tcPr>
          <w:p w14:paraId="73186407" w14:textId="77777777" w:rsidR="00B900E1" w:rsidRDefault="00B900E1">
            <w:pPr>
              <w:autoSpaceDE w:val="0"/>
              <w:autoSpaceDN w:val="0"/>
              <w:adjustRightInd w:val="0"/>
              <w:jc w:val="center"/>
              <w:rPr>
                <w:rFonts w:ascii="Arial" w:hAnsi="Arial" w:cs="Arial"/>
                <w:b/>
                <w:bCs/>
                <w:color w:val="000000"/>
                <w:kern w:val="1"/>
                <w:sz w:val="18"/>
                <w:szCs w:val="18"/>
              </w:rPr>
            </w:pPr>
            <w:r>
              <w:rPr>
                <w:rFonts w:ascii="Arial" w:hAnsi="Arial" w:cs="Arial"/>
                <w:b/>
                <w:bCs/>
                <w:color w:val="000000"/>
                <w:kern w:val="1"/>
                <w:sz w:val="18"/>
                <w:szCs w:val="18"/>
              </w:rPr>
              <w:t>EXCELLENT</w:t>
            </w:r>
          </w:p>
          <w:p w14:paraId="09C24EC4"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(1</w:t>
            </w:r>
            <w:r>
              <w:rPr>
                <w:rFonts w:ascii="Arial" w:hAnsi="Arial" w:cs="Arial"/>
                <w:b/>
                <w:bCs/>
                <w:color w:val="000000"/>
                <w:kern w:val="1"/>
                <w:sz w:val="12"/>
                <w:szCs w:val="12"/>
                <w:vertAlign w:val="superscript"/>
              </w:rPr>
              <w:t>st</w:t>
            </w:r>
            <w:r>
              <w:rPr>
                <w:rFonts w:ascii="Arial" w:hAnsi="Arial" w:cs="Arial"/>
                <w:b/>
                <w:bCs/>
                <w:color w:val="000000"/>
                <w:kern w:val="1"/>
                <w:sz w:val="18"/>
                <w:szCs w:val="18"/>
              </w:rPr>
              <w:t xml:space="preserve"> / Distinction)</w:t>
            </w:r>
          </w:p>
        </w:tc>
        <w:tc>
          <w:tcPr>
            <w:tcW w:w="619"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center"/>
          </w:tcPr>
          <w:p w14:paraId="7E54702B" w14:textId="77777777" w:rsidR="00B900E1" w:rsidRDefault="00B900E1">
            <w:pPr>
              <w:autoSpaceDE w:val="0"/>
              <w:autoSpaceDN w:val="0"/>
              <w:adjustRightInd w:val="0"/>
              <w:jc w:val="center"/>
              <w:rPr>
                <w:rFonts w:ascii="Arial" w:hAnsi="Arial" w:cs="Arial"/>
                <w:b/>
                <w:bCs/>
                <w:color w:val="000000"/>
                <w:kern w:val="1"/>
                <w:sz w:val="18"/>
                <w:szCs w:val="18"/>
              </w:rPr>
            </w:pPr>
            <w:r>
              <w:rPr>
                <w:rFonts w:ascii="Arial" w:hAnsi="Arial" w:cs="Arial"/>
                <w:b/>
                <w:bCs/>
                <w:color w:val="000000"/>
                <w:kern w:val="1"/>
                <w:sz w:val="18"/>
                <w:szCs w:val="18"/>
              </w:rPr>
              <w:t>EXCEPTIONAL</w:t>
            </w:r>
          </w:p>
          <w:p w14:paraId="08601FF4"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(1</w:t>
            </w:r>
            <w:r>
              <w:rPr>
                <w:rFonts w:ascii="Arial" w:hAnsi="Arial" w:cs="Arial"/>
                <w:b/>
                <w:bCs/>
                <w:color w:val="000000"/>
                <w:kern w:val="1"/>
                <w:sz w:val="12"/>
                <w:szCs w:val="12"/>
                <w:vertAlign w:val="superscript"/>
              </w:rPr>
              <w:t>st</w:t>
            </w:r>
            <w:r>
              <w:rPr>
                <w:rFonts w:ascii="Arial" w:hAnsi="Arial" w:cs="Arial"/>
                <w:b/>
                <w:bCs/>
                <w:color w:val="000000"/>
                <w:kern w:val="1"/>
                <w:sz w:val="18"/>
                <w:szCs w:val="18"/>
              </w:rPr>
              <w:t xml:space="preserve"> / Distinction)</w:t>
            </w:r>
          </w:p>
        </w:tc>
      </w:tr>
      <w:tr w:rsidR="00B900E1" w14:paraId="653D1B54" w14:textId="77777777" w:rsidTr="00E34822">
        <w:tblPrEx>
          <w:tblBorders>
            <w:top w:val="none" w:sz="0" w:space="0" w:color="auto"/>
          </w:tblBorders>
        </w:tblPrEx>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78DA4B03" w14:textId="77777777" w:rsidR="00B900E1" w:rsidRDefault="00B900E1">
            <w:pPr>
              <w:autoSpaceDE w:val="0"/>
              <w:autoSpaceDN w:val="0"/>
              <w:adjustRightInd w:val="0"/>
              <w:ind w:left="171"/>
              <w:rPr>
                <w:rFonts w:ascii="Helvetica" w:hAnsi="Helvetica" w:cs="Helvetica"/>
                <w:kern w:val="1"/>
              </w:rPr>
            </w:pPr>
            <w:r>
              <w:rPr>
                <w:rFonts w:ascii="Arial" w:hAnsi="Arial" w:cs="Arial"/>
                <w:b/>
                <w:bCs/>
                <w:color w:val="000000"/>
                <w:kern w:val="1"/>
                <w:sz w:val="20"/>
                <w:szCs w:val="20"/>
              </w:rPr>
              <w:t>Category</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bottom"/>
          </w:tcPr>
          <w:p w14:paraId="697CBB6E"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0-29%</w:t>
            </w:r>
          </w:p>
        </w:tc>
        <w:tc>
          <w:tcPr>
            <w:tcW w:w="619"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bottom"/>
          </w:tcPr>
          <w:p w14:paraId="712F6936"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30-39%</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bottom"/>
          </w:tcPr>
          <w:p w14:paraId="42E43F4B"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40-49%</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bottom"/>
          </w:tcPr>
          <w:p w14:paraId="495CF1B1"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50-59%</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bottom"/>
          </w:tcPr>
          <w:p w14:paraId="0DB0FE27"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60-69%</w:t>
            </w:r>
          </w:p>
        </w:tc>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vAlign w:val="bottom"/>
          </w:tcPr>
          <w:p w14:paraId="5A12D264"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70-84%</w:t>
            </w:r>
          </w:p>
        </w:tc>
        <w:tc>
          <w:tcPr>
            <w:tcW w:w="619"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1F1E3753" w14:textId="77777777" w:rsidR="00B900E1" w:rsidRDefault="00B900E1">
            <w:pPr>
              <w:autoSpaceDE w:val="0"/>
              <w:autoSpaceDN w:val="0"/>
              <w:adjustRightInd w:val="0"/>
              <w:jc w:val="center"/>
              <w:rPr>
                <w:rFonts w:ascii="Helvetica" w:hAnsi="Helvetica" w:cs="Helvetica"/>
                <w:kern w:val="1"/>
              </w:rPr>
            </w:pPr>
            <w:r>
              <w:rPr>
                <w:rFonts w:ascii="Arial" w:hAnsi="Arial" w:cs="Arial"/>
                <w:b/>
                <w:bCs/>
                <w:color w:val="000000"/>
                <w:kern w:val="1"/>
                <w:sz w:val="18"/>
                <w:szCs w:val="18"/>
              </w:rPr>
              <w:t>85-100%</w:t>
            </w:r>
          </w:p>
        </w:tc>
      </w:tr>
      <w:tr w:rsidR="00B900E1" w14:paraId="03A7E779" w14:textId="77777777" w:rsidTr="00E34822">
        <w:tblPrEx>
          <w:tblBorders>
            <w:top w:val="none" w:sz="0" w:space="0" w:color="auto"/>
          </w:tblBorders>
        </w:tblPrEx>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744E5DD9" w14:textId="77777777" w:rsidR="00B900E1" w:rsidRDefault="00B900E1">
            <w:pPr>
              <w:autoSpaceDE w:val="0"/>
              <w:autoSpaceDN w:val="0"/>
              <w:adjustRightInd w:val="0"/>
              <w:spacing w:after="34"/>
              <w:ind w:left="108"/>
              <w:rPr>
                <w:rFonts w:ascii="Arial" w:hAnsi="Arial" w:cs="Arial"/>
                <w:color w:val="000000"/>
                <w:kern w:val="1"/>
                <w:sz w:val="18"/>
                <w:szCs w:val="18"/>
              </w:rPr>
            </w:pPr>
            <w:r>
              <w:rPr>
                <w:rFonts w:ascii="Arial" w:hAnsi="Arial" w:cs="Arial"/>
                <w:b/>
                <w:bCs/>
                <w:color w:val="000000"/>
                <w:kern w:val="1"/>
                <w:sz w:val="20"/>
                <w:szCs w:val="20"/>
              </w:rPr>
              <w:t xml:space="preserve">Engagement with literature </w:t>
            </w:r>
            <w:r>
              <w:rPr>
                <w:rFonts w:ascii="Arial" w:hAnsi="Arial" w:cs="Arial"/>
                <w:color w:val="000000"/>
                <w:kern w:val="1"/>
                <w:sz w:val="18"/>
                <w:szCs w:val="18"/>
              </w:rPr>
              <w:t>(including reading, referencing,</w:t>
            </w:r>
          </w:p>
          <w:p w14:paraId="7D734317" w14:textId="77777777" w:rsidR="00B900E1" w:rsidRDefault="00B900E1">
            <w:pPr>
              <w:autoSpaceDE w:val="0"/>
              <w:autoSpaceDN w:val="0"/>
              <w:adjustRightInd w:val="0"/>
              <w:spacing w:after="34"/>
              <w:ind w:left="108"/>
              <w:rPr>
                <w:rFonts w:ascii="Arial" w:hAnsi="Arial" w:cs="Arial"/>
                <w:color w:val="000000"/>
                <w:kern w:val="1"/>
                <w:sz w:val="18"/>
                <w:szCs w:val="18"/>
              </w:rPr>
            </w:pPr>
            <w:r>
              <w:rPr>
                <w:rFonts w:ascii="Arial" w:hAnsi="Arial" w:cs="Arial"/>
                <w:color w:val="000000"/>
                <w:kern w:val="1"/>
                <w:sz w:val="18"/>
                <w:szCs w:val="18"/>
              </w:rPr>
              <w:t>academic conventions and</w:t>
            </w:r>
          </w:p>
          <w:p w14:paraId="49E1D3E6" w14:textId="77777777" w:rsidR="00B900E1" w:rsidRDefault="00B900E1">
            <w:pPr>
              <w:autoSpaceDE w:val="0"/>
              <w:autoSpaceDN w:val="0"/>
              <w:adjustRightInd w:val="0"/>
              <w:ind w:left="108"/>
              <w:rPr>
                <w:rFonts w:ascii="Helvetica" w:hAnsi="Helvetica" w:cs="Helvetica"/>
                <w:kern w:val="1"/>
              </w:rPr>
            </w:pPr>
            <w:r>
              <w:rPr>
                <w:rFonts w:ascii="Arial" w:hAnsi="Arial" w:cs="Arial"/>
                <w:color w:val="000000"/>
                <w:kern w:val="1"/>
                <w:sz w:val="18"/>
                <w:szCs w:val="18"/>
              </w:rPr>
              <w:t>academic honesty)</w:t>
            </w:r>
            <w:r>
              <w:rPr>
                <w:rFonts w:ascii="Arial" w:hAnsi="Arial" w:cs="Arial"/>
                <w:b/>
                <w:bCs/>
                <w:color w:val="000000"/>
                <w:kern w:val="1"/>
                <w:sz w:val="20"/>
                <w:szCs w:val="20"/>
              </w:rPr>
              <w:t xml:space="preserve"> </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8AF2D9"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Little or no evidence of reading</w:t>
            </w:r>
            <w:r>
              <w:rPr>
                <w:rFonts w:ascii="Times New Roman" w:hAnsi="Times New Roman" w:cs="Times New Roman"/>
                <w:color w:val="000000"/>
                <w:kern w:val="1"/>
                <w:sz w:val="20"/>
                <w:szCs w:val="20"/>
              </w:rPr>
              <w:t xml:space="preserve"> and/or </w:t>
            </w:r>
            <w:r>
              <w:rPr>
                <w:rFonts w:ascii="Arial" w:hAnsi="Arial" w:cs="Arial"/>
                <w:color w:val="000000"/>
                <w:kern w:val="1"/>
                <w:sz w:val="20"/>
                <w:szCs w:val="20"/>
              </w:rPr>
              <w:t>reliance on inappropriate sources.</w:t>
            </w:r>
          </w:p>
          <w:p w14:paraId="289355EF"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Views and findings mostly unsupported and non-authoritative.</w:t>
            </w:r>
          </w:p>
          <w:p w14:paraId="37548944"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Referencing conventions used incoherently or largely absent.</w:t>
            </w: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122CE91"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F5B7AD9"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Engagement with a limited range of mostly relevant and credible sources. Some omissions and minor errors.</w:t>
            </w:r>
          </w:p>
          <w:p w14:paraId="2384BF6F"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Referencing conventions evident though not always applied accurately or consistently.</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6B0CEAE"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Engagement with an appropriate range of literature, including sources retrieved independently. Some over-reliance on texts. Referencing may show minor inaccuracies or inconsistencies.</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F5BC62"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Engagement with a wide range of literature, including sources retrieved independently.</w:t>
            </w:r>
          </w:p>
          <w:p w14:paraId="6948C6E7"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Selection of relevant and credible sources.  Very good use of referencing, with no/very few inaccuracies or inconsistencies.</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8037AD0"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 xml:space="preserve">Engagement with an extensive range of relevant and credible literature. Consistently accurate application of referencing. </w:t>
            </w: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88B50CF"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Exceptional engagement with an extensive range of relevant and credible literature. High-level referencing skills consistently applied.</w:t>
            </w:r>
          </w:p>
        </w:tc>
      </w:tr>
      <w:tr w:rsidR="00B900E1" w14:paraId="4E4250B1" w14:textId="77777777" w:rsidTr="00E34822">
        <w:tblPrEx>
          <w:tblBorders>
            <w:top w:val="none" w:sz="0" w:space="0" w:color="auto"/>
          </w:tblBorders>
        </w:tblPrEx>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5B67D15D" w14:textId="77777777" w:rsidR="00B900E1" w:rsidRDefault="00B900E1">
            <w:pPr>
              <w:autoSpaceDE w:val="0"/>
              <w:autoSpaceDN w:val="0"/>
              <w:adjustRightInd w:val="0"/>
              <w:ind w:left="108"/>
              <w:rPr>
                <w:rFonts w:ascii="Helvetica" w:hAnsi="Helvetica" w:cs="Helvetica"/>
                <w:kern w:val="1"/>
              </w:rPr>
            </w:pPr>
            <w:r>
              <w:rPr>
                <w:rFonts w:ascii="Arial" w:hAnsi="Arial" w:cs="Arial"/>
                <w:b/>
                <w:bCs/>
                <w:color w:val="000000"/>
                <w:kern w:val="1"/>
                <w:sz w:val="20"/>
                <w:szCs w:val="20"/>
              </w:rPr>
              <w:lastRenderedPageBreak/>
              <w:t xml:space="preserve">Knowledge and understanding </w:t>
            </w:r>
            <w:r>
              <w:rPr>
                <w:rFonts w:ascii="Arial" w:hAnsi="Arial" w:cs="Arial"/>
                <w:color w:val="000000"/>
                <w:kern w:val="1"/>
                <w:sz w:val="20"/>
                <w:szCs w:val="20"/>
              </w:rPr>
              <w:t>(</w:t>
            </w:r>
            <w:r>
              <w:rPr>
                <w:rFonts w:ascii="Arial" w:hAnsi="Arial" w:cs="Arial"/>
                <w:color w:val="000000"/>
                <w:kern w:val="1"/>
                <w:sz w:val="18"/>
                <w:szCs w:val="18"/>
              </w:rPr>
              <w:t>Sound knowledge and critical understanding of the well-established concepts and principles in their field of study; knowledge of the main methods of enquiry in the discipline.)</w:t>
            </w:r>
            <w:r>
              <w:rPr>
                <w:rFonts w:ascii="Arial" w:hAnsi="Arial" w:cs="Arial"/>
                <w:b/>
                <w:bCs/>
                <w:color w:val="000000"/>
                <w:kern w:val="1"/>
                <w:sz w:val="20"/>
                <w:szCs w:val="20"/>
              </w:rPr>
              <w:t xml:space="preserve"> </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8D7D6C5" w14:textId="77777777" w:rsidR="00B900E1" w:rsidRDefault="00B900E1">
            <w:pPr>
              <w:autoSpaceDE w:val="0"/>
              <w:autoSpaceDN w:val="0"/>
              <w:adjustRightInd w:val="0"/>
              <w:spacing w:after="120"/>
              <w:rPr>
                <w:rFonts w:ascii="Helvetica" w:hAnsi="Helvetica" w:cs="Helvetica"/>
                <w:kern w:val="1"/>
              </w:rPr>
            </w:pPr>
            <w:r>
              <w:rPr>
                <w:rFonts w:ascii="Arial" w:hAnsi="Arial" w:cs="Arial"/>
                <w:color w:val="000000"/>
                <w:kern w:val="1"/>
                <w:sz w:val="20"/>
                <w:szCs w:val="20"/>
              </w:rPr>
              <w:t>Major gaps in knowledge with unsatisfactory, uncritical understanding of the subject matter. Much irrelevant material.  Substantial inaccuracies. Significantly flawed understanding of the main methods of enquiry in the discipline.</w:t>
            </w: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B571251" w14:textId="77777777" w:rsidR="00B900E1" w:rsidRDefault="00B900E1">
            <w:pPr>
              <w:autoSpaceDE w:val="0"/>
              <w:autoSpaceDN w:val="0"/>
              <w:adjustRightInd w:val="0"/>
              <w:spacing w:after="120"/>
              <w:rPr>
                <w:rFonts w:ascii="Helvetica" w:hAnsi="Helvetica" w:cs="Helvetica"/>
                <w:kern w:val="1"/>
              </w:rPr>
            </w:pPr>
            <w:r>
              <w:rPr>
                <w:rFonts w:ascii="Arial" w:hAnsi="Arial" w:cs="Arial"/>
                <w:color w:val="000000"/>
                <w:kern w:val="1"/>
                <w:sz w:val="20"/>
                <w:szCs w:val="20"/>
              </w:rPr>
              <w:t>Fragmentary knowledge, with only superficial critical understanding. Some significant inaccuracies and/or irrelevant material.  Incomplete or partially flawed understanding of the main methods of enquiry in the discipline.</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6668397" w14:textId="77777777" w:rsidR="00B900E1" w:rsidRDefault="00B900E1">
            <w:pPr>
              <w:autoSpaceDE w:val="0"/>
              <w:autoSpaceDN w:val="0"/>
              <w:adjustRightInd w:val="0"/>
              <w:spacing w:after="120"/>
              <w:rPr>
                <w:rFonts w:ascii="Helvetica" w:hAnsi="Helvetica" w:cs="Helvetica"/>
                <w:kern w:val="1"/>
              </w:rPr>
            </w:pPr>
            <w:r>
              <w:rPr>
                <w:rFonts w:ascii="Arial" w:hAnsi="Arial" w:cs="Arial"/>
                <w:color w:val="000000"/>
                <w:kern w:val="1"/>
                <w:sz w:val="20"/>
                <w:szCs w:val="20"/>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5D333B7" w14:textId="77777777" w:rsidR="00B900E1" w:rsidRDefault="00B900E1">
            <w:pPr>
              <w:autoSpaceDE w:val="0"/>
              <w:autoSpaceDN w:val="0"/>
              <w:adjustRightInd w:val="0"/>
              <w:spacing w:after="120"/>
              <w:rPr>
                <w:rFonts w:ascii="Helvetica" w:hAnsi="Helvetica" w:cs="Helvetica"/>
                <w:kern w:val="1"/>
              </w:rPr>
            </w:pPr>
            <w:r>
              <w:rPr>
                <w:rFonts w:ascii="Arial" w:hAnsi="Arial" w:cs="Arial"/>
                <w:color w:val="000000"/>
                <w:kern w:val="1"/>
                <w:sz w:val="20"/>
                <w:szCs w:val="20"/>
              </w:rPr>
              <w:t>Knowledge is reasonably detailed and accurate. A good critical understanding of the well-established concepts and principles and the main methods of enquiry, with minor gaps in the selection of material.</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273B0A0" w14:textId="77777777" w:rsidR="00B900E1" w:rsidRDefault="00B900E1">
            <w:pPr>
              <w:autoSpaceDE w:val="0"/>
              <w:autoSpaceDN w:val="0"/>
              <w:adjustRightInd w:val="0"/>
              <w:spacing w:after="120"/>
              <w:rPr>
                <w:rFonts w:ascii="Helvetica" w:hAnsi="Helvetica" w:cs="Helvetica"/>
                <w:kern w:val="1"/>
              </w:rPr>
            </w:pPr>
            <w:r>
              <w:rPr>
                <w:rFonts w:ascii="Arial" w:hAnsi="Arial" w:cs="Arial"/>
                <w:color w:val="000000"/>
                <w:kern w:val="1"/>
                <w:sz w:val="20"/>
                <w:szCs w:val="20"/>
              </w:rPr>
              <w:t>Knowledge is reasonably extensive.  Exhibits very competent critical understanding of the well-established concepts and principles of the subject and the main methods of enquiry.  Breadth and depth of knowledge.</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4BA5FD" w14:textId="77777777" w:rsidR="00B900E1" w:rsidRDefault="00B900E1">
            <w:pPr>
              <w:autoSpaceDE w:val="0"/>
              <w:autoSpaceDN w:val="0"/>
              <w:adjustRightInd w:val="0"/>
              <w:spacing w:after="120"/>
              <w:rPr>
                <w:rFonts w:ascii="Helvetica" w:hAnsi="Helvetica" w:cs="Helvetica"/>
                <w:kern w:val="1"/>
              </w:rPr>
            </w:pPr>
            <w:r>
              <w:rPr>
                <w:rFonts w:ascii="Arial" w:hAnsi="Arial" w:cs="Arial"/>
                <w:color w:val="000000"/>
                <w:kern w:val="1"/>
                <w:sz w:val="20"/>
                <w:szCs w:val="20"/>
              </w:rPr>
              <w:t xml:space="preserve">Excellent, detailed knowledge and highly critical understanding of the well-established concepts and principles of the subject and the main methods of enquiry. </w:t>
            </w: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02BE023" w14:textId="77777777" w:rsidR="00B900E1" w:rsidRDefault="00B900E1">
            <w:pPr>
              <w:autoSpaceDE w:val="0"/>
              <w:autoSpaceDN w:val="0"/>
              <w:adjustRightInd w:val="0"/>
              <w:spacing w:after="120"/>
              <w:rPr>
                <w:rFonts w:ascii="Helvetica" w:hAnsi="Helvetica" w:cs="Helvetica"/>
                <w:kern w:val="1"/>
              </w:rPr>
            </w:pPr>
            <w:r>
              <w:rPr>
                <w:rFonts w:ascii="Arial" w:hAnsi="Arial" w:cs="Arial"/>
                <w:color w:val="000000"/>
                <w:kern w:val="1"/>
                <w:sz w:val="20"/>
                <w:szCs w:val="20"/>
              </w:rPr>
              <w:t>Exceptionally detailed knowledge and outstanding critical understanding of the well-established concepts and principles of the subject and the main methods of enquiry. May go beyond established theories.</w:t>
            </w:r>
          </w:p>
        </w:tc>
      </w:tr>
      <w:tr w:rsidR="00B900E1" w14:paraId="6DD91182" w14:textId="77777777" w:rsidTr="00E34822">
        <w:tblPrEx>
          <w:tblBorders>
            <w:top w:val="none" w:sz="0" w:space="0" w:color="auto"/>
          </w:tblBorders>
        </w:tblPrEx>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611E760F" w14:textId="77777777" w:rsidR="00B900E1" w:rsidRDefault="00B900E1">
            <w:pPr>
              <w:autoSpaceDE w:val="0"/>
              <w:autoSpaceDN w:val="0"/>
              <w:adjustRightInd w:val="0"/>
              <w:spacing w:after="34" w:line="239" w:lineRule="auto"/>
              <w:ind w:left="108"/>
              <w:rPr>
                <w:rFonts w:ascii="Arial" w:hAnsi="Arial" w:cs="Arial"/>
                <w:b/>
                <w:bCs/>
                <w:color w:val="000000"/>
                <w:kern w:val="1"/>
                <w:sz w:val="20"/>
                <w:szCs w:val="20"/>
              </w:rPr>
            </w:pPr>
            <w:r>
              <w:rPr>
                <w:rFonts w:ascii="Arial" w:hAnsi="Arial" w:cs="Arial"/>
                <w:b/>
                <w:bCs/>
                <w:color w:val="000000"/>
                <w:kern w:val="1"/>
                <w:sz w:val="20"/>
                <w:szCs w:val="20"/>
              </w:rPr>
              <w:t>C</w:t>
            </w:r>
            <w:r>
              <w:rPr>
                <w:rFonts w:ascii="Arial" w:hAnsi="Arial" w:cs="Arial"/>
                <w:b/>
                <w:bCs/>
                <w:color w:val="000000"/>
                <w:spacing w:val="1"/>
                <w:kern w:val="1"/>
                <w:sz w:val="20"/>
                <w:szCs w:val="20"/>
              </w:rPr>
              <w:t>ogn</w:t>
            </w:r>
            <w:r>
              <w:rPr>
                <w:rFonts w:ascii="Arial" w:hAnsi="Arial" w:cs="Arial"/>
                <w:b/>
                <w:bCs/>
                <w:color w:val="000000"/>
                <w:kern w:val="1"/>
                <w:sz w:val="20"/>
                <w:szCs w:val="20"/>
              </w:rPr>
              <w:t>i</w:t>
            </w:r>
            <w:r>
              <w:rPr>
                <w:rFonts w:ascii="Arial" w:hAnsi="Arial" w:cs="Arial"/>
                <w:b/>
                <w:bCs/>
                <w:color w:val="000000"/>
                <w:spacing w:val="1"/>
                <w:kern w:val="1"/>
                <w:sz w:val="20"/>
                <w:szCs w:val="20"/>
              </w:rPr>
              <w:t>t</w:t>
            </w:r>
            <w:r>
              <w:rPr>
                <w:rFonts w:ascii="Arial" w:hAnsi="Arial" w:cs="Arial"/>
                <w:b/>
                <w:bCs/>
                <w:color w:val="000000"/>
                <w:kern w:val="1"/>
                <w:sz w:val="20"/>
                <w:szCs w:val="20"/>
              </w:rPr>
              <w:t>i</w:t>
            </w:r>
            <w:r>
              <w:rPr>
                <w:rFonts w:ascii="Arial" w:hAnsi="Arial" w:cs="Arial"/>
                <w:b/>
                <w:bCs/>
                <w:color w:val="000000"/>
                <w:spacing w:val="2"/>
                <w:kern w:val="1"/>
                <w:sz w:val="20"/>
                <w:szCs w:val="20"/>
              </w:rPr>
              <w:t>v</w:t>
            </w:r>
            <w:r>
              <w:rPr>
                <w:rFonts w:ascii="Arial" w:hAnsi="Arial" w:cs="Arial"/>
                <w:b/>
                <w:bCs/>
                <w:color w:val="000000"/>
                <w:kern w:val="1"/>
                <w:sz w:val="20"/>
                <w:szCs w:val="20"/>
              </w:rPr>
              <w:t>e</w:t>
            </w:r>
            <w:r>
              <w:rPr>
                <w:rFonts w:ascii="Arial" w:hAnsi="Arial" w:cs="Arial"/>
                <w:b/>
                <w:bCs/>
                <w:color w:val="000000"/>
                <w:spacing w:val="-10"/>
                <w:kern w:val="1"/>
                <w:sz w:val="20"/>
                <w:szCs w:val="20"/>
              </w:rPr>
              <w:t xml:space="preserve"> </w:t>
            </w:r>
            <w:r>
              <w:rPr>
                <w:rFonts w:ascii="Arial" w:hAnsi="Arial" w:cs="Arial"/>
                <w:b/>
                <w:bCs/>
                <w:color w:val="000000"/>
                <w:kern w:val="1"/>
                <w:sz w:val="20"/>
                <w:szCs w:val="20"/>
              </w:rPr>
              <w:t>a</w:t>
            </w:r>
            <w:r>
              <w:rPr>
                <w:rFonts w:ascii="Arial" w:hAnsi="Arial" w:cs="Arial"/>
                <w:b/>
                <w:bCs/>
                <w:color w:val="000000"/>
                <w:spacing w:val="1"/>
                <w:kern w:val="1"/>
                <w:sz w:val="20"/>
                <w:szCs w:val="20"/>
              </w:rPr>
              <w:t>n</w:t>
            </w:r>
            <w:r>
              <w:rPr>
                <w:rFonts w:ascii="Arial" w:hAnsi="Arial" w:cs="Arial"/>
                <w:b/>
                <w:bCs/>
                <w:color w:val="000000"/>
                <w:kern w:val="1"/>
                <w:sz w:val="20"/>
                <w:szCs w:val="20"/>
              </w:rPr>
              <w:t>d i</w:t>
            </w:r>
            <w:r>
              <w:rPr>
                <w:rFonts w:ascii="Arial" w:hAnsi="Arial" w:cs="Arial"/>
                <w:b/>
                <w:bCs/>
                <w:color w:val="000000"/>
                <w:spacing w:val="1"/>
                <w:kern w:val="1"/>
                <w:sz w:val="20"/>
                <w:szCs w:val="20"/>
              </w:rPr>
              <w:t>nt</w:t>
            </w:r>
            <w:r>
              <w:rPr>
                <w:rFonts w:ascii="Arial" w:hAnsi="Arial" w:cs="Arial"/>
                <w:b/>
                <w:bCs/>
                <w:color w:val="000000"/>
                <w:kern w:val="1"/>
                <w:sz w:val="20"/>
                <w:szCs w:val="20"/>
              </w:rPr>
              <w:t>ellec</w:t>
            </w:r>
            <w:r>
              <w:rPr>
                <w:rFonts w:ascii="Arial" w:hAnsi="Arial" w:cs="Arial"/>
                <w:b/>
                <w:bCs/>
                <w:color w:val="000000"/>
                <w:spacing w:val="1"/>
                <w:kern w:val="1"/>
                <w:sz w:val="20"/>
                <w:szCs w:val="20"/>
              </w:rPr>
              <w:t>tu</w:t>
            </w:r>
            <w:r>
              <w:rPr>
                <w:rFonts w:ascii="Arial" w:hAnsi="Arial" w:cs="Arial"/>
                <w:b/>
                <w:bCs/>
                <w:color w:val="000000"/>
                <w:kern w:val="1"/>
                <w:sz w:val="20"/>
                <w:szCs w:val="20"/>
              </w:rPr>
              <w:t>al skil</w:t>
            </w:r>
            <w:r>
              <w:rPr>
                <w:rFonts w:ascii="Arial" w:hAnsi="Arial" w:cs="Arial"/>
                <w:b/>
                <w:bCs/>
                <w:color w:val="000000"/>
                <w:spacing w:val="2"/>
                <w:kern w:val="1"/>
                <w:sz w:val="20"/>
                <w:szCs w:val="20"/>
              </w:rPr>
              <w:t>l</w:t>
            </w:r>
            <w:r>
              <w:rPr>
                <w:rFonts w:ascii="Arial" w:hAnsi="Arial" w:cs="Arial"/>
                <w:b/>
                <w:bCs/>
                <w:color w:val="000000"/>
                <w:kern w:val="1"/>
                <w:sz w:val="20"/>
                <w:szCs w:val="20"/>
              </w:rPr>
              <w:t xml:space="preserve">s </w:t>
            </w:r>
          </w:p>
          <w:p w14:paraId="68A3FC88" w14:textId="77777777" w:rsidR="00B900E1" w:rsidRDefault="00B900E1">
            <w:pPr>
              <w:autoSpaceDE w:val="0"/>
              <w:autoSpaceDN w:val="0"/>
              <w:adjustRightInd w:val="0"/>
              <w:spacing w:line="239" w:lineRule="auto"/>
              <w:ind w:left="108"/>
              <w:rPr>
                <w:rFonts w:ascii="Helvetica" w:hAnsi="Helvetica" w:cs="Helvetica"/>
                <w:kern w:val="1"/>
              </w:rPr>
            </w:pPr>
            <w:r>
              <w:rPr>
                <w:rFonts w:ascii="Arial" w:hAnsi="Arial" w:cs="Arial"/>
                <w:color w:val="000000"/>
                <w:kern w:val="1"/>
                <w:sz w:val="18"/>
                <w:szCs w:val="18"/>
              </w:rPr>
              <w:t>(Critical evaluation and analysis of concepts and principles; argument and judgement</w:t>
            </w:r>
            <w:r>
              <w:rPr>
                <w:rFonts w:ascii="Arial" w:hAnsi="Arial" w:cs="Arial"/>
                <w:b/>
                <w:bCs/>
                <w:color w:val="000000"/>
                <w:kern w:val="1"/>
                <w:sz w:val="20"/>
                <w:szCs w:val="20"/>
              </w:rPr>
              <w:t xml:space="preserve">; </w:t>
            </w:r>
            <w:r>
              <w:rPr>
                <w:rFonts w:ascii="Arial" w:hAnsi="Arial" w:cs="Arial"/>
                <w:color w:val="000000"/>
                <w:kern w:val="1"/>
                <w:sz w:val="18"/>
                <w:szCs w:val="18"/>
              </w:rPr>
              <w:t xml:space="preserve">the limits of their knowledge, and how this influences their analyses and interpretations.) </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1BDA80"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Wholly or almost wholly descriptive work. Little or no critical evaluation and analysis of concepts and principles.</w:t>
            </w:r>
          </w:p>
          <w:p w14:paraId="259A4C53"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Failure to develop arguments, leading to illogical or invalid judgements. Unsubstantiated generalisations or opinion, made without </w:t>
            </w:r>
            <w:r>
              <w:rPr>
                <w:rFonts w:ascii="Arial" w:hAnsi="Arial" w:cs="Arial"/>
                <w:color w:val="000000"/>
                <w:kern w:val="1"/>
                <w:sz w:val="20"/>
                <w:szCs w:val="20"/>
              </w:rPr>
              <w:lastRenderedPageBreak/>
              <w:t>use of any credible evidence.</w:t>
            </w:r>
          </w:p>
          <w:p w14:paraId="2B6ECE51"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4EDBBD0"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lastRenderedPageBreak/>
              <w:t>Largely descriptive work, with superficial use of critical evaluation and analysis of concepts and principles. Weak development of arguments and judgements. Information accepted uncritically, uses generalised statement</w:t>
            </w:r>
            <w:r>
              <w:rPr>
                <w:rFonts w:ascii="Arial" w:hAnsi="Arial" w:cs="Arial"/>
                <w:color w:val="000000"/>
                <w:kern w:val="1"/>
                <w:sz w:val="20"/>
                <w:szCs w:val="20"/>
              </w:rPr>
              <w:lastRenderedPageBreak/>
              <w:t>s made with scant evidence and unsubstantiated opinions. Ideas sometimes illogical and contradictory.</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F4AF1DB"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Limited attempt at critical evaluation and analysis of concepts and principles, tending towards description.</w:t>
            </w:r>
          </w:p>
          <w:p w14:paraId="392D297D"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Some evidence to support arguments and judgements but these may be underdeveloped, with a little inconsistency / </w:t>
            </w:r>
            <w:proofErr w:type="gramStart"/>
            <w:r>
              <w:rPr>
                <w:rFonts w:ascii="Arial" w:hAnsi="Arial" w:cs="Arial"/>
                <w:color w:val="000000"/>
                <w:kern w:val="1"/>
                <w:sz w:val="20"/>
                <w:szCs w:val="20"/>
              </w:rPr>
              <w:t>mis-interpretation</w:t>
            </w:r>
            <w:proofErr w:type="gramEnd"/>
            <w:r>
              <w:rPr>
                <w:rFonts w:ascii="Arial" w:hAnsi="Arial" w:cs="Arial"/>
                <w:color w:val="000000"/>
                <w:kern w:val="1"/>
                <w:sz w:val="20"/>
                <w:szCs w:val="20"/>
              </w:rPr>
              <w:t xml:space="preserve"> or </w:t>
            </w:r>
            <w:r>
              <w:rPr>
                <w:rFonts w:ascii="Arial" w:hAnsi="Arial" w:cs="Arial"/>
                <w:color w:val="000000"/>
                <w:kern w:val="1"/>
                <w:sz w:val="20"/>
                <w:szCs w:val="20"/>
              </w:rPr>
              <w:lastRenderedPageBreak/>
              <w:t>failure to fully recognise limits of knowledge.</w:t>
            </w:r>
          </w:p>
          <w:p w14:paraId="149D6C77" w14:textId="77777777" w:rsidR="00B900E1" w:rsidRDefault="00B900E1">
            <w:pPr>
              <w:autoSpaceDE w:val="0"/>
              <w:autoSpaceDN w:val="0"/>
              <w:adjustRightInd w:val="0"/>
              <w:rPr>
                <w:rFonts w:ascii="Arial" w:hAnsi="Arial" w:cs="Arial"/>
                <w:color w:val="000000"/>
                <w:kern w:val="1"/>
                <w:sz w:val="20"/>
                <w:szCs w:val="20"/>
              </w:rPr>
            </w:pPr>
          </w:p>
          <w:p w14:paraId="7656D2B7"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DEAD3D"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 xml:space="preserve">Some critical evaluation and analysis of concepts and principles, though descriptive in parts. </w:t>
            </w:r>
          </w:p>
          <w:p w14:paraId="28A8F99E"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An emerging awareness the limits of their knowledge and ability to use evidence to support the argument though with some tendency </w:t>
            </w:r>
            <w:r>
              <w:rPr>
                <w:rFonts w:ascii="Arial" w:hAnsi="Arial" w:cs="Arial"/>
                <w:color w:val="000000"/>
                <w:kern w:val="1"/>
                <w:sz w:val="20"/>
                <w:szCs w:val="20"/>
              </w:rPr>
              <w:lastRenderedPageBreak/>
              <w:t xml:space="preserve">to assert/state opinion rather than argue </w:t>
            </w:r>
            <w:proofErr w:type="gramStart"/>
            <w:r>
              <w:rPr>
                <w:rFonts w:ascii="Arial" w:hAnsi="Arial" w:cs="Arial"/>
                <w:color w:val="000000"/>
                <w:kern w:val="1"/>
                <w:sz w:val="20"/>
                <w:szCs w:val="20"/>
              </w:rPr>
              <w:t>on the basis of</w:t>
            </w:r>
            <w:proofErr w:type="gramEnd"/>
            <w:r>
              <w:rPr>
                <w:rFonts w:ascii="Arial" w:hAnsi="Arial" w:cs="Arial"/>
                <w:color w:val="000000"/>
                <w:kern w:val="1"/>
                <w:sz w:val="20"/>
                <w:szCs w:val="20"/>
              </w:rPr>
              <w:t xml:space="preserve"> reason and evidence.</w:t>
            </w:r>
          </w:p>
          <w:p w14:paraId="757CF0FF"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Mostly valid arguments and logical judgements.</w:t>
            </w:r>
            <w:r>
              <w:rPr>
                <w:rFonts w:ascii="Times New Roman" w:hAnsi="Times New Roman" w:cs="Times New Roman"/>
                <w:color w:val="000000"/>
                <w:kern w:val="1"/>
                <w:sz w:val="20"/>
                <w:szCs w:val="20"/>
              </w:rPr>
              <w:t xml:space="preserve"> </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536553B"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lastRenderedPageBreak/>
              <w:t>Sound critical evaluation and analysis of concepts. Is selective in the range of evidence used and synthesises rather than describes. Ability to devise arguments that show awareness of different stances, and use evidence convincin</w:t>
            </w:r>
            <w:r>
              <w:rPr>
                <w:rFonts w:ascii="Arial" w:hAnsi="Arial" w:cs="Arial"/>
                <w:color w:val="000000"/>
                <w:kern w:val="1"/>
                <w:sz w:val="20"/>
                <w:szCs w:val="20"/>
              </w:rPr>
              <w:lastRenderedPageBreak/>
              <w:t xml:space="preserve">gly, to support appropriate and valid judgements. </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070962C"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 xml:space="preserve">Excellent critical evaluation and analysis of concepts and principles leading to logical, evidence-based, reasoned arguments and judgements. Explicit recognition of other stances and a strong awareness of the </w:t>
            </w:r>
            <w:r>
              <w:rPr>
                <w:rFonts w:ascii="Arial" w:hAnsi="Arial" w:cs="Arial"/>
                <w:color w:val="000000"/>
                <w:kern w:val="1"/>
                <w:sz w:val="20"/>
                <w:szCs w:val="20"/>
              </w:rPr>
              <w:lastRenderedPageBreak/>
              <w:t>limits of their knowledge.</w:t>
            </w:r>
          </w:p>
          <w:p w14:paraId="1A3DD261"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A capacity for independent thought and ability to ‘see beyond the question’, suggesting some grasp of the broader field and wider concepts.</w:t>
            </w: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0BC9626"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lastRenderedPageBreak/>
              <w:t>Outstanding critical evaluation and analysis of concepts and principles.  Uses evidence exceptionally well to connect ideas, and support highly logical and persuasive, arguments and judgements.</w:t>
            </w:r>
            <w:r>
              <w:rPr>
                <w:rFonts w:ascii="Times New Roman" w:hAnsi="Times New Roman" w:cs="Times New Roman"/>
                <w:color w:val="000000"/>
                <w:kern w:val="1"/>
                <w:sz w:val="20"/>
                <w:szCs w:val="20"/>
              </w:rPr>
              <w:t xml:space="preserve"> </w:t>
            </w:r>
            <w:r>
              <w:rPr>
                <w:rFonts w:ascii="Arial" w:hAnsi="Arial" w:cs="Arial"/>
                <w:color w:val="000000"/>
                <w:kern w:val="1"/>
                <w:sz w:val="20"/>
                <w:szCs w:val="20"/>
              </w:rPr>
              <w:t xml:space="preserve">Evidence of independent </w:t>
            </w:r>
            <w:r>
              <w:rPr>
                <w:rFonts w:ascii="Arial" w:hAnsi="Arial" w:cs="Arial"/>
                <w:color w:val="000000"/>
                <w:kern w:val="1"/>
                <w:sz w:val="20"/>
                <w:szCs w:val="20"/>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B900E1" w14:paraId="59D4E6B6" w14:textId="77777777" w:rsidTr="00E34822">
        <w:tblPrEx>
          <w:tblBorders>
            <w:top w:val="none" w:sz="0" w:space="0" w:color="auto"/>
          </w:tblBorders>
        </w:tblPrEx>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3B81A309" w14:textId="77777777" w:rsidR="00B900E1" w:rsidRDefault="00B900E1">
            <w:pPr>
              <w:autoSpaceDE w:val="0"/>
              <w:autoSpaceDN w:val="0"/>
              <w:adjustRightInd w:val="0"/>
              <w:spacing w:after="34" w:line="239" w:lineRule="auto"/>
              <w:ind w:left="108"/>
              <w:rPr>
                <w:rFonts w:ascii="Arial" w:hAnsi="Arial" w:cs="Arial"/>
                <w:b/>
                <w:bCs/>
                <w:color w:val="000000"/>
                <w:kern w:val="1"/>
                <w:sz w:val="20"/>
                <w:szCs w:val="20"/>
              </w:rPr>
            </w:pPr>
            <w:r>
              <w:rPr>
                <w:rFonts w:ascii="Arial" w:hAnsi="Arial" w:cs="Arial"/>
                <w:b/>
                <w:bCs/>
                <w:color w:val="000000"/>
                <w:kern w:val="1"/>
                <w:sz w:val="20"/>
                <w:szCs w:val="20"/>
              </w:rPr>
              <w:lastRenderedPageBreak/>
              <w:t>Practical skills</w:t>
            </w:r>
          </w:p>
          <w:p w14:paraId="77585F04" w14:textId="77777777" w:rsidR="00B900E1" w:rsidRDefault="00B900E1">
            <w:pPr>
              <w:autoSpaceDE w:val="0"/>
              <w:autoSpaceDN w:val="0"/>
              <w:adjustRightInd w:val="0"/>
              <w:spacing w:line="239" w:lineRule="auto"/>
              <w:ind w:left="108"/>
              <w:rPr>
                <w:rFonts w:ascii="Helvetica" w:hAnsi="Helvetica" w:cs="Helvetica"/>
                <w:kern w:val="1"/>
              </w:rPr>
            </w:pPr>
            <w:r>
              <w:rPr>
                <w:rFonts w:ascii="Arial" w:hAnsi="Arial" w:cs="Arial"/>
                <w:color w:val="000000"/>
                <w:kern w:val="1"/>
                <w:sz w:val="18"/>
                <w:szCs w:val="18"/>
              </w:rPr>
              <w:t>(Apply underlying concepts and principles more widely outside the context in which they were first studied; use a range of established techniques; propose solutions to problems arising from analysis.)</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44218FD"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Limited or no use of established methods, materials, tools and/or techniques.</w:t>
            </w:r>
          </w:p>
          <w:p w14:paraId="46C55131"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Little or no appreciation of the context of the application.</w:t>
            </w:r>
          </w:p>
          <w:p w14:paraId="1AC88FE2"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Limited understanding of the application of theory to practice or making appropriate links between the two.</w:t>
            </w:r>
          </w:p>
          <w:p w14:paraId="1B4484BB"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lastRenderedPageBreak/>
              <w:t>Very weak problem-solving skills</w:t>
            </w:r>
            <w:r>
              <w:rPr>
                <w:rFonts w:ascii="Times New Roman" w:hAnsi="Times New Roman" w:cs="Times New Roman"/>
                <w:color w:val="000000"/>
                <w:kern w:val="1"/>
                <w:sz w:val="20"/>
                <w:szCs w:val="20"/>
              </w:rPr>
              <w:t xml:space="preserve"> </w:t>
            </w:r>
            <w:r>
              <w:rPr>
                <w:rFonts w:ascii="Arial" w:hAnsi="Arial" w:cs="Arial"/>
                <w:color w:val="000000"/>
                <w:kern w:val="1"/>
                <w:sz w:val="20"/>
                <w:szCs w:val="20"/>
              </w:rPr>
              <w:t xml:space="preserve">outside the context in which they were first studied. </w:t>
            </w: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EA4B32E"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Rudimentary application of established methods, materials, tools and/or techniques but without consideration and competence. Flawed appreciation of the context of the application.</w:t>
            </w:r>
          </w:p>
          <w:p w14:paraId="7F7ABCDB"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Weak understanding of the application of theory to </w:t>
            </w:r>
            <w:r>
              <w:rPr>
                <w:rFonts w:ascii="Arial" w:hAnsi="Arial" w:cs="Arial"/>
                <w:color w:val="000000"/>
                <w:kern w:val="1"/>
                <w:sz w:val="20"/>
                <w:szCs w:val="20"/>
              </w:rPr>
              <w:lastRenderedPageBreak/>
              <w:t xml:space="preserve">practice, with only occasional evidence of making appropriate links between the two. Weak problem-solving skills outside the context in which they were first studied. </w:t>
            </w:r>
          </w:p>
          <w:p w14:paraId="22AC12E6" w14:textId="77777777" w:rsidR="00B900E1" w:rsidRDefault="00B900E1">
            <w:pPr>
              <w:autoSpaceDE w:val="0"/>
              <w:autoSpaceDN w:val="0"/>
              <w:adjustRightInd w:val="0"/>
              <w:rPr>
                <w:rFonts w:ascii="Arial" w:hAnsi="Arial" w:cs="Arial"/>
                <w:color w:val="000000"/>
                <w:kern w:val="1"/>
                <w:sz w:val="20"/>
                <w:szCs w:val="20"/>
              </w:rPr>
            </w:pPr>
          </w:p>
          <w:p w14:paraId="3E5DC66A"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E91A793"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An adequate awareness and mostly appropriate application of established methods, materials, tools and/or techniques.</w:t>
            </w:r>
          </w:p>
          <w:p w14:paraId="24D68ECA"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Basic appreciation of the context of the application. Theoretical knowledge and understanding applied in </w:t>
            </w:r>
            <w:proofErr w:type="gramStart"/>
            <w:r>
              <w:rPr>
                <w:rFonts w:ascii="Arial" w:hAnsi="Arial" w:cs="Arial"/>
                <w:color w:val="000000"/>
                <w:kern w:val="1"/>
                <w:sz w:val="20"/>
                <w:szCs w:val="20"/>
              </w:rPr>
              <w:lastRenderedPageBreak/>
              <w:t>practice, but</w:t>
            </w:r>
            <w:proofErr w:type="gramEnd"/>
            <w:r>
              <w:rPr>
                <w:rFonts w:ascii="Arial" w:hAnsi="Arial" w:cs="Arial"/>
                <w:color w:val="000000"/>
                <w:kern w:val="1"/>
                <w:sz w:val="20"/>
                <w:szCs w:val="20"/>
              </w:rPr>
              <w:t xml:space="preserve"> not always making logical links between the two.</w:t>
            </w:r>
          </w:p>
          <w:p w14:paraId="5630B3CC"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 xml:space="preserve">Can identify problems and propose basic solutions outside the context in which they were first studied. </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56E7FD7"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A good and appropriate application of established methods, materials, tools and/or techniques.</w:t>
            </w:r>
          </w:p>
          <w:p w14:paraId="1B2B0FB5"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Clear appreciation of the context of the application. Mainly consistent, accurate and logical application of theory to practice, making appropriat</w:t>
            </w:r>
            <w:r>
              <w:rPr>
                <w:rFonts w:ascii="Arial" w:hAnsi="Arial" w:cs="Arial"/>
                <w:color w:val="000000"/>
                <w:kern w:val="1"/>
                <w:sz w:val="20"/>
                <w:szCs w:val="20"/>
              </w:rPr>
              <w:lastRenderedPageBreak/>
              <w:t>e links between the two.</w:t>
            </w:r>
          </w:p>
          <w:p w14:paraId="5E0659DC"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Can identify problems and propose mostly appropriate solutions outside the context in which they were first studied.</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B23539"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A very good application of a range of established methods, materials, tools and/or techniques.</w:t>
            </w:r>
          </w:p>
          <w:p w14:paraId="33B09F8E"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Very good consideration of the context of the application, with perceptive insights. Consistent, accurate and logical application of theory to practice, </w:t>
            </w:r>
            <w:r>
              <w:rPr>
                <w:rFonts w:ascii="Arial" w:hAnsi="Arial" w:cs="Arial"/>
                <w:color w:val="000000"/>
                <w:kern w:val="1"/>
                <w:sz w:val="20"/>
                <w:szCs w:val="20"/>
              </w:rPr>
              <w:lastRenderedPageBreak/>
              <w:t>making appropriate links between the two. Can identify problems and propose appropriate solutions</w:t>
            </w:r>
            <w:r>
              <w:rPr>
                <w:rFonts w:ascii="Times New Roman" w:hAnsi="Times New Roman" w:cs="Times New Roman"/>
                <w:color w:val="000000"/>
                <w:kern w:val="1"/>
                <w:sz w:val="20"/>
                <w:szCs w:val="20"/>
              </w:rPr>
              <w:t xml:space="preserve"> </w:t>
            </w:r>
            <w:r>
              <w:rPr>
                <w:rFonts w:ascii="Arial" w:hAnsi="Arial" w:cs="Arial"/>
                <w:color w:val="000000"/>
                <w:kern w:val="1"/>
                <w:sz w:val="20"/>
                <w:szCs w:val="20"/>
              </w:rPr>
              <w:t>outside the context in which they were first studied.</w:t>
            </w:r>
          </w:p>
          <w:p w14:paraId="19E5C7E1"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 xml:space="preserve">Evidence of some creativity. </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F31CC8C"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An advanced application of a range of established methods, materials, tools and/or techniques.</w:t>
            </w:r>
          </w:p>
          <w:p w14:paraId="5480C71D"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The context of the application is well considered, and insightful.</w:t>
            </w:r>
          </w:p>
          <w:p w14:paraId="6B637C79"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Consistent, accurate and logical applicati</w:t>
            </w:r>
            <w:r>
              <w:rPr>
                <w:rFonts w:ascii="Arial" w:hAnsi="Arial" w:cs="Arial"/>
                <w:color w:val="000000"/>
                <w:kern w:val="1"/>
                <w:sz w:val="20"/>
                <w:szCs w:val="20"/>
              </w:rPr>
              <w:lastRenderedPageBreak/>
              <w:t xml:space="preserve">on of theory to practice, making well-developed links between the two. Can identify problems and propose excellent, creative solutions outside the context in which they were first studied. </w:t>
            </w: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2AB1F19"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lastRenderedPageBreak/>
              <w:t xml:space="preserve">Exceptional levels of application and deployment skills using established methods, materials, tools and/or techniques.  Consistent, accurate and logical application of theory to practice, making highly developed links between the two. </w:t>
            </w:r>
            <w:r>
              <w:rPr>
                <w:rFonts w:ascii="Arial" w:hAnsi="Arial" w:cs="Arial"/>
                <w:color w:val="000000"/>
                <w:kern w:val="1"/>
                <w:sz w:val="20"/>
                <w:szCs w:val="20"/>
              </w:rPr>
              <w:lastRenderedPageBreak/>
              <w:t xml:space="preserve">Can identify routine and non-routine problems and propose quite sophisticated, creative solutions outside the context in which they were first studied. </w:t>
            </w:r>
          </w:p>
        </w:tc>
      </w:tr>
      <w:tr w:rsidR="00B900E1" w14:paraId="3999BECF" w14:textId="77777777" w:rsidTr="00E34822">
        <w:tc>
          <w:tcPr>
            <w:tcW w:w="627" w:type="pct"/>
            <w:tcBorders>
              <w:top w:val="single" w:sz="8" w:space="0" w:color="000000"/>
              <w:left w:val="single" w:sz="8" w:space="0" w:color="000000"/>
              <w:bottom w:val="single" w:sz="8" w:space="0" w:color="000000"/>
              <w:right w:val="single" w:sz="8" w:space="0" w:color="000000"/>
            </w:tcBorders>
            <w:shd w:val="clear" w:color="auto" w:fill="FC7EFF"/>
            <w:tcMar>
              <w:top w:w="80" w:type="nil"/>
              <w:left w:w="80" w:type="nil"/>
              <w:bottom w:w="80" w:type="nil"/>
              <w:right w:w="80" w:type="nil"/>
            </w:tcMar>
          </w:tcPr>
          <w:p w14:paraId="57A3ABC8" w14:textId="77777777" w:rsidR="00B900E1" w:rsidRDefault="00B900E1">
            <w:pPr>
              <w:autoSpaceDE w:val="0"/>
              <w:autoSpaceDN w:val="0"/>
              <w:adjustRightInd w:val="0"/>
              <w:spacing w:after="34" w:line="239" w:lineRule="auto"/>
              <w:ind w:left="108"/>
              <w:rPr>
                <w:rFonts w:ascii="Arial" w:hAnsi="Arial" w:cs="Arial"/>
                <w:b/>
                <w:bCs/>
                <w:color w:val="000000"/>
                <w:kern w:val="1"/>
                <w:sz w:val="20"/>
                <w:szCs w:val="20"/>
              </w:rPr>
            </w:pPr>
            <w:r>
              <w:rPr>
                <w:rFonts w:ascii="Arial" w:hAnsi="Arial" w:cs="Arial"/>
                <w:b/>
                <w:bCs/>
                <w:color w:val="000000"/>
                <w:kern w:val="1"/>
                <w:sz w:val="20"/>
                <w:szCs w:val="20"/>
              </w:rPr>
              <w:lastRenderedPageBreak/>
              <w:t>Transferable skills for life and professional practice</w:t>
            </w:r>
          </w:p>
          <w:p w14:paraId="3D02056D" w14:textId="77777777" w:rsidR="00B900E1" w:rsidRDefault="00B900E1">
            <w:pPr>
              <w:autoSpaceDE w:val="0"/>
              <w:autoSpaceDN w:val="0"/>
              <w:adjustRightInd w:val="0"/>
              <w:spacing w:after="34" w:line="239" w:lineRule="auto"/>
              <w:ind w:left="108"/>
              <w:rPr>
                <w:rFonts w:ascii="Arial" w:hAnsi="Arial" w:cs="Arial"/>
                <w:color w:val="000000"/>
                <w:kern w:val="1"/>
                <w:sz w:val="18"/>
                <w:szCs w:val="18"/>
              </w:rPr>
            </w:pPr>
            <w:r>
              <w:rPr>
                <w:rFonts w:ascii="Arial" w:hAnsi="Arial" w:cs="Arial"/>
                <w:color w:val="000000"/>
                <w:kern w:val="1"/>
                <w:sz w:val="18"/>
                <w:szCs w:val="18"/>
              </w:rPr>
              <w:t>(Effectively communicate in a variety of forms</w:t>
            </w:r>
          </w:p>
          <w:p w14:paraId="11970469" w14:textId="77777777" w:rsidR="00B900E1" w:rsidRDefault="00B900E1">
            <w:pPr>
              <w:autoSpaceDE w:val="0"/>
              <w:autoSpaceDN w:val="0"/>
              <w:adjustRightInd w:val="0"/>
              <w:spacing w:line="239" w:lineRule="auto"/>
              <w:ind w:left="108"/>
              <w:rPr>
                <w:rFonts w:ascii="Helvetica" w:hAnsi="Helvetica" w:cs="Helvetica"/>
                <w:kern w:val="1"/>
              </w:rPr>
            </w:pPr>
            <w:r>
              <w:rPr>
                <w:rFonts w:ascii="Arial" w:hAnsi="Arial" w:cs="Arial"/>
                <w:color w:val="000000"/>
                <w:kern w:val="1"/>
                <w:sz w:val="18"/>
                <w:szCs w:val="18"/>
              </w:rPr>
              <w:t xml:space="preserve">to specialist and non-specialist </w:t>
            </w:r>
            <w:proofErr w:type="gramStart"/>
            <w:r>
              <w:rPr>
                <w:rFonts w:ascii="Arial" w:hAnsi="Arial" w:cs="Arial"/>
                <w:color w:val="000000"/>
                <w:kern w:val="1"/>
                <w:sz w:val="18"/>
                <w:szCs w:val="18"/>
              </w:rPr>
              <w:t>audiences;  the</w:t>
            </w:r>
            <w:proofErr w:type="gramEnd"/>
            <w:r>
              <w:rPr>
                <w:rFonts w:ascii="Arial" w:hAnsi="Arial" w:cs="Arial"/>
                <w:color w:val="000000"/>
                <w:kern w:val="1"/>
                <w:sz w:val="18"/>
                <w:szCs w:val="18"/>
              </w:rPr>
              <w:t xml:space="preserve"> qualities and transferable skills necessary for employment requiring the exercise of personal responsibility and decision-making.)</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990F381"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Communication medium is inappropriate or misapplied.</w:t>
            </w:r>
          </w:p>
          <w:p w14:paraId="78DA8103"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Work is poorly structured, disorganised and/or confusingly expressed. Very weak use of language and/or very inappropriate style. Failure to work effectively as part of a group. Little or no evidence of the skills for </w:t>
            </w:r>
            <w:r>
              <w:rPr>
                <w:rFonts w:ascii="Arial" w:hAnsi="Arial" w:cs="Arial"/>
                <w:color w:val="000000"/>
                <w:kern w:val="1"/>
                <w:sz w:val="20"/>
                <w:szCs w:val="20"/>
              </w:rPr>
              <w:lastRenderedPageBreak/>
              <w:t>employment</w:t>
            </w:r>
            <w:r>
              <w:rPr>
                <w:rFonts w:ascii="Times New Roman" w:hAnsi="Times New Roman" w:cs="Times New Roman"/>
                <w:color w:val="000000"/>
                <w:kern w:val="1"/>
                <w:sz w:val="20"/>
                <w:szCs w:val="20"/>
              </w:rPr>
              <w:t xml:space="preserve"> </w:t>
            </w:r>
            <w:r>
              <w:rPr>
                <w:rFonts w:ascii="Arial" w:hAnsi="Arial" w:cs="Arial"/>
                <w:color w:val="000000"/>
                <w:kern w:val="1"/>
                <w:sz w:val="20"/>
                <w:szCs w:val="20"/>
              </w:rPr>
              <w:t>requiring the exercise of personal responsibility and decision-making.</w:t>
            </w:r>
          </w:p>
          <w:p w14:paraId="71945888" w14:textId="77777777" w:rsidR="00B900E1" w:rsidRDefault="00B900E1">
            <w:pPr>
              <w:autoSpaceDE w:val="0"/>
              <w:autoSpaceDN w:val="0"/>
              <w:adjustRightInd w:val="0"/>
              <w:rPr>
                <w:rFonts w:ascii="Arial" w:hAnsi="Arial" w:cs="Arial"/>
                <w:color w:val="000000"/>
                <w:kern w:val="1"/>
                <w:sz w:val="20"/>
                <w:szCs w:val="20"/>
              </w:rPr>
            </w:pPr>
          </w:p>
          <w:p w14:paraId="631550C4"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3C856AE"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 xml:space="preserve">Communication medium is poorly designed and/or not suitable for the audience. </w:t>
            </w:r>
          </w:p>
          <w:p w14:paraId="77B22521"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 xml:space="preserve">Work is poorly presented in a disjointed manner. It is loosely, and at times incoherently, structured, with information and ideas often poorly expressed. Weak use of language and/or inappropriate style. </w:t>
            </w:r>
            <w:r>
              <w:rPr>
                <w:rFonts w:ascii="Arial" w:hAnsi="Arial" w:cs="Arial"/>
                <w:color w:val="000000"/>
                <w:kern w:val="1"/>
                <w:sz w:val="20"/>
                <w:szCs w:val="20"/>
              </w:rPr>
              <w:lastRenderedPageBreak/>
              <w:t>Flawed approach to group work, meeting only partial obligations to others. Limited evidence of the skills for employment requiring the exercise of personal responsibility and decision-making.</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8474D9D"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 xml:space="preserve">Can communicate in a suitable medium for the audience but with some room for improvement. </w:t>
            </w:r>
          </w:p>
          <w:p w14:paraId="327945CB"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Mostly ordered presentation and structure in which relevant ideas / concepts are reasonably expressed. Work may lack coherence in places. Can work as part of a group, meeting most </w:t>
            </w:r>
            <w:r>
              <w:rPr>
                <w:rFonts w:ascii="Arial" w:hAnsi="Arial" w:cs="Arial"/>
                <w:color w:val="000000"/>
                <w:kern w:val="1"/>
                <w:sz w:val="20"/>
                <w:szCs w:val="20"/>
              </w:rPr>
              <w:lastRenderedPageBreak/>
              <w:t>obligations to others but perhaps with limited involvement in group activities.</w:t>
            </w:r>
          </w:p>
          <w:p w14:paraId="71775AB4"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Demonstrates the basic skills for employment requiring the exercise of personal responsibility and decision-making, with some areas of minor weakness.</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ADFA30E"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 xml:space="preserve">Can communicate effectively in a suitable medium for the </w:t>
            </w:r>
            <w:proofErr w:type="gramStart"/>
            <w:r>
              <w:rPr>
                <w:rFonts w:ascii="Arial" w:hAnsi="Arial" w:cs="Arial"/>
                <w:color w:val="000000"/>
                <w:kern w:val="1"/>
                <w:sz w:val="20"/>
                <w:szCs w:val="20"/>
              </w:rPr>
              <w:t>audience, but</w:t>
            </w:r>
            <w:proofErr w:type="gramEnd"/>
            <w:r>
              <w:rPr>
                <w:rFonts w:ascii="Arial" w:hAnsi="Arial" w:cs="Arial"/>
                <w:color w:val="000000"/>
                <w:kern w:val="1"/>
                <w:sz w:val="20"/>
                <w:szCs w:val="20"/>
              </w:rPr>
              <w:t xml:space="preserve"> may have minor errors.</w:t>
            </w:r>
          </w:p>
          <w:p w14:paraId="407F06B5"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Mostly coherent, organised work, in a suitable structure and is for the most part clearly expressed. Can work effectively independently and/or as part of a team, with clear contributi</w:t>
            </w:r>
            <w:r>
              <w:rPr>
                <w:rFonts w:ascii="Arial" w:hAnsi="Arial" w:cs="Arial"/>
                <w:color w:val="000000"/>
                <w:kern w:val="1"/>
                <w:sz w:val="20"/>
                <w:szCs w:val="20"/>
              </w:rPr>
              <w:lastRenderedPageBreak/>
              <w:t xml:space="preserve">on to group activities. </w:t>
            </w:r>
          </w:p>
          <w:p w14:paraId="6431378D"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Demonstrates the skills for employment requiring the exercise of personal responsibility and decision-making, with some areas of strength and some of minor weakness.</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F2D0858"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Can communicate well, confidently and consistently in a suitable medium for the audience.</w:t>
            </w:r>
          </w:p>
          <w:p w14:paraId="0DA5F5EF"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Work is coherent, fluent, well-structured and organised. Can work very well autonomously and/or as part of a team, with very good contribution to group activities. </w:t>
            </w:r>
          </w:p>
          <w:p w14:paraId="32D87CC2" w14:textId="77777777" w:rsidR="00B900E1" w:rsidRDefault="00B900E1">
            <w:pPr>
              <w:autoSpaceDE w:val="0"/>
              <w:autoSpaceDN w:val="0"/>
              <w:adjustRightInd w:val="0"/>
              <w:rPr>
                <w:rFonts w:ascii="Helvetica" w:hAnsi="Helvetica" w:cs="Helvetica"/>
                <w:kern w:val="1"/>
              </w:rPr>
            </w:pPr>
            <w:r>
              <w:rPr>
                <w:rFonts w:ascii="Arial" w:hAnsi="Arial" w:cs="Arial"/>
                <w:color w:val="000000"/>
                <w:kern w:val="1"/>
                <w:sz w:val="20"/>
                <w:szCs w:val="20"/>
              </w:rPr>
              <w:t xml:space="preserve">Demonstrates very </w:t>
            </w:r>
            <w:r>
              <w:rPr>
                <w:rFonts w:ascii="Arial" w:hAnsi="Arial" w:cs="Arial"/>
                <w:color w:val="000000"/>
                <w:kern w:val="1"/>
                <w:sz w:val="20"/>
                <w:szCs w:val="20"/>
              </w:rPr>
              <w:lastRenderedPageBreak/>
              <w:t>good skills for employment requiring the exercise of personal responsibility and decision-making, with just occasional minor weakness.</w:t>
            </w:r>
          </w:p>
        </w:tc>
        <w:tc>
          <w:tcPr>
            <w:tcW w:w="627"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636FB63"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Can communicate professionally confidently and consistently in a suitable medium for the audience.</w:t>
            </w:r>
          </w:p>
          <w:p w14:paraId="7656E7CB"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 xml:space="preserve">Work is coherent, very fluent and is presented proficiently. Can work autonomously with initiative. Where relevant can work professionally within a </w:t>
            </w:r>
            <w:r>
              <w:rPr>
                <w:rFonts w:ascii="Arial" w:hAnsi="Arial" w:cs="Arial"/>
                <w:color w:val="000000"/>
                <w:kern w:val="1"/>
                <w:sz w:val="20"/>
                <w:szCs w:val="20"/>
              </w:rPr>
              <w:lastRenderedPageBreak/>
              <w:t>team, showing leadership skills as appropriate, and meeting obligations. Demonstrates excellent skills for employment requiring the exercise of personal responsibility and decision-making and an appetite for further development.</w:t>
            </w:r>
          </w:p>
          <w:p w14:paraId="7F0746FC" w14:textId="77777777" w:rsidR="00B900E1" w:rsidRDefault="00B900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619" w:type="pc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53B35A5"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lastRenderedPageBreak/>
              <w:t xml:space="preserve">Can communicate with an exceptionally high level of professionalism, highly suitable for the audience. </w:t>
            </w:r>
          </w:p>
          <w:p w14:paraId="5B85DDC5" w14:textId="77777777" w:rsidR="00B900E1" w:rsidRDefault="00B900E1">
            <w:pPr>
              <w:autoSpaceDE w:val="0"/>
              <w:autoSpaceDN w:val="0"/>
              <w:adjustRightInd w:val="0"/>
              <w:rPr>
                <w:rFonts w:ascii="Arial" w:hAnsi="Arial" w:cs="Arial"/>
                <w:color w:val="000000"/>
                <w:kern w:val="1"/>
                <w:sz w:val="20"/>
                <w:szCs w:val="20"/>
              </w:rPr>
            </w:pPr>
            <w:r>
              <w:rPr>
                <w:rFonts w:ascii="Arial" w:hAnsi="Arial" w:cs="Arial"/>
                <w:color w:val="000000"/>
                <w:kern w:val="1"/>
                <w:sz w:val="20"/>
                <w:szCs w:val="20"/>
              </w:rPr>
              <w:t>Work is exceptionally coherent, very fluent and is presented professionally. Can work exceptionally well within a team, showing leadership skills.</w:t>
            </w:r>
            <w:r>
              <w:rPr>
                <w:rFonts w:ascii="Times New Roman" w:hAnsi="Times New Roman" w:cs="Times New Roman"/>
                <w:color w:val="000000"/>
                <w:kern w:val="1"/>
                <w:sz w:val="20"/>
                <w:szCs w:val="20"/>
              </w:rPr>
              <w:t xml:space="preserve"> </w:t>
            </w:r>
            <w:r>
              <w:rPr>
                <w:rFonts w:ascii="Arial" w:hAnsi="Arial" w:cs="Arial"/>
                <w:color w:val="000000"/>
                <w:kern w:val="1"/>
                <w:sz w:val="20"/>
                <w:szCs w:val="20"/>
              </w:rPr>
              <w:t xml:space="preserve">Demonstrates exceptional skills </w:t>
            </w:r>
            <w:r>
              <w:rPr>
                <w:rFonts w:ascii="Arial" w:hAnsi="Arial" w:cs="Arial"/>
                <w:color w:val="000000"/>
                <w:kern w:val="1"/>
                <w:sz w:val="20"/>
                <w:szCs w:val="20"/>
              </w:rPr>
              <w:lastRenderedPageBreak/>
              <w:t>for employment requiring the exercise of personal responsibility and decision-making and an appetite for further development.</w:t>
            </w:r>
          </w:p>
        </w:tc>
      </w:tr>
    </w:tbl>
    <w:p w14:paraId="5A39E8C9" w14:textId="77777777" w:rsidR="00B900E1" w:rsidRDefault="00B900E1" w:rsidP="00B900E1">
      <w:pPr>
        <w:autoSpaceDE w:val="0"/>
        <w:autoSpaceDN w:val="0"/>
        <w:adjustRightInd w:val="0"/>
        <w:spacing w:after="100"/>
        <w:rPr>
          <w:rFonts w:ascii="Arial" w:hAnsi="Arial" w:cs="Arial"/>
          <w:color w:val="000000"/>
          <w:kern w:val="1"/>
          <w:sz w:val="20"/>
          <w:szCs w:val="20"/>
        </w:rPr>
      </w:pPr>
    </w:p>
    <w:p w14:paraId="7AA43BD6" w14:textId="77777777" w:rsidR="00B900E1" w:rsidRDefault="00B900E1" w:rsidP="00B900E1">
      <w:pPr>
        <w:autoSpaceDE w:val="0"/>
        <w:autoSpaceDN w:val="0"/>
        <w:adjustRightInd w:val="0"/>
        <w:spacing w:after="100"/>
        <w:rPr>
          <w:rFonts w:ascii="Arial" w:hAnsi="Arial" w:cs="Arial"/>
          <w:color w:val="242D34"/>
          <w:kern w:val="1"/>
          <w:sz w:val="22"/>
          <w:szCs w:val="22"/>
        </w:rPr>
      </w:pPr>
    </w:p>
    <w:p w14:paraId="6CF8D375" w14:textId="09987243" w:rsidR="00B900E1" w:rsidRDefault="00B900E1" w:rsidP="00B900E1">
      <w:r>
        <w:rPr>
          <w:rFonts w:ascii="Arial" w:hAnsi="Arial" w:cs="Arial"/>
          <w:b/>
          <w:bCs/>
          <w:color w:val="000000"/>
          <w:kern w:val="1"/>
          <w:sz w:val="20"/>
          <w:szCs w:val="20"/>
        </w:rPr>
        <w:t>THIS DOCUMENT IS ALSO AVAILABLE IN WELSH</w:t>
      </w:r>
    </w:p>
    <w:sectPr w:rsidR="00B90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2"/>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3"/>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4"/>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5"/>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479C643D"/>
    <w:multiLevelType w:val="hybridMultilevel"/>
    <w:tmpl w:val="8D8A7A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FDA17B5"/>
    <w:multiLevelType w:val="hybridMultilevel"/>
    <w:tmpl w:val="78061A7E"/>
    <w:lvl w:ilvl="0" w:tplc="C1BE4B6A">
      <w:start w:val="1"/>
      <w:numFmt w:val="bullet"/>
      <w:lvlText w:val=""/>
      <w:lvlJc w:val="left"/>
      <w:pPr>
        <w:ind w:left="720" w:hanging="360"/>
      </w:pPr>
      <w:rPr>
        <w:rFonts w:ascii="Symbol" w:hAnsi="Symbol" w:hint="default"/>
      </w:rPr>
    </w:lvl>
    <w:lvl w:ilvl="1" w:tplc="B9F2FC6A">
      <w:start w:val="1"/>
      <w:numFmt w:val="bullet"/>
      <w:lvlText w:val="o"/>
      <w:lvlJc w:val="left"/>
      <w:pPr>
        <w:ind w:left="1440" w:hanging="360"/>
      </w:pPr>
      <w:rPr>
        <w:rFonts w:ascii="Courier New" w:hAnsi="Courier New" w:hint="default"/>
      </w:rPr>
    </w:lvl>
    <w:lvl w:ilvl="2" w:tplc="22B4A3A0">
      <w:start w:val="1"/>
      <w:numFmt w:val="bullet"/>
      <w:lvlText w:val=""/>
      <w:lvlJc w:val="left"/>
      <w:pPr>
        <w:ind w:left="2160" w:hanging="360"/>
      </w:pPr>
      <w:rPr>
        <w:rFonts w:ascii="Wingdings" w:hAnsi="Wingdings" w:hint="default"/>
      </w:rPr>
    </w:lvl>
    <w:lvl w:ilvl="3" w:tplc="BA8CFF1C">
      <w:start w:val="1"/>
      <w:numFmt w:val="bullet"/>
      <w:lvlText w:val=""/>
      <w:lvlJc w:val="left"/>
      <w:pPr>
        <w:ind w:left="2880" w:hanging="360"/>
      </w:pPr>
      <w:rPr>
        <w:rFonts w:ascii="Symbol" w:hAnsi="Symbol" w:hint="default"/>
      </w:rPr>
    </w:lvl>
    <w:lvl w:ilvl="4" w:tplc="89723D84">
      <w:start w:val="1"/>
      <w:numFmt w:val="bullet"/>
      <w:lvlText w:val="o"/>
      <w:lvlJc w:val="left"/>
      <w:pPr>
        <w:ind w:left="3600" w:hanging="360"/>
      </w:pPr>
      <w:rPr>
        <w:rFonts w:ascii="Courier New" w:hAnsi="Courier New" w:hint="default"/>
      </w:rPr>
    </w:lvl>
    <w:lvl w:ilvl="5" w:tplc="590211D4">
      <w:start w:val="1"/>
      <w:numFmt w:val="bullet"/>
      <w:lvlText w:val=""/>
      <w:lvlJc w:val="left"/>
      <w:pPr>
        <w:ind w:left="4320" w:hanging="360"/>
      </w:pPr>
      <w:rPr>
        <w:rFonts w:ascii="Wingdings" w:hAnsi="Wingdings" w:hint="default"/>
      </w:rPr>
    </w:lvl>
    <w:lvl w:ilvl="6" w:tplc="6E9E2544">
      <w:start w:val="1"/>
      <w:numFmt w:val="bullet"/>
      <w:lvlText w:val=""/>
      <w:lvlJc w:val="left"/>
      <w:pPr>
        <w:ind w:left="5040" w:hanging="360"/>
      </w:pPr>
      <w:rPr>
        <w:rFonts w:ascii="Symbol" w:hAnsi="Symbol" w:hint="default"/>
      </w:rPr>
    </w:lvl>
    <w:lvl w:ilvl="7" w:tplc="1CFA1A74">
      <w:start w:val="1"/>
      <w:numFmt w:val="bullet"/>
      <w:lvlText w:val="o"/>
      <w:lvlJc w:val="left"/>
      <w:pPr>
        <w:ind w:left="5760" w:hanging="360"/>
      </w:pPr>
      <w:rPr>
        <w:rFonts w:ascii="Courier New" w:hAnsi="Courier New" w:hint="default"/>
      </w:rPr>
    </w:lvl>
    <w:lvl w:ilvl="8" w:tplc="21589856">
      <w:start w:val="1"/>
      <w:numFmt w:val="bullet"/>
      <w:lvlText w:val=""/>
      <w:lvlJc w:val="left"/>
      <w:pPr>
        <w:ind w:left="6480" w:hanging="360"/>
      </w:pPr>
      <w:rPr>
        <w:rFonts w:ascii="Wingdings" w:hAnsi="Wingdings" w:hint="default"/>
      </w:rPr>
    </w:lvl>
  </w:abstractNum>
  <w:num w:numId="1" w16cid:durableId="1582324527">
    <w:abstractNumId w:val="8"/>
  </w:num>
  <w:num w:numId="2" w16cid:durableId="360859915">
    <w:abstractNumId w:val="0"/>
  </w:num>
  <w:num w:numId="3" w16cid:durableId="978387947">
    <w:abstractNumId w:val="1"/>
  </w:num>
  <w:num w:numId="4" w16cid:durableId="200290648">
    <w:abstractNumId w:val="2"/>
  </w:num>
  <w:num w:numId="5" w16cid:durableId="363479786">
    <w:abstractNumId w:val="3"/>
  </w:num>
  <w:num w:numId="6" w16cid:durableId="1510489874">
    <w:abstractNumId w:val="4"/>
  </w:num>
  <w:num w:numId="7" w16cid:durableId="570504490">
    <w:abstractNumId w:val="5"/>
  </w:num>
  <w:num w:numId="8" w16cid:durableId="1799564734">
    <w:abstractNumId w:val="6"/>
  </w:num>
  <w:num w:numId="9" w16cid:durableId="19035659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0E1"/>
    <w:rsid w:val="00076957"/>
    <w:rsid w:val="0008573E"/>
    <w:rsid w:val="000F565E"/>
    <w:rsid w:val="001F7132"/>
    <w:rsid w:val="002F3FB0"/>
    <w:rsid w:val="002F4211"/>
    <w:rsid w:val="004122FD"/>
    <w:rsid w:val="00424F62"/>
    <w:rsid w:val="0047121C"/>
    <w:rsid w:val="00494B96"/>
    <w:rsid w:val="00561663"/>
    <w:rsid w:val="00563851"/>
    <w:rsid w:val="00577D28"/>
    <w:rsid w:val="005E6799"/>
    <w:rsid w:val="006F3798"/>
    <w:rsid w:val="0076654B"/>
    <w:rsid w:val="008B332E"/>
    <w:rsid w:val="008C56C7"/>
    <w:rsid w:val="00941EA0"/>
    <w:rsid w:val="009B76DA"/>
    <w:rsid w:val="00B900E1"/>
    <w:rsid w:val="00C17652"/>
    <w:rsid w:val="00C73154"/>
    <w:rsid w:val="00CD024D"/>
    <w:rsid w:val="00CE1E20"/>
    <w:rsid w:val="00D33094"/>
    <w:rsid w:val="00D53E12"/>
    <w:rsid w:val="00DD4164"/>
    <w:rsid w:val="00E259B2"/>
    <w:rsid w:val="00E34822"/>
    <w:rsid w:val="00E415C9"/>
    <w:rsid w:val="00ED61A4"/>
    <w:rsid w:val="00FFD2F0"/>
    <w:rsid w:val="03766475"/>
    <w:rsid w:val="06B36727"/>
    <w:rsid w:val="06EF1191"/>
    <w:rsid w:val="0776DF1C"/>
    <w:rsid w:val="0A8115E6"/>
    <w:rsid w:val="0ADF1B2A"/>
    <w:rsid w:val="0E864CFE"/>
    <w:rsid w:val="1357DFB6"/>
    <w:rsid w:val="159B5EA8"/>
    <w:rsid w:val="17EDFFE5"/>
    <w:rsid w:val="17F08D49"/>
    <w:rsid w:val="1834BAA5"/>
    <w:rsid w:val="19985B53"/>
    <w:rsid w:val="1AC79F25"/>
    <w:rsid w:val="1B0DB092"/>
    <w:rsid w:val="1B969DE9"/>
    <w:rsid w:val="1BC06654"/>
    <w:rsid w:val="1C899CFD"/>
    <w:rsid w:val="1CD2CD64"/>
    <w:rsid w:val="212EABA8"/>
    <w:rsid w:val="2210F240"/>
    <w:rsid w:val="22DC169B"/>
    <w:rsid w:val="248941C4"/>
    <w:rsid w:val="25DA2037"/>
    <w:rsid w:val="26E7ECEB"/>
    <w:rsid w:val="272EC54E"/>
    <w:rsid w:val="28924F5E"/>
    <w:rsid w:val="2C005435"/>
    <w:rsid w:val="2D561D45"/>
    <w:rsid w:val="32B67DE5"/>
    <w:rsid w:val="34727F09"/>
    <w:rsid w:val="360543CB"/>
    <w:rsid w:val="389934E8"/>
    <w:rsid w:val="3CBD5D32"/>
    <w:rsid w:val="4056FC29"/>
    <w:rsid w:val="409CE09E"/>
    <w:rsid w:val="425EF006"/>
    <w:rsid w:val="434B6A48"/>
    <w:rsid w:val="43E1587B"/>
    <w:rsid w:val="45D634D0"/>
    <w:rsid w:val="47D56AB3"/>
    <w:rsid w:val="48B2DAEB"/>
    <w:rsid w:val="4CAF28CE"/>
    <w:rsid w:val="4DDE9881"/>
    <w:rsid w:val="4FE14957"/>
    <w:rsid w:val="52275547"/>
    <w:rsid w:val="543893E4"/>
    <w:rsid w:val="54720249"/>
    <w:rsid w:val="54FC2BD6"/>
    <w:rsid w:val="55EB6408"/>
    <w:rsid w:val="5701FF0A"/>
    <w:rsid w:val="5853E8E7"/>
    <w:rsid w:val="587C6EDD"/>
    <w:rsid w:val="5A5CC6E0"/>
    <w:rsid w:val="5ACDD22A"/>
    <w:rsid w:val="5BD290B8"/>
    <w:rsid w:val="5C11564D"/>
    <w:rsid w:val="5DD4E8CB"/>
    <w:rsid w:val="6216E3D9"/>
    <w:rsid w:val="62AEDC2D"/>
    <w:rsid w:val="62D0B731"/>
    <w:rsid w:val="6A2F405E"/>
    <w:rsid w:val="6ABD3689"/>
    <w:rsid w:val="6B52118B"/>
    <w:rsid w:val="6DCCD4B6"/>
    <w:rsid w:val="6E128B1A"/>
    <w:rsid w:val="6FC36EBA"/>
    <w:rsid w:val="72110077"/>
    <w:rsid w:val="76530E53"/>
    <w:rsid w:val="770CB43E"/>
    <w:rsid w:val="7B99FD72"/>
    <w:rsid w:val="7D49F284"/>
    <w:rsid w:val="7D6099D9"/>
    <w:rsid w:val="7E773B8D"/>
    <w:rsid w:val="7FE60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C7CDB7"/>
  <w15:chartTrackingRefBased/>
  <w15:docId w15:val="{689D407D-7CAB-8140-B325-E10E48D52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08573E"/>
    <w:pPr>
      <w:keepNext/>
      <w:jc w:val="both"/>
      <w:outlineLvl w:val="1"/>
    </w:pPr>
    <w:rPr>
      <w:rFonts w:ascii="Times New Roman" w:eastAsia="Times New Roman" w:hAnsi="Times New Roman" w:cs="Times New Roman"/>
      <w:b/>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rsid w:val="0008573E"/>
    <w:rPr>
      <w:rFonts w:ascii="Times New Roman" w:eastAsia="Times New Roman" w:hAnsi="Times New Roman" w:cs="Times New Roman"/>
      <w:b/>
      <w:szCs w:val="20"/>
      <w:lang w:eastAsia="en-GB"/>
    </w:rPr>
  </w:style>
  <w:style w:type="table" w:styleId="TableGrid">
    <w:name w:val="Table Grid"/>
    <w:basedOn w:val="TableNormal"/>
    <w:uiPriority w:val="39"/>
    <w:rsid w:val="0008573E"/>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3905</Words>
  <Characters>22265</Characters>
  <Application>Microsoft Office Word</Application>
  <DocSecurity>0</DocSecurity>
  <Lines>185</Lines>
  <Paragraphs>52</Paragraphs>
  <ScaleCrop>false</ScaleCrop>
  <Company/>
  <LinksUpToDate>false</LinksUpToDate>
  <CharactersWithSpaces>26118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Leonard</dc:creator>
  <cp:keywords/>
  <dc:description/>
  <cp:lastModifiedBy>Denise Leonard</cp:lastModifiedBy>
  <cp:revision>19</cp:revision>
  <dcterms:created xsi:type="dcterms:W3CDTF">2022-06-29T13:43:00Z</dcterms:created>
  <dcterms:modified xsi:type="dcterms:W3CDTF">2025-06-30T10:05:00Z</dcterms:modified>
</cp:coreProperties>
</file>