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A1ADE3" w14:textId="6909C0FF" w:rsidR="00AC7F78" w:rsidRDefault="00AF70CF" w:rsidP="00AC7F78">
      <w:pPr>
        <w:rPr>
          <w:rFonts w:ascii="Arial" w:hAnsi="Arial" w:cs="Arial"/>
          <w:sz w:val="24"/>
          <w:szCs w:val="24"/>
          <w:u w:val="single"/>
        </w:rPr>
      </w:pPr>
      <w:r>
        <w:rPr>
          <w:rFonts w:ascii="Arial" w:hAnsi="Arial" w:cs="Arial"/>
          <w:sz w:val="24"/>
          <w:szCs w:val="24"/>
          <w:u w:val="single"/>
        </w:rPr>
        <w:t xml:space="preserve">5.0 </w:t>
      </w:r>
      <w:r w:rsidR="00AC7F78" w:rsidRPr="00AC7F78">
        <w:rPr>
          <w:rFonts w:ascii="Arial" w:hAnsi="Arial" w:cs="Arial"/>
          <w:sz w:val="24"/>
          <w:szCs w:val="24"/>
          <w:u w:val="single"/>
        </w:rPr>
        <w:t>Findings and Conclusion</w:t>
      </w:r>
    </w:p>
    <w:p w14:paraId="3B59C7E4" w14:textId="549752EE" w:rsidR="00AC7F78" w:rsidRDefault="00AC7F78" w:rsidP="00AC7F78">
      <w:pPr>
        <w:rPr>
          <w:rFonts w:ascii="Arial" w:hAnsi="Arial" w:cs="Arial"/>
          <w:sz w:val="24"/>
          <w:szCs w:val="24"/>
        </w:rPr>
      </w:pPr>
      <w:r w:rsidRPr="00AC7F78">
        <w:rPr>
          <w:rFonts w:ascii="Arial" w:hAnsi="Arial" w:cs="Arial"/>
          <w:sz w:val="24"/>
          <w:szCs w:val="24"/>
        </w:rPr>
        <w:t xml:space="preserve">This chapter presents key findings identified in this study, leading to practical recommendations and presents a conclusion on the value and limitations </w:t>
      </w:r>
      <w:proofErr w:type="gramStart"/>
      <w:r w:rsidRPr="00AC7F78">
        <w:rPr>
          <w:rFonts w:ascii="Arial" w:hAnsi="Arial" w:cs="Arial"/>
          <w:sz w:val="24"/>
          <w:szCs w:val="24"/>
        </w:rPr>
        <w:t>in light of</w:t>
      </w:r>
      <w:proofErr w:type="gramEnd"/>
      <w:r w:rsidRPr="00AC7F78">
        <w:rPr>
          <w:rFonts w:ascii="Arial" w:hAnsi="Arial" w:cs="Arial"/>
          <w:sz w:val="24"/>
          <w:szCs w:val="24"/>
        </w:rPr>
        <w:t xml:space="preserve"> the study’s stated aims. </w:t>
      </w:r>
    </w:p>
    <w:p w14:paraId="07463E9E" w14:textId="5CD26E16" w:rsidR="00BF7431" w:rsidRPr="00BF7431" w:rsidRDefault="00AC7F78" w:rsidP="00BF7431">
      <w:pPr>
        <w:rPr>
          <w:rFonts w:ascii="Arial" w:hAnsi="Arial" w:cs="Arial"/>
          <w:sz w:val="24"/>
          <w:szCs w:val="24"/>
          <w:u w:val="single"/>
        </w:rPr>
      </w:pPr>
      <w:r w:rsidRPr="00AC7F78">
        <w:rPr>
          <w:rFonts w:ascii="Arial" w:hAnsi="Arial" w:cs="Arial"/>
          <w:sz w:val="24"/>
          <w:szCs w:val="24"/>
        </w:rPr>
        <w:t xml:space="preserve">Of the 3,174 officers (Home Office, 2021) in SWP, 182 participated in this study. This represents a </w:t>
      </w:r>
      <w:r>
        <w:rPr>
          <w:rFonts w:ascii="Arial" w:hAnsi="Arial" w:cs="Arial"/>
          <w:sz w:val="24"/>
          <w:szCs w:val="24"/>
        </w:rPr>
        <w:t>sample size</w:t>
      </w:r>
      <w:r w:rsidR="00BF7431">
        <w:rPr>
          <w:rFonts w:ascii="Arial" w:hAnsi="Arial" w:cs="Arial"/>
          <w:sz w:val="24"/>
          <w:szCs w:val="24"/>
        </w:rPr>
        <w:t xml:space="preserve"> of</w:t>
      </w:r>
      <w:r w:rsidRPr="00AC7F78">
        <w:rPr>
          <w:rFonts w:ascii="Arial" w:hAnsi="Arial" w:cs="Arial"/>
          <w:sz w:val="24"/>
          <w:szCs w:val="24"/>
        </w:rPr>
        <w:t xml:space="preserve"> 5.7%</w:t>
      </w:r>
      <w:r>
        <w:rPr>
          <w:rFonts w:ascii="Arial" w:hAnsi="Arial" w:cs="Arial"/>
          <w:sz w:val="24"/>
          <w:szCs w:val="24"/>
        </w:rPr>
        <w:t xml:space="preserve"> of the whole population</w:t>
      </w:r>
      <w:r w:rsidRPr="00AC7F78">
        <w:rPr>
          <w:rFonts w:ascii="Arial" w:hAnsi="Arial" w:cs="Arial"/>
          <w:sz w:val="24"/>
          <w:szCs w:val="24"/>
        </w:rPr>
        <w:t>. Of the 182 respondents, 146 ‘agreed’ or ‘strongly agreed’ that their MH and wellbeing has been negatively affected as a direct result of work, this represents 80% of the respondents.</w:t>
      </w:r>
      <w:r w:rsidR="00BF7431">
        <w:rPr>
          <w:rFonts w:ascii="Arial" w:hAnsi="Arial" w:cs="Arial"/>
          <w:sz w:val="24"/>
          <w:szCs w:val="24"/>
        </w:rPr>
        <w:t xml:space="preserve"> </w:t>
      </w:r>
      <w:r w:rsidR="00BF7431" w:rsidRPr="00BF7431">
        <w:rPr>
          <w:rFonts w:ascii="Arial" w:hAnsi="Arial" w:cs="Arial"/>
          <w:sz w:val="24"/>
          <w:szCs w:val="24"/>
        </w:rPr>
        <w:t>These findings support the SWP DC&amp;WS where 79% of respondents had “experienced feelings of stress, low mood, anxiety, or other difficulties with their mental health and wellbeing over the last 12 months</w:t>
      </w:r>
      <w:r w:rsidR="00BF7431">
        <w:rPr>
          <w:rFonts w:ascii="Arial" w:hAnsi="Arial" w:cs="Arial"/>
          <w:sz w:val="24"/>
          <w:szCs w:val="24"/>
        </w:rPr>
        <w:t xml:space="preserve"> </w:t>
      </w:r>
      <w:r w:rsidR="00BF7431" w:rsidRPr="00BF7431">
        <w:rPr>
          <w:rFonts w:ascii="Arial" w:hAnsi="Arial" w:cs="Arial"/>
          <w:sz w:val="24"/>
          <w:szCs w:val="24"/>
        </w:rPr>
        <w:t>(PF, 2020b)</w:t>
      </w:r>
      <w:r w:rsidR="00BF7431">
        <w:rPr>
          <w:rFonts w:ascii="Arial" w:hAnsi="Arial" w:cs="Arial"/>
          <w:sz w:val="24"/>
          <w:szCs w:val="24"/>
        </w:rPr>
        <w:t>.</w:t>
      </w:r>
      <w:r w:rsidR="00BF7431" w:rsidRPr="00BF7431">
        <w:rPr>
          <w:rFonts w:ascii="Arial" w:hAnsi="Arial" w:cs="Arial"/>
          <w:sz w:val="24"/>
          <w:szCs w:val="24"/>
        </w:rPr>
        <w:t>”</w:t>
      </w:r>
    </w:p>
    <w:p w14:paraId="1C9225BD" w14:textId="77777777" w:rsidR="008B36EB" w:rsidRDefault="008B36EB">
      <w:pPr>
        <w:rPr>
          <w:rFonts w:ascii="Arial" w:hAnsi="Arial" w:cs="Arial"/>
          <w:sz w:val="24"/>
          <w:szCs w:val="24"/>
          <w:u w:val="single"/>
        </w:rPr>
      </w:pPr>
    </w:p>
    <w:p w14:paraId="523A5765" w14:textId="58179A95" w:rsidR="00432A7B" w:rsidRDefault="00AF70CF">
      <w:pPr>
        <w:rPr>
          <w:rFonts w:ascii="Arial" w:hAnsi="Arial" w:cs="Arial"/>
          <w:sz w:val="24"/>
          <w:szCs w:val="24"/>
          <w:u w:val="single"/>
        </w:rPr>
      </w:pPr>
      <w:r>
        <w:rPr>
          <w:rFonts w:ascii="Arial" w:hAnsi="Arial" w:cs="Arial"/>
          <w:sz w:val="24"/>
          <w:szCs w:val="24"/>
          <w:u w:val="single"/>
        </w:rPr>
        <w:t xml:space="preserve">5.1 </w:t>
      </w:r>
      <w:r w:rsidR="00432A7B" w:rsidRPr="00432A7B">
        <w:rPr>
          <w:rFonts w:ascii="Arial" w:hAnsi="Arial" w:cs="Arial"/>
          <w:sz w:val="24"/>
          <w:szCs w:val="24"/>
          <w:u w:val="single"/>
        </w:rPr>
        <w:t>Key findings</w:t>
      </w:r>
    </w:p>
    <w:p w14:paraId="018F45E2" w14:textId="2DBED04C" w:rsidR="00AF70CF" w:rsidRDefault="00AF70CF">
      <w:pPr>
        <w:rPr>
          <w:rFonts w:ascii="Arial" w:hAnsi="Arial" w:cs="Arial"/>
          <w:sz w:val="24"/>
          <w:szCs w:val="24"/>
          <w:u w:val="single"/>
        </w:rPr>
      </w:pPr>
      <w:r>
        <w:rPr>
          <w:rFonts w:ascii="Arial" w:hAnsi="Arial" w:cs="Arial"/>
          <w:sz w:val="24"/>
          <w:szCs w:val="24"/>
          <w:u w:val="single"/>
        </w:rPr>
        <w:t xml:space="preserve">5.1.1 Main negative stressors </w:t>
      </w:r>
    </w:p>
    <w:p w14:paraId="01E3170E" w14:textId="23071BA0" w:rsidR="00610247" w:rsidRDefault="00610247">
      <w:pPr>
        <w:rPr>
          <w:rFonts w:ascii="Arial" w:hAnsi="Arial" w:cs="Arial"/>
          <w:sz w:val="24"/>
          <w:szCs w:val="24"/>
        </w:rPr>
      </w:pPr>
      <w:r w:rsidRPr="00610247">
        <w:rPr>
          <w:rFonts w:ascii="Arial" w:hAnsi="Arial" w:cs="Arial"/>
          <w:sz w:val="24"/>
          <w:szCs w:val="24"/>
        </w:rPr>
        <w:t>This study sought to identify the main negative stressors that are experienced by officers in SWP. Analysis of data gathered from the survey completed by SWP officers identified in order of significance</w:t>
      </w:r>
      <w:r w:rsidR="00183D88">
        <w:rPr>
          <w:rFonts w:ascii="Arial" w:hAnsi="Arial" w:cs="Arial"/>
          <w:sz w:val="24"/>
          <w:szCs w:val="24"/>
        </w:rPr>
        <w:t xml:space="preserve"> (see Appendix B)</w:t>
      </w:r>
      <w:r w:rsidRPr="00610247">
        <w:rPr>
          <w:rFonts w:ascii="Arial" w:hAnsi="Arial" w:cs="Arial"/>
          <w:sz w:val="24"/>
          <w:szCs w:val="24"/>
        </w:rPr>
        <w:t>, the top five negative stressors to be</w:t>
      </w:r>
      <w:r w:rsidR="00BD2035">
        <w:rPr>
          <w:rStyle w:val="FootnoteReference"/>
          <w:rFonts w:ascii="Arial" w:hAnsi="Arial" w:cs="Arial"/>
          <w:sz w:val="24"/>
          <w:szCs w:val="24"/>
        </w:rPr>
        <w:footnoteReference w:id="1"/>
      </w:r>
      <w:r w:rsidRPr="00610247">
        <w:rPr>
          <w:rFonts w:ascii="Arial" w:hAnsi="Arial" w:cs="Arial"/>
          <w:sz w:val="24"/>
          <w:szCs w:val="24"/>
        </w:rPr>
        <w:t xml:space="preserve">: </w:t>
      </w:r>
    </w:p>
    <w:p w14:paraId="611BDC8D" w14:textId="56B044C8" w:rsidR="00610247" w:rsidRDefault="00610247" w:rsidP="00610247">
      <w:pPr>
        <w:pStyle w:val="ListParagraph"/>
        <w:numPr>
          <w:ilvl w:val="0"/>
          <w:numId w:val="1"/>
        </w:numPr>
        <w:rPr>
          <w:rFonts w:ascii="Arial" w:hAnsi="Arial" w:cs="Arial"/>
          <w:sz w:val="24"/>
          <w:szCs w:val="24"/>
        </w:rPr>
      </w:pPr>
      <w:r>
        <w:rPr>
          <w:rFonts w:ascii="Arial" w:hAnsi="Arial" w:cs="Arial"/>
          <w:sz w:val="24"/>
          <w:szCs w:val="24"/>
        </w:rPr>
        <w:t>L</w:t>
      </w:r>
      <w:r w:rsidRPr="00610247">
        <w:rPr>
          <w:rFonts w:ascii="Arial" w:hAnsi="Arial" w:cs="Arial"/>
          <w:sz w:val="24"/>
          <w:szCs w:val="24"/>
        </w:rPr>
        <w:t>ack of officers</w:t>
      </w:r>
      <w:r>
        <w:rPr>
          <w:rFonts w:ascii="Arial" w:hAnsi="Arial" w:cs="Arial"/>
          <w:sz w:val="24"/>
          <w:szCs w:val="24"/>
        </w:rPr>
        <w:t xml:space="preserve"> </w:t>
      </w:r>
      <w:r w:rsidR="00266F9D">
        <w:rPr>
          <w:rFonts w:ascii="Arial" w:hAnsi="Arial" w:cs="Arial"/>
          <w:sz w:val="24"/>
          <w:szCs w:val="24"/>
        </w:rPr>
        <w:t>(reported by 91% of respondents)</w:t>
      </w:r>
    </w:p>
    <w:p w14:paraId="03FA04BE" w14:textId="1CF7F524" w:rsidR="00610247" w:rsidRDefault="00266F9D" w:rsidP="00610247">
      <w:pPr>
        <w:pStyle w:val="ListParagraph"/>
        <w:numPr>
          <w:ilvl w:val="0"/>
          <w:numId w:val="1"/>
        </w:numPr>
        <w:rPr>
          <w:rFonts w:ascii="Arial" w:hAnsi="Arial" w:cs="Arial"/>
          <w:sz w:val="24"/>
          <w:szCs w:val="24"/>
        </w:rPr>
      </w:pPr>
      <w:r>
        <w:rPr>
          <w:rFonts w:ascii="Arial" w:hAnsi="Arial" w:cs="Arial"/>
          <w:sz w:val="24"/>
          <w:szCs w:val="24"/>
        </w:rPr>
        <w:t>O</w:t>
      </w:r>
      <w:r w:rsidR="00610247" w:rsidRPr="00610247">
        <w:rPr>
          <w:rFonts w:ascii="Arial" w:hAnsi="Arial" w:cs="Arial"/>
          <w:sz w:val="24"/>
          <w:szCs w:val="24"/>
        </w:rPr>
        <w:t>rganisational bureaucracy</w:t>
      </w:r>
      <w:r>
        <w:rPr>
          <w:rFonts w:ascii="Arial" w:hAnsi="Arial" w:cs="Arial"/>
          <w:sz w:val="24"/>
          <w:szCs w:val="24"/>
        </w:rPr>
        <w:t xml:space="preserve"> (reported by 82% of respondents)</w:t>
      </w:r>
    </w:p>
    <w:p w14:paraId="14CD1E26" w14:textId="627043C0" w:rsidR="00610247" w:rsidRDefault="00266F9D" w:rsidP="00610247">
      <w:pPr>
        <w:pStyle w:val="ListParagraph"/>
        <w:numPr>
          <w:ilvl w:val="0"/>
          <w:numId w:val="1"/>
        </w:numPr>
        <w:rPr>
          <w:rFonts w:ascii="Arial" w:hAnsi="Arial" w:cs="Arial"/>
          <w:sz w:val="24"/>
          <w:szCs w:val="24"/>
        </w:rPr>
      </w:pPr>
      <w:r>
        <w:rPr>
          <w:rFonts w:ascii="Arial" w:hAnsi="Arial" w:cs="Arial"/>
          <w:sz w:val="24"/>
          <w:szCs w:val="24"/>
        </w:rPr>
        <w:t>P</w:t>
      </w:r>
      <w:r w:rsidR="00610247" w:rsidRPr="00610247">
        <w:rPr>
          <w:rFonts w:ascii="Arial" w:hAnsi="Arial" w:cs="Arial"/>
          <w:sz w:val="24"/>
          <w:szCs w:val="24"/>
        </w:rPr>
        <w:t>oor work/life balance</w:t>
      </w:r>
      <w:r>
        <w:rPr>
          <w:rFonts w:ascii="Arial" w:hAnsi="Arial" w:cs="Arial"/>
          <w:sz w:val="24"/>
          <w:szCs w:val="24"/>
        </w:rPr>
        <w:t xml:space="preserve"> (reported by 71% of respondents)</w:t>
      </w:r>
      <w:r w:rsidR="00610247" w:rsidRPr="00610247">
        <w:rPr>
          <w:rFonts w:ascii="Arial" w:hAnsi="Arial" w:cs="Arial"/>
          <w:sz w:val="24"/>
          <w:szCs w:val="24"/>
        </w:rPr>
        <w:t xml:space="preserve"> </w:t>
      </w:r>
    </w:p>
    <w:p w14:paraId="5144A2D8" w14:textId="7F2F07CA" w:rsidR="00610247" w:rsidRDefault="00266F9D" w:rsidP="00610247">
      <w:pPr>
        <w:pStyle w:val="ListParagraph"/>
        <w:numPr>
          <w:ilvl w:val="0"/>
          <w:numId w:val="1"/>
        </w:numPr>
        <w:rPr>
          <w:rFonts w:ascii="Arial" w:hAnsi="Arial" w:cs="Arial"/>
          <w:sz w:val="24"/>
          <w:szCs w:val="24"/>
        </w:rPr>
      </w:pPr>
      <w:r>
        <w:rPr>
          <w:rFonts w:ascii="Arial" w:hAnsi="Arial" w:cs="Arial"/>
          <w:sz w:val="24"/>
          <w:szCs w:val="24"/>
        </w:rPr>
        <w:t>E</w:t>
      </w:r>
      <w:r w:rsidR="00610247" w:rsidRPr="00610247">
        <w:rPr>
          <w:rFonts w:ascii="Arial" w:hAnsi="Arial" w:cs="Arial"/>
          <w:sz w:val="24"/>
          <w:szCs w:val="24"/>
        </w:rPr>
        <w:t>xcessive or unmanageable workload</w:t>
      </w:r>
      <w:r>
        <w:rPr>
          <w:rFonts w:ascii="Arial" w:hAnsi="Arial" w:cs="Arial"/>
          <w:sz w:val="24"/>
          <w:szCs w:val="24"/>
        </w:rPr>
        <w:t>s (reported by 68% of respondents</w:t>
      </w:r>
      <w:r w:rsidR="00E32E25">
        <w:rPr>
          <w:rFonts w:ascii="Arial" w:hAnsi="Arial" w:cs="Arial"/>
          <w:sz w:val="24"/>
          <w:szCs w:val="24"/>
        </w:rPr>
        <w:t>)</w:t>
      </w:r>
    </w:p>
    <w:p w14:paraId="0D0D8770" w14:textId="46633EF8" w:rsidR="00610247" w:rsidRDefault="00E32E25" w:rsidP="00610247">
      <w:pPr>
        <w:pStyle w:val="ListParagraph"/>
        <w:numPr>
          <w:ilvl w:val="0"/>
          <w:numId w:val="1"/>
        </w:numPr>
        <w:rPr>
          <w:rFonts w:ascii="Arial" w:hAnsi="Arial" w:cs="Arial"/>
          <w:sz w:val="24"/>
          <w:szCs w:val="24"/>
        </w:rPr>
      </w:pPr>
      <w:r>
        <w:rPr>
          <w:rFonts w:ascii="Arial" w:hAnsi="Arial" w:cs="Arial"/>
          <w:sz w:val="24"/>
          <w:szCs w:val="24"/>
        </w:rPr>
        <w:t>B</w:t>
      </w:r>
      <w:r w:rsidR="00610247" w:rsidRPr="00610247">
        <w:rPr>
          <w:rFonts w:ascii="Arial" w:hAnsi="Arial" w:cs="Arial"/>
          <w:sz w:val="24"/>
          <w:szCs w:val="24"/>
        </w:rPr>
        <w:t>eing unable to take leave when wanted or needed</w:t>
      </w:r>
      <w:r>
        <w:rPr>
          <w:rFonts w:ascii="Arial" w:hAnsi="Arial" w:cs="Arial"/>
          <w:sz w:val="24"/>
          <w:szCs w:val="24"/>
        </w:rPr>
        <w:t xml:space="preserve"> (reported by 66%)</w:t>
      </w:r>
    </w:p>
    <w:p w14:paraId="4C585276" w14:textId="77777777" w:rsidR="00610247" w:rsidRDefault="00610247" w:rsidP="00610247">
      <w:pPr>
        <w:pStyle w:val="ListParagraph"/>
        <w:rPr>
          <w:rFonts w:ascii="Arial" w:hAnsi="Arial" w:cs="Arial"/>
          <w:sz w:val="24"/>
          <w:szCs w:val="24"/>
        </w:rPr>
      </w:pPr>
    </w:p>
    <w:p w14:paraId="230A941F" w14:textId="754A1ABE" w:rsidR="00610247" w:rsidRDefault="00610247" w:rsidP="00610247">
      <w:pPr>
        <w:rPr>
          <w:rFonts w:ascii="Arial" w:hAnsi="Arial" w:cs="Arial"/>
          <w:sz w:val="24"/>
          <w:szCs w:val="24"/>
        </w:rPr>
      </w:pPr>
      <w:r w:rsidRPr="00610247">
        <w:rPr>
          <w:rFonts w:ascii="Arial" w:hAnsi="Arial" w:cs="Arial"/>
          <w:sz w:val="24"/>
          <w:szCs w:val="24"/>
        </w:rPr>
        <w:t>These are significant as they were identified from participants stating they ‘strongly agree’ or ‘agree’ that their mental health and wellbeing has been affected as a direct result of work over the last 12 months (Appendix G, figure 2). This is also comparable with the P</w:t>
      </w:r>
      <w:r w:rsidR="001B1E2E">
        <w:rPr>
          <w:rFonts w:ascii="Arial" w:hAnsi="Arial" w:cs="Arial"/>
          <w:sz w:val="24"/>
          <w:szCs w:val="24"/>
        </w:rPr>
        <w:t>F</w:t>
      </w:r>
      <w:r w:rsidR="00311D62">
        <w:rPr>
          <w:rFonts w:ascii="Arial" w:hAnsi="Arial" w:cs="Arial"/>
          <w:sz w:val="24"/>
          <w:szCs w:val="24"/>
        </w:rPr>
        <w:t>(2020b)</w:t>
      </w:r>
      <w:r w:rsidRPr="00610247">
        <w:rPr>
          <w:rFonts w:ascii="Arial" w:hAnsi="Arial" w:cs="Arial"/>
          <w:sz w:val="24"/>
          <w:szCs w:val="24"/>
        </w:rPr>
        <w:t xml:space="preserve"> findings where </w:t>
      </w:r>
      <w:r w:rsidR="00311D62">
        <w:rPr>
          <w:rFonts w:ascii="Arial" w:hAnsi="Arial" w:cs="Arial"/>
          <w:sz w:val="24"/>
          <w:szCs w:val="24"/>
        </w:rPr>
        <w:t xml:space="preserve">75% of respondents reported ‘there </w:t>
      </w:r>
      <w:r w:rsidR="00311D62" w:rsidRPr="00311D62">
        <w:rPr>
          <w:rFonts w:ascii="Arial" w:hAnsi="Arial" w:cs="Arial"/>
          <w:sz w:val="24"/>
          <w:szCs w:val="24"/>
        </w:rPr>
        <w:t>weren't enough officers in their team/unit to do the job properly</w:t>
      </w:r>
      <w:r w:rsidR="00311D62">
        <w:rPr>
          <w:rFonts w:ascii="Arial" w:hAnsi="Arial" w:cs="Arial"/>
          <w:sz w:val="24"/>
          <w:szCs w:val="24"/>
        </w:rPr>
        <w:t xml:space="preserve">’ and 55% reporting their </w:t>
      </w:r>
      <w:r w:rsidR="00241384">
        <w:rPr>
          <w:rFonts w:ascii="Arial" w:hAnsi="Arial" w:cs="Arial"/>
          <w:sz w:val="24"/>
          <w:szCs w:val="24"/>
        </w:rPr>
        <w:t>‘</w:t>
      </w:r>
      <w:r w:rsidR="00311D62">
        <w:rPr>
          <w:rFonts w:ascii="Arial" w:hAnsi="Arial" w:cs="Arial"/>
          <w:sz w:val="24"/>
          <w:szCs w:val="24"/>
        </w:rPr>
        <w:t>current worklo</w:t>
      </w:r>
      <w:r w:rsidR="00241384">
        <w:rPr>
          <w:rFonts w:ascii="Arial" w:hAnsi="Arial" w:cs="Arial"/>
          <w:sz w:val="24"/>
          <w:szCs w:val="24"/>
        </w:rPr>
        <w:t>a</w:t>
      </w:r>
      <w:r w:rsidR="00311D62">
        <w:rPr>
          <w:rFonts w:ascii="Arial" w:hAnsi="Arial" w:cs="Arial"/>
          <w:sz w:val="24"/>
          <w:szCs w:val="24"/>
        </w:rPr>
        <w:t>d</w:t>
      </w:r>
      <w:r w:rsidR="00241384">
        <w:rPr>
          <w:rFonts w:ascii="Arial" w:hAnsi="Arial" w:cs="Arial"/>
          <w:sz w:val="24"/>
          <w:szCs w:val="24"/>
        </w:rPr>
        <w:t xml:space="preserve"> is high or much too high.’</w:t>
      </w:r>
    </w:p>
    <w:p w14:paraId="01B57BFF" w14:textId="53D43CD6" w:rsidR="00AF70CF" w:rsidRDefault="00AF70CF" w:rsidP="00610247">
      <w:pPr>
        <w:rPr>
          <w:rFonts w:ascii="Arial" w:hAnsi="Arial" w:cs="Arial"/>
          <w:sz w:val="24"/>
          <w:szCs w:val="24"/>
          <w:u w:val="single"/>
        </w:rPr>
      </w:pPr>
      <w:r w:rsidRPr="00AF70CF">
        <w:rPr>
          <w:rFonts w:ascii="Arial" w:hAnsi="Arial" w:cs="Arial"/>
          <w:sz w:val="24"/>
          <w:szCs w:val="24"/>
          <w:u w:val="single"/>
        </w:rPr>
        <w:t xml:space="preserve">5.1.2 </w:t>
      </w:r>
      <w:r>
        <w:rPr>
          <w:rFonts w:ascii="Arial" w:hAnsi="Arial" w:cs="Arial"/>
          <w:sz w:val="24"/>
          <w:szCs w:val="24"/>
          <w:u w:val="single"/>
        </w:rPr>
        <w:t>Seeking help</w:t>
      </w:r>
    </w:p>
    <w:p w14:paraId="0DA74533" w14:textId="3EB57E6A" w:rsidR="008F7836" w:rsidRDefault="00AF70CF" w:rsidP="00AF70CF">
      <w:pPr>
        <w:rPr>
          <w:rFonts w:ascii="Arial" w:hAnsi="Arial" w:cs="Arial"/>
          <w:sz w:val="24"/>
          <w:szCs w:val="24"/>
        </w:rPr>
      </w:pPr>
      <w:r w:rsidRPr="00AF70CF">
        <w:rPr>
          <w:rFonts w:ascii="Arial" w:hAnsi="Arial" w:cs="Arial"/>
          <w:sz w:val="24"/>
          <w:szCs w:val="24"/>
        </w:rPr>
        <w:t>Respondents were asked if they were to seek help for their MH and wellbeing what they would do. The most selected option was to speak with a family member or friend</w:t>
      </w:r>
      <w:r w:rsidR="00183D88">
        <w:rPr>
          <w:rFonts w:ascii="Arial" w:hAnsi="Arial" w:cs="Arial"/>
          <w:sz w:val="24"/>
          <w:szCs w:val="24"/>
        </w:rPr>
        <w:t xml:space="preserve"> (79%)</w:t>
      </w:r>
      <w:r w:rsidRPr="00AF70CF">
        <w:rPr>
          <w:rFonts w:ascii="Arial" w:hAnsi="Arial" w:cs="Arial"/>
          <w:sz w:val="24"/>
          <w:szCs w:val="24"/>
        </w:rPr>
        <w:t>, followed by talking to a colleague</w:t>
      </w:r>
      <w:r w:rsidR="00183D88">
        <w:rPr>
          <w:rFonts w:ascii="Arial" w:hAnsi="Arial" w:cs="Arial"/>
          <w:sz w:val="24"/>
          <w:szCs w:val="24"/>
        </w:rPr>
        <w:t xml:space="preserve"> (71%)</w:t>
      </w:r>
      <w:r w:rsidRPr="00AF70CF">
        <w:rPr>
          <w:rFonts w:ascii="Arial" w:hAnsi="Arial" w:cs="Arial"/>
          <w:sz w:val="24"/>
          <w:szCs w:val="24"/>
        </w:rPr>
        <w:t>.</w:t>
      </w:r>
      <w:r w:rsidR="00515B49">
        <w:rPr>
          <w:rFonts w:ascii="Arial" w:hAnsi="Arial" w:cs="Arial"/>
          <w:sz w:val="24"/>
          <w:szCs w:val="24"/>
        </w:rPr>
        <w:t xml:space="preserve"> Surprisingly,</w:t>
      </w:r>
      <w:r w:rsidR="008F7836">
        <w:rPr>
          <w:rFonts w:ascii="Arial" w:hAnsi="Arial" w:cs="Arial"/>
          <w:sz w:val="24"/>
          <w:szCs w:val="24"/>
        </w:rPr>
        <w:t xml:space="preserve"> </w:t>
      </w:r>
      <w:r w:rsidR="00515B49">
        <w:rPr>
          <w:rFonts w:ascii="Arial" w:hAnsi="Arial" w:cs="Arial"/>
          <w:sz w:val="24"/>
          <w:szCs w:val="24"/>
        </w:rPr>
        <w:t>35% stated they wouldn’t seek any help and</w:t>
      </w:r>
      <w:r w:rsidRPr="00AF70CF">
        <w:rPr>
          <w:rFonts w:ascii="Arial" w:hAnsi="Arial" w:cs="Arial"/>
          <w:sz w:val="24"/>
          <w:szCs w:val="24"/>
        </w:rPr>
        <w:t xml:space="preserve"> </w:t>
      </w:r>
      <w:r w:rsidR="00515B49">
        <w:rPr>
          <w:rFonts w:ascii="Arial" w:hAnsi="Arial" w:cs="Arial"/>
          <w:sz w:val="24"/>
          <w:szCs w:val="24"/>
        </w:rPr>
        <w:t>t</w:t>
      </w:r>
      <w:r w:rsidRPr="00AF70CF">
        <w:rPr>
          <w:rFonts w:ascii="Arial" w:hAnsi="Arial" w:cs="Arial"/>
          <w:sz w:val="24"/>
          <w:szCs w:val="24"/>
        </w:rPr>
        <w:t>he lowest ranking option was to seek help from Occupational Health</w:t>
      </w:r>
      <w:r w:rsidR="00183D88">
        <w:rPr>
          <w:rFonts w:ascii="Arial" w:hAnsi="Arial" w:cs="Arial"/>
          <w:sz w:val="24"/>
          <w:szCs w:val="24"/>
        </w:rPr>
        <w:t xml:space="preserve"> (28%)</w:t>
      </w:r>
      <w:r w:rsidR="00183D88">
        <w:rPr>
          <w:rStyle w:val="FootnoteReference"/>
          <w:rFonts w:ascii="Arial" w:hAnsi="Arial" w:cs="Arial"/>
          <w:sz w:val="24"/>
          <w:szCs w:val="24"/>
        </w:rPr>
        <w:footnoteReference w:id="2"/>
      </w:r>
      <w:r w:rsidRPr="00AF70CF">
        <w:rPr>
          <w:rFonts w:ascii="Arial" w:hAnsi="Arial" w:cs="Arial"/>
          <w:sz w:val="24"/>
          <w:szCs w:val="24"/>
        </w:rPr>
        <w:t xml:space="preserve">. </w:t>
      </w:r>
      <w:r w:rsidR="008F7836" w:rsidRPr="008F7836">
        <w:rPr>
          <w:rFonts w:ascii="Arial" w:hAnsi="Arial" w:cs="Arial"/>
          <w:sz w:val="24"/>
          <w:szCs w:val="24"/>
          <w:highlight w:val="green"/>
        </w:rPr>
        <w:t xml:space="preserve">Quantitative data to be discussed here too </w:t>
      </w:r>
      <w:proofErr w:type="spellStart"/>
      <w:r w:rsidR="008F7836" w:rsidRPr="008F7836">
        <w:rPr>
          <w:rFonts w:ascii="Arial" w:hAnsi="Arial" w:cs="Arial"/>
          <w:sz w:val="24"/>
          <w:szCs w:val="24"/>
          <w:highlight w:val="green"/>
        </w:rPr>
        <w:t>eg.</w:t>
      </w:r>
      <w:proofErr w:type="spellEnd"/>
      <w:r w:rsidR="008F7836" w:rsidRPr="008F7836">
        <w:rPr>
          <w:rFonts w:ascii="Arial" w:hAnsi="Arial" w:cs="Arial"/>
          <w:sz w:val="24"/>
          <w:szCs w:val="24"/>
          <w:highlight w:val="green"/>
        </w:rPr>
        <w:t xml:space="preserve"> Stigma around seeking help</w:t>
      </w:r>
    </w:p>
    <w:p w14:paraId="1CB4397E" w14:textId="18AA4B03" w:rsidR="008B36EB" w:rsidRPr="008B36EB" w:rsidRDefault="008B36EB" w:rsidP="00AF70CF">
      <w:pPr>
        <w:rPr>
          <w:rFonts w:ascii="Arial" w:hAnsi="Arial" w:cs="Arial"/>
          <w:sz w:val="24"/>
          <w:szCs w:val="24"/>
        </w:rPr>
      </w:pPr>
      <w:r w:rsidRPr="008B36EB">
        <w:rPr>
          <w:rFonts w:ascii="Arial" w:hAnsi="Arial" w:cs="Arial"/>
          <w:sz w:val="24"/>
          <w:szCs w:val="24"/>
          <w:u w:val="single"/>
        </w:rPr>
        <w:lastRenderedPageBreak/>
        <w:t>5.1.3 Support services</w:t>
      </w:r>
      <w:r w:rsidR="008F7836">
        <w:rPr>
          <w:rFonts w:ascii="Arial" w:hAnsi="Arial" w:cs="Arial"/>
          <w:sz w:val="24"/>
          <w:szCs w:val="24"/>
          <w:u w:val="single"/>
        </w:rPr>
        <w:t xml:space="preserve"> for mental health and wellbeing within SWP</w:t>
      </w:r>
    </w:p>
    <w:p w14:paraId="3F84771A" w14:textId="7473B5EC" w:rsidR="008F7836" w:rsidRDefault="008B36EB" w:rsidP="008B36EB">
      <w:pPr>
        <w:rPr>
          <w:rFonts w:ascii="Arial" w:hAnsi="Arial" w:cs="Arial"/>
          <w:sz w:val="24"/>
          <w:szCs w:val="24"/>
        </w:rPr>
      </w:pPr>
      <w:r w:rsidRPr="008B36EB">
        <w:rPr>
          <w:rFonts w:ascii="Arial" w:hAnsi="Arial" w:cs="Arial"/>
          <w:sz w:val="24"/>
          <w:szCs w:val="24"/>
        </w:rPr>
        <w:t xml:space="preserve">Responses suggested that </w:t>
      </w:r>
      <w:r w:rsidR="008F7836">
        <w:rPr>
          <w:rFonts w:ascii="Arial" w:hAnsi="Arial" w:cs="Arial"/>
          <w:sz w:val="24"/>
          <w:szCs w:val="24"/>
        </w:rPr>
        <w:t>more</w:t>
      </w:r>
      <w:r w:rsidRPr="008B36EB">
        <w:rPr>
          <w:rFonts w:ascii="Arial" w:hAnsi="Arial" w:cs="Arial"/>
          <w:sz w:val="24"/>
          <w:szCs w:val="24"/>
        </w:rPr>
        <w:t xml:space="preserve"> officers</w:t>
      </w:r>
      <w:r w:rsidR="008F7836">
        <w:rPr>
          <w:rFonts w:ascii="Arial" w:hAnsi="Arial" w:cs="Arial"/>
          <w:sz w:val="24"/>
          <w:szCs w:val="24"/>
        </w:rPr>
        <w:t xml:space="preserve"> (59%)</w:t>
      </w:r>
      <w:r w:rsidRPr="008B36EB">
        <w:rPr>
          <w:rFonts w:ascii="Arial" w:hAnsi="Arial" w:cs="Arial"/>
          <w:sz w:val="24"/>
          <w:szCs w:val="24"/>
        </w:rPr>
        <w:t xml:space="preserve"> were aware of reactive services in comparison </w:t>
      </w:r>
      <w:r w:rsidR="008F7836">
        <w:rPr>
          <w:rFonts w:ascii="Arial" w:hAnsi="Arial" w:cs="Arial"/>
          <w:sz w:val="24"/>
          <w:szCs w:val="24"/>
        </w:rPr>
        <w:t>31% of respondents being aware of</w:t>
      </w:r>
      <w:r w:rsidRPr="008B36EB">
        <w:rPr>
          <w:rFonts w:ascii="Arial" w:hAnsi="Arial" w:cs="Arial"/>
          <w:sz w:val="24"/>
          <w:szCs w:val="24"/>
        </w:rPr>
        <w:t xml:space="preserve"> proactive services</w:t>
      </w:r>
      <w:r w:rsidR="008F7836">
        <w:rPr>
          <w:rFonts w:ascii="Arial" w:hAnsi="Arial" w:cs="Arial"/>
          <w:sz w:val="24"/>
          <w:szCs w:val="24"/>
        </w:rPr>
        <w:t>, and 27% of respondents stating they are not aware of any support services at all provided by SWP (Appendix B, Question 11)</w:t>
      </w:r>
      <w:r w:rsidRPr="008B36EB">
        <w:rPr>
          <w:rFonts w:ascii="Arial" w:hAnsi="Arial" w:cs="Arial"/>
          <w:sz w:val="24"/>
          <w:szCs w:val="24"/>
        </w:rPr>
        <w:t>.</w:t>
      </w:r>
      <w:r w:rsidR="008F7836">
        <w:rPr>
          <w:rFonts w:ascii="Arial" w:hAnsi="Arial" w:cs="Arial"/>
          <w:sz w:val="24"/>
          <w:szCs w:val="24"/>
        </w:rPr>
        <w:t xml:space="preserve"> </w:t>
      </w:r>
    </w:p>
    <w:p w14:paraId="02F7EA74" w14:textId="5FC46A22" w:rsidR="008F7836" w:rsidRPr="008F7836" w:rsidRDefault="008F7836" w:rsidP="008F7836">
      <w:pPr>
        <w:rPr>
          <w:rFonts w:ascii="Arial" w:hAnsi="Arial" w:cs="Arial"/>
          <w:sz w:val="24"/>
          <w:szCs w:val="24"/>
        </w:rPr>
      </w:pPr>
      <w:r>
        <w:rPr>
          <w:rFonts w:ascii="Arial" w:hAnsi="Arial" w:cs="Arial"/>
          <w:sz w:val="24"/>
          <w:szCs w:val="24"/>
        </w:rPr>
        <w:t xml:space="preserve">Figure 4 (Appendix G) as shown below compares responses respondents gave </w:t>
      </w:r>
      <w:r w:rsidRPr="008F7836">
        <w:rPr>
          <w:rFonts w:ascii="Arial" w:hAnsi="Arial" w:cs="Arial"/>
          <w:sz w:val="24"/>
          <w:szCs w:val="24"/>
        </w:rPr>
        <w:t>on how aware they were of measures to help with their mental health and wellbeing, including specific services (proactive and reactive) and</w:t>
      </w:r>
      <w:r>
        <w:rPr>
          <w:rFonts w:ascii="Arial" w:hAnsi="Arial" w:cs="Arial"/>
          <w:sz w:val="24"/>
          <w:szCs w:val="24"/>
        </w:rPr>
        <w:t xml:space="preserve"> suitability of</w:t>
      </w:r>
      <w:r w:rsidRPr="008F7836">
        <w:rPr>
          <w:rFonts w:ascii="Arial" w:hAnsi="Arial" w:cs="Arial"/>
          <w:sz w:val="24"/>
          <w:szCs w:val="24"/>
        </w:rPr>
        <w:t xml:space="preserve"> training</w:t>
      </w:r>
      <w:r>
        <w:rPr>
          <w:rFonts w:ascii="Arial" w:hAnsi="Arial" w:cs="Arial"/>
          <w:sz w:val="24"/>
          <w:szCs w:val="24"/>
        </w:rPr>
        <w:t xml:space="preserve"> received</w:t>
      </w:r>
      <w:r w:rsidRPr="008F7836">
        <w:rPr>
          <w:rFonts w:ascii="Arial" w:hAnsi="Arial" w:cs="Arial"/>
          <w:sz w:val="24"/>
          <w:szCs w:val="24"/>
        </w:rPr>
        <w:t xml:space="preserve"> for resilience.</w:t>
      </w:r>
      <w:r w:rsidRPr="008F7836">
        <w:rPr>
          <w:rFonts w:ascii="Arial" w:hAnsi="Arial" w:cs="Arial"/>
          <w:sz w:val="24"/>
          <w:szCs w:val="24"/>
        </w:rPr>
        <w:t xml:space="preserve"> </w:t>
      </w:r>
      <w:r w:rsidRPr="008F7836">
        <w:rPr>
          <w:rFonts w:ascii="Arial" w:hAnsi="Arial" w:cs="Arial"/>
          <w:sz w:val="24"/>
          <w:szCs w:val="24"/>
        </w:rPr>
        <w:t>Responses from “strongly agree” to “strongly disagree” were given a value on a scale +2 to -2, to show the extent to which respondents agreed with each statement in aggregate (see Appendix F, Analysis 3).</w:t>
      </w:r>
      <w:r>
        <w:rPr>
          <w:rFonts w:ascii="Arial" w:hAnsi="Arial" w:cs="Arial"/>
          <w:sz w:val="24"/>
          <w:szCs w:val="24"/>
        </w:rPr>
        <w:t xml:space="preserve"> The figure suggests that respondents are either unaware of services offered or feel that they have not received any resilience training, or the training they had received was not suitable. </w:t>
      </w:r>
      <w:r>
        <w:rPr>
          <w:rFonts w:ascii="Arial" w:hAnsi="Arial" w:cs="Arial"/>
          <w:sz w:val="24"/>
          <w:szCs w:val="24"/>
          <w:highlight w:val="green"/>
        </w:rPr>
        <w:t>I</w:t>
      </w:r>
      <w:r w:rsidRPr="008F7836">
        <w:rPr>
          <w:rFonts w:ascii="Arial" w:hAnsi="Arial" w:cs="Arial"/>
          <w:sz w:val="24"/>
          <w:szCs w:val="24"/>
          <w:highlight w:val="green"/>
        </w:rPr>
        <w:t>s this a problem of provision or of access/awareness? It might be both, but they are different issues to identify/solve</w:t>
      </w:r>
    </w:p>
    <w:p w14:paraId="436FAC96" w14:textId="7BEA19A3" w:rsidR="008F7836" w:rsidRDefault="008F7836" w:rsidP="008B36EB">
      <w:pPr>
        <w:rPr>
          <w:rFonts w:ascii="Arial" w:hAnsi="Arial" w:cs="Arial"/>
          <w:sz w:val="24"/>
          <w:szCs w:val="24"/>
        </w:rPr>
      </w:pPr>
    </w:p>
    <w:p w14:paraId="23435DAA" w14:textId="26FDF5ED" w:rsidR="008F7836" w:rsidRDefault="008F7836" w:rsidP="008B36EB">
      <w:pPr>
        <w:rPr>
          <w:rFonts w:ascii="Arial" w:hAnsi="Arial" w:cs="Arial"/>
          <w:sz w:val="24"/>
          <w:szCs w:val="24"/>
        </w:rPr>
      </w:pPr>
      <w:r>
        <w:rPr>
          <w:rFonts w:ascii="Arial" w:hAnsi="Arial" w:cs="Arial"/>
          <w:sz w:val="24"/>
          <w:szCs w:val="24"/>
        </w:rPr>
        <w:t xml:space="preserve"> </w:t>
      </w:r>
      <w:r>
        <w:rPr>
          <w:noProof/>
        </w:rPr>
        <w:drawing>
          <wp:anchor distT="0" distB="0" distL="114300" distR="114300" simplePos="0" relativeHeight="251659264" behindDoc="0" locked="0" layoutInCell="1" allowOverlap="1" wp14:anchorId="77D04383" wp14:editId="7BF516CF">
            <wp:simplePos x="0" y="0"/>
            <wp:positionH relativeFrom="margin">
              <wp:posOffset>0</wp:posOffset>
            </wp:positionH>
            <wp:positionV relativeFrom="paragraph">
              <wp:posOffset>285115</wp:posOffset>
            </wp:positionV>
            <wp:extent cx="5757863" cy="2938462"/>
            <wp:effectExtent l="0" t="0" r="14605" b="14605"/>
            <wp:wrapSquare wrapText="bothSides"/>
            <wp:docPr id="4" name="Chart 4">
              <a:extLst xmlns:a="http://schemas.openxmlformats.org/drawingml/2006/main">
                <a:ext uri="{FF2B5EF4-FFF2-40B4-BE49-F238E27FC236}">
                  <a16:creationId xmlns:a16="http://schemas.microsoft.com/office/drawing/2014/main" id="{D434B463-D963-4881-8C6C-6AD0599305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3BBF1498" w14:textId="58F97112" w:rsidR="008B36EB" w:rsidRDefault="008F7836" w:rsidP="008B36EB">
      <w:pPr>
        <w:rPr>
          <w:rFonts w:ascii="Arial" w:hAnsi="Arial" w:cs="Arial"/>
          <w:sz w:val="24"/>
          <w:szCs w:val="24"/>
        </w:rPr>
      </w:pPr>
      <w:r>
        <w:rPr>
          <w:rFonts w:ascii="Arial" w:hAnsi="Arial" w:cs="Arial"/>
          <w:sz w:val="24"/>
          <w:szCs w:val="24"/>
        </w:rPr>
        <w:t xml:space="preserve"> </w:t>
      </w:r>
    </w:p>
    <w:p w14:paraId="78EFE96D" w14:textId="03A5E556" w:rsidR="00BD72E6" w:rsidRPr="00BD72E6" w:rsidRDefault="00BD72E6" w:rsidP="008B36EB">
      <w:pPr>
        <w:rPr>
          <w:rFonts w:ascii="Arial" w:hAnsi="Arial" w:cs="Arial"/>
          <w:sz w:val="24"/>
          <w:szCs w:val="24"/>
          <w:u w:val="single"/>
        </w:rPr>
      </w:pPr>
      <w:r w:rsidRPr="00BD72E6">
        <w:rPr>
          <w:rFonts w:ascii="Arial" w:hAnsi="Arial" w:cs="Arial"/>
          <w:sz w:val="24"/>
          <w:szCs w:val="24"/>
          <w:u w:val="single"/>
        </w:rPr>
        <w:t>Sense of value</w:t>
      </w:r>
    </w:p>
    <w:p w14:paraId="18C0946D" w14:textId="07C6546B" w:rsidR="00BD72E6" w:rsidRDefault="00BD72E6" w:rsidP="00BD72E6">
      <w:pPr>
        <w:rPr>
          <w:rFonts w:ascii="Arial" w:hAnsi="Arial" w:cs="Arial"/>
          <w:sz w:val="24"/>
          <w:szCs w:val="24"/>
          <w:lang w:val="en-US"/>
        </w:rPr>
      </w:pPr>
      <w:r w:rsidRPr="00872110">
        <w:rPr>
          <w:rFonts w:ascii="Arial" w:hAnsi="Arial" w:cs="Arial"/>
          <w:sz w:val="24"/>
          <w:szCs w:val="24"/>
        </w:rPr>
        <w:t xml:space="preserve">Respondents </w:t>
      </w:r>
      <w:r>
        <w:rPr>
          <w:rFonts w:ascii="Arial" w:hAnsi="Arial" w:cs="Arial"/>
          <w:sz w:val="24"/>
          <w:szCs w:val="24"/>
        </w:rPr>
        <w:t xml:space="preserve">were asked questions based on their sense of value by the force (See Appendix B, Question 13.3). The overwhelming majority of participants’ responses were negative (69%) with only 11% stating that they felt valued by the force. </w:t>
      </w:r>
      <w:r>
        <w:rPr>
          <w:rFonts w:ascii="Arial" w:hAnsi="Arial" w:cs="Arial"/>
          <w:sz w:val="24"/>
          <w:szCs w:val="24"/>
          <w:lang w:val="en-US"/>
        </w:rPr>
        <w:t>A recurring phrase throughout this question was officers stating they feel they are ‘just a number’.</w:t>
      </w:r>
      <w:r w:rsidRPr="00D06032">
        <w:rPr>
          <w:rFonts w:ascii="Arial" w:hAnsi="Arial" w:cs="Arial"/>
          <w:sz w:val="24"/>
          <w:szCs w:val="24"/>
          <w:lang w:val="en-US"/>
        </w:rPr>
        <w:t xml:space="preserve"> As the focus of this dissertation is on health and wellbeing, this analysis</w:t>
      </w:r>
      <w:r>
        <w:rPr>
          <w:rFonts w:ascii="Arial" w:hAnsi="Arial" w:cs="Arial"/>
          <w:sz w:val="24"/>
          <w:szCs w:val="24"/>
          <w:lang w:val="en-US"/>
        </w:rPr>
        <w:t xml:space="preserve"> </w:t>
      </w:r>
      <w:r w:rsidRPr="00D06032">
        <w:rPr>
          <w:rFonts w:ascii="Arial" w:hAnsi="Arial" w:cs="Arial"/>
          <w:sz w:val="24"/>
          <w:szCs w:val="24"/>
          <w:lang w:val="en-US"/>
        </w:rPr>
        <w:t>seeks to show the extent to which respondents’ sense of value by the Force in general is impacted by their belief that the Force cares about their health and wellbeing.</w:t>
      </w:r>
    </w:p>
    <w:p w14:paraId="5EA13016" w14:textId="77777777" w:rsidR="008F7836" w:rsidRDefault="008F7836" w:rsidP="00BD72E6">
      <w:pPr>
        <w:rPr>
          <w:rFonts w:ascii="Arial" w:hAnsi="Arial" w:cs="Arial"/>
          <w:sz w:val="24"/>
          <w:szCs w:val="24"/>
          <w:lang w:val="en-US"/>
        </w:rPr>
      </w:pPr>
    </w:p>
    <w:p w14:paraId="092F9836" w14:textId="489357EB" w:rsidR="00125981" w:rsidRDefault="00125981" w:rsidP="008B36EB">
      <w:pPr>
        <w:rPr>
          <w:rFonts w:ascii="Arial" w:hAnsi="Arial" w:cs="Arial"/>
          <w:sz w:val="24"/>
          <w:szCs w:val="24"/>
          <w:u w:val="single"/>
        </w:rPr>
      </w:pPr>
      <w:r w:rsidRPr="00125981">
        <w:rPr>
          <w:rFonts w:ascii="Arial" w:hAnsi="Arial" w:cs="Arial"/>
          <w:sz w:val="24"/>
          <w:szCs w:val="24"/>
          <w:u w:val="single"/>
        </w:rPr>
        <w:t>5.2 Limitations</w:t>
      </w:r>
    </w:p>
    <w:p w14:paraId="29A617EF" w14:textId="2459D828" w:rsidR="00125981" w:rsidRPr="00125981" w:rsidRDefault="00125981" w:rsidP="00125981">
      <w:pPr>
        <w:rPr>
          <w:rFonts w:ascii="Arial" w:hAnsi="Arial" w:cs="Arial"/>
          <w:sz w:val="24"/>
          <w:szCs w:val="24"/>
        </w:rPr>
      </w:pPr>
      <w:r w:rsidRPr="00125981">
        <w:rPr>
          <w:rFonts w:ascii="Arial" w:hAnsi="Arial" w:cs="Arial"/>
          <w:sz w:val="24"/>
          <w:szCs w:val="24"/>
        </w:rPr>
        <w:t xml:space="preserve">Two limitations within this study have been acknowledged. With a sample size of only 5.7% in comparison to the total population of officers in SWP, it could be considered that these findings are not statistically representative of the whole population. However, the response rate was good for a research project of this </w:t>
      </w:r>
      <w:r w:rsidR="008F7836">
        <w:rPr>
          <w:rFonts w:ascii="Arial" w:hAnsi="Arial" w:cs="Arial"/>
          <w:sz w:val="24"/>
          <w:szCs w:val="24"/>
        </w:rPr>
        <w:t xml:space="preserve">size and </w:t>
      </w:r>
      <w:r w:rsidRPr="00125981">
        <w:rPr>
          <w:rFonts w:ascii="Arial" w:hAnsi="Arial" w:cs="Arial"/>
          <w:sz w:val="24"/>
          <w:szCs w:val="24"/>
        </w:rPr>
        <w:t>type and has identified key findings that SWP could conduct on a larger scale as follow on research.</w:t>
      </w:r>
    </w:p>
    <w:p w14:paraId="57A0BE0B" w14:textId="274680FA" w:rsidR="00125981" w:rsidRDefault="00125981" w:rsidP="00125981">
      <w:pPr>
        <w:rPr>
          <w:rFonts w:ascii="Arial" w:hAnsi="Arial" w:cs="Arial"/>
          <w:sz w:val="24"/>
          <w:szCs w:val="24"/>
        </w:rPr>
      </w:pPr>
      <w:r w:rsidRPr="00125981">
        <w:rPr>
          <w:rFonts w:ascii="Arial" w:hAnsi="Arial" w:cs="Arial"/>
          <w:sz w:val="24"/>
          <w:szCs w:val="24"/>
        </w:rPr>
        <w:t>The project and more specifically the questions within the survey were deliberately limited in scope due to time constraints. Had this have not been a limitation, further and more detailed information could have been obtained to strengthen the findings.</w:t>
      </w:r>
    </w:p>
    <w:p w14:paraId="56CECC8A" w14:textId="56899C2E" w:rsidR="005A5470" w:rsidRDefault="005A5470" w:rsidP="00125981">
      <w:pPr>
        <w:rPr>
          <w:rFonts w:ascii="Arial" w:hAnsi="Arial" w:cs="Arial"/>
          <w:sz w:val="24"/>
          <w:szCs w:val="24"/>
        </w:rPr>
      </w:pPr>
    </w:p>
    <w:p w14:paraId="78396693" w14:textId="7A8C18B0" w:rsidR="005A5470" w:rsidRDefault="005A5470" w:rsidP="00125981">
      <w:pPr>
        <w:rPr>
          <w:rFonts w:ascii="Arial" w:hAnsi="Arial" w:cs="Arial"/>
          <w:sz w:val="24"/>
          <w:szCs w:val="24"/>
          <w:u w:val="single"/>
        </w:rPr>
      </w:pPr>
      <w:r w:rsidRPr="005A5470">
        <w:rPr>
          <w:rFonts w:ascii="Arial" w:hAnsi="Arial" w:cs="Arial"/>
          <w:sz w:val="24"/>
          <w:szCs w:val="24"/>
          <w:u w:val="single"/>
        </w:rPr>
        <w:t>5.3 Recommendations</w:t>
      </w:r>
    </w:p>
    <w:p w14:paraId="6B9C1C2F" w14:textId="6C7CE46C" w:rsidR="005A5470" w:rsidRDefault="005A5470" w:rsidP="00125981">
      <w:pPr>
        <w:rPr>
          <w:rFonts w:ascii="Arial" w:hAnsi="Arial" w:cs="Arial"/>
          <w:sz w:val="24"/>
          <w:szCs w:val="24"/>
        </w:rPr>
      </w:pPr>
      <w:r w:rsidRPr="005A5470">
        <w:rPr>
          <w:rFonts w:ascii="Arial" w:hAnsi="Arial" w:cs="Arial"/>
          <w:sz w:val="24"/>
          <w:szCs w:val="24"/>
        </w:rPr>
        <w:t xml:space="preserve">The data obtained from this study helps identify </w:t>
      </w:r>
      <w:proofErr w:type="gramStart"/>
      <w:r w:rsidRPr="005A5470">
        <w:rPr>
          <w:rFonts w:ascii="Arial" w:hAnsi="Arial" w:cs="Arial"/>
          <w:sz w:val="24"/>
          <w:szCs w:val="24"/>
        </w:rPr>
        <w:t>a number of</w:t>
      </w:r>
      <w:proofErr w:type="gramEnd"/>
      <w:r w:rsidRPr="005A5470">
        <w:rPr>
          <w:rFonts w:ascii="Arial" w:hAnsi="Arial" w:cs="Arial"/>
          <w:sz w:val="24"/>
          <w:szCs w:val="24"/>
        </w:rPr>
        <w:t xml:space="preserve"> recommendations. These recommendations have been gained from the perspective of the responses and findings made from this study.</w:t>
      </w:r>
    </w:p>
    <w:p w14:paraId="0E53F14F" w14:textId="7A589303" w:rsidR="005A5470" w:rsidRDefault="005A5470" w:rsidP="00125981">
      <w:pPr>
        <w:rPr>
          <w:rFonts w:ascii="Arial" w:hAnsi="Arial" w:cs="Arial"/>
          <w:sz w:val="24"/>
          <w:szCs w:val="24"/>
          <w:u w:val="single"/>
        </w:rPr>
      </w:pPr>
      <w:r w:rsidRPr="005A5470">
        <w:rPr>
          <w:rFonts w:ascii="Arial" w:hAnsi="Arial" w:cs="Arial"/>
          <w:sz w:val="24"/>
          <w:szCs w:val="24"/>
          <w:u w:val="single"/>
        </w:rPr>
        <w:t>Recommendation 1</w:t>
      </w:r>
    </w:p>
    <w:p w14:paraId="330CCFE1" w14:textId="02B94A31" w:rsidR="005A5470" w:rsidRDefault="005A5470" w:rsidP="00125981">
      <w:pPr>
        <w:rPr>
          <w:rFonts w:ascii="Arial" w:hAnsi="Arial" w:cs="Arial"/>
          <w:sz w:val="24"/>
          <w:szCs w:val="24"/>
        </w:rPr>
      </w:pPr>
      <w:r w:rsidRPr="004841EC">
        <w:rPr>
          <w:rFonts w:ascii="Arial" w:hAnsi="Arial" w:cs="Arial"/>
          <w:sz w:val="24"/>
          <w:szCs w:val="24"/>
        </w:rPr>
        <w:t xml:space="preserve">Consideration for SWP to review their policies and procedures that may impact on the mental health and wellbeing of their officers. These include a less discriminative and punitive sickness policy, a review of leave policies to better help management of resources on shift so officers </w:t>
      </w:r>
      <w:proofErr w:type="gramStart"/>
      <w:r w:rsidRPr="004841EC">
        <w:rPr>
          <w:rFonts w:ascii="Arial" w:hAnsi="Arial" w:cs="Arial"/>
          <w:sz w:val="24"/>
          <w:szCs w:val="24"/>
        </w:rPr>
        <w:t>are able to</w:t>
      </w:r>
      <w:proofErr w:type="gramEnd"/>
      <w:r w:rsidRPr="004841EC">
        <w:rPr>
          <w:rFonts w:ascii="Arial" w:hAnsi="Arial" w:cs="Arial"/>
          <w:sz w:val="24"/>
          <w:szCs w:val="24"/>
        </w:rPr>
        <w:t xml:space="preserve"> take the leave they want or need.</w:t>
      </w:r>
    </w:p>
    <w:p w14:paraId="195FE689" w14:textId="63873D53" w:rsidR="004841EC" w:rsidRDefault="004841EC" w:rsidP="00125981">
      <w:pPr>
        <w:rPr>
          <w:rFonts w:ascii="Arial" w:hAnsi="Arial" w:cs="Arial"/>
          <w:sz w:val="24"/>
          <w:szCs w:val="24"/>
          <w:u w:val="single"/>
        </w:rPr>
      </w:pPr>
      <w:r w:rsidRPr="004841EC">
        <w:rPr>
          <w:rFonts w:ascii="Arial" w:hAnsi="Arial" w:cs="Arial"/>
          <w:sz w:val="24"/>
          <w:szCs w:val="24"/>
          <w:u w:val="single"/>
        </w:rPr>
        <w:t>Recommendation 2</w:t>
      </w:r>
    </w:p>
    <w:p w14:paraId="2809CA54" w14:textId="15E72B7B" w:rsidR="004841EC" w:rsidRDefault="004841EC" w:rsidP="00125981">
      <w:pPr>
        <w:rPr>
          <w:rFonts w:ascii="Arial" w:hAnsi="Arial" w:cs="Arial"/>
          <w:sz w:val="24"/>
          <w:szCs w:val="24"/>
        </w:rPr>
      </w:pPr>
      <w:r w:rsidRPr="004841EC">
        <w:rPr>
          <w:rFonts w:ascii="Arial" w:hAnsi="Arial" w:cs="Arial"/>
          <w:sz w:val="24"/>
          <w:szCs w:val="24"/>
        </w:rPr>
        <w:t xml:space="preserve">An improvement in the mental health and wellbeing policy in SWP. This would include an increased awareness and availability of support services available to officers for their mental health and wellbeing. </w:t>
      </w:r>
      <w:proofErr w:type="gramStart"/>
      <w:r w:rsidRPr="004841EC">
        <w:rPr>
          <w:rFonts w:ascii="Arial" w:hAnsi="Arial" w:cs="Arial"/>
          <w:sz w:val="24"/>
          <w:szCs w:val="24"/>
        </w:rPr>
        <w:t>The majority of</w:t>
      </w:r>
      <w:proofErr w:type="gramEnd"/>
      <w:r w:rsidRPr="004841EC">
        <w:rPr>
          <w:rFonts w:ascii="Arial" w:hAnsi="Arial" w:cs="Arial"/>
          <w:sz w:val="24"/>
          <w:szCs w:val="24"/>
        </w:rPr>
        <w:t xml:space="preserve"> officers are only aware of reactive services. Therefore, an improved structure around more specific resilience and wellbeing training would benefit individual officers by allowing them to better understand and manage their mental health and wellbeing preventing the need for reactive services. This in turn would benefit the force </w:t>
      </w:r>
      <w:proofErr w:type="gramStart"/>
      <w:r w:rsidRPr="004841EC">
        <w:rPr>
          <w:rFonts w:ascii="Arial" w:hAnsi="Arial" w:cs="Arial"/>
          <w:sz w:val="24"/>
          <w:szCs w:val="24"/>
        </w:rPr>
        <w:t>as a whole reducing</w:t>
      </w:r>
      <w:proofErr w:type="gramEnd"/>
      <w:r w:rsidRPr="004841EC">
        <w:rPr>
          <w:rFonts w:ascii="Arial" w:hAnsi="Arial" w:cs="Arial"/>
          <w:sz w:val="24"/>
          <w:szCs w:val="24"/>
        </w:rPr>
        <w:t xml:space="preserve"> levels of stress and sickness in the workplace.</w:t>
      </w:r>
    </w:p>
    <w:p w14:paraId="607BC727" w14:textId="041F66E0" w:rsidR="004841EC" w:rsidRDefault="004841EC" w:rsidP="00125981">
      <w:pPr>
        <w:rPr>
          <w:rFonts w:ascii="Arial" w:hAnsi="Arial" w:cs="Arial"/>
          <w:sz w:val="24"/>
          <w:szCs w:val="24"/>
          <w:u w:val="single"/>
        </w:rPr>
      </w:pPr>
      <w:r w:rsidRPr="004841EC">
        <w:rPr>
          <w:rFonts w:ascii="Arial" w:hAnsi="Arial" w:cs="Arial"/>
          <w:sz w:val="24"/>
          <w:szCs w:val="24"/>
          <w:u w:val="single"/>
        </w:rPr>
        <w:t>Recommendation 3</w:t>
      </w:r>
    </w:p>
    <w:p w14:paraId="43BA5001" w14:textId="65AF6DD0" w:rsidR="004841EC" w:rsidRDefault="004841EC" w:rsidP="00125981">
      <w:pPr>
        <w:rPr>
          <w:rFonts w:ascii="Arial" w:hAnsi="Arial" w:cs="Arial"/>
          <w:sz w:val="24"/>
          <w:szCs w:val="24"/>
        </w:rPr>
      </w:pPr>
      <w:r>
        <w:rPr>
          <w:rFonts w:ascii="Arial" w:hAnsi="Arial" w:cs="Arial"/>
          <w:sz w:val="24"/>
          <w:szCs w:val="24"/>
        </w:rPr>
        <w:t>M</w:t>
      </w:r>
      <w:r w:rsidRPr="004841EC">
        <w:rPr>
          <w:rFonts w:ascii="Arial" w:hAnsi="Arial" w:cs="Arial"/>
          <w:sz w:val="24"/>
          <w:szCs w:val="24"/>
        </w:rPr>
        <w:t xml:space="preserve">ore involvement from senior management teams would increase officers’ sense of recognition, </w:t>
      </w:r>
      <w:proofErr w:type="gramStart"/>
      <w:r w:rsidRPr="004841EC">
        <w:rPr>
          <w:rFonts w:ascii="Arial" w:hAnsi="Arial" w:cs="Arial"/>
          <w:sz w:val="24"/>
          <w:szCs w:val="24"/>
        </w:rPr>
        <w:t>respect</w:t>
      </w:r>
      <w:proofErr w:type="gramEnd"/>
      <w:r w:rsidRPr="004841EC">
        <w:rPr>
          <w:rFonts w:ascii="Arial" w:hAnsi="Arial" w:cs="Arial"/>
          <w:sz w:val="24"/>
          <w:szCs w:val="24"/>
        </w:rPr>
        <w:t xml:space="preserve"> and value from the organisation in turn improving standards of practice and service to the public.</w:t>
      </w:r>
      <w:r w:rsidR="008F7836">
        <w:rPr>
          <w:rFonts w:ascii="Arial" w:hAnsi="Arial" w:cs="Arial"/>
          <w:sz w:val="24"/>
          <w:szCs w:val="24"/>
        </w:rPr>
        <w:t xml:space="preserve"> This could be done through leadership training.</w:t>
      </w:r>
    </w:p>
    <w:p w14:paraId="417F5B48" w14:textId="09FAE56C" w:rsidR="008F7836" w:rsidRPr="008F7836" w:rsidRDefault="008F7836" w:rsidP="00125981">
      <w:pPr>
        <w:rPr>
          <w:rFonts w:ascii="Arial" w:hAnsi="Arial" w:cs="Arial"/>
          <w:sz w:val="24"/>
          <w:szCs w:val="24"/>
          <w:u w:val="single"/>
        </w:rPr>
      </w:pPr>
      <w:r w:rsidRPr="008F7836">
        <w:rPr>
          <w:rFonts w:ascii="Arial" w:hAnsi="Arial" w:cs="Arial"/>
          <w:sz w:val="24"/>
          <w:szCs w:val="24"/>
          <w:u w:val="single"/>
        </w:rPr>
        <w:t>Recommendation 4</w:t>
      </w:r>
    </w:p>
    <w:p w14:paraId="79401C8D" w14:textId="5300682C" w:rsidR="008F7836" w:rsidRDefault="008F7836" w:rsidP="00125981">
      <w:pPr>
        <w:rPr>
          <w:rFonts w:ascii="Arial" w:hAnsi="Arial" w:cs="Arial"/>
          <w:sz w:val="24"/>
          <w:szCs w:val="24"/>
        </w:rPr>
      </w:pPr>
      <w:r>
        <w:rPr>
          <w:rFonts w:ascii="Arial" w:hAnsi="Arial" w:cs="Arial"/>
          <w:sz w:val="24"/>
          <w:szCs w:val="24"/>
        </w:rPr>
        <w:t xml:space="preserve">SWP should consider undertaking their own research on a larger scale based on this model. As this study has been limited in size, furthering this </w:t>
      </w:r>
      <w:proofErr w:type="gramStart"/>
      <w:r>
        <w:rPr>
          <w:rFonts w:ascii="Arial" w:hAnsi="Arial" w:cs="Arial"/>
          <w:sz w:val="24"/>
          <w:szCs w:val="24"/>
        </w:rPr>
        <w:t>research</w:t>
      </w:r>
      <w:proofErr w:type="gramEnd"/>
      <w:r>
        <w:rPr>
          <w:rFonts w:ascii="Arial" w:hAnsi="Arial" w:cs="Arial"/>
          <w:sz w:val="24"/>
          <w:szCs w:val="24"/>
        </w:rPr>
        <w:t xml:space="preserve"> or undertaking their own on a much larger scale will allow the force to enhance the information and feedback received from officers allowing the force to obtain a broader response and </w:t>
      </w:r>
      <w:r>
        <w:rPr>
          <w:rFonts w:ascii="Arial" w:hAnsi="Arial" w:cs="Arial"/>
          <w:sz w:val="24"/>
          <w:szCs w:val="24"/>
        </w:rPr>
        <w:lastRenderedPageBreak/>
        <w:t xml:space="preserve">drill down into more specific problems. </w:t>
      </w:r>
      <w:r w:rsidRPr="008F7836">
        <w:rPr>
          <w:rFonts w:ascii="Arial" w:hAnsi="Arial" w:cs="Arial"/>
          <w:sz w:val="24"/>
          <w:szCs w:val="24"/>
          <w:highlight w:val="green"/>
        </w:rPr>
        <w:t xml:space="preserve">Survey rolled out periodically to keep up with </w:t>
      </w:r>
      <w:r>
        <w:rPr>
          <w:rFonts w:ascii="Arial" w:hAnsi="Arial" w:cs="Arial"/>
          <w:sz w:val="24"/>
          <w:szCs w:val="24"/>
          <w:highlight w:val="green"/>
        </w:rPr>
        <w:t>up to date</w:t>
      </w:r>
      <w:r w:rsidRPr="008F7836">
        <w:rPr>
          <w:rFonts w:ascii="Arial" w:hAnsi="Arial" w:cs="Arial"/>
          <w:sz w:val="24"/>
          <w:szCs w:val="24"/>
          <w:highlight w:val="green"/>
        </w:rPr>
        <w:t xml:space="preserve"> </w:t>
      </w:r>
      <w:proofErr w:type="gramStart"/>
      <w:r w:rsidRPr="008F7836">
        <w:rPr>
          <w:rFonts w:ascii="Arial" w:hAnsi="Arial" w:cs="Arial"/>
          <w:sz w:val="24"/>
          <w:szCs w:val="24"/>
          <w:highlight w:val="green"/>
        </w:rPr>
        <w:t>concerns?</w:t>
      </w:r>
      <w:proofErr w:type="gramEnd"/>
    </w:p>
    <w:p w14:paraId="4F495883" w14:textId="6289B76E" w:rsidR="008F7836" w:rsidRDefault="008F7836" w:rsidP="00125981">
      <w:pPr>
        <w:rPr>
          <w:rFonts w:ascii="Arial" w:hAnsi="Arial" w:cs="Arial"/>
          <w:sz w:val="24"/>
          <w:szCs w:val="24"/>
        </w:rPr>
      </w:pPr>
      <w:r w:rsidRPr="008F7836">
        <w:rPr>
          <w:rFonts w:ascii="Arial" w:hAnsi="Arial" w:cs="Arial"/>
          <w:sz w:val="24"/>
          <w:szCs w:val="24"/>
          <w:highlight w:val="green"/>
        </w:rPr>
        <w:t>- Realign recommendations so they follow order of findings</w:t>
      </w:r>
    </w:p>
    <w:p w14:paraId="584ED1D9" w14:textId="318CECFF" w:rsidR="008F7836" w:rsidRDefault="008F7836" w:rsidP="00125981">
      <w:pPr>
        <w:rPr>
          <w:rFonts w:ascii="Arial" w:hAnsi="Arial" w:cs="Arial"/>
          <w:sz w:val="24"/>
          <w:szCs w:val="24"/>
        </w:rPr>
      </w:pPr>
      <w:r w:rsidRPr="008F7836">
        <w:rPr>
          <w:rFonts w:ascii="Arial" w:hAnsi="Arial" w:cs="Arial"/>
          <w:sz w:val="24"/>
          <w:szCs w:val="24"/>
          <w:highlight w:val="green"/>
        </w:rPr>
        <w:t xml:space="preserve">- Potentially change structure of recommendations </w:t>
      </w:r>
      <w:proofErr w:type="spellStart"/>
      <w:proofErr w:type="gramStart"/>
      <w:r w:rsidRPr="008F7836">
        <w:rPr>
          <w:rFonts w:ascii="Arial" w:hAnsi="Arial" w:cs="Arial"/>
          <w:sz w:val="24"/>
          <w:szCs w:val="24"/>
          <w:highlight w:val="green"/>
        </w:rPr>
        <w:t>eg</w:t>
      </w:r>
      <w:proofErr w:type="spellEnd"/>
      <w:proofErr w:type="gramEnd"/>
      <w:r w:rsidRPr="008F7836">
        <w:rPr>
          <w:rFonts w:ascii="Arial" w:hAnsi="Arial" w:cs="Arial"/>
          <w:sz w:val="24"/>
          <w:szCs w:val="24"/>
          <w:highlight w:val="green"/>
        </w:rPr>
        <w:t xml:space="preserve"> </w:t>
      </w:r>
      <w:r w:rsidRPr="008F7836">
        <w:rPr>
          <w:rFonts w:ascii="Arial" w:hAnsi="Arial" w:cs="Arial"/>
          <w:sz w:val="24"/>
          <w:szCs w:val="24"/>
          <w:highlight w:val="green"/>
        </w:rPr>
        <w:t>the recommendations more overtly as being about 4 approaches to improvement: 1. mitigating stress factors, 2. improving support, including availability/awareness and reduced stigma, 3. changing leadership attitudes and culture, 4. continued research</w:t>
      </w:r>
      <w:r>
        <w:rPr>
          <w:rFonts w:ascii="Arial" w:hAnsi="Arial" w:cs="Arial"/>
          <w:sz w:val="24"/>
          <w:szCs w:val="24"/>
        </w:rPr>
        <w:t xml:space="preserve"> </w:t>
      </w:r>
    </w:p>
    <w:p w14:paraId="331A36DC" w14:textId="0FB77083" w:rsidR="00BA70D7" w:rsidRDefault="00BA70D7" w:rsidP="00125981">
      <w:pPr>
        <w:rPr>
          <w:rFonts w:ascii="Arial" w:hAnsi="Arial" w:cs="Arial"/>
          <w:sz w:val="24"/>
          <w:szCs w:val="24"/>
        </w:rPr>
      </w:pPr>
    </w:p>
    <w:p w14:paraId="1E9EBBA5" w14:textId="77777777" w:rsidR="008407C8" w:rsidRPr="008407C8" w:rsidRDefault="008407C8" w:rsidP="008407C8">
      <w:pPr>
        <w:rPr>
          <w:rFonts w:ascii="Arial" w:hAnsi="Arial" w:cs="Arial"/>
          <w:sz w:val="24"/>
          <w:szCs w:val="24"/>
          <w:u w:val="single"/>
        </w:rPr>
      </w:pPr>
      <w:r w:rsidRPr="008407C8">
        <w:rPr>
          <w:rFonts w:ascii="Arial" w:hAnsi="Arial" w:cs="Arial"/>
          <w:sz w:val="24"/>
          <w:szCs w:val="24"/>
          <w:u w:val="single"/>
        </w:rPr>
        <w:t>Conclusion</w:t>
      </w:r>
    </w:p>
    <w:p w14:paraId="4A9175D1" w14:textId="0D288EDE" w:rsidR="008407C8" w:rsidRDefault="008407C8" w:rsidP="008407C8">
      <w:pPr>
        <w:rPr>
          <w:rFonts w:ascii="Arial" w:hAnsi="Arial" w:cs="Arial"/>
          <w:sz w:val="24"/>
          <w:szCs w:val="24"/>
        </w:rPr>
      </w:pPr>
      <w:r w:rsidRPr="008407C8">
        <w:rPr>
          <w:rFonts w:ascii="Arial" w:hAnsi="Arial" w:cs="Arial"/>
          <w:sz w:val="24"/>
          <w:szCs w:val="24"/>
        </w:rPr>
        <w:t xml:space="preserve">This study set out to identify the main negative occupational stressors experienced by officers in SWP and how these can affect policing standards in relation to the individual officer, the force, and public service. These have been identified </w:t>
      </w:r>
      <w:proofErr w:type="gramStart"/>
      <w:r w:rsidRPr="008407C8">
        <w:rPr>
          <w:rFonts w:ascii="Arial" w:hAnsi="Arial" w:cs="Arial"/>
          <w:sz w:val="24"/>
          <w:szCs w:val="24"/>
        </w:rPr>
        <w:t>through the use of</w:t>
      </w:r>
      <w:proofErr w:type="gramEnd"/>
      <w:r w:rsidRPr="008407C8">
        <w:rPr>
          <w:rFonts w:ascii="Arial" w:hAnsi="Arial" w:cs="Arial"/>
          <w:sz w:val="24"/>
          <w:szCs w:val="24"/>
        </w:rPr>
        <w:t xml:space="preserve"> a survey provided to serving officers in SWP. </w:t>
      </w:r>
    </w:p>
    <w:p w14:paraId="67FD9F6E" w14:textId="6CEA80DA" w:rsidR="008F7836" w:rsidRDefault="008F7836" w:rsidP="008407C8">
      <w:pPr>
        <w:rPr>
          <w:rFonts w:ascii="Arial" w:hAnsi="Arial" w:cs="Arial"/>
          <w:sz w:val="24"/>
          <w:szCs w:val="24"/>
        </w:rPr>
      </w:pPr>
      <w:r w:rsidRPr="008F7836">
        <w:rPr>
          <w:rFonts w:ascii="Arial" w:hAnsi="Arial" w:cs="Arial"/>
          <w:sz w:val="24"/>
          <w:szCs w:val="24"/>
          <w:highlight w:val="green"/>
        </w:rPr>
        <w:t xml:space="preserve">- </w:t>
      </w:r>
      <w:r w:rsidRPr="008F7836">
        <w:rPr>
          <w:rFonts w:ascii="Arial" w:hAnsi="Arial" w:cs="Arial"/>
          <w:sz w:val="24"/>
          <w:szCs w:val="24"/>
          <w:highlight w:val="green"/>
        </w:rPr>
        <w:t>current practices are not effective because a) respondents don’t feel supported or know about support where available and b) they perceive policy to be punitive</w:t>
      </w:r>
    </w:p>
    <w:p w14:paraId="7B5E2A7F" w14:textId="60C30192" w:rsidR="008F7836" w:rsidRPr="008407C8" w:rsidRDefault="008F7836" w:rsidP="008407C8">
      <w:pPr>
        <w:rPr>
          <w:rFonts w:ascii="Arial" w:hAnsi="Arial" w:cs="Arial"/>
          <w:sz w:val="24"/>
          <w:szCs w:val="24"/>
        </w:rPr>
      </w:pPr>
      <w:r w:rsidRPr="008F7836">
        <w:rPr>
          <w:rFonts w:ascii="Arial" w:hAnsi="Arial" w:cs="Arial"/>
          <w:sz w:val="24"/>
          <w:szCs w:val="24"/>
          <w:highlight w:val="green"/>
        </w:rPr>
        <w:t>- has research met</w:t>
      </w:r>
      <w:r>
        <w:rPr>
          <w:rFonts w:ascii="Arial" w:hAnsi="Arial" w:cs="Arial"/>
          <w:sz w:val="24"/>
          <w:szCs w:val="24"/>
          <w:highlight w:val="green"/>
        </w:rPr>
        <w:t xml:space="preserve"> the</w:t>
      </w:r>
      <w:r w:rsidRPr="008F7836">
        <w:rPr>
          <w:rFonts w:ascii="Arial" w:hAnsi="Arial" w:cs="Arial"/>
          <w:sz w:val="24"/>
          <w:szCs w:val="24"/>
          <w:highlight w:val="green"/>
        </w:rPr>
        <w:t xml:space="preserve"> other aims and objectives?</w:t>
      </w:r>
    </w:p>
    <w:p w14:paraId="4961BAB4" w14:textId="71CE8AF0" w:rsidR="008407C8" w:rsidRPr="008407C8" w:rsidRDefault="008407C8" w:rsidP="008407C8">
      <w:pPr>
        <w:rPr>
          <w:rFonts w:ascii="Arial" w:hAnsi="Arial" w:cs="Arial"/>
          <w:sz w:val="24"/>
          <w:szCs w:val="24"/>
        </w:rPr>
      </w:pPr>
      <w:r w:rsidRPr="008407C8">
        <w:rPr>
          <w:rFonts w:ascii="Arial" w:hAnsi="Arial" w:cs="Arial"/>
          <w:sz w:val="24"/>
          <w:szCs w:val="24"/>
        </w:rPr>
        <w:t xml:space="preserve">These results will be of interest to SWP as an organisation as they provide direct feedback and accounts from officers working within the force. This may allow them to review and evaluate certain policies and procedures </w:t>
      </w:r>
      <w:proofErr w:type="gramStart"/>
      <w:r w:rsidRPr="008407C8">
        <w:rPr>
          <w:rFonts w:ascii="Arial" w:hAnsi="Arial" w:cs="Arial"/>
          <w:sz w:val="24"/>
          <w:szCs w:val="24"/>
        </w:rPr>
        <w:t>in order to</w:t>
      </w:r>
      <w:proofErr w:type="gramEnd"/>
      <w:r w:rsidRPr="008407C8">
        <w:rPr>
          <w:rFonts w:ascii="Arial" w:hAnsi="Arial" w:cs="Arial"/>
          <w:sz w:val="24"/>
          <w:szCs w:val="24"/>
        </w:rPr>
        <w:t xml:space="preserve"> mitigate the impacts of the negative stressors identified and make changes or improvements that will benefit the overall perspective of wellbeing </w:t>
      </w:r>
      <w:r w:rsidR="008F7836">
        <w:rPr>
          <w:rFonts w:ascii="Arial" w:hAnsi="Arial" w:cs="Arial"/>
          <w:sz w:val="24"/>
          <w:szCs w:val="24"/>
        </w:rPr>
        <w:t>with</w:t>
      </w:r>
      <w:r w:rsidRPr="008407C8">
        <w:rPr>
          <w:rFonts w:ascii="Arial" w:hAnsi="Arial" w:cs="Arial"/>
          <w:sz w:val="24"/>
          <w:szCs w:val="24"/>
        </w:rPr>
        <w:t>in the organisation.</w:t>
      </w:r>
    </w:p>
    <w:p w14:paraId="0B641C39" w14:textId="0912090D" w:rsidR="00BA70D7" w:rsidRDefault="00357135" w:rsidP="00125981">
      <w:pPr>
        <w:rPr>
          <w:rFonts w:ascii="Arial" w:hAnsi="Arial" w:cs="Arial"/>
          <w:sz w:val="24"/>
          <w:szCs w:val="24"/>
        </w:rPr>
      </w:pPr>
      <w:r>
        <w:rPr>
          <w:rFonts w:ascii="Arial" w:hAnsi="Arial" w:cs="Arial"/>
          <w:sz w:val="24"/>
          <w:szCs w:val="24"/>
        </w:rPr>
        <w:br/>
      </w:r>
    </w:p>
    <w:p w14:paraId="68201AC7" w14:textId="77777777" w:rsidR="002F6CC3" w:rsidRPr="004841EC" w:rsidRDefault="002F6CC3" w:rsidP="00125981">
      <w:pPr>
        <w:rPr>
          <w:rFonts w:ascii="Arial" w:hAnsi="Arial" w:cs="Arial"/>
          <w:sz w:val="24"/>
          <w:szCs w:val="24"/>
        </w:rPr>
      </w:pPr>
    </w:p>
    <w:p w14:paraId="580B9BF9" w14:textId="77777777" w:rsidR="004841EC" w:rsidRDefault="004841EC" w:rsidP="00125981">
      <w:pPr>
        <w:rPr>
          <w:rFonts w:ascii="Arial" w:hAnsi="Arial" w:cs="Arial"/>
          <w:sz w:val="24"/>
          <w:szCs w:val="24"/>
        </w:rPr>
      </w:pPr>
    </w:p>
    <w:p w14:paraId="47C6E8AB" w14:textId="77777777" w:rsidR="004841EC" w:rsidRPr="008B36EB" w:rsidRDefault="004841EC" w:rsidP="00125981">
      <w:pPr>
        <w:rPr>
          <w:rFonts w:ascii="Arial" w:hAnsi="Arial" w:cs="Arial"/>
          <w:sz w:val="24"/>
          <w:szCs w:val="24"/>
        </w:rPr>
      </w:pPr>
    </w:p>
    <w:p w14:paraId="7E4F64FE" w14:textId="77777777" w:rsidR="008B36EB" w:rsidRDefault="008B36EB" w:rsidP="00AF70CF">
      <w:pPr>
        <w:rPr>
          <w:rFonts w:ascii="Arial" w:hAnsi="Arial" w:cs="Arial"/>
          <w:sz w:val="24"/>
          <w:szCs w:val="24"/>
          <w:u w:val="single"/>
        </w:rPr>
      </w:pPr>
    </w:p>
    <w:p w14:paraId="5DE0E665" w14:textId="77777777" w:rsidR="008B36EB" w:rsidRPr="00AF70CF" w:rsidRDefault="008B36EB" w:rsidP="00AF70CF">
      <w:pPr>
        <w:rPr>
          <w:rFonts w:ascii="Arial" w:hAnsi="Arial" w:cs="Arial"/>
          <w:sz w:val="24"/>
          <w:szCs w:val="24"/>
          <w:u w:val="single"/>
        </w:rPr>
      </w:pPr>
    </w:p>
    <w:p w14:paraId="102EB87C" w14:textId="77777777" w:rsidR="00AF70CF" w:rsidRPr="00AF70CF" w:rsidRDefault="00AF70CF" w:rsidP="00610247">
      <w:pPr>
        <w:rPr>
          <w:rFonts w:ascii="Arial" w:hAnsi="Arial" w:cs="Arial"/>
          <w:sz w:val="24"/>
          <w:szCs w:val="24"/>
          <w:u w:val="single"/>
        </w:rPr>
      </w:pPr>
    </w:p>
    <w:sectPr w:rsidR="00AF70CF" w:rsidRPr="00AF70CF" w:rsidSect="0024138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C59AB" w14:textId="77777777" w:rsidR="00FC2F19" w:rsidRDefault="00FC2F19" w:rsidP="00E32E25">
      <w:pPr>
        <w:spacing w:after="0" w:line="240" w:lineRule="auto"/>
      </w:pPr>
      <w:r>
        <w:separator/>
      </w:r>
    </w:p>
  </w:endnote>
  <w:endnote w:type="continuationSeparator" w:id="0">
    <w:p w14:paraId="7E2425A0" w14:textId="77777777" w:rsidR="00FC2F19" w:rsidRDefault="00FC2F19" w:rsidP="00E32E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79F07" w14:textId="77777777" w:rsidR="00FC2F19" w:rsidRDefault="00FC2F19" w:rsidP="00E32E25">
      <w:pPr>
        <w:spacing w:after="0" w:line="240" w:lineRule="auto"/>
      </w:pPr>
      <w:r>
        <w:separator/>
      </w:r>
    </w:p>
  </w:footnote>
  <w:footnote w:type="continuationSeparator" w:id="0">
    <w:p w14:paraId="19B93B3A" w14:textId="77777777" w:rsidR="00FC2F19" w:rsidRDefault="00FC2F19" w:rsidP="00E32E25">
      <w:pPr>
        <w:spacing w:after="0" w:line="240" w:lineRule="auto"/>
      </w:pPr>
      <w:r>
        <w:continuationSeparator/>
      </w:r>
    </w:p>
  </w:footnote>
  <w:footnote w:id="1">
    <w:p w14:paraId="76E5ACE2" w14:textId="3496AB8E" w:rsidR="00BD2035" w:rsidRDefault="00BD2035">
      <w:pPr>
        <w:pStyle w:val="FootnoteText"/>
      </w:pPr>
      <w:r>
        <w:rPr>
          <w:rStyle w:val="FootnoteReference"/>
        </w:rPr>
        <w:footnoteRef/>
      </w:r>
      <w:r>
        <w:t xml:space="preserve"> Based on respondents that </w:t>
      </w:r>
      <w:r w:rsidR="00A6463B">
        <w:t xml:space="preserve">selected </w:t>
      </w:r>
      <w:r>
        <w:t>‘strongly agreed’ or ‘agreed’ with</w:t>
      </w:r>
      <w:r w:rsidR="00A6463B">
        <w:t xml:space="preserve"> option</w:t>
      </w:r>
    </w:p>
  </w:footnote>
  <w:footnote w:id="2">
    <w:p w14:paraId="4EC1A4F1" w14:textId="624373B4" w:rsidR="00183D88" w:rsidRDefault="00183D88">
      <w:pPr>
        <w:pStyle w:val="FootnoteText"/>
      </w:pPr>
      <w:r>
        <w:rPr>
          <w:rStyle w:val="FootnoteReference"/>
        </w:rPr>
        <w:footnoteRef/>
      </w:r>
      <w:r>
        <w:t xml:space="preserve"> Other </w:t>
      </w:r>
      <w:r w:rsidR="00A6463B">
        <w:t xml:space="preserve">reasons included: Speak to my supervisor| Go to my GP | Go to Occupational Health | </w:t>
      </w:r>
      <w:r w:rsidR="00515B49">
        <w:t>Go to other services that I am aware of</w:t>
      </w:r>
      <w:r w:rsidR="00A6463B">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661FA"/>
    <w:multiLevelType w:val="hybridMultilevel"/>
    <w:tmpl w:val="E5464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95175F"/>
    <w:multiLevelType w:val="hybridMultilevel"/>
    <w:tmpl w:val="1F2AD7C6"/>
    <w:lvl w:ilvl="0" w:tplc="5040F7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46921846">
    <w:abstractNumId w:val="0"/>
  </w:num>
  <w:num w:numId="2" w16cid:durableId="519302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F78"/>
    <w:rsid w:val="0012110A"/>
    <w:rsid w:val="00125981"/>
    <w:rsid w:val="00145C6D"/>
    <w:rsid w:val="00183D88"/>
    <w:rsid w:val="001B1E2E"/>
    <w:rsid w:val="00241384"/>
    <w:rsid w:val="0024277D"/>
    <w:rsid w:val="00266F9D"/>
    <w:rsid w:val="002F6CC3"/>
    <w:rsid w:val="00311D62"/>
    <w:rsid w:val="00357135"/>
    <w:rsid w:val="00395E76"/>
    <w:rsid w:val="00432A7B"/>
    <w:rsid w:val="0048373E"/>
    <w:rsid w:val="004841EC"/>
    <w:rsid w:val="00515B49"/>
    <w:rsid w:val="00524467"/>
    <w:rsid w:val="00594A74"/>
    <w:rsid w:val="005A5470"/>
    <w:rsid w:val="005E44F3"/>
    <w:rsid w:val="00610247"/>
    <w:rsid w:val="00770AFB"/>
    <w:rsid w:val="007C3E07"/>
    <w:rsid w:val="008407C8"/>
    <w:rsid w:val="008B36EB"/>
    <w:rsid w:val="008F7836"/>
    <w:rsid w:val="009A4C27"/>
    <w:rsid w:val="00A6463B"/>
    <w:rsid w:val="00AC7F78"/>
    <w:rsid w:val="00AF70CF"/>
    <w:rsid w:val="00BA70D7"/>
    <w:rsid w:val="00BC00AF"/>
    <w:rsid w:val="00BD2035"/>
    <w:rsid w:val="00BD72E6"/>
    <w:rsid w:val="00BF7431"/>
    <w:rsid w:val="00C67531"/>
    <w:rsid w:val="00E21271"/>
    <w:rsid w:val="00E32E25"/>
    <w:rsid w:val="00EC4864"/>
    <w:rsid w:val="00F53A16"/>
    <w:rsid w:val="00F55FCB"/>
    <w:rsid w:val="00F60CEC"/>
    <w:rsid w:val="00FC2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ECA7E3"/>
  <w15:chartTrackingRefBased/>
  <w15:docId w15:val="{198995A8-39A9-4A68-9589-C2E033BD7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F7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F7431"/>
    <w:rPr>
      <w:sz w:val="16"/>
      <w:szCs w:val="16"/>
    </w:rPr>
  </w:style>
  <w:style w:type="paragraph" w:styleId="CommentText">
    <w:name w:val="annotation text"/>
    <w:basedOn w:val="Normal"/>
    <w:link w:val="CommentTextChar"/>
    <w:uiPriority w:val="99"/>
    <w:semiHidden/>
    <w:unhideWhenUsed/>
    <w:rsid w:val="00BF7431"/>
    <w:pPr>
      <w:spacing w:line="240" w:lineRule="auto"/>
    </w:pPr>
    <w:rPr>
      <w:sz w:val="20"/>
      <w:szCs w:val="20"/>
    </w:rPr>
  </w:style>
  <w:style w:type="character" w:customStyle="1" w:styleId="CommentTextChar">
    <w:name w:val="Comment Text Char"/>
    <w:basedOn w:val="DefaultParagraphFont"/>
    <w:link w:val="CommentText"/>
    <w:uiPriority w:val="99"/>
    <w:semiHidden/>
    <w:rsid w:val="00BF7431"/>
    <w:rPr>
      <w:sz w:val="20"/>
      <w:szCs w:val="20"/>
    </w:rPr>
  </w:style>
  <w:style w:type="paragraph" w:styleId="ListParagraph">
    <w:name w:val="List Paragraph"/>
    <w:basedOn w:val="Normal"/>
    <w:uiPriority w:val="34"/>
    <w:qFormat/>
    <w:rsid w:val="00610247"/>
    <w:pPr>
      <w:ind w:left="720"/>
      <w:contextualSpacing/>
    </w:pPr>
  </w:style>
  <w:style w:type="paragraph" w:styleId="Header">
    <w:name w:val="header"/>
    <w:basedOn w:val="Normal"/>
    <w:link w:val="HeaderChar"/>
    <w:uiPriority w:val="99"/>
    <w:unhideWhenUsed/>
    <w:rsid w:val="00E32E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E25"/>
  </w:style>
  <w:style w:type="paragraph" w:styleId="Footer">
    <w:name w:val="footer"/>
    <w:basedOn w:val="Normal"/>
    <w:link w:val="FooterChar"/>
    <w:uiPriority w:val="99"/>
    <w:unhideWhenUsed/>
    <w:rsid w:val="00E32E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E25"/>
  </w:style>
  <w:style w:type="paragraph" w:styleId="FootnoteText">
    <w:name w:val="footnote text"/>
    <w:basedOn w:val="Normal"/>
    <w:link w:val="FootnoteTextChar"/>
    <w:uiPriority w:val="99"/>
    <w:semiHidden/>
    <w:unhideWhenUsed/>
    <w:rsid w:val="00BD203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D2035"/>
    <w:rPr>
      <w:sz w:val="20"/>
      <w:szCs w:val="20"/>
    </w:rPr>
  </w:style>
  <w:style w:type="character" w:styleId="FootnoteReference">
    <w:name w:val="footnote reference"/>
    <w:basedOn w:val="DefaultParagraphFont"/>
    <w:uiPriority w:val="99"/>
    <w:semiHidden/>
    <w:unhideWhenUsed/>
    <w:rsid w:val="00BD203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9634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a:t>
            </a:r>
            <a:r>
              <a:rPr lang="en-US" baseline="0"/>
              <a:t> 4: Showing weighting of responses for Q11 and Q12</a:t>
            </a:r>
            <a:endParaRPr lang="en-US"/>
          </a:p>
        </c:rich>
      </c:tx>
      <c:layout>
        <c:manualLayout>
          <c:xMode val="edge"/>
          <c:yMode val="edge"/>
          <c:x val="0.11781479780010404"/>
          <c:y val="4.3207534005299253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4888895411370503"/>
          <c:y val="0.26185943531003636"/>
          <c:w val="0.48278953493683335"/>
          <c:h val="0.72088764946048411"/>
        </c:manualLayout>
      </c:layout>
      <c:barChart>
        <c:barDir val="bar"/>
        <c:grouping val="clustered"/>
        <c:varyColors val="0"/>
        <c:ser>
          <c:idx val="0"/>
          <c:order val="0"/>
          <c:spPr>
            <a:solidFill>
              <a:schemeClr val="accent1"/>
            </a:solidFill>
            <a:ln>
              <a:noFill/>
            </a:ln>
            <a:effectLst/>
          </c:spPr>
          <c:invertIfNegative val="0"/>
          <c:cat>
            <c:strRef>
              <c:f>'Analysis 4'!$A$3:$A$9</c:f>
              <c:strCache>
                <c:ptCount val="7"/>
                <c:pt idx="0">
                  <c:v>I am aware of reactive services offered by SWP for mental health and wellbeing</c:v>
                </c:pt>
                <c:pt idx="1">
                  <c:v>I am aware of proactive services offered by SWP for mental health and wellbeing</c:v>
                </c:pt>
                <c:pt idx="2">
                  <c:v>I am not aware of any services offered by SWP for mental health and wellbeing</c:v>
                </c:pt>
                <c:pt idx="4">
                  <c:v>Suitable training for health and wellbeing</c:v>
                </c:pt>
                <c:pt idx="5">
                  <c:v>Unsuitable training for health and wellbeing</c:v>
                </c:pt>
                <c:pt idx="6">
                  <c:v>No training for health and wellbeing</c:v>
                </c:pt>
              </c:strCache>
            </c:strRef>
          </c:cat>
          <c:val>
            <c:numRef>
              <c:f>'Analysis 4'!$B$3:$B$9</c:f>
              <c:numCache>
                <c:formatCode>General</c:formatCode>
                <c:ptCount val="7"/>
                <c:pt idx="0">
                  <c:v>51</c:v>
                </c:pt>
                <c:pt idx="1">
                  <c:v>-55</c:v>
                </c:pt>
                <c:pt idx="2">
                  <c:v>-72</c:v>
                </c:pt>
                <c:pt idx="4">
                  <c:v>-179</c:v>
                </c:pt>
                <c:pt idx="5">
                  <c:v>172</c:v>
                </c:pt>
                <c:pt idx="6">
                  <c:v>132</c:v>
                </c:pt>
              </c:numCache>
            </c:numRef>
          </c:val>
          <c:extLst>
            <c:ext xmlns:c16="http://schemas.microsoft.com/office/drawing/2014/chart" uri="{C3380CC4-5D6E-409C-BE32-E72D297353CC}">
              <c16:uniqueId val="{00000000-287B-4714-AAFB-251C8986131F}"/>
            </c:ext>
          </c:extLst>
        </c:ser>
        <c:dLbls>
          <c:showLegendKey val="0"/>
          <c:showVal val="0"/>
          <c:showCatName val="0"/>
          <c:showSerName val="0"/>
          <c:showPercent val="0"/>
          <c:showBubbleSize val="0"/>
        </c:dLbls>
        <c:gapWidth val="182"/>
        <c:axId val="376939432"/>
        <c:axId val="376942384"/>
      </c:barChart>
      <c:catAx>
        <c:axId val="376939432"/>
        <c:scaling>
          <c:orientation val="maxMin"/>
        </c:scaling>
        <c:delete val="0"/>
        <c:axPos val="l"/>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6942384"/>
        <c:crosses val="autoZero"/>
        <c:auto val="1"/>
        <c:lblAlgn val="ctr"/>
        <c:lblOffset val="100"/>
        <c:noMultiLvlLbl val="0"/>
      </c:catAx>
      <c:valAx>
        <c:axId val="376942384"/>
        <c:scaling>
          <c:orientation val="minMax"/>
        </c:scaling>
        <c:delete val="0"/>
        <c:axPos val="t"/>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6939432"/>
        <c:crosses val="autoZero"/>
        <c:crossBetween val="between"/>
      </c:valAx>
      <c:spPr>
        <a:noFill/>
        <a:ln>
          <a:solidFill>
            <a:schemeClr val="accent1">
              <a:alpha val="91000"/>
            </a:schemeClr>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532C1F-9B99-4DAF-A1D3-5AF30848CE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1185</Words>
  <Characters>6755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Nixon</dc:creator>
  <cp:keywords/>
  <dc:description/>
  <cp:lastModifiedBy>Anna Nixon</cp:lastModifiedBy>
  <cp:revision>2</cp:revision>
  <dcterms:created xsi:type="dcterms:W3CDTF">2022-05-30T20:53:00Z</dcterms:created>
  <dcterms:modified xsi:type="dcterms:W3CDTF">2022-05-30T20:53:00Z</dcterms:modified>
</cp:coreProperties>
</file>