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D2BDC" w14:textId="7C98F1F6" w:rsidR="007A751C" w:rsidRPr="00137191" w:rsidRDefault="005E25ED" w:rsidP="00BF320B">
      <w:pPr>
        <w:spacing w:line="360" w:lineRule="auto"/>
        <w:jc w:val="center"/>
        <w:rPr>
          <w:rFonts w:ascii="Times New Roman" w:hAnsi="Times New Roman" w:cs="Times New Roman"/>
          <w:sz w:val="21"/>
          <w:szCs w:val="21"/>
          <w:u w:val="single"/>
        </w:rPr>
      </w:pPr>
      <w:r w:rsidRPr="00137191">
        <w:rPr>
          <w:rFonts w:ascii="Times New Roman" w:hAnsi="Times New Roman" w:cs="Times New Roman"/>
          <w:sz w:val="21"/>
          <w:szCs w:val="21"/>
          <w:u w:val="single"/>
        </w:rPr>
        <w:t>Abstract</w:t>
      </w:r>
    </w:p>
    <w:p w14:paraId="0736A016" w14:textId="77777777" w:rsidR="00B471BA" w:rsidRPr="00137191" w:rsidRDefault="00B471BA" w:rsidP="00FA25FC">
      <w:pPr>
        <w:spacing w:line="360" w:lineRule="auto"/>
        <w:jc w:val="center"/>
        <w:rPr>
          <w:rFonts w:ascii="Times New Roman" w:hAnsi="Times New Roman" w:cs="Times New Roman"/>
          <w:sz w:val="21"/>
          <w:szCs w:val="21"/>
          <w:u w:val="single"/>
        </w:rPr>
      </w:pPr>
    </w:p>
    <w:p w14:paraId="348A12F6" w14:textId="79EF063D" w:rsidR="00225AE3" w:rsidRDefault="00625036" w:rsidP="00FA25FC">
      <w:pPr>
        <w:spacing w:line="360" w:lineRule="auto"/>
        <w:rPr>
          <w:rFonts w:ascii="Times New Roman" w:hAnsi="Times New Roman" w:cs="Times New Roman"/>
          <w:sz w:val="21"/>
          <w:szCs w:val="21"/>
        </w:rPr>
      </w:pPr>
      <w:r>
        <w:rPr>
          <w:rFonts w:ascii="Times New Roman" w:hAnsi="Times New Roman" w:cs="Times New Roman"/>
          <w:sz w:val="21"/>
          <w:szCs w:val="21"/>
        </w:rPr>
        <w:t xml:space="preserve">The </w:t>
      </w:r>
      <w:r w:rsidR="00FC2810">
        <w:rPr>
          <w:rFonts w:ascii="Times New Roman" w:hAnsi="Times New Roman" w:cs="Times New Roman"/>
          <w:sz w:val="21"/>
          <w:szCs w:val="21"/>
        </w:rPr>
        <w:t xml:space="preserve">relationship between exercise and mood state has been the subject </w:t>
      </w:r>
      <w:r w:rsidR="005F01DD">
        <w:rPr>
          <w:rFonts w:ascii="Times New Roman" w:hAnsi="Times New Roman" w:cs="Times New Roman"/>
          <w:sz w:val="21"/>
          <w:szCs w:val="21"/>
        </w:rPr>
        <w:t>o</w:t>
      </w:r>
      <w:r w:rsidR="00FC2810">
        <w:rPr>
          <w:rFonts w:ascii="Times New Roman" w:hAnsi="Times New Roman" w:cs="Times New Roman"/>
          <w:sz w:val="21"/>
          <w:szCs w:val="21"/>
        </w:rPr>
        <w:t xml:space="preserve">f numerous studies throughout the years, with </w:t>
      </w:r>
      <w:r w:rsidR="005F01DD">
        <w:rPr>
          <w:rFonts w:ascii="Times New Roman" w:hAnsi="Times New Roman" w:cs="Times New Roman"/>
          <w:sz w:val="21"/>
          <w:szCs w:val="21"/>
        </w:rPr>
        <w:t>research suggesting that exercise improves mood</w:t>
      </w:r>
      <w:r w:rsidR="00A84735">
        <w:rPr>
          <w:rFonts w:ascii="Times New Roman" w:hAnsi="Times New Roman" w:cs="Times New Roman"/>
          <w:sz w:val="21"/>
          <w:szCs w:val="21"/>
        </w:rPr>
        <w:t xml:space="preserve"> </w:t>
      </w:r>
      <w:r w:rsidR="00A84735" w:rsidRPr="00823153">
        <w:rPr>
          <w:rFonts w:ascii="Times New Roman" w:hAnsi="Times New Roman" w:cs="Times New Roman"/>
          <w:sz w:val="20"/>
          <w:szCs w:val="20"/>
        </w:rPr>
        <w:t>(Chase and Hutchinson, 2015).</w:t>
      </w:r>
      <w:r w:rsidR="005F01DD">
        <w:rPr>
          <w:rFonts w:ascii="Times New Roman" w:hAnsi="Times New Roman" w:cs="Times New Roman"/>
          <w:sz w:val="21"/>
          <w:szCs w:val="21"/>
        </w:rPr>
        <w:t xml:space="preserve"> T</w:t>
      </w:r>
      <w:r w:rsidR="00B471BA" w:rsidRPr="00137191">
        <w:rPr>
          <w:rFonts w:ascii="Times New Roman" w:hAnsi="Times New Roman" w:cs="Times New Roman"/>
          <w:sz w:val="21"/>
          <w:szCs w:val="21"/>
        </w:rPr>
        <w:t>he acute effects of a single bout of aerobic and anaerobic exercise on the mood states of sport and exercise science university students</w:t>
      </w:r>
      <w:r w:rsidR="00881D52">
        <w:rPr>
          <w:rFonts w:ascii="Times New Roman" w:hAnsi="Times New Roman" w:cs="Times New Roman"/>
          <w:sz w:val="21"/>
          <w:szCs w:val="21"/>
        </w:rPr>
        <w:t>,</w:t>
      </w:r>
      <w:r w:rsidR="00B471BA" w:rsidRPr="00137191">
        <w:rPr>
          <w:rFonts w:ascii="Times New Roman" w:hAnsi="Times New Roman" w:cs="Times New Roman"/>
          <w:sz w:val="21"/>
          <w:szCs w:val="21"/>
        </w:rPr>
        <w:t xml:space="preserve"> were investigated in this study. Eight male and female participants (Mean age = 25.8 </w:t>
      </w:r>
      <w:r w:rsidR="00E01E77" w:rsidRPr="00137191">
        <w:rPr>
          <w:rFonts w:ascii="Times New Roman" w:hAnsi="Times New Roman" w:cs="Times New Roman"/>
          <w:sz w:val="21"/>
          <w:szCs w:val="21"/>
        </w:rPr>
        <w:t>± 5.40</w:t>
      </w:r>
      <w:r w:rsidR="00B471BA" w:rsidRPr="00137191">
        <w:rPr>
          <w:rFonts w:ascii="Times New Roman" w:hAnsi="Times New Roman" w:cs="Times New Roman"/>
          <w:sz w:val="21"/>
          <w:szCs w:val="21"/>
        </w:rPr>
        <w:t xml:space="preserve">) who </w:t>
      </w:r>
      <w:r w:rsidR="00F374E7">
        <w:rPr>
          <w:rFonts w:ascii="Times New Roman" w:hAnsi="Times New Roman" w:cs="Times New Roman"/>
          <w:sz w:val="21"/>
          <w:szCs w:val="21"/>
        </w:rPr>
        <w:t xml:space="preserve">participated in exercise </w:t>
      </w:r>
      <w:r w:rsidR="000A3CFE">
        <w:rPr>
          <w:rFonts w:ascii="Times New Roman" w:hAnsi="Times New Roman" w:cs="Times New Roman"/>
          <w:sz w:val="21"/>
          <w:szCs w:val="21"/>
        </w:rPr>
        <w:t xml:space="preserve">on a daily basis </w:t>
      </w:r>
      <w:r w:rsidR="00F374E7">
        <w:rPr>
          <w:rFonts w:ascii="Times New Roman" w:hAnsi="Times New Roman" w:cs="Times New Roman"/>
          <w:sz w:val="21"/>
          <w:szCs w:val="21"/>
        </w:rPr>
        <w:t>were involved in this study</w:t>
      </w:r>
      <w:r w:rsidR="000A3CFE">
        <w:rPr>
          <w:rFonts w:ascii="Times New Roman" w:hAnsi="Times New Roman" w:cs="Times New Roman"/>
          <w:sz w:val="21"/>
          <w:szCs w:val="21"/>
        </w:rPr>
        <w:t>.</w:t>
      </w:r>
      <w:r w:rsidR="0085220B">
        <w:rPr>
          <w:rFonts w:ascii="Times New Roman" w:hAnsi="Times New Roman" w:cs="Times New Roman"/>
          <w:sz w:val="21"/>
          <w:szCs w:val="21"/>
        </w:rPr>
        <w:t xml:space="preserve"> </w:t>
      </w:r>
      <w:r w:rsidR="00B471BA" w:rsidRPr="00137191">
        <w:rPr>
          <w:rFonts w:ascii="Times New Roman" w:hAnsi="Times New Roman" w:cs="Times New Roman"/>
          <w:sz w:val="21"/>
          <w:szCs w:val="21"/>
        </w:rPr>
        <w:t>First</w:t>
      </w:r>
      <w:r w:rsidR="0085220B">
        <w:rPr>
          <w:rFonts w:ascii="Times New Roman" w:hAnsi="Times New Roman" w:cs="Times New Roman"/>
          <w:sz w:val="21"/>
          <w:szCs w:val="21"/>
        </w:rPr>
        <w:t>ly</w:t>
      </w:r>
      <w:r w:rsidR="00B471BA" w:rsidRPr="00137191">
        <w:rPr>
          <w:rFonts w:ascii="Times New Roman" w:hAnsi="Times New Roman" w:cs="Times New Roman"/>
          <w:sz w:val="21"/>
          <w:szCs w:val="21"/>
        </w:rPr>
        <w:t xml:space="preserve">, the participants motivation was assessed using the </w:t>
      </w:r>
      <w:r w:rsidR="00596FCA">
        <w:rPr>
          <w:rFonts w:ascii="Times New Roman" w:hAnsi="Times New Roman" w:cs="Times New Roman"/>
          <w:sz w:val="21"/>
          <w:szCs w:val="21"/>
        </w:rPr>
        <w:t>b</w:t>
      </w:r>
      <w:r w:rsidR="00B471BA" w:rsidRPr="00137191">
        <w:rPr>
          <w:rFonts w:ascii="Times New Roman" w:hAnsi="Times New Roman" w:cs="Times New Roman"/>
          <w:sz w:val="21"/>
          <w:szCs w:val="21"/>
        </w:rPr>
        <w:t xml:space="preserve">ehavioural regulation </w:t>
      </w:r>
      <w:r w:rsidR="0F0B9172" w:rsidRPr="1E64D53D">
        <w:rPr>
          <w:rFonts w:ascii="Times New Roman" w:hAnsi="Times New Roman" w:cs="Times New Roman"/>
          <w:sz w:val="21"/>
          <w:szCs w:val="21"/>
        </w:rPr>
        <w:t>to</w:t>
      </w:r>
      <w:r w:rsidR="00B471BA" w:rsidRPr="1E64D53D">
        <w:rPr>
          <w:rFonts w:ascii="Times New Roman" w:hAnsi="Times New Roman" w:cs="Times New Roman"/>
          <w:sz w:val="21"/>
          <w:szCs w:val="21"/>
        </w:rPr>
        <w:t xml:space="preserve"> </w:t>
      </w:r>
      <w:r w:rsidR="00B471BA" w:rsidRPr="00137191">
        <w:rPr>
          <w:rFonts w:ascii="Times New Roman" w:hAnsi="Times New Roman" w:cs="Times New Roman"/>
          <w:sz w:val="21"/>
          <w:szCs w:val="21"/>
        </w:rPr>
        <w:t>exercise questionnaire (BREQ-2)</w:t>
      </w:r>
      <w:r w:rsidR="00695117">
        <w:rPr>
          <w:rFonts w:ascii="Times New Roman" w:hAnsi="Times New Roman" w:cs="Times New Roman"/>
          <w:sz w:val="21"/>
          <w:szCs w:val="21"/>
        </w:rPr>
        <w:t xml:space="preserve"> </w:t>
      </w:r>
      <w:r w:rsidR="00695117" w:rsidRPr="00823153">
        <w:rPr>
          <w:rFonts w:ascii="Times New Roman" w:hAnsi="Times New Roman" w:cs="Times New Roman"/>
          <w:sz w:val="20"/>
          <w:szCs w:val="20"/>
        </w:rPr>
        <w:t>(Ingledew and Markland, 2008)</w:t>
      </w:r>
      <w:r w:rsidR="00695117">
        <w:rPr>
          <w:rFonts w:ascii="Times New Roman" w:hAnsi="Times New Roman" w:cs="Times New Roman"/>
          <w:sz w:val="20"/>
          <w:szCs w:val="20"/>
        </w:rPr>
        <w:t>.</w:t>
      </w:r>
      <w:r w:rsidR="00B471BA" w:rsidRPr="00137191">
        <w:rPr>
          <w:rFonts w:ascii="Times New Roman" w:hAnsi="Times New Roman" w:cs="Times New Roman"/>
          <w:sz w:val="21"/>
          <w:szCs w:val="21"/>
        </w:rPr>
        <w:t xml:space="preserve"> Following that, a crossover design</w:t>
      </w:r>
      <w:r w:rsidR="006F7939">
        <w:rPr>
          <w:rFonts w:ascii="Times New Roman" w:hAnsi="Times New Roman" w:cs="Times New Roman"/>
          <w:sz w:val="21"/>
          <w:szCs w:val="21"/>
        </w:rPr>
        <w:t xml:space="preserve"> study</w:t>
      </w:r>
      <w:r w:rsidR="00B471BA" w:rsidRPr="00137191">
        <w:rPr>
          <w:rFonts w:ascii="Times New Roman" w:hAnsi="Times New Roman" w:cs="Times New Roman"/>
          <w:sz w:val="21"/>
          <w:szCs w:val="21"/>
        </w:rPr>
        <w:t xml:space="preserve"> was</w:t>
      </w:r>
      <w:r w:rsidR="006F7939">
        <w:rPr>
          <w:rFonts w:ascii="Times New Roman" w:hAnsi="Times New Roman" w:cs="Times New Roman"/>
          <w:sz w:val="21"/>
          <w:szCs w:val="21"/>
        </w:rPr>
        <w:t xml:space="preserve"> conducted</w:t>
      </w:r>
      <w:r w:rsidR="00B471BA" w:rsidRPr="00137191">
        <w:rPr>
          <w:rFonts w:ascii="Times New Roman" w:hAnsi="Times New Roman" w:cs="Times New Roman"/>
          <w:sz w:val="21"/>
          <w:szCs w:val="21"/>
        </w:rPr>
        <w:t xml:space="preserve">, with each participant completing a no-exercise control session, a 20-minute self-selected aerobic exercise session, and a resistance exercise session consisting of three sets of ten repetitions of seven different foundational movements. </w:t>
      </w:r>
      <w:r w:rsidR="00FC4660" w:rsidRPr="00137191">
        <w:rPr>
          <w:rFonts w:ascii="Times New Roman" w:hAnsi="Times New Roman" w:cs="Times New Roman"/>
          <w:sz w:val="21"/>
          <w:szCs w:val="21"/>
        </w:rPr>
        <w:t>The Brunel Mood Scale (BRUMs)</w:t>
      </w:r>
      <w:r w:rsidR="00CC0FC0" w:rsidRPr="00137191">
        <w:rPr>
          <w:rFonts w:ascii="Times New Roman" w:hAnsi="Times New Roman" w:cs="Times New Roman"/>
          <w:sz w:val="21"/>
          <w:szCs w:val="21"/>
        </w:rPr>
        <w:t xml:space="preserve"> </w:t>
      </w:r>
      <w:r w:rsidR="00BD0210" w:rsidRPr="00823153">
        <w:rPr>
          <w:rFonts w:ascii="Times New Roman" w:hAnsi="Times New Roman" w:cs="Times New Roman"/>
          <w:sz w:val="20"/>
          <w:szCs w:val="20"/>
        </w:rPr>
        <w:t xml:space="preserve">(Terry, Lane, 2002) </w:t>
      </w:r>
      <w:r w:rsidR="00CC0FC0" w:rsidRPr="00137191">
        <w:rPr>
          <w:rFonts w:ascii="Times New Roman" w:hAnsi="Times New Roman" w:cs="Times New Roman"/>
          <w:sz w:val="21"/>
          <w:szCs w:val="21"/>
        </w:rPr>
        <w:t>was used as a measure of mood stat</w:t>
      </w:r>
      <w:r w:rsidR="00F15365" w:rsidRPr="00137191">
        <w:rPr>
          <w:rFonts w:ascii="Times New Roman" w:hAnsi="Times New Roman" w:cs="Times New Roman"/>
          <w:sz w:val="21"/>
          <w:szCs w:val="21"/>
        </w:rPr>
        <w:t xml:space="preserve">e and was </w:t>
      </w:r>
      <w:r w:rsidR="00E33AD2">
        <w:rPr>
          <w:rFonts w:ascii="Times New Roman" w:hAnsi="Times New Roman" w:cs="Times New Roman"/>
          <w:sz w:val="21"/>
          <w:szCs w:val="21"/>
        </w:rPr>
        <w:t>distributed</w:t>
      </w:r>
      <w:r w:rsidR="00F15365" w:rsidRPr="00137191">
        <w:rPr>
          <w:rFonts w:ascii="Times New Roman" w:hAnsi="Times New Roman" w:cs="Times New Roman"/>
          <w:sz w:val="21"/>
          <w:szCs w:val="21"/>
        </w:rPr>
        <w:t xml:space="preserve"> immediately before each session and was readministered after </w:t>
      </w:r>
      <w:r w:rsidR="00304E27" w:rsidRPr="00137191">
        <w:rPr>
          <w:rFonts w:ascii="Times New Roman" w:hAnsi="Times New Roman" w:cs="Times New Roman"/>
          <w:sz w:val="21"/>
          <w:szCs w:val="21"/>
        </w:rPr>
        <w:t xml:space="preserve">a </w:t>
      </w:r>
      <w:r w:rsidR="00F15365" w:rsidRPr="00137191">
        <w:rPr>
          <w:rFonts w:ascii="Times New Roman" w:hAnsi="Times New Roman" w:cs="Times New Roman"/>
          <w:sz w:val="21"/>
          <w:szCs w:val="21"/>
        </w:rPr>
        <w:t>5-minute recovery period</w:t>
      </w:r>
      <w:r w:rsidR="00BD188F">
        <w:rPr>
          <w:rFonts w:ascii="Times New Roman" w:hAnsi="Times New Roman" w:cs="Times New Roman"/>
          <w:sz w:val="21"/>
          <w:szCs w:val="21"/>
        </w:rPr>
        <w:t xml:space="preserve">. </w:t>
      </w:r>
      <w:r w:rsidR="005A5558" w:rsidRPr="005A5558">
        <w:rPr>
          <w:rFonts w:ascii="Times New Roman" w:hAnsi="Times New Roman" w:cs="Times New Roman"/>
          <w:sz w:val="21"/>
          <w:szCs w:val="21"/>
        </w:rPr>
        <w:t xml:space="preserve">On all three occasions, data was gathered and entered into Excel and SPSS for statistical analysis. </w:t>
      </w:r>
      <w:r w:rsidR="005A5558" w:rsidRPr="005A5558">
        <w:rPr>
          <w:rFonts w:ascii="Times New Roman" w:hAnsi="Times New Roman" w:cs="Times New Roman"/>
          <w:sz w:val="21"/>
          <w:szCs w:val="21"/>
        </w:rPr>
        <w:t>Nonparametric</w:t>
      </w:r>
      <w:r w:rsidR="005A5558" w:rsidRPr="005A5558">
        <w:rPr>
          <w:rFonts w:ascii="Times New Roman" w:hAnsi="Times New Roman" w:cs="Times New Roman"/>
          <w:sz w:val="21"/>
          <w:szCs w:val="21"/>
        </w:rPr>
        <w:t xml:space="preserve"> assessments were utilised to identify differences between the three conditions, whereas paired t-tests were used to </w:t>
      </w:r>
      <w:r w:rsidR="00D3652D">
        <w:rPr>
          <w:rFonts w:ascii="Times New Roman" w:hAnsi="Times New Roman" w:cs="Times New Roman"/>
          <w:sz w:val="21"/>
          <w:szCs w:val="21"/>
        </w:rPr>
        <w:t xml:space="preserve">identify </w:t>
      </w:r>
      <w:r w:rsidR="005A5558" w:rsidRPr="005A5558">
        <w:rPr>
          <w:rFonts w:ascii="Times New Roman" w:hAnsi="Times New Roman" w:cs="Times New Roman"/>
          <w:sz w:val="21"/>
          <w:szCs w:val="21"/>
        </w:rPr>
        <w:t>differences between before and after for each mood dimension.</w:t>
      </w:r>
      <w:r w:rsidR="003F2A9E">
        <w:rPr>
          <w:rFonts w:ascii="Times New Roman" w:hAnsi="Times New Roman" w:cs="Times New Roman"/>
          <w:sz w:val="21"/>
          <w:szCs w:val="21"/>
        </w:rPr>
        <w:t xml:space="preserve"> </w:t>
      </w:r>
      <w:r w:rsidR="005E0D4A" w:rsidRPr="00137191">
        <w:rPr>
          <w:rFonts w:ascii="Times New Roman" w:hAnsi="Times New Roman" w:cs="Times New Roman"/>
          <w:sz w:val="21"/>
          <w:szCs w:val="21"/>
        </w:rPr>
        <w:t xml:space="preserve">Prior to the intervention, no significant differences </w:t>
      </w:r>
      <w:r w:rsidR="443AD2BE" w:rsidRPr="1E64D53D">
        <w:rPr>
          <w:rFonts w:ascii="Times New Roman" w:hAnsi="Times New Roman" w:cs="Times New Roman"/>
          <w:sz w:val="21"/>
          <w:szCs w:val="21"/>
        </w:rPr>
        <w:t xml:space="preserve">(P = &gt;.05) </w:t>
      </w:r>
      <w:r w:rsidR="005E0D4A" w:rsidRPr="00137191">
        <w:rPr>
          <w:rFonts w:ascii="Times New Roman" w:hAnsi="Times New Roman" w:cs="Times New Roman"/>
          <w:sz w:val="21"/>
          <w:szCs w:val="21"/>
        </w:rPr>
        <w:t xml:space="preserve">were discovered between the three conditions. In the control condition, there were no significant differences </w:t>
      </w:r>
      <w:r w:rsidR="45D6A31F" w:rsidRPr="1E64D53D">
        <w:rPr>
          <w:rFonts w:ascii="Times New Roman" w:hAnsi="Times New Roman" w:cs="Times New Roman"/>
          <w:sz w:val="21"/>
          <w:szCs w:val="21"/>
        </w:rPr>
        <w:t>(P = &gt;.05)</w:t>
      </w:r>
      <w:r w:rsidR="005E0D4A" w:rsidRPr="1E64D53D">
        <w:rPr>
          <w:rFonts w:ascii="Times New Roman" w:hAnsi="Times New Roman" w:cs="Times New Roman"/>
          <w:sz w:val="21"/>
          <w:szCs w:val="21"/>
        </w:rPr>
        <w:t xml:space="preserve"> </w:t>
      </w:r>
      <w:r w:rsidR="00700B2D">
        <w:rPr>
          <w:rFonts w:ascii="Times New Roman" w:hAnsi="Times New Roman" w:cs="Times New Roman"/>
          <w:sz w:val="21"/>
          <w:szCs w:val="21"/>
        </w:rPr>
        <w:t xml:space="preserve">among </w:t>
      </w:r>
      <w:r w:rsidR="005E0D4A" w:rsidRPr="00137191">
        <w:rPr>
          <w:rFonts w:ascii="Times New Roman" w:hAnsi="Times New Roman" w:cs="Times New Roman"/>
          <w:sz w:val="21"/>
          <w:szCs w:val="21"/>
        </w:rPr>
        <w:t>the six mood dimensions of the BRUMs.</w:t>
      </w:r>
      <w:r w:rsidR="006B47B8" w:rsidRPr="006B47B8">
        <w:t xml:space="preserve"> </w:t>
      </w:r>
      <w:r w:rsidR="006B47B8" w:rsidRPr="006B47B8">
        <w:rPr>
          <w:rFonts w:ascii="Times New Roman" w:hAnsi="Times New Roman" w:cs="Times New Roman"/>
          <w:sz w:val="21"/>
          <w:szCs w:val="21"/>
        </w:rPr>
        <w:t xml:space="preserve">Aerobic exercise revealed significantly lower differences in the mood dimension of confusion (P =.11) and higher differences </w:t>
      </w:r>
      <w:r w:rsidR="006B47B8" w:rsidRPr="006B47B8">
        <w:rPr>
          <w:rFonts w:ascii="Times New Roman" w:hAnsi="Times New Roman" w:cs="Times New Roman"/>
          <w:sz w:val="21"/>
          <w:szCs w:val="21"/>
        </w:rPr>
        <w:t>in fatigue</w:t>
      </w:r>
      <w:r w:rsidR="006B47B8" w:rsidRPr="006B47B8">
        <w:rPr>
          <w:rFonts w:ascii="Times New Roman" w:hAnsi="Times New Roman" w:cs="Times New Roman"/>
          <w:sz w:val="21"/>
          <w:szCs w:val="21"/>
        </w:rPr>
        <w:t xml:space="preserve"> (P =.43) before and after, whereas anaerobic exercise revealed significantly higher differences in fatigue (P =.50), tension (P =.38), and vigour (P =.38) before and after. A post-intervention assessment of the three circumstances found significant differences (P =.05) in confusion, fatigue, and </w:t>
      </w:r>
      <w:r w:rsidR="006B47B8" w:rsidRPr="006B47B8">
        <w:rPr>
          <w:rFonts w:ascii="Times New Roman" w:hAnsi="Times New Roman" w:cs="Times New Roman"/>
          <w:sz w:val="21"/>
          <w:szCs w:val="21"/>
        </w:rPr>
        <w:t>tension.</w:t>
      </w:r>
      <w:r w:rsidR="00E11752" w:rsidRPr="00137191">
        <w:rPr>
          <w:rFonts w:ascii="Times New Roman" w:hAnsi="Times New Roman" w:cs="Times New Roman"/>
          <w:sz w:val="21"/>
          <w:szCs w:val="21"/>
        </w:rPr>
        <w:t xml:space="preserve"> </w:t>
      </w:r>
      <w:r w:rsidR="00CC2ABB" w:rsidRPr="00137191">
        <w:rPr>
          <w:rFonts w:ascii="Times New Roman" w:hAnsi="Times New Roman" w:cs="Times New Roman"/>
          <w:sz w:val="21"/>
          <w:szCs w:val="21"/>
        </w:rPr>
        <w:t>Additionally, based on the mean</w:t>
      </w:r>
      <w:r w:rsidR="009F31C7">
        <w:rPr>
          <w:rFonts w:ascii="Times New Roman" w:hAnsi="Times New Roman" w:cs="Times New Roman"/>
          <w:sz w:val="21"/>
          <w:szCs w:val="21"/>
        </w:rPr>
        <w:t xml:space="preserve"> and standard deviation</w:t>
      </w:r>
      <w:r w:rsidR="00CC2ABB" w:rsidRPr="00137191">
        <w:rPr>
          <w:rFonts w:ascii="Times New Roman" w:hAnsi="Times New Roman" w:cs="Times New Roman"/>
          <w:sz w:val="21"/>
          <w:szCs w:val="21"/>
        </w:rPr>
        <w:t xml:space="preserve"> values</w:t>
      </w:r>
      <w:r w:rsidR="00537444">
        <w:rPr>
          <w:rFonts w:ascii="Times New Roman" w:hAnsi="Times New Roman" w:cs="Times New Roman"/>
          <w:sz w:val="21"/>
          <w:szCs w:val="21"/>
        </w:rPr>
        <w:t xml:space="preserve">, </w:t>
      </w:r>
      <w:r w:rsidR="00CC2ABB" w:rsidRPr="00137191">
        <w:rPr>
          <w:rFonts w:ascii="Times New Roman" w:hAnsi="Times New Roman" w:cs="Times New Roman"/>
          <w:sz w:val="21"/>
          <w:szCs w:val="21"/>
        </w:rPr>
        <w:t>aerobic and anaerobic exercise increased vigour while decreasing anger, depression, confusion, fatigue, and tension among the BRUM</w:t>
      </w:r>
      <w:r w:rsidR="00A94AE6">
        <w:rPr>
          <w:rFonts w:ascii="Times New Roman" w:hAnsi="Times New Roman" w:cs="Times New Roman"/>
          <w:sz w:val="21"/>
          <w:szCs w:val="21"/>
        </w:rPr>
        <w:t>s</w:t>
      </w:r>
      <w:r w:rsidR="00CC2ABB" w:rsidRPr="00137191">
        <w:rPr>
          <w:rFonts w:ascii="Times New Roman" w:hAnsi="Times New Roman" w:cs="Times New Roman"/>
          <w:sz w:val="21"/>
          <w:szCs w:val="21"/>
        </w:rPr>
        <w:t xml:space="preserve"> dimensions, </w:t>
      </w:r>
      <w:r w:rsidR="63A5E487" w:rsidRPr="1E64D53D">
        <w:rPr>
          <w:rFonts w:ascii="Times New Roman" w:hAnsi="Times New Roman" w:cs="Times New Roman"/>
          <w:sz w:val="21"/>
          <w:szCs w:val="21"/>
        </w:rPr>
        <w:t>except for</w:t>
      </w:r>
      <w:r w:rsidR="00CC2ABB" w:rsidRPr="00137191">
        <w:rPr>
          <w:rFonts w:ascii="Times New Roman" w:hAnsi="Times New Roman" w:cs="Times New Roman"/>
          <w:sz w:val="21"/>
          <w:szCs w:val="21"/>
        </w:rPr>
        <w:t xml:space="preserve"> anaerobic exercise, which increased anger. </w:t>
      </w:r>
      <w:r w:rsidR="00A95FF1" w:rsidRPr="00137191">
        <w:rPr>
          <w:rFonts w:ascii="Times New Roman" w:hAnsi="Times New Roman" w:cs="Times New Roman"/>
          <w:sz w:val="21"/>
          <w:szCs w:val="21"/>
        </w:rPr>
        <w:t>As a result, both aerobic and anaerobic exercise are effective at improving mood</w:t>
      </w:r>
      <w:r w:rsidR="00C424B9" w:rsidRPr="00137191">
        <w:rPr>
          <w:rFonts w:ascii="Times New Roman" w:hAnsi="Times New Roman" w:cs="Times New Roman"/>
          <w:sz w:val="21"/>
          <w:szCs w:val="21"/>
        </w:rPr>
        <w:t xml:space="preserve"> state</w:t>
      </w:r>
      <w:r w:rsidR="00A95FF1" w:rsidRPr="00137191">
        <w:rPr>
          <w:rFonts w:ascii="Times New Roman" w:hAnsi="Times New Roman" w:cs="Times New Roman"/>
          <w:sz w:val="21"/>
          <w:szCs w:val="21"/>
        </w:rPr>
        <w:t xml:space="preserve"> among university students</w:t>
      </w:r>
      <w:r w:rsidR="00B5442E" w:rsidRPr="00137191">
        <w:rPr>
          <w:rFonts w:ascii="Times New Roman" w:hAnsi="Times New Roman" w:cs="Times New Roman"/>
          <w:sz w:val="21"/>
          <w:szCs w:val="21"/>
        </w:rPr>
        <w:t xml:space="preserve">, which supports </w:t>
      </w:r>
      <w:r w:rsidR="00137191" w:rsidRPr="00137191">
        <w:rPr>
          <w:rFonts w:ascii="Times New Roman" w:hAnsi="Times New Roman" w:cs="Times New Roman"/>
          <w:sz w:val="21"/>
          <w:szCs w:val="21"/>
        </w:rPr>
        <w:t>previous studies</w:t>
      </w:r>
      <w:r w:rsidR="00484C4B">
        <w:rPr>
          <w:rFonts w:ascii="Times New Roman" w:hAnsi="Times New Roman" w:cs="Times New Roman"/>
          <w:sz w:val="21"/>
          <w:szCs w:val="21"/>
        </w:rPr>
        <w:t xml:space="preserve"> who have also found comparable results </w:t>
      </w:r>
      <w:r w:rsidR="00484C4B" w:rsidRPr="00823153">
        <w:rPr>
          <w:rFonts w:ascii="Times New Roman" w:hAnsi="Times New Roman" w:cs="Times New Roman"/>
          <w:sz w:val="20"/>
          <w:szCs w:val="20"/>
        </w:rPr>
        <w:t>(Chase and Hutchinson, 2015</w:t>
      </w:r>
      <w:r w:rsidR="00484C4B">
        <w:rPr>
          <w:rFonts w:ascii="Times New Roman" w:hAnsi="Times New Roman" w:cs="Times New Roman"/>
          <w:sz w:val="20"/>
          <w:szCs w:val="20"/>
        </w:rPr>
        <w:t xml:space="preserve">, </w:t>
      </w:r>
      <w:r w:rsidR="002648D6">
        <w:rPr>
          <w:rFonts w:ascii="Times New Roman" w:hAnsi="Times New Roman" w:cs="Times New Roman"/>
          <w:sz w:val="20"/>
          <w:szCs w:val="20"/>
        </w:rPr>
        <w:t>Wilson</w:t>
      </w:r>
      <w:r w:rsidR="003F3A7F">
        <w:rPr>
          <w:rFonts w:ascii="Times New Roman" w:hAnsi="Times New Roman" w:cs="Times New Roman"/>
          <w:sz w:val="20"/>
          <w:szCs w:val="20"/>
        </w:rPr>
        <w:t xml:space="preserve"> and Yilla, </w:t>
      </w:r>
      <w:r w:rsidR="00237181">
        <w:rPr>
          <w:rFonts w:ascii="Times New Roman" w:hAnsi="Times New Roman" w:cs="Times New Roman"/>
          <w:sz w:val="20"/>
          <w:szCs w:val="20"/>
        </w:rPr>
        <w:t xml:space="preserve">2021, </w:t>
      </w:r>
      <w:r w:rsidR="00527D9F">
        <w:rPr>
          <w:rFonts w:ascii="Times New Roman" w:hAnsi="Times New Roman" w:cs="Times New Roman"/>
          <w:sz w:val="20"/>
          <w:szCs w:val="20"/>
        </w:rPr>
        <w:t>Berger et al., 2016</w:t>
      </w:r>
      <w:r w:rsidR="002648D6">
        <w:rPr>
          <w:rFonts w:ascii="Times New Roman" w:hAnsi="Times New Roman" w:cs="Times New Roman"/>
          <w:sz w:val="20"/>
          <w:szCs w:val="20"/>
        </w:rPr>
        <w:t>)</w:t>
      </w:r>
      <w:r w:rsidR="002648D6" w:rsidRPr="00823153">
        <w:rPr>
          <w:rFonts w:ascii="Times New Roman" w:hAnsi="Times New Roman" w:cs="Times New Roman"/>
          <w:sz w:val="20"/>
          <w:szCs w:val="20"/>
        </w:rPr>
        <w:t>.</w:t>
      </w:r>
      <w:r w:rsidR="00225AE3">
        <w:rPr>
          <w:rFonts w:ascii="Times New Roman" w:hAnsi="Times New Roman" w:cs="Times New Roman"/>
          <w:sz w:val="21"/>
          <w:szCs w:val="21"/>
        </w:rPr>
        <w:t xml:space="preserve"> </w:t>
      </w:r>
      <w:r w:rsidR="00B75456" w:rsidRPr="00B75456">
        <w:rPr>
          <w:rFonts w:ascii="Times New Roman" w:hAnsi="Times New Roman" w:cs="Times New Roman"/>
          <w:sz w:val="21"/>
          <w:szCs w:val="21"/>
        </w:rPr>
        <w:t xml:space="preserve">The findings of this study are useful for universities, particularly student unions. Understanding the best mode of exercise that improves mood state will enable student committees to organise weekly exercise classes for those to attend, allowing people to adhere to exercise on a regular basis </w:t>
      </w:r>
      <w:r w:rsidR="00BB743E">
        <w:rPr>
          <w:rFonts w:ascii="Times New Roman" w:hAnsi="Times New Roman" w:cs="Times New Roman"/>
          <w:sz w:val="21"/>
          <w:szCs w:val="21"/>
        </w:rPr>
        <w:t>to</w:t>
      </w:r>
      <w:r w:rsidR="00B75456" w:rsidRPr="00B75456">
        <w:rPr>
          <w:rFonts w:ascii="Times New Roman" w:hAnsi="Times New Roman" w:cs="Times New Roman"/>
          <w:sz w:val="21"/>
          <w:szCs w:val="21"/>
        </w:rPr>
        <w:t xml:space="preserve"> improve their mental health and well-being. Future research on young people and improved moods should be conducted, as this will contribute to the lack of studies on younger healthy and normal populations.</w:t>
      </w:r>
    </w:p>
    <w:p w14:paraId="67F1CFBA" w14:textId="77777777" w:rsidR="00991CD0" w:rsidRDefault="00991CD0" w:rsidP="00FA25FC">
      <w:pPr>
        <w:spacing w:line="360" w:lineRule="auto"/>
        <w:rPr>
          <w:rFonts w:ascii="Times New Roman" w:hAnsi="Times New Roman" w:cs="Times New Roman"/>
          <w:sz w:val="21"/>
          <w:szCs w:val="21"/>
        </w:rPr>
      </w:pPr>
    </w:p>
    <w:p w14:paraId="1BF1BCF1" w14:textId="62AEE10A" w:rsidR="00991CD0" w:rsidRDefault="00991CD0" w:rsidP="00FA25FC">
      <w:pPr>
        <w:spacing w:line="360" w:lineRule="auto"/>
        <w:rPr>
          <w:rFonts w:ascii="Times New Roman" w:hAnsi="Times New Roman" w:cs="Times New Roman"/>
          <w:sz w:val="21"/>
          <w:szCs w:val="21"/>
        </w:rPr>
      </w:pPr>
      <w:r>
        <w:rPr>
          <w:rFonts w:ascii="Times New Roman" w:hAnsi="Times New Roman" w:cs="Times New Roman"/>
          <w:sz w:val="21"/>
          <w:szCs w:val="21"/>
        </w:rPr>
        <w:t xml:space="preserve">KEY WORDS: mood state, aerobic exercise, anaerobic </w:t>
      </w:r>
      <w:r w:rsidR="00F21C0D">
        <w:rPr>
          <w:rFonts w:ascii="Times New Roman" w:hAnsi="Times New Roman" w:cs="Times New Roman"/>
          <w:sz w:val="21"/>
          <w:szCs w:val="21"/>
        </w:rPr>
        <w:t>exercise,</w:t>
      </w:r>
      <w:r w:rsidR="00443B64">
        <w:rPr>
          <w:rFonts w:ascii="Times New Roman" w:hAnsi="Times New Roman" w:cs="Times New Roman"/>
          <w:sz w:val="21"/>
          <w:szCs w:val="21"/>
        </w:rPr>
        <w:t xml:space="preserve"> and </w:t>
      </w:r>
      <w:r w:rsidR="00905BC8">
        <w:rPr>
          <w:rFonts w:ascii="Times New Roman" w:hAnsi="Times New Roman" w:cs="Times New Roman"/>
          <w:sz w:val="21"/>
          <w:szCs w:val="21"/>
        </w:rPr>
        <w:t xml:space="preserve">motivation </w:t>
      </w:r>
    </w:p>
    <w:p w14:paraId="3EAC7F8A" w14:textId="77777777" w:rsidR="00B111E9" w:rsidRDefault="00B111E9" w:rsidP="00FA25FC">
      <w:pPr>
        <w:spacing w:line="360" w:lineRule="auto"/>
        <w:rPr>
          <w:rFonts w:ascii="Times New Roman" w:hAnsi="Times New Roman" w:cs="Times New Roman"/>
          <w:sz w:val="21"/>
          <w:szCs w:val="21"/>
        </w:rPr>
      </w:pPr>
    </w:p>
    <w:p w14:paraId="41B69775" w14:textId="77777777" w:rsidR="00B111E9" w:rsidRDefault="00B111E9" w:rsidP="00FA25FC">
      <w:pPr>
        <w:spacing w:line="360" w:lineRule="auto"/>
        <w:rPr>
          <w:rFonts w:ascii="Times New Roman" w:hAnsi="Times New Roman" w:cs="Times New Roman"/>
          <w:sz w:val="21"/>
          <w:szCs w:val="21"/>
        </w:rPr>
      </w:pPr>
    </w:p>
    <w:p w14:paraId="036DCE57" w14:textId="77777777" w:rsidR="00B111E9" w:rsidRDefault="00B111E9" w:rsidP="00FA25FC">
      <w:pPr>
        <w:spacing w:line="360" w:lineRule="auto"/>
        <w:rPr>
          <w:rFonts w:ascii="Times New Roman" w:hAnsi="Times New Roman" w:cs="Times New Roman"/>
          <w:sz w:val="21"/>
          <w:szCs w:val="21"/>
        </w:rPr>
      </w:pPr>
    </w:p>
    <w:p w14:paraId="37ADB65B" w14:textId="77777777" w:rsidR="00B111E9" w:rsidRDefault="00B111E9" w:rsidP="00FA25FC">
      <w:pPr>
        <w:spacing w:line="360" w:lineRule="auto"/>
        <w:rPr>
          <w:rFonts w:ascii="Times New Roman" w:hAnsi="Times New Roman" w:cs="Times New Roman"/>
          <w:sz w:val="21"/>
          <w:szCs w:val="21"/>
        </w:rPr>
      </w:pPr>
    </w:p>
    <w:p w14:paraId="22CA3D4C" w14:textId="0000F237" w:rsidR="00B111E9" w:rsidRPr="00EB2F61" w:rsidRDefault="00B111E9" w:rsidP="00FA25FC">
      <w:pPr>
        <w:spacing w:line="360" w:lineRule="auto"/>
        <w:rPr>
          <w:rFonts w:ascii="Times New Roman" w:hAnsi="Times New Roman" w:cs="Times New Roman"/>
          <w:sz w:val="21"/>
          <w:szCs w:val="21"/>
          <w:u w:val="single"/>
        </w:rPr>
      </w:pPr>
      <w:r w:rsidRPr="00EB2F61">
        <w:rPr>
          <w:rFonts w:ascii="Times New Roman" w:hAnsi="Times New Roman" w:cs="Times New Roman"/>
          <w:sz w:val="21"/>
          <w:szCs w:val="21"/>
          <w:u w:val="single"/>
        </w:rPr>
        <w:t>Reference list</w:t>
      </w:r>
    </w:p>
    <w:p w14:paraId="4CE84032" w14:textId="77777777" w:rsidR="00B111E9" w:rsidRDefault="00B111E9" w:rsidP="00FA25FC">
      <w:pPr>
        <w:spacing w:line="360" w:lineRule="auto"/>
        <w:rPr>
          <w:rFonts w:ascii="Times New Roman" w:hAnsi="Times New Roman" w:cs="Times New Roman"/>
          <w:sz w:val="21"/>
          <w:szCs w:val="21"/>
        </w:rPr>
      </w:pPr>
    </w:p>
    <w:p w14:paraId="6011E86B" w14:textId="77777777" w:rsidR="00B111E9" w:rsidRPr="005C4243" w:rsidRDefault="00B111E9" w:rsidP="00B111E9">
      <w:pPr>
        <w:spacing w:line="360" w:lineRule="auto"/>
        <w:rPr>
          <w:rFonts w:ascii="Times New Roman" w:hAnsi="Times New Roman" w:cs="Times New Roman"/>
          <w:color w:val="222222"/>
          <w:sz w:val="20"/>
          <w:szCs w:val="20"/>
          <w:shd w:val="clear" w:color="auto" w:fill="FFFFFF"/>
        </w:rPr>
      </w:pPr>
      <w:r w:rsidRPr="005C4243">
        <w:rPr>
          <w:rFonts w:ascii="Times New Roman" w:hAnsi="Times New Roman" w:cs="Times New Roman"/>
          <w:color w:val="222222"/>
          <w:sz w:val="20"/>
          <w:szCs w:val="20"/>
          <w:shd w:val="clear" w:color="auto" w:fill="FFFFFF"/>
        </w:rPr>
        <w:t>Berger, B.G., Darby, L.A., Zhang, Y., Owen, D.R. and Tobar, D.A., (2016). Mood alteration after 15 minutes of preferred intensity exercise: Examining heart rate, perceived exertion, and enjoyment.</w:t>
      </w:r>
      <w:r w:rsidRPr="005C4243">
        <w:rPr>
          <w:rStyle w:val="apple-converted-space"/>
          <w:rFonts w:ascii="Times New Roman" w:hAnsi="Times New Roman" w:cs="Times New Roman"/>
          <w:color w:val="222222"/>
          <w:sz w:val="20"/>
          <w:szCs w:val="20"/>
          <w:shd w:val="clear" w:color="auto" w:fill="FFFFFF"/>
        </w:rPr>
        <w:t> </w:t>
      </w:r>
      <w:r w:rsidRPr="005C4243">
        <w:rPr>
          <w:rFonts w:ascii="Times New Roman" w:hAnsi="Times New Roman" w:cs="Times New Roman"/>
          <w:color w:val="222222"/>
          <w:sz w:val="20"/>
          <w:szCs w:val="20"/>
        </w:rPr>
        <w:t>Journal of Sport Behaviour</w:t>
      </w:r>
      <w:r w:rsidRPr="005C4243">
        <w:rPr>
          <w:rFonts w:ascii="Times New Roman" w:hAnsi="Times New Roman" w:cs="Times New Roman"/>
          <w:color w:val="222222"/>
          <w:sz w:val="20"/>
          <w:szCs w:val="20"/>
          <w:shd w:val="clear" w:color="auto" w:fill="FFFFFF"/>
        </w:rPr>
        <w:t>,</w:t>
      </w:r>
      <w:r w:rsidRPr="005C4243">
        <w:rPr>
          <w:rStyle w:val="apple-converted-space"/>
          <w:rFonts w:ascii="Times New Roman" w:hAnsi="Times New Roman" w:cs="Times New Roman"/>
          <w:color w:val="222222"/>
          <w:sz w:val="20"/>
          <w:szCs w:val="20"/>
          <w:shd w:val="clear" w:color="auto" w:fill="FFFFFF"/>
        </w:rPr>
        <w:t> </w:t>
      </w:r>
      <w:r w:rsidRPr="005C4243">
        <w:rPr>
          <w:rFonts w:ascii="Times New Roman" w:hAnsi="Times New Roman" w:cs="Times New Roman"/>
          <w:color w:val="222222"/>
          <w:sz w:val="20"/>
          <w:szCs w:val="20"/>
        </w:rPr>
        <w:t>39</w:t>
      </w:r>
      <w:r w:rsidRPr="005C4243">
        <w:rPr>
          <w:rFonts w:ascii="Times New Roman" w:hAnsi="Times New Roman" w:cs="Times New Roman"/>
          <w:color w:val="222222"/>
          <w:sz w:val="20"/>
          <w:szCs w:val="20"/>
          <w:shd w:val="clear" w:color="auto" w:fill="FFFFFF"/>
        </w:rPr>
        <w:t>(1), pp.3-21.</w:t>
      </w:r>
    </w:p>
    <w:p w14:paraId="400AF5E9" w14:textId="77777777" w:rsidR="00A017A0" w:rsidRPr="005C4243" w:rsidRDefault="00A017A0" w:rsidP="00A017A0">
      <w:pPr>
        <w:pStyle w:val="NormalWeb"/>
        <w:spacing w:line="360" w:lineRule="auto"/>
        <w:rPr>
          <w:color w:val="000000"/>
          <w:sz w:val="20"/>
          <w:szCs w:val="20"/>
        </w:rPr>
      </w:pPr>
      <w:r w:rsidRPr="005C4243">
        <w:rPr>
          <w:color w:val="000000"/>
          <w:sz w:val="20"/>
          <w:szCs w:val="20"/>
        </w:rPr>
        <w:t xml:space="preserve">Chase, R. and Hutchinson, J., (2015). The effects of acute aerobic exercise versus resistance exercise on mood state. J Multidisciplinary Res, </w:t>
      </w:r>
      <w:r w:rsidRPr="005C4243">
        <w:rPr>
          <w:b/>
          <w:bCs/>
          <w:color w:val="000000"/>
          <w:sz w:val="20"/>
          <w:szCs w:val="20"/>
        </w:rPr>
        <w:t>7</w:t>
      </w:r>
      <w:r w:rsidRPr="005C4243">
        <w:rPr>
          <w:color w:val="000000"/>
          <w:sz w:val="20"/>
          <w:szCs w:val="20"/>
        </w:rPr>
        <w:t>(2), pp. 15-16.</w:t>
      </w:r>
    </w:p>
    <w:p w14:paraId="1BCC5E41" w14:textId="6D38C802" w:rsidR="00EB2F61" w:rsidRPr="005C4243" w:rsidRDefault="00EB2F61" w:rsidP="00EB2F61">
      <w:pPr>
        <w:spacing w:line="360" w:lineRule="auto"/>
        <w:rPr>
          <w:rFonts w:ascii="Times New Roman" w:hAnsi="Times New Roman" w:cs="Times New Roman"/>
          <w:color w:val="222222"/>
          <w:sz w:val="20"/>
          <w:szCs w:val="20"/>
          <w:shd w:val="clear" w:color="auto" w:fill="FFFFFF"/>
        </w:rPr>
      </w:pPr>
      <w:r w:rsidRPr="005C4243">
        <w:rPr>
          <w:rFonts w:ascii="Times New Roman" w:hAnsi="Times New Roman" w:cs="Times New Roman"/>
          <w:color w:val="222222"/>
          <w:sz w:val="20"/>
          <w:szCs w:val="20"/>
          <w:shd w:val="clear" w:color="auto" w:fill="FFFFFF"/>
        </w:rPr>
        <w:t>Ingledew, D.K. and Markland, D., (2008). The role of motives in exercise participation.</w:t>
      </w:r>
      <w:r w:rsidRPr="005C4243">
        <w:rPr>
          <w:rStyle w:val="apple-converted-space"/>
          <w:rFonts w:ascii="Times New Roman" w:hAnsi="Times New Roman" w:cs="Times New Roman"/>
          <w:color w:val="222222"/>
          <w:sz w:val="20"/>
          <w:szCs w:val="20"/>
          <w:shd w:val="clear" w:color="auto" w:fill="FFFFFF"/>
        </w:rPr>
        <w:t> </w:t>
      </w:r>
      <w:r w:rsidRPr="005C4243">
        <w:rPr>
          <w:rFonts w:ascii="Times New Roman" w:hAnsi="Times New Roman" w:cs="Times New Roman"/>
          <w:color w:val="222222"/>
          <w:sz w:val="20"/>
          <w:szCs w:val="20"/>
        </w:rPr>
        <w:t>Psychology and health</w:t>
      </w:r>
      <w:r w:rsidRPr="005C4243">
        <w:rPr>
          <w:rFonts w:ascii="Times New Roman" w:hAnsi="Times New Roman" w:cs="Times New Roman"/>
          <w:color w:val="222222"/>
          <w:sz w:val="20"/>
          <w:szCs w:val="20"/>
          <w:shd w:val="clear" w:color="auto" w:fill="FFFFFF"/>
        </w:rPr>
        <w:t>,</w:t>
      </w:r>
      <w:r w:rsidRPr="005C4243">
        <w:rPr>
          <w:rStyle w:val="apple-converted-space"/>
          <w:rFonts w:ascii="Times New Roman" w:hAnsi="Times New Roman" w:cs="Times New Roman"/>
          <w:color w:val="222222"/>
          <w:sz w:val="20"/>
          <w:szCs w:val="20"/>
          <w:shd w:val="clear" w:color="auto" w:fill="FFFFFF"/>
        </w:rPr>
        <w:t> </w:t>
      </w:r>
      <w:r w:rsidRPr="005C4243">
        <w:rPr>
          <w:rFonts w:ascii="Times New Roman" w:hAnsi="Times New Roman" w:cs="Times New Roman"/>
          <w:color w:val="222222"/>
          <w:sz w:val="20"/>
          <w:szCs w:val="20"/>
        </w:rPr>
        <w:t>23</w:t>
      </w:r>
      <w:r w:rsidRPr="005C4243">
        <w:rPr>
          <w:rFonts w:ascii="Times New Roman" w:hAnsi="Times New Roman" w:cs="Times New Roman"/>
          <w:color w:val="222222"/>
          <w:sz w:val="20"/>
          <w:szCs w:val="20"/>
          <w:shd w:val="clear" w:color="auto" w:fill="FFFFFF"/>
        </w:rPr>
        <w:t>(7), pp.807-828.</w:t>
      </w:r>
    </w:p>
    <w:p w14:paraId="0ACB89BD" w14:textId="77777777" w:rsidR="00EB2F61" w:rsidRPr="005C4243" w:rsidRDefault="00EB2F61" w:rsidP="00EB2F61">
      <w:pPr>
        <w:spacing w:line="360" w:lineRule="auto"/>
        <w:rPr>
          <w:rFonts w:ascii="Times New Roman" w:hAnsi="Times New Roman" w:cs="Times New Roman"/>
          <w:color w:val="222222"/>
          <w:sz w:val="20"/>
          <w:szCs w:val="20"/>
          <w:shd w:val="clear" w:color="auto" w:fill="FFFFFF"/>
        </w:rPr>
      </w:pPr>
    </w:p>
    <w:p w14:paraId="7C44CAF6" w14:textId="77777777" w:rsidR="009C0A4B" w:rsidRPr="005C4243" w:rsidRDefault="009C0A4B" w:rsidP="009C0A4B">
      <w:pPr>
        <w:spacing w:line="360" w:lineRule="auto"/>
        <w:rPr>
          <w:rFonts w:ascii="Times New Roman" w:hAnsi="Times New Roman" w:cs="Times New Roman"/>
          <w:sz w:val="20"/>
          <w:szCs w:val="20"/>
        </w:rPr>
      </w:pPr>
      <w:r w:rsidRPr="005C4243">
        <w:rPr>
          <w:rFonts w:ascii="Times New Roman" w:hAnsi="Times New Roman" w:cs="Times New Roman"/>
          <w:sz w:val="20"/>
          <w:szCs w:val="20"/>
        </w:rPr>
        <w:t xml:space="preserve">Terry, P.C and Lane, A.M., (2002). User guide for the Brunel Mood Scale (BRUMS). </w:t>
      </w:r>
    </w:p>
    <w:p w14:paraId="7B79C435" w14:textId="739D16DE" w:rsidR="009C0A4B" w:rsidRPr="005C4243" w:rsidRDefault="009C0A4B" w:rsidP="009C0A4B">
      <w:pPr>
        <w:pStyle w:val="NormalWeb"/>
        <w:spacing w:line="360" w:lineRule="auto"/>
        <w:rPr>
          <w:color w:val="000000"/>
          <w:sz w:val="20"/>
          <w:szCs w:val="20"/>
        </w:rPr>
      </w:pPr>
      <w:r w:rsidRPr="005C4243">
        <w:rPr>
          <w:color w:val="000000"/>
          <w:sz w:val="20"/>
          <w:szCs w:val="20"/>
        </w:rPr>
        <w:t>Wil</w:t>
      </w:r>
      <w:r w:rsidRPr="005C4243">
        <w:rPr>
          <w:color w:val="000000"/>
          <w:sz w:val="20"/>
          <w:szCs w:val="20"/>
        </w:rPr>
        <w:t>s</w:t>
      </w:r>
      <w:r w:rsidRPr="005C4243">
        <w:rPr>
          <w:color w:val="000000"/>
          <w:sz w:val="20"/>
          <w:szCs w:val="20"/>
        </w:rPr>
        <w:t xml:space="preserve">on, J.R. and Yilla, A.B., (2021). The Immediate Effects of Maximal Aerobic and Anaerobic Exercise on Mood. J Psychol Psychiatr Res, </w:t>
      </w:r>
      <w:r w:rsidRPr="005C4243">
        <w:rPr>
          <w:b/>
          <w:bCs/>
          <w:color w:val="000000"/>
          <w:sz w:val="20"/>
          <w:szCs w:val="20"/>
        </w:rPr>
        <w:t>1</w:t>
      </w:r>
      <w:r w:rsidRPr="005C4243">
        <w:rPr>
          <w:color w:val="000000"/>
          <w:sz w:val="20"/>
          <w:szCs w:val="20"/>
        </w:rPr>
        <w:t>(1), pp. 1-9.</w:t>
      </w:r>
    </w:p>
    <w:p w14:paraId="2D1DEED9" w14:textId="77777777" w:rsidR="00B111E9" w:rsidRDefault="00B111E9" w:rsidP="00FA25FC">
      <w:pPr>
        <w:spacing w:line="360" w:lineRule="auto"/>
        <w:rPr>
          <w:rFonts w:ascii="Times New Roman" w:hAnsi="Times New Roman" w:cs="Times New Roman"/>
          <w:sz w:val="21"/>
          <w:szCs w:val="21"/>
        </w:rPr>
      </w:pPr>
    </w:p>
    <w:p w14:paraId="4E61156E" w14:textId="77777777" w:rsidR="00B111E9" w:rsidRDefault="00B111E9" w:rsidP="00FA25FC">
      <w:pPr>
        <w:spacing w:line="360" w:lineRule="auto"/>
        <w:rPr>
          <w:rFonts w:ascii="Times New Roman" w:hAnsi="Times New Roman" w:cs="Times New Roman"/>
          <w:sz w:val="21"/>
          <w:szCs w:val="21"/>
        </w:rPr>
      </w:pPr>
    </w:p>
    <w:p w14:paraId="3381CD3F" w14:textId="77777777" w:rsidR="00B111E9" w:rsidRPr="00137191" w:rsidRDefault="00B111E9" w:rsidP="00FA25FC">
      <w:pPr>
        <w:spacing w:line="360" w:lineRule="auto"/>
        <w:rPr>
          <w:rFonts w:ascii="Times New Roman" w:hAnsi="Times New Roman" w:cs="Times New Roman"/>
          <w:sz w:val="21"/>
          <w:szCs w:val="21"/>
        </w:rPr>
      </w:pPr>
    </w:p>
    <w:sectPr w:rsidR="00B111E9" w:rsidRPr="0013719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F9E31" w14:textId="77777777" w:rsidR="00BC741F" w:rsidRDefault="00BC741F" w:rsidP="00CC6A7A">
      <w:r>
        <w:separator/>
      </w:r>
    </w:p>
  </w:endnote>
  <w:endnote w:type="continuationSeparator" w:id="0">
    <w:p w14:paraId="5EFBB576" w14:textId="77777777" w:rsidR="00BC741F" w:rsidRDefault="00BC741F" w:rsidP="00CC6A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6746138"/>
      <w:docPartObj>
        <w:docPartGallery w:val="Page Numbers (Bottom of Page)"/>
        <w:docPartUnique/>
      </w:docPartObj>
    </w:sdtPr>
    <w:sdtContent>
      <w:p w14:paraId="0745B9D8" w14:textId="615E041A" w:rsidR="00CC6A7A" w:rsidRDefault="00CC6A7A" w:rsidP="00695C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023204" w14:textId="77777777" w:rsidR="00CC6A7A" w:rsidRDefault="00CC6A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3404778"/>
      <w:docPartObj>
        <w:docPartGallery w:val="Page Numbers (Bottom of Page)"/>
        <w:docPartUnique/>
      </w:docPartObj>
    </w:sdtPr>
    <w:sdtContent>
      <w:p w14:paraId="4D049569" w14:textId="4E248667" w:rsidR="00CC6A7A" w:rsidRDefault="00CC6A7A" w:rsidP="00695C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454F6C" w14:textId="77777777" w:rsidR="00CC6A7A" w:rsidRDefault="00CC6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35347" w14:textId="77777777" w:rsidR="00BC741F" w:rsidRDefault="00BC741F" w:rsidP="00CC6A7A">
      <w:r>
        <w:separator/>
      </w:r>
    </w:p>
  </w:footnote>
  <w:footnote w:type="continuationSeparator" w:id="0">
    <w:p w14:paraId="216CECAC" w14:textId="77777777" w:rsidR="00BC741F" w:rsidRDefault="00BC741F" w:rsidP="00CC6A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4D1C87"/>
    <w:multiLevelType w:val="hybridMultilevel"/>
    <w:tmpl w:val="31CC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041082"/>
    <w:multiLevelType w:val="hybridMultilevel"/>
    <w:tmpl w:val="05F0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8476EE"/>
    <w:multiLevelType w:val="hybridMultilevel"/>
    <w:tmpl w:val="CFD0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8653118">
    <w:abstractNumId w:val="2"/>
  </w:num>
  <w:num w:numId="2" w16cid:durableId="681132187">
    <w:abstractNumId w:val="0"/>
  </w:num>
  <w:num w:numId="3" w16cid:durableId="1471051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22B"/>
    <w:rsid w:val="000058C4"/>
    <w:rsid w:val="00026CB4"/>
    <w:rsid w:val="00030990"/>
    <w:rsid w:val="000367C8"/>
    <w:rsid w:val="000435BC"/>
    <w:rsid w:val="00047E47"/>
    <w:rsid w:val="00054BDD"/>
    <w:rsid w:val="00065524"/>
    <w:rsid w:val="00090F21"/>
    <w:rsid w:val="000A3CFE"/>
    <w:rsid w:val="000D331D"/>
    <w:rsid w:val="0012648F"/>
    <w:rsid w:val="00137191"/>
    <w:rsid w:val="001D122B"/>
    <w:rsid w:val="001E7FD1"/>
    <w:rsid w:val="00200DFE"/>
    <w:rsid w:val="00225AE3"/>
    <w:rsid w:val="00237181"/>
    <w:rsid w:val="0023790D"/>
    <w:rsid w:val="00246016"/>
    <w:rsid w:val="002648D6"/>
    <w:rsid w:val="00297756"/>
    <w:rsid w:val="002C2368"/>
    <w:rsid w:val="002E71B9"/>
    <w:rsid w:val="002F64DB"/>
    <w:rsid w:val="00304E27"/>
    <w:rsid w:val="003368F6"/>
    <w:rsid w:val="00356582"/>
    <w:rsid w:val="00361144"/>
    <w:rsid w:val="003D1F0D"/>
    <w:rsid w:val="003E56FC"/>
    <w:rsid w:val="003F2A9E"/>
    <w:rsid w:val="003F3A7F"/>
    <w:rsid w:val="00443B64"/>
    <w:rsid w:val="004505BF"/>
    <w:rsid w:val="00484C4B"/>
    <w:rsid w:val="004B27C1"/>
    <w:rsid w:val="004C6C60"/>
    <w:rsid w:val="004D6A63"/>
    <w:rsid w:val="004E0307"/>
    <w:rsid w:val="004E27BE"/>
    <w:rsid w:val="00501AD1"/>
    <w:rsid w:val="00527D9F"/>
    <w:rsid w:val="00534A4E"/>
    <w:rsid w:val="00537444"/>
    <w:rsid w:val="00541D09"/>
    <w:rsid w:val="00547127"/>
    <w:rsid w:val="00547396"/>
    <w:rsid w:val="00572206"/>
    <w:rsid w:val="0057540D"/>
    <w:rsid w:val="00582A84"/>
    <w:rsid w:val="0059176B"/>
    <w:rsid w:val="00596FCA"/>
    <w:rsid w:val="005A5558"/>
    <w:rsid w:val="005B3424"/>
    <w:rsid w:val="005C4243"/>
    <w:rsid w:val="005E0D4A"/>
    <w:rsid w:val="005E25ED"/>
    <w:rsid w:val="005F01DD"/>
    <w:rsid w:val="00620017"/>
    <w:rsid w:val="00625036"/>
    <w:rsid w:val="00634C44"/>
    <w:rsid w:val="00642EB3"/>
    <w:rsid w:val="00695117"/>
    <w:rsid w:val="006B47B8"/>
    <w:rsid w:val="006C0B31"/>
    <w:rsid w:val="006E7F4C"/>
    <w:rsid w:val="006F7939"/>
    <w:rsid w:val="00700B2D"/>
    <w:rsid w:val="00721848"/>
    <w:rsid w:val="00750AD2"/>
    <w:rsid w:val="007537E2"/>
    <w:rsid w:val="00760833"/>
    <w:rsid w:val="00783963"/>
    <w:rsid w:val="00784903"/>
    <w:rsid w:val="007A48BF"/>
    <w:rsid w:val="007A751C"/>
    <w:rsid w:val="007E4131"/>
    <w:rsid w:val="007F4676"/>
    <w:rsid w:val="00806E9C"/>
    <w:rsid w:val="00837F4C"/>
    <w:rsid w:val="0085220B"/>
    <w:rsid w:val="00881D52"/>
    <w:rsid w:val="008A3B7A"/>
    <w:rsid w:val="008D1977"/>
    <w:rsid w:val="008E3500"/>
    <w:rsid w:val="009009A2"/>
    <w:rsid w:val="00905BC8"/>
    <w:rsid w:val="00925469"/>
    <w:rsid w:val="00947A5F"/>
    <w:rsid w:val="00971DD8"/>
    <w:rsid w:val="00991CD0"/>
    <w:rsid w:val="00996934"/>
    <w:rsid w:val="009A1178"/>
    <w:rsid w:val="009C0A4B"/>
    <w:rsid w:val="009C2CAD"/>
    <w:rsid w:val="009D7984"/>
    <w:rsid w:val="009E0E8A"/>
    <w:rsid w:val="009E2E28"/>
    <w:rsid w:val="009F31C7"/>
    <w:rsid w:val="00A017A0"/>
    <w:rsid w:val="00A208CB"/>
    <w:rsid w:val="00A26DF0"/>
    <w:rsid w:val="00A3252E"/>
    <w:rsid w:val="00A42DE5"/>
    <w:rsid w:val="00A43594"/>
    <w:rsid w:val="00A55DE4"/>
    <w:rsid w:val="00A66790"/>
    <w:rsid w:val="00A803F5"/>
    <w:rsid w:val="00A84735"/>
    <w:rsid w:val="00A94AE6"/>
    <w:rsid w:val="00A95FF1"/>
    <w:rsid w:val="00AB2689"/>
    <w:rsid w:val="00B02B2A"/>
    <w:rsid w:val="00B05D0E"/>
    <w:rsid w:val="00B111E9"/>
    <w:rsid w:val="00B15969"/>
    <w:rsid w:val="00B2066A"/>
    <w:rsid w:val="00B471BA"/>
    <w:rsid w:val="00B514B4"/>
    <w:rsid w:val="00B5442E"/>
    <w:rsid w:val="00B7361B"/>
    <w:rsid w:val="00B74419"/>
    <w:rsid w:val="00B75456"/>
    <w:rsid w:val="00B80A72"/>
    <w:rsid w:val="00B83CED"/>
    <w:rsid w:val="00B86B9A"/>
    <w:rsid w:val="00B87D40"/>
    <w:rsid w:val="00BB743E"/>
    <w:rsid w:val="00BC5B33"/>
    <w:rsid w:val="00BC741F"/>
    <w:rsid w:val="00BD0210"/>
    <w:rsid w:val="00BD188F"/>
    <w:rsid w:val="00BD67FE"/>
    <w:rsid w:val="00BE4378"/>
    <w:rsid w:val="00BF320B"/>
    <w:rsid w:val="00C139FD"/>
    <w:rsid w:val="00C36E73"/>
    <w:rsid w:val="00C424B9"/>
    <w:rsid w:val="00C57FD9"/>
    <w:rsid w:val="00C7202C"/>
    <w:rsid w:val="00C72ABA"/>
    <w:rsid w:val="00C863BE"/>
    <w:rsid w:val="00CA6586"/>
    <w:rsid w:val="00CC0FC0"/>
    <w:rsid w:val="00CC2ABB"/>
    <w:rsid w:val="00CC48F7"/>
    <w:rsid w:val="00CC6A7A"/>
    <w:rsid w:val="00CE0020"/>
    <w:rsid w:val="00CF71EF"/>
    <w:rsid w:val="00D23445"/>
    <w:rsid w:val="00D3652D"/>
    <w:rsid w:val="00D51037"/>
    <w:rsid w:val="00D713C6"/>
    <w:rsid w:val="00D823B1"/>
    <w:rsid w:val="00D93C79"/>
    <w:rsid w:val="00DB72A1"/>
    <w:rsid w:val="00E008BD"/>
    <w:rsid w:val="00E01E77"/>
    <w:rsid w:val="00E05F7D"/>
    <w:rsid w:val="00E11752"/>
    <w:rsid w:val="00E13BCB"/>
    <w:rsid w:val="00E2618D"/>
    <w:rsid w:val="00E30EA9"/>
    <w:rsid w:val="00E33AD2"/>
    <w:rsid w:val="00E52AB1"/>
    <w:rsid w:val="00EB2F61"/>
    <w:rsid w:val="00F12A01"/>
    <w:rsid w:val="00F15365"/>
    <w:rsid w:val="00F20909"/>
    <w:rsid w:val="00F21C0D"/>
    <w:rsid w:val="00F327FA"/>
    <w:rsid w:val="00F374E7"/>
    <w:rsid w:val="00F40559"/>
    <w:rsid w:val="00F7474F"/>
    <w:rsid w:val="00F90C9B"/>
    <w:rsid w:val="00FA25FC"/>
    <w:rsid w:val="00FA6592"/>
    <w:rsid w:val="00FC2810"/>
    <w:rsid w:val="00FC4441"/>
    <w:rsid w:val="00FC4660"/>
    <w:rsid w:val="00FD5B25"/>
    <w:rsid w:val="00FD73CB"/>
    <w:rsid w:val="00FE05CA"/>
    <w:rsid w:val="0A667723"/>
    <w:rsid w:val="0E6B79D0"/>
    <w:rsid w:val="0EA19996"/>
    <w:rsid w:val="0F0B9172"/>
    <w:rsid w:val="1330CD62"/>
    <w:rsid w:val="13A75B85"/>
    <w:rsid w:val="13D6ADF6"/>
    <w:rsid w:val="14D21034"/>
    <w:rsid w:val="1E64D53D"/>
    <w:rsid w:val="275766C3"/>
    <w:rsid w:val="32C967FE"/>
    <w:rsid w:val="3D9B35B6"/>
    <w:rsid w:val="443AD2BE"/>
    <w:rsid w:val="44F4C6E6"/>
    <w:rsid w:val="45D6A31F"/>
    <w:rsid w:val="490E43E1"/>
    <w:rsid w:val="63A5E487"/>
    <w:rsid w:val="708C5515"/>
    <w:rsid w:val="74248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1EEFF8"/>
  <w15:chartTrackingRefBased/>
  <w15:docId w15:val="{7AF96836-C0D3-5645-ABE8-D80031BC3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7F4C"/>
    <w:pPr>
      <w:ind w:left="720"/>
      <w:contextualSpacing/>
    </w:pPr>
  </w:style>
  <w:style w:type="character" w:customStyle="1" w:styleId="apple-converted-space">
    <w:name w:val="apple-converted-space"/>
    <w:basedOn w:val="DefaultParagraphFont"/>
    <w:rsid w:val="00B111E9"/>
  </w:style>
  <w:style w:type="paragraph" w:styleId="NormalWeb">
    <w:name w:val="Normal (Web)"/>
    <w:basedOn w:val="Normal"/>
    <w:uiPriority w:val="99"/>
    <w:unhideWhenUsed/>
    <w:rsid w:val="00A017A0"/>
    <w:pPr>
      <w:spacing w:before="100" w:beforeAutospacing="1" w:after="100" w:afterAutospacing="1"/>
    </w:pPr>
    <w:rPr>
      <w:rFonts w:ascii="Times New Roman" w:eastAsiaTheme="minorEastAsia" w:hAnsi="Times New Roman" w:cs="Times New Roman"/>
      <w:lang w:eastAsia="en-GB"/>
    </w:rPr>
  </w:style>
  <w:style w:type="paragraph" w:styleId="Footer">
    <w:name w:val="footer"/>
    <w:basedOn w:val="Normal"/>
    <w:link w:val="FooterChar"/>
    <w:uiPriority w:val="99"/>
    <w:unhideWhenUsed/>
    <w:rsid w:val="00CC6A7A"/>
    <w:pPr>
      <w:tabs>
        <w:tab w:val="center" w:pos="4513"/>
        <w:tab w:val="right" w:pos="9026"/>
      </w:tabs>
    </w:pPr>
  </w:style>
  <w:style w:type="character" w:customStyle="1" w:styleId="FooterChar">
    <w:name w:val="Footer Char"/>
    <w:basedOn w:val="DefaultParagraphFont"/>
    <w:link w:val="Footer"/>
    <w:uiPriority w:val="99"/>
    <w:rsid w:val="00CC6A7A"/>
  </w:style>
  <w:style w:type="character" w:styleId="PageNumber">
    <w:name w:val="page number"/>
    <w:basedOn w:val="DefaultParagraphFont"/>
    <w:uiPriority w:val="99"/>
    <w:semiHidden/>
    <w:unhideWhenUsed/>
    <w:rsid w:val="00CC6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2</Pages>
  <Words>614</Words>
  <Characters>3399</Characters>
  <Application>Microsoft Office Word</Application>
  <DocSecurity>0</DocSecurity>
  <Lines>75</Lines>
  <Paragraphs>26</Paragraphs>
  <ScaleCrop>false</ScaleCrop>
  <Company/>
  <LinksUpToDate>false</LinksUpToDate>
  <CharactersWithSpaces>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Hobbs (2005247)</dc:creator>
  <cp:keywords/>
  <dc:description/>
  <cp:lastModifiedBy>Lucy Hobbs (2005247)</cp:lastModifiedBy>
  <cp:revision>182</cp:revision>
  <dcterms:created xsi:type="dcterms:W3CDTF">2023-03-14T09:25:00Z</dcterms:created>
  <dcterms:modified xsi:type="dcterms:W3CDTF">2023-05-04T09:20:00Z</dcterms:modified>
</cp:coreProperties>
</file>