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609027" w14:textId="083B0970" w:rsidR="00F91250" w:rsidRDefault="00F91250">
      <w:pPr>
        <w:pStyle w:val="NormalWeb"/>
        <w:spacing w:before="0" w:beforeAutospacing="0" w:after="160" w:afterAutospacing="0"/>
        <w:jc w:val="center"/>
      </w:pPr>
      <w:bookmarkStart w:id="0" w:name="_GoBack"/>
      <w:bookmarkEnd w:id="0"/>
      <w:r>
        <w:rPr>
          <w:rFonts w:ascii="Calibri" w:hAnsi="Calibri"/>
          <w:b/>
          <w:bCs/>
          <w:color w:val="000000"/>
          <w:sz w:val="32"/>
          <w:szCs w:val="32"/>
          <w:u w:val="single"/>
        </w:rPr>
        <w:t>Video Critique</w:t>
      </w:r>
      <w:r w:rsidR="00E63C5F">
        <w:rPr>
          <w:rFonts w:ascii="Calibri" w:hAnsi="Calibri"/>
          <w:b/>
          <w:bCs/>
          <w:color w:val="000000"/>
          <w:sz w:val="32"/>
          <w:szCs w:val="32"/>
          <w:u w:val="single"/>
        </w:rPr>
        <w:t xml:space="preserve"> linked to Carl Rogers</w:t>
      </w:r>
    </w:p>
    <w:p w14:paraId="46FAD293" w14:textId="221DB030" w:rsidR="00F91250" w:rsidRDefault="00F91250">
      <w:pPr>
        <w:pStyle w:val="NormalWeb"/>
        <w:spacing w:before="0" w:beforeAutospacing="0" w:after="160" w:afterAutospacing="0"/>
        <w:rPr>
          <w:rFonts w:ascii="Calibri" w:hAnsi="Calibri"/>
          <w:color w:val="000000"/>
        </w:rPr>
      </w:pPr>
      <w:r w:rsidRPr="00893A21">
        <w:rPr>
          <w:rFonts w:ascii="Calibri" w:hAnsi="Calibri"/>
          <w:color w:val="000000"/>
        </w:rPr>
        <w:t xml:space="preserve">In today’s society there are many people in need of help with their own emotions and thoughts. To assist them through difficult times they would </w:t>
      </w:r>
      <w:r w:rsidR="006C098D">
        <w:rPr>
          <w:rFonts w:ascii="Calibri" w:hAnsi="Calibri"/>
          <w:color w:val="000000"/>
        </w:rPr>
        <w:t>seek</w:t>
      </w:r>
      <w:r w:rsidRPr="00893A21">
        <w:rPr>
          <w:rFonts w:ascii="Calibri" w:hAnsi="Calibri"/>
          <w:color w:val="000000"/>
        </w:rPr>
        <w:t xml:space="preserve"> a counsellor to help discuss matters in which they were concerned. To understand this technique a self study involving a counsellor and a fake client was conducted and th</w:t>
      </w:r>
      <w:r w:rsidR="003313EB">
        <w:rPr>
          <w:rFonts w:ascii="Calibri" w:hAnsi="Calibri"/>
          <w:color w:val="000000"/>
        </w:rPr>
        <w:t>e session</w:t>
      </w:r>
      <w:r w:rsidRPr="00893A21">
        <w:rPr>
          <w:rFonts w:ascii="Calibri" w:hAnsi="Calibri"/>
          <w:color w:val="000000"/>
        </w:rPr>
        <w:t xml:space="preserve"> was video recorded.</w:t>
      </w:r>
      <w:r w:rsidR="00AC74AC" w:rsidRPr="00893A21">
        <w:t xml:space="preserve"> This</w:t>
      </w:r>
      <w:r w:rsidRPr="00893A21">
        <w:rPr>
          <w:rFonts w:ascii="Calibri" w:hAnsi="Calibri"/>
          <w:color w:val="000000"/>
        </w:rPr>
        <w:t xml:space="preserve"> essay will </w:t>
      </w:r>
      <w:r w:rsidR="003313EB">
        <w:rPr>
          <w:rFonts w:ascii="Calibri" w:hAnsi="Calibri"/>
          <w:color w:val="000000"/>
        </w:rPr>
        <w:t>be examining</w:t>
      </w:r>
      <w:r w:rsidRPr="00893A21">
        <w:rPr>
          <w:rFonts w:ascii="Calibri" w:hAnsi="Calibri"/>
          <w:color w:val="000000"/>
        </w:rPr>
        <w:t xml:space="preserve"> the importance and </w:t>
      </w:r>
      <w:r w:rsidR="003313EB">
        <w:rPr>
          <w:rFonts w:ascii="Calibri" w:hAnsi="Calibri"/>
          <w:color w:val="000000"/>
        </w:rPr>
        <w:t>v</w:t>
      </w:r>
      <w:r w:rsidRPr="00893A21">
        <w:rPr>
          <w:rFonts w:ascii="Calibri" w:hAnsi="Calibri"/>
          <w:color w:val="000000"/>
        </w:rPr>
        <w:t>alues of communication skills within the health sector and the humanistic theory of Carl Rogers.</w:t>
      </w:r>
    </w:p>
    <w:p w14:paraId="427351BB" w14:textId="77777777" w:rsidR="000C6252" w:rsidRPr="00893A21" w:rsidRDefault="000C6252">
      <w:pPr>
        <w:pStyle w:val="NormalWeb"/>
        <w:spacing w:before="0" w:beforeAutospacing="0" w:after="160" w:afterAutospacing="0"/>
      </w:pPr>
    </w:p>
    <w:p w14:paraId="329CA739" w14:textId="4333A570" w:rsidR="00732BF1" w:rsidRDefault="00F91250" w:rsidP="00732BF1">
      <w:pPr>
        <w:pStyle w:val="NormalWeb"/>
        <w:spacing w:before="0" w:beforeAutospacing="0" w:after="160" w:afterAutospacing="0"/>
        <w:rPr>
          <w:rFonts w:ascii="Calibri" w:hAnsi="Calibri"/>
          <w:color w:val="000000"/>
        </w:rPr>
      </w:pPr>
      <w:r w:rsidRPr="00893A21">
        <w:rPr>
          <w:rFonts w:ascii="Calibri" w:hAnsi="Calibri"/>
          <w:color w:val="000000"/>
        </w:rPr>
        <w:t xml:space="preserve">The study was conducted in a quiet room with just the counsellor and the client, they faced eachother in order to help the counsellor  determine how the client was feeling. The counsellor would concentrate on the clients body language, eye contact  and speech in order to determine how they should react to the </w:t>
      </w:r>
      <w:r w:rsidR="00887E95" w:rsidRPr="00893A21">
        <w:rPr>
          <w:rFonts w:ascii="Calibri" w:hAnsi="Calibri"/>
          <w:color w:val="000000"/>
        </w:rPr>
        <w:t xml:space="preserve">client. </w:t>
      </w:r>
      <w:r w:rsidR="00A20FC9">
        <w:rPr>
          <w:rFonts w:ascii="Calibri" w:hAnsi="Calibri"/>
          <w:color w:val="000000"/>
        </w:rPr>
        <w:t>These techniques will help build a good r</w:t>
      </w:r>
      <w:r w:rsidR="00682C8D">
        <w:rPr>
          <w:rFonts w:ascii="Calibri" w:hAnsi="Calibri"/>
          <w:color w:val="000000"/>
        </w:rPr>
        <w:t>a</w:t>
      </w:r>
      <w:r w:rsidR="00CB617A">
        <w:rPr>
          <w:rFonts w:ascii="Calibri" w:hAnsi="Calibri"/>
          <w:color w:val="000000"/>
        </w:rPr>
        <w:t>p</w:t>
      </w:r>
      <w:r w:rsidR="00A20FC9">
        <w:rPr>
          <w:rFonts w:ascii="Calibri" w:hAnsi="Calibri"/>
          <w:color w:val="000000"/>
        </w:rPr>
        <w:t xml:space="preserve">port with the </w:t>
      </w:r>
      <w:r w:rsidR="005E33FE">
        <w:rPr>
          <w:rFonts w:ascii="Calibri" w:hAnsi="Calibri"/>
          <w:color w:val="000000"/>
        </w:rPr>
        <w:t>client</w:t>
      </w:r>
      <w:r w:rsidR="00A20FC9">
        <w:rPr>
          <w:rFonts w:ascii="Calibri" w:hAnsi="Calibri"/>
          <w:color w:val="000000"/>
        </w:rPr>
        <w:t>, A</w:t>
      </w:r>
      <w:r w:rsidR="005E33FE">
        <w:rPr>
          <w:rFonts w:ascii="Calibri" w:hAnsi="Calibri"/>
          <w:color w:val="000000"/>
        </w:rPr>
        <w:t xml:space="preserve"> </w:t>
      </w:r>
      <w:r w:rsidR="00732BF1" w:rsidRPr="00893A21">
        <w:rPr>
          <w:rFonts w:ascii="Calibri" w:hAnsi="Calibri"/>
          <w:color w:val="000000"/>
        </w:rPr>
        <w:t xml:space="preserve">humanistic psychologist </w:t>
      </w:r>
      <w:r w:rsidR="006C098D">
        <w:rPr>
          <w:rFonts w:ascii="Calibri" w:hAnsi="Calibri"/>
          <w:color w:val="000000"/>
        </w:rPr>
        <w:t>c</w:t>
      </w:r>
      <w:r w:rsidR="00732BF1" w:rsidRPr="00893A21">
        <w:rPr>
          <w:rFonts w:ascii="Calibri" w:hAnsi="Calibri"/>
          <w:color w:val="000000"/>
        </w:rPr>
        <w:t xml:space="preserve">alled Carl Rogers </w:t>
      </w:r>
      <w:r w:rsidR="00887E95" w:rsidRPr="00893A21">
        <w:rPr>
          <w:rFonts w:ascii="Calibri" w:hAnsi="Calibri"/>
          <w:color w:val="000000"/>
        </w:rPr>
        <w:t>studied the best te</w:t>
      </w:r>
      <w:r w:rsidR="007B78BB" w:rsidRPr="00893A21">
        <w:rPr>
          <w:rFonts w:ascii="Calibri" w:hAnsi="Calibri"/>
          <w:color w:val="000000"/>
        </w:rPr>
        <w:t>chnique in</w:t>
      </w:r>
      <w:r w:rsidR="00887E95" w:rsidRPr="00893A21">
        <w:rPr>
          <w:rFonts w:ascii="Calibri" w:hAnsi="Calibri"/>
          <w:color w:val="000000"/>
        </w:rPr>
        <w:t xml:space="preserve"> which to help his </w:t>
      </w:r>
      <w:r w:rsidR="00725CC9">
        <w:rPr>
          <w:rFonts w:ascii="Calibri" w:hAnsi="Calibri"/>
          <w:color w:val="000000"/>
        </w:rPr>
        <w:t>clients</w:t>
      </w:r>
      <w:r w:rsidR="00887E95" w:rsidRPr="00893A21">
        <w:rPr>
          <w:rFonts w:ascii="Calibri" w:hAnsi="Calibri"/>
          <w:color w:val="000000"/>
        </w:rPr>
        <w:t>, he believed</w:t>
      </w:r>
      <w:r w:rsidR="00732BF1" w:rsidRPr="00893A21">
        <w:rPr>
          <w:rFonts w:ascii="Calibri" w:hAnsi="Calibri"/>
          <w:color w:val="000000"/>
        </w:rPr>
        <w:t xml:space="preserve"> </w:t>
      </w:r>
      <w:r w:rsidR="00725CC9">
        <w:rPr>
          <w:rFonts w:ascii="Calibri" w:hAnsi="Calibri"/>
          <w:color w:val="000000"/>
        </w:rPr>
        <w:t>in</w:t>
      </w:r>
      <w:r w:rsidR="00732BF1" w:rsidRPr="00893A21">
        <w:rPr>
          <w:rFonts w:ascii="Calibri" w:hAnsi="Calibri"/>
          <w:color w:val="000000"/>
        </w:rPr>
        <w:t xml:space="preserve"> </w:t>
      </w:r>
      <w:r w:rsidR="00725CC9">
        <w:rPr>
          <w:rFonts w:ascii="Calibri" w:hAnsi="Calibri"/>
          <w:color w:val="000000"/>
        </w:rPr>
        <w:t>building</w:t>
      </w:r>
      <w:r w:rsidR="00732BF1" w:rsidRPr="00893A21">
        <w:rPr>
          <w:rFonts w:ascii="Calibri" w:hAnsi="Calibri"/>
          <w:color w:val="000000"/>
        </w:rPr>
        <w:t xml:space="preserve"> a relationship with this clients to gain trust. He added that for a person to grow a good client to counsellor relationship, there would have to be certain attributes in place.</w:t>
      </w:r>
      <w:r w:rsidR="00A0151F" w:rsidRPr="00893A21">
        <w:rPr>
          <w:rFonts w:ascii="Calibri" w:hAnsi="Calibri"/>
          <w:color w:val="000000"/>
        </w:rPr>
        <w:t xml:space="preserve"> Carl Rogers had many ways in which to help his clients</w:t>
      </w:r>
      <w:r w:rsidR="00CC3D1A" w:rsidRPr="00893A21">
        <w:rPr>
          <w:rFonts w:ascii="Calibri" w:hAnsi="Calibri"/>
          <w:color w:val="000000"/>
        </w:rPr>
        <w:t>, but</w:t>
      </w:r>
      <w:r w:rsidR="00A0151F" w:rsidRPr="00893A21">
        <w:rPr>
          <w:rFonts w:ascii="Calibri" w:hAnsi="Calibri"/>
          <w:color w:val="000000"/>
        </w:rPr>
        <w:t xml:space="preserve"> </w:t>
      </w:r>
      <w:r w:rsidR="003313EB">
        <w:rPr>
          <w:rFonts w:ascii="Calibri" w:hAnsi="Calibri"/>
          <w:color w:val="000000"/>
        </w:rPr>
        <w:t>th</w:t>
      </w:r>
      <w:r w:rsidR="00A0151F" w:rsidRPr="00893A21">
        <w:rPr>
          <w:rFonts w:ascii="Calibri" w:hAnsi="Calibri"/>
          <w:color w:val="000000"/>
        </w:rPr>
        <w:t>e three main core condition Carl Rogers believe in were empathy, congruence and unconditional positive regard</w:t>
      </w:r>
      <w:r w:rsidR="00AD0198">
        <w:rPr>
          <w:rFonts w:ascii="Calibri" w:hAnsi="Calibri"/>
          <w:color w:val="000000"/>
        </w:rPr>
        <w:t xml:space="preserve"> (Simlypsychology).</w:t>
      </w:r>
    </w:p>
    <w:p w14:paraId="48BFE1B4" w14:textId="77777777" w:rsidR="000C6252" w:rsidRPr="00893A21" w:rsidRDefault="000C6252" w:rsidP="00732BF1">
      <w:pPr>
        <w:pStyle w:val="NormalWeb"/>
        <w:spacing w:before="0" w:beforeAutospacing="0" w:after="160" w:afterAutospacing="0"/>
        <w:rPr>
          <w:rFonts w:eastAsia="Times New Roman"/>
        </w:rPr>
      </w:pPr>
    </w:p>
    <w:p w14:paraId="07B77F61" w14:textId="5E2B529A" w:rsidR="00F91250" w:rsidRPr="00F55A05" w:rsidRDefault="00CC3D1A" w:rsidP="002418E7">
      <w:pPr>
        <w:pStyle w:val="NormalWeb"/>
        <w:spacing w:before="0" w:beforeAutospacing="0" w:after="160" w:afterAutospacing="0"/>
        <w:rPr>
          <w:rFonts w:ascii="Calibri" w:hAnsi="Calibri"/>
          <w:color w:val="000000" w:themeColor="text1"/>
        </w:rPr>
      </w:pPr>
      <w:r w:rsidRPr="00893A21">
        <w:rPr>
          <w:rFonts w:eastAsia="Times New Roman"/>
        </w:rPr>
        <w:t>I</w:t>
      </w:r>
      <w:r w:rsidR="00F91250" w:rsidRPr="00893A21">
        <w:rPr>
          <w:rFonts w:ascii="Calibri" w:hAnsi="Calibri"/>
          <w:color w:val="000000"/>
        </w:rPr>
        <w:t xml:space="preserve">n the study, the </w:t>
      </w:r>
      <w:r w:rsidR="00F91250" w:rsidRPr="00893A21">
        <w:rPr>
          <w:rFonts w:ascii="Calibri" w:hAnsi="Calibri"/>
          <w:b/>
          <w:bCs/>
          <w:color w:val="000000"/>
        </w:rPr>
        <w:t xml:space="preserve">SHOVELER </w:t>
      </w:r>
      <w:r w:rsidR="00F91250" w:rsidRPr="00893A21">
        <w:rPr>
          <w:rFonts w:ascii="Calibri" w:hAnsi="Calibri"/>
          <w:color w:val="000000"/>
        </w:rPr>
        <w:t xml:space="preserve">technique was implemented by the counsellor. This meant they would face the </w:t>
      </w:r>
      <w:r w:rsidR="00F91250" w:rsidRPr="00E13078">
        <w:rPr>
          <w:rFonts w:ascii="Calibri" w:hAnsi="Calibri"/>
          <w:color w:val="000000"/>
        </w:rPr>
        <w:t xml:space="preserve">client, maintain eye contact, have an open posture, </w:t>
      </w:r>
      <w:r w:rsidR="005E33FE">
        <w:rPr>
          <w:rFonts w:ascii="Calibri" w:hAnsi="Calibri"/>
          <w:color w:val="000000"/>
        </w:rPr>
        <w:t>lean</w:t>
      </w:r>
      <w:r w:rsidR="00F91250" w:rsidRPr="00E13078">
        <w:rPr>
          <w:rFonts w:ascii="Calibri" w:hAnsi="Calibri"/>
          <w:color w:val="000000"/>
        </w:rPr>
        <w:t xml:space="preserve"> towards the client, </w:t>
      </w:r>
      <w:r w:rsidR="005E33FE">
        <w:rPr>
          <w:rFonts w:ascii="Calibri" w:hAnsi="Calibri"/>
          <w:color w:val="000000"/>
        </w:rPr>
        <w:t>nod</w:t>
      </w:r>
      <w:r w:rsidR="00F91250" w:rsidRPr="00E13078">
        <w:rPr>
          <w:rFonts w:ascii="Calibri" w:hAnsi="Calibri"/>
          <w:color w:val="000000"/>
        </w:rPr>
        <w:t xml:space="preserve"> their head whilst the client was talking and ha</w:t>
      </w:r>
      <w:r w:rsidR="005E33FE">
        <w:rPr>
          <w:rFonts w:ascii="Calibri" w:hAnsi="Calibri"/>
          <w:color w:val="000000"/>
        </w:rPr>
        <w:t>ve a</w:t>
      </w:r>
      <w:r w:rsidR="00F91250" w:rsidRPr="00E13078">
        <w:rPr>
          <w:rFonts w:ascii="Calibri" w:hAnsi="Calibri"/>
          <w:color w:val="000000"/>
        </w:rPr>
        <w:t xml:space="preserve"> calm voice to make the client feel at ease. </w:t>
      </w:r>
      <w:r w:rsidR="009507FA" w:rsidRPr="00E13078">
        <w:rPr>
          <w:rFonts w:ascii="Calibri" w:hAnsi="Calibri"/>
          <w:color w:val="000000"/>
        </w:rPr>
        <w:t>(</w:t>
      </w:r>
      <w:hyperlink r:id="rId7" w:history="1">
        <w:r w:rsidR="00F91250" w:rsidRPr="00E13078">
          <w:rPr>
            <w:rStyle w:val="Hyperlink"/>
            <w:rFonts w:ascii="Calibri" w:hAnsi="Calibri"/>
            <w:color w:val="000000" w:themeColor="text1"/>
            <w:u w:val="none"/>
          </w:rPr>
          <w:t>Basic</w:t>
        </w:r>
        <w:r w:rsidR="00983A58" w:rsidRPr="00E13078">
          <w:rPr>
            <w:rStyle w:val="Hyperlink"/>
            <w:rFonts w:ascii="Calibri" w:hAnsi="Calibri"/>
            <w:color w:val="000000" w:themeColor="text1"/>
            <w:u w:val="none"/>
          </w:rPr>
          <w:t xml:space="preserve"> </w:t>
        </w:r>
        <w:r w:rsidR="009507FA" w:rsidRPr="00E13078">
          <w:rPr>
            <w:rStyle w:val="Hyperlink"/>
            <w:rFonts w:ascii="Calibri" w:hAnsi="Calibri"/>
            <w:color w:val="000000" w:themeColor="text1"/>
            <w:u w:val="none"/>
          </w:rPr>
          <w:t>c</w:t>
        </w:r>
        <w:r w:rsidR="00F91250" w:rsidRPr="00E13078">
          <w:rPr>
            <w:rStyle w:val="Hyperlink"/>
            <w:rFonts w:ascii="Calibri" w:hAnsi="Calibri"/>
            <w:color w:val="000000" w:themeColor="text1"/>
            <w:u w:val="none"/>
          </w:rPr>
          <w:t>ounse</w:t>
        </w:r>
        <w:r w:rsidR="00983A58" w:rsidRPr="00E13078">
          <w:rPr>
            <w:rStyle w:val="Hyperlink"/>
            <w:rFonts w:ascii="Calibri" w:hAnsi="Calibri"/>
            <w:color w:val="000000" w:themeColor="text1"/>
            <w:u w:val="none"/>
          </w:rPr>
          <w:t>l</w:t>
        </w:r>
        <w:r w:rsidR="00F91250" w:rsidRPr="00E13078">
          <w:rPr>
            <w:rStyle w:val="Hyperlink"/>
            <w:rFonts w:ascii="Calibri" w:hAnsi="Calibri"/>
            <w:color w:val="000000" w:themeColor="text1"/>
            <w:u w:val="none"/>
          </w:rPr>
          <w:t>ling</w:t>
        </w:r>
        <w:r w:rsidR="00983A58" w:rsidRPr="00E13078">
          <w:rPr>
            <w:rStyle w:val="Hyperlink"/>
            <w:rFonts w:ascii="Calibri" w:hAnsi="Calibri"/>
            <w:color w:val="000000" w:themeColor="text1"/>
            <w:u w:val="none"/>
          </w:rPr>
          <w:t xml:space="preserve"> </w:t>
        </w:r>
        <w:r w:rsidR="00F91250" w:rsidRPr="00E13078">
          <w:rPr>
            <w:rStyle w:val="Hyperlink"/>
            <w:rFonts w:ascii="Calibri" w:hAnsi="Calibri"/>
            <w:color w:val="000000" w:themeColor="text1"/>
            <w:u w:val="none"/>
          </w:rPr>
          <w:t>skills</w:t>
        </w:r>
      </w:hyperlink>
      <w:r w:rsidR="00875164" w:rsidRPr="00E13078">
        <w:rPr>
          <w:rStyle w:val="Hyperlink"/>
          <w:rFonts w:ascii="Calibri" w:hAnsi="Calibri"/>
          <w:color w:val="000000" w:themeColor="text1"/>
          <w:u w:val="none"/>
        </w:rPr>
        <w:t xml:space="preserve">). This was often used by Carl Rogers during his counselling sessions with </w:t>
      </w:r>
      <w:r w:rsidR="002E160A" w:rsidRPr="00E13078">
        <w:rPr>
          <w:rStyle w:val="Hyperlink"/>
          <w:rFonts w:ascii="Calibri" w:hAnsi="Calibri"/>
          <w:color w:val="000000" w:themeColor="text1"/>
          <w:u w:val="none"/>
        </w:rPr>
        <w:t xml:space="preserve">his client as he found it was the best method in which to connect with his </w:t>
      </w:r>
      <w:r w:rsidR="00AE7932" w:rsidRPr="00E13078">
        <w:rPr>
          <w:rStyle w:val="Hyperlink"/>
          <w:rFonts w:ascii="Calibri" w:hAnsi="Calibri"/>
          <w:color w:val="000000" w:themeColor="text1"/>
          <w:u w:val="none"/>
        </w:rPr>
        <w:t>clients.</w:t>
      </w:r>
      <w:r w:rsidR="00F55A05">
        <w:rPr>
          <w:rStyle w:val="Hyperlink"/>
          <w:rFonts w:ascii="Calibri" w:hAnsi="Calibri"/>
          <w:color w:val="000000" w:themeColor="text1"/>
          <w:u w:val="none"/>
        </w:rPr>
        <w:t xml:space="preserve"> For example d</w:t>
      </w:r>
      <w:r w:rsidR="00F91250" w:rsidRPr="00E13078">
        <w:rPr>
          <w:rFonts w:ascii="Calibri" w:hAnsi="Calibri"/>
          <w:color w:val="000000"/>
        </w:rPr>
        <w:t>uring the session the counsellor noticed the client would hardly keep eye contact whilst they spoke, this demeanour can be a sign of shyness or embarrassment with what was being said. From time to time the counsellor would pause, this is to let the client</w:t>
      </w:r>
      <w:r w:rsidR="003432D1">
        <w:rPr>
          <w:rFonts w:ascii="Calibri" w:hAnsi="Calibri"/>
          <w:color w:val="000000"/>
        </w:rPr>
        <w:t xml:space="preserve"> have</w:t>
      </w:r>
      <w:r w:rsidR="00F91250" w:rsidRPr="00E13078">
        <w:rPr>
          <w:rFonts w:ascii="Calibri" w:hAnsi="Calibri"/>
          <w:color w:val="000000"/>
        </w:rPr>
        <w:t xml:space="preserve"> </w:t>
      </w:r>
      <w:r w:rsidR="003432D1">
        <w:rPr>
          <w:rFonts w:ascii="Calibri" w:hAnsi="Calibri"/>
          <w:color w:val="000000"/>
        </w:rPr>
        <w:t>reflection</w:t>
      </w:r>
      <w:r w:rsidR="00F91250" w:rsidRPr="00E13078">
        <w:rPr>
          <w:rFonts w:ascii="Calibri" w:hAnsi="Calibri"/>
          <w:color w:val="000000"/>
        </w:rPr>
        <w:t xml:space="preserve"> on what had been said and to make sure the client was thinking about situations that were being discussed. </w:t>
      </w:r>
      <w:r w:rsidR="002418E7" w:rsidRPr="00E13078">
        <w:rPr>
          <w:rFonts w:ascii="Calibri" w:hAnsi="Calibri"/>
          <w:color w:val="000000"/>
        </w:rPr>
        <w:t xml:space="preserve">Carl rogers believed there were three main core condition one of which was Congruence, which refuser that the counsellor is genuine and real, this is important as it allows the client to build a </w:t>
      </w:r>
      <w:r w:rsidR="00CC66DA">
        <w:rPr>
          <w:rFonts w:ascii="Calibri" w:hAnsi="Calibri"/>
          <w:color w:val="000000"/>
        </w:rPr>
        <w:t>therapeutic</w:t>
      </w:r>
      <w:r w:rsidR="00BD77E8">
        <w:rPr>
          <w:rFonts w:ascii="Calibri" w:hAnsi="Calibri"/>
          <w:color w:val="000000"/>
        </w:rPr>
        <w:t xml:space="preserve"> </w:t>
      </w:r>
      <w:r w:rsidR="00CC66DA">
        <w:rPr>
          <w:rFonts w:ascii="Calibri" w:hAnsi="Calibri"/>
          <w:color w:val="000000"/>
        </w:rPr>
        <w:t>relationship key for Carl Rogers</w:t>
      </w:r>
      <w:r w:rsidR="002418E7" w:rsidRPr="00E13078">
        <w:rPr>
          <w:rFonts w:ascii="Calibri" w:hAnsi="Calibri"/>
          <w:color w:val="000000"/>
        </w:rPr>
        <w:t xml:space="preserve"> and helps defeat negative attitude.</w:t>
      </w:r>
      <w:r w:rsidR="00CC66DA">
        <w:rPr>
          <w:rFonts w:ascii="Calibri" w:hAnsi="Calibri"/>
          <w:color w:val="000000"/>
        </w:rPr>
        <w:t xml:space="preserve"> (Person centred approach)</w:t>
      </w:r>
    </w:p>
    <w:p w14:paraId="40FA7CC9" w14:textId="77777777" w:rsidR="00AB79B1" w:rsidRPr="00E13078" w:rsidRDefault="00AB79B1" w:rsidP="002418E7">
      <w:pPr>
        <w:pStyle w:val="NormalWeb"/>
        <w:spacing w:before="0" w:beforeAutospacing="0" w:after="160" w:afterAutospacing="0"/>
        <w:rPr>
          <w:rFonts w:eastAsia="Times New Roman"/>
        </w:rPr>
      </w:pPr>
    </w:p>
    <w:p w14:paraId="259E4FFB" w14:textId="553A511D" w:rsidR="00F91250" w:rsidRPr="00E26F3A" w:rsidRDefault="00F91250">
      <w:pPr>
        <w:pStyle w:val="NormalWeb"/>
        <w:spacing w:before="0" w:beforeAutospacing="0" w:after="160" w:afterAutospacing="0"/>
        <w:rPr>
          <w:color w:val="000000" w:themeColor="text1"/>
        </w:rPr>
      </w:pPr>
      <w:r w:rsidRPr="00E13078">
        <w:rPr>
          <w:rFonts w:ascii="Calibri" w:hAnsi="Calibri"/>
          <w:color w:val="000000"/>
        </w:rPr>
        <w:t xml:space="preserve"> Through out the discussion the counsellor would paraphrase the topic to ensure that the client understood what was being said and to also show that they had understood and </w:t>
      </w:r>
      <w:r w:rsidR="005E33FE">
        <w:rPr>
          <w:rFonts w:ascii="Calibri" w:hAnsi="Calibri"/>
          <w:color w:val="000000"/>
        </w:rPr>
        <w:t>ac</w:t>
      </w:r>
      <w:r w:rsidR="00E13078" w:rsidRPr="00E13078">
        <w:rPr>
          <w:rFonts w:ascii="Calibri" w:hAnsi="Calibri"/>
          <w:color w:val="000000"/>
        </w:rPr>
        <w:t>knowledge</w:t>
      </w:r>
      <w:r w:rsidR="00D21AD6">
        <w:rPr>
          <w:rFonts w:ascii="Calibri" w:hAnsi="Calibri"/>
          <w:color w:val="000000"/>
        </w:rPr>
        <w:t>d</w:t>
      </w:r>
      <w:r w:rsidRPr="00E13078">
        <w:rPr>
          <w:rFonts w:ascii="Calibri" w:hAnsi="Calibri"/>
          <w:color w:val="000000"/>
        </w:rPr>
        <w:t xml:space="preserve"> everything the client was saying and feeling on the </w:t>
      </w:r>
      <w:r w:rsidRPr="00E13078">
        <w:rPr>
          <w:rFonts w:ascii="Calibri" w:hAnsi="Calibri"/>
          <w:color w:val="000000" w:themeColor="text1"/>
        </w:rPr>
        <w:t>subject.  </w:t>
      </w:r>
      <w:hyperlink r:id="rId8" w:history="1">
        <w:r w:rsidR="00243BF8" w:rsidRPr="00E13078">
          <w:rPr>
            <w:rStyle w:val="Hyperlink"/>
            <w:rFonts w:ascii="Calibri" w:hAnsi="Calibri"/>
            <w:color w:val="000000" w:themeColor="text1"/>
            <w:u w:val="none"/>
          </w:rPr>
          <w:t>(</w:t>
        </w:r>
        <w:r w:rsidRPr="00E13078">
          <w:rPr>
            <w:rStyle w:val="Hyperlink"/>
            <w:rFonts w:ascii="Calibri" w:hAnsi="Calibri"/>
            <w:color w:val="000000" w:themeColor="text1"/>
            <w:u w:val="none"/>
          </w:rPr>
          <w:t>basic-counselling-skills/</w:t>
        </w:r>
        <w:r w:rsidR="00532D64">
          <w:rPr>
            <w:rStyle w:val="Hyperlink"/>
            <w:rFonts w:ascii="Calibri" w:hAnsi="Calibri"/>
            <w:color w:val="000000" w:themeColor="text1"/>
            <w:u w:val="none"/>
          </w:rPr>
          <w:t>reflecting</w:t>
        </w:r>
        <w:r w:rsidR="0026245D" w:rsidRPr="00E13078">
          <w:rPr>
            <w:rStyle w:val="Hyperlink"/>
            <w:rFonts w:ascii="Calibri" w:hAnsi="Calibri"/>
            <w:color w:val="000000" w:themeColor="text1"/>
            <w:u w:val="none"/>
          </w:rPr>
          <w:t>)</w:t>
        </w:r>
        <w:r w:rsidR="0001229E" w:rsidRPr="00E13078">
          <w:rPr>
            <w:rStyle w:val="Hyperlink"/>
            <w:rFonts w:ascii="Calibri" w:hAnsi="Calibri"/>
            <w:color w:val="000000" w:themeColor="text1"/>
            <w:u w:val="none"/>
          </w:rPr>
          <w:t>.</w:t>
        </w:r>
      </w:hyperlink>
      <w:r w:rsidR="00B257AE" w:rsidRPr="0086462B">
        <w:rPr>
          <w:rStyle w:val="Hyperlink"/>
          <w:rFonts w:ascii="Calibri" w:hAnsi="Calibri"/>
          <w:color w:val="000000" w:themeColor="text1"/>
        </w:rPr>
        <w:t xml:space="preserve"> </w:t>
      </w:r>
      <w:r w:rsidR="00B257AE" w:rsidRPr="00E26F3A">
        <w:rPr>
          <w:rStyle w:val="Hyperlink"/>
          <w:rFonts w:ascii="Calibri" w:hAnsi="Calibri"/>
          <w:color w:val="000000" w:themeColor="text1"/>
          <w:u w:val="none"/>
        </w:rPr>
        <w:t xml:space="preserve">Carl Rogers would often use this technique during his sessions as a way for </w:t>
      </w:r>
      <w:r w:rsidR="00880EA9">
        <w:rPr>
          <w:rStyle w:val="Hyperlink"/>
          <w:rFonts w:ascii="Calibri" w:hAnsi="Calibri"/>
          <w:color w:val="000000" w:themeColor="text1"/>
          <w:u w:val="none"/>
        </w:rPr>
        <w:t>the client to see the situation from their own perspective</w:t>
      </w:r>
      <w:r w:rsidR="008414C4">
        <w:rPr>
          <w:rStyle w:val="Hyperlink"/>
          <w:rFonts w:ascii="Calibri" w:hAnsi="Calibri"/>
          <w:color w:val="000000" w:themeColor="text1"/>
          <w:u w:val="none"/>
        </w:rPr>
        <w:t>, this would reaffirm the client and help them understand their own thoughts.</w:t>
      </w:r>
    </w:p>
    <w:p w14:paraId="10474799" w14:textId="6EC670C7" w:rsidR="00F91250" w:rsidRDefault="003814E7" w:rsidP="002E719A">
      <w:pPr>
        <w:pStyle w:val="NormalWeb"/>
        <w:spacing w:before="0" w:beforeAutospacing="0" w:after="160" w:afterAutospacing="0"/>
        <w:rPr>
          <w:rFonts w:ascii="Calibri" w:hAnsi="Calibri"/>
          <w:color w:val="000000"/>
        </w:rPr>
      </w:pPr>
      <w:r>
        <w:rPr>
          <w:rFonts w:ascii="Calibri" w:hAnsi="Calibri"/>
          <w:color w:val="000000"/>
        </w:rPr>
        <w:lastRenderedPageBreak/>
        <w:t>T</w:t>
      </w:r>
      <w:r w:rsidR="00682C8D">
        <w:rPr>
          <w:rFonts w:ascii="Calibri" w:hAnsi="Calibri"/>
          <w:color w:val="000000"/>
        </w:rPr>
        <w:t>owards</w:t>
      </w:r>
      <w:r w:rsidR="00F91250" w:rsidRPr="00893A21">
        <w:rPr>
          <w:rFonts w:ascii="Calibri" w:hAnsi="Calibri"/>
          <w:color w:val="000000"/>
        </w:rPr>
        <w:t xml:space="preserve"> the middle of the session the client leaned in and stopped fiddling so often, </w:t>
      </w:r>
      <w:r w:rsidR="00682C8D">
        <w:rPr>
          <w:rFonts w:ascii="Calibri" w:hAnsi="Calibri"/>
          <w:color w:val="000000"/>
        </w:rPr>
        <w:t>this</w:t>
      </w:r>
      <w:r w:rsidR="00F91250" w:rsidRPr="00893A21">
        <w:rPr>
          <w:rFonts w:ascii="Calibri" w:hAnsi="Calibri"/>
          <w:color w:val="000000"/>
        </w:rPr>
        <w:t xml:space="preserve"> showed that the client felt more comfortable and relaxed. </w:t>
      </w:r>
      <w:r>
        <w:rPr>
          <w:rFonts w:ascii="Calibri" w:hAnsi="Calibri"/>
          <w:color w:val="000000"/>
        </w:rPr>
        <w:t>It is also a</w:t>
      </w:r>
      <w:r w:rsidR="00F91250" w:rsidRPr="00893A21">
        <w:rPr>
          <w:rFonts w:ascii="Calibri" w:hAnsi="Calibri"/>
          <w:color w:val="000000"/>
        </w:rPr>
        <w:t xml:space="preserve"> sign that the counsellor/client relationship was building. Th</w:t>
      </w:r>
      <w:r w:rsidR="00793CEF">
        <w:rPr>
          <w:rFonts w:ascii="Calibri" w:hAnsi="Calibri"/>
          <w:color w:val="000000"/>
        </w:rPr>
        <w:t>e client</w:t>
      </w:r>
      <w:r w:rsidR="008015DD">
        <w:rPr>
          <w:rFonts w:ascii="Calibri" w:hAnsi="Calibri"/>
          <w:color w:val="000000"/>
        </w:rPr>
        <w:t xml:space="preserve"> and counsellor discussed</w:t>
      </w:r>
      <w:r w:rsidR="00F91250" w:rsidRPr="00893A21">
        <w:rPr>
          <w:rFonts w:ascii="Calibri" w:hAnsi="Calibri"/>
          <w:color w:val="000000"/>
        </w:rPr>
        <w:t xml:space="preserve"> a lot of emotions that the client was feeling and how the client fought to over come those feelings. The counsellor also asked about life at home to try and gain more information about the clients life and interest to gain more of a rapport.</w:t>
      </w:r>
      <w:r w:rsidR="002E719A" w:rsidRPr="00893A21">
        <w:rPr>
          <w:rFonts w:ascii="Calibri" w:hAnsi="Calibri"/>
          <w:color w:val="000000"/>
        </w:rPr>
        <w:t xml:space="preserve"> Rogers believed the ability to feel is human nature</w:t>
      </w:r>
      <w:r w:rsidR="00CB617A">
        <w:rPr>
          <w:rFonts w:ascii="Calibri" w:hAnsi="Calibri"/>
          <w:color w:val="000000"/>
        </w:rPr>
        <w:t>,</w:t>
      </w:r>
      <w:r w:rsidR="002E719A" w:rsidRPr="00893A21">
        <w:rPr>
          <w:rFonts w:ascii="Calibri" w:hAnsi="Calibri"/>
          <w:color w:val="000000"/>
        </w:rPr>
        <w:t xml:space="preserve"> which is an innate strive for self actualisation to develop our potential. This </w:t>
      </w:r>
      <w:r w:rsidR="00E61728">
        <w:rPr>
          <w:rFonts w:ascii="Calibri" w:hAnsi="Calibri"/>
          <w:color w:val="000000"/>
        </w:rPr>
        <w:t>is sometimes</w:t>
      </w:r>
      <w:r w:rsidR="002E719A" w:rsidRPr="00893A21">
        <w:rPr>
          <w:rFonts w:ascii="Calibri" w:hAnsi="Calibri"/>
          <w:color w:val="000000"/>
        </w:rPr>
        <w:t xml:space="preserve"> referred to as a frame of reference because we all have our own perceptions of the world. The counsellor would try to understand the thoughts and feelings as the client would be feeling and show empathy towards the client.</w:t>
      </w:r>
      <w:r w:rsidR="002E719A" w:rsidRPr="00893A21">
        <w:rPr>
          <w:rFonts w:ascii="Arial" w:hAnsi="Arial" w:cs="Arial"/>
          <w:b/>
          <w:bCs/>
          <w:color w:val="333333"/>
          <w:u w:val="single"/>
        </w:rPr>
        <w:t xml:space="preserve"> </w:t>
      </w:r>
      <w:r w:rsidR="009E7225" w:rsidRPr="00E13078">
        <w:rPr>
          <w:rFonts w:ascii="Arial" w:hAnsi="Arial" w:cs="Arial"/>
          <w:b/>
          <w:bCs/>
          <w:color w:val="333333"/>
        </w:rPr>
        <w:t>(</w:t>
      </w:r>
      <w:r w:rsidR="002E719A" w:rsidRPr="00E13078">
        <w:rPr>
          <w:rFonts w:ascii="Calibri" w:hAnsi="Calibri"/>
          <w:color w:val="333333"/>
        </w:rPr>
        <w:t>Rogers,</w:t>
      </w:r>
      <w:r w:rsidR="009E7225" w:rsidRPr="00E13078">
        <w:rPr>
          <w:rFonts w:ascii="Calibri" w:hAnsi="Calibri"/>
          <w:color w:val="333333"/>
        </w:rPr>
        <w:t xml:space="preserve"> </w:t>
      </w:r>
      <w:r w:rsidR="002E719A" w:rsidRPr="00E13078">
        <w:rPr>
          <w:rFonts w:ascii="Calibri" w:hAnsi="Calibri"/>
          <w:color w:val="333333"/>
        </w:rPr>
        <w:t>1957)</w:t>
      </w:r>
      <w:r w:rsidR="009E7225" w:rsidRPr="00E13078">
        <w:rPr>
          <w:rFonts w:ascii="Calibri" w:hAnsi="Calibri"/>
          <w:color w:val="000000"/>
        </w:rPr>
        <w:t>.</w:t>
      </w:r>
    </w:p>
    <w:p w14:paraId="4F083228" w14:textId="77777777" w:rsidR="00AB79B1" w:rsidRPr="00E13078" w:rsidRDefault="00AB79B1" w:rsidP="002E719A">
      <w:pPr>
        <w:pStyle w:val="NormalWeb"/>
        <w:spacing w:before="0" w:beforeAutospacing="0" w:after="160" w:afterAutospacing="0"/>
        <w:rPr>
          <w:rFonts w:eastAsia="Times New Roman"/>
        </w:rPr>
      </w:pPr>
    </w:p>
    <w:p w14:paraId="34AE10AE" w14:textId="3EF606B5" w:rsidR="00AB79B1" w:rsidRPr="00867C6B" w:rsidRDefault="00F91250">
      <w:pPr>
        <w:pStyle w:val="NormalWeb"/>
        <w:spacing w:before="0" w:beforeAutospacing="0" w:after="160" w:afterAutospacing="0"/>
        <w:rPr>
          <w:rFonts w:ascii="Calibri" w:hAnsi="Calibri"/>
          <w:color w:val="000000"/>
        </w:rPr>
      </w:pPr>
      <w:r w:rsidRPr="00893A21">
        <w:rPr>
          <w:rFonts w:ascii="Calibri" w:hAnsi="Calibri"/>
          <w:color w:val="000000"/>
        </w:rPr>
        <w:t xml:space="preserve"> During the session the </w:t>
      </w:r>
      <w:r w:rsidR="000479B4" w:rsidRPr="00893A21">
        <w:rPr>
          <w:rFonts w:ascii="Calibri" w:hAnsi="Calibri"/>
          <w:color w:val="000000"/>
        </w:rPr>
        <w:t>counsellor</w:t>
      </w:r>
      <w:r w:rsidRPr="00893A21">
        <w:rPr>
          <w:rFonts w:ascii="Calibri" w:hAnsi="Calibri"/>
          <w:color w:val="000000"/>
        </w:rPr>
        <w:t xml:space="preserve"> noticed the client would get distracted  by people walking passed the door. Because of this the client went quiet and took some time to get back on topic. Next time the study is undertaken the counsellor has decided they will make sure to conduct the study at the back of a room not to have any distractions. </w:t>
      </w:r>
      <w:r w:rsidR="007B4660" w:rsidRPr="00893A21">
        <w:rPr>
          <w:rFonts w:ascii="Calibri" w:hAnsi="Calibri"/>
          <w:color w:val="000000"/>
        </w:rPr>
        <w:t>Rogers believed a good environment in which the client would feel safe</w:t>
      </w:r>
      <w:r w:rsidR="006B17CA">
        <w:rPr>
          <w:rFonts w:ascii="Calibri" w:hAnsi="Calibri"/>
          <w:color w:val="000000"/>
        </w:rPr>
        <w:t xml:space="preserve">, </w:t>
      </w:r>
      <w:r w:rsidR="007B4660" w:rsidRPr="00893A21">
        <w:rPr>
          <w:rFonts w:ascii="Calibri" w:hAnsi="Calibri"/>
          <w:color w:val="000000"/>
        </w:rPr>
        <w:t>provide</w:t>
      </w:r>
      <w:r w:rsidR="006B17CA">
        <w:rPr>
          <w:rFonts w:ascii="Calibri" w:hAnsi="Calibri"/>
          <w:color w:val="000000"/>
        </w:rPr>
        <w:t>d them</w:t>
      </w:r>
      <w:r w:rsidR="007B4660" w:rsidRPr="00893A21">
        <w:rPr>
          <w:rFonts w:ascii="Calibri" w:hAnsi="Calibri"/>
          <w:color w:val="000000"/>
        </w:rPr>
        <w:t xml:space="preserve"> with genuineness, </w:t>
      </w:r>
      <w:r w:rsidR="00ED6851">
        <w:rPr>
          <w:rFonts w:ascii="Calibri" w:hAnsi="Calibri"/>
          <w:color w:val="000000"/>
        </w:rPr>
        <w:t>a</w:t>
      </w:r>
      <w:r w:rsidR="007B4660" w:rsidRPr="00893A21">
        <w:rPr>
          <w:rFonts w:ascii="Calibri" w:hAnsi="Calibri"/>
          <w:color w:val="000000"/>
        </w:rPr>
        <w:t>cceptance and empathy</w:t>
      </w:r>
      <w:r w:rsidR="006B17CA">
        <w:rPr>
          <w:rFonts w:ascii="Calibri" w:hAnsi="Calibri"/>
          <w:color w:val="000000"/>
        </w:rPr>
        <w:t xml:space="preserve"> is extremely important. Without</w:t>
      </w:r>
      <w:r w:rsidR="007B4660" w:rsidRPr="00893A21">
        <w:rPr>
          <w:rFonts w:ascii="Calibri" w:hAnsi="Calibri"/>
          <w:color w:val="000000"/>
        </w:rPr>
        <w:t xml:space="preserve"> these attributes a healthy relationship will not develop and the client wouldn’t be able to grow and overcome their issues.</w:t>
      </w:r>
      <w:r w:rsidR="00D6611F">
        <w:rPr>
          <w:rFonts w:ascii="Calibri" w:hAnsi="Calibri"/>
          <w:color w:val="000000"/>
        </w:rPr>
        <w:t xml:space="preserve"> T</w:t>
      </w:r>
      <w:r w:rsidRPr="00893A21">
        <w:rPr>
          <w:rFonts w:ascii="Calibri" w:hAnsi="Calibri"/>
          <w:color w:val="000000"/>
        </w:rPr>
        <w:t xml:space="preserve">he counsellor asked the client open and </w:t>
      </w:r>
      <w:r w:rsidR="006B17CA">
        <w:rPr>
          <w:rFonts w:ascii="Calibri" w:hAnsi="Calibri"/>
          <w:color w:val="000000"/>
        </w:rPr>
        <w:t>closed</w:t>
      </w:r>
      <w:r w:rsidRPr="00893A21">
        <w:rPr>
          <w:rFonts w:ascii="Calibri" w:hAnsi="Calibri"/>
          <w:color w:val="000000"/>
        </w:rPr>
        <w:t xml:space="preserve"> questions, this was to be able to gain more information. Open questions  cannot be answered in a few words, this encourages the client to speak in more depth and allows the counsellor to gain more knowledge about clients concerns. At</w:t>
      </w:r>
      <w:r w:rsidR="006B17CA">
        <w:rPr>
          <w:rFonts w:ascii="Calibri" w:hAnsi="Calibri"/>
          <w:color w:val="000000"/>
        </w:rPr>
        <w:t xml:space="preserve"> the</w:t>
      </w:r>
      <w:r w:rsidRPr="00893A21">
        <w:rPr>
          <w:rFonts w:ascii="Calibri" w:hAnsi="Calibri"/>
          <w:color w:val="000000"/>
        </w:rPr>
        <w:t xml:space="preserve"> same time a counsellor must be cautious as this might make the client feel the need to justify themselves. Closed questions have short responses, often “yes” and “no” this is a good technique to gain specific information from the client. </w:t>
      </w:r>
      <w:hyperlink r:id="rId9" w:history="1">
        <w:r w:rsidR="009B3288" w:rsidRPr="008331FF">
          <w:rPr>
            <w:rStyle w:val="Hyperlink"/>
            <w:rFonts w:ascii="Calibri" w:hAnsi="Calibri"/>
            <w:color w:val="000000" w:themeColor="text1"/>
            <w:u w:val="none"/>
          </w:rPr>
          <w:t>(</w:t>
        </w:r>
        <w:r w:rsidRPr="008331FF">
          <w:rPr>
            <w:rStyle w:val="Hyperlink"/>
            <w:rFonts w:ascii="Calibri" w:hAnsi="Calibri"/>
            <w:color w:val="000000" w:themeColor="text1"/>
            <w:u w:val="none"/>
          </w:rPr>
          <w:t>counselling-micro</w:t>
        </w:r>
        <w:r w:rsidR="008331FF">
          <w:rPr>
            <w:rStyle w:val="Hyperlink"/>
            <w:rFonts w:ascii="Calibri" w:hAnsi="Calibri"/>
            <w:color w:val="000000" w:themeColor="text1"/>
            <w:u w:val="none"/>
          </w:rPr>
          <w:t>-</w:t>
        </w:r>
        <w:r w:rsidRPr="008331FF">
          <w:rPr>
            <w:rStyle w:val="Hyperlink"/>
            <w:rFonts w:ascii="Calibri" w:hAnsi="Calibri"/>
            <w:color w:val="000000" w:themeColor="text1"/>
            <w:u w:val="none"/>
          </w:rPr>
          <w:t xml:space="preserve">skills </w:t>
        </w:r>
        <w:r w:rsidR="00A327A3" w:rsidRPr="008331FF">
          <w:rPr>
            <w:rStyle w:val="Hyperlink"/>
            <w:rFonts w:ascii="Calibri" w:hAnsi="Calibri"/>
            <w:color w:val="000000" w:themeColor="text1"/>
            <w:u w:val="none"/>
          </w:rPr>
          <w:t>questioning</w:t>
        </w:r>
        <w:r w:rsidR="008331FF">
          <w:rPr>
            <w:rStyle w:val="Hyperlink"/>
            <w:rFonts w:ascii="Calibri" w:hAnsi="Calibri"/>
            <w:color w:val="000000" w:themeColor="text1"/>
            <w:u w:val="none"/>
          </w:rPr>
          <w:t>)</w:t>
        </w:r>
        <w:r w:rsidR="00A327A3" w:rsidRPr="008331FF">
          <w:rPr>
            <w:rStyle w:val="Hyperlink"/>
            <w:rFonts w:ascii="Calibri" w:hAnsi="Calibri"/>
            <w:color w:val="000000" w:themeColor="text1"/>
            <w:u w:val="none"/>
          </w:rPr>
          <w:t>.</w:t>
        </w:r>
      </w:hyperlink>
      <w:r w:rsidR="004F5BFE" w:rsidRPr="00893A21">
        <w:rPr>
          <w:rFonts w:ascii="Calibri" w:hAnsi="Calibri"/>
          <w:color w:val="000000"/>
        </w:rPr>
        <w:t xml:space="preserve"> This relates to the third main core condition of Carl </w:t>
      </w:r>
      <w:r w:rsidR="00F74AFD">
        <w:rPr>
          <w:rFonts w:ascii="Calibri" w:hAnsi="Calibri"/>
          <w:color w:val="000000"/>
        </w:rPr>
        <w:t>Rogers,</w:t>
      </w:r>
      <w:r w:rsidR="004F5BFE" w:rsidRPr="00893A21">
        <w:rPr>
          <w:rFonts w:ascii="Calibri" w:hAnsi="Calibri"/>
          <w:color w:val="000000"/>
        </w:rPr>
        <w:t xml:space="preserve"> </w:t>
      </w:r>
      <w:r w:rsidR="00CE238D" w:rsidRPr="00893A21">
        <w:rPr>
          <w:rFonts w:ascii="Calibri" w:hAnsi="Calibri"/>
          <w:color w:val="000000"/>
        </w:rPr>
        <w:t>which was unconditional</w:t>
      </w:r>
      <w:r w:rsidR="004F5BFE" w:rsidRPr="00893A21">
        <w:rPr>
          <w:rFonts w:ascii="Calibri" w:hAnsi="Calibri"/>
          <w:color w:val="000000"/>
        </w:rPr>
        <w:t xml:space="preserve"> positive </w:t>
      </w:r>
      <w:r w:rsidR="00EB441E">
        <w:rPr>
          <w:rFonts w:ascii="Calibri" w:hAnsi="Calibri"/>
          <w:color w:val="000000"/>
        </w:rPr>
        <w:t>regard.</w:t>
      </w:r>
      <w:r w:rsidR="004F5BFE" w:rsidRPr="00893A21">
        <w:rPr>
          <w:rFonts w:ascii="Calibri" w:hAnsi="Calibri"/>
          <w:color w:val="000000"/>
        </w:rPr>
        <w:t xml:space="preserve"> </w:t>
      </w:r>
      <w:r w:rsidR="00EB441E">
        <w:rPr>
          <w:rFonts w:ascii="Calibri" w:hAnsi="Calibri"/>
          <w:color w:val="000000"/>
        </w:rPr>
        <w:t>F</w:t>
      </w:r>
      <w:r w:rsidR="004F5BFE" w:rsidRPr="00893A21">
        <w:rPr>
          <w:rFonts w:ascii="Calibri" w:hAnsi="Calibri"/>
          <w:color w:val="000000"/>
        </w:rPr>
        <w:t xml:space="preserve">or most people it’s a relief to talk about their problems without someone saying “why did you do that”. This approach allows the client to open up and speak about difficulties without fear of being criticized or judged. </w:t>
      </w:r>
      <w:r w:rsidR="00D6611F">
        <w:rPr>
          <w:rFonts w:ascii="Calibri" w:hAnsi="Calibri"/>
          <w:color w:val="000000"/>
        </w:rPr>
        <w:t>It is Carl</w:t>
      </w:r>
      <w:r w:rsidRPr="00893A21">
        <w:rPr>
          <w:rFonts w:ascii="Calibri" w:hAnsi="Calibri"/>
          <w:color w:val="000000"/>
        </w:rPr>
        <w:t xml:space="preserve"> Rogers</w:t>
      </w:r>
      <w:r w:rsidR="00C07867">
        <w:rPr>
          <w:rFonts w:ascii="Calibri" w:hAnsi="Calibri"/>
          <w:color w:val="000000"/>
        </w:rPr>
        <w:t xml:space="preserve"> view that </w:t>
      </w:r>
      <w:r w:rsidR="004C2D77">
        <w:rPr>
          <w:rFonts w:ascii="Calibri" w:hAnsi="Calibri"/>
          <w:color w:val="000000"/>
        </w:rPr>
        <w:t xml:space="preserve">when looking at the world he is pessimistic, however, when he looked at people </w:t>
      </w:r>
      <w:r w:rsidR="004F2FB4">
        <w:rPr>
          <w:rFonts w:ascii="Calibri" w:hAnsi="Calibri"/>
          <w:color w:val="000000"/>
        </w:rPr>
        <w:t>he was optimistic</w:t>
      </w:r>
      <w:r w:rsidR="00DE7BF2">
        <w:rPr>
          <w:rFonts w:ascii="Calibri" w:hAnsi="Calibri"/>
          <w:color w:val="000000"/>
        </w:rPr>
        <w:t>, this means that Rogers’</w:t>
      </w:r>
      <w:r w:rsidR="00685DDB">
        <w:rPr>
          <w:rFonts w:ascii="Calibri" w:hAnsi="Calibri"/>
          <w:color w:val="000000"/>
        </w:rPr>
        <w:t xml:space="preserve"> believed </w:t>
      </w:r>
      <w:r w:rsidR="00D96247">
        <w:rPr>
          <w:rFonts w:ascii="Calibri" w:hAnsi="Calibri"/>
          <w:color w:val="000000"/>
        </w:rPr>
        <w:t xml:space="preserve">that when looking at the </w:t>
      </w:r>
      <w:r w:rsidR="00B65AE2">
        <w:rPr>
          <w:rFonts w:ascii="Calibri" w:hAnsi="Calibri"/>
          <w:color w:val="000000"/>
        </w:rPr>
        <w:t xml:space="preserve">world </w:t>
      </w:r>
      <w:r w:rsidR="007957C4">
        <w:rPr>
          <w:rFonts w:ascii="Calibri" w:hAnsi="Calibri"/>
          <w:color w:val="000000"/>
        </w:rPr>
        <w:t>he</w:t>
      </w:r>
      <w:r w:rsidR="00B65AE2">
        <w:rPr>
          <w:rFonts w:ascii="Calibri" w:hAnsi="Calibri"/>
          <w:color w:val="000000"/>
        </w:rPr>
        <w:t xml:space="preserve"> </w:t>
      </w:r>
      <w:r w:rsidR="00A35761">
        <w:rPr>
          <w:rFonts w:ascii="Calibri" w:hAnsi="Calibri"/>
          <w:color w:val="000000"/>
        </w:rPr>
        <w:t xml:space="preserve">could see the </w:t>
      </w:r>
      <w:r w:rsidR="00C74805">
        <w:rPr>
          <w:rFonts w:ascii="Calibri" w:hAnsi="Calibri"/>
          <w:color w:val="000000"/>
        </w:rPr>
        <w:t>worst and believed that the worst could happen</w:t>
      </w:r>
      <w:r w:rsidR="00A35761">
        <w:rPr>
          <w:rFonts w:ascii="Calibri" w:hAnsi="Calibri"/>
          <w:color w:val="000000"/>
        </w:rPr>
        <w:t xml:space="preserve">, </w:t>
      </w:r>
      <w:r w:rsidR="00AA30B5">
        <w:rPr>
          <w:rFonts w:ascii="Calibri" w:hAnsi="Calibri"/>
          <w:color w:val="000000"/>
        </w:rPr>
        <w:t>h</w:t>
      </w:r>
      <w:r w:rsidR="00A35761">
        <w:rPr>
          <w:rFonts w:ascii="Calibri" w:hAnsi="Calibri"/>
          <w:color w:val="000000"/>
        </w:rPr>
        <w:t>owever,</w:t>
      </w:r>
      <w:r w:rsidR="008539E6">
        <w:rPr>
          <w:rFonts w:ascii="Calibri" w:hAnsi="Calibri"/>
          <w:color w:val="000000"/>
        </w:rPr>
        <w:t xml:space="preserve"> when he looks </w:t>
      </w:r>
      <w:r w:rsidR="00541732">
        <w:rPr>
          <w:rFonts w:ascii="Calibri" w:hAnsi="Calibri"/>
          <w:color w:val="000000"/>
        </w:rPr>
        <w:t xml:space="preserve">at the people around him </w:t>
      </w:r>
      <w:r w:rsidR="00C74805">
        <w:rPr>
          <w:rFonts w:ascii="Calibri" w:hAnsi="Calibri"/>
          <w:color w:val="000000"/>
        </w:rPr>
        <w:t xml:space="preserve">he could see </w:t>
      </w:r>
      <w:r w:rsidR="00510B13">
        <w:rPr>
          <w:rFonts w:ascii="Calibri" w:hAnsi="Calibri"/>
          <w:color w:val="000000"/>
        </w:rPr>
        <w:t>hope for</w:t>
      </w:r>
      <w:r w:rsidR="00C74805">
        <w:rPr>
          <w:rFonts w:ascii="Calibri" w:hAnsi="Calibri"/>
          <w:color w:val="000000"/>
        </w:rPr>
        <w:t xml:space="preserve"> the future</w:t>
      </w:r>
      <w:r w:rsidR="00510B13">
        <w:rPr>
          <w:rFonts w:ascii="Calibri" w:hAnsi="Calibri"/>
          <w:color w:val="000000"/>
        </w:rPr>
        <w:t xml:space="preserve">. In Rogers’ opinion </w:t>
      </w:r>
      <w:r w:rsidR="00273B57">
        <w:rPr>
          <w:rFonts w:ascii="Calibri" w:hAnsi="Calibri"/>
          <w:color w:val="000000"/>
        </w:rPr>
        <w:t xml:space="preserve">anyone can achieve any goals, </w:t>
      </w:r>
      <w:r w:rsidR="00F70367">
        <w:rPr>
          <w:rFonts w:ascii="Calibri" w:hAnsi="Calibri"/>
          <w:color w:val="000000"/>
        </w:rPr>
        <w:t>wishes and desires they have set in their lives</w:t>
      </w:r>
      <w:r w:rsidR="009B1DE2">
        <w:rPr>
          <w:rFonts w:ascii="Calibri" w:hAnsi="Calibri"/>
          <w:color w:val="000000"/>
        </w:rPr>
        <w:t xml:space="preserve">. This opinion has become one of Carl Rogers' </w:t>
      </w:r>
      <w:r w:rsidR="00B75A55">
        <w:rPr>
          <w:rFonts w:ascii="Calibri" w:hAnsi="Calibri"/>
          <w:color w:val="000000"/>
        </w:rPr>
        <w:t>most important contributions to psychology</w:t>
      </w:r>
      <w:r w:rsidR="00867C6B">
        <w:rPr>
          <w:rFonts w:ascii="Calibri" w:hAnsi="Calibri"/>
          <w:color w:val="000000"/>
        </w:rPr>
        <w:t>.</w:t>
      </w:r>
      <w:r w:rsidR="00D96F2A" w:rsidRPr="00792DD8">
        <w:rPr>
          <w:rFonts w:ascii="Calibri" w:hAnsi="Calibri"/>
          <w:color w:val="000000"/>
        </w:rPr>
        <w:t xml:space="preserve"> (Carl,</w:t>
      </w:r>
      <w:r w:rsidR="00D96F2A">
        <w:rPr>
          <w:rFonts w:ascii="Calibri" w:hAnsi="Calibri"/>
          <w:color w:val="000000"/>
        </w:rPr>
        <w:t xml:space="preserve"> </w:t>
      </w:r>
      <w:r w:rsidR="00D96F2A" w:rsidRPr="00792DD8">
        <w:rPr>
          <w:rFonts w:ascii="Calibri" w:hAnsi="Calibri"/>
          <w:color w:val="000000"/>
        </w:rPr>
        <w:t>1967)</w:t>
      </w:r>
    </w:p>
    <w:p w14:paraId="5016FD32" w14:textId="22984BDA" w:rsidR="00F91250" w:rsidRPr="00893A21" w:rsidRDefault="00F91250">
      <w:pPr>
        <w:pStyle w:val="NormalWeb"/>
        <w:spacing w:before="0" w:beforeAutospacing="0" w:after="160" w:afterAutospacing="0"/>
      </w:pPr>
      <w:r w:rsidRPr="00893A21">
        <w:rPr>
          <w:rFonts w:ascii="Calibri" w:hAnsi="Calibri"/>
          <w:color w:val="000000"/>
        </w:rPr>
        <w:t xml:space="preserve">Working within the health care sector is another situation in which communication skills are monumental. Communication is the most important tool in health care for providing great </w:t>
      </w:r>
      <w:r w:rsidR="003B1049">
        <w:rPr>
          <w:rFonts w:ascii="Calibri" w:hAnsi="Calibri"/>
          <w:color w:val="000000"/>
        </w:rPr>
        <w:t>c</w:t>
      </w:r>
      <w:r w:rsidRPr="00893A21">
        <w:rPr>
          <w:rFonts w:ascii="Calibri" w:hAnsi="Calibri"/>
          <w:color w:val="000000"/>
        </w:rPr>
        <w:t xml:space="preserve">are and improving clients satisfaction. A strong positive relationship between healthcare worker and </w:t>
      </w:r>
      <w:r w:rsidR="005C5EEA">
        <w:rPr>
          <w:rFonts w:ascii="Calibri" w:hAnsi="Calibri"/>
          <w:color w:val="000000"/>
        </w:rPr>
        <w:t>c</w:t>
      </w:r>
      <w:r w:rsidRPr="00893A21">
        <w:rPr>
          <w:rFonts w:ascii="Calibri" w:hAnsi="Calibri"/>
          <w:color w:val="000000"/>
        </w:rPr>
        <w:t xml:space="preserve">lient can make every situation better for both </w:t>
      </w:r>
      <w:r w:rsidR="005C5EEA">
        <w:rPr>
          <w:rFonts w:ascii="Calibri" w:hAnsi="Calibri"/>
          <w:color w:val="000000"/>
        </w:rPr>
        <w:t>parties</w:t>
      </w:r>
      <w:r w:rsidRPr="00893A21">
        <w:rPr>
          <w:rFonts w:ascii="Calibri" w:hAnsi="Calibri"/>
          <w:color w:val="000000"/>
        </w:rPr>
        <w:t xml:space="preserve"> involved. This can ultimately improve the</w:t>
      </w:r>
      <w:r w:rsidR="00306239">
        <w:rPr>
          <w:rFonts w:ascii="Calibri" w:hAnsi="Calibri"/>
          <w:color w:val="000000"/>
        </w:rPr>
        <w:t xml:space="preserve"> h</w:t>
      </w:r>
      <w:r w:rsidRPr="00893A21">
        <w:rPr>
          <w:rFonts w:ascii="Calibri" w:hAnsi="Calibri"/>
          <w:color w:val="000000"/>
        </w:rPr>
        <w:t xml:space="preserve">ealth, attitude and </w:t>
      </w:r>
      <w:r w:rsidR="00306239">
        <w:rPr>
          <w:rFonts w:ascii="Calibri" w:hAnsi="Calibri"/>
          <w:color w:val="000000"/>
        </w:rPr>
        <w:t>the patients own</w:t>
      </w:r>
      <w:r w:rsidRPr="00893A21">
        <w:rPr>
          <w:rFonts w:ascii="Calibri" w:hAnsi="Calibri"/>
          <w:color w:val="000000"/>
        </w:rPr>
        <w:t xml:space="preserve"> self-management. It is important to communicate with clients to have the ability to explain what</w:t>
      </w:r>
      <w:r w:rsidR="00514307">
        <w:rPr>
          <w:rFonts w:ascii="Calibri" w:hAnsi="Calibri"/>
          <w:color w:val="000000"/>
        </w:rPr>
        <w:t xml:space="preserve"> is </w:t>
      </w:r>
      <w:r w:rsidR="00F35D0C">
        <w:rPr>
          <w:rFonts w:ascii="Calibri" w:hAnsi="Calibri"/>
          <w:color w:val="000000"/>
        </w:rPr>
        <w:t>about</w:t>
      </w:r>
      <w:r w:rsidR="00514307">
        <w:rPr>
          <w:rFonts w:ascii="Calibri" w:hAnsi="Calibri"/>
          <w:color w:val="000000"/>
        </w:rPr>
        <w:t xml:space="preserve"> to happen</w:t>
      </w:r>
      <w:r w:rsidR="00F35D0C">
        <w:rPr>
          <w:rFonts w:ascii="Calibri" w:hAnsi="Calibri"/>
          <w:color w:val="000000"/>
        </w:rPr>
        <w:t xml:space="preserve"> and</w:t>
      </w:r>
      <w:r w:rsidRPr="00893A21">
        <w:rPr>
          <w:rFonts w:ascii="Calibri" w:hAnsi="Calibri"/>
          <w:color w:val="000000"/>
        </w:rPr>
        <w:t xml:space="preserve"> listen to any concerns </w:t>
      </w:r>
      <w:r w:rsidR="001C7963">
        <w:rPr>
          <w:rFonts w:ascii="Calibri" w:hAnsi="Calibri"/>
          <w:color w:val="000000"/>
        </w:rPr>
        <w:t xml:space="preserve">that </w:t>
      </w:r>
      <w:r w:rsidRPr="00893A21">
        <w:rPr>
          <w:rFonts w:ascii="Calibri" w:hAnsi="Calibri"/>
          <w:color w:val="000000"/>
        </w:rPr>
        <w:t xml:space="preserve">may </w:t>
      </w:r>
      <w:r w:rsidR="001C7963">
        <w:rPr>
          <w:rFonts w:ascii="Calibri" w:hAnsi="Calibri"/>
          <w:color w:val="000000"/>
        </w:rPr>
        <w:t>arise</w:t>
      </w:r>
      <w:r w:rsidR="00F35D0C">
        <w:rPr>
          <w:rFonts w:ascii="Calibri" w:hAnsi="Calibri"/>
          <w:color w:val="000000"/>
        </w:rPr>
        <w:t xml:space="preserve">, The </w:t>
      </w:r>
      <w:r w:rsidR="00383820">
        <w:rPr>
          <w:rFonts w:ascii="Calibri" w:hAnsi="Calibri"/>
          <w:color w:val="000000"/>
        </w:rPr>
        <w:t>health worker would communicate</w:t>
      </w:r>
      <w:r w:rsidRPr="00893A21">
        <w:rPr>
          <w:rFonts w:ascii="Calibri" w:hAnsi="Calibri"/>
          <w:color w:val="000000"/>
        </w:rPr>
        <w:t xml:space="preserve"> back to empathize with </w:t>
      </w:r>
      <w:r w:rsidR="00383820">
        <w:rPr>
          <w:rFonts w:ascii="Calibri" w:hAnsi="Calibri"/>
          <w:color w:val="000000"/>
        </w:rPr>
        <w:t>the client</w:t>
      </w:r>
      <w:r w:rsidRPr="00893A21">
        <w:rPr>
          <w:rFonts w:ascii="Calibri" w:hAnsi="Calibri"/>
          <w:color w:val="000000"/>
        </w:rPr>
        <w:t xml:space="preserve"> when they are feeling scared or worried. It is also important not </w:t>
      </w:r>
      <w:r w:rsidR="00E27903">
        <w:rPr>
          <w:rFonts w:ascii="Calibri" w:hAnsi="Calibri"/>
          <w:color w:val="000000"/>
        </w:rPr>
        <w:t>to interrupted</w:t>
      </w:r>
      <w:r w:rsidRPr="00893A21">
        <w:rPr>
          <w:rFonts w:ascii="Calibri" w:hAnsi="Calibri"/>
          <w:color w:val="000000"/>
        </w:rPr>
        <w:t xml:space="preserve"> the </w:t>
      </w:r>
      <w:r w:rsidRPr="00893A21">
        <w:rPr>
          <w:rFonts w:ascii="Calibri" w:hAnsi="Calibri"/>
          <w:color w:val="000000"/>
        </w:rPr>
        <w:lastRenderedPageBreak/>
        <w:t xml:space="preserve">client, as </w:t>
      </w:r>
      <w:r w:rsidR="00CB0C59">
        <w:rPr>
          <w:rFonts w:ascii="Calibri" w:hAnsi="Calibri"/>
          <w:color w:val="000000"/>
        </w:rPr>
        <w:t>this may be perceived</w:t>
      </w:r>
      <w:r w:rsidR="008C09E6">
        <w:rPr>
          <w:rFonts w:ascii="Calibri" w:hAnsi="Calibri"/>
          <w:color w:val="000000"/>
        </w:rPr>
        <w:t xml:space="preserve"> </w:t>
      </w:r>
      <w:r w:rsidR="00CB0C59">
        <w:rPr>
          <w:rFonts w:ascii="Calibri" w:hAnsi="Calibri"/>
          <w:color w:val="000000"/>
        </w:rPr>
        <w:t>that what</w:t>
      </w:r>
      <w:r w:rsidR="000267CF">
        <w:rPr>
          <w:rFonts w:ascii="Calibri" w:hAnsi="Calibri"/>
          <w:color w:val="000000"/>
        </w:rPr>
        <w:t xml:space="preserve"> concerns they have expressed </w:t>
      </w:r>
      <w:r w:rsidR="00CB0C59">
        <w:rPr>
          <w:rFonts w:ascii="Calibri" w:hAnsi="Calibri"/>
          <w:color w:val="000000"/>
        </w:rPr>
        <w:t>are</w:t>
      </w:r>
      <w:r w:rsidR="00EE232E">
        <w:rPr>
          <w:rFonts w:ascii="Calibri" w:hAnsi="Calibri"/>
          <w:color w:val="000000"/>
        </w:rPr>
        <w:t xml:space="preserve"> not seen as</w:t>
      </w:r>
      <w:r w:rsidRPr="00893A21">
        <w:rPr>
          <w:rFonts w:ascii="Calibri" w:hAnsi="Calibri"/>
          <w:color w:val="000000"/>
        </w:rPr>
        <w:t xml:space="preserve"> important and </w:t>
      </w:r>
      <w:r w:rsidR="00EE232E">
        <w:rPr>
          <w:rFonts w:ascii="Calibri" w:hAnsi="Calibri"/>
          <w:color w:val="000000"/>
        </w:rPr>
        <w:t>therefore hinders</w:t>
      </w:r>
      <w:r w:rsidRPr="00893A21">
        <w:rPr>
          <w:rFonts w:ascii="Calibri" w:hAnsi="Calibri"/>
          <w:color w:val="000000"/>
        </w:rPr>
        <w:t xml:space="preserve"> the client and health care sector relationship. </w:t>
      </w:r>
      <w:r w:rsidR="006C0555">
        <w:rPr>
          <w:rFonts w:ascii="Calibri" w:hAnsi="Calibri"/>
          <w:color w:val="000000"/>
        </w:rPr>
        <w:t>These examples show how Carl</w:t>
      </w:r>
      <w:r w:rsidR="006C2AF3" w:rsidRPr="00893A21">
        <w:rPr>
          <w:rFonts w:ascii="Calibri" w:hAnsi="Calibri"/>
          <w:color w:val="000000"/>
        </w:rPr>
        <w:t xml:space="preserve"> Rogers three main core </w:t>
      </w:r>
      <w:r w:rsidR="00CB0C59">
        <w:rPr>
          <w:rFonts w:ascii="Calibri" w:hAnsi="Calibri"/>
          <w:color w:val="000000"/>
        </w:rPr>
        <w:t>conditions</w:t>
      </w:r>
      <w:r w:rsidR="005515F3" w:rsidRPr="00893A21">
        <w:rPr>
          <w:rFonts w:ascii="Calibri" w:hAnsi="Calibri"/>
          <w:color w:val="000000"/>
        </w:rPr>
        <w:t xml:space="preserve"> can be </w:t>
      </w:r>
      <w:r w:rsidR="00CB0C59">
        <w:rPr>
          <w:rFonts w:ascii="Calibri" w:hAnsi="Calibri"/>
          <w:color w:val="000000"/>
        </w:rPr>
        <w:t>seen as effective</w:t>
      </w:r>
      <w:r w:rsidR="005515F3" w:rsidRPr="00893A21">
        <w:rPr>
          <w:rFonts w:ascii="Calibri" w:hAnsi="Calibri"/>
          <w:color w:val="000000"/>
        </w:rPr>
        <w:t xml:space="preserve"> tools to use in the health care sector as it is always important </w:t>
      </w:r>
      <w:r w:rsidR="00B75DC3" w:rsidRPr="00893A21">
        <w:rPr>
          <w:rFonts w:ascii="Calibri" w:hAnsi="Calibri"/>
          <w:color w:val="000000"/>
        </w:rPr>
        <w:t xml:space="preserve">to have a good client to health care worker </w:t>
      </w:r>
      <w:r w:rsidR="008331FF" w:rsidRPr="00893A21">
        <w:rPr>
          <w:rFonts w:ascii="Calibri" w:hAnsi="Calibri"/>
          <w:color w:val="000000"/>
        </w:rPr>
        <w:t>relationship</w:t>
      </w:r>
      <w:r w:rsidR="00B75DC3" w:rsidRPr="00893A21">
        <w:rPr>
          <w:rFonts w:ascii="Calibri" w:hAnsi="Calibri"/>
          <w:color w:val="000000"/>
        </w:rPr>
        <w:t>.</w:t>
      </w:r>
      <w:r w:rsidR="008A37AB">
        <w:rPr>
          <w:rFonts w:ascii="Calibri" w:hAnsi="Calibri"/>
          <w:color w:val="000000"/>
        </w:rPr>
        <w:t xml:space="preserve"> (Communication</w:t>
      </w:r>
      <w:r w:rsidR="0006003A">
        <w:rPr>
          <w:rFonts w:ascii="Calibri" w:hAnsi="Calibri"/>
          <w:color w:val="000000"/>
        </w:rPr>
        <w:t xml:space="preserve"> in healthcare)</w:t>
      </w:r>
    </w:p>
    <w:p w14:paraId="302C4222" w14:textId="05A61AC7" w:rsidR="00F91250" w:rsidRPr="00AB79B1" w:rsidRDefault="00F91250" w:rsidP="00AB79B1">
      <w:pPr>
        <w:pStyle w:val="NormalWeb"/>
        <w:spacing w:before="0" w:beforeAutospacing="0" w:after="160" w:afterAutospacing="0"/>
      </w:pPr>
      <w:r w:rsidRPr="00893A21">
        <w:rPr>
          <w:rFonts w:ascii="Calibri" w:hAnsi="Calibri"/>
          <w:color w:val="000000"/>
        </w:rPr>
        <w:t>In conclusion communication and counselling are very important in todays society</w:t>
      </w:r>
      <w:r w:rsidR="00155C83">
        <w:rPr>
          <w:rFonts w:ascii="Calibri" w:hAnsi="Calibri"/>
          <w:color w:val="000000"/>
        </w:rPr>
        <w:t>, as many</w:t>
      </w:r>
      <w:r w:rsidRPr="00893A21">
        <w:rPr>
          <w:rFonts w:ascii="Calibri" w:hAnsi="Calibri"/>
          <w:color w:val="000000"/>
        </w:rPr>
        <w:t xml:space="preserve"> </w:t>
      </w:r>
      <w:r w:rsidR="00EE79DD">
        <w:rPr>
          <w:rFonts w:ascii="Calibri" w:hAnsi="Calibri"/>
          <w:color w:val="000000"/>
        </w:rPr>
        <w:t>health care professionals support people</w:t>
      </w:r>
      <w:r w:rsidRPr="00893A21">
        <w:rPr>
          <w:rFonts w:ascii="Calibri" w:hAnsi="Calibri"/>
          <w:color w:val="000000"/>
        </w:rPr>
        <w:t xml:space="preserve"> through difficult times and </w:t>
      </w:r>
      <w:r w:rsidR="00481001">
        <w:rPr>
          <w:rFonts w:ascii="Calibri" w:hAnsi="Calibri"/>
          <w:color w:val="000000"/>
        </w:rPr>
        <w:t>can even</w:t>
      </w:r>
      <w:r w:rsidRPr="00893A21">
        <w:rPr>
          <w:rFonts w:ascii="Calibri" w:hAnsi="Calibri"/>
          <w:color w:val="000000"/>
        </w:rPr>
        <w:t xml:space="preserve"> </w:t>
      </w:r>
      <w:r w:rsidR="00481001">
        <w:rPr>
          <w:rFonts w:ascii="Calibri" w:hAnsi="Calibri"/>
          <w:color w:val="000000"/>
        </w:rPr>
        <w:t>save</w:t>
      </w:r>
      <w:r w:rsidR="00EE79DD">
        <w:rPr>
          <w:rFonts w:ascii="Calibri" w:hAnsi="Calibri"/>
          <w:color w:val="000000"/>
        </w:rPr>
        <w:t xml:space="preserve"> their</w:t>
      </w:r>
      <w:r w:rsidRPr="00893A21">
        <w:rPr>
          <w:rFonts w:ascii="Calibri" w:hAnsi="Calibri"/>
          <w:color w:val="000000"/>
        </w:rPr>
        <w:t xml:space="preserve"> lives. Communication is</w:t>
      </w:r>
      <w:r w:rsidR="00072E15">
        <w:rPr>
          <w:rFonts w:ascii="Calibri" w:hAnsi="Calibri"/>
          <w:color w:val="000000"/>
        </w:rPr>
        <w:t xml:space="preserve"> a very important</w:t>
      </w:r>
      <w:r w:rsidR="00C633BE">
        <w:rPr>
          <w:rFonts w:ascii="Calibri" w:hAnsi="Calibri"/>
          <w:color w:val="000000"/>
        </w:rPr>
        <w:t xml:space="preserve"> tool</w:t>
      </w:r>
      <w:r w:rsidR="00072E15">
        <w:rPr>
          <w:rFonts w:ascii="Calibri" w:hAnsi="Calibri"/>
          <w:color w:val="000000"/>
        </w:rPr>
        <w:t xml:space="preserve"> that is </w:t>
      </w:r>
      <w:r w:rsidR="00C633BE">
        <w:rPr>
          <w:rFonts w:ascii="Calibri" w:hAnsi="Calibri"/>
          <w:color w:val="000000"/>
        </w:rPr>
        <w:t>used in every</w:t>
      </w:r>
      <w:r w:rsidRPr="00893A21">
        <w:rPr>
          <w:rFonts w:ascii="Calibri" w:hAnsi="Calibri"/>
          <w:color w:val="000000"/>
        </w:rPr>
        <w:t xml:space="preserve"> day </w:t>
      </w:r>
      <w:r w:rsidR="005135E0">
        <w:rPr>
          <w:rFonts w:ascii="Calibri" w:hAnsi="Calibri"/>
          <w:color w:val="000000"/>
        </w:rPr>
        <w:t xml:space="preserve">life. </w:t>
      </w:r>
      <w:r w:rsidR="001210E7">
        <w:rPr>
          <w:rFonts w:ascii="Calibri" w:hAnsi="Calibri"/>
          <w:color w:val="000000"/>
        </w:rPr>
        <w:t>Good</w:t>
      </w:r>
      <w:r w:rsidR="006378D9">
        <w:rPr>
          <w:rFonts w:ascii="Calibri" w:hAnsi="Calibri"/>
          <w:color w:val="000000"/>
        </w:rPr>
        <w:t xml:space="preserve"> or bad</w:t>
      </w:r>
      <w:r w:rsidR="001210E7">
        <w:rPr>
          <w:rFonts w:ascii="Calibri" w:hAnsi="Calibri"/>
          <w:color w:val="000000"/>
        </w:rPr>
        <w:t xml:space="preserve"> communication</w:t>
      </w:r>
      <w:r w:rsidR="006378D9">
        <w:rPr>
          <w:rFonts w:ascii="Calibri" w:hAnsi="Calibri"/>
          <w:color w:val="000000"/>
        </w:rPr>
        <w:t xml:space="preserve"> is essential in order to</w:t>
      </w:r>
      <w:r w:rsidRPr="00893A21">
        <w:rPr>
          <w:rFonts w:ascii="Calibri" w:hAnsi="Calibri"/>
          <w:color w:val="000000"/>
        </w:rPr>
        <w:t xml:space="preserve"> change </w:t>
      </w:r>
      <w:r w:rsidR="006378D9">
        <w:rPr>
          <w:rFonts w:ascii="Calibri" w:hAnsi="Calibri"/>
          <w:color w:val="000000"/>
        </w:rPr>
        <w:t>an individual’s</w:t>
      </w:r>
      <w:r w:rsidRPr="00893A21">
        <w:rPr>
          <w:rFonts w:ascii="Calibri" w:hAnsi="Calibri"/>
          <w:color w:val="000000"/>
        </w:rPr>
        <w:t xml:space="preserve"> mood </w:t>
      </w:r>
      <w:r w:rsidR="000C39FB">
        <w:rPr>
          <w:rFonts w:ascii="Calibri" w:hAnsi="Calibri"/>
          <w:color w:val="000000"/>
        </w:rPr>
        <w:t>instantl</w:t>
      </w:r>
      <w:r w:rsidRPr="00893A21">
        <w:rPr>
          <w:rFonts w:ascii="Calibri" w:hAnsi="Calibri"/>
          <w:color w:val="000000"/>
        </w:rPr>
        <w:t>y. In work</w:t>
      </w:r>
      <w:r w:rsidR="00481001">
        <w:rPr>
          <w:rFonts w:ascii="Calibri" w:hAnsi="Calibri"/>
          <w:color w:val="000000"/>
        </w:rPr>
        <w:t xml:space="preserve"> communication</w:t>
      </w:r>
      <w:r w:rsidRPr="00893A21">
        <w:rPr>
          <w:rFonts w:ascii="Calibri" w:hAnsi="Calibri"/>
          <w:color w:val="000000"/>
        </w:rPr>
        <w:t xml:space="preserve"> is one of the most important tools to use especially in the healthcare sector. </w:t>
      </w:r>
      <w:r w:rsidR="006378D9">
        <w:rPr>
          <w:rFonts w:ascii="Calibri" w:hAnsi="Calibri"/>
          <w:color w:val="000000"/>
        </w:rPr>
        <w:t>Due</w:t>
      </w:r>
      <w:r w:rsidRPr="00893A21">
        <w:rPr>
          <w:rFonts w:ascii="Calibri" w:hAnsi="Calibri"/>
          <w:color w:val="000000"/>
        </w:rPr>
        <w:t xml:space="preserve"> to Carl </w:t>
      </w:r>
      <w:r w:rsidR="00D26697">
        <w:rPr>
          <w:rFonts w:ascii="Calibri" w:hAnsi="Calibri"/>
          <w:color w:val="000000"/>
        </w:rPr>
        <w:t xml:space="preserve">Rogers' </w:t>
      </w:r>
      <w:r w:rsidR="00606C7D">
        <w:rPr>
          <w:rFonts w:ascii="Calibri" w:hAnsi="Calibri"/>
          <w:color w:val="000000"/>
        </w:rPr>
        <w:t>theory and beliefs</w:t>
      </w:r>
      <w:r w:rsidRPr="00893A21">
        <w:rPr>
          <w:rFonts w:ascii="Calibri" w:hAnsi="Calibri"/>
          <w:color w:val="000000"/>
        </w:rPr>
        <w:t xml:space="preserve"> all the information he managed to </w:t>
      </w:r>
      <w:r w:rsidR="001264A0">
        <w:rPr>
          <w:rFonts w:ascii="Calibri" w:hAnsi="Calibri"/>
          <w:color w:val="000000"/>
        </w:rPr>
        <w:t>gather</w:t>
      </w:r>
      <w:r w:rsidR="00535A89">
        <w:rPr>
          <w:rFonts w:ascii="Calibri" w:hAnsi="Calibri"/>
          <w:color w:val="000000"/>
        </w:rPr>
        <w:t xml:space="preserve"> throughout his study</w:t>
      </w:r>
      <w:r w:rsidR="00E569BA">
        <w:rPr>
          <w:rFonts w:ascii="Calibri" w:hAnsi="Calibri"/>
          <w:color w:val="000000"/>
        </w:rPr>
        <w:t xml:space="preserve"> h</w:t>
      </w:r>
      <w:r w:rsidRPr="00893A21">
        <w:rPr>
          <w:rFonts w:ascii="Calibri" w:hAnsi="Calibri"/>
          <w:color w:val="000000"/>
        </w:rPr>
        <w:t xml:space="preserve">as helped many </w:t>
      </w:r>
      <w:r w:rsidR="001264A0">
        <w:rPr>
          <w:rFonts w:ascii="Calibri" w:hAnsi="Calibri"/>
          <w:color w:val="000000"/>
        </w:rPr>
        <w:t>counsellors</w:t>
      </w:r>
      <w:r w:rsidRPr="00893A21">
        <w:rPr>
          <w:rFonts w:ascii="Calibri" w:hAnsi="Calibri"/>
          <w:color w:val="000000"/>
        </w:rPr>
        <w:t xml:space="preserve"> </w:t>
      </w:r>
      <w:r w:rsidR="001264A0">
        <w:rPr>
          <w:rFonts w:ascii="Calibri" w:hAnsi="Calibri"/>
          <w:color w:val="000000"/>
        </w:rPr>
        <w:t>improve</w:t>
      </w:r>
      <w:r w:rsidR="007F0A86">
        <w:rPr>
          <w:rFonts w:ascii="Calibri" w:hAnsi="Calibri"/>
          <w:color w:val="000000"/>
        </w:rPr>
        <w:t xml:space="preserve"> their</w:t>
      </w:r>
      <w:r w:rsidRPr="00893A21">
        <w:rPr>
          <w:rFonts w:ascii="Calibri" w:hAnsi="Calibri"/>
          <w:color w:val="000000"/>
        </w:rPr>
        <w:t xml:space="preserve"> techniques</w:t>
      </w:r>
      <w:r w:rsidR="00535A89">
        <w:rPr>
          <w:rFonts w:ascii="Calibri" w:hAnsi="Calibri"/>
          <w:color w:val="000000"/>
        </w:rPr>
        <w:t xml:space="preserve"> in order to </w:t>
      </w:r>
      <w:r w:rsidR="00E569BA">
        <w:rPr>
          <w:rFonts w:ascii="Calibri" w:hAnsi="Calibri"/>
          <w:color w:val="000000"/>
        </w:rPr>
        <w:t>better their clients lives</w:t>
      </w:r>
      <w:r w:rsidRPr="00893A21">
        <w:rPr>
          <w:rFonts w:ascii="Calibri" w:hAnsi="Calibri"/>
          <w:color w:val="000000"/>
        </w:rPr>
        <w:t>.</w:t>
      </w:r>
    </w:p>
    <w:p w14:paraId="62A46959" w14:textId="77777777" w:rsidR="00306239" w:rsidRDefault="00306239">
      <w:pPr>
        <w:pStyle w:val="NormalWeb"/>
        <w:spacing w:before="0" w:beforeAutospacing="0" w:after="160" w:afterAutospacing="0"/>
        <w:rPr>
          <w:rFonts w:ascii="Calibri" w:hAnsi="Calibri"/>
          <w:b/>
          <w:bCs/>
          <w:color w:val="000000"/>
          <w:sz w:val="36"/>
          <w:szCs w:val="36"/>
          <w:u w:val="single"/>
        </w:rPr>
      </w:pPr>
    </w:p>
    <w:p w14:paraId="075CF098" w14:textId="77777777" w:rsidR="00306239" w:rsidRDefault="00306239">
      <w:pPr>
        <w:pStyle w:val="NormalWeb"/>
        <w:spacing w:before="0" w:beforeAutospacing="0" w:after="160" w:afterAutospacing="0"/>
        <w:rPr>
          <w:rFonts w:ascii="Calibri" w:hAnsi="Calibri"/>
          <w:b/>
          <w:bCs/>
          <w:color w:val="000000"/>
          <w:sz w:val="36"/>
          <w:szCs w:val="36"/>
          <w:u w:val="single"/>
        </w:rPr>
      </w:pPr>
    </w:p>
    <w:p w14:paraId="2EE7F081" w14:textId="77777777" w:rsidR="00306239" w:rsidRDefault="00306239">
      <w:pPr>
        <w:pStyle w:val="NormalWeb"/>
        <w:spacing w:before="0" w:beforeAutospacing="0" w:after="160" w:afterAutospacing="0"/>
        <w:rPr>
          <w:rFonts w:ascii="Calibri" w:hAnsi="Calibri"/>
          <w:b/>
          <w:bCs/>
          <w:color w:val="000000"/>
          <w:sz w:val="36"/>
          <w:szCs w:val="36"/>
          <w:u w:val="single"/>
        </w:rPr>
      </w:pPr>
    </w:p>
    <w:p w14:paraId="599C77BB" w14:textId="77777777" w:rsidR="00306239" w:rsidRDefault="00306239">
      <w:pPr>
        <w:pStyle w:val="NormalWeb"/>
        <w:spacing w:before="0" w:beforeAutospacing="0" w:after="160" w:afterAutospacing="0"/>
        <w:rPr>
          <w:rFonts w:ascii="Calibri" w:hAnsi="Calibri"/>
          <w:b/>
          <w:bCs/>
          <w:color w:val="000000"/>
          <w:sz w:val="36"/>
          <w:szCs w:val="36"/>
          <w:u w:val="single"/>
        </w:rPr>
      </w:pPr>
    </w:p>
    <w:p w14:paraId="3370087D" w14:textId="77777777" w:rsidR="00306239" w:rsidRDefault="00306239">
      <w:pPr>
        <w:pStyle w:val="NormalWeb"/>
        <w:spacing w:before="0" w:beforeAutospacing="0" w:after="160" w:afterAutospacing="0"/>
        <w:rPr>
          <w:rFonts w:ascii="Calibri" w:hAnsi="Calibri"/>
          <w:b/>
          <w:bCs/>
          <w:color w:val="000000"/>
          <w:sz w:val="36"/>
          <w:szCs w:val="36"/>
          <w:u w:val="single"/>
        </w:rPr>
      </w:pPr>
    </w:p>
    <w:p w14:paraId="3701AC9F" w14:textId="77777777" w:rsidR="00306239" w:rsidRDefault="00306239">
      <w:pPr>
        <w:pStyle w:val="NormalWeb"/>
        <w:spacing w:before="0" w:beforeAutospacing="0" w:after="160" w:afterAutospacing="0"/>
        <w:rPr>
          <w:rFonts w:ascii="Calibri" w:hAnsi="Calibri"/>
          <w:b/>
          <w:bCs/>
          <w:color w:val="000000"/>
          <w:sz w:val="36"/>
          <w:szCs w:val="36"/>
          <w:u w:val="single"/>
        </w:rPr>
      </w:pPr>
    </w:p>
    <w:p w14:paraId="270F6609" w14:textId="77777777" w:rsidR="00306239" w:rsidRDefault="00306239">
      <w:pPr>
        <w:pStyle w:val="NormalWeb"/>
        <w:spacing w:before="0" w:beforeAutospacing="0" w:after="160" w:afterAutospacing="0"/>
        <w:rPr>
          <w:rFonts w:ascii="Calibri" w:hAnsi="Calibri"/>
          <w:b/>
          <w:bCs/>
          <w:color w:val="000000"/>
          <w:sz w:val="36"/>
          <w:szCs w:val="36"/>
          <w:u w:val="single"/>
        </w:rPr>
      </w:pPr>
    </w:p>
    <w:p w14:paraId="2CD1F09F" w14:textId="77777777" w:rsidR="00306239" w:rsidRDefault="00306239">
      <w:pPr>
        <w:pStyle w:val="NormalWeb"/>
        <w:spacing w:before="0" w:beforeAutospacing="0" w:after="160" w:afterAutospacing="0"/>
        <w:rPr>
          <w:rFonts w:ascii="Calibri" w:hAnsi="Calibri"/>
          <w:b/>
          <w:bCs/>
          <w:color w:val="000000"/>
          <w:sz w:val="36"/>
          <w:szCs w:val="36"/>
          <w:u w:val="single"/>
        </w:rPr>
      </w:pPr>
    </w:p>
    <w:p w14:paraId="28B42869" w14:textId="77777777" w:rsidR="00306239" w:rsidRDefault="00306239">
      <w:pPr>
        <w:pStyle w:val="NormalWeb"/>
        <w:spacing w:before="0" w:beforeAutospacing="0" w:after="160" w:afterAutospacing="0"/>
        <w:rPr>
          <w:rFonts w:ascii="Calibri" w:hAnsi="Calibri"/>
          <w:b/>
          <w:bCs/>
          <w:color w:val="000000"/>
          <w:sz w:val="36"/>
          <w:szCs w:val="36"/>
          <w:u w:val="single"/>
        </w:rPr>
      </w:pPr>
    </w:p>
    <w:p w14:paraId="00B6E958" w14:textId="77777777" w:rsidR="00306239" w:rsidRDefault="00306239">
      <w:pPr>
        <w:pStyle w:val="NormalWeb"/>
        <w:spacing w:before="0" w:beforeAutospacing="0" w:after="160" w:afterAutospacing="0"/>
        <w:rPr>
          <w:rFonts w:ascii="Calibri" w:hAnsi="Calibri"/>
          <w:b/>
          <w:bCs/>
          <w:color w:val="000000"/>
          <w:sz w:val="36"/>
          <w:szCs w:val="36"/>
          <w:u w:val="single"/>
        </w:rPr>
      </w:pPr>
    </w:p>
    <w:p w14:paraId="3D26C016" w14:textId="77777777" w:rsidR="00306239" w:rsidRDefault="00306239">
      <w:pPr>
        <w:pStyle w:val="NormalWeb"/>
        <w:spacing w:before="0" w:beforeAutospacing="0" w:after="160" w:afterAutospacing="0"/>
        <w:rPr>
          <w:rFonts w:ascii="Calibri" w:hAnsi="Calibri"/>
          <w:b/>
          <w:bCs/>
          <w:color w:val="000000"/>
          <w:sz w:val="36"/>
          <w:szCs w:val="36"/>
          <w:u w:val="single"/>
        </w:rPr>
      </w:pPr>
    </w:p>
    <w:p w14:paraId="33B65B87" w14:textId="77777777" w:rsidR="00306239" w:rsidRDefault="00306239">
      <w:pPr>
        <w:pStyle w:val="NormalWeb"/>
        <w:spacing w:before="0" w:beforeAutospacing="0" w:after="160" w:afterAutospacing="0"/>
        <w:rPr>
          <w:rFonts w:ascii="Calibri" w:hAnsi="Calibri"/>
          <w:b/>
          <w:bCs/>
          <w:color w:val="000000"/>
          <w:sz w:val="36"/>
          <w:szCs w:val="36"/>
          <w:u w:val="single"/>
        </w:rPr>
      </w:pPr>
    </w:p>
    <w:p w14:paraId="7FDDA2E4" w14:textId="77777777" w:rsidR="00306239" w:rsidRDefault="00306239">
      <w:pPr>
        <w:pStyle w:val="NormalWeb"/>
        <w:spacing w:before="0" w:beforeAutospacing="0" w:after="160" w:afterAutospacing="0"/>
        <w:rPr>
          <w:rFonts w:ascii="Calibri" w:hAnsi="Calibri"/>
          <w:b/>
          <w:bCs/>
          <w:color w:val="000000"/>
          <w:sz w:val="36"/>
          <w:szCs w:val="36"/>
          <w:u w:val="single"/>
        </w:rPr>
      </w:pPr>
    </w:p>
    <w:p w14:paraId="3E3C6628" w14:textId="77777777" w:rsidR="00E569BA" w:rsidRDefault="00E569BA">
      <w:pPr>
        <w:pStyle w:val="NormalWeb"/>
        <w:spacing w:before="0" w:beforeAutospacing="0" w:after="160" w:afterAutospacing="0"/>
        <w:rPr>
          <w:rFonts w:ascii="Calibri" w:hAnsi="Calibri"/>
          <w:b/>
          <w:bCs/>
          <w:color w:val="000000"/>
          <w:sz w:val="36"/>
          <w:szCs w:val="36"/>
          <w:u w:val="single"/>
        </w:rPr>
      </w:pPr>
    </w:p>
    <w:p w14:paraId="61D92E4B" w14:textId="77777777" w:rsidR="00376CD8" w:rsidRDefault="00376CD8">
      <w:pPr>
        <w:pStyle w:val="NormalWeb"/>
        <w:spacing w:before="0" w:beforeAutospacing="0" w:after="160" w:afterAutospacing="0"/>
        <w:rPr>
          <w:rFonts w:ascii="Calibri" w:hAnsi="Calibri"/>
          <w:b/>
          <w:bCs/>
          <w:color w:val="000000"/>
          <w:u w:val="single"/>
        </w:rPr>
      </w:pPr>
    </w:p>
    <w:p w14:paraId="2CF1DBB5" w14:textId="51A5D495" w:rsidR="00F91250" w:rsidRPr="00B816AD" w:rsidRDefault="00F91250">
      <w:pPr>
        <w:pStyle w:val="NormalWeb"/>
        <w:spacing w:before="0" w:beforeAutospacing="0" w:after="160" w:afterAutospacing="0"/>
        <w:rPr>
          <w:color w:val="000000" w:themeColor="text1"/>
        </w:rPr>
      </w:pPr>
      <w:r w:rsidRPr="00B816AD">
        <w:rPr>
          <w:rFonts w:ascii="Calibri" w:hAnsi="Calibri"/>
          <w:b/>
          <w:bCs/>
          <w:color w:val="000000"/>
          <w:u w:val="single"/>
        </w:rPr>
        <w:lastRenderedPageBreak/>
        <w:t>Reference</w:t>
      </w:r>
    </w:p>
    <w:p w14:paraId="558681EC" w14:textId="04A0D1EC" w:rsidR="00F91250" w:rsidRPr="00B816AD" w:rsidRDefault="00B23D4B" w:rsidP="000C6252">
      <w:pPr>
        <w:pStyle w:val="NormalWeb"/>
        <w:numPr>
          <w:ilvl w:val="0"/>
          <w:numId w:val="2"/>
        </w:numPr>
        <w:spacing w:before="0" w:beforeAutospacing="0" w:after="0" w:afterAutospacing="0"/>
        <w:textAlignment w:val="baseline"/>
        <w:rPr>
          <w:rFonts w:ascii="Calibri" w:hAnsi="Calibri"/>
          <w:color w:val="000000" w:themeColor="text1"/>
        </w:rPr>
      </w:pPr>
      <w:hyperlink r:id="rId10" w:history="1">
        <w:r w:rsidR="00F91250" w:rsidRPr="00B816AD">
          <w:rPr>
            <w:rStyle w:val="Hyperlink"/>
            <w:rFonts w:ascii="Calibri" w:hAnsi="Calibri"/>
            <w:color w:val="000000" w:themeColor="text1"/>
            <w:u w:val="none"/>
          </w:rPr>
          <w:t>https://www.simplypsychology.org/carl-rogers.html,</w:t>
        </w:r>
        <w:r w:rsidR="00305267">
          <w:rPr>
            <w:rStyle w:val="Hyperlink"/>
            <w:rFonts w:ascii="Calibri" w:hAnsi="Calibri"/>
            <w:color w:val="000000" w:themeColor="text1"/>
            <w:u w:val="none"/>
          </w:rPr>
          <w:t xml:space="preserve"> </w:t>
        </w:r>
        <w:r w:rsidR="00BC6727">
          <w:rPr>
            <w:rStyle w:val="Hyperlink"/>
            <w:rFonts w:ascii="Calibri" w:hAnsi="Calibri"/>
            <w:color w:val="000000" w:themeColor="text1"/>
            <w:u w:val="none"/>
          </w:rPr>
          <w:t>(a</w:t>
        </w:r>
        <w:r w:rsidR="00305267">
          <w:rPr>
            <w:rStyle w:val="Hyperlink"/>
            <w:rFonts w:ascii="Calibri" w:hAnsi="Calibri"/>
            <w:color w:val="000000" w:themeColor="text1"/>
            <w:u w:val="none"/>
          </w:rPr>
          <w:t>c</w:t>
        </w:r>
        <w:r w:rsidR="00BC6727">
          <w:rPr>
            <w:rStyle w:val="Hyperlink"/>
            <w:rFonts w:ascii="Calibri" w:hAnsi="Calibri"/>
            <w:color w:val="000000" w:themeColor="text1"/>
            <w:u w:val="none"/>
          </w:rPr>
          <w:t>ce</w:t>
        </w:r>
        <w:r w:rsidR="00305267">
          <w:rPr>
            <w:rStyle w:val="Hyperlink"/>
            <w:rFonts w:ascii="Calibri" w:hAnsi="Calibri"/>
            <w:color w:val="000000" w:themeColor="text1"/>
            <w:u w:val="none"/>
          </w:rPr>
          <w:t>s</w:t>
        </w:r>
        <w:r w:rsidR="00BC6727">
          <w:rPr>
            <w:rStyle w:val="Hyperlink"/>
            <w:rFonts w:ascii="Calibri" w:hAnsi="Calibri"/>
            <w:color w:val="000000" w:themeColor="text1"/>
            <w:u w:val="none"/>
          </w:rPr>
          <w:t xml:space="preserve">sed: </w:t>
        </w:r>
        <w:r w:rsidR="00F91250" w:rsidRPr="00B816AD">
          <w:rPr>
            <w:rStyle w:val="Hyperlink"/>
            <w:rFonts w:ascii="Calibri" w:hAnsi="Calibri"/>
            <w:color w:val="000000" w:themeColor="text1"/>
            <w:u w:val="none"/>
          </w:rPr>
          <w:t>31/10</w:t>
        </w:r>
      </w:hyperlink>
      <w:r w:rsidR="00305267">
        <w:rPr>
          <w:rStyle w:val="Hyperlink"/>
          <w:rFonts w:ascii="Calibri" w:hAnsi="Calibri"/>
          <w:color w:val="000000" w:themeColor="text1"/>
          <w:u w:val="none"/>
        </w:rPr>
        <w:t>/2018).</w:t>
      </w:r>
    </w:p>
    <w:p w14:paraId="24332C67" w14:textId="79B710D9" w:rsidR="00F91250" w:rsidRPr="00B816AD" w:rsidRDefault="00B23D4B" w:rsidP="000C6252">
      <w:pPr>
        <w:pStyle w:val="NormalWeb"/>
        <w:numPr>
          <w:ilvl w:val="0"/>
          <w:numId w:val="2"/>
        </w:numPr>
        <w:spacing w:before="0" w:beforeAutospacing="0" w:after="0" w:afterAutospacing="0"/>
        <w:textAlignment w:val="baseline"/>
        <w:rPr>
          <w:rFonts w:asciiTheme="minorHAnsi" w:hAnsiTheme="minorHAnsi"/>
          <w:color w:val="000000" w:themeColor="text1"/>
        </w:rPr>
      </w:pPr>
      <w:hyperlink r:id="rId11" w:history="1">
        <w:r w:rsidR="00F91250" w:rsidRPr="00B816AD">
          <w:rPr>
            <w:rStyle w:val="Hyperlink"/>
            <w:rFonts w:asciiTheme="minorHAnsi" w:hAnsiTheme="minorHAnsi"/>
            <w:color w:val="000000" w:themeColor="text1"/>
            <w:u w:val="none"/>
          </w:rPr>
          <w:t>https://counsellingtutor.com/counselling-approaches/person-centred-approach-to-counselling/carl-rogers-core-conditions/</w:t>
        </w:r>
        <w:r w:rsidR="00305267">
          <w:rPr>
            <w:rStyle w:val="Hyperlink"/>
            <w:rFonts w:asciiTheme="minorHAnsi" w:hAnsiTheme="minorHAnsi"/>
            <w:color w:val="000000" w:themeColor="text1"/>
            <w:u w:val="none"/>
          </w:rPr>
          <w:t>, (accessed</w:t>
        </w:r>
        <w:r w:rsidR="009F06A9">
          <w:rPr>
            <w:rStyle w:val="Hyperlink"/>
            <w:rFonts w:asciiTheme="minorHAnsi" w:hAnsiTheme="minorHAnsi"/>
            <w:color w:val="000000" w:themeColor="text1"/>
            <w:u w:val="none"/>
          </w:rPr>
          <w:t xml:space="preserve">: </w:t>
        </w:r>
        <w:r w:rsidR="00F91250" w:rsidRPr="00B816AD">
          <w:rPr>
            <w:rStyle w:val="Hyperlink"/>
            <w:rFonts w:asciiTheme="minorHAnsi" w:hAnsiTheme="minorHAnsi"/>
            <w:color w:val="000000" w:themeColor="text1"/>
            <w:u w:val="none"/>
          </w:rPr>
          <w:t>31/10</w:t>
        </w:r>
      </w:hyperlink>
      <w:r w:rsidR="009F06A9">
        <w:rPr>
          <w:rStyle w:val="Hyperlink"/>
          <w:rFonts w:asciiTheme="minorHAnsi" w:hAnsiTheme="minorHAnsi"/>
          <w:color w:val="000000" w:themeColor="text1"/>
          <w:u w:val="none"/>
        </w:rPr>
        <w:t>/2018).</w:t>
      </w:r>
    </w:p>
    <w:p w14:paraId="5A3B33F3" w14:textId="0A5AC0D0" w:rsidR="00F91250" w:rsidRPr="00B816AD" w:rsidRDefault="00F91250" w:rsidP="000C6252">
      <w:pPr>
        <w:pStyle w:val="NormalWeb"/>
        <w:numPr>
          <w:ilvl w:val="0"/>
          <w:numId w:val="2"/>
        </w:numPr>
        <w:spacing w:before="0" w:beforeAutospacing="0" w:after="0" w:afterAutospacing="0"/>
        <w:textAlignment w:val="baseline"/>
        <w:rPr>
          <w:rFonts w:asciiTheme="minorHAnsi" w:hAnsiTheme="minorHAnsi"/>
          <w:color w:val="000000" w:themeColor="text1"/>
        </w:rPr>
      </w:pPr>
      <w:r w:rsidRPr="00B816AD">
        <w:rPr>
          <w:rFonts w:asciiTheme="minorHAnsi" w:hAnsiTheme="minorHAnsi"/>
          <w:color w:val="000000" w:themeColor="text1"/>
        </w:rPr>
        <w:t>Rogers</w:t>
      </w:r>
      <w:r w:rsidR="009F06A9">
        <w:rPr>
          <w:rFonts w:asciiTheme="minorHAnsi" w:hAnsiTheme="minorHAnsi"/>
          <w:color w:val="000000" w:themeColor="text1"/>
        </w:rPr>
        <w:t>,</w:t>
      </w:r>
      <w:r w:rsidR="00F07F6C">
        <w:rPr>
          <w:rFonts w:asciiTheme="minorHAnsi" w:hAnsiTheme="minorHAnsi"/>
          <w:color w:val="000000" w:themeColor="text1"/>
        </w:rPr>
        <w:t xml:space="preserve"> C</w:t>
      </w:r>
      <w:r w:rsidRPr="00B816AD">
        <w:rPr>
          <w:rFonts w:asciiTheme="minorHAnsi" w:hAnsiTheme="minorHAnsi"/>
          <w:color w:val="000000" w:themeColor="text1"/>
        </w:rPr>
        <w:t xml:space="preserve"> (1967) Person to person: the problem of being human: a new trend in psychology </w:t>
      </w:r>
    </w:p>
    <w:p w14:paraId="2C44C486" w14:textId="77777777" w:rsidR="00F91250" w:rsidRPr="00B816AD" w:rsidRDefault="00F91250" w:rsidP="000C6252">
      <w:pPr>
        <w:pStyle w:val="NormalWeb"/>
        <w:numPr>
          <w:ilvl w:val="0"/>
          <w:numId w:val="2"/>
        </w:numPr>
        <w:spacing w:before="0" w:beforeAutospacing="0" w:after="0" w:afterAutospacing="0"/>
        <w:textAlignment w:val="baseline"/>
        <w:rPr>
          <w:rFonts w:asciiTheme="minorHAnsi" w:hAnsiTheme="minorHAnsi"/>
          <w:color w:val="000000" w:themeColor="text1"/>
        </w:rPr>
      </w:pPr>
      <w:r w:rsidRPr="00B816AD">
        <w:rPr>
          <w:rFonts w:asciiTheme="minorHAnsi" w:hAnsiTheme="minorHAnsi" w:cs="Arial"/>
          <w:color w:val="000000" w:themeColor="text1"/>
        </w:rPr>
        <w:t>Rogers, Carl R. (1957). The Necessary and Sufficient Conditions of Therapeutic Personality Change. </w:t>
      </w:r>
      <w:r w:rsidRPr="00B816AD">
        <w:rPr>
          <w:rFonts w:asciiTheme="minorHAnsi" w:hAnsiTheme="minorHAnsi" w:cs="Arial"/>
          <w:color w:val="000000" w:themeColor="text1"/>
          <w:shd w:val="clear" w:color="auto" w:fill="E1DFDD"/>
        </w:rPr>
        <w:t>Journal of Consulting Psychology</w:t>
      </w:r>
      <w:r w:rsidRPr="00B816AD">
        <w:rPr>
          <w:rFonts w:asciiTheme="minorHAnsi" w:hAnsiTheme="minorHAnsi" w:cs="Arial"/>
          <w:color w:val="000000" w:themeColor="text1"/>
        </w:rPr>
        <w:t>, 21</w:t>
      </w:r>
    </w:p>
    <w:p w14:paraId="65341AF3" w14:textId="20B909F9" w:rsidR="00F91250" w:rsidRPr="00B816AD" w:rsidRDefault="00B23D4B" w:rsidP="000C6252">
      <w:pPr>
        <w:pStyle w:val="NormalWeb"/>
        <w:numPr>
          <w:ilvl w:val="0"/>
          <w:numId w:val="2"/>
        </w:numPr>
        <w:spacing w:before="0" w:beforeAutospacing="0" w:after="0" w:afterAutospacing="0"/>
        <w:textAlignment w:val="baseline"/>
        <w:rPr>
          <w:rFonts w:asciiTheme="minorHAnsi" w:hAnsiTheme="minorHAnsi"/>
          <w:color w:val="000000" w:themeColor="text1"/>
        </w:rPr>
      </w:pPr>
      <w:hyperlink r:id="rId12" w:history="1">
        <w:r w:rsidR="00F91250" w:rsidRPr="00B816AD">
          <w:rPr>
            <w:rStyle w:val="Hyperlink"/>
            <w:rFonts w:asciiTheme="minorHAnsi" w:hAnsiTheme="minorHAnsi"/>
            <w:color w:val="000000" w:themeColor="text1"/>
            <w:u w:val="none"/>
          </w:rPr>
          <w:t>https://healthcarecomm.org/about-us/impact-of-communication-in-healthcare,</w:t>
        </w:r>
        <w:r w:rsidR="00571A16">
          <w:rPr>
            <w:rStyle w:val="Hyperlink"/>
            <w:rFonts w:asciiTheme="minorHAnsi" w:hAnsiTheme="minorHAnsi"/>
            <w:color w:val="000000" w:themeColor="text1"/>
            <w:u w:val="none"/>
          </w:rPr>
          <w:t xml:space="preserve"> (accessed</w:t>
        </w:r>
        <w:r w:rsidR="0030695E">
          <w:rPr>
            <w:rStyle w:val="Hyperlink"/>
            <w:rFonts w:asciiTheme="minorHAnsi" w:hAnsiTheme="minorHAnsi"/>
            <w:color w:val="000000" w:themeColor="text1"/>
            <w:u w:val="none"/>
          </w:rPr>
          <w:t xml:space="preserve">: </w:t>
        </w:r>
        <w:r w:rsidR="00F91250" w:rsidRPr="00B816AD">
          <w:rPr>
            <w:rStyle w:val="Hyperlink"/>
            <w:rFonts w:asciiTheme="minorHAnsi" w:hAnsiTheme="minorHAnsi"/>
            <w:color w:val="000000" w:themeColor="text1"/>
            <w:u w:val="none"/>
          </w:rPr>
          <w:t>31/10</w:t>
        </w:r>
      </w:hyperlink>
      <w:r w:rsidR="0030695E">
        <w:rPr>
          <w:rStyle w:val="Hyperlink"/>
          <w:rFonts w:asciiTheme="minorHAnsi" w:hAnsiTheme="minorHAnsi"/>
          <w:color w:val="000000" w:themeColor="text1"/>
          <w:u w:val="none"/>
        </w:rPr>
        <w:t>/2018).</w:t>
      </w:r>
    </w:p>
    <w:p w14:paraId="1AFAC70E" w14:textId="05AE5B3E" w:rsidR="00F91250" w:rsidRPr="00B816AD" w:rsidRDefault="00B23D4B" w:rsidP="000C6252">
      <w:pPr>
        <w:pStyle w:val="NormalWeb"/>
        <w:numPr>
          <w:ilvl w:val="0"/>
          <w:numId w:val="2"/>
        </w:numPr>
        <w:spacing w:before="0" w:beforeAutospacing="0" w:after="0" w:afterAutospacing="0"/>
        <w:textAlignment w:val="baseline"/>
        <w:rPr>
          <w:rFonts w:asciiTheme="minorHAnsi" w:hAnsiTheme="minorHAnsi"/>
          <w:color w:val="000000" w:themeColor="text1"/>
        </w:rPr>
      </w:pPr>
      <w:hyperlink r:id="rId13" w:history="1">
        <w:r w:rsidR="00F91250" w:rsidRPr="00B816AD">
          <w:rPr>
            <w:rStyle w:val="Hyperlink"/>
            <w:rFonts w:asciiTheme="minorHAnsi" w:hAnsiTheme="minorHAnsi"/>
            <w:color w:val="000000" w:themeColor="text1"/>
            <w:u w:val="none"/>
          </w:rPr>
          <w:t>https://blog.hhs1.com/the-importance-of-communication-in-healthcare,</w:t>
        </w:r>
        <w:r w:rsidR="0030695E">
          <w:rPr>
            <w:rStyle w:val="Hyperlink"/>
            <w:rFonts w:asciiTheme="minorHAnsi" w:hAnsiTheme="minorHAnsi"/>
            <w:color w:val="000000" w:themeColor="text1"/>
            <w:u w:val="none"/>
          </w:rPr>
          <w:t xml:space="preserve"> (accessed: </w:t>
        </w:r>
        <w:r w:rsidR="00F91250" w:rsidRPr="00B816AD">
          <w:rPr>
            <w:rStyle w:val="Hyperlink"/>
            <w:rFonts w:asciiTheme="minorHAnsi" w:hAnsiTheme="minorHAnsi"/>
            <w:color w:val="000000" w:themeColor="text1"/>
            <w:u w:val="none"/>
          </w:rPr>
          <w:t>31/10</w:t>
        </w:r>
      </w:hyperlink>
      <w:r w:rsidR="00053852">
        <w:rPr>
          <w:rStyle w:val="Hyperlink"/>
          <w:rFonts w:asciiTheme="minorHAnsi" w:hAnsiTheme="minorHAnsi"/>
          <w:color w:val="000000" w:themeColor="text1"/>
          <w:u w:val="none"/>
        </w:rPr>
        <w:t>/2018).</w:t>
      </w:r>
    </w:p>
    <w:p w14:paraId="21B31158" w14:textId="77777777" w:rsidR="00F91250" w:rsidRPr="00B816AD" w:rsidRDefault="00F91250" w:rsidP="000C6252">
      <w:pPr>
        <w:pStyle w:val="NormalWeb"/>
        <w:numPr>
          <w:ilvl w:val="0"/>
          <w:numId w:val="2"/>
        </w:numPr>
        <w:spacing w:before="0" w:beforeAutospacing="0" w:after="0" w:afterAutospacing="0"/>
        <w:textAlignment w:val="baseline"/>
        <w:rPr>
          <w:rFonts w:asciiTheme="minorHAnsi" w:hAnsiTheme="minorHAnsi"/>
          <w:color w:val="000000" w:themeColor="text1"/>
        </w:rPr>
      </w:pPr>
      <w:r w:rsidRPr="00B816AD">
        <w:rPr>
          <w:rFonts w:asciiTheme="minorHAnsi" w:hAnsiTheme="minorHAnsi"/>
          <w:color w:val="000000" w:themeColor="text1"/>
        </w:rPr>
        <w:t>Rogers, Carl R. (1980) a way of being</w:t>
      </w:r>
    </w:p>
    <w:p w14:paraId="6DAD2BB7" w14:textId="58C24E2B" w:rsidR="00F91250" w:rsidRPr="00B816AD" w:rsidRDefault="00B23D4B" w:rsidP="000C6252">
      <w:pPr>
        <w:pStyle w:val="NormalWeb"/>
        <w:numPr>
          <w:ilvl w:val="0"/>
          <w:numId w:val="2"/>
        </w:numPr>
        <w:spacing w:before="0" w:beforeAutospacing="0" w:after="0" w:afterAutospacing="0"/>
        <w:textAlignment w:val="baseline"/>
        <w:rPr>
          <w:rFonts w:asciiTheme="minorHAnsi" w:hAnsiTheme="minorHAnsi"/>
          <w:color w:val="000000" w:themeColor="text1"/>
        </w:rPr>
      </w:pPr>
      <w:hyperlink r:id="rId14" w:history="1">
        <w:r w:rsidR="00F91250" w:rsidRPr="00B816AD">
          <w:rPr>
            <w:rStyle w:val="Hyperlink"/>
            <w:rFonts w:asciiTheme="minorHAnsi" w:hAnsiTheme="minorHAnsi"/>
            <w:color w:val="000000" w:themeColor="text1"/>
            <w:u w:val="none"/>
          </w:rPr>
          <w:t>http://psychology.wikia.com/wiki/Basic_counseling_skills_module:_Theoretical_approaches_to_counselling</w:t>
        </w:r>
      </w:hyperlink>
      <w:r w:rsidR="00F91250" w:rsidRPr="00B816AD">
        <w:rPr>
          <w:rFonts w:asciiTheme="minorHAnsi" w:hAnsiTheme="minorHAnsi"/>
          <w:color w:val="000000" w:themeColor="text1"/>
        </w:rPr>
        <w:t xml:space="preserve"> </w:t>
      </w:r>
      <w:r w:rsidR="00053852">
        <w:rPr>
          <w:rFonts w:asciiTheme="minorHAnsi" w:hAnsiTheme="minorHAnsi"/>
          <w:color w:val="000000" w:themeColor="text1"/>
        </w:rPr>
        <w:t xml:space="preserve">(accessed: </w:t>
      </w:r>
      <w:r w:rsidR="00F91250" w:rsidRPr="00B816AD">
        <w:rPr>
          <w:rFonts w:asciiTheme="minorHAnsi" w:hAnsiTheme="minorHAnsi"/>
          <w:color w:val="000000" w:themeColor="text1"/>
        </w:rPr>
        <w:t>31/10</w:t>
      </w:r>
      <w:r w:rsidR="00053852">
        <w:rPr>
          <w:rFonts w:asciiTheme="minorHAnsi" w:hAnsiTheme="minorHAnsi"/>
          <w:color w:val="000000" w:themeColor="text1"/>
        </w:rPr>
        <w:t>/2018</w:t>
      </w:r>
      <w:r w:rsidR="009542DC">
        <w:rPr>
          <w:rFonts w:asciiTheme="minorHAnsi" w:hAnsiTheme="minorHAnsi"/>
          <w:color w:val="000000" w:themeColor="text1"/>
        </w:rPr>
        <w:t>)</w:t>
      </w:r>
      <w:r w:rsidR="00053852">
        <w:rPr>
          <w:rFonts w:asciiTheme="minorHAnsi" w:hAnsiTheme="minorHAnsi"/>
          <w:color w:val="000000" w:themeColor="text1"/>
        </w:rPr>
        <w:t>.</w:t>
      </w:r>
    </w:p>
    <w:p w14:paraId="27730803" w14:textId="10357301" w:rsidR="00F91250" w:rsidRPr="00B816AD" w:rsidRDefault="00B23D4B" w:rsidP="000C6252">
      <w:pPr>
        <w:pStyle w:val="NormalWeb"/>
        <w:numPr>
          <w:ilvl w:val="0"/>
          <w:numId w:val="2"/>
        </w:numPr>
        <w:spacing w:before="0" w:beforeAutospacing="0" w:after="0" w:afterAutospacing="0"/>
        <w:textAlignment w:val="baseline"/>
        <w:rPr>
          <w:rFonts w:asciiTheme="minorHAnsi" w:hAnsiTheme="minorHAnsi"/>
          <w:color w:val="000000" w:themeColor="text1"/>
        </w:rPr>
      </w:pPr>
      <w:hyperlink r:id="rId15" w:history="1">
        <w:r w:rsidR="00F91250" w:rsidRPr="00B816AD">
          <w:rPr>
            <w:rStyle w:val="Hyperlink"/>
            <w:rFonts w:asciiTheme="minorHAnsi" w:hAnsiTheme="minorHAnsi"/>
            <w:color w:val="000000" w:themeColor="text1"/>
            <w:u w:val="none"/>
          </w:rPr>
          <w:t>https://counsellingtutor.com/basic-counselling-skills/reflecting-and-paraphrasing</w:t>
        </w:r>
        <w:r w:rsidR="00053852">
          <w:rPr>
            <w:rStyle w:val="Hyperlink"/>
            <w:rFonts w:asciiTheme="minorHAnsi" w:hAnsiTheme="minorHAnsi"/>
            <w:color w:val="000000" w:themeColor="text1"/>
            <w:u w:val="none"/>
          </w:rPr>
          <w:t xml:space="preserve"> (accessed: </w:t>
        </w:r>
        <w:r w:rsidR="00F91250" w:rsidRPr="00B816AD">
          <w:rPr>
            <w:rStyle w:val="Hyperlink"/>
            <w:rFonts w:asciiTheme="minorHAnsi" w:hAnsiTheme="minorHAnsi"/>
            <w:color w:val="000000" w:themeColor="text1"/>
            <w:u w:val="none"/>
          </w:rPr>
          <w:t>31/10</w:t>
        </w:r>
      </w:hyperlink>
      <w:r w:rsidR="00053852">
        <w:rPr>
          <w:rStyle w:val="Hyperlink"/>
          <w:rFonts w:asciiTheme="minorHAnsi" w:hAnsiTheme="minorHAnsi"/>
          <w:color w:val="000000" w:themeColor="text1"/>
          <w:u w:val="none"/>
        </w:rPr>
        <w:t>/2018).</w:t>
      </w:r>
    </w:p>
    <w:p w14:paraId="030730BD" w14:textId="033D1103" w:rsidR="00F91250" w:rsidRPr="00B816AD" w:rsidRDefault="00B23D4B" w:rsidP="000C6252">
      <w:pPr>
        <w:pStyle w:val="NormalWeb"/>
        <w:numPr>
          <w:ilvl w:val="0"/>
          <w:numId w:val="2"/>
        </w:numPr>
        <w:spacing w:before="0" w:beforeAutospacing="0" w:after="0" w:afterAutospacing="0"/>
        <w:textAlignment w:val="baseline"/>
        <w:rPr>
          <w:rFonts w:ascii="Calibri" w:hAnsi="Calibri"/>
          <w:color w:val="000000" w:themeColor="text1"/>
        </w:rPr>
      </w:pPr>
      <w:hyperlink r:id="rId16" w:history="1">
        <w:r w:rsidR="00F91250" w:rsidRPr="00B816AD">
          <w:rPr>
            <w:rStyle w:val="Hyperlink"/>
            <w:rFonts w:asciiTheme="minorHAnsi" w:hAnsiTheme="minorHAnsi"/>
            <w:color w:val="000000" w:themeColor="text1"/>
            <w:u w:val="none"/>
          </w:rPr>
          <w:t>https://www.counsellingconnection.com/index.php/2009/07/10/counselling-microskills-questioning</w:t>
        </w:r>
        <w:r w:rsidR="00053852">
          <w:rPr>
            <w:rStyle w:val="Hyperlink"/>
            <w:rFonts w:asciiTheme="minorHAnsi" w:hAnsiTheme="minorHAnsi"/>
            <w:color w:val="000000" w:themeColor="text1"/>
            <w:u w:val="none"/>
          </w:rPr>
          <w:t xml:space="preserve"> (accessed: </w:t>
        </w:r>
        <w:r w:rsidR="009542DC">
          <w:rPr>
            <w:rStyle w:val="Hyperlink"/>
            <w:rFonts w:asciiTheme="minorHAnsi" w:hAnsiTheme="minorHAnsi"/>
            <w:color w:val="000000" w:themeColor="text1"/>
            <w:u w:val="none"/>
          </w:rPr>
          <w:t>3</w:t>
        </w:r>
        <w:r w:rsidR="00F91250" w:rsidRPr="00B816AD">
          <w:rPr>
            <w:rStyle w:val="Hyperlink"/>
            <w:rFonts w:asciiTheme="minorHAnsi" w:hAnsiTheme="minorHAnsi"/>
            <w:color w:val="000000" w:themeColor="text1"/>
            <w:u w:val="none"/>
          </w:rPr>
          <w:t>1/10</w:t>
        </w:r>
      </w:hyperlink>
      <w:r w:rsidR="009542DC">
        <w:rPr>
          <w:rFonts w:ascii="Calibri" w:hAnsi="Calibri"/>
          <w:color w:val="000000" w:themeColor="text1"/>
        </w:rPr>
        <w:t>/18).</w:t>
      </w:r>
    </w:p>
    <w:p w14:paraId="45E56760" w14:textId="77777777" w:rsidR="00F91250" w:rsidRPr="00B816AD" w:rsidRDefault="00F91250">
      <w:pPr>
        <w:rPr>
          <w:sz w:val="24"/>
          <w:szCs w:val="24"/>
        </w:rPr>
      </w:pPr>
    </w:p>
    <w:sectPr w:rsidR="00F91250" w:rsidRPr="00B816AD">
      <w:headerReference w:type="default" r:id="rId1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AA1728" w14:textId="77777777" w:rsidR="00F00614" w:rsidRDefault="00F00614" w:rsidP="00A06BAB">
      <w:pPr>
        <w:spacing w:after="0" w:line="240" w:lineRule="auto"/>
      </w:pPr>
      <w:r>
        <w:separator/>
      </w:r>
    </w:p>
  </w:endnote>
  <w:endnote w:type="continuationSeparator" w:id="0">
    <w:p w14:paraId="087F6CB9" w14:textId="77777777" w:rsidR="00F00614" w:rsidRDefault="00F00614" w:rsidP="00A06B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67410F" w14:textId="77777777" w:rsidR="00F00614" w:rsidRDefault="00F00614" w:rsidP="00A06BAB">
      <w:pPr>
        <w:spacing w:after="0" w:line="240" w:lineRule="auto"/>
      </w:pPr>
      <w:r>
        <w:separator/>
      </w:r>
    </w:p>
  </w:footnote>
  <w:footnote w:type="continuationSeparator" w:id="0">
    <w:p w14:paraId="5327D1BB" w14:textId="77777777" w:rsidR="00F00614" w:rsidRDefault="00F00614" w:rsidP="00A06BA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B0034D" w14:textId="4288B709" w:rsidR="00A06BAB" w:rsidRDefault="00A06BAB">
    <w:pPr>
      <w:pStyle w:val="Header"/>
    </w:pPr>
    <w:r>
      <w:t>Laura Winnett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3F782F"/>
    <w:multiLevelType w:val="multilevel"/>
    <w:tmpl w:val="F2AC5C4A"/>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22F0FF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6"/>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1250"/>
    <w:rsid w:val="0001229E"/>
    <w:rsid w:val="000267CF"/>
    <w:rsid w:val="000479B4"/>
    <w:rsid w:val="00047B92"/>
    <w:rsid w:val="00053852"/>
    <w:rsid w:val="0006003A"/>
    <w:rsid w:val="00065E82"/>
    <w:rsid w:val="00072E15"/>
    <w:rsid w:val="000C39FB"/>
    <w:rsid w:val="000C6252"/>
    <w:rsid w:val="001210E7"/>
    <w:rsid w:val="001264A0"/>
    <w:rsid w:val="00131442"/>
    <w:rsid w:val="00155C83"/>
    <w:rsid w:val="0017202F"/>
    <w:rsid w:val="001A0FC7"/>
    <w:rsid w:val="001C7963"/>
    <w:rsid w:val="001E3981"/>
    <w:rsid w:val="00216FE2"/>
    <w:rsid w:val="00230FB9"/>
    <w:rsid w:val="002418E7"/>
    <w:rsid w:val="00243BF8"/>
    <w:rsid w:val="00254EFE"/>
    <w:rsid w:val="0026245D"/>
    <w:rsid w:val="00273B57"/>
    <w:rsid w:val="002B7A15"/>
    <w:rsid w:val="002E160A"/>
    <w:rsid w:val="002E53BA"/>
    <w:rsid w:val="002E719A"/>
    <w:rsid w:val="00305267"/>
    <w:rsid w:val="00306239"/>
    <w:rsid w:val="0030695E"/>
    <w:rsid w:val="003313EB"/>
    <w:rsid w:val="003432D1"/>
    <w:rsid w:val="00376CD8"/>
    <w:rsid w:val="003814E7"/>
    <w:rsid w:val="00383820"/>
    <w:rsid w:val="003B1049"/>
    <w:rsid w:val="00431EF1"/>
    <w:rsid w:val="00442302"/>
    <w:rsid w:val="00455694"/>
    <w:rsid w:val="00464E7D"/>
    <w:rsid w:val="00481001"/>
    <w:rsid w:val="004B7EF5"/>
    <w:rsid w:val="004C10CA"/>
    <w:rsid w:val="004C2D77"/>
    <w:rsid w:val="004D0B8E"/>
    <w:rsid w:val="004F2FB4"/>
    <w:rsid w:val="004F5BFE"/>
    <w:rsid w:val="00506EA4"/>
    <w:rsid w:val="00510B13"/>
    <w:rsid w:val="005135E0"/>
    <w:rsid w:val="00514307"/>
    <w:rsid w:val="00532D64"/>
    <w:rsid w:val="00535A89"/>
    <w:rsid w:val="00541732"/>
    <w:rsid w:val="005515F3"/>
    <w:rsid w:val="00571A16"/>
    <w:rsid w:val="005C5EEA"/>
    <w:rsid w:val="005E33FE"/>
    <w:rsid w:val="005F3FBB"/>
    <w:rsid w:val="00606C7D"/>
    <w:rsid w:val="006343A8"/>
    <w:rsid w:val="006378D9"/>
    <w:rsid w:val="00682C8D"/>
    <w:rsid w:val="00685DDB"/>
    <w:rsid w:val="006B17CA"/>
    <w:rsid w:val="006C0555"/>
    <w:rsid w:val="006C098D"/>
    <w:rsid w:val="006C2AF3"/>
    <w:rsid w:val="006D0C4F"/>
    <w:rsid w:val="006D219E"/>
    <w:rsid w:val="006D6E9C"/>
    <w:rsid w:val="007059AD"/>
    <w:rsid w:val="00725CC9"/>
    <w:rsid w:val="00732BF1"/>
    <w:rsid w:val="00766D00"/>
    <w:rsid w:val="00792DD8"/>
    <w:rsid w:val="00793CEF"/>
    <w:rsid w:val="007957C4"/>
    <w:rsid w:val="007B4660"/>
    <w:rsid w:val="007B78BB"/>
    <w:rsid w:val="007C0664"/>
    <w:rsid w:val="007F0A86"/>
    <w:rsid w:val="008015DD"/>
    <w:rsid w:val="008331FF"/>
    <w:rsid w:val="008414C4"/>
    <w:rsid w:val="0084695A"/>
    <w:rsid w:val="008539E6"/>
    <w:rsid w:val="0086462B"/>
    <w:rsid w:val="00867C6B"/>
    <w:rsid w:val="00875164"/>
    <w:rsid w:val="00880EA9"/>
    <w:rsid w:val="00881E83"/>
    <w:rsid w:val="00887E95"/>
    <w:rsid w:val="00893A21"/>
    <w:rsid w:val="008A37AB"/>
    <w:rsid w:val="008C09E6"/>
    <w:rsid w:val="009369FA"/>
    <w:rsid w:val="009507FA"/>
    <w:rsid w:val="009542DC"/>
    <w:rsid w:val="00983A58"/>
    <w:rsid w:val="009B1DE2"/>
    <w:rsid w:val="009B3288"/>
    <w:rsid w:val="009E7225"/>
    <w:rsid w:val="009F06A9"/>
    <w:rsid w:val="00A0151F"/>
    <w:rsid w:val="00A06BAB"/>
    <w:rsid w:val="00A20FC9"/>
    <w:rsid w:val="00A327A3"/>
    <w:rsid w:val="00A35761"/>
    <w:rsid w:val="00A53D8B"/>
    <w:rsid w:val="00A62C56"/>
    <w:rsid w:val="00AA30B5"/>
    <w:rsid w:val="00AB79B1"/>
    <w:rsid w:val="00AC74AC"/>
    <w:rsid w:val="00AD0198"/>
    <w:rsid w:val="00AD7C6B"/>
    <w:rsid w:val="00AE6721"/>
    <w:rsid w:val="00AE7932"/>
    <w:rsid w:val="00B23D4B"/>
    <w:rsid w:val="00B257AE"/>
    <w:rsid w:val="00B65AE2"/>
    <w:rsid w:val="00B75A55"/>
    <w:rsid w:val="00B75DC3"/>
    <w:rsid w:val="00B816AD"/>
    <w:rsid w:val="00BC6727"/>
    <w:rsid w:val="00BD77E8"/>
    <w:rsid w:val="00C07867"/>
    <w:rsid w:val="00C633BE"/>
    <w:rsid w:val="00C74805"/>
    <w:rsid w:val="00C93503"/>
    <w:rsid w:val="00CB0C59"/>
    <w:rsid w:val="00CB617A"/>
    <w:rsid w:val="00CC3D1A"/>
    <w:rsid w:val="00CC66DA"/>
    <w:rsid w:val="00CE238D"/>
    <w:rsid w:val="00D21AD6"/>
    <w:rsid w:val="00D26697"/>
    <w:rsid w:val="00D6611F"/>
    <w:rsid w:val="00D83551"/>
    <w:rsid w:val="00D96247"/>
    <w:rsid w:val="00D96F2A"/>
    <w:rsid w:val="00DE7BF2"/>
    <w:rsid w:val="00E13078"/>
    <w:rsid w:val="00E26F3A"/>
    <w:rsid w:val="00E27903"/>
    <w:rsid w:val="00E569BA"/>
    <w:rsid w:val="00E61728"/>
    <w:rsid w:val="00E63C5F"/>
    <w:rsid w:val="00EB441E"/>
    <w:rsid w:val="00ED6851"/>
    <w:rsid w:val="00EE232E"/>
    <w:rsid w:val="00EE79DD"/>
    <w:rsid w:val="00F00614"/>
    <w:rsid w:val="00F07F6C"/>
    <w:rsid w:val="00F35D0C"/>
    <w:rsid w:val="00F53BF7"/>
    <w:rsid w:val="00F55A05"/>
    <w:rsid w:val="00F70367"/>
    <w:rsid w:val="00F74AFD"/>
    <w:rsid w:val="00F91250"/>
    <w:rsid w:val="00F9790E"/>
    <w:rsid w:val="00FA6D6B"/>
    <w:rsid w:val="00FC3A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17BA9EE"/>
  <w15:chartTrackingRefBased/>
  <w15:docId w15:val="{4C857FC0-5C68-6F44-9B83-8C135C8E8D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91250"/>
    <w:pPr>
      <w:spacing w:before="100" w:beforeAutospacing="1" w:after="100" w:afterAutospacing="1" w:line="240" w:lineRule="auto"/>
    </w:pPr>
    <w:rPr>
      <w:rFonts w:ascii="Times New Roman" w:hAnsi="Times New Roman" w:cs="Times New Roman"/>
      <w:sz w:val="24"/>
      <w:szCs w:val="24"/>
    </w:rPr>
  </w:style>
  <w:style w:type="character" w:styleId="Hyperlink">
    <w:name w:val="Hyperlink"/>
    <w:basedOn w:val="DefaultParagraphFont"/>
    <w:uiPriority w:val="99"/>
    <w:semiHidden/>
    <w:unhideWhenUsed/>
    <w:rsid w:val="00F91250"/>
    <w:rPr>
      <w:color w:val="0000FF"/>
      <w:u w:val="single"/>
    </w:rPr>
  </w:style>
  <w:style w:type="character" w:styleId="FollowedHyperlink">
    <w:name w:val="FollowedHyperlink"/>
    <w:basedOn w:val="DefaultParagraphFont"/>
    <w:uiPriority w:val="99"/>
    <w:semiHidden/>
    <w:unhideWhenUsed/>
    <w:rsid w:val="0026245D"/>
    <w:rPr>
      <w:color w:val="954F72" w:themeColor="followedHyperlink"/>
      <w:u w:val="single"/>
    </w:rPr>
  </w:style>
  <w:style w:type="paragraph" w:styleId="Header">
    <w:name w:val="header"/>
    <w:basedOn w:val="Normal"/>
    <w:link w:val="HeaderChar"/>
    <w:uiPriority w:val="99"/>
    <w:unhideWhenUsed/>
    <w:rsid w:val="00A06B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6BAB"/>
  </w:style>
  <w:style w:type="paragraph" w:styleId="Footer">
    <w:name w:val="footer"/>
    <w:basedOn w:val="Normal"/>
    <w:link w:val="FooterChar"/>
    <w:uiPriority w:val="99"/>
    <w:unhideWhenUsed/>
    <w:rsid w:val="00A06B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6B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unsellingtutor.com/basic-counselling-skills/reflecting-and-paraphrasing/" TargetMode="External" /><Relationship Id="rId13" Type="http://schemas.openxmlformats.org/officeDocument/2006/relationships/hyperlink" Target="https://blog.hhs1.com/the-importance-of-communication-in-healthcare,31/10" TargetMode="External" /><Relationship Id="rId1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hyperlink" Target="http://psychology.wikia.com/wiki/Basic_counseling_skills" TargetMode="External" /><Relationship Id="rId12" Type="http://schemas.openxmlformats.org/officeDocument/2006/relationships/hyperlink" Target="https://healthcarecomm.org/about-us/impact-of-communication-in-healthcare,31/10" TargetMode="External" /><Relationship Id="rId17" Type="http://schemas.openxmlformats.org/officeDocument/2006/relationships/header" Target="header1.xml" /><Relationship Id="rId2" Type="http://schemas.openxmlformats.org/officeDocument/2006/relationships/styles" Target="styles.xml" /><Relationship Id="rId16" Type="http://schemas.openxmlformats.org/officeDocument/2006/relationships/hyperlink" Target="https://www.counsellingconnection.com/index.php/2009/07/10/counselling-microskills-questioning/31/10" TargetMode="Externa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yperlink" Target="https://counsellingtutor.com/counselling-approaches/person-centred-approach-to-counselling/carl-rogers-core-conditions/,31/10" TargetMode="External" /><Relationship Id="rId5" Type="http://schemas.openxmlformats.org/officeDocument/2006/relationships/footnotes" Target="footnotes.xml" /><Relationship Id="rId15" Type="http://schemas.openxmlformats.org/officeDocument/2006/relationships/hyperlink" Target="https://counsellingtutor.com/basic-counselling-skills/reflecting-and-paraphrasing/31/10" TargetMode="External" /><Relationship Id="rId10" Type="http://schemas.openxmlformats.org/officeDocument/2006/relationships/hyperlink" Target="https://www.simplypsychology.org/carl-rogers.html" TargetMode="External" /><Relationship Id="rId19"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hyperlink" Target="https://www.counsellingconnection.com/index.php/2009/07/10/counselling-microskills-questioning/31/10" TargetMode="External" /><Relationship Id="rId14" Type="http://schemas.openxmlformats.org/officeDocument/2006/relationships/hyperlink" Target="http://psychology.wikia.com/wiki/Basic_counseling_skills_module:_Theoretical_approaches_to_counselling"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1472</Words>
  <Characters>8394</Characters>
  <Application>Microsoft Office Word</Application>
  <DocSecurity>0</DocSecurity>
  <Lines>69</Lines>
  <Paragraphs>19</Paragraphs>
  <ScaleCrop>false</ScaleCrop>
  <Company/>
  <LinksUpToDate>false</LinksUpToDate>
  <CharactersWithSpaces>9847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 Williams</dc:creator>
  <cp:keywords/>
  <dc:description/>
  <cp:lastModifiedBy>Laura w</cp:lastModifiedBy>
  <cp:revision>2</cp:revision>
  <dcterms:created xsi:type="dcterms:W3CDTF">2018-11-30T12:20:00Z</dcterms:created>
  <dcterms:modified xsi:type="dcterms:W3CDTF">2018-11-30T12:20:00Z</dcterms:modified>
</cp:coreProperties>
</file>