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A5DD15" w14:textId="211F477F" w:rsidR="00B5734C" w:rsidRPr="00B5734C" w:rsidRDefault="00B5734C" w:rsidP="00B5734C">
      <w:pPr>
        <w:spacing w:line="360" w:lineRule="auto"/>
        <w:rPr>
          <w:rFonts w:ascii="Arial" w:hAnsi="Arial" w:cs="Arial"/>
          <w:b/>
          <w:bCs/>
          <w:sz w:val="36"/>
          <w:szCs w:val="36"/>
          <w:u w:val="single"/>
        </w:rPr>
      </w:pPr>
      <w:r w:rsidRPr="00B5734C">
        <w:rPr>
          <w:rFonts w:ascii="Arial" w:hAnsi="Arial" w:cs="Arial"/>
          <w:b/>
          <w:sz w:val="36"/>
          <w:szCs w:val="36"/>
          <w:u w:val="single"/>
        </w:rPr>
        <w:t>Using the pupil profile given, identify how specific aspects of the child’s holistic development could be met within an educational setting. Underpin this with references to relevant theories, research and examples of excellent practice.</w:t>
      </w:r>
    </w:p>
    <w:p w14:paraId="1B893AEF" w14:textId="4974F9F4" w:rsidR="00E031B9" w:rsidRPr="00B5734C" w:rsidRDefault="00E031B9" w:rsidP="00B5734C">
      <w:pPr>
        <w:spacing w:line="360" w:lineRule="auto"/>
        <w:rPr>
          <w:rFonts w:ascii="Arial" w:hAnsi="Arial" w:cs="Arial"/>
          <w:b/>
          <w:bCs/>
          <w:sz w:val="28"/>
          <w:szCs w:val="28"/>
        </w:rPr>
      </w:pPr>
      <w:r w:rsidRPr="00B5734C">
        <w:rPr>
          <w:rFonts w:ascii="Arial" w:hAnsi="Arial" w:cs="Arial"/>
          <w:b/>
          <w:bCs/>
          <w:sz w:val="28"/>
          <w:szCs w:val="28"/>
        </w:rPr>
        <w:t>Introduction</w:t>
      </w:r>
    </w:p>
    <w:p w14:paraId="0694517A" w14:textId="4205906E" w:rsidR="00342BA9" w:rsidRPr="00B5734C" w:rsidRDefault="00E031B9" w:rsidP="00B5734C">
      <w:pPr>
        <w:spacing w:line="360" w:lineRule="auto"/>
        <w:rPr>
          <w:rFonts w:ascii="Arial" w:hAnsi="Arial" w:cs="Arial"/>
        </w:rPr>
      </w:pPr>
      <w:r w:rsidRPr="00B5734C">
        <w:rPr>
          <w:rFonts w:ascii="Arial" w:hAnsi="Arial" w:cs="Arial"/>
        </w:rPr>
        <w:t>To effectively promote and encourage pupils' learning</w:t>
      </w:r>
      <w:r w:rsidR="007E5947" w:rsidRPr="00B5734C">
        <w:rPr>
          <w:rFonts w:ascii="Arial" w:hAnsi="Arial" w:cs="Arial"/>
        </w:rPr>
        <w:t>,</w:t>
      </w:r>
      <w:r w:rsidRPr="00B5734C">
        <w:rPr>
          <w:rFonts w:ascii="Arial" w:hAnsi="Arial" w:cs="Arial"/>
        </w:rPr>
        <w:t xml:space="preserve"> teachers must possess knowledge </w:t>
      </w:r>
      <w:r w:rsidR="00342BA9" w:rsidRPr="00B5734C">
        <w:rPr>
          <w:rFonts w:ascii="Arial" w:hAnsi="Arial" w:cs="Arial"/>
        </w:rPr>
        <w:t xml:space="preserve">and understanding </w:t>
      </w:r>
      <w:r w:rsidRPr="00B5734C">
        <w:rPr>
          <w:rFonts w:ascii="Arial" w:hAnsi="Arial" w:cs="Arial"/>
        </w:rPr>
        <w:t xml:space="preserve">of </w:t>
      </w:r>
      <w:r w:rsidR="00342BA9" w:rsidRPr="00B5734C">
        <w:rPr>
          <w:rFonts w:ascii="Arial" w:hAnsi="Arial" w:cs="Arial"/>
          <w:kern w:val="0"/>
          <w14:ligatures w14:val="none"/>
        </w:rPr>
        <w:t xml:space="preserve">how </w:t>
      </w:r>
      <w:r w:rsidR="00D24D0D" w:rsidRPr="00B5734C">
        <w:rPr>
          <w:rFonts w:ascii="Arial" w:hAnsi="Arial" w:cs="Arial"/>
          <w:kern w:val="0"/>
          <w14:ligatures w14:val="none"/>
        </w:rPr>
        <w:t>children’s</w:t>
      </w:r>
      <w:r w:rsidR="007E711E" w:rsidRPr="00B5734C">
        <w:rPr>
          <w:rFonts w:ascii="Arial" w:hAnsi="Arial" w:cs="Arial"/>
          <w:kern w:val="0"/>
          <w14:ligatures w14:val="none"/>
        </w:rPr>
        <w:t xml:space="preserve"> learning develops </w:t>
      </w:r>
      <w:r w:rsidR="00342BA9" w:rsidRPr="00B5734C">
        <w:rPr>
          <w:rFonts w:ascii="Arial" w:hAnsi="Arial" w:cs="Arial"/>
          <w:kern w:val="0"/>
          <w14:ligatures w14:val="none"/>
        </w:rPr>
        <w:t>at various stages</w:t>
      </w:r>
      <w:r w:rsidR="007E711E" w:rsidRPr="00B5734C">
        <w:rPr>
          <w:rFonts w:ascii="Arial" w:hAnsi="Arial" w:cs="Arial"/>
          <w:kern w:val="0"/>
          <w14:ligatures w14:val="none"/>
        </w:rPr>
        <w:t xml:space="preserve">, enabling </w:t>
      </w:r>
      <w:r w:rsidR="00342BA9" w:rsidRPr="00B5734C">
        <w:rPr>
          <w:rFonts w:ascii="Arial" w:hAnsi="Arial" w:cs="Arial"/>
        </w:rPr>
        <w:t>them to</w:t>
      </w:r>
      <w:r w:rsidRPr="00B5734C">
        <w:rPr>
          <w:rFonts w:ascii="Arial" w:hAnsi="Arial" w:cs="Arial"/>
        </w:rPr>
        <w:t xml:space="preserve"> design age-appropriate activities </w:t>
      </w:r>
      <w:r w:rsidR="007E711E" w:rsidRPr="00B5734C">
        <w:rPr>
          <w:rFonts w:ascii="Arial" w:hAnsi="Arial" w:cs="Arial"/>
        </w:rPr>
        <w:t>complementing</w:t>
      </w:r>
      <w:r w:rsidRPr="00B5734C">
        <w:rPr>
          <w:rFonts w:ascii="Arial" w:hAnsi="Arial" w:cs="Arial"/>
        </w:rPr>
        <w:t xml:space="preserve"> students' development</w:t>
      </w:r>
      <w:r w:rsidR="00181C22" w:rsidRPr="00B5734C">
        <w:rPr>
          <w:rFonts w:ascii="Arial" w:hAnsi="Arial" w:cs="Arial"/>
        </w:rPr>
        <w:t xml:space="preserve">. </w:t>
      </w:r>
      <w:r w:rsidRPr="00B5734C">
        <w:rPr>
          <w:rFonts w:ascii="Arial" w:hAnsi="Arial" w:cs="Arial"/>
        </w:rPr>
        <w:t>Whil</w:t>
      </w:r>
      <w:r w:rsidR="00D3143C" w:rsidRPr="00B5734C">
        <w:rPr>
          <w:rFonts w:ascii="Arial" w:hAnsi="Arial" w:cs="Arial"/>
        </w:rPr>
        <w:t>st</w:t>
      </w:r>
      <w:r w:rsidRPr="00B5734C">
        <w:rPr>
          <w:rFonts w:ascii="Arial" w:hAnsi="Arial" w:cs="Arial"/>
        </w:rPr>
        <w:t xml:space="preserve"> most educational theories emphasise the importance of</w:t>
      </w:r>
      <w:r w:rsidR="007E711E" w:rsidRPr="00B5734C">
        <w:rPr>
          <w:rFonts w:ascii="Arial" w:hAnsi="Arial" w:cs="Arial"/>
        </w:rPr>
        <w:t xml:space="preserve"> </w:t>
      </w:r>
      <w:r w:rsidRPr="00B5734C">
        <w:rPr>
          <w:rFonts w:ascii="Arial" w:hAnsi="Arial" w:cs="Arial"/>
        </w:rPr>
        <w:t>understanding child development, there are some that downplay it</w:t>
      </w:r>
      <w:r w:rsidR="00D24D0D" w:rsidRPr="00B5734C">
        <w:rPr>
          <w:rFonts w:ascii="Arial" w:hAnsi="Arial" w:cs="Arial"/>
        </w:rPr>
        <w:t>’</w:t>
      </w:r>
      <w:r w:rsidRPr="00B5734C">
        <w:rPr>
          <w:rFonts w:ascii="Arial" w:hAnsi="Arial" w:cs="Arial"/>
        </w:rPr>
        <w:t xml:space="preserve">s significance. </w:t>
      </w:r>
    </w:p>
    <w:p w14:paraId="7AA6B458" w14:textId="141103BD" w:rsidR="00E031B9" w:rsidRPr="00B5734C" w:rsidRDefault="00E031B9" w:rsidP="00B5734C">
      <w:pPr>
        <w:spacing w:line="360" w:lineRule="auto"/>
        <w:rPr>
          <w:rFonts w:ascii="Arial" w:hAnsi="Arial" w:cs="Arial"/>
        </w:rPr>
      </w:pPr>
      <w:r w:rsidRPr="00B5734C">
        <w:rPr>
          <w:rFonts w:ascii="Arial" w:hAnsi="Arial" w:cs="Arial"/>
        </w:rPr>
        <w:t>The behaviourist theory focus</w:t>
      </w:r>
      <w:r w:rsidR="00D3143C" w:rsidRPr="00B5734C">
        <w:rPr>
          <w:rFonts w:ascii="Arial" w:hAnsi="Arial" w:cs="Arial"/>
        </w:rPr>
        <w:t>es</w:t>
      </w:r>
      <w:r w:rsidRPr="00B5734C">
        <w:rPr>
          <w:rFonts w:ascii="Arial" w:hAnsi="Arial" w:cs="Arial"/>
        </w:rPr>
        <w:t xml:space="preserve"> on observable behaviours and outcomes rather than the underlying developmental processes</w:t>
      </w:r>
      <w:r w:rsidR="00181C22" w:rsidRPr="00B5734C">
        <w:rPr>
          <w:rFonts w:ascii="Arial" w:hAnsi="Arial" w:cs="Arial"/>
        </w:rPr>
        <w:t>.</w:t>
      </w:r>
      <w:r w:rsidRPr="00B5734C">
        <w:rPr>
          <w:rFonts w:ascii="Arial" w:hAnsi="Arial" w:cs="Arial"/>
        </w:rPr>
        <w:t xml:space="preserve"> </w:t>
      </w:r>
      <w:r w:rsidR="00342BA9" w:rsidRPr="00B5734C">
        <w:rPr>
          <w:rFonts w:ascii="Arial" w:hAnsi="Arial" w:cs="Arial"/>
        </w:rPr>
        <w:t>A</w:t>
      </w:r>
      <w:r w:rsidRPr="00B5734C">
        <w:rPr>
          <w:rFonts w:ascii="Arial" w:hAnsi="Arial" w:cs="Arial"/>
        </w:rPr>
        <w:t xml:space="preserve">ccording to this theory effective teaching </w:t>
      </w:r>
      <w:r w:rsidR="00342BA9" w:rsidRPr="00B5734C">
        <w:rPr>
          <w:rFonts w:ascii="Arial" w:hAnsi="Arial" w:cs="Arial"/>
        </w:rPr>
        <w:t xml:space="preserve">is </w:t>
      </w:r>
      <w:r w:rsidRPr="00B5734C">
        <w:rPr>
          <w:rFonts w:ascii="Arial" w:hAnsi="Arial" w:cs="Arial"/>
        </w:rPr>
        <w:t>achieved through reinforcement and structured learning environments</w:t>
      </w:r>
      <w:r w:rsidR="00576578" w:rsidRPr="00B5734C">
        <w:rPr>
          <w:rFonts w:ascii="Arial" w:hAnsi="Arial" w:cs="Arial"/>
        </w:rPr>
        <w:t xml:space="preserve">. </w:t>
      </w:r>
      <w:r w:rsidRPr="00B5734C">
        <w:rPr>
          <w:rFonts w:ascii="Arial" w:hAnsi="Arial" w:cs="Arial"/>
        </w:rPr>
        <w:t>However, understanding how children think and learn help</w:t>
      </w:r>
      <w:r w:rsidR="00342BA9" w:rsidRPr="00B5734C">
        <w:rPr>
          <w:rFonts w:ascii="Arial" w:hAnsi="Arial" w:cs="Arial"/>
        </w:rPr>
        <w:t>s</w:t>
      </w:r>
      <w:r w:rsidRPr="00B5734C">
        <w:rPr>
          <w:rFonts w:ascii="Arial" w:hAnsi="Arial" w:cs="Arial"/>
        </w:rPr>
        <w:t xml:space="preserve"> teachers create more engaging and supportive learning experiences</w:t>
      </w:r>
      <w:r w:rsidR="00BF4029" w:rsidRPr="00B5734C">
        <w:rPr>
          <w:rFonts w:ascii="Arial" w:hAnsi="Arial" w:cs="Arial"/>
        </w:rPr>
        <w:t xml:space="preserve"> </w:t>
      </w:r>
      <w:r w:rsidR="00C90554" w:rsidRPr="00B5734C">
        <w:rPr>
          <w:rFonts w:ascii="Arial" w:hAnsi="Arial" w:cs="Arial"/>
        </w:rPr>
        <w:t>(Siochrú, 2018)</w:t>
      </w:r>
      <w:r w:rsidR="00BF4029" w:rsidRPr="00B5734C">
        <w:rPr>
          <w:rFonts w:ascii="Arial" w:hAnsi="Arial" w:cs="Arial"/>
        </w:rPr>
        <w:t>.</w:t>
      </w:r>
    </w:p>
    <w:p w14:paraId="686185C8" w14:textId="77E3D0DD" w:rsidR="00E031B9" w:rsidRPr="00B5734C" w:rsidRDefault="00E031B9" w:rsidP="00B5734C">
      <w:pPr>
        <w:spacing w:line="360" w:lineRule="auto"/>
        <w:rPr>
          <w:rFonts w:ascii="Arial" w:hAnsi="Arial" w:cs="Arial"/>
        </w:rPr>
      </w:pPr>
      <w:r w:rsidRPr="00B5734C">
        <w:rPr>
          <w:rFonts w:ascii="Arial" w:hAnsi="Arial" w:cs="Arial"/>
        </w:rPr>
        <w:t xml:space="preserve">The </w:t>
      </w:r>
      <w:r w:rsidR="003E7BFE" w:rsidRPr="00B5734C">
        <w:rPr>
          <w:rFonts w:ascii="Arial" w:hAnsi="Arial" w:cs="Arial"/>
        </w:rPr>
        <w:t xml:space="preserve">Cambridge Dictionary (2019) </w:t>
      </w:r>
      <w:r w:rsidRPr="00B5734C">
        <w:rPr>
          <w:rFonts w:ascii="Arial" w:hAnsi="Arial" w:cs="Arial"/>
        </w:rPr>
        <w:t xml:space="preserve">defines a holistic approach as “dealing with or treating the whole of something or someone and not just a part”. By acknowledging </w:t>
      </w:r>
      <w:r w:rsidR="001C4E61" w:rsidRPr="00B5734C">
        <w:rPr>
          <w:rFonts w:ascii="Arial" w:hAnsi="Arial" w:cs="Arial"/>
        </w:rPr>
        <w:t xml:space="preserve">the </w:t>
      </w:r>
      <w:r w:rsidR="00BF4029" w:rsidRPr="00B5734C">
        <w:rPr>
          <w:rFonts w:ascii="Arial" w:hAnsi="Arial" w:cs="Arial"/>
        </w:rPr>
        <w:t>student’s</w:t>
      </w:r>
      <w:r w:rsidR="001C4E61" w:rsidRPr="00B5734C">
        <w:rPr>
          <w:rFonts w:ascii="Arial" w:hAnsi="Arial" w:cs="Arial"/>
        </w:rPr>
        <w:t xml:space="preserve"> </w:t>
      </w:r>
      <w:r w:rsidRPr="00B5734C">
        <w:rPr>
          <w:rFonts w:ascii="Arial" w:hAnsi="Arial" w:cs="Arial"/>
        </w:rPr>
        <w:t xml:space="preserve">needs, abilities and backgrounds, a holistic approach has an impact on both teaching and learning. </w:t>
      </w:r>
      <w:r w:rsidR="00C9757B" w:rsidRPr="00B5734C">
        <w:rPr>
          <w:rFonts w:ascii="Arial" w:hAnsi="Arial" w:cs="Arial"/>
        </w:rPr>
        <w:t>It</w:t>
      </w:r>
      <w:r w:rsidRPr="00B5734C">
        <w:rPr>
          <w:rFonts w:ascii="Arial" w:hAnsi="Arial" w:cs="Arial"/>
        </w:rPr>
        <w:t xml:space="preserve"> encourages teachers to </w:t>
      </w:r>
      <w:r w:rsidR="00342BA9" w:rsidRPr="00B5734C">
        <w:rPr>
          <w:rFonts w:ascii="Arial" w:hAnsi="Arial" w:cs="Arial"/>
        </w:rPr>
        <w:t xml:space="preserve">consider children’s </w:t>
      </w:r>
      <w:r w:rsidRPr="00B5734C">
        <w:rPr>
          <w:rFonts w:ascii="Arial" w:hAnsi="Arial" w:cs="Arial"/>
        </w:rPr>
        <w:t>emotional, social, cognitive, and physical development</w:t>
      </w:r>
      <w:r w:rsidR="00515AAD" w:rsidRPr="00B5734C">
        <w:rPr>
          <w:rFonts w:ascii="Arial" w:hAnsi="Arial" w:cs="Arial"/>
        </w:rPr>
        <w:t xml:space="preserve"> ensuring </w:t>
      </w:r>
      <w:r w:rsidRPr="00B5734C">
        <w:rPr>
          <w:rFonts w:ascii="Arial" w:hAnsi="Arial" w:cs="Arial"/>
        </w:rPr>
        <w:t>a more welcoming and encouraging environment</w:t>
      </w:r>
      <w:r w:rsidR="00515AAD" w:rsidRPr="00B5734C">
        <w:rPr>
          <w:rFonts w:ascii="Arial" w:hAnsi="Arial" w:cs="Arial"/>
        </w:rPr>
        <w:t>.</w:t>
      </w:r>
      <w:r w:rsidRPr="00B5734C">
        <w:rPr>
          <w:rFonts w:ascii="Arial" w:hAnsi="Arial" w:cs="Arial"/>
        </w:rPr>
        <w:t xml:space="preserve"> </w:t>
      </w:r>
    </w:p>
    <w:p w14:paraId="00564691" w14:textId="78ED9E7C" w:rsidR="00E031B9" w:rsidRPr="00B5734C" w:rsidRDefault="00E031B9" w:rsidP="00B5734C">
      <w:pPr>
        <w:spacing w:line="360" w:lineRule="auto"/>
        <w:rPr>
          <w:rFonts w:ascii="Arial" w:hAnsi="Arial" w:cs="Arial"/>
        </w:rPr>
      </w:pPr>
      <w:r w:rsidRPr="00B5734C">
        <w:rPr>
          <w:rFonts w:ascii="Arial" w:hAnsi="Arial" w:cs="Arial"/>
        </w:rPr>
        <w:t xml:space="preserve">A teacher's role </w:t>
      </w:r>
      <w:r w:rsidR="001C4E61" w:rsidRPr="00B5734C">
        <w:rPr>
          <w:rFonts w:ascii="Arial" w:hAnsi="Arial" w:cs="Arial"/>
        </w:rPr>
        <w:t>includes</w:t>
      </w:r>
      <w:r w:rsidRPr="00B5734C">
        <w:rPr>
          <w:rFonts w:ascii="Arial" w:hAnsi="Arial" w:cs="Arial"/>
        </w:rPr>
        <w:t xml:space="preserve"> encouraging</w:t>
      </w:r>
      <w:r w:rsidR="00A70304" w:rsidRPr="00B5734C">
        <w:rPr>
          <w:rFonts w:ascii="Arial" w:hAnsi="Arial" w:cs="Arial"/>
        </w:rPr>
        <w:t xml:space="preserve"> </w:t>
      </w:r>
      <w:r w:rsidRPr="00B5734C">
        <w:rPr>
          <w:rFonts w:ascii="Arial" w:hAnsi="Arial" w:cs="Arial"/>
        </w:rPr>
        <w:t>academic, social</w:t>
      </w:r>
      <w:r w:rsidR="00D3143C" w:rsidRPr="00B5734C">
        <w:rPr>
          <w:rFonts w:ascii="Arial" w:hAnsi="Arial" w:cs="Arial"/>
        </w:rPr>
        <w:t xml:space="preserve"> </w:t>
      </w:r>
      <w:r w:rsidRPr="00B5734C">
        <w:rPr>
          <w:rFonts w:ascii="Arial" w:hAnsi="Arial" w:cs="Arial"/>
        </w:rPr>
        <w:t xml:space="preserve">and emotional </w:t>
      </w:r>
      <w:r w:rsidR="00D3143C" w:rsidRPr="00B5734C">
        <w:rPr>
          <w:rFonts w:ascii="Arial" w:hAnsi="Arial" w:cs="Arial"/>
        </w:rPr>
        <w:t>growth</w:t>
      </w:r>
      <w:r w:rsidR="001C4E61" w:rsidRPr="00B5734C">
        <w:rPr>
          <w:rFonts w:ascii="Arial" w:hAnsi="Arial" w:cs="Arial"/>
        </w:rPr>
        <w:t>, whilst</w:t>
      </w:r>
      <w:r w:rsidRPr="00B5734C">
        <w:rPr>
          <w:rFonts w:ascii="Arial" w:hAnsi="Arial" w:cs="Arial"/>
        </w:rPr>
        <w:t xml:space="preserve"> providing a secure</w:t>
      </w:r>
      <w:r w:rsidR="001C4E61" w:rsidRPr="00B5734C">
        <w:rPr>
          <w:rFonts w:ascii="Arial" w:hAnsi="Arial" w:cs="Arial"/>
        </w:rPr>
        <w:t xml:space="preserve">, </w:t>
      </w:r>
      <w:r w:rsidRPr="00B5734C">
        <w:rPr>
          <w:rFonts w:ascii="Arial" w:hAnsi="Arial" w:cs="Arial"/>
        </w:rPr>
        <w:t xml:space="preserve">supportive learning environment </w:t>
      </w:r>
      <w:r w:rsidR="00515AAD" w:rsidRPr="00B5734C">
        <w:rPr>
          <w:rFonts w:ascii="Arial" w:hAnsi="Arial" w:cs="Arial"/>
        </w:rPr>
        <w:t xml:space="preserve">where </w:t>
      </w:r>
      <w:r w:rsidRPr="00B5734C">
        <w:rPr>
          <w:rFonts w:ascii="Arial" w:hAnsi="Arial" w:cs="Arial"/>
        </w:rPr>
        <w:t xml:space="preserve">students feel appreciated and encouraged to express themselves. </w:t>
      </w:r>
      <w:r w:rsidR="00515AAD" w:rsidRPr="00B5734C">
        <w:rPr>
          <w:rFonts w:ascii="Arial" w:hAnsi="Arial" w:cs="Arial"/>
        </w:rPr>
        <w:t xml:space="preserve">Teaching must </w:t>
      </w:r>
      <w:r w:rsidRPr="00B5734C">
        <w:rPr>
          <w:rFonts w:ascii="Arial" w:hAnsi="Arial" w:cs="Arial"/>
        </w:rPr>
        <w:t>accommodate students' different requirements while encouraging participation</w:t>
      </w:r>
      <w:r w:rsidR="00A70304" w:rsidRPr="00B5734C">
        <w:rPr>
          <w:rFonts w:ascii="Arial" w:hAnsi="Arial" w:cs="Arial"/>
        </w:rPr>
        <w:t xml:space="preserve">, </w:t>
      </w:r>
      <w:r w:rsidRPr="00B5734C">
        <w:rPr>
          <w:rFonts w:ascii="Arial" w:hAnsi="Arial" w:cs="Arial"/>
        </w:rPr>
        <w:t>critical thinking</w:t>
      </w:r>
      <w:r w:rsidR="00A70304" w:rsidRPr="00B5734C">
        <w:rPr>
          <w:rFonts w:ascii="Arial" w:hAnsi="Arial" w:cs="Arial"/>
        </w:rPr>
        <w:t xml:space="preserve"> and social skills. </w:t>
      </w:r>
      <w:r w:rsidRPr="00B5734C">
        <w:rPr>
          <w:rFonts w:ascii="Arial" w:hAnsi="Arial" w:cs="Arial"/>
        </w:rPr>
        <w:t xml:space="preserve">By working with families and knowing each child's unique history, </w:t>
      </w:r>
      <w:r w:rsidR="00D3143C" w:rsidRPr="00B5734C">
        <w:rPr>
          <w:rFonts w:ascii="Arial" w:hAnsi="Arial" w:cs="Arial"/>
        </w:rPr>
        <w:t>teachers</w:t>
      </w:r>
      <w:r w:rsidRPr="00B5734C">
        <w:rPr>
          <w:rFonts w:ascii="Arial" w:hAnsi="Arial" w:cs="Arial"/>
        </w:rPr>
        <w:t xml:space="preserve"> </w:t>
      </w:r>
      <w:r w:rsidR="00515AAD" w:rsidRPr="00B5734C">
        <w:rPr>
          <w:rFonts w:ascii="Arial" w:hAnsi="Arial" w:cs="Arial"/>
        </w:rPr>
        <w:t xml:space="preserve">can </w:t>
      </w:r>
      <w:r w:rsidRPr="00B5734C">
        <w:rPr>
          <w:rFonts w:ascii="Arial" w:hAnsi="Arial" w:cs="Arial"/>
        </w:rPr>
        <w:t>promote holistic development</w:t>
      </w:r>
      <w:r w:rsidR="009947A7" w:rsidRPr="00B5734C">
        <w:rPr>
          <w:rFonts w:ascii="Arial" w:hAnsi="Arial" w:cs="Arial"/>
        </w:rPr>
        <w:t>,</w:t>
      </w:r>
      <w:r w:rsidRPr="00B5734C">
        <w:rPr>
          <w:rFonts w:ascii="Arial" w:hAnsi="Arial" w:cs="Arial"/>
        </w:rPr>
        <w:t xml:space="preserve"> creat</w:t>
      </w:r>
      <w:r w:rsidR="00A70304" w:rsidRPr="00B5734C">
        <w:rPr>
          <w:rFonts w:ascii="Arial" w:hAnsi="Arial" w:cs="Arial"/>
        </w:rPr>
        <w:t xml:space="preserve">ing the </w:t>
      </w:r>
      <w:r w:rsidRPr="00B5734C">
        <w:rPr>
          <w:rFonts w:ascii="Arial" w:hAnsi="Arial" w:cs="Arial"/>
        </w:rPr>
        <w:t>groundwork for lifetime learning.</w:t>
      </w:r>
    </w:p>
    <w:p w14:paraId="4F305D8F" w14:textId="77777777" w:rsidR="001D6255" w:rsidRPr="00B5734C" w:rsidRDefault="001D6255" w:rsidP="00B5734C">
      <w:pPr>
        <w:spacing w:line="360" w:lineRule="auto"/>
        <w:rPr>
          <w:rFonts w:ascii="Arial" w:hAnsi="Arial" w:cs="Arial"/>
          <w:b/>
          <w:bCs/>
          <w:sz w:val="28"/>
          <w:szCs w:val="28"/>
        </w:rPr>
      </w:pPr>
      <w:r w:rsidRPr="00B5734C">
        <w:rPr>
          <w:rFonts w:ascii="Arial" w:hAnsi="Arial" w:cs="Arial"/>
          <w:b/>
          <w:bCs/>
          <w:sz w:val="28"/>
          <w:szCs w:val="28"/>
        </w:rPr>
        <w:t>Social Development</w:t>
      </w:r>
    </w:p>
    <w:p w14:paraId="0D821E21" w14:textId="592D5EF4" w:rsidR="001D6255" w:rsidRPr="00B5734C" w:rsidRDefault="001D6255" w:rsidP="00B5734C">
      <w:pPr>
        <w:spacing w:line="360" w:lineRule="auto"/>
        <w:rPr>
          <w:rFonts w:ascii="Arial" w:hAnsi="Arial" w:cs="Arial"/>
        </w:rPr>
      </w:pPr>
      <w:r w:rsidRPr="00B5734C">
        <w:rPr>
          <w:rFonts w:ascii="Arial" w:hAnsi="Arial" w:cs="Arial"/>
        </w:rPr>
        <w:t xml:space="preserve">Ella </w:t>
      </w:r>
      <w:r w:rsidR="00A13609" w:rsidRPr="00B5734C">
        <w:rPr>
          <w:rFonts w:ascii="Arial" w:hAnsi="Arial" w:cs="Arial"/>
        </w:rPr>
        <w:t xml:space="preserve">shows a </w:t>
      </w:r>
      <w:r w:rsidRPr="00B5734C">
        <w:rPr>
          <w:rFonts w:ascii="Arial" w:hAnsi="Arial" w:cs="Arial"/>
        </w:rPr>
        <w:t xml:space="preserve">degree of social acceptance among her peers based on her popularity and satisfaction in class. Reunamo et al. </w:t>
      </w:r>
      <w:r w:rsidR="00256292" w:rsidRPr="00B5734C">
        <w:rPr>
          <w:rFonts w:ascii="Arial" w:hAnsi="Arial" w:cs="Arial"/>
        </w:rPr>
        <w:t xml:space="preserve">(2013) </w:t>
      </w:r>
      <w:r w:rsidRPr="00B5734C">
        <w:rPr>
          <w:rFonts w:ascii="Arial" w:hAnsi="Arial" w:cs="Arial"/>
        </w:rPr>
        <w:t>writes that through pretend play</w:t>
      </w:r>
      <w:r w:rsidR="00256292" w:rsidRPr="00B5734C">
        <w:rPr>
          <w:rFonts w:ascii="Arial" w:hAnsi="Arial" w:cs="Arial"/>
        </w:rPr>
        <w:t xml:space="preserve">, </w:t>
      </w:r>
      <w:r w:rsidRPr="00B5734C">
        <w:rPr>
          <w:rFonts w:ascii="Arial" w:hAnsi="Arial" w:cs="Arial"/>
        </w:rPr>
        <w:t xml:space="preserve">children learn to </w:t>
      </w:r>
      <w:r w:rsidRPr="00B5734C">
        <w:rPr>
          <w:rFonts w:ascii="Arial" w:hAnsi="Arial" w:cs="Arial"/>
        </w:rPr>
        <w:lastRenderedPageBreak/>
        <w:t xml:space="preserve">practise </w:t>
      </w:r>
      <w:r w:rsidR="00D30D71" w:rsidRPr="00B5734C">
        <w:rPr>
          <w:rFonts w:ascii="Arial" w:hAnsi="Arial" w:cs="Arial"/>
        </w:rPr>
        <w:t>through ro</w:t>
      </w:r>
      <w:r w:rsidR="00FF6CF2" w:rsidRPr="00B5734C">
        <w:rPr>
          <w:rFonts w:ascii="Arial" w:hAnsi="Arial" w:cs="Arial"/>
        </w:rPr>
        <w:t>l</w:t>
      </w:r>
      <w:r w:rsidR="00D30D71" w:rsidRPr="00B5734C">
        <w:rPr>
          <w:rFonts w:ascii="Arial" w:hAnsi="Arial" w:cs="Arial"/>
        </w:rPr>
        <w:t>eplay</w:t>
      </w:r>
      <w:r w:rsidR="001C4E61" w:rsidRPr="00B5734C">
        <w:rPr>
          <w:rFonts w:ascii="Arial" w:hAnsi="Arial" w:cs="Arial"/>
        </w:rPr>
        <w:t xml:space="preserve"> and observation</w:t>
      </w:r>
      <w:r w:rsidR="002760CA" w:rsidRPr="00B5734C">
        <w:rPr>
          <w:rFonts w:ascii="Arial" w:hAnsi="Arial" w:cs="Arial"/>
        </w:rPr>
        <w:t xml:space="preserve">. </w:t>
      </w:r>
      <w:r w:rsidR="00A70304" w:rsidRPr="00B5734C">
        <w:rPr>
          <w:rFonts w:ascii="Arial" w:hAnsi="Arial" w:cs="Arial"/>
        </w:rPr>
        <w:t>This</w:t>
      </w:r>
      <w:r w:rsidRPr="00B5734C">
        <w:rPr>
          <w:rFonts w:ascii="Arial" w:hAnsi="Arial" w:cs="Arial"/>
        </w:rPr>
        <w:t xml:space="preserve"> is an important part of social development, as evidenced by fleeting imitation of them during play. Her inability to follow classroom procedures and misunderstanding of directions</w:t>
      </w:r>
      <w:r w:rsidR="001C4E61" w:rsidRPr="00B5734C">
        <w:rPr>
          <w:rFonts w:ascii="Arial" w:hAnsi="Arial" w:cs="Arial"/>
        </w:rPr>
        <w:t xml:space="preserve"> </w:t>
      </w:r>
      <w:r w:rsidRPr="00B5734C">
        <w:rPr>
          <w:rFonts w:ascii="Arial" w:hAnsi="Arial" w:cs="Arial"/>
        </w:rPr>
        <w:t>point to areas where her social development</w:t>
      </w:r>
      <w:r w:rsidR="001C4E61" w:rsidRPr="00B5734C">
        <w:rPr>
          <w:rFonts w:ascii="Arial" w:hAnsi="Arial" w:cs="Arial"/>
        </w:rPr>
        <w:t xml:space="preserve">s </w:t>
      </w:r>
      <w:r w:rsidRPr="00B5734C">
        <w:rPr>
          <w:rFonts w:ascii="Arial" w:hAnsi="Arial" w:cs="Arial"/>
        </w:rPr>
        <w:t>falling behind. Ella</w:t>
      </w:r>
      <w:r w:rsidR="00A13609" w:rsidRPr="00B5734C">
        <w:rPr>
          <w:rFonts w:ascii="Arial" w:hAnsi="Arial" w:cs="Arial"/>
        </w:rPr>
        <w:t>’s</w:t>
      </w:r>
      <w:r w:rsidRPr="00B5734C">
        <w:rPr>
          <w:rFonts w:ascii="Arial" w:hAnsi="Arial" w:cs="Arial"/>
        </w:rPr>
        <w:t xml:space="preserve"> in the </w:t>
      </w:r>
      <w:r w:rsidR="00E26980" w:rsidRPr="00B5734C">
        <w:rPr>
          <w:rFonts w:ascii="Arial" w:hAnsi="Arial" w:cs="Arial"/>
        </w:rPr>
        <w:t>‘</w:t>
      </w:r>
      <w:r w:rsidRPr="00B5734C">
        <w:rPr>
          <w:rFonts w:ascii="Arial" w:hAnsi="Arial" w:cs="Arial"/>
        </w:rPr>
        <w:t>initiative vs. guilt</w:t>
      </w:r>
      <w:r w:rsidR="00E26980" w:rsidRPr="00B5734C">
        <w:rPr>
          <w:rFonts w:ascii="Arial" w:hAnsi="Arial" w:cs="Arial"/>
        </w:rPr>
        <w:t>’</w:t>
      </w:r>
      <w:r w:rsidRPr="00B5734C">
        <w:rPr>
          <w:rFonts w:ascii="Arial" w:hAnsi="Arial" w:cs="Arial"/>
        </w:rPr>
        <w:t xml:space="preserve"> stage of psychosocial development, which is when </w:t>
      </w:r>
      <w:r w:rsidR="004F08E9" w:rsidRPr="00B5734C">
        <w:rPr>
          <w:rFonts w:ascii="Arial" w:hAnsi="Arial" w:cs="Arial"/>
        </w:rPr>
        <w:t>children</w:t>
      </w:r>
      <w:r w:rsidRPr="00B5734C">
        <w:rPr>
          <w:rFonts w:ascii="Arial" w:hAnsi="Arial" w:cs="Arial"/>
        </w:rPr>
        <w:t xml:space="preserve"> start to take charge and make decisions, according to Erikson's phases. According to Packer (2017, p. 3</w:t>
      </w:r>
      <w:r w:rsidR="00CE6F46" w:rsidRPr="00B5734C">
        <w:rPr>
          <w:rFonts w:ascii="Arial" w:hAnsi="Arial" w:cs="Arial"/>
        </w:rPr>
        <w:t>40</w:t>
      </w:r>
      <w:r w:rsidRPr="00B5734C">
        <w:rPr>
          <w:rFonts w:ascii="Arial" w:hAnsi="Arial" w:cs="Arial"/>
        </w:rPr>
        <w:t>) who describes Erikson’s view</w:t>
      </w:r>
      <w:r w:rsidR="002760CA" w:rsidRPr="00B5734C">
        <w:rPr>
          <w:rFonts w:ascii="Arial" w:hAnsi="Arial" w:cs="Arial"/>
        </w:rPr>
        <w:t xml:space="preserve">, </w:t>
      </w:r>
      <w:r w:rsidRPr="00B5734C">
        <w:rPr>
          <w:rFonts w:ascii="Arial" w:hAnsi="Arial" w:cs="Arial"/>
        </w:rPr>
        <w:t xml:space="preserve">Ella may be having trouble developing initiative, which could affect her capacity to interact with classmates, as evidenced by her dependence on adult guidance and difficulty </w:t>
      </w:r>
      <w:r w:rsidR="00B54F8B" w:rsidRPr="00B5734C">
        <w:rPr>
          <w:rFonts w:ascii="Arial" w:hAnsi="Arial" w:cs="Arial"/>
        </w:rPr>
        <w:t xml:space="preserve">in </w:t>
      </w:r>
      <w:r w:rsidRPr="00B5734C">
        <w:rPr>
          <w:rFonts w:ascii="Arial" w:hAnsi="Arial" w:cs="Arial"/>
        </w:rPr>
        <w:t>making decisions. The writer visited a school and observed children taking their own initiative when choosing wh</w:t>
      </w:r>
      <w:r w:rsidR="00814F91" w:rsidRPr="00B5734C">
        <w:rPr>
          <w:rFonts w:ascii="Arial" w:hAnsi="Arial" w:cs="Arial"/>
        </w:rPr>
        <w:t>ich</w:t>
      </w:r>
      <w:r w:rsidRPr="00B5734C">
        <w:rPr>
          <w:rFonts w:ascii="Arial" w:hAnsi="Arial" w:cs="Arial"/>
        </w:rPr>
        <w:t xml:space="preserve"> activity to participate in.</w:t>
      </w:r>
    </w:p>
    <w:p w14:paraId="53CA9009" w14:textId="64886275" w:rsidR="001D6255" w:rsidRPr="00B5734C" w:rsidRDefault="001D6255" w:rsidP="00B5734C">
      <w:pPr>
        <w:spacing w:line="360" w:lineRule="auto"/>
        <w:rPr>
          <w:rFonts w:ascii="Arial" w:hAnsi="Arial" w:cs="Arial"/>
        </w:rPr>
      </w:pPr>
      <w:r w:rsidRPr="00B5734C">
        <w:rPr>
          <w:rFonts w:ascii="Arial" w:hAnsi="Arial" w:cs="Arial"/>
        </w:rPr>
        <w:t xml:space="preserve">Cultural diversity, wellbeing and personal development can be connected </w:t>
      </w:r>
      <w:r w:rsidR="003114E2" w:rsidRPr="00B5734C">
        <w:rPr>
          <w:rFonts w:ascii="Arial" w:hAnsi="Arial" w:cs="Arial"/>
        </w:rPr>
        <w:t xml:space="preserve">as described by </w:t>
      </w:r>
      <w:r w:rsidRPr="00B5734C">
        <w:rPr>
          <w:rFonts w:ascii="Arial" w:hAnsi="Arial" w:cs="Arial"/>
        </w:rPr>
        <w:t xml:space="preserve">Bowlby's attachment theory. Ella's hesitancy </w:t>
      </w:r>
      <w:r w:rsidR="00515AAD" w:rsidRPr="00B5734C">
        <w:rPr>
          <w:rFonts w:ascii="Arial" w:hAnsi="Arial" w:cs="Arial"/>
        </w:rPr>
        <w:t xml:space="preserve">to leave her mother </w:t>
      </w:r>
      <w:r w:rsidRPr="00B5734C">
        <w:rPr>
          <w:rFonts w:ascii="Arial" w:hAnsi="Arial" w:cs="Arial"/>
        </w:rPr>
        <w:t>suggests separation anxiety.</w:t>
      </w:r>
      <w:r w:rsidRPr="00B5734C">
        <w:rPr>
          <w:rFonts w:ascii="Arial" w:hAnsi="Arial" w:cs="Arial"/>
          <w:color w:val="333333"/>
        </w:rPr>
        <w:t xml:space="preserve"> </w:t>
      </w:r>
      <w:r w:rsidRPr="00B5734C">
        <w:rPr>
          <w:rFonts w:ascii="Arial" w:hAnsi="Arial" w:cs="Arial"/>
        </w:rPr>
        <w:t>In Bowlby’s view</w:t>
      </w:r>
      <w:r w:rsidR="00B54F8B" w:rsidRPr="00B5734C">
        <w:rPr>
          <w:rFonts w:ascii="Arial" w:hAnsi="Arial" w:cs="Arial"/>
        </w:rPr>
        <w:t>,</w:t>
      </w:r>
      <w:r w:rsidR="009D18CF">
        <w:rPr>
          <w:rFonts w:ascii="Arial" w:hAnsi="Arial" w:cs="Arial"/>
        </w:rPr>
        <w:t xml:space="preserve"> </w:t>
      </w:r>
      <w:r w:rsidRPr="00B5734C">
        <w:rPr>
          <w:rFonts w:ascii="Arial" w:hAnsi="Arial" w:cs="Arial"/>
        </w:rPr>
        <w:t>described by Diamond and Keefe (2024)</w:t>
      </w:r>
      <w:r w:rsidR="00B54F8B" w:rsidRPr="00B5734C">
        <w:rPr>
          <w:rFonts w:ascii="Arial" w:hAnsi="Arial" w:cs="Arial"/>
        </w:rPr>
        <w:t>,</w:t>
      </w:r>
      <w:r w:rsidRPr="00B5734C">
        <w:rPr>
          <w:rFonts w:ascii="Arial" w:hAnsi="Arial" w:cs="Arial"/>
        </w:rPr>
        <w:t xml:space="preserve"> separation anxiety in childhood is normal and adaptive and is therefore not an issue </w:t>
      </w:r>
      <w:r w:rsidR="003114E2" w:rsidRPr="00B5734C">
        <w:rPr>
          <w:rFonts w:ascii="Arial" w:hAnsi="Arial" w:cs="Arial"/>
        </w:rPr>
        <w:t xml:space="preserve">as </w:t>
      </w:r>
      <w:r w:rsidRPr="00B5734C">
        <w:rPr>
          <w:rFonts w:ascii="Arial" w:hAnsi="Arial" w:cs="Arial"/>
        </w:rPr>
        <w:t>Ell</w:t>
      </w:r>
      <w:r w:rsidR="00A13609" w:rsidRPr="00B5734C">
        <w:rPr>
          <w:rFonts w:ascii="Arial" w:hAnsi="Arial" w:cs="Arial"/>
        </w:rPr>
        <w:t>a’</w:t>
      </w:r>
      <w:r w:rsidR="00FB3556" w:rsidRPr="00B5734C">
        <w:rPr>
          <w:rFonts w:ascii="Arial" w:hAnsi="Arial" w:cs="Arial"/>
        </w:rPr>
        <w:t xml:space="preserve">s </w:t>
      </w:r>
      <w:r w:rsidR="008A3D96" w:rsidRPr="00B5734C">
        <w:rPr>
          <w:rFonts w:ascii="Arial" w:hAnsi="Arial" w:cs="Arial"/>
        </w:rPr>
        <w:t>four years old</w:t>
      </w:r>
      <w:r w:rsidR="007E6414" w:rsidRPr="00B5734C">
        <w:rPr>
          <w:rFonts w:ascii="Arial" w:hAnsi="Arial" w:cs="Arial"/>
        </w:rPr>
        <w:t xml:space="preserve">, </w:t>
      </w:r>
      <w:r w:rsidR="00EE46F1" w:rsidRPr="00B5734C">
        <w:rPr>
          <w:rFonts w:ascii="Arial" w:hAnsi="Arial" w:cs="Arial"/>
        </w:rPr>
        <w:t>h</w:t>
      </w:r>
      <w:r w:rsidRPr="00B5734C">
        <w:rPr>
          <w:rFonts w:ascii="Arial" w:hAnsi="Arial" w:cs="Arial"/>
        </w:rPr>
        <w:t xml:space="preserve">owever, this could become an issue if it </w:t>
      </w:r>
      <w:r w:rsidR="00EE46F1" w:rsidRPr="00B5734C">
        <w:rPr>
          <w:rFonts w:ascii="Arial" w:hAnsi="Arial" w:cs="Arial"/>
        </w:rPr>
        <w:t>continued</w:t>
      </w:r>
      <w:r w:rsidRPr="00B5734C">
        <w:rPr>
          <w:rFonts w:ascii="Arial" w:hAnsi="Arial" w:cs="Arial"/>
        </w:rPr>
        <w:t xml:space="preserve">. The writer observed in a school </w:t>
      </w:r>
      <w:r w:rsidR="003114E2" w:rsidRPr="00B5734C">
        <w:rPr>
          <w:rFonts w:ascii="Arial" w:hAnsi="Arial" w:cs="Arial"/>
        </w:rPr>
        <w:t xml:space="preserve">that </w:t>
      </w:r>
      <w:r w:rsidRPr="00B5734C">
        <w:rPr>
          <w:rFonts w:ascii="Arial" w:hAnsi="Arial" w:cs="Arial"/>
        </w:rPr>
        <w:t xml:space="preserve">teachers </w:t>
      </w:r>
      <w:r w:rsidR="00EE46F1" w:rsidRPr="00B5734C">
        <w:rPr>
          <w:rFonts w:ascii="Arial" w:hAnsi="Arial" w:cs="Arial"/>
        </w:rPr>
        <w:t xml:space="preserve">used </w:t>
      </w:r>
      <w:r w:rsidR="00447BDD" w:rsidRPr="00B5734C">
        <w:rPr>
          <w:rFonts w:ascii="Arial" w:hAnsi="Arial" w:cs="Arial"/>
        </w:rPr>
        <w:t xml:space="preserve">a reward chart </w:t>
      </w:r>
      <w:r w:rsidR="00EE46F1" w:rsidRPr="00B5734C">
        <w:rPr>
          <w:rFonts w:ascii="Arial" w:hAnsi="Arial" w:cs="Arial"/>
        </w:rPr>
        <w:t xml:space="preserve">together with </w:t>
      </w:r>
      <w:r w:rsidR="00BF4029" w:rsidRPr="00B5734C">
        <w:rPr>
          <w:rFonts w:ascii="Arial" w:hAnsi="Arial" w:cs="Arial"/>
        </w:rPr>
        <w:t>praise if</w:t>
      </w:r>
      <w:r w:rsidRPr="00B5734C">
        <w:rPr>
          <w:rFonts w:ascii="Arial" w:hAnsi="Arial" w:cs="Arial"/>
        </w:rPr>
        <w:t xml:space="preserve"> </w:t>
      </w:r>
      <w:r w:rsidR="00B54F8B" w:rsidRPr="00B5734C">
        <w:rPr>
          <w:rFonts w:ascii="Arial" w:hAnsi="Arial" w:cs="Arial"/>
        </w:rPr>
        <w:t>children</w:t>
      </w:r>
      <w:r w:rsidRPr="00B5734C">
        <w:rPr>
          <w:rFonts w:ascii="Arial" w:hAnsi="Arial" w:cs="Arial"/>
        </w:rPr>
        <w:t xml:space="preserve"> came in without clinging onto parents. Packer (2017, pp.16–17) writes that Erikson's psychosocial development theory, particularly the </w:t>
      </w:r>
      <w:r w:rsidR="00E26980" w:rsidRPr="00B5734C">
        <w:rPr>
          <w:rFonts w:ascii="Arial" w:hAnsi="Arial" w:cs="Arial"/>
        </w:rPr>
        <w:t>‘</w:t>
      </w:r>
      <w:r w:rsidRPr="00B5734C">
        <w:rPr>
          <w:rFonts w:ascii="Arial" w:hAnsi="Arial" w:cs="Arial"/>
        </w:rPr>
        <w:t>trust vs. mistrust</w:t>
      </w:r>
      <w:r w:rsidR="00E26980" w:rsidRPr="00B5734C">
        <w:rPr>
          <w:rFonts w:ascii="Arial" w:hAnsi="Arial" w:cs="Arial"/>
        </w:rPr>
        <w:t>’</w:t>
      </w:r>
      <w:r w:rsidRPr="00B5734C">
        <w:rPr>
          <w:rFonts w:ascii="Arial" w:hAnsi="Arial" w:cs="Arial"/>
        </w:rPr>
        <w:t xml:space="preserve"> stage, where children learn to trust others, is consistent with Ella’s capacity to demonstrate affection, which is a sign of positive social development. Whilst the </w:t>
      </w:r>
      <w:r w:rsidR="00E26980" w:rsidRPr="00B5734C">
        <w:rPr>
          <w:rFonts w:ascii="Arial" w:hAnsi="Arial" w:cs="Arial"/>
        </w:rPr>
        <w:t>‘</w:t>
      </w:r>
      <w:r w:rsidRPr="00B5734C">
        <w:rPr>
          <w:rFonts w:ascii="Arial" w:hAnsi="Arial" w:cs="Arial"/>
        </w:rPr>
        <w:t>trust vs. mistrust</w:t>
      </w:r>
      <w:r w:rsidR="00E26980" w:rsidRPr="00B5734C">
        <w:rPr>
          <w:rFonts w:ascii="Arial" w:hAnsi="Arial" w:cs="Arial"/>
        </w:rPr>
        <w:t>’</w:t>
      </w:r>
      <w:r w:rsidRPr="00B5734C">
        <w:rPr>
          <w:rFonts w:ascii="Arial" w:hAnsi="Arial" w:cs="Arial"/>
        </w:rPr>
        <w:t xml:space="preserve"> stage is categorised as up to the age of one</w:t>
      </w:r>
      <w:r w:rsidR="009D73C6" w:rsidRPr="00B5734C">
        <w:rPr>
          <w:rFonts w:ascii="Arial" w:hAnsi="Arial" w:cs="Arial"/>
        </w:rPr>
        <w:t xml:space="preserve">, </w:t>
      </w:r>
      <w:r w:rsidRPr="00B5734C">
        <w:rPr>
          <w:rFonts w:ascii="Arial" w:hAnsi="Arial" w:cs="Arial"/>
        </w:rPr>
        <w:t xml:space="preserve">Ella will continue to experience these feelings. Ella’s inconsistency in demonstrating care and respect for others implies she </w:t>
      </w:r>
      <w:r w:rsidR="003114E2" w:rsidRPr="00B5734C">
        <w:rPr>
          <w:rFonts w:ascii="Arial" w:hAnsi="Arial" w:cs="Arial"/>
        </w:rPr>
        <w:t>doesn’t</w:t>
      </w:r>
      <w:r w:rsidRPr="00B5734C">
        <w:rPr>
          <w:rFonts w:ascii="Arial" w:hAnsi="Arial" w:cs="Arial"/>
        </w:rPr>
        <w:t xml:space="preserve"> appreciate the concept of empathy, </w:t>
      </w:r>
      <w:r w:rsidR="009112AA" w:rsidRPr="00B5734C">
        <w:rPr>
          <w:rFonts w:ascii="Arial" w:hAnsi="Arial" w:cs="Arial"/>
        </w:rPr>
        <w:t>required</w:t>
      </w:r>
      <w:r w:rsidRPr="00B5734C">
        <w:rPr>
          <w:rFonts w:ascii="Arial" w:hAnsi="Arial" w:cs="Arial"/>
        </w:rPr>
        <w:t xml:space="preserve"> for forming social interactions. Martin Hoffman proposed that empathy develops through distinct stages. In the early years, children experience global empathy, where they mirror the emotions of others. As they grow, they move through ego-centric empathy, where they interpret others' feelings through their own lens which allows them to </w:t>
      </w:r>
      <w:r w:rsidR="009651D4" w:rsidRPr="00B5734C">
        <w:rPr>
          <w:rFonts w:ascii="Arial" w:hAnsi="Arial" w:cs="Arial"/>
        </w:rPr>
        <w:t>show empathy</w:t>
      </w:r>
      <w:r w:rsidRPr="00B5734C">
        <w:rPr>
          <w:rFonts w:ascii="Arial" w:hAnsi="Arial" w:cs="Arial"/>
        </w:rPr>
        <w:t xml:space="preserve"> (Gibbs, 2014). </w:t>
      </w:r>
    </w:p>
    <w:p w14:paraId="1D047E04" w14:textId="7B9A8496" w:rsidR="001D6255" w:rsidRPr="00B5734C" w:rsidRDefault="001D6255" w:rsidP="00B5734C">
      <w:pPr>
        <w:spacing w:line="360" w:lineRule="auto"/>
        <w:rPr>
          <w:rFonts w:ascii="Arial" w:hAnsi="Arial" w:cs="Arial"/>
        </w:rPr>
      </w:pPr>
      <w:r w:rsidRPr="00B5734C">
        <w:rPr>
          <w:rFonts w:ascii="Arial" w:hAnsi="Arial" w:cs="Arial"/>
        </w:rPr>
        <w:t>Ella's preference to play alone and her lack of awareness of peers signal issues in social engagement. This aligns with Vygotsky's theory, whic</w:t>
      </w:r>
      <w:r w:rsidR="009D73C6" w:rsidRPr="00B5734C">
        <w:rPr>
          <w:rFonts w:ascii="Arial" w:hAnsi="Arial" w:cs="Arial"/>
        </w:rPr>
        <w:t>h</w:t>
      </w:r>
      <w:r w:rsidRPr="00B5734C">
        <w:rPr>
          <w:rFonts w:ascii="Arial" w:hAnsi="Arial" w:cs="Arial"/>
        </w:rPr>
        <w:t xml:space="preserve"> emphasises the role of social interaction in learning</w:t>
      </w:r>
      <w:r w:rsidR="00CC0710">
        <w:rPr>
          <w:rFonts w:ascii="Arial" w:hAnsi="Arial" w:cs="Arial"/>
        </w:rPr>
        <w:t xml:space="preserve"> </w:t>
      </w:r>
      <w:r w:rsidR="00CC0710" w:rsidRPr="00B5734C">
        <w:rPr>
          <w:rFonts w:ascii="Arial" w:hAnsi="Arial" w:cs="Arial"/>
        </w:rPr>
        <w:t xml:space="preserve">(Kozulin, 2003, pp.125–126). </w:t>
      </w:r>
      <w:r w:rsidRPr="00B5734C">
        <w:rPr>
          <w:rFonts w:ascii="Arial" w:hAnsi="Arial" w:cs="Arial"/>
        </w:rPr>
        <w:t>Her reluctance to share and inability to negotiate conflicts without adult help highlight</w:t>
      </w:r>
      <w:r w:rsidR="004B7524" w:rsidRPr="00B5734C">
        <w:rPr>
          <w:rFonts w:ascii="Arial" w:hAnsi="Arial" w:cs="Arial"/>
        </w:rPr>
        <w:t>s</w:t>
      </w:r>
      <w:r w:rsidRPr="00B5734C">
        <w:rPr>
          <w:rFonts w:ascii="Arial" w:hAnsi="Arial" w:cs="Arial"/>
        </w:rPr>
        <w:t xml:space="preserve"> her struggles with social skills, suggesting she</w:t>
      </w:r>
      <w:r w:rsidR="004B7524" w:rsidRPr="00B5734C">
        <w:rPr>
          <w:rFonts w:ascii="Arial" w:hAnsi="Arial" w:cs="Arial"/>
        </w:rPr>
        <w:t xml:space="preserve"> </w:t>
      </w:r>
      <w:r w:rsidRPr="00B5734C">
        <w:rPr>
          <w:rFonts w:ascii="Arial" w:hAnsi="Arial" w:cs="Arial"/>
        </w:rPr>
        <w:t>need</w:t>
      </w:r>
      <w:r w:rsidR="004B7524" w:rsidRPr="00B5734C">
        <w:rPr>
          <w:rFonts w:ascii="Arial" w:hAnsi="Arial" w:cs="Arial"/>
        </w:rPr>
        <w:t>s</w:t>
      </w:r>
      <w:r w:rsidRPr="00B5734C">
        <w:rPr>
          <w:rFonts w:ascii="Arial" w:hAnsi="Arial" w:cs="Arial"/>
        </w:rPr>
        <w:t xml:space="preserve"> support </w:t>
      </w:r>
      <w:r w:rsidR="004B7524" w:rsidRPr="00B5734C">
        <w:rPr>
          <w:rFonts w:ascii="Arial" w:hAnsi="Arial" w:cs="Arial"/>
        </w:rPr>
        <w:t>with</w:t>
      </w:r>
      <w:r w:rsidRPr="00B5734C">
        <w:rPr>
          <w:rFonts w:ascii="Arial" w:hAnsi="Arial" w:cs="Arial"/>
        </w:rPr>
        <w:t xml:space="preserve"> interact</w:t>
      </w:r>
      <w:r w:rsidR="004B7524" w:rsidRPr="00B5734C">
        <w:rPr>
          <w:rFonts w:ascii="Arial" w:hAnsi="Arial" w:cs="Arial"/>
        </w:rPr>
        <w:t>ion</w:t>
      </w:r>
      <w:r w:rsidRPr="00B5734C">
        <w:rPr>
          <w:rFonts w:ascii="Arial" w:hAnsi="Arial" w:cs="Arial"/>
        </w:rPr>
        <w:t xml:space="preserve"> and cooperat</w:t>
      </w:r>
      <w:r w:rsidR="004B7524" w:rsidRPr="00B5734C">
        <w:rPr>
          <w:rFonts w:ascii="Arial" w:hAnsi="Arial" w:cs="Arial"/>
        </w:rPr>
        <w:t>ion</w:t>
      </w:r>
      <w:r w:rsidRPr="00B5734C">
        <w:rPr>
          <w:rFonts w:ascii="Arial" w:hAnsi="Arial" w:cs="Arial"/>
        </w:rPr>
        <w:t xml:space="preserve"> with others</w:t>
      </w:r>
      <w:r w:rsidR="00CC0710">
        <w:rPr>
          <w:rFonts w:ascii="Arial" w:hAnsi="Arial" w:cs="Arial"/>
        </w:rPr>
        <w:t xml:space="preserve">. </w:t>
      </w:r>
      <w:r w:rsidRPr="00B5734C">
        <w:rPr>
          <w:rFonts w:ascii="Arial" w:hAnsi="Arial" w:cs="Arial"/>
        </w:rPr>
        <w:t>Ella</w:t>
      </w:r>
      <w:r w:rsidR="00525024" w:rsidRPr="00B5734C">
        <w:rPr>
          <w:rFonts w:ascii="Arial" w:hAnsi="Arial" w:cs="Arial"/>
        </w:rPr>
        <w:t xml:space="preserve"> </w:t>
      </w:r>
      <w:r w:rsidRPr="00B5734C">
        <w:rPr>
          <w:rFonts w:ascii="Arial" w:hAnsi="Arial" w:cs="Arial"/>
        </w:rPr>
        <w:t>beginning to communicate her feelings and recognising that others may have different feelings</w:t>
      </w:r>
      <w:r w:rsidR="0094491E" w:rsidRPr="00B5734C">
        <w:rPr>
          <w:rFonts w:ascii="Arial" w:hAnsi="Arial" w:cs="Arial"/>
        </w:rPr>
        <w:t>,</w:t>
      </w:r>
      <w:r w:rsidRPr="00B5734C">
        <w:rPr>
          <w:rFonts w:ascii="Arial" w:hAnsi="Arial" w:cs="Arial"/>
        </w:rPr>
        <w:t xml:space="preserve"> shows progress in emotional </w:t>
      </w:r>
      <w:r w:rsidR="00DA32D8" w:rsidRPr="00B5734C">
        <w:rPr>
          <w:rFonts w:ascii="Arial" w:hAnsi="Arial" w:cs="Arial"/>
        </w:rPr>
        <w:t>development</w:t>
      </w:r>
      <w:r w:rsidRPr="00B5734C">
        <w:rPr>
          <w:rFonts w:ascii="Arial" w:hAnsi="Arial" w:cs="Arial"/>
        </w:rPr>
        <w:t xml:space="preserve">, which is essential for social development. Additionally, her toilet training indicates a level of independence, which is a positive sign of personal development. Finally, her developing fears due to her imagination </w:t>
      </w:r>
      <w:r w:rsidR="000251FA" w:rsidRPr="00B5734C">
        <w:rPr>
          <w:rFonts w:ascii="Arial" w:hAnsi="Arial" w:cs="Arial"/>
        </w:rPr>
        <w:t>are</w:t>
      </w:r>
      <w:r w:rsidRPr="00B5734C">
        <w:rPr>
          <w:rFonts w:ascii="Arial" w:hAnsi="Arial" w:cs="Arial"/>
        </w:rPr>
        <w:t xml:space="preserve"> typical for her age, as </w:t>
      </w:r>
      <w:r w:rsidRPr="00B5734C">
        <w:rPr>
          <w:rFonts w:ascii="Arial" w:hAnsi="Arial" w:cs="Arial"/>
        </w:rPr>
        <w:lastRenderedPageBreak/>
        <w:t xml:space="preserve">children often begin to experience and articulate fears, which is part of emotional development. </w:t>
      </w:r>
    </w:p>
    <w:p w14:paraId="506323A3" w14:textId="71DD6806" w:rsidR="001D6255" w:rsidRPr="00B5734C" w:rsidRDefault="001D6255" w:rsidP="00B5734C">
      <w:pPr>
        <w:spacing w:line="360" w:lineRule="auto"/>
        <w:rPr>
          <w:rFonts w:ascii="Arial" w:hAnsi="Arial" w:cs="Arial"/>
        </w:rPr>
      </w:pPr>
      <w:r w:rsidRPr="00B5734C">
        <w:rPr>
          <w:rFonts w:ascii="Arial" w:hAnsi="Arial" w:cs="Arial"/>
        </w:rPr>
        <w:t xml:space="preserve">Ella’s ability to talk, even if not always clearly and mostly in one-word responses, indicates </w:t>
      </w:r>
      <w:r w:rsidR="009E004F" w:rsidRPr="00B5734C">
        <w:rPr>
          <w:rFonts w:ascii="Arial" w:hAnsi="Arial" w:cs="Arial"/>
        </w:rPr>
        <w:t>she’s</w:t>
      </w:r>
      <w:r w:rsidRPr="00B5734C">
        <w:rPr>
          <w:rFonts w:ascii="Arial" w:hAnsi="Arial" w:cs="Arial"/>
        </w:rPr>
        <w:t xml:space="preserve"> in the early stages of language development.</w:t>
      </w:r>
      <w:r w:rsidR="00D13EAB" w:rsidRPr="00B5734C">
        <w:rPr>
          <w:rFonts w:ascii="Arial" w:hAnsi="Arial" w:cs="Arial"/>
        </w:rPr>
        <w:t xml:space="preserve"> </w:t>
      </w:r>
      <w:r w:rsidRPr="00B5734C">
        <w:rPr>
          <w:rFonts w:ascii="Arial" w:hAnsi="Arial" w:cs="Arial"/>
        </w:rPr>
        <w:t>According to Woolfolk and Margetts (2023, p.73) Piaget describes the preoperational stage</w:t>
      </w:r>
      <w:r w:rsidR="00BF4029" w:rsidRPr="00B5734C">
        <w:rPr>
          <w:rFonts w:ascii="Arial" w:hAnsi="Arial" w:cs="Arial"/>
        </w:rPr>
        <w:t xml:space="preserve"> (ages 2 to 7) </w:t>
      </w:r>
      <w:r w:rsidRPr="00B5734C">
        <w:rPr>
          <w:rFonts w:ascii="Arial" w:hAnsi="Arial" w:cs="Arial"/>
        </w:rPr>
        <w:t xml:space="preserve">as the stage that develops language and the use of symbols to represent objects. Ella's good listening skills suggest </w:t>
      </w:r>
      <w:r w:rsidR="009E004F" w:rsidRPr="00B5734C">
        <w:rPr>
          <w:rFonts w:ascii="Arial" w:hAnsi="Arial" w:cs="Arial"/>
        </w:rPr>
        <w:t>she’s</w:t>
      </w:r>
      <w:r w:rsidRPr="00B5734C">
        <w:rPr>
          <w:rFonts w:ascii="Arial" w:hAnsi="Arial" w:cs="Arial"/>
        </w:rPr>
        <w:t xml:space="preserve"> receptive to language, which is a positive indicator of communication development. This aligns with Vygotsky's social constructivism, emphasis</w:t>
      </w:r>
      <w:r w:rsidR="009E004F" w:rsidRPr="00B5734C">
        <w:rPr>
          <w:rFonts w:ascii="Arial" w:hAnsi="Arial" w:cs="Arial"/>
        </w:rPr>
        <w:t>ing</w:t>
      </w:r>
      <w:r w:rsidRPr="00B5734C">
        <w:rPr>
          <w:rFonts w:ascii="Arial" w:hAnsi="Arial" w:cs="Arial"/>
        </w:rPr>
        <w:t xml:space="preserve"> the importance of social interactions in language acquisition. However, her reluctance to initiate conversation and tendency to respond rather than engage</w:t>
      </w:r>
      <w:r w:rsidR="00147FF1" w:rsidRPr="00B5734C">
        <w:rPr>
          <w:rFonts w:ascii="Arial" w:hAnsi="Arial" w:cs="Arial"/>
        </w:rPr>
        <w:t xml:space="preserve"> may be concerning</w:t>
      </w:r>
      <w:r w:rsidRPr="00B5734C">
        <w:rPr>
          <w:rFonts w:ascii="Arial" w:hAnsi="Arial" w:cs="Arial"/>
        </w:rPr>
        <w:t xml:space="preserve"> (Kozulin, 2003, pp.125–126)</w:t>
      </w:r>
      <w:r w:rsidR="00D13EAB" w:rsidRPr="00B5734C">
        <w:rPr>
          <w:rFonts w:ascii="Arial" w:hAnsi="Arial" w:cs="Arial"/>
        </w:rPr>
        <w:t>.</w:t>
      </w:r>
    </w:p>
    <w:p w14:paraId="5B2DB829" w14:textId="77777777" w:rsidR="00675CF0" w:rsidRPr="00B5734C" w:rsidRDefault="00675CF0" w:rsidP="00B5734C">
      <w:pPr>
        <w:spacing w:line="360" w:lineRule="auto"/>
        <w:rPr>
          <w:rFonts w:ascii="Arial" w:hAnsi="Arial" w:cs="Arial"/>
          <w:b/>
          <w:bCs/>
          <w:sz w:val="28"/>
          <w:szCs w:val="28"/>
        </w:rPr>
      </w:pPr>
      <w:r w:rsidRPr="00B5734C">
        <w:rPr>
          <w:rFonts w:ascii="Arial" w:hAnsi="Arial" w:cs="Arial"/>
          <w:b/>
          <w:bCs/>
          <w:sz w:val="28"/>
          <w:szCs w:val="28"/>
        </w:rPr>
        <w:t>Cognitive Development</w:t>
      </w:r>
    </w:p>
    <w:p w14:paraId="03FEEB45" w14:textId="5E65E544" w:rsidR="00675CF0" w:rsidRPr="00B5734C" w:rsidRDefault="00675CF0" w:rsidP="00B5734C">
      <w:pPr>
        <w:spacing w:line="360" w:lineRule="auto"/>
        <w:rPr>
          <w:rFonts w:ascii="Arial" w:hAnsi="Arial" w:cs="Arial"/>
        </w:rPr>
      </w:pPr>
      <w:r w:rsidRPr="00B5734C">
        <w:rPr>
          <w:rFonts w:ascii="Arial" w:hAnsi="Arial" w:cs="Arial"/>
        </w:rPr>
        <w:t>According to Piaget written by Goswami and Cambridge Primary Review Trust (2015, p.13), children are normally at the preoperational stage of development by the age of four. Symbolic thinking and the capacity for imaginative play are traits of this stage. Ella's struggles to comprehend instructions and adhere to routines raise the possibility that her cognitive abilities are falling behind those of her peers. Her ability to follow multi-step directions may be hampered by her apparent difficulty with the notion of conservation and her potential incomplete understanding of cause and effect. The writer witnessed this in a school where children struggle with knowing what to do. Teachers used prompt placards with pictures and word</w:t>
      </w:r>
      <w:r w:rsidR="00142BDA" w:rsidRPr="00B5734C">
        <w:rPr>
          <w:rFonts w:ascii="Arial" w:hAnsi="Arial" w:cs="Arial"/>
        </w:rPr>
        <w:t>s</w:t>
      </w:r>
      <w:r w:rsidRPr="00B5734C">
        <w:rPr>
          <w:rFonts w:ascii="Arial" w:hAnsi="Arial" w:cs="Arial"/>
        </w:rPr>
        <w:t xml:space="preserve"> of the activity they were doing next. This helped the children to feel in control</w:t>
      </w:r>
      <w:r w:rsidR="00D72718" w:rsidRPr="00B5734C">
        <w:rPr>
          <w:rFonts w:ascii="Arial" w:hAnsi="Arial" w:cs="Arial"/>
        </w:rPr>
        <w:t xml:space="preserve"> and </w:t>
      </w:r>
      <w:r w:rsidR="00223E3F" w:rsidRPr="00B5734C">
        <w:rPr>
          <w:rFonts w:ascii="Arial" w:hAnsi="Arial" w:cs="Arial"/>
        </w:rPr>
        <w:t>independent</w:t>
      </w:r>
      <w:r w:rsidRPr="00B5734C">
        <w:rPr>
          <w:rFonts w:ascii="Arial" w:hAnsi="Arial" w:cs="Arial"/>
        </w:rPr>
        <w:t xml:space="preserve"> as they </w:t>
      </w:r>
      <w:r w:rsidR="00AD6BE1" w:rsidRPr="00B5734C">
        <w:rPr>
          <w:rFonts w:ascii="Arial" w:hAnsi="Arial" w:cs="Arial"/>
        </w:rPr>
        <w:t>understood</w:t>
      </w:r>
      <w:r w:rsidRPr="00B5734C">
        <w:rPr>
          <w:rFonts w:ascii="Arial" w:hAnsi="Arial" w:cs="Arial"/>
        </w:rPr>
        <w:t xml:space="preserve"> what was expected</w:t>
      </w:r>
      <w:r w:rsidR="00525024" w:rsidRPr="00B5734C">
        <w:rPr>
          <w:rFonts w:ascii="Arial" w:hAnsi="Arial" w:cs="Arial"/>
        </w:rPr>
        <w:t>.</w:t>
      </w:r>
      <w:r w:rsidRPr="00B5734C">
        <w:rPr>
          <w:rFonts w:ascii="Arial" w:hAnsi="Arial" w:cs="Arial"/>
        </w:rPr>
        <w:t xml:space="preserve"> According to Vygotsky's theory, which highlights the value of social interaction in cognitive development, Ella may not be taking full advantage of the social learning opportunities in her surroundings given her dependence on adult guidance and her limited initiation of peer interactions. According to Vygotsky, social interactions play a major role in cognitive growth, and since Ella is</w:t>
      </w:r>
      <w:r w:rsidR="00D673D4" w:rsidRPr="00B5734C">
        <w:rPr>
          <w:rFonts w:ascii="Arial" w:hAnsi="Arial" w:cs="Arial"/>
        </w:rPr>
        <w:t>n’</w:t>
      </w:r>
      <w:r w:rsidRPr="00B5734C">
        <w:rPr>
          <w:rFonts w:ascii="Arial" w:hAnsi="Arial" w:cs="Arial"/>
        </w:rPr>
        <w:t xml:space="preserve">t establishing these connections, she may </w:t>
      </w:r>
      <w:r w:rsidR="008B15A0" w:rsidRPr="00B5734C">
        <w:rPr>
          <w:rFonts w:ascii="Arial" w:hAnsi="Arial" w:cs="Arial"/>
        </w:rPr>
        <w:t xml:space="preserve">not be taking full advantage </w:t>
      </w:r>
      <w:r w:rsidR="00FA6CC6" w:rsidRPr="00B5734C">
        <w:rPr>
          <w:rFonts w:ascii="Arial" w:hAnsi="Arial" w:cs="Arial"/>
        </w:rPr>
        <w:t xml:space="preserve">of </w:t>
      </w:r>
      <w:r w:rsidRPr="00B5734C">
        <w:rPr>
          <w:rFonts w:ascii="Arial" w:hAnsi="Arial" w:cs="Arial"/>
        </w:rPr>
        <w:t>chances to pick up knowledge from her classmates</w:t>
      </w:r>
      <w:r w:rsidRPr="00B5734C">
        <w:rPr>
          <w:rFonts w:ascii="Arial" w:eastAsia="Times New Roman" w:hAnsi="Arial" w:cs="Arial"/>
          <w:kern w:val="0"/>
          <w:lang w:eastAsia="en-GB"/>
          <w14:ligatures w14:val="none"/>
        </w:rPr>
        <w:t xml:space="preserve"> </w:t>
      </w:r>
      <w:r w:rsidRPr="00B5734C">
        <w:rPr>
          <w:rFonts w:ascii="Arial" w:hAnsi="Arial" w:cs="Arial"/>
        </w:rPr>
        <w:t xml:space="preserve">(Goswami and Cambridge Primary Review Trust, 2015, p.26). The writer observed a child </w:t>
      </w:r>
      <w:r w:rsidR="00426670" w:rsidRPr="00B5734C">
        <w:rPr>
          <w:rFonts w:ascii="Arial" w:hAnsi="Arial" w:cs="Arial"/>
        </w:rPr>
        <w:t xml:space="preserve">playing </w:t>
      </w:r>
      <w:r w:rsidRPr="00B5734C">
        <w:rPr>
          <w:rFonts w:ascii="Arial" w:hAnsi="Arial" w:cs="Arial"/>
        </w:rPr>
        <w:t>alone and w</w:t>
      </w:r>
      <w:r w:rsidR="00426670" w:rsidRPr="00B5734C">
        <w:rPr>
          <w:rFonts w:ascii="Arial" w:hAnsi="Arial" w:cs="Arial"/>
        </w:rPr>
        <w:t>ho was also</w:t>
      </w:r>
      <w:r w:rsidRPr="00B5734C">
        <w:rPr>
          <w:rFonts w:ascii="Arial" w:hAnsi="Arial" w:cs="Arial"/>
        </w:rPr>
        <w:t xml:space="preserve"> afraid of other children. The child had a teaching assistant </w:t>
      </w:r>
      <w:r w:rsidR="004B7524" w:rsidRPr="00B5734C">
        <w:rPr>
          <w:rFonts w:ascii="Arial" w:hAnsi="Arial" w:cs="Arial"/>
        </w:rPr>
        <w:t xml:space="preserve">(TA) </w:t>
      </w:r>
      <w:r w:rsidR="009651D4" w:rsidRPr="00B5734C">
        <w:rPr>
          <w:rFonts w:ascii="Arial" w:hAnsi="Arial" w:cs="Arial"/>
        </w:rPr>
        <w:t>working</w:t>
      </w:r>
      <w:r w:rsidRPr="00B5734C">
        <w:rPr>
          <w:rFonts w:ascii="Arial" w:hAnsi="Arial" w:cs="Arial"/>
        </w:rPr>
        <w:t xml:space="preserve"> with them </w:t>
      </w:r>
      <w:r w:rsidR="009F7296" w:rsidRPr="00B5734C">
        <w:rPr>
          <w:rFonts w:ascii="Arial" w:hAnsi="Arial" w:cs="Arial"/>
        </w:rPr>
        <w:t>on a</w:t>
      </w:r>
      <w:r w:rsidR="00954B2B" w:rsidRPr="00B5734C">
        <w:rPr>
          <w:rFonts w:ascii="Arial" w:hAnsi="Arial" w:cs="Arial"/>
        </w:rPr>
        <w:t xml:space="preserve"> </w:t>
      </w:r>
      <w:r w:rsidR="001F3BF9" w:rsidRPr="00B5734C">
        <w:rPr>
          <w:rFonts w:ascii="Arial" w:hAnsi="Arial" w:cs="Arial"/>
        </w:rPr>
        <w:t>one-to-one</w:t>
      </w:r>
      <w:r w:rsidR="00954B2B" w:rsidRPr="00B5734C">
        <w:rPr>
          <w:rFonts w:ascii="Arial" w:hAnsi="Arial" w:cs="Arial"/>
        </w:rPr>
        <w:t xml:space="preserve"> basis</w:t>
      </w:r>
      <w:r w:rsidRPr="00B5734C">
        <w:rPr>
          <w:rFonts w:ascii="Arial" w:hAnsi="Arial" w:cs="Arial"/>
        </w:rPr>
        <w:t xml:space="preserve"> </w:t>
      </w:r>
      <w:r w:rsidR="00D72718" w:rsidRPr="00B5734C">
        <w:rPr>
          <w:rFonts w:ascii="Arial" w:hAnsi="Arial" w:cs="Arial"/>
        </w:rPr>
        <w:t>giving them additional support</w:t>
      </w:r>
      <w:r w:rsidR="00600516" w:rsidRPr="00B5734C">
        <w:rPr>
          <w:rFonts w:ascii="Arial" w:hAnsi="Arial" w:cs="Arial"/>
        </w:rPr>
        <w:t xml:space="preserve">, </w:t>
      </w:r>
      <w:r w:rsidR="00D72718" w:rsidRPr="00B5734C">
        <w:rPr>
          <w:rFonts w:ascii="Arial" w:hAnsi="Arial" w:cs="Arial"/>
        </w:rPr>
        <w:t xml:space="preserve">guidance </w:t>
      </w:r>
      <w:r w:rsidRPr="00B5734C">
        <w:rPr>
          <w:rFonts w:ascii="Arial" w:hAnsi="Arial" w:cs="Arial"/>
        </w:rPr>
        <w:t xml:space="preserve">and </w:t>
      </w:r>
      <w:r w:rsidR="00D72718" w:rsidRPr="00B5734C">
        <w:rPr>
          <w:rFonts w:ascii="Arial" w:hAnsi="Arial" w:cs="Arial"/>
        </w:rPr>
        <w:t xml:space="preserve">encouragement to </w:t>
      </w:r>
      <w:r w:rsidRPr="00B5734C">
        <w:rPr>
          <w:rFonts w:ascii="Arial" w:hAnsi="Arial" w:cs="Arial"/>
        </w:rPr>
        <w:t>join in</w:t>
      </w:r>
      <w:r w:rsidR="00954B2B" w:rsidRPr="00B5734C">
        <w:rPr>
          <w:rFonts w:ascii="Arial" w:hAnsi="Arial" w:cs="Arial"/>
        </w:rPr>
        <w:t>.</w:t>
      </w:r>
      <w:r w:rsidRPr="00B5734C">
        <w:rPr>
          <w:rFonts w:ascii="Arial" w:hAnsi="Arial" w:cs="Arial"/>
        </w:rPr>
        <w:t xml:space="preserve"> Ella could be given the same support allow</w:t>
      </w:r>
      <w:r w:rsidR="009E004F" w:rsidRPr="00B5734C">
        <w:rPr>
          <w:rFonts w:ascii="Arial" w:hAnsi="Arial" w:cs="Arial"/>
        </w:rPr>
        <w:t>ing</w:t>
      </w:r>
      <w:r w:rsidRPr="00B5734C">
        <w:rPr>
          <w:rFonts w:ascii="Arial" w:hAnsi="Arial" w:cs="Arial"/>
        </w:rPr>
        <w:t xml:space="preserve"> her confidence</w:t>
      </w:r>
      <w:r w:rsidR="009E004F" w:rsidRPr="00B5734C">
        <w:rPr>
          <w:rFonts w:ascii="Arial" w:hAnsi="Arial" w:cs="Arial"/>
        </w:rPr>
        <w:t xml:space="preserve"> to grow</w:t>
      </w:r>
      <w:r w:rsidR="004B7524" w:rsidRPr="00B5734C">
        <w:rPr>
          <w:rFonts w:ascii="Arial" w:hAnsi="Arial" w:cs="Arial"/>
        </w:rPr>
        <w:t xml:space="preserve">. </w:t>
      </w:r>
      <w:r w:rsidRPr="00B5734C">
        <w:rPr>
          <w:rFonts w:ascii="Arial" w:hAnsi="Arial" w:cs="Arial"/>
        </w:rPr>
        <w:t>Ella's difficulties following routines and making decisions emphasise areas where her</w:t>
      </w:r>
      <w:r w:rsidR="009E004F" w:rsidRPr="00B5734C">
        <w:rPr>
          <w:rFonts w:ascii="Arial" w:hAnsi="Arial" w:cs="Arial"/>
        </w:rPr>
        <w:t xml:space="preserve"> </w:t>
      </w:r>
      <w:r w:rsidRPr="00B5734C">
        <w:rPr>
          <w:rFonts w:ascii="Arial" w:hAnsi="Arial" w:cs="Arial"/>
        </w:rPr>
        <w:t>cognitive development could be</w:t>
      </w:r>
      <w:r w:rsidR="009E004F" w:rsidRPr="00B5734C">
        <w:rPr>
          <w:rFonts w:ascii="Arial" w:hAnsi="Arial" w:cs="Arial"/>
        </w:rPr>
        <w:t xml:space="preserve"> furthered</w:t>
      </w:r>
      <w:r w:rsidRPr="00B5734C">
        <w:rPr>
          <w:rFonts w:ascii="Arial" w:hAnsi="Arial" w:cs="Arial"/>
        </w:rPr>
        <w:t>, even if she exhibits some cognitive ability through her imitation of peers during play</w:t>
      </w:r>
      <w:r w:rsidRPr="00B5734C">
        <w:rPr>
          <w:rFonts w:ascii="Arial" w:eastAsia="Times New Roman" w:hAnsi="Arial" w:cs="Arial"/>
          <w:kern w:val="0"/>
          <w:lang w:eastAsia="en-GB"/>
          <w14:ligatures w14:val="none"/>
        </w:rPr>
        <w:t xml:space="preserve"> </w:t>
      </w:r>
      <w:r w:rsidRPr="00B5734C">
        <w:rPr>
          <w:rFonts w:ascii="Arial" w:hAnsi="Arial" w:cs="Arial"/>
        </w:rPr>
        <w:t xml:space="preserve">(Gateshead Council, </w:t>
      </w:r>
      <w:r w:rsidRPr="00B5734C">
        <w:rPr>
          <w:rFonts w:ascii="Arial" w:hAnsi="Arial" w:cs="Arial"/>
        </w:rPr>
        <w:lastRenderedPageBreak/>
        <w:t>2020). Her cognitive abilities and social confidence may be improved by encouraging more peer contacts and offering organised options.</w:t>
      </w:r>
    </w:p>
    <w:p w14:paraId="0ACDDE7E" w14:textId="2E68A100" w:rsidR="00153E33" w:rsidRPr="00B5734C" w:rsidRDefault="00675CF0" w:rsidP="00B5734C">
      <w:pPr>
        <w:spacing w:line="360" w:lineRule="auto"/>
        <w:rPr>
          <w:rFonts w:ascii="Arial" w:hAnsi="Arial" w:cs="Arial"/>
        </w:rPr>
      </w:pPr>
      <w:r w:rsidRPr="00B5734C">
        <w:rPr>
          <w:rFonts w:ascii="Arial" w:hAnsi="Arial" w:cs="Arial"/>
        </w:rPr>
        <w:t>According to Packer (2017, p. 338) Erikson’s phases of psychosocial development, with a special emphasis on the stage of</w:t>
      </w:r>
      <w:r w:rsidR="00C23058" w:rsidRPr="00B5734C">
        <w:rPr>
          <w:rFonts w:ascii="Arial" w:hAnsi="Arial" w:cs="Arial"/>
        </w:rPr>
        <w:t xml:space="preserve"> </w:t>
      </w:r>
      <w:r w:rsidR="00E26980" w:rsidRPr="00B5734C">
        <w:rPr>
          <w:rFonts w:ascii="Arial" w:hAnsi="Arial" w:cs="Arial"/>
        </w:rPr>
        <w:t>‘</w:t>
      </w:r>
      <w:r w:rsidRPr="00B5734C">
        <w:rPr>
          <w:rFonts w:ascii="Arial" w:hAnsi="Arial" w:cs="Arial"/>
        </w:rPr>
        <w:t>Initiative vs. Guilt</w:t>
      </w:r>
      <w:r w:rsidR="00E26980" w:rsidRPr="00B5734C">
        <w:rPr>
          <w:rFonts w:ascii="Arial" w:hAnsi="Arial" w:cs="Arial"/>
        </w:rPr>
        <w:t>’</w:t>
      </w:r>
      <w:r w:rsidRPr="00B5734C">
        <w:rPr>
          <w:rFonts w:ascii="Arial" w:hAnsi="Arial" w:cs="Arial"/>
        </w:rPr>
        <w:t xml:space="preserve">, can be used to analyse Ella's personal growth, wellbeing, and comprehension of cultural diversity. Ella's difficulties sharing resources during play and her unwillingness to offer people respect and care indicate </w:t>
      </w:r>
      <w:r w:rsidR="009651D4" w:rsidRPr="00B5734C">
        <w:rPr>
          <w:rFonts w:ascii="Arial" w:hAnsi="Arial" w:cs="Arial"/>
        </w:rPr>
        <w:t xml:space="preserve">she’s </w:t>
      </w:r>
      <w:r w:rsidRPr="00B5734C">
        <w:rPr>
          <w:rFonts w:ascii="Arial" w:hAnsi="Arial" w:cs="Arial"/>
        </w:rPr>
        <w:t>still growing in empathy and social skills. These abilities are essential for managing relationships and appreciating other people's viewpoints. Her need for assistance in acquiring conflict resolution techniques is further demonstrated by her incapacity to resolve disputes without adult assistance. The writer witnessed this in a school when Child A took a toy from Child B which made Child B cry and Child A understood that they had made Child B sad but didn’t empathise with them and continued to play with the toy</w:t>
      </w:r>
      <w:r w:rsidR="00994E53" w:rsidRPr="00B5734C">
        <w:rPr>
          <w:rFonts w:ascii="Arial" w:hAnsi="Arial" w:cs="Arial"/>
        </w:rPr>
        <w:t xml:space="preserve"> themselves</w:t>
      </w:r>
      <w:r w:rsidRPr="00B5734C">
        <w:rPr>
          <w:rFonts w:ascii="Arial" w:hAnsi="Arial" w:cs="Arial"/>
        </w:rPr>
        <w:t xml:space="preserve">. Ella's growing anxieties, which are probably the result of her vivid imagination, also show how her cognitive abilities are developing as she starts to comprehend and absorb increasingly difficult feelings and circumstances. </w:t>
      </w:r>
    </w:p>
    <w:p w14:paraId="615BBD00" w14:textId="5C52C179" w:rsidR="00D13EAB" w:rsidRPr="00B5734C" w:rsidRDefault="00D13EAB" w:rsidP="00B5734C">
      <w:pPr>
        <w:spacing w:line="360" w:lineRule="auto"/>
        <w:rPr>
          <w:rFonts w:ascii="Arial" w:hAnsi="Arial" w:cs="Arial"/>
        </w:rPr>
      </w:pPr>
      <w:r w:rsidRPr="00B5734C">
        <w:rPr>
          <w:rFonts w:ascii="Arial" w:hAnsi="Arial" w:cs="Arial"/>
        </w:rPr>
        <w:t xml:space="preserve">Piaget (2005) suggests children form schemas as a result of their interactions with their environment. Ella appears to be actively building and honing her linguistic and imaginative play schemas, as seen by her love of rhymes and capacity to discriminate between fact and imagination. Her ‘pretend’ play shows </w:t>
      </w:r>
      <w:r w:rsidR="00423931" w:rsidRPr="00B5734C">
        <w:rPr>
          <w:rFonts w:ascii="Arial" w:hAnsi="Arial" w:cs="Arial"/>
        </w:rPr>
        <w:t>she’s</w:t>
      </w:r>
      <w:r w:rsidRPr="00B5734C">
        <w:rPr>
          <w:rFonts w:ascii="Arial" w:hAnsi="Arial" w:cs="Arial"/>
        </w:rPr>
        <w:t xml:space="preserve"> exploring new concepts and situations by drawing on pre</w:t>
      </w:r>
      <w:r w:rsidR="00994E53" w:rsidRPr="00B5734C">
        <w:rPr>
          <w:rFonts w:ascii="Arial" w:hAnsi="Arial" w:cs="Arial"/>
        </w:rPr>
        <w:t>-</w:t>
      </w:r>
      <w:r w:rsidRPr="00B5734C">
        <w:rPr>
          <w:rFonts w:ascii="Arial" w:hAnsi="Arial" w:cs="Arial"/>
        </w:rPr>
        <w:t xml:space="preserve">existing schemas, which is essential for her cognitive development. Her unwillingness to participate in dirty activities or singing, </w:t>
      </w:r>
      <w:r w:rsidR="00A13609" w:rsidRPr="00B5734C">
        <w:rPr>
          <w:rFonts w:ascii="Arial" w:hAnsi="Arial" w:cs="Arial"/>
        </w:rPr>
        <w:t>may</w:t>
      </w:r>
      <w:r w:rsidRPr="00B5734C">
        <w:rPr>
          <w:rFonts w:ascii="Arial" w:hAnsi="Arial" w:cs="Arial"/>
        </w:rPr>
        <w:t xml:space="preserve"> be a sign </w:t>
      </w:r>
      <w:r w:rsidR="00994E53" w:rsidRPr="00B5734C">
        <w:rPr>
          <w:rFonts w:ascii="Arial" w:hAnsi="Arial" w:cs="Arial"/>
        </w:rPr>
        <w:t xml:space="preserve">she’s </w:t>
      </w:r>
      <w:r w:rsidRPr="00B5734C">
        <w:rPr>
          <w:rFonts w:ascii="Arial" w:hAnsi="Arial" w:cs="Arial"/>
        </w:rPr>
        <w:t xml:space="preserve">still forming schemas for social interaction and sensory experiences. Teachers can establish encouraging learning settings by having a solid understanding of Ella's schemas. Teachers might incorporate activities </w:t>
      </w:r>
      <w:r w:rsidR="00AC1BEE" w:rsidRPr="00B5734C">
        <w:rPr>
          <w:rFonts w:ascii="Arial" w:hAnsi="Arial" w:cs="Arial"/>
        </w:rPr>
        <w:t xml:space="preserve">matching </w:t>
      </w:r>
      <w:r w:rsidRPr="00B5734C">
        <w:rPr>
          <w:rFonts w:ascii="Arial" w:hAnsi="Arial" w:cs="Arial"/>
        </w:rPr>
        <w:t>her interests</w:t>
      </w:r>
      <w:r w:rsidR="00994E53" w:rsidRPr="00B5734C">
        <w:rPr>
          <w:rFonts w:ascii="Arial" w:hAnsi="Arial" w:cs="Arial"/>
        </w:rPr>
        <w:t xml:space="preserve"> to encourage </w:t>
      </w:r>
      <w:r w:rsidRPr="00B5734C">
        <w:rPr>
          <w:rFonts w:ascii="Arial" w:hAnsi="Arial" w:cs="Arial"/>
        </w:rPr>
        <w:t>participat</w:t>
      </w:r>
      <w:r w:rsidR="00994E53" w:rsidRPr="00B5734C">
        <w:rPr>
          <w:rFonts w:ascii="Arial" w:hAnsi="Arial" w:cs="Arial"/>
        </w:rPr>
        <w:t>ion.</w:t>
      </w:r>
      <w:r w:rsidRPr="00B5734C">
        <w:rPr>
          <w:rFonts w:ascii="Arial" w:hAnsi="Arial" w:cs="Arial"/>
        </w:rPr>
        <w:t xml:space="preserve"> </w:t>
      </w:r>
      <w:r w:rsidR="00994E53" w:rsidRPr="00B5734C">
        <w:rPr>
          <w:rFonts w:ascii="Arial" w:hAnsi="Arial" w:cs="Arial"/>
        </w:rPr>
        <w:t>She’s</w:t>
      </w:r>
      <w:r w:rsidRPr="00B5734C">
        <w:rPr>
          <w:rFonts w:ascii="Arial" w:hAnsi="Arial" w:cs="Arial"/>
        </w:rPr>
        <w:t xml:space="preserve"> encouraged to broaden her schemas and increase her engagement with diverse learning situations by this method. </w:t>
      </w:r>
    </w:p>
    <w:p w14:paraId="079B19AE" w14:textId="77777777" w:rsidR="003E5C5B" w:rsidRPr="00B5734C" w:rsidRDefault="003E5C5B" w:rsidP="00B5734C">
      <w:pPr>
        <w:spacing w:line="360" w:lineRule="auto"/>
        <w:rPr>
          <w:rFonts w:ascii="Arial" w:hAnsi="Arial" w:cs="Arial"/>
          <w:b/>
          <w:bCs/>
          <w:sz w:val="28"/>
          <w:szCs w:val="28"/>
        </w:rPr>
      </w:pPr>
      <w:r w:rsidRPr="00B5734C">
        <w:rPr>
          <w:rFonts w:ascii="Arial" w:hAnsi="Arial" w:cs="Arial"/>
          <w:b/>
          <w:bCs/>
          <w:sz w:val="28"/>
          <w:szCs w:val="28"/>
        </w:rPr>
        <w:t>Physical Development</w:t>
      </w:r>
    </w:p>
    <w:p w14:paraId="4D02CD52" w14:textId="013DB514" w:rsidR="00D673D4" w:rsidRPr="00B5734C" w:rsidRDefault="00D673D4" w:rsidP="00B5734C">
      <w:pPr>
        <w:spacing w:line="360" w:lineRule="auto"/>
        <w:rPr>
          <w:rFonts w:ascii="Arial" w:hAnsi="Arial" w:cs="Arial"/>
        </w:rPr>
      </w:pPr>
      <w:r w:rsidRPr="00B5734C">
        <w:rPr>
          <w:rFonts w:ascii="Arial" w:hAnsi="Arial" w:cs="Arial"/>
        </w:rPr>
        <w:t>Several developmental theories can be used to analyse Ella's physical development, with a special emphasis on gross and fine motor skills.</w:t>
      </w:r>
      <w:r w:rsidRPr="00B5734C">
        <w:rPr>
          <w:rFonts w:ascii="Arial" w:eastAsia="Times New Roman" w:hAnsi="Arial" w:cs="Arial"/>
          <w:kern w:val="0"/>
          <w:lang w:eastAsia="en-GB"/>
          <w14:ligatures w14:val="none"/>
        </w:rPr>
        <w:t xml:space="preserve"> </w:t>
      </w:r>
      <w:r w:rsidRPr="00B5734C">
        <w:rPr>
          <w:rFonts w:ascii="Arial" w:hAnsi="Arial" w:cs="Arial"/>
        </w:rPr>
        <w:t>Davenport (2016, pp.5–7) describes how a child usually exhibits better body control and coordination by the time they are four years old which uses their gross motor skills; however, the child’s fine motor skills still aren’t developed fully. Children learn through observing and imitating others and if they lack the necessary motor skill coordination or confidence then the attempts may be brief or hesitant (Milward and Sebanz, 2018). This is demonstrated through Ella's reliance on adult guidance and inability to make decisions suggest</w:t>
      </w:r>
      <w:r w:rsidR="000A7DB5" w:rsidRPr="00B5734C">
        <w:rPr>
          <w:rFonts w:ascii="Arial" w:hAnsi="Arial" w:cs="Arial"/>
        </w:rPr>
        <w:t>ing</w:t>
      </w:r>
      <w:r w:rsidRPr="00B5734C">
        <w:rPr>
          <w:rFonts w:ascii="Arial" w:hAnsi="Arial" w:cs="Arial"/>
        </w:rPr>
        <w:t xml:space="preserve"> she lacks confidence in her physical capabilities. She </w:t>
      </w:r>
      <w:r w:rsidRPr="00B5734C">
        <w:rPr>
          <w:rFonts w:ascii="Arial" w:hAnsi="Arial" w:cs="Arial"/>
        </w:rPr>
        <w:lastRenderedPageBreak/>
        <w:t xml:space="preserve">may be reluctant to approach others as </w:t>
      </w:r>
      <w:r w:rsidR="00423931" w:rsidRPr="00B5734C">
        <w:rPr>
          <w:rFonts w:ascii="Arial" w:hAnsi="Arial" w:cs="Arial"/>
        </w:rPr>
        <w:t>she’s</w:t>
      </w:r>
      <w:r w:rsidRPr="00B5734C">
        <w:rPr>
          <w:rFonts w:ascii="Arial" w:hAnsi="Arial" w:cs="Arial"/>
        </w:rPr>
        <w:t xml:space="preserve"> uncertain about how to interact physically, since imitation frequently needs a certain level of motor skill coordination. </w:t>
      </w:r>
      <w:r w:rsidR="00D31C9B" w:rsidRPr="00B5734C">
        <w:rPr>
          <w:rFonts w:ascii="Arial" w:hAnsi="Arial" w:cs="Arial"/>
        </w:rPr>
        <w:t>The short duration of this mimicking</w:t>
      </w:r>
      <w:r w:rsidRPr="00B5734C">
        <w:rPr>
          <w:rFonts w:ascii="Arial" w:hAnsi="Arial" w:cs="Arial"/>
        </w:rPr>
        <w:t xml:space="preserve"> suggests she</w:t>
      </w:r>
      <w:r w:rsidR="00AC1BEE" w:rsidRPr="00B5734C">
        <w:rPr>
          <w:rFonts w:ascii="Arial" w:hAnsi="Arial" w:cs="Arial"/>
        </w:rPr>
        <w:t>’s</w:t>
      </w:r>
      <w:r w:rsidRPr="00B5734C">
        <w:rPr>
          <w:rFonts w:ascii="Arial" w:hAnsi="Arial" w:cs="Arial"/>
        </w:rPr>
        <w:t xml:space="preserve"> still learning how to maintain physical activity. Bandura’s Social Learning Theory emphasises that children learn through direct experiences as well as observing the actions of others and the outcomes of those actions (Schunk and DiBenedetto, 2023). This suggests Ella's reluctance to engage physically could stem from her uncertainty about her own abilities, which may inhibit her willingness to mimic her peers</w:t>
      </w:r>
      <w:r w:rsidR="00C24C8E" w:rsidRPr="00B5734C">
        <w:rPr>
          <w:rFonts w:ascii="Arial" w:hAnsi="Arial" w:cs="Arial"/>
        </w:rPr>
        <w:t>. It’s</w:t>
      </w:r>
      <w:r w:rsidRPr="00B5734C">
        <w:rPr>
          <w:rFonts w:ascii="Arial" w:hAnsi="Arial" w:cs="Arial"/>
        </w:rPr>
        <w:t xml:space="preserve"> therefore beneficial for Ella to explore and practice these skills in a safe</w:t>
      </w:r>
      <w:r w:rsidR="00C24C8E" w:rsidRPr="00B5734C">
        <w:rPr>
          <w:rFonts w:ascii="Arial" w:hAnsi="Arial" w:cs="Arial"/>
        </w:rPr>
        <w:t>,</w:t>
      </w:r>
      <w:r w:rsidRPr="00B5734C">
        <w:rPr>
          <w:rFonts w:ascii="Arial" w:hAnsi="Arial" w:cs="Arial"/>
        </w:rPr>
        <w:t xml:space="preserve"> supportive environment where </w:t>
      </w:r>
      <w:r w:rsidR="00423931" w:rsidRPr="00B5734C">
        <w:rPr>
          <w:rFonts w:ascii="Arial" w:hAnsi="Arial" w:cs="Arial"/>
        </w:rPr>
        <w:t>she’s</w:t>
      </w:r>
      <w:r w:rsidRPr="00B5734C">
        <w:rPr>
          <w:rFonts w:ascii="Arial" w:hAnsi="Arial" w:cs="Arial"/>
        </w:rPr>
        <w:t xml:space="preserve"> encouraged to engage in activities alongside her peers. </w:t>
      </w:r>
      <w:r w:rsidR="003E5C5B" w:rsidRPr="00B5734C">
        <w:rPr>
          <w:rFonts w:ascii="Arial" w:hAnsi="Arial" w:cs="Arial"/>
        </w:rPr>
        <w:t xml:space="preserve">The writer visited a school where children the same age as Ella typically </w:t>
      </w:r>
      <w:r w:rsidR="00105574" w:rsidRPr="00B5734C">
        <w:rPr>
          <w:rFonts w:ascii="Arial" w:hAnsi="Arial" w:cs="Arial"/>
        </w:rPr>
        <w:t>had</w:t>
      </w:r>
      <w:r w:rsidR="003E5C5B" w:rsidRPr="00B5734C">
        <w:rPr>
          <w:rFonts w:ascii="Arial" w:hAnsi="Arial" w:cs="Arial"/>
        </w:rPr>
        <w:t xml:space="preserve"> increased confidence in their ability to run, leap, and climb</w:t>
      </w:r>
      <w:r w:rsidRPr="00B5734C">
        <w:rPr>
          <w:rFonts w:ascii="Arial" w:hAnsi="Arial" w:cs="Arial"/>
        </w:rPr>
        <w:t xml:space="preserve">. </w:t>
      </w:r>
    </w:p>
    <w:p w14:paraId="431548F1" w14:textId="666F4B42" w:rsidR="00C77109" w:rsidRPr="00B5734C" w:rsidRDefault="00C77109" w:rsidP="00B5734C">
      <w:pPr>
        <w:spacing w:line="360" w:lineRule="auto"/>
        <w:rPr>
          <w:rFonts w:ascii="Arial" w:hAnsi="Arial" w:cs="Arial"/>
        </w:rPr>
      </w:pPr>
      <w:r w:rsidRPr="00B5734C">
        <w:rPr>
          <w:rFonts w:ascii="Arial" w:hAnsi="Arial" w:cs="Arial"/>
        </w:rPr>
        <w:t>Ella's capacity to engage in physical activities</w:t>
      </w:r>
      <w:r w:rsidR="00D31C9B" w:rsidRPr="00B5734C">
        <w:rPr>
          <w:rFonts w:ascii="Arial" w:hAnsi="Arial" w:cs="Arial"/>
        </w:rPr>
        <w:t>,</w:t>
      </w:r>
      <w:r w:rsidRPr="00B5734C">
        <w:rPr>
          <w:rFonts w:ascii="Arial" w:hAnsi="Arial" w:cs="Arial"/>
        </w:rPr>
        <w:t xml:space="preserve"> </w:t>
      </w:r>
      <w:r w:rsidR="00C24C8E" w:rsidRPr="00B5734C">
        <w:rPr>
          <w:rFonts w:ascii="Arial" w:hAnsi="Arial" w:cs="Arial"/>
        </w:rPr>
        <w:t>calling</w:t>
      </w:r>
      <w:r w:rsidRPr="00B5734C">
        <w:rPr>
          <w:rFonts w:ascii="Arial" w:hAnsi="Arial" w:cs="Arial"/>
        </w:rPr>
        <w:t xml:space="preserve"> for these abilities</w:t>
      </w:r>
      <w:r w:rsidR="00D31C9B" w:rsidRPr="00B5734C">
        <w:rPr>
          <w:rFonts w:ascii="Arial" w:hAnsi="Arial" w:cs="Arial"/>
        </w:rPr>
        <w:t>,</w:t>
      </w:r>
      <w:r w:rsidRPr="00B5734C">
        <w:rPr>
          <w:rFonts w:ascii="Arial" w:hAnsi="Arial" w:cs="Arial"/>
        </w:rPr>
        <w:t xml:space="preserve"> may be impacted if she has trouble adhering to school procedures and shows signs of confusion when given directions. Ella may benefit from independent play where she can develop her physical skills at her own pace whilst having the skills necessary for her growth introduced to her in a fun way </w:t>
      </w:r>
      <w:r w:rsidR="00994E53" w:rsidRPr="00B5734C">
        <w:rPr>
          <w:rFonts w:ascii="Arial" w:hAnsi="Arial" w:cs="Arial"/>
        </w:rPr>
        <w:t xml:space="preserve">keeping </w:t>
      </w:r>
      <w:r w:rsidRPr="00B5734C">
        <w:rPr>
          <w:rFonts w:ascii="Arial" w:hAnsi="Arial" w:cs="Arial"/>
        </w:rPr>
        <w:t xml:space="preserve">her engaged with directions that are done in a pace that suits her (Ginsburg, 2007). At this point, fine motor skills, </w:t>
      </w:r>
      <w:r w:rsidR="00C24C8E" w:rsidRPr="00B5734C">
        <w:rPr>
          <w:rFonts w:ascii="Arial" w:hAnsi="Arial" w:cs="Arial"/>
        </w:rPr>
        <w:t>including</w:t>
      </w:r>
      <w:r w:rsidRPr="00B5734C">
        <w:rPr>
          <w:rFonts w:ascii="Arial" w:hAnsi="Arial" w:cs="Arial"/>
        </w:rPr>
        <w:t xml:space="preserve"> using smaller muscle groups for activities like painting or object manipulation are also important. Ella may not have fully acquired the independence required to experiment with and hone her fine motor skills if </w:t>
      </w:r>
      <w:r w:rsidR="00423931" w:rsidRPr="00B5734C">
        <w:rPr>
          <w:rFonts w:ascii="Arial" w:hAnsi="Arial" w:cs="Arial"/>
        </w:rPr>
        <w:t>she’s</w:t>
      </w:r>
      <w:r w:rsidRPr="00B5734C">
        <w:rPr>
          <w:rFonts w:ascii="Arial" w:hAnsi="Arial" w:cs="Arial"/>
        </w:rPr>
        <w:t xml:space="preserve"> dependent on adult supervision</w:t>
      </w:r>
      <w:r w:rsidRPr="00B5734C">
        <w:rPr>
          <w:rFonts w:ascii="Arial" w:eastAsia="Times New Roman" w:hAnsi="Arial" w:cs="Arial"/>
          <w:kern w:val="0"/>
          <w:lang w:eastAsia="en-GB"/>
          <w14:ligatures w14:val="none"/>
        </w:rPr>
        <w:t xml:space="preserve"> </w:t>
      </w:r>
      <w:r w:rsidRPr="00B5734C">
        <w:rPr>
          <w:rFonts w:ascii="Arial" w:hAnsi="Arial" w:cs="Arial"/>
        </w:rPr>
        <w:t>(Davenport, 2016, pp.5–7). The writer observed in a school</w:t>
      </w:r>
      <w:r w:rsidR="00D31C9B" w:rsidRPr="00B5734C">
        <w:rPr>
          <w:rFonts w:ascii="Arial" w:hAnsi="Arial" w:cs="Arial"/>
        </w:rPr>
        <w:t>,</w:t>
      </w:r>
      <w:r w:rsidR="00B87BFC">
        <w:rPr>
          <w:rFonts w:ascii="Arial" w:hAnsi="Arial" w:cs="Arial"/>
        </w:rPr>
        <w:t xml:space="preserve"> </w:t>
      </w:r>
      <w:r w:rsidRPr="00B5734C">
        <w:rPr>
          <w:rFonts w:ascii="Arial" w:hAnsi="Arial" w:cs="Arial"/>
        </w:rPr>
        <w:t xml:space="preserve">children using paint brushes and </w:t>
      </w:r>
      <w:r w:rsidR="00423931" w:rsidRPr="00B5734C">
        <w:rPr>
          <w:rFonts w:ascii="Arial" w:hAnsi="Arial" w:cs="Arial"/>
        </w:rPr>
        <w:t>scissors</w:t>
      </w:r>
      <w:r w:rsidRPr="00B5734C">
        <w:rPr>
          <w:rFonts w:ascii="Arial" w:hAnsi="Arial" w:cs="Arial"/>
        </w:rPr>
        <w:t xml:space="preserve"> with teachers observing and helping them. Overall, Ella's dependence on others and trouble with routines may impede her progress, even though she exhibits some physical development through engagement in class and mimicry. Providing her with opportunities to make choices in physical activities and encouraging her to play more independently may improve her physical development.</w:t>
      </w:r>
    </w:p>
    <w:p w14:paraId="5B32FCBA" w14:textId="2E788CF8" w:rsidR="003E5C5B" w:rsidRPr="00B5734C" w:rsidRDefault="003E5C5B" w:rsidP="00B5734C">
      <w:pPr>
        <w:spacing w:line="360" w:lineRule="auto"/>
        <w:rPr>
          <w:rFonts w:ascii="Arial" w:hAnsi="Arial" w:cs="Arial"/>
        </w:rPr>
      </w:pPr>
      <w:r w:rsidRPr="00B5734C">
        <w:rPr>
          <w:rFonts w:ascii="Arial" w:hAnsi="Arial" w:cs="Arial"/>
        </w:rPr>
        <w:t xml:space="preserve">Ella demonstrates some gross motor skills by being able to coordinate her movements while relying on assistance, as evidenced by her ability to climb and descend stairs while holding </w:t>
      </w:r>
      <w:r w:rsidR="00D31C9B" w:rsidRPr="00B5734C">
        <w:rPr>
          <w:rFonts w:ascii="Arial" w:hAnsi="Arial" w:cs="Arial"/>
        </w:rPr>
        <w:t xml:space="preserve">a </w:t>
      </w:r>
      <w:r w:rsidR="00C24C8E" w:rsidRPr="00B5734C">
        <w:rPr>
          <w:rFonts w:ascii="Arial" w:hAnsi="Arial" w:cs="Arial"/>
        </w:rPr>
        <w:t>hand</w:t>
      </w:r>
      <w:r w:rsidRPr="00B5734C">
        <w:rPr>
          <w:rFonts w:ascii="Arial" w:hAnsi="Arial" w:cs="Arial"/>
        </w:rPr>
        <w:t>. Her inconsistent one-footed hopping</w:t>
      </w:r>
      <w:r w:rsidR="00AC1BEE" w:rsidRPr="00B5734C">
        <w:rPr>
          <w:rFonts w:ascii="Arial" w:hAnsi="Arial" w:cs="Arial"/>
        </w:rPr>
        <w:t xml:space="preserve"> </w:t>
      </w:r>
      <w:r w:rsidRPr="00B5734C">
        <w:rPr>
          <w:rFonts w:ascii="Arial" w:hAnsi="Arial" w:cs="Arial"/>
        </w:rPr>
        <w:t xml:space="preserve">raises the possibility that her balance and coordination are still developing. Children in the preoperational </w:t>
      </w:r>
      <w:r w:rsidR="00672EBD" w:rsidRPr="00B5734C">
        <w:rPr>
          <w:rFonts w:ascii="Arial" w:hAnsi="Arial" w:cs="Arial"/>
        </w:rPr>
        <w:t>stage</w:t>
      </w:r>
      <w:r w:rsidR="00BF4029" w:rsidRPr="00B5734C">
        <w:rPr>
          <w:rFonts w:ascii="Arial" w:hAnsi="Arial" w:cs="Arial"/>
        </w:rPr>
        <w:t xml:space="preserve"> </w:t>
      </w:r>
      <w:r w:rsidRPr="00B5734C">
        <w:rPr>
          <w:rFonts w:ascii="Arial" w:hAnsi="Arial" w:cs="Arial"/>
        </w:rPr>
        <w:t xml:space="preserve">are still honing their motor </w:t>
      </w:r>
      <w:r w:rsidR="00BF4029" w:rsidRPr="00B5734C">
        <w:rPr>
          <w:rFonts w:ascii="Arial" w:hAnsi="Arial" w:cs="Arial"/>
        </w:rPr>
        <w:t>skills but</w:t>
      </w:r>
      <w:r w:rsidRPr="00B5734C">
        <w:rPr>
          <w:rFonts w:ascii="Arial" w:hAnsi="Arial" w:cs="Arial"/>
        </w:rPr>
        <w:t xml:space="preserve"> may not have mastered complex movements like hopping and balancing, according to Piaget's Cognitive Development Theory</w:t>
      </w:r>
      <w:r w:rsidR="00C24C8E" w:rsidRPr="00B5734C">
        <w:rPr>
          <w:rFonts w:ascii="Arial" w:hAnsi="Arial" w:cs="Arial"/>
        </w:rPr>
        <w:t xml:space="preserve">, </w:t>
      </w:r>
      <w:r w:rsidRPr="00B5734C">
        <w:rPr>
          <w:rFonts w:ascii="Arial" w:hAnsi="Arial" w:cs="Arial"/>
        </w:rPr>
        <w:t xml:space="preserve">written about by Davenport (2016, p.14). Ella's continued gross motor skill development is demonstrated by her </w:t>
      </w:r>
      <w:r w:rsidR="00D31C9B" w:rsidRPr="00B5734C">
        <w:rPr>
          <w:rFonts w:ascii="Arial" w:hAnsi="Arial" w:cs="Arial"/>
        </w:rPr>
        <w:t>unsteadiness.</w:t>
      </w:r>
      <w:r w:rsidRPr="00B5734C">
        <w:rPr>
          <w:rFonts w:ascii="Arial" w:hAnsi="Arial" w:cs="Arial"/>
        </w:rPr>
        <w:t xml:space="preserve"> This can be described by the </w:t>
      </w:r>
      <w:r w:rsidR="00E26980" w:rsidRPr="00B5734C">
        <w:rPr>
          <w:rFonts w:ascii="Arial" w:hAnsi="Arial" w:cs="Arial"/>
        </w:rPr>
        <w:t>D</w:t>
      </w:r>
      <w:r w:rsidRPr="00B5734C">
        <w:rPr>
          <w:rFonts w:ascii="Arial" w:hAnsi="Arial" w:cs="Arial"/>
        </w:rPr>
        <w:t xml:space="preserve">ynamic </w:t>
      </w:r>
      <w:r w:rsidR="00E26980" w:rsidRPr="00B5734C">
        <w:rPr>
          <w:rFonts w:ascii="Arial" w:hAnsi="Arial" w:cs="Arial"/>
        </w:rPr>
        <w:t>S</w:t>
      </w:r>
      <w:r w:rsidRPr="00B5734C">
        <w:rPr>
          <w:rFonts w:ascii="Arial" w:hAnsi="Arial" w:cs="Arial"/>
        </w:rPr>
        <w:t xml:space="preserve">ystems </w:t>
      </w:r>
      <w:r w:rsidR="00E26980" w:rsidRPr="00B5734C">
        <w:rPr>
          <w:rFonts w:ascii="Arial" w:hAnsi="Arial" w:cs="Arial"/>
        </w:rPr>
        <w:t>T</w:t>
      </w:r>
      <w:r w:rsidRPr="00B5734C">
        <w:rPr>
          <w:rFonts w:ascii="Arial" w:hAnsi="Arial" w:cs="Arial"/>
        </w:rPr>
        <w:t xml:space="preserve">heory, which believes physical </w:t>
      </w:r>
      <w:r w:rsidR="00B87BFC">
        <w:rPr>
          <w:rFonts w:ascii="Arial" w:hAnsi="Arial" w:cs="Arial"/>
        </w:rPr>
        <w:t>development</w:t>
      </w:r>
      <w:r w:rsidRPr="00B5734C">
        <w:rPr>
          <w:rFonts w:ascii="Arial" w:hAnsi="Arial" w:cs="Arial"/>
        </w:rPr>
        <w:t xml:space="preserve"> is impacted by the interplay of multiple systems, including the child's body, the work at hand, and the surroundings</w:t>
      </w:r>
      <w:r w:rsidRPr="00B5734C">
        <w:rPr>
          <w:rFonts w:ascii="Arial" w:eastAsia="Times New Roman" w:hAnsi="Arial" w:cs="Arial"/>
          <w:kern w:val="0"/>
          <w:lang w:eastAsia="en-GB"/>
          <w14:ligatures w14:val="none"/>
        </w:rPr>
        <w:t xml:space="preserve"> </w:t>
      </w:r>
      <w:r w:rsidRPr="00B5734C">
        <w:rPr>
          <w:rFonts w:ascii="Arial" w:hAnsi="Arial" w:cs="Arial"/>
        </w:rPr>
        <w:t>(Perone and Simmering, 2017). To increase her steadiness and self-assurance in her movements, Ella require</w:t>
      </w:r>
      <w:r w:rsidR="00C24C8E" w:rsidRPr="00B5734C">
        <w:rPr>
          <w:rFonts w:ascii="Arial" w:hAnsi="Arial" w:cs="Arial"/>
        </w:rPr>
        <w:t>s</w:t>
      </w:r>
      <w:r w:rsidRPr="00B5734C">
        <w:rPr>
          <w:rFonts w:ascii="Arial" w:hAnsi="Arial" w:cs="Arial"/>
        </w:rPr>
        <w:t xml:space="preserve"> additional practice and </w:t>
      </w:r>
      <w:r w:rsidRPr="00B5734C">
        <w:rPr>
          <w:rFonts w:ascii="Arial" w:hAnsi="Arial" w:cs="Arial"/>
        </w:rPr>
        <w:lastRenderedPageBreak/>
        <w:t xml:space="preserve">assistance. Her ability to </w:t>
      </w:r>
      <w:r w:rsidR="00982584" w:rsidRPr="00B5734C">
        <w:rPr>
          <w:rFonts w:ascii="Arial" w:hAnsi="Arial" w:cs="Arial"/>
        </w:rPr>
        <w:t>t</w:t>
      </w:r>
      <w:r w:rsidRPr="00B5734C">
        <w:rPr>
          <w:rFonts w:ascii="Arial" w:hAnsi="Arial" w:cs="Arial"/>
        </w:rPr>
        <w:t xml:space="preserve">hrow a ball </w:t>
      </w:r>
      <w:r w:rsidR="00982584" w:rsidRPr="00B5734C">
        <w:rPr>
          <w:rFonts w:ascii="Arial" w:hAnsi="Arial" w:cs="Arial"/>
        </w:rPr>
        <w:t xml:space="preserve">overhand </w:t>
      </w:r>
      <w:r w:rsidRPr="00B5734C">
        <w:rPr>
          <w:rFonts w:ascii="Arial" w:hAnsi="Arial" w:cs="Arial"/>
        </w:rPr>
        <w:t xml:space="preserve">shows growth. The writer witnessed </w:t>
      </w:r>
      <w:r w:rsidR="00671543" w:rsidRPr="00B5734C">
        <w:rPr>
          <w:rFonts w:ascii="Arial" w:hAnsi="Arial" w:cs="Arial"/>
        </w:rPr>
        <w:t>ac</w:t>
      </w:r>
      <w:r w:rsidRPr="00B5734C">
        <w:rPr>
          <w:rFonts w:ascii="Arial" w:hAnsi="Arial" w:cs="Arial"/>
        </w:rPr>
        <w:t>tivities such as throwing bean bags</w:t>
      </w:r>
      <w:r w:rsidR="00C05ADA" w:rsidRPr="00B5734C">
        <w:rPr>
          <w:rFonts w:ascii="Arial" w:hAnsi="Arial" w:cs="Arial"/>
        </w:rPr>
        <w:t xml:space="preserve"> </w:t>
      </w:r>
      <w:r w:rsidR="00440206" w:rsidRPr="00B5734C">
        <w:rPr>
          <w:rFonts w:ascii="Arial" w:hAnsi="Arial" w:cs="Arial"/>
        </w:rPr>
        <w:t>into</w:t>
      </w:r>
      <w:r w:rsidR="00D054A5" w:rsidRPr="00B5734C">
        <w:rPr>
          <w:rFonts w:ascii="Arial" w:hAnsi="Arial" w:cs="Arial"/>
        </w:rPr>
        <w:t xml:space="preserve"> </w:t>
      </w:r>
      <w:r w:rsidRPr="00B5734C">
        <w:rPr>
          <w:rFonts w:ascii="Arial" w:hAnsi="Arial" w:cs="Arial"/>
        </w:rPr>
        <w:t xml:space="preserve">hoops and </w:t>
      </w:r>
      <w:r w:rsidR="00C05ADA" w:rsidRPr="00B5734C">
        <w:rPr>
          <w:rFonts w:ascii="Arial" w:hAnsi="Arial" w:cs="Arial"/>
        </w:rPr>
        <w:t xml:space="preserve">playing </w:t>
      </w:r>
      <w:r w:rsidRPr="00B5734C">
        <w:rPr>
          <w:rFonts w:ascii="Arial" w:hAnsi="Arial" w:cs="Arial"/>
        </w:rPr>
        <w:t>on a trim trail with teacher and TA observation</w:t>
      </w:r>
      <w:r w:rsidR="00633495" w:rsidRPr="00B5734C">
        <w:rPr>
          <w:rFonts w:ascii="Arial" w:hAnsi="Arial" w:cs="Arial"/>
        </w:rPr>
        <w:t xml:space="preserve">, </w:t>
      </w:r>
      <w:r w:rsidR="00BF4029" w:rsidRPr="00B5734C">
        <w:rPr>
          <w:rFonts w:ascii="Arial" w:hAnsi="Arial" w:cs="Arial"/>
        </w:rPr>
        <w:t>allowing</w:t>
      </w:r>
      <w:r w:rsidRPr="00B5734C">
        <w:rPr>
          <w:rFonts w:ascii="Arial" w:hAnsi="Arial" w:cs="Arial"/>
        </w:rPr>
        <w:t xml:space="preserve"> </w:t>
      </w:r>
      <w:r w:rsidR="00CD03DD" w:rsidRPr="00B5734C">
        <w:rPr>
          <w:rFonts w:ascii="Arial" w:hAnsi="Arial" w:cs="Arial"/>
        </w:rPr>
        <w:t xml:space="preserve">children </w:t>
      </w:r>
      <w:r w:rsidRPr="00B5734C">
        <w:rPr>
          <w:rFonts w:ascii="Arial" w:hAnsi="Arial" w:cs="Arial"/>
        </w:rPr>
        <w:t>to have independence, whilst knowing there was</w:t>
      </w:r>
      <w:r w:rsidR="00FA6A9B" w:rsidRPr="00B5734C">
        <w:rPr>
          <w:rFonts w:ascii="Arial" w:hAnsi="Arial" w:cs="Arial"/>
        </w:rPr>
        <w:t xml:space="preserve"> assistance nearby.</w:t>
      </w:r>
      <w:r w:rsidRPr="00B5734C">
        <w:rPr>
          <w:rFonts w:ascii="Arial" w:hAnsi="Arial" w:cs="Arial"/>
        </w:rPr>
        <w:t xml:space="preserve"> </w:t>
      </w:r>
    </w:p>
    <w:p w14:paraId="461AA790" w14:textId="62A982AC" w:rsidR="003E5C5B" w:rsidRPr="00B5734C" w:rsidRDefault="003E5C5B" w:rsidP="00B5734C">
      <w:pPr>
        <w:spacing w:line="360" w:lineRule="auto"/>
        <w:rPr>
          <w:rFonts w:ascii="Arial" w:hAnsi="Arial" w:cs="Arial"/>
          <w:b/>
          <w:bCs/>
          <w:sz w:val="28"/>
          <w:szCs w:val="28"/>
        </w:rPr>
      </w:pPr>
      <w:r w:rsidRPr="00B5734C">
        <w:rPr>
          <w:rFonts w:ascii="Arial" w:hAnsi="Arial" w:cs="Arial"/>
          <w:b/>
          <w:bCs/>
          <w:sz w:val="28"/>
          <w:szCs w:val="28"/>
        </w:rPr>
        <w:t>Conclusion</w:t>
      </w:r>
    </w:p>
    <w:p w14:paraId="0B7A0351" w14:textId="3A201D26" w:rsidR="003E5C5B" w:rsidRDefault="00A83DFD" w:rsidP="00B5734C">
      <w:pPr>
        <w:spacing w:line="360" w:lineRule="auto"/>
        <w:rPr>
          <w:rFonts w:ascii="Arial" w:hAnsi="Arial" w:cs="Arial"/>
        </w:rPr>
      </w:pPr>
      <w:r w:rsidRPr="00B5734C">
        <w:rPr>
          <w:rFonts w:ascii="Arial" w:hAnsi="Arial" w:cs="Arial"/>
        </w:rPr>
        <w:t>In conclusion, Ella's social development</w:t>
      </w:r>
      <w:r w:rsidR="00FA6A9B" w:rsidRPr="00B5734C">
        <w:rPr>
          <w:rFonts w:ascii="Arial" w:hAnsi="Arial" w:cs="Arial"/>
        </w:rPr>
        <w:t xml:space="preserve">’s </w:t>
      </w:r>
      <w:r w:rsidRPr="00B5734C">
        <w:rPr>
          <w:rFonts w:ascii="Arial" w:hAnsi="Arial" w:cs="Arial"/>
        </w:rPr>
        <w:t>influenced by her struggles with social engagement, empathy, and independence, as observed through her interactions with peers and adults. Her cognitive development, particularly in understanding and following instructions, may benefit from additional support and encouragement to engage in social learning</w:t>
      </w:r>
      <w:r w:rsidR="00697C44" w:rsidRPr="00B5734C">
        <w:rPr>
          <w:rFonts w:ascii="Arial" w:hAnsi="Arial" w:cs="Arial"/>
        </w:rPr>
        <w:t xml:space="preserve"> o</w:t>
      </w:r>
      <w:r w:rsidRPr="00B5734C">
        <w:rPr>
          <w:rFonts w:ascii="Arial" w:hAnsi="Arial" w:cs="Arial"/>
        </w:rPr>
        <w:t>pportunities. Additionally, Ella's physical development</w:t>
      </w:r>
      <w:r w:rsidR="00FA6A9B" w:rsidRPr="00B5734C">
        <w:rPr>
          <w:rFonts w:ascii="Arial" w:hAnsi="Arial" w:cs="Arial"/>
        </w:rPr>
        <w:t xml:space="preserve"> </w:t>
      </w:r>
      <w:r w:rsidRPr="00B5734C">
        <w:rPr>
          <w:rFonts w:ascii="Arial" w:hAnsi="Arial" w:cs="Arial"/>
        </w:rPr>
        <w:t>require</w:t>
      </w:r>
      <w:r w:rsidR="00FA6A9B" w:rsidRPr="00B5734C">
        <w:rPr>
          <w:rFonts w:ascii="Arial" w:hAnsi="Arial" w:cs="Arial"/>
        </w:rPr>
        <w:t>s</w:t>
      </w:r>
      <w:r w:rsidRPr="00B5734C">
        <w:rPr>
          <w:rFonts w:ascii="Arial" w:hAnsi="Arial" w:cs="Arial"/>
        </w:rPr>
        <w:t xml:space="preserve"> further practice and independence to improve her fine motor skills and confidence. Overall, Ella's progress in </w:t>
      </w:r>
      <w:r w:rsidR="00BF4029" w:rsidRPr="00B5734C">
        <w:rPr>
          <w:rFonts w:ascii="Arial" w:hAnsi="Arial" w:cs="Arial"/>
        </w:rPr>
        <w:t>socia</w:t>
      </w:r>
      <w:r w:rsidR="009D18CF">
        <w:rPr>
          <w:rFonts w:ascii="Arial" w:hAnsi="Arial" w:cs="Arial"/>
        </w:rPr>
        <w:t>l</w:t>
      </w:r>
      <w:r w:rsidRPr="00B5734C">
        <w:rPr>
          <w:rFonts w:ascii="Arial" w:hAnsi="Arial" w:cs="Arial"/>
        </w:rPr>
        <w:t xml:space="preserve">, </w:t>
      </w:r>
      <w:r w:rsidR="00BF4029" w:rsidRPr="00B5734C">
        <w:rPr>
          <w:rFonts w:ascii="Arial" w:hAnsi="Arial" w:cs="Arial"/>
        </w:rPr>
        <w:t>cognitive</w:t>
      </w:r>
      <w:r w:rsidRPr="00B5734C">
        <w:rPr>
          <w:rFonts w:ascii="Arial" w:hAnsi="Arial" w:cs="Arial"/>
        </w:rPr>
        <w:t xml:space="preserve">, and physical </w:t>
      </w:r>
      <w:r w:rsidR="00BF4029" w:rsidRPr="00B5734C">
        <w:rPr>
          <w:rFonts w:ascii="Arial" w:hAnsi="Arial" w:cs="Arial"/>
        </w:rPr>
        <w:t>development</w:t>
      </w:r>
      <w:r w:rsidRPr="00B5734C">
        <w:rPr>
          <w:rFonts w:ascii="Arial" w:hAnsi="Arial" w:cs="Arial"/>
        </w:rPr>
        <w:t xml:space="preserve"> indicates positive potential for growth with the appropriate support and opportunities for independent decision-making and social interaction.</w:t>
      </w:r>
    </w:p>
    <w:p w14:paraId="6F3761A8" w14:textId="77777777" w:rsidR="006E32EC" w:rsidRDefault="006E32EC" w:rsidP="006E32EC">
      <w:pPr>
        <w:widowControl w:val="0"/>
        <w:autoSpaceDE w:val="0"/>
        <w:autoSpaceDN w:val="0"/>
        <w:adjustRightInd w:val="0"/>
        <w:spacing w:after="240" w:line="360" w:lineRule="auto"/>
        <w:rPr>
          <w:rFonts w:ascii="Arial" w:hAnsi="Arial" w:cs="Arial"/>
          <w:b/>
          <w:bCs/>
          <w:kern w:val="0"/>
          <w:sz w:val="28"/>
          <w:szCs w:val="28"/>
          <w:lang w:val="en-US"/>
        </w:rPr>
      </w:pPr>
      <w:r>
        <w:rPr>
          <w:rFonts w:ascii="Arial" w:hAnsi="Arial" w:cs="Arial"/>
          <w:b/>
          <w:bCs/>
          <w:kern w:val="0"/>
          <w:sz w:val="28"/>
          <w:szCs w:val="28"/>
          <w:lang w:val="en-US"/>
        </w:rPr>
        <w:br/>
      </w:r>
      <w:r>
        <w:rPr>
          <w:rFonts w:ascii="Arial" w:hAnsi="Arial" w:cs="Arial"/>
          <w:b/>
          <w:bCs/>
          <w:kern w:val="0"/>
          <w:sz w:val="28"/>
          <w:szCs w:val="28"/>
          <w:lang w:val="en-US"/>
        </w:rPr>
        <w:br/>
      </w:r>
      <w:r>
        <w:rPr>
          <w:rFonts w:ascii="Arial" w:hAnsi="Arial" w:cs="Arial"/>
          <w:b/>
          <w:bCs/>
          <w:kern w:val="0"/>
          <w:sz w:val="28"/>
          <w:szCs w:val="28"/>
          <w:lang w:val="en-US"/>
        </w:rPr>
        <w:br/>
      </w:r>
    </w:p>
    <w:p w14:paraId="356FC058" w14:textId="77777777" w:rsidR="006E32EC" w:rsidRDefault="006E32EC">
      <w:pPr>
        <w:rPr>
          <w:rFonts w:ascii="Arial" w:hAnsi="Arial" w:cs="Arial"/>
          <w:b/>
          <w:bCs/>
          <w:kern w:val="0"/>
          <w:sz w:val="28"/>
          <w:szCs w:val="28"/>
          <w:lang w:val="en-US"/>
        </w:rPr>
      </w:pPr>
      <w:r>
        <w:rPr>
          <w:rFonts w:ascii="Arial" w:hAnsi="Arial" w:cs="Arial"/>
          <w:b/>
          <w:bCs/>
          <w:kern w:val="0"/>
          <w:sz w:val="28"/>
          <w:szCs w:val="28"/>
          <w:lang w:val="en-US"/>
        </w:rPr>
        <w:br w:type="page"/>
      </w:r>
    </w:p>
    <w:p w14:paraId="6EBF61A4" w14:textId="3AAA619E" w:rsidR="006E32EC" w:rsidRPr="008378DB" w:rsidRDefault="006E32EC" w:rsidP="006E32EC">
      <w:pPr>
        <w:widowControl w:val="0"/>
        <w:autoSpaceDE w:val="0"/>
        <w:autoSpaceDN w:val="0"/>
        <w:adjustRightInd w:val="0"/>
        <w:spacing w:after="240" w:line="360" w:lineRule="auto"/>
        <w:rPr>
          <w:rFonts w:ascii="Arial" w:hAnsi="Arial" w:cs="Arial"/>
          <w:b/>
          <w:bCs/>
          <w:kern w:val="0"/>
          <w:sz w:val="28"/>
          <w:szCs w:val="28"/>
          <w:lang w:val="en-US"/>
        </w:rPr>
      </w:pPr>
      <w:r w:rsidRPr="008378DB">
        <w:rPr>
          <w:rFonts w:ascii="Arial" w:hAnsi="Arial" w:cs="Arial"/>
          <w:b/>
          <w:bCs/>
          <w:kern w:val="0"/>
          <w:sz w:val="28"/>
          <w:szCs w:val="28"/>
          <w:lang w:val="en-US"/>
        </w:rPr>
        <w:lastRenderedPageBreak/>
        <w:t>Reference list</w:t>
      </w:r>
    </w:p>
    <w:p w14:paraId="3F11C23F" w14:textId="77777777" w:rsidR="006E32EC" w:rsidRPr="008378DB" w:rsidRDefault="006E32EC" w:rsidP="006E32EC">
      <w:pPr>
        <w:widowControl w:val="0"/>
        <w:autoSpaceDE w:val="0"/>
        <w:autoSpaceDN w:val="0"/>
        <w:adjustRightInd w:val="0"/>
        <w:spacing w:after="240" w:line="360" w:lineRule="auto"/>
        <w:rPr>
          <w:rFonts w:ascii="Arial" w:hAnsi="Arial" w:cs="Arial"/>
          <w:kern w:val="0"/>
          <w:lang w:val="en-US"/>
        </w:rPr>
      </w:pPr>
      <w:r w:rsidRPr="008378DB">
        <w:rPr>
          <w:rFonts w:ascii="Arial" w:hAnsi="Arial" w:cs="Arial"/>
          <w:kern w:val="0"/>
          <w:lang w:val="en-US"/>
        </w:rPr>
        <w:t xml:space="preserve">Cambridge Dictionary (2019). </w:t>
      </w:r>
      <w:r w:rsidRPr="008378DB">
        <w:rPr>
          <w:rFonts w:ascii="Arial" w:hAnsi="Arial" w:cs="Arial"/>
          <w:i/>
          <w:iCs/>
          <w:kern w:val="0"/>
          <w:lang w:val="en-US"/>
        </w:rPr>
        <w:t>HOLISTIC | meaning in the Cambridge English Dictionary</w:t>
      </w:r>
      <w:r w:rsidRPr="008378DB">
        <w:rPr>
          <w:rFonts w:ascii="Arial" w:hAnsi="Arial" w:cs="Arial"/>
          <w:kern w:val="0"/>
          <w:lang w:val="en-US"/>
        </w:rPr>
        <w:t xml:space="preserve">. [online] Cambridge.org. Available at: </w:t>
      </w:r>
      <w:hyperlink r:id="rId4" w:history="1">
        <w:r w:rsidRPr="008378DB">
          <w:rPr>
            <w:rFonts w:ascii="Arial" w:hAnsi="Arial" w:cs="Arial"/>
            <w:kern w:val="0"/>
            <w:lang w:val="en-US"/>
          </w:rPr>
          <w:t>https://dictionary.cambridge.org/dictionary/english/holistic</w:t>
        </w:r>
      </w:hyperlink>
      <w:r w:rsidRPr="008378DB">
        <w:rPr>
          <w:rFonts w:ascii="Arial" w:hAnsi="Arial" w:cs="Arial"/>
          <w:kern w:val="0"/>
          <w:lang w:val="en-US"/>
        </w:rPr>
        <w:t xml:space="preserve"> [Accessed 9 Nov. 2024].</w:t>
      </w:r>
    </w:p>
    <w:p w14:paraId="2755B37E" w14:textId="77777777" w:rsidR="006E32EC" w:rsidRPr="008378DB" w:rsidRDefault="006E32EC" w:rsidP="006E32EC">
      <w:pPr>
        <w:widowControl w:val="0"/>
        <w:autoSpaceDE w:val="0"/>
        <w:autoSpaceDN w:val="0"/>
        <w:adjustRightInd w:val="0"/>
        <w:spacing w:after="240" w:line="360" w:lineRule="auto"/>
        <w:rPr>
          <w:rFonts w:ascii="Arial" w:hAnsi="Arial" w:cs="Arial"/>
          <w:kern w:val="0"/>
          <w:lang w:val="en-US"/>
        </w:rPr>
      </w:pPr>
      <w:r w:rsidRPr="008378DB">
        <w:rPr>
          <w:rFonts w:ascii="Arial" w:hAnsi="Arial" w:cs="Arial"/>
          <w:kern w:val="0"/>
          <w:lang w:val="en-US"/>
        </w:rPr>
        <w:t xml:space="preserve">Davenport, P. (2016). </w:t>
      </w:r>
      <w:r w:rsidRPr="008378DB">
        <w:rPr>
          <w:rFonts w:ascii="Arial" w:hAnsi="Arial" w:cs="Arial"/>
          <w:i/>
          <w:iCs/>
          <w:kern w:val="0"/>
          <w:lang w:val="en-US"/>
        </w:rPr>
        <w:t>BTEC National Health and Social Care : Student Book 1.</w:t>
      </w:r>
      <w:r w:rsidRPr="008378DB">
        <w:rPr>
          <w:rFonts w:ascii="Arial" w:hAnsi="Arial" w:cs="Arial"/>
          <w:kern w:val="0"/>
          <w:lang w:val="en-US"/>
        </w:rPr>
        <w:t xml:space="preserve"> London: Pearson, pp.5–7, 14.</w:t>
      </w:r>
    </w:p>
    <w:p w14:paraId="1DD3C2FD" w14:textId="77777777" w:rsidR="006E32EC" w:rsidRPr="008378DB" w:rsidRDefault="006E32EC" w:rsidP="006E32EC">
      <w:pPr>
        <w:widowControl w:val="0"/>
        <w:autoSpaceDE w:val="0"/>
        <w:autoSpaceDN w:val="0"/>
        <w:adjustRightInd w:val="0"/>
        <w:spacing w:after="240" w:line="360" w:lineRule="auto"/>
        <w:rPr>
          <w:rFonts w:ascii="Arial" w:hAnsi="Arial" w:cs="Arial"/>
          <w:kern w:val="0"/>
          <w:lang w:val="en-US"/>
        </w:rPr>
      </w:pPr>
      <w:r w:rsidRPr="008378DB">
        <w:rPr>
          <w:rFonts w:ascii="Arial" w:hAnsi="Arial" w:cs="Arial"/>
          <w:kern w:val="0"/>
          <w:lang w:val="en-US"/>
        </w:rPr>
        <w:t xml:space="preserve">Diamond, D. and Keefe, J.R. (2024). Separation Anxiety: The Core of Attachment and Separation-Individuation. </w:t>
      </w:r>
      <w:r w:rsidRPr="008378DB">
        <w:rPr>
          <w:rFonts w:ascii="Arial" w:hAnsi="Arial" w:cs="Arial"/>
          <w:i/>
          <w:iCs/>
          <w:kern w:val="0"/>
          <w:lang w:val="en-US"/>
        </w:rPr>
        <w:t>The Psychoanalytic Study of the Child</w:t>
      </w:r>
      <w:r w:rsidRPr="008378DB">
        <w:rPr>
          <w:rFonts w:ascii="Arial" w:hAnsi="Arial" w:cs="Arial"/>
          <w:kern w:val="0"/>
          <w:lang w:val="en-US"/>
        </w:rPr>
        <w:t>, [online] 77, 2024(1), pp.1–24. doi:</w:t>
      </w:r>
      <w:hyperlink r:id="rId5" w:history="1">
        <w:r w:rsidRPr="008378DB">
          <w:rPr>
            <w:rFonts w:ascii="Arial" w:hAnsi="Arial" w:cs="Arial"/>
            <w:kern w:val="0"/>
            <w:lang w:val="en-US"/>
          </w:rPr>
          <w:t>https://doi.org/10.1080/00797308.2023.2284588</w:t>
        </w:r>
      </w:hyperlink>
      <w:r w:rsidRPr="008378DB">
        <w:rPr>
          <w:rFonts w:ascii="Arial" w:hAnsi="Arial" w:cs="Arial"/>
          <w:kern w:val="0"/>
          <w:lang w:val="en-US"/>
        </w:rPr>
        <w:t>.</w:t>
      </w:r>
    </w:p>
    <w:p w14:paraId="5FEC320F" w14:textId="77777777" w:rsidR="006E32EC" w:rsidRPr="008378DB" w:rsidRDefault="006E32EC" w:rsidP="006E32EC">
      <w:pPr>
        <w:widowControl w:val="0"/>
        <w:autoSpaceDE w:val="0"/>
        <w:autoSpaceDN w:val="0"/>
        <w:adjustRightInd w:val="0"/>
        <w:spacing w:after="240" w:line="360" w:lineRule="auto"/>
        <w:rPr>
          <w:rFonts w:ascii="Arial" w:hAnsi="Arial" w:cs="Arial"/>
          <w:kern w:val="0"/>
          <w:lang w:val="en-US"/>
        </w:rPr>
      </w:pPr>
      <w:r w:rsidRPr="008378DB">
        <w:rPr>
          <w:rFonts w:ascii="Arial" w:hAnsi="Arial" w:cs="Arial"/>
          <w:kern w:val="0"/>
          <w:lang w:val="en-US"/>
        </w:rPr>
        <w:t xml:space="preserve">Gateshead Council (2020). </w:t>
      </w:r>
      <w:r w:rsidRPr="008378DB">
        <w:rPr>
          <w:rFonts w:ascii="Arial" w:hAnsi="Arial" w:cs="Arial"/>
          <w:i/>
          <w:iCs/>
          <w:kern w:val="0"/>
          <w:lang w:val="en-US"/>
        </w:rPr>
        <w:t>Stages of Childhood Development in the Primary Years Advice and guidance from the Primary Behaviour Support Service</w:t>
      </w:r>
      <w:r w:rsidRPr="008378DB">
        <w:rPr>
          <w:rFonts w:ascii="Arial" w:hAnsi="Arial" w:cs="Arial"/>
          <w:kern w:val="0"/>
          <w:lang w:val="en-US"/>
        </w:rPr>
        <w:t xml:space="preserve">. [online] </w:t>
      </w:r>
      <w:r w:rsidRPr="008378DB">
        <w:rPr>
          <w:rFonts w:ascii="Arial" w:hAnsi="Arial" w:cs="Arial"/>
          <w:i/>
          <w:iCs/>
          <w:kern w:val="0"/>
          <w:lang w:val="en-US"/>
        </w:rPr>
        <w:t>Educationgateshead</w:t>
      </w:r>
      <w:r w:rsidRPr="008378DB">
        <w:rPr>
          <w:rFonts w:ascii="Arial" w:hAnsi="Arial" w:cs="Arial"/>
          <w:kern w:val="0"/>
          <w:lang w:val="en-US"/>
        </w:rPr>
        <w:t xml:space="preserve">, p.2. Available at: </w:t>
      </w:r>
      <w:hyperlink r:id="rId6" w:history="1">
        <w:r w:rsidRPr="008378DB">
          <w:rPr>
            <w:rFonts w:ascii="Arial" w:hAnsi="Arial" w:cs="Arial"/>
            <w:kern w:val="0"/>
            <w:lang w:val="en-US"/>
          </w:rPr>
          <w:t>https://educationgateshead.org/wp-content/uploads/2020/07/2991m-JH-Stage-of-Child-Development.pdf</w:t>
        </w:r>
      </w:hyperlink>
      <w:r w:rsidRPr="008378DB">
        <w:rPr>
          <w:rFonts w:ascii="Arial" w:hAnsi="Arial" w:cs="Arial"/>
          <w:kern w:val="0"/>
          <w:lang w:val="en-US"/>
        </w:rPr>
        <w:t xml:space="preserve"> [Accessed 12 Nov. 2024].</w:t>
      </w:r>
    </w:p>
    <w:p w14:paraId="0349549A" w14:textId="77777777" w:rsidR="006E32EC" w:rsidRPr="008378DB" w:rsidRDefault="006E32EC" w:rsidP="006E32EC">
      <w:pPr>
        <w:widowControl w:val="0"/>
        <w:autoSpaceDE w:val="0"/>
        <w:autoSpaceDN w:val="0"/>
        <w:adjustRightInd w:val="0"/>
        <w:spacing w:after="240" w:line="360" w:lineRule="auto"/>
        <w:rPr>
          <w:rFonts w:ascii="Arial" w:hAnsi="Arial" w:cs="Arial"/>
          <w:kern w:val="0"/>
          <w:lang w:val="en-US"/>
        </w:rPr>
      </w:pPr>
      <w:r w:rsidRPr="008378DB">
        <w:rPr>
          <w:rFonts w:ascii="Arial" w:hAnsi="Arial" w:cs="Arial"/>
          <w:kern w:val="0"/>
          <w:lang w:val="en-US"/>
        </w:rPr>
        <w:t xml:space="preserve">Gibbs, J.C. (2014). </w:t>
      </w:r>
      <w:r w:rsidRPr="008378DB">
        <w:rPr>
          <w:rFonts w:ascii="Arial" w:hAnsi="Arial" w:cs="Arial"/>
          <w:i/>
          <w:iCs/>
          <w:kern w:val="0"/>
          <w:lang w:val="en-US"/>
        </w:rPr>
        <w:t>Moral development and reality : beyond the theories of Kohlberg, Hoffman, and Haidt</w:t>
      </w:r>
      <w:r w:rsidRPr="008378DB">
        <w:rPr>
          <w:rFonts w:ascii="Arial" w:hAnsi="Arial" w:cs="Arial"/>
          <w:kern w:val="0"/>
          <w:lang w:val="en-US"/>
        </w:rPr>
        <w:t>. Oxford ; New York: Oxford University Press.</w:t>
      </w:r>
    </w:p>
    <w:p w14:paraId="2F3F41AF" w14:textId="77777777" w:rsidR="006E32EC" w:rsidRPr="008378DB" w:rsidRDefault="006E32EC" w:rsidP="006E32EC">
      <w:pPr>
        <w:widowControl w:val="0"/>
        <w:autoSpaceDE w:val="0"/>
        <w:autoSpaceDN w:val="0"/>
        <w:adjustRightInd w:val="0"/>
        <w:spacing w:after="240" w:line="360" w:lineRule="auto"/>
        <w:rPr>
          <w:rFonts w:ascii="Arial" w:hAnsi="Arial" w:cs="Arial"/>
          <w:kern w:val="0"/>
          <w:lang w:val="en-US"/>
        </w:rPr>
      </w:pPr>
      <w:r w:rsidRPr="008378DB">
        <w:rPr>
          <w:rFonts w:ascii="Arial" w:hAnsi="Arial" w:cs="Arial"/>
          <w:kern w:val="0"/>
          <w:lang w:val="en-US"/>
        </w:rPr>
        <w:t xml:space="preserve">Ginsburg, K.R. (2007). The Importance of Play in Promoting Healthy Child Development and Maintaining Strong Parent-Child Bonds. </w:t>
      </w:r>
      <w:r w:rsidRPr="008378DB">
        <w:rPr>
          <w:rFonts w:ascii="Arial" w:hAnsi="Arial" w:cs="Arial"/>
          <w:i/>
          <w:iCs/>
          <w:kern w:val="0"/>
          <w:lang w:val="en-US"/>
        </w:rPr>
        <w:t xml:space="preserve">American Academy of Pediatrics </w:t>
      </w:r>
      <w:r w:rsidRPr="008378DB">
        <w:rPr>
          <w:rFonts w:ascii="Arial" w:hAnsi="Arial" w:cs="Arial"/>
          <w:kern w:val="0"/>
          <w:lang w:val="en-US"/>
        </w:rPr>
        <w:t>, 119(1), pp.182–191. doi:</w:t>
      </w:r>
      <w:hyperlink r:id="rId7" w:history="1">
        <w:r w:rsidRPr="008378DB">
          <w:rPr>
            <w:rFonts w:ascii="Arial" w:hAnsi="Arial" w:cs="Arial"/>
            <w:kern w:val="0"/>
            <w:lang w:val="en-US"/>
          </w:rPr>
          <w:t>https://doi.org/10.1542/peds.2006-2697</w:t>
        </w:r>
      </w:hyperlink>
      <w:r w:rsidRPr="008378DB">
        <w:rPr>
          <w:rFonts w:ascii="Arial" w:hAnsi="Arial" w:cs="Arial"/>
          <w:kern w:val="0"/>
          <w:lang w:val="en-US"/>
        </w:rPr>
        <w:t>.</w:t>
      </w:r>
    </w:p>
    <w:p w14:paraId="28C790B9" w14:textId="77777777" w:rsidR="006E32EC" w:rsidRPr="008378DB" w:rsidRDefault="006E32EC" w:rsidP="006E32EC">
      <w:pPr>
        <w:widowControl w:val="0"/>
        <w:autoSpaceDE w:val="0"/>
        <w:autoSpaceDN w:val="0"/>
        <w:adjustRightInd w:val="0"/>
        <w:spacing w:after="240" w:line="360" w:lineRule="auto"/>
        <w:rPr>
          <w:rFonts w:ascii="Arial" w:hAnsi="Arial" w:cs="Arial"/>
          <w:kern w:val="0"/>
          <w:lang w:val="en-US"/>
        </w:rPr>
      </w:pPr>
      <w:r w:rsidRPr="008378DB">
        <w:rPr>
          <w:rFonts w:ascii="Arial" w:hAnsi="Arial" w:cs="Arial"/>
          <w:kern w:val="0"/>
          <w:lang w:val="en-US"/>
        </w:rPr>
        <w:t xml:space="preserve">Goswami, U.C. and Cambridge Primary Review Trust (2015). </w:t>
      </w:r>
      <w:r w:rsidRPr="008378DB">
        <w:rPr>
          <w:rFonts w:ascii="Arial" w:hAnsi="Arial" w:cs="Arial"/>
          <w:i/>
          <w:iCs/>
          <w:kern w:val="0"/>
          <w:lang w:val="en-US"/>
        </w:rPr>
        <w:t>Children’s cognitive development and learning</w:t>
      </w:r>
      <w:r w:rsidRPr="008378DB">
        <w:rPr>
          <w:rFonts w:ascii="Arial" w:hAnsi="Arial" w:cs="Arial"/>
          <w:kern w:val="0"/>
          <w:lang w:val="en-US"/>
        </w:rPr>
        <w:t xml:space="preserve">. [online] York: Cambridge Primary Review Trust, pp.13, 26. Available at: </w:t>
      </w:r>
      <w:hyperlink r:id="rId8" w:history="1">
        <w:r w:rsidRPr="008378DB">
          <w:rPr>
            <w:rFonts w:ascii="Arial" w:hAnsi="Arial" w:cs="Arial"/>
            <w:kern w:val="0"/>
            <w:lang w:val="en-US"/>
          </w:rPr>
          <w:t>https://cprtrust.org.uk/wp-content/uploads/2015/02/COMPLETE-REPORT-Goswami-Childrens-Cognitive-Development-and-Learning.pdf</w:t>
        </w:r>
      </w:hyperlink>
      <w:r w:rsidRPr="008378DB">
        <w:rPr>
          <w:rFonts w:ascii="Arial" w:hAnsi="Arial" w:cs="Arial"/>
          <w:kern w:val="0"/>
          <w:lang w:val="en-US"/>
        </w:rPr>
        <w:t xml:space="preserve"> [Accessed 12 Nov. 2024].</w:t>
      </w:r>
    </w:p>
    <w:p w14:paraId="0B07D1E4" w14:textId="77777777" w:rsidR="006E32EC" w:rsidRPr="008378DB" w:rsidRDefault="006E32EC" w:rsidP="006E32EC">
      <w:pPr>
        <w:widowControl w:val="0"/>
        <w:autoSpaceDE w:val="0"/>
        <w:autoSpaceDN w:val="0"/>
        <w:adjustRightInd w:val="0"/>
        <w:spacing w:after="240" w:line="360" w:lineRule="auto"/>
        <w:rPr>
          <w:rFonts w:ascii="Arial" w:hAnsi="Arial" w:cs="Arial"/>
          <w:kern w:val="0"/>
          <w:lang w:val="en-US"/>
        </w:rPr>
      </w:pPr>
      <w:r w:rsidRPr="008378DB">
        <w:rPr>
          <w:rFonts w:ascii="Arial" w:hAnsi="Arial" w:cs="Arial"/>
          <w:kern w:val="0"/>
          <w:lang w:val="en-US"/>
        </w:rPr>
        <w:t xml:space="preserve">Kozulin, A. (2003). </w:t>
      </w:r>
      <w:r w:rsidRPr="008378DB">
        <w:rPr>
          <w:rFonts w:ascii="Arial" w:hAnsi="Arial" w:cs="Arial"/>
          <w:i/>
          <w:iCs/>
          <w:kern w:val="0"/>
          <w:lang w:val="en-US"/>
        </w:rPr>
        <w:t>Vygotsky’s educational theory in cultural context</w:t>
      </w:r>
      <w:r w:rsidRPr="008378DB">
        <w:rPr>
          <w:rFonts w:ascii="Arial" w:hAnsi="Arial" w:cs="Arial"/>
          <w:kern w:val="0"/>
          <w:lang w:val="en-US"/>
        </w:rPr>
        <w:t>. Cambridge: Cambridge University Press, pp.125–126.</w:t>
      </w:r>
    </w:p>
    <w:p w14:paraId="460BD2A6" w14:textId="77777777" w:rsidR="006E32EC" w:rsidRPr="008378DB" w:rsidRDefault="006E32EC" w:rsidP="006E32EC">
      <w:pPr>
        <w:widowControl w:val="0"/>
        <w:autoSpaceDE w:val="0"/>
        <w:autoSpaceDN w:val="0"/>
        <w:adjustRightInd w:val="0"/>
        <w:spacing w:after="240" w:line="360" w:lineRule="auto"/>
        <w:rPr>
          <w:rFonts w:ascii="Arial" w:hAnsi="Arial" w:cs="Arial"/>
          <w:kern w:val="0"/>
          <w:lang w:val="en-US"/>
        </w:rPr>
      </w:pPr>
      <w:r w:rsidRPr="008378DB">
        <w:rPr>
          <w:rFonts w:ascii="Arial" w:hAnsi="Arial" w:cs="Arial"/>
          <w:kern w:val="0"/>
          <w:lang w:val="en-US"/>
        </w:rPr>
        <w:t xml:space="preserve">Milward, S.J. and Sebanz, N. (2018). Imitation of coordinated actions: How do children perceive relations between different parts? </w:t>
      </w:r>
      <w:r w:rsidRPr="008378DB">
        <w:rPr>
          <w:rFonts w:ascii="Arial" w:hAnsi="Arial" w:cs="Arial"/>
          <w:i/>
          <w:iCs/>
          <w:kern w:val="0"/>
          <w:lang w:val="en-US"/>
        </w:rPr>
        <w:t>PLOS ONE</w:t>
      </w:r>
      <w:r w:rsidRPr="008378DB">
        <w:rPr>
          <w:rFonts w:ascii="Arial" w:hAnsi="Arial" w:cs="Arial"/>
          <w:kern w:val="0"/>
          <w:lang w:val="en-US"/>
        </w:rPr>
        <w:t>, 13(1), p.e0189717. doi:</w:t>
      </w:r>
      <w:hyperlink r:id="rId9" w:history="1">
        <w:r w:rsidRPr="008378DB">
          <w:rPr>
            <w:rFonts w:ascii="Arial" w:hAnsi="Arial" w:cs="Arial"/>
            <w:kern w:val="0"/>
            <w:lang w:val="en-US"/>
          </w:rPr>
          <w:t>https://doi.org/10.1371/journal.pone.0189717</w:t>
        </w:r>
      </w:hyperlink>
      <w:r w:rsidRPr="008378DB">
        <w:rPr>
          <w:rFonts w:ascii="Arial" w:hAnsi="Arial" w:cs="Arial"/>
          <w:kern w:val="0"/>
          <w:lang w:val="en-US"/>
        </w:rPr>
        <w:t>.</w:t>
      </w:r>
    </w:p>
    <w:p w14:paraId="4E9CF455" w14:textId="77777777" w:rsidR="006E32EC" w:rsidRPr="008378DB" w:rsidRDefault="006E32EC" w:rsidP="006E32EC">
      <w:pPr>
        <w:widowControl w:val="0"/>
        <w:autoSpaceDE w:val="0"/>
        <w:autoSpaceDN w:val="0"/>
        <w:adjustRightInd w:val="0"/>
        <w:spacing w:after="240" w:line="360" w:lineRule="auto"/>
        <w:rPr>
          <w:rFonts w:ascii="Arial" w:hAnsi="Arial" w:cs="Arial"/>
          <w:kern w:val="0"/>
          <w:lang w:val="en-US"/>
        </w:rPr>
      </w:pPr>
      <w:r w:rsidRPr="008378DB">
        <w:rPr>
          <w:rFonts w:ascii="Arial" w:hAnsi="Arial" w:cs="Arial"/>
          <w:kern w:val="0"/>
          <w:lang w:val="en-US"/>
        </w:rPr>
        <w:t xml:space="preserve">Packer, M.J. (2017). </w:t>
      </w:r>
      <w:r w:rsidRPr="008378DB">
        <w:rPr>
          <w:rFonts w:ascii="Arial" w:hAnsi="Arial" w:cs="Arial"/>
          <w:i/>
          <w:iCs/>
          <w:kern w:val="0"/>
          <w:lang w:val="en-US"/>
        </w:rPr>
        <w:t>Child development : understanding a cultural perspective</w:t>
      </w:r>
      <w:r w:rsidRPr="008378DB">
        <w:rPr>
          <w:rFonts w:ascii="Arial" w:hAnsi="Arial" w:cs="Arial"/>
          <w:kern w:val="0"/>
          <w:lang w:val="en-US"/>
        </w:rPr>
        <w:t>. Los Angeles: Sage, pp.16–17, 338, 340.</w:t>
      </w:r>
    </w:p>
    <w:p w14:paraId="76564C66" w14:textId="77777777" w:rsidR="006E32EC" w:rsidRPr="008378DB" w:rsidRDefault="006E32EC" w:rsidP="006E32EC">
      <w:pPr>
        <w:widowControl w:val="0"/>
        <w:autoSpaceDE w:val="0"/>
        <w:autoSpaceDN w:val="0"/>
        <w:adjustRightInd w:val="0"/>
        <w:spacing w:after="240" w:line="360" w:lineRule="auto"/>
        <w:rPr>
          <w:rFonts w:ascii="Arial" w:hAnsi="Arial" w:cs="Arial"/>
          <w:kern w:val="0"/>
          <w:lang w:val="en-US"/>
        </w:rPr>
      </w:pPr>
      <w:r w:rsidRPr="008378DB">
        <w:rPr>
          <w:rFonts w:ascii="Arial" w:hAnsi="Arial" w:cs="Arial"/>
          <w:kern w:val="0"/>
          <w:lang w:val="en-US"/>
        </w:rPr>
        <w:lastRenderedPageBreak/>
        <w:t xml:space="preserve">Perone, S. and Simmering, V.R. (2017). Applications of Dynamic Systems Theory to Cognition and Development. </w:t>
      </w:r>
      <w:r w:rsidRPr="008378DB">
        <w:rPr>
          <w:rFonts w:ascii="Arial" w:hAnsi="Arial" w:cs="Arial"/>
          <w:i/>
          <w:iCs/>
          <w:kern w:val="0"/>
          <w:lang w:val="en-US"/>
        </w:rPr>
        <w:t>Advances in Child Development and Behavior</w:t>
      </w:r>
      <w:r w:rsidRPr="008378DB">
        <w:rPr>
          <w:rFonts w:ascii="Arial" w:hAnsi="Arial" w:cs="Arial"/>
          <w:kern w:val="0"/>
          <w:lang w:val="en-US"/>
        </w:rPr>
        <w:t>, [online] 52(0065-2407), pp.43–80. doi:</w:t>
      </w:r>
      <w:hyperlink r:id="rId10" w:history="1">
        <w:r w:rsidRPr="008378DB">
          <w:rPr>
            <w:rFonts w:ascii="Arial" w:hAnsi="Arial" w:cs="Arial"/>
            <w:kern w:val="0"/>
            <w:lang w:val="en-US"/>
          </w:rPr>
          <w:t>https://doi.org/10.1016/bs.acdb.2016.10.002</w:t>
        </w:r>
      </w:hyperlink>
      <w:r w:rsidRPr="008378DB">
        <w:rPr>
          <w:rFonts w:ascii="Arial" w:hAnsi="Arial" w:cs="Arial"/>
          <w:kern w:val="0"/>
          <w:lang w:val="en-US"/>
        </w:rPr>
        <w:t>.</w:t>
      </w:r>
    </w:p>
    <w:p w14:paraId="67BDD7FE" w14:textId="77777777" w:rsidR="006E32EC" w:rsidRPr="008378DB" w:rsidRDefault="006E32EC" w:rsidP="006E32EC">
      <w:pPr>
        <w:widowControl w:val="0"/>
        <w:autoSpaceDE w:val="0"/>
        <w:autoSpaceDN w:val="0"/>
        <w:adjustRightInd w:val="0"/>
        <w:spacing w:after="240" w:line="360" w:lineRule="auto"/>
        <w:rPr>
          <w:rFonts w:ascii="Arial" w:hAnsi="Arial" w:cs="Arial"/>
          <w:kern w:val="0"/>
          <w:lang w:val="en-US"/>
        </w:rPr>
      </w:pPr>
      <w:r w:rsidRPr="008378DB">
        <w:rPr>
          <w:rFonts w:ascii="Arial" w:hAnsi="Arial" w:cs="Arial"/>
          <w:kern w:val="0"/>
          <w:lang w:val="en-US"/>
        </w:rPr>
        <w:t xml:space="preserve">Piaget, J. (2005). </w:t>
      </w:r>
      <w:r w:rsidRPr="008378DB">
        <w:rPr>
          <w:rFonts w:ascii="Arial" w:hAnsi="Arial" w:cs="Arial"/>
          <w:i/>
          <w:iCs/>
          <w:kern w:val="0"/>
          <w:lang w:val="en-US"/>
        </w:rPr>
        <w:t>Language and Thought of the Child Selected Works vol 5</w:t>
      </w:r>
      <w:r w:rsidRPr="008378DB">
        <w:rPr>
          <w:rFonts w:ascii="Arial" w:hAnsi="Arial" w:cs="Arial"/>
          <w:kern w:val="0"/>
          <w:lang w:val="en-US"/>
        </w:rPr>
        <w:t>. Routledge.</w:t>
      </w:r>
    </w:p>
    <w:p w14:paraId="79141DB0" w14:textId="77777777" w:rsidR="006E32EC" w:rsidRPr="008378DB" w:rsidRDefault="006E32EC" w:rsidP="006E32EC">
      <w:pPr>
        <w:widowControl w:val="0"/>
        <w:autoSpaceDE w:val="0"/>
        <w:autoSpaceDN w:val="0"/>
        <w:adjustRightInd w:val="0"/>
        <w:spacing w:after="240" w:line="360" w:lineRule="auto"/>
        <w:rPr>
          <w:rFonts w:ascii="Arial" w:hAnsi="Arial" w:cs="Arial"/>
          <w:kern w:val="0"/>
          <w:lang w:val="en-US"/>
        </w:rPr>
      </w:pPr>
      <w:r w:rsidRPr="008378DB">
        <w:rPr>
          <w:rFonts w:ascii="Arial" w:hAnsi="Arial" w:cs="Arial"/>
          <w:kern w:val="0"/>
          <w:lang w:val="en-US"/>
        </w:rPr>
        <w:t xml:space="preserve">Reunamo, J., Lee, H.-C., Wang, L.-C., Ruokonen, I., Nikkola, T. and Malmstrom, S. (2013). Children’s creativity in day care. </w:t>
      </w:r>
      <w:r w:rsidRPr="008378DB">
        <w:rPr>
          <w:rFonts w:ascii="Arial" w:hAnsi="Arial" w:cs="Arial"/>
          <w:i/>
          <w:iCs/>
          <w:kern w:val="0"/>
          <w:lang w:val="en-US"/>
        </w:rPr>
        <w:t>Early Child Development and Care</w:t>
      </w:r>
      <w:r w:rsidRPr="008378DB">
        <w:rPr>
          <w:rFonts w:ascii="Arial" w:hAnsi="Arial" w:cs="Arial"/>
          <w:kern w:val="0"/>
          <w:lang w:val="en-US"/>
        </w:rPr>
        <w:t>, [online] 184(4), pp.617–632. doi:</w:t>
      </w:r>
      <w:hyperlink r:id="rId11" w:history="1">
        <w:r w:rsidRPr="008378DB">
          <w:rPr>
            <w:rFonts w:ascii="Arial" w:hAnsi="Arial" w:cs="Arial"/>
            <w:kern w:val="0"/>
            <w:lang w:val="en-US"/>
          </w:rPr>
          <w:t>https://doi.org/10.1080/03004430.2013.806495</w:t>
        </w:r>
      </w:hyperlink>
      <w:r w:rsidRPr="008378DB">
        <w:rPr>
          <w:rFonts w:ascii="Arial" w:hAnsi="Arial" w:cs="Arial"/>
          <w:kern w:val="0"/>
          <w:lang w:val="en-US"/>
        </w:rPr>
        <w:t>.</w:t>
      </w:r>
    </w:p>
    <w:p w14:paraId="13C3D0CB" w14:textId="77777777" w:rsidR="006E32EC" w:rsidRPr="008378DB" w:rsidRDefault="006E32EC" w:rsidP="006E32EC">
      <w:pPr>
        <w:widowControl w:val="0"/>
        <w:autoSpaceDE w:val="0"/>
        <w:autoSpaceDN w:val="0"/>
        <w:adjustRightInd w:val="0"/>
        <w:spacing w:after="240" w:line="360" w:lineRule="auto"/>
        <w:rPr>
          <w:rFonts w:ascii="Arial" w:hAnsi="Arial" w:cs="Arial"/>
          <w:kern w:val="0"/>
          <w:lang w:val="en-US"/>
        </w:rPr>
      </w:pPr>
      <w:r w:rsidRPr="008378DB">
        <w:rPr>
          <w:rFonts w:ascii="Arial" w:hAnsi="Arial" w:cs="Arial"/>
          <w:kern w:val="0"/>
          <w:lang w:val="en-US"/>
        </w:rPr>
        <w:t xml:space="preserve">Schunk, D.H. and DiBenedetto, M.K. (2023). Albert Bandura’s legacy in education. </w:t>
      </w:r>
      <w:r w:rsidRPr="008378DB">
        <w:rPr>
          <w:rFonts w:ascii="Arial" w:hAnsi="Arial" w:cs="Arial"/>
          <w:i/>
          <w:iCs/>
          <w:kern w:val="0"/>
          <w:lang w:val="en-US"/>
        </w:rPr>
        <w:t>Theory Into Practice</w:t>
      </w:r>
      <w:r w:rsidRPr="008378DB">
        <w:rPr>
          <w:rFonts w:ascii="Arial" w:hAnsi="Arial" w:cs="Arial"/>
          <w:kern w:val="0"/>
          <w:lang w:val="en-US"/>
        </w:rPr>
        <w:t xml:space="preserve">, [online] 62(3), pp.205–206. Available at: </w:t>
      </w:r>
      <w:hyperlink r:id="rId12" w:history="1">
        <w:r w:rsidRPr="008378DB">
          <w:rPr>
            <w:rFonts w:ascii="Arial" w:hAnsi="Arial" w:cs="Arial"/>
            <w:kern w:val="0"/>
            <w:lang w:val="en-US"/>
          </w:rPr>
          <w:t>https://www.tandfonline.com/doi/full/10.1080/00405841.2023.2226560</w:t>
        </w:r>
      </w:hyperlink>
      <w:r w:rsidRPr="008378DB">
        <w:rPr>
          <w:rFonts w:ascii="Arial" w:hAnsi="Arial" w:cs="Arial"/>
          <w:kern w:val="0"/>
          <w:lang w:val="en-US"/>
        </w:rPr>
        <w:t xml:space="preserve"> [Accessed 24 Nov. 2024].</w:t>
      </w:r>
    </w:p>
    <w:p w14:paraId="5A2DA5EE" w14:textId="77777777" w:rsidR="006E32EC" w:rsidRPr="008378DB" w:rsidRDefault="006E32EC" w:rsidP="006E32EC">
      <w:pPr>
        <w:widowControl w:val="0"/>
        <w:autoSpaceDE w:val="0"/>
        <w:autoSpaceDN w:val="0"/>
        <w:adjustRightInd w:val="0"/>
        <w:spacing w:after="240" w:line="360" w:lineRule="auto"/>
        <w:rPr>
          <w:rFonts w:ascii="Arial" w:hAnsi="Arial" w:cs="Arial"/>
          <w:kern w:val="0"/>
          <w:lang w:val="en-US"/>
        </w:rPr>
      </w:pPr>
      <w:r w:rsidRPr="008378DB">
        <w:rPr>
          <w:rFonts w:ascii="Arial" w:hAnsi="Arial" w:cs="Arial"/>
          <w:kern w:val="0"/>
          <w:lang w:val="en-US"/>
        </w:rPr>
        <w:t xml:space="preserve">Siochrú, C.Ó. (2018). </w:t>
      </w:r>
      <w:r w:rsidRPr="008378DB">
        <w:rPr>
          <w:rFonts w:ascii="Arial" w:hAnsi="Arial" w:cs="Arial"/>
          <w:i/>
          <w:iCs/>
          <w:kern w:val="0"/>
          <w:lang w:val="en-US"/>
        </w:rPr>
        <w:t>Psychology and the study of education : critical perspectives on developing theories</w:t>
      </w:r>
      <w:r w:rsidRPr="008378DB">
        <w:rPr>
          <w:rFonts w:ascii="Arial" w:hAnsi="Arial" w:cs="Arial"/>
          <w:kern w:val="0"/>
          <w:lang w:val="en-US"/>
        </w:rPr>
        <w:t>. London ; New York, Ny: Routledge.</w:t>
      </w:r>
    </w:p>
    <w:p w14:paraId="24437F6B" w14:textId="77777777" w:rsidR="006E32EC" w:rsidRPr="008378DB" w:rsidRDefault="006E32EC" w:rsidP="006E32EC">
      <w:pPr>
        <w:widowControl w:val="0"/>
        <w:autoSpaceDE w:val="0"/>
        <w:autoSpaceDN w:val="0"/>
        <w:adjustRightInd w:val="0"/>
        <w:spacing w:after="240" w:line="360" w:lineRule="auto"/>
        <w:rPr>
          <w:rFonts w:ascii="Arial" w:hAnsi="Arial" w:cs="Arial"/>
          <w:kern w:val="0"/>
          <w:lang w:val="en-US"/>
        </w:rPr>
      </w:pPr>
      <w:r w:rsidRPr="008378DB">
        <w:rPr>
          <w:rFonts w:ascii="Arial" w:hAnsi="Arial" w:cs="Arial"/>
          <w:kern w:val="0"/>
          <w:lang w:val="en-US"/>
        </w:rPr>
        <w:t xml:space="preserve">Woolfolk, A. and Margetts, K. (2023). </w:t>
      </w:r>
      <w:r w:rsidRPr="008378DB">
        <w:rPr>
          <w:rFonts w:ascii="Arial" w:hAnsi="Arial" w:cs="Arial"/>
          <w:i/>
          <w:iCs/>
          <w:kern w:val="0"/>
          <w:lang w:val="en-US"/>
        </w:rPr>
        <w:t>Educational psychology</w:t>
      </w:r>
      <w:r w:rsidRPr="008378DB">
        <w:rPr>
          <w:rFonts w:ascii="Arial" w:hAnsi="Arial" w:cs="Arial"/>
          <w:kern w:val="0"/>
          <w:lang w:val="en-US"/>
        </w:rPr>
        <w:t>. 6th ed. Ny, Ny: Pearson, p.73.</w:t>
      </w:r>
    </w:p>
    <w:p w14:paraId="3239CECD" w14:textId="77777777" w:rsidR="006E32EC" w:rsidRPr="00B5734C" w:rsidRDefault="006E32EC" w:rsidP="00B5734C">
      <w:pPr>
        <w:spacing w:line="360" w:lineRule="auto"/>
        <w:rPr>
          <w:rFonts w:ascii="Arial" w:hAnsi="Arial" w:cs="Arial"/>
        </w:rPr>
      </w:pPr>
    </w:p>
    <w:sectPr w:rsidR="006E32EC" w:rsidRPr="00B573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C2F"/>
    <w:rsid w:val="00016664"/>
    <w:rsid w:val="000251FA"/>
    <w:rsid w:val="000547A5"/>
    <w:rsid w:val="0005513A"/>
    <w:rsid w:val="000A7DB5"/>
    <w:rsid w:val="000F2071"/>
    <w:rsid w:val="001049BE"/>
    <w:rsid w:val="00105574"/>
    <w:rsid w:val="00142BDA"/>
    <w:rsid w:val="00147FF1"/>
    <w:rsid w:val="00153E33"/>
    <w:rsid w:val="00181C22"/>
    <w:rsid w:val="001924CC"/>
    <w:rsid w:val="001B578B"/>
    <w:rsid w:val="001C4E61"/>
    <w:rsid w:val="001D6255"/>
    <w:rsid w:val="001F3BF9"/>
    <w:rsid w:val="00223E3F"/>
    <w:rsid w:val="00256292"/>
    <w:rsid w:val="002715F3"/>
    <w:rsid w:val="002760CA"/>
    <w:rsid w:val="002C34E0"/>
    <w:rsid w:val="002E4608"/>
    <w:rsid w:val="002F1B56"/>
    <w:rsid w:val="003114E2"/>
    <w:rsid w:val="00342BA9"/>
    <w:rsid w:val="003964E4"/>
    <w:rsid w:val="003C57A6"/>
    <w:rsid w:val="003D18D7"/>
    <w:rsid w:val="003E5C5B"/>
    <w:rsid w:val="003E7BFE"/>
    <w:rsid w:val="003F0F9C"/>
    <w:rsid w:val="00423931"/>
    <w:rsid w:val="00426670"/>
    <w:rsid w:val="00440206"/>
    <w:rsid w:val="00447BDD"/>
    <w:rsid w:val="004557A7"/>
    <w:rsid w:val="00460A57"/>
    <w:rsid w:val="004B7524"/>
    <w:rsid w:val="004F08E9"/>
    <w:rsid w:val="00515AAD"/>
    <w:rsid w:val="00525024"/>
    <w:rsid w:val="00576578"/>
    <w:rsid w:val="005B0C2F"/>
    <w:rsid w:val="005F534E"/>
    <w:rsid w:val="00600516"/>
    <w:rsid w:val="006123C5"/>
    <w:rsid w:val="00633495"/>
    <w:rsid w:val="00651B66"/>
    <w:rsid w:val="00660624"/>
    <w:rsid w:val="00671543"/>
    <w:rsid w:val="00672EBD"/>
    <w:rsid w:val="00675CF0"/>
    <w:rsid w:val="00697043"/>
    <w:rsid w:val="00697C44"/>
    <w:rsid w:val="006A34D6"/>
    <w:rsid w:val="006C758D"/>
    <w:rsid w:val="006E3240"/>
    <w:rsid w:val="006E32EC"/>
    <w:rsid w:val="007043D9"/>
    <w:rsid w:val="00750244"/>
    <w:rsid w:val="007C7AED"/>
    <w:rsid w:val="007E5947"/>
    <w:rsid w:val="007E6414"/>
    <w:rsid w:val="007E711E"/>
    <w:rsid w:val="008004D1"/>
    <w:rsid w:val="00814F91"/>
    <w:rsid w:val="008156C5"/>
    <w:rsid w:val="00824ABD"/>
    <w:rsid w:val="00824FD1"/>
    <w:rsid w:val="0088624D"/>
    <w:rsid w:val="008A3D96"/>
    <w:rsid w:val="008B15A0"/>
    <w:rsid w:val="008C528D"/>
    <w:rsid w:val="008D501D"/>
    <w:rsid w:val="009112AA"/>
    <w:rsid w:val="00916DC5"/>
    <w:rsid w:val="0094491E"/>
    <w:rsid w:val="00954B2B"/>
    <w:rsid w:val="009651D4"/>
    <w:rsid w:val="00982584"/>
    <w:rsid w:val="009947A7"/>
    <w:rsid w:val="00994E53"/>
    <w:rsid w:val="009D18CF"/>
    <w:rsid w:val="009D73C6"/>
    <w:rsid w:val="009E004F"/>
    <w:rsid w:val="009F7296"/>
    <w:rsid w:val="00A13609"/>
    <w:rsid w:val="00A31285"/>
    <w:rsid w:val="00A637D3"/>
    <w:rsid w:val="00A70304"/>
    <w:rsid w:val="00A71889"/>
    <w:rsid w:val="00A77EF2"/>
    <w:rsid w:val="00A83DFD"/>
    <w:rsid w:val="00A84984"/>
    <w:rsid w:val="00AC1BEE"/>
    <w:rsid w:val="00AD6BE1"/>
    <w:rsid w:val="00AE27AA"/>
    <w:rsid w:val="00AF071B"/>
    <w:rsid w:val="00AF416B"/>
    <w:rsid w:val="00B01F8F"/>
    <w:rsid w:val="00B5103D"/>
    <w:rsid w:val="00B54F8B"/>
    <w:rsid w:val="00B5734C"/>
    <w:rsid w:val="00B7383A"/>
    <w:rsid w:val="00B87BFC"/>
    <w:rsid w:val="00BB1C35"/>
    <w:rsid w:val="00BD1077"/>
    <w:rsid w:val="00BF4029"/>
    <w:rsid w:val="00C05ADA"/>
    <w:rsid w:val="00C23058"/>
    <w:rsid w:val="00C24C8E"/>
    <w:rsid w:val="00C77109"/>
    <w:rsid w:val="00C90554"/>
    <w:rsid w:val="00C90B1F"/>
    <w:rsid w:val="00C9757B"/>
    <w:rsid w:val="00CA11F7"/>
    <w:rsid w:val="00CC0710"/>
    <w:rsid w:val="00CD03DD"/>
    <w:rsid w:val="00CE6F46"/>
    <w:rsid w:val="00D054A5"/>
    <w:rsid w:val="00D13EAB"/>
    <w:rsid w:val="00D236AE"/>
    <w:rsid w:val="00D24D0D"/>
    <w:rsid w:val="00D24F25"/>
    <w:rsid w:val="00D30D71"/>
    <w:rsid w:val="00D3143C"/>
    <w:rsid w:val="00D31C9B"/>
    <w:rsid w:val="00D673D4"/>
    <w:rsid w:val="00D72718"/>
    <w:rsid w:val="00DA32D8"/>
    <w:rsid w:val="00E031B9"/>
    <w:rsid w:val="00E260C3"/>
    <w:rsid w:val="00E26980"/>
    <w:rsid w:val="00E502F4"/>
    <w:rsid w:val="00E802B4"/>
    <w:rsid w:val="00EC4DBE"/>
    <w:rsid w:val="00EE46F1"/>
    <w:rsid w:val="00EE5673"/>
    <w:rsid w:val="00FA6A9B"/>
    <w:rsid w:val="00FA6CC6"/>
    <w:rsid w:val="00FB3556"/>
    <w:rsid w:val="00FE1D2A"/>
    <w:rsid w:val="00FE1E94"/>
    <w:rsid w:val="00FF6C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3CC59"/>
  <w15:chartTrackingRefBased/>
  <w15:docId w15:val="{24A649A9-BF19-4D98-B2C5-3B816A1D4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6255"/>
  </w:style>
  <w:style w:type="paragraph" w:styleId="Heading1">
    <w:name w:val="heading 1"/>
    <w:basedOn w:val="Normal"/>
    <w:next w:val="Normal"/>
    <w:link w:val="Heading1Char"/>
    <w:uiPriority w:val="9"/>
    <w:qFormat/>
    <w:rsid w:val="005B0C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0C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0C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0C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0C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0C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0C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0C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0C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0C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0C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0C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0C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0C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0C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0C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0C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0C2F"/>
    <w:rPr>
      <w:rFonts w:eastAsiaTheme="majorEastAsia" w:cstheme="majorBidi"/>
      <w:color w:val="272727" w:themeColor="text1" w:themeTint="D8"/>
    </w:rPr>
  </w:style>
  <w:style w:type="paragraph" w:styleId="Title">
    <w:name w:val="Title"/>
    <w:basedOn w:val="Normal"/>
    <w:next w:val="Normal"/>
    <w:link w:val="TitleChar"/>
    <w:uiPriority w:val="10"/>
    <w:qFormat/>
    <w:rsid w:val="005B0C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0C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0C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0C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0C2F"/>
    <w:pPr>
      <w:spacing w:before="160"/>
      <w:jc w:val="center"/>
    </w:pPr>
    <w:rPr>
      <w:i/>
      <w:iCs/>
      <w:color w:val="404040" w:themeColor="text1" w:themeTint="BF"/>
    </w:rPr>
  </w:style>
  <w:style w:type="character" w:customStyle="1" w:styleId="QuoteChar">
    <w:name w:val="Quote Char"/>
    <w:basedOn w:val="DefaultParagraphFont"/>
    <w:link w:val="Quote"/>
    <w:uiPriority w:val="29"/>
    <w:rsid w:val="005B0C2F"/>
    <w:rPr>
      <w:i/>
      <w:iCs/>
      <w:color w:val="404040" w:themeColor="text1" w:themeTint="BF"/>
    </w:rPr>
  </w:style>
  <w:style w:type="paragraph" w:styleId="ListParagraph">
    <w:name w:val="List Paragraph"/>
    <w:basedOn w:val="Normal"/>
    <w:uiPriority w:val="34"/>
    <w:qFormat/>
    <w:rsid w:val="005B0C2F"/>
    <w:pPr>
      <w:ind w:left="720"/>
      <w:contextualSpacing/>
    </w:pPr>
  </w:style>
  <w:style w:type="character" w:styleId="IntenseEmphasis">
    <w:name w:val="Intense Emphasis"/>
    <w:basedOn w:val="DefaultParagraphFont"/>
    <w:uiPriority w:val="21"/>
    <w:qFormat/>
    <w:rsid w:val="005B0C2F"/>
    <w:rPr>
      <w:i/>
      <w:iCs/>
      <w:color w:val="0F4761" w:themeColor="accent1" w:themeShade="BF"/>
    </w:rPr>
  </w:style>
  <w:style w:type="paragraph" w:styleId="IntenseQuote">
    <w:name w:val="Intense Quote"/>
    <w:basedOn w:val="Normal"/>
    <w:next w:val="Normal"/>
    <w:link w:val="IntenseQuoteChar"/>
    <w:uiPriority w:val="30"/>
    <w:qFormat/>
    <w:rsid w:val="005B0C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0C2F"/>
    <w:rPr>
      <w:i/>
      <w:iCs/>
      <w:color w:val="0F4761" w:themeColor="accent1" w:themeShade="BF"/>
    </w:rPr>
  </w:style>
  <w:style w:type="character" w:styleId="IntenseReference">
    <w:name w:val="Intense Reference"/>
    <w:basedOn w:val="DefaultParagraphFont"/>
    <w:uiPriority w:val="32"/>
    <w:qFormat/>
    <w:rsid w:val="005B0C2F"/>
    <w:rPr>
      <w:b/>
      <w:bCs/>
      <w:smallCaps/>
      <w:color w:val="0F4761" w:themeColor="accent1" w:themeShade="BF"/>
      <w:spacing w:val="5"/>
    </w:rPr>
  </w:style>
  <w:style w:type="character" w:styleId="CommentReference">
    <w:name w:val="annotation reference"/>
    <w:basedOn w:val="DefaultParagraphFont"/>
    <w:uiPriority w:val="99"/>
    <w:semiHidden/>
    <w:unhideWhenUsed/>
    <w:rsid w:val="001D6255"/>
    <w:rPr>
      <w:sz w:val="16"/>
      <w:szCs w:val="16"/>
    </w:rPr>
  </w:style>
  <w:style w:type="paragraph" w:styleId="CommentText">
    <w:name w:val="annotation text"/>
    <w:basedOn w:val="Normal"/>
    <w:link w:val="CommentTextChar"/>
    <w:uiPriority w:val="99"/>
    <w:unhideWhenUsed/>
    <w:rsid w:val="001D6255"/>
    <w:pPr>
      <w:spacing w:line="240" w:lineRule="auto"/>
    </w:pPr>
    <w:rPr>
      <w:sz w:val="20"/>
      <w:szCs w:val="20"/>
    </w:rPr>
  </w:style>
  <w:style w:type="character" w:customStyle="1" w:styleId="CommentTextChar">
    <w:name w:val="Comment Text Char"/>
    <w:basedOn w:val="DefaultParagraphFont"/>
    <w:link w:val="CommentText"/>
    <w:uiPriority w:val="99"/>
    <w:rsid w:val="001D6255"/>
    <w:rPr>
      <w:sz w:val="20"/>
      <w:szCs w:val="20"/>
    </w:rPr>
  </w:style>
  <w:style w:type="character" w:styleId="Hyperlink">
    <w:name w:val="Hyperlink"/>
    <w:basedOn w:val="DefaultParagraphFont"/>
    <w:uiPriority w:val="99"/>
    <w:unhideWhenUsed/>
    <w:rsid w:val="001D6255"/>
    <w:rPr>
      <w:color w:val="467886" w:themeColor="hyperlink"/>
      <w:u w:val="single"/>
    </w:rPr>
  </w:style>
  <w:style w:type="paragraph" w:styleId="CommentSubject">
    <w:name w:val="annotation subject"/>
    <w:basedOn w:val="CommentText"/>
    <w:next w:val="CommentText"/>
    <w:link w:val="CommentSubjectChar"/>
    <w:uiPriority w:val="99"/>
    <w:semiHidden/>
    <w:unhideWhenUsed/>
    <w:rsid w:val="00D3143C"/>
    <w:rPr>
      <w:b/>
      <w:bCs/>
    </w:rPr>
  </w:style>
  <w:style w:type="character" w:customStyle="1" w:styleId="CommentSubjectChar">
    <w:name w:val="Comment Subject Char"/>
    <w:basedOn w:val="CommentTextChar"/>
    <w:link w:val="CommentSubject"/>
    <w:uiPriority w:val="99"/>
    <w:semiHidden/>
    <w:rsid w:val="00D3143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056166">
      <w:bodyDiv w:val="1"/>
      <w:marLeft w:val="0"/>
      <w:marRight w:val="0"/>
      <w:marTop w:val="0"/>
      <w:marBottom w:val="0"/>
      <w:divBdr>
        <w:top w:val="none" w:sz="0" w:space="0" w:color="auto"/>
        <w:left w:val="none" w:sz="0" w:space="0" w:color="auto"/>
        <w:bottom w:val="none" w:sz="0" w:space="0" w:color="auto"/>
        <w:right w:val="none" w:sz="0" w:space="0" w:color="auto"/>
      </w:divBdr>
    </w:div>
    <w:div w:id="712000696">
      <w:bodyDiv w:val="1"/>
      <w:marLeft w:val="0"/>
      <w:marRight w:val="0"/>
      <w:marTop w:val="0"/>
      <w:marBottom w:val="0"/>
      <w:divBdr>
        <w:top w:val="none" w:sz="0" w:space="0" w:color="auto"/>
        <w:left w:val="none" w:sz="0" w:space="0" w:color="auto"/>
        <w:bottom w:val="none" w:sz="0" w:space="0" w:color="auto"/>
        <w:right w:val="none" w:sz="0" w:space="0" w:color="auto"/>
      </w:divBdr>
    </w:div>
    <w:div w:id="991300638">
      <w:bodyDiv w:val="1"/>
      <w:marLeft w:val="0"/>
      <w:marRight w:val="0"/>
      <w:marTop w:val="0"/>
      <w:marBottom w:val="0"/>
      <w:divBdr>
        <w:top w:val="none" w:sz="0" w:space="0" w:color="auto"/>
        <w:left w:val="none" w:sz="0" w:space="0" w:color="auto"/>
        <w:bottom w:val="none" w:sz="0" w:space="0" w:color="auto"/>
        <w:right w:val="none" w:sz="0" w:space="0" w:color="auto"/>
      </w:divBdr>
    </w:div>
    <w:div w:id="1611083178">
      <w:bodyDiv w:val="1"/>
      <w:marLeft w:val="0"/>
      <w:marRight w:val="0"/>
      <w:marTop w:val="0"/>
      <w:marBottom w:val="0"/>
      <w:divBdr>
        <w:top w:val="none" w:sz="0" w:space="0" w:color="auto"/>
        <w:left w:val="none" w:sz="0" w:space="0" w:color="auto"/>
        <w:bottom w:val="none" w:sz="0" w:space="0" w:color="auto"/>
        <w:right w:val="none" w:sz="0" w:space="0" w:color="auto"/>
      </w:divBdr>
    </w:div>
    <w:div w:id="1638799153">
      <w:bodyDiv w:val="1"/>
      <w:marLeft w:val="0"/>
      <w:marRight w:val="0"/>
      <w:marTop w:val="0"/>
      <w:marBottom w:val="0"/>
      <w:divBdr>
        <w:top w:val="none" w:sz="0" w:space="0" w:color="auto"/>
        <w:left w:val="none" w:sz="0" w:space="0" w:color="auto"/>
        <w:bottom w:val="none" w:sz="0" w:space="0" w:color="auto"/>
        <w:right w:val="none" w:sz="0" w:space="0" w:color="auto"/>
      </w:divBdr>
    </w:div>
    <w:div w:id="1790465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prtrust.org.uk/wp-content/uploads/2015/02/COMPLETE-REPORT-Goswami-Childrens-Cognitive-Development-and-Learning.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542/peds.2006-2697" TargetMode="External"/><Relationship Id="rId12" Type="http://schemas.openxmlformats.org/officeDocument/2006/relationships/hyperlink" Target="https://www.tandfonline.com/doi/full/10.1080/00405841.2023.222656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ducationgateshead.org/wp-content/uploads/2020/07/2991m-JH-Stage-of-Child-Development.pdf" TargetMode="External"/><Relationship Id="rId11" Type="http://schemas.openxmlformats.org/officeDocument/2006/relationships/hyperlink" Target="https://doi.org/10.1080/03004430.2013.806495" TargetMode="External"/><Relationship Id="rId5" Type="http://schemas.openxmlformats.org/officeDocument/2006/relationships/hyperlink" Target="https://doi.org/10.1080/00797308.2023.2284588" TargetMode="External"/><Relationship Id="rId10" Type="http://schemas.openxmlformats.org/officeDocument/2006/relationships/hyperlink" Target="https://doi.org/10.1016/bs.acdb.2016.10.002" TargetMode="External"/><Relationship Id="rId4" Type="http://schemas.openxmlformats.org/officeDocument/2006/relationships/hyperlink" Target="https://dictionary.cambridge.org/dictionary/english/holistic" TargetMode="External"/><Relationship Id="rId9" Type="http://schemas.openxmlformats.org/officeDocument/2006/relationships/hyperlink" Target="https://doi.org/10.1371/journal.pone.018971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8</Pages>
  <Words>2821</Words>
  <Characters>16086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16CThornhill</dc:creator>
  <cp:keywords/>
  <dc:description/>
  <cp:lastModifiedBy>16CThornhill</cp:lastModifiedBy>
  <cp:revision>6</cp:revision>
  <dcterms:created xsi:type="dcterms:W3CDTF">2024-11-25T14:46:00Z</dcterms:created>
  <dcterms:modified xsi:type="dcterms:W3CDTF">2024-11-25T16:40:00Z</dcterms:modified>
</cp:coreProperties>
</file>