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74A5F" w:rsidRPr="005B22B2" w:rsidRDefault="00C74A5F" w:rsidP="00C74A5F">
      <w:pPr>
        <w:jc w:val="center"/>
        <w:rPr>
          <w:sz w:val="32"/>
        </w:rPr>
      </w:pPr>
      <w:r w:rsidRPr="005B22B2">
        <w:rPr>
          <w:noProof/>
          <w:lang w:eastAsia="en-GB"/>
        </w:rPr>
        <w:drawing>
          <wp:inline distT="0" distB="0" distL="0" distR="0">
            <wp:extent cx="2591189" cy="8191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596087" cy="820698"/>
                    </a:xfrm>
                    <a:prstGeom prst="rect">
                      <a:avLst/>
                    </a:prstGeom>
                  </pic:spPr>
                </pic:pic>
              </a:graphicData>
            </a:graphic>
          </wp:inline>
        </w:drawing>
      </w:r>
    </w:p>
    <w:p w:rsidR="00C74A5F" w:rsidRPr="005B22B2" w:rsidRDefault="00C74A5F" w:rsidP="00C74A5F">
      <w:pPr>
        <w:jc w:val="center"/>
        <w:rPr>
          <w:sz w:val="32"/>
        </w:rPr>
      </w:pPr>
    </w:p>
    <w:p w:rsidR="00C74A5F" w:rsidRPr="005B22B2" w:rsidRDefault="00C74A5F" w:rsidP="00C74A5F">
      <w:pPr>
        <w:jc w:val="center"/>
        <w:rPr>
          <w:sz w:val="32"/>
        </w:rPr>
      </w:pPr>
      <w:proofErr w:type="spellStart"/>
      <w:r w:rsidRPr="005B22B2">
        <w:rPr>
          <w:sz w:val="32"/>
        </w:rPr>
        <w:t>LCMB7035</w:t>
      </w:r>
      <w:proofErr w:type="spellEnd"/>
    </w:p>
    <w:p w:rsidR="00C74A5F" w:rsidRPr="005B22B2" w:rsidRDefault="00C74A5F" w:rsidP="00C74A5F">
      <w:pPr>
        <w:jc w:val="center"/>
        <w:rPr>
          <w:sz w:val="32"/>
        </w:rPr>
      </w:pPr>
      <w:r w:rsidRPr="005B22B2">
        <w:rPr>
          <w:sz w:val="32"/>
        </w:rPr>
        <w:t>Dissertation</w:t>
      </w:r>
    </w:p>
    <w:p w:rsidR="00C74A5F" w:rsidRPr="005B22B2" w:rsidRDefault="00C74A5F" w:rsidP="00536DDB">
      <w:pPr>
        <w:rPr>
          <w:sz w:val="32"/>
        </w:rPr>
      </w:pPr>
    </w:p>
    <w:p w:rsidR="00C74A5F" w:rsidRPr="005B22B2" w:rsidRDefault="00C74A5F" w:rsidP="00536DDB">
      <w:pPr>
        <w:spacing w:line="276" w:lineRule="auto"/>
        <w:rPr>
          <w:sz w:val="32"/>
        </w:rPr>
      </w:pPr>
      <w:r w:rsidRPr="00FD356D">
        <w:rPr>
          <w:b/>
          <w:sz w:val="28"/>
          <w:u w:val="single"/>
        </w:rPr>
        <w:t>Evaluating the Effectiveness of Leadership Styles in Managing Cross-Cultural Teams: A Study of Unilever</w:t>
      </w:r>
    </w:p>
    <w:p w:rsidR="00C74A5F" w:rsidRPr="005B22B2" w:rsidRDefault="00C74A5F" w:rsidP="00C74A5F">
      <w:pPr>
        <w:spacing w:line="276" w:lineRule="auto"/>
        <w:jc w:val="center"/>
        <w:rPr>
          <w:sz w:val="32"/>
        </w:rPr>
      </w:pPr>
    </w:p>
    <w:p w:rsidR="00C74A5F" w:rsidRDefault="00C74A5F" w:rsidP="00C74A5F">
      <w:pPr>
        <w:spacing w:line="276" w:lineRule="auto"/>
        <w:jc w:val="center"/>
        <w:rPr>
          <w:sz w:val="32"/>
        </w:rPr>
      </w:pPr>
    </w:p>
    <w:p w:rsidR="00C74A5F" w:rsidRPr="005B22B2" w:rsidRDefault="00C74A5F" w:rsidP="00C74A5F">
      <w:pPr>
        <w:rPr>
          <w:b/>
          <w:sz w:val="28"/>
          <w:u w:val="single"/>
        </w:rPr>
      </w:pPr>
      <w:r w:rsidRPr="005B22B2">
        <w:rPr>
          <w:b/>
          <w:sz w:val="28"/>
          <w:u w:val="single"/>
        </w:rPr>
        <w:t>Submitted by-</w:t>
      </w:r>
    </w:p>
    <w:p w:rsidR="00C74A5F" w:rsidRPr="008E0B80" w:rsidRDefault="00C74A5F" w:rsidP="00C74A5F">
      <w:pPr>
        <w:rPr>
          <w:rFonts w:cs="Times New Roman"/>
          <w:sz w:val="28"/>
        </w:rPr>
      </w:pPr>
      <w:r w:rsidRPr="008E0B80">
        <w:rPr>
          <w:rFonts w:cs="Times New Roman"/>
          <w:b/>
          <w:sz w:val="28"/>
        </w:rPr>
        <w:t>Student Name-</w:t>
      </w:r>
      <w:r w:rsidRPr="008E0B80">
        <w:rPr>
          <w:rFonts w:cs="Times New Roman"/>
          <w:sz w:val="28"/>
        </w:rPr>
        <w:t xml:space="preserve"> Abu Salam</w:t>
      </w:r>
    </w:p>
    <w:p w:rsidR="00C74A5F" w:rsidRPr="008E0B80" w:rsidRDefault="00C74A5F" w:rsidP="00C74A5F">
      <w:pPr>
        <w:rPr>
          <w:rFonts w:cs="Times New Roman"/>
          <w:sz w:val="28"/>
        </w:rPr>
      </w:pPr>
      <w:r w:rsidRPr="008E0B80">
        <w:rPr>
          <w:rFonts w:cs="Times New Roman"/>
          <w:b/>
          <w:sz w:val="28"/>
        </w:rPr>
        <w:t xml:space="preserve">Student ID- </w:t>
      </w:r>
      <w:r w:rsidRPr="008E0B80">
        <w:rPr>
          <w:rFonts w:cs="Times New Roman"/>
          <w:sz w:val="28"/>
        </w:rPr>
        <w:t>2427115</w:t>
      </w:r>
    </w:p>
    <w:p w:rsidR="00C74A5F" w:rsidRDefault="00C74A5F" w:rsidP="00610AB6">
      <w:pPr>
        <w:rPr>
          <w:rFonts w:cs="Times New Roman"/>
          <w:sz w:val="44"/>
        </w:rPr>
      </w:pPr>
    </w:p>
    <w:p w:rsidR="00610AB6" w:rsidRPr="005B22B2" w:rsidRDefault="00610AB6" w:rsidP="00610AB6">
      <w:pPr>
        <w:spacing w:line="276" w:lineRule="auto"/>
        <w:jc w:val="center"/>
        <w:rPr>
          <w:sz w:val="32"/>
        </w:rPr>
      </w:pPr>
      <w:r>
        <w:rPr>
          <w:sz w:val="32"/>
        </w:rPr>
        <w:t>Supervisor</w:t>
      </w:r>
      <w:r w:rsidRPr="00610AB6">
        <w:rPr>
          <w:sz w:val="32"/>
        </w:rPr>
        <w:t xml:space="preserve">: Dr </w:t>
      </w:r>
      <w:proofErr w:type="spellStart"/>
      <w:r w:rsidRPr="00610AB6">
        <w:rPr>
          <w:sz w:val="32"/>
        </w:rPr>
        <w:t>Andry</w:t>
      </w:r>
      <w:proofErr w:type="spellEnd"/>
      <w:r w:rsidR="00D85803">
        <w:rPr>
          <w:sz w:val="32"/>
        </w:rPr>
        <w:t xml:space="preserve"> </w:t>
      </w:r>
      <w:proofErr w:type="spellStart"/>
      <w:r w:rsidRPr="00610AB6">
        <w:rPr>
          <w:sz w:val="32"/>
        </w:rPr>
        <w:t>Rakotovololona</w:t>
      </w:r>
      <w:proofErr w:type="spellEnd"/>
    </w:p>
    <w:p w:rsidR="00C62BBF" w:rsidRDefault="00C62BBF" w:rsidP="00C74A5F">
      <w:pPr>
        <w:jc w:val="center"/>
        <w:rPr>
          <w:rFonts w:cs="Times New Roman"/>
          <w:sz w:val="44"/>
        </w:rPr>
      </w:pPr>
    </w:p>
    <w:p w:rsidR="00C62BBF" w:rsidRPr="00597237" w:rsidRDefault="00E74294" w:rsidP="00C74A5F">
      <w:pPr>
        <w:jc w:val="center"/>
        <w:rPr>
          <w:rFonts w:cs="Times New Roman"/>
          <w:sz w:val="48"/>
        </w:rPr>
      </w:pPr>
      <w:r w:rsidRPr="00597237">
        <w:rPr>
          <w:sz w:val="32"/>
        </w:rPr>
        <w:t>Submission deadline:</w:t>
      </w:r>
      <w:r w:rsidR="00C454AB">
        <w:rPr>
          <w:sz w:val="32"/>
        </w:rPr>
        <w:t xml:space="preserve"> </w:t>
      </w:r>
      <w:r w:rsidR="005E5BB2" w:rsidRPr="005E5BB2">
        <w:rPr>
          <w:sz w:val="32"/>
        </w:rPr>
        <w:t>02/02/2026</w:t>
      </w:r>
    </w:p>
    <w:p w:rsidR="00C62BBF" w:rsidRDefault="00C62BBF" w:rsidP="00C74A5F">
      <w:pPr>
        <w:jc w:val="center"/>
        <w:rPr>
          <w:rFonts w:cs="Times New Roman"/>
          <w:sz w:val="44"/>
        </w:rPr>
      </w:pPr>
    </w:p>
    <w:p w:rsidR="00D151AB" w:rsidRDefault="00C62BBF" w:rsidP="0079177E">
      <w:pPr>
        <w:pStyle w:val="Heading1"/>
      </w:pPr>
      <w:bookmarkStart w:id="0" w:name="_Toc209656726"/>
      <w:bookmarkStart w:id="1" w:name="_Toc210331261"/>
      <w:bookmarkStart w:id="2" w:name="_Toc220807251"/>
      <w:r>
        <w:lastRenderedPageBreak/>
        <w:t>Acknowledgement</w:t>
      </w:r>
      <w:bookmarkEnd w:id="0"/>
      <w:bookmarkEnd w:id="1"/>
      <w:bookmarkEnd w:id="2"/>
    </w:p>
    <w:p w:rsidR="00D151AB" w:rsidRDefault="00D151AB" w:rsidP="00D151AB">
      <w:r>
        <w:t>I would like to show my deepest gratefulness to all the people who managed to help me in the development of this dissertation. To start with, I want to offer my utmost gratefulness to my supervisor, whose advice and supportive response, as well as constant support, proved an invaluable contribution in defining the course and quality of this study. Their advice and tolerance played a majo</w:t>
      </w:r>
      <w:r w:rsidR="0079177E">
        <w:t xml:space="preserve">r part in enhancing my studies. </w:t>
      </w:r>
      <w:r>
        <w:t>I also owe the faculty members of the institution a lot of credit in offering me a conducive learning environment, as well as offering me and knowledge skills needed to complete this study. I would like to thank the authors and researchers whose academic contribution was the basis of my literature review. This dissertation was critical in terms of their contribution in the field of leadership</w:t>
      </w:r>
      <w:r w:rsidR="0079177E">
        <w:t xml:space="preserve"> and cross-cultural management.</w:t>
      </w:r>
      <w:r>
        <w:t xml:space="preserve"> I would like to acknowledge my relatives and friends who showed me the support, understanding and encouragement in this trip. It was their faith in me and my capabilities, which helped </w:t>
      </w:r>
      <w:r w:rsidR="009B50EE">
        <w:t xml:space="preserve">me </w:t>
      </w:r>
      <w:r w:rsidR="00AE4E16">
        <w:t>to remain</w:t>
      </w:r>
      <w:r w:rsidR="00EB4681">
        <w:t>,</w:t>
      </w:r>
      <w:r>
        <w:t xml:space="preserve"> focused and inspired. There is no way that this dissertation would be achieved without the joint efforts of all these people and I am very grateful.</w:t>
      </w:r>
    </w:p>
    <w:p w:rsidR="00D151AB" w:rsidRDefault="00D151AB" w:rsidP="00D151AB"/>
    <w:p w:rsidR="00D151AB" w:rsidRDefault="00D151AB" w:rsidP="00D151AB"/>
    <w:p w:rsidR="00C62BBF" w:rsidRPr="00C62BBF" w:rsidRDefault="00C62BBF" w:rsidP="00C62BBF">
      <w:pPr>
        <w:rPr>
          <w:lang w:eastAsia="ja-JP"/>
        </w:rPr>
      </w:pPr>
    </w:p>
    <w:p w:rsidR="00C62BBF" w:rsidRDefault="00C62BBF">
      <w:pPr>
        <w:spacing w:line="259" w:lineRule="auto"/>
        <w:jc w:val="left"/>
        <w:rPr>
          <w:rFonts w:eastAsiaTheme="majorEastAsia" w:cs="Times New Roman"/>
          <w:sz w:val="32"/>
          <w:szCs w:val="32"/>
          <w:lang w:eastAsia="ja-JP"/>
        </w:rPr>
      </w:pPr>
      <w:bookmarkStart w:id="3" w:name="_Toc210331262"/>
      <w:r>
        <w:rPr>
          <w:rFonts w:cs="Times New Roman"/>
        </w:rPr>
        <w:br w:type="page"/>
      </w:r>
    </w:p>
    <w:p w:rsidR="00C62BBF" w:rsidRDefault="00C62BBF" w:rsidP="00C62BBF">
      <w:pPr>
        <w:pStyle w:val="Heading1"/>
        <w:rPr>
          <w:rFonts w:cs="Times New Roman"/>
        </w:rPr>
      </w:pPr>
      <w:bookmarkStart w:id="4" w:name="_Toc220807252"/>
      <w:r w:rsidRPr="005B22B2">
        <w:rPr>
          <w:rFonts w:cs="Times New Roman"/>
        </w:rPr>
        <w:t>Abstract</w:t>
      </w:r>
      <w:bookmarkEnd w:id="3"/>
      <w:bookmarkEnd w:id="4"/>
    </w:p>
    <w:p w:rsidR="0079177E" w:rsidRPr="00D151AB" w:rsidRDefault="0079177E" w:rsidP="0079177E">
      <w:r>
        <w:t xml:space="preserve">This dissertation seeks to explore how effective leadership styles are in dealing with </w:t>
      </w:r>
      <w:r w:rsidR="00974C7E">
        <w:t>cross-cultural</w:t>
      </w:r>
      <w:r>
        <w:t xml:space="preserve"> teams in Unilever, which is a multinational corporation that operates in the most culturally diverse environments. With the growing globalisation rate, organisations experience a complicated task in communication, teamwork, and team performance due to the workforce diversity. Leadership is key to take care of these issues and increase the unity, drive, and output of the team. The paper will discuss three major leadership </w:t>
      </w:r>
      <w:r w:rsidR="00974C7E">
        <w:t>styles that</w:t>
      </w:r>
      <w:r>
        <w:t xml:space="preserve"> include transformational, transactional, and servant leadership and how they have an impact on the team dynamics and performance in multicultural settings. Cultural intelligence (</w:t>
      </w:r>
      <w:proofErr w:type="spellStart"/>
      <w:r>
        <w:t>CQ</w:t>
      </w:r>
      <w:proofErr w:type="spellEnd"/>
      <w:r>
        <w:t>) also comes under moderating factor of enhancing leadership effectiven</w:t>
      </w:r>
      <w:r w:rsidR="002D4D3E">
        <w:t xml:space="preserve">ess beyond Cultural boundaries. </w:t>
      </w:r>
      <w:r>
        <w:t xml:space="preserve">The research design selected was qualitative based on the secondary data collected on the study by the way of peer-reviewed scholarly literature, organisational reports, and industry publications released in 2016-2024. The patterns associated with the leadership effectiveness, communication, conflict resolution, and cultural adaptability were identified through a thematic analysis approach. The discussion indicates that transformational leadership style is the most suitable leadership applicable in </w:t>
      </w:r>
      <w:r w:rsidR="00974C7E">
        <w:t>cross-cultural</w:t>
      </w:r>
      <w:r>
        <w:t xml:space="preserve"> workgroups in Unilever since it promotes inclusion, motivation and purpose. Servant leadership also increases the trust and well-being among the employees whereas transactional leadership is less effective in creating innovations. Cultural intelligence was found to be a critical factor of success in multicultural teams among leaders with high levels of</w:t>
      </w:r>
      <w:r w:rsidR="002D4D3E">
        <w:t xml:space="preserve"> cultural intelligence. </w:t>
      </w:r>
      <w:r>
        <w:t>This research can add to both theoretical and practical knowledge concerning leadership under global settings and can provide the information that can help Unilever and other organisations in enhancing cross-cultural leadership skills.</w:t>
      </w:r>
    </w:p>
    <w:p w:rsidR="0079177E" w:rsidRPr="0079177E" w:rsidRDefault="0079177E" w:rsidP="0079177E">
      <w:pPr>
        <w:rPr>
          <w:lang w:eastAsia="ja-JP"/>
        </w:rPr>
      </w:pPr>
    </w:p>
    <w:p w:rsidR="00EA7BE4" w:rsidRDefault="00EA7BE4">
      <w:pPr>
        <w:spacing w:line="259" w:lineRule="auto"/>
        <w:jc w:val="left"/>
      </w:pPr>
      <w:r>
        <w:br w:type="page"/>
      </w:r>
    </w:p>
    <w:p w:rsidR="00EA7BE4" w:rsidRPr="001046B8" w:rsidRDefault="00EA7BE4" w:rsidP="00EA7BE4">
      <w:pPr>
        <w:pStyle w:val="Heading1"/>
      </w:pPr>
      <w:bookmarkStart w:id="5" w:name="_Toc209656728"/>
      <w:bookmarkStart w:id="6" w:name="_Toc210331263"/>
      <w:bookmarkStart w:id="7" w:name="_Toc220807253"/>
      <w:r w:rsidRPr="001046B8">
        <w:t>Declaration</w:t>
      </w:r>
      <w:bookmarkEnd w:id="5"/>
      <w:bookmarkEnd w:id="6"/>
      <w:bookmarkEnd w:id="7"/>
    </w:p>
    <w:p w:rsidR="00EA7BE4" w:rsidRPr="001046B8" w:rsidRDefault="00EA7BE4" w:rsidP="00EA7BE4">
      <w:pPr>
        <w:pBdr>
          <w:top w:val="single" w:sz="4" w:space="1" w:color="auto"/>
          <w:left w:val="single" w:sz="4" w:space="4" w:color="auto"/>
          <w:bottom w:val="single" w:sz="4" w:space="1" w:color="auto"/>
          <w:right w:val="single" w:sz="4" w:space="4" w:color="auto"/>
        </w:pBdr>
        <w:spacing w:after="120"/>
        <w:jc w:val="center"/>
      </w:pPr>
      <w:r w:rsidRPr="001046B8">
        <w:rPr>
          <w:noProof/>
          <w:lang w:eastAsia="en-GB"/>
        </w:rPr>
        <w:drawing>
          <wp:inline distT="0" distB="0" distL="0" distR="0">
            <wp:extent cx="2847975" cy="1162050"/>
            <wp:effectExtent l="0" t="0" r="0" b="0"/>
            <wp:docPr id="13" name="Picture 1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rsidR="00EA7BE4" w:rsidRPr="001046B8" w:rsidRDefault="00EA7BE4" w:rsidP="00EA7BE4">
      <w:pPr>
        <w:pBdr>
          <w:top w:val="single" w:sz="4" w:space="1" w:color="auto"/>
          <w:left w:val="single" w:sz="4" w:space="4" w:color="auto"/>
          <w:bottom w:val="single" w:sz="4" w:space="1" w:color="auto"/>
          <w:right w:val="single" w:sz="4" w:space="4" w:color="auto"/>
        </w:pBdr>
        <w:spacing w:after="120"/>
        <w:jc w:val="center"/>
        <w:rPr>
          <w:b/>
          <w:sz w:val="28"/>
          <w:szCs w:val="28"/>
        </w:rPr>
      </w:pPr>
    </w:p>
    <w:p w:rsidR="00EA7BE4" w:rsidRPr="001046B8" w:rsidRDefault="00EA7BE4" w:rsidP="00EA7BE4">
      <w:pPr>
        <w:pBdr>
          <w:top w:val="single" w:sz="4" w:space="1" w:color="auto"/>
          <w:left w:val="single" w:sz="4" w:space="4" w:color="auto"/>
          <w:bottom w:val="single" w:sz="4" w:space="1" w:color="auto"/>
          <w:right w:val="single" w:sz="4" w:space="4" w:color="auto"/>
        </w:pBdr>
        <w:spacing w:after="120"/>
        <w:jc w:val="center"/>
        <w:rPr>
          <w:sz w:val="28"/>
          <w:szCs w:val="28"/>
        </w:rPr>
      </w:pPr>
      <w:r w:rsidRPr="001046B8">
        <w:rPr>
          <w:b/>
          <w:sz w:val="28"/>
          <w:szCs w:val="28"/>
        </w:rPr>
        <w:t>Master’s Degrees by Examination and Dissertation</w:t>
      </w:r>
    </w:p>
    <w:p w:rsidR="00EA7BE4" w:rsidRPr="00341068" w:rsidRDefault="00EA7BE4" w:rsidP="00EA7BE4">
      <w:pPr>
        <w:pBdr>
          <w:top w:val="single" w:sz="4" w:space="1" w:color="auto"/>
          <w:left w:val="single" w:sz="4" w:space="4" w:color="auto"/>
          <w:bottom w:val="single" w:sz="4" w:space="1" w:color="auto"/>
          <w:right w:val="single" w:sz="4" w:space="4" w:color="auto"/>
        </w:pBdr>
        <w:spacing w:after="120"/>
        <w:jc w:val="center"/>
        <w:rPr>
          <w:sz w:val="28"/>
          <w:szCs w:val="28"/>
        </w:rPr>
      </w:pPr>
    </w:p>
    <w:p w:rsidR="00EA7BE4" w:rsidRPr="001046B8" w:rsidRDefault="00EA7BE4" w:rsidP="00EA7BE4">
      <w:pPr>
        <w:pBdr>
          <w:top w:val="single" w:sz="4" w:space="1" w:color="auto"/>
          <w:left w:val="single" w:sz="4" w:space="4" w:color="auto"/>
          <w:bottom w:val="single" w:sz="4" w:space="1" w:color="auto"/>
          <w:right w:val="single" w:sz="4" w:space="4" w:color="auto"/>
        </w:pBdr>
        <w:spacing w:after="120" w:line="480" w:lineRule="auto"/>
      </w:pPr>
      <w:r>
        <w:t xml:space="preserve">I, </w:t>
      </w:r>
      <w:r w:rsidR="00B27372" w:rsidRPr="00B27372">
        <w:t>Abu Salam</w:t>
      </w:r>
      <w:r>
        <w:t xml:space="preserve">, </w:t>
      </w:r>
      <w:r w:rsidR="00AE4E16">
        <w:t>clarify</w:t>
      </w:r>
      <w:r w:rsidR="00AE4E16" w:rsidRPr="002D6422">
        <w:t xml:space="preserve"> that</w:t>
      </w:r>
      <w:r w:rsidR="002D6422" w:rsidRPr="002D6422">
        <w:t xml:space="preserve"> the dissertation was my own work with the exception of the portion to which it is a copy of another person, and that the work or any part thereof was not sent under my name in any other degree or qualification than the degrees referred to above.</w:t>
      </w:r>
    </w:p>
    <w:p w:rsidR="00EA7BE4" w:rsidRPr="001046B8" w:rsidRDefault="00EA7BE4" w:rsidP="00EA7BE4">
      <w:pPr>
        <w:pBdr>
          <w:top w:val="single" w:sz="4" w:space="1" w:color="auto"/>
          <w:left w:val="single" w:sz="4" w:space="4" w:color="auto"/>
          <w:bottom w:val="single" w:sz="4" w:space="1" w:color="auto"/>
          <w:right w:val="single" w:sz="4" w:space="4" w:color="auto"/>
        </w:pBdr>
        <w:spacing w:after="120" w:line="480" w:lineRule="auto"/>
      </w:pPr>
    </w:p>
    <w:p w:rsidR="00EA7BE4" w:rsidRPr="001046B8" w:rsidRDefault="00EA7BE4" w:rsidP="00EA7BE4">
      <w:pPr>
        <w:pBdr>
          <w:top w:val="single" w:sz="4" w:space="1" w:color="auto"/>
          <w:left w:val="single" w:sz="4" w:space="4" w:color="auto"/>
          <w:bottom w:val="single" w:sz="4" w:space="1" w:color="auto"/>
          <w:right w:val="single" w:sz="4" w:space="4" w:color="auto"/>
        </w:pBdr>
        <w:spacing w:after="120" w:line="480" w:lineRule="auto"/>
      </w:pPr>
      <w:r w:rsidRPr="001046B8">
        <w:t xml:space="preserve">Signature: </w:t>
      </w:r>
      <w:r w:rsidR="00B27372" w:rsidRPr="00B27372">
        <w:t>Abu Salam</w:t>
      </w:r>
    </w:p>
    <w:p w:rsidR="00EA7BE4" w:rsidRPr="001046B8" w:rsidRDefault="00EA7BE4" w:rsidP="00EA7BE4">
      <w:pPr>
        <w:pBdr>
          <w:top w:val="single" w:sz="4" w:space="1" w:color="auto"/>
          <w:left w:val="single" w:sz="4" w:space="4" w:color="auto"/>
          <w:bottom w:val="single" w:sz="4" w:space="1" w:color="auto"/>
          <w:right w:val="single" w:sz="4" w:space="4" w:color="auto"/>
        </w:pBdr>
        <w:spacing w:after="120" w:line="480" w:lineRule="auto"/>
      </w:pPr>
      <w:r w:rsidRPr="001046B8">
        <w:t>Date</w:t>
      </w:r>
      <w:r>
        <w:t xml:space="preserve">: </w:t>
      </w:r>
      <w:r w:rsidR="00536004" w:rsidRPr="00536004">
        <w:t>02/02/2026</w:t>
      </w:r>
    </w:p>
    <w:p w:rsidR="00EA7BE4" w:rsidRPr="001046B8" w:rsidRDefault="00EA7BE4" w:rsidP="00EA7BE4">
      <w:pPr>
        <w:pBdr>
          <w:top w:val="single" w:sz="4" w:space="1" w:color="auto"/>
          <w:left w:val="single" w:sz="4" w:space="4" w:color="auto"/>
          <w:bottom w:val="single" w:sz="4" w:space="1" w:color="auto"/>
          <w:right w:val="single" w:sz="4" w:space="4" w:color="auto"/>
        </w:pBdr>
        <w:spacing w:after="120"/>
      </w:pPr>
    </w:p>
    <w:p w:rsidR="00C62BBF" w:rsidRPr="00C62BBF" w:rsidRDefault="00C62BBF" w:rsidP="00C62BBF"/>
    <w:p w:rsidR="00C74A5F" w:rsidRPr="00FC2362" w:rsidRDefault="00C74A5F" w:rsidP="00C74A5F">
      <w:pPr>
        <w:rPr>
          <w:rFonts w:cs="Times New Roman"/>
        </w:rPr>
      </w:pPr>
    </w:p>
    <w:p w:rsidR="00C74A5F" w:rsidRPr="00FC2362" w:rsidRDefault="00C74A5F" w:rsidP="00C74A5F">
      <w:pPr>
        <w:rPr>
          <w:rFonts w:cs="Times New Roman"/>
        </w:rPr>
      </w:pPr>
      <w:r w:rsidRPr="00FC2362">
        <w:rPr>
          <w:rFonts w:cs="Times New Roman"/>
        </w:rPr>
        <w:br w:type="page"/>
      </w:r>
    </w:p>
    <w:sdt>
      <w:sdtPr>
        <w:rPr>
          <w:rFonts w:ascii="Times New Roman" w:eastAsiaTheme="minorHAnsi" w:hAnsi="Times New Roman" w:cs="Times New Roman"/>
          <w:color w:val="auto"/>
          <w:sz w:val="24"/>
          <w:szCs w:val="22"/>
          <w:lang w:val="en-GB"/>
        </w:rPr>
        <w:id w:val="-1601331902"/>
        <w:docPartObj>
          <w:docPartGallery w:val="Table of Contents"/>
          <w:docPartUnique/>
        </w:docPartObj>
      </w:sdtPr>
      <w:sdtEndPr>
        <w:rPr>
          <w:b/>
          <w:bCs/>
          <w:noProof/>
        </w:rPr>
      </w:sdtEndPr>
      <w:sdtContent>
        <w:p w:rsidR="00C74A5F" w:rsidRPr="00FC2362" w:rsidRDefault="00C74A5F" w:rsidP="00C74A5F">
          <w:pPr>
            <w:pStyle w:val="TOCHeading"/>
            <w:jc w:val="center"/>
            <w:rPr>
              <w:rFonts w:ascii="Times New Roman" w:hAnsi="Times New Roman" w:cs="Times New Roman"/>
            </w:rPr>
          </w:pPr>
          <w:r w:rsidRPr="00FC2362">
            <w:rPr>
              <w:rFonts w:ascii="Times New Roman" w:hAnsi="Times New Roman" w:cs="Times New Roman"/>
            </w:rPr>
            <w:t>Table of Contents</w:t>
          </w:r>
        </w:p>
        <w:p w:rsidR="0044161D" w:rsidRDefault="00B17CFF">
          <w:pPr>
            <w:pStyle w:val="TOC1"/>
            <w:rPr>
              <w:rFonts w:asciiTheme="minorHAnsi" w:eastAsiaTheme="minorEastAsia" w:hAnsiTheme="minorHAnsi"/>
              <w:noProof/>
              <w:sz w:val="22"/>
              <w:lang w:eastAsia="en-GB"/>
            </w:rPr>
          </w:pPr>
          <w:r w:rsidRPr="00FC2362">
            <w:rPr>
              <w:rFonts w:cs="Times New Roman"/>
            </w:rPr>
            <w:fldChar w:fldCharType="begin"/>
          </w:r>
          <w:r w:rsidR="00C74A5F" w:rsidRPr="00FC2362">
            <w:rPr>
              <w:rFonts w:cs="Times New Roman"/>
            </w:rPr>
            <w:instrText xml:space="preserve"> TOC \o "1-3" \h \z \u </w:instrText>
          </w:r>
          <w:r w:rsidRPr="00FC2362">
            <w:rPr>
              <w:rFonts w:cs="Times New Roman"/>
            </w:rPr>
            <w:fldChar w:fldCharType="separate"/>
          </w:r>
          <w:hyperlink w:anchor="_Toc220807251" w:history="1">
            <w:r w:rsidR="0044161D" w:rsidRPr="007D1917">
              <w:rPr>
                <w:rStyle w:val="Hyperlink"/>
                <w:noProof/>
              </w:rPr>
              <w:t>Acknowledgement</w:t>
            </w:r>
            <w:r w:rsidR="0044161D">
              <w:rPr>
                <w:noProof/>
                <w:webHidden/>
              </w:rPr>
              <w:tab/>
            </w:r>
            <w:r>
              <w:rPr>
                <w:noProof/>
                <w:webHidden/>
              </w:rPr>
              <w:fldChar w:fldCharType="begin"/>
            </w:r>
            <w:r w:rsidR="0044161D">
              <w:rPr>
                <w:noProof/>
                <w:webHidden/>
              </w:rPr>
              <w:instrText xml:space="preserve"> PAGEREF _Toc220807251 \h </w:instrText>
            </w:r>
            <w:r>
              <w:rPr>
                <w:noProof/>
                <w:webHidden/>
              </w:rPr>
            </w:r>
            <w:r>
              <w:rPr>
                <w:noProof/>
                <w:webHidden/>
              </w:rPr>
              <w:fldChar w:fldCharType="separate"/>
            </w:r>
            <w:r w:rsidR="0044161D">
              <w:rPr>
                <w:noProof/>
                <w:webHidden/>
              </w:rPr>
              <w:t>2</w:t>
            </w:r>
            <w:r>
              <w:rPr>
                <w:noProof/>
                <w:webHidden/>
              </w:rPr>
              <w:fldChar w:fldCharType="end"/>
            </w:r>
          </w:hyperlink>
        </w:p>
        <w:p w:rsidR="0044161D" w:rsidRDefault="00B87CEA">
          <w:pPr>
            <w:pStyle w:val="TOC1"/>
            <w:rPr>
              <w:rFonts w:asciiTheme="minorHAnsi" w:eastAsiaTheme="minorEastAsia" w:hAnsiTheme="minorHAnsi"/>
              <w:noProof/>
              <w:sz w:val="22"/>
              <w:lang w:eastAsia="en-GB"/>
            </w:rPr>
          </w:pPr>
          <w:hyperlink w:anchor="_Toc220807252" w:history="1">
            <w:r w:rsidR="0044161D" w:rsidRPr="007D1917">
              <w:rPr>
                <w:rStyle w:val="Hyperlink"/>
                <w:rFonts w:cs="Times New Roman"/>
                <w:noProof/>
              </w:rPr>
              <w:t>Abstract</w:t>
            </w:r>
            <w:r w:rsidR="0044161D">
              <w:rPr>
                <w:noProof/>
                <w:webHidden/>
              </w:rPr>
              <w:tab/>
            </w:r>
            <w:r w:rsidR="00B17CFF">
              <w:rPr>
                <w:noProof/>
                <w:webHidden/>
              </w:rPr>
              <w:fldChar w:fldCharType="begin"/>
            </w:r>
            <w:r w:rsidR="0044161D">
              <w:rPr>
                <w:noProof/>
                <w:webHidden/>
              </w:rPr>
              <w:instrText xml:space="preserve"> PAGEREF _Toc220807252 \h </w:instrText>
            </w:r>
            <w:r w:rsidR="00B17CFF">
              <w:rPr>
                <w:noProof/>
                <w:webHidden/>
              </w:rPr>
            </w:r>
            <w:r w:rsidR="00B17CFF">
              <w:rPr>
                <w:noProof/>
                <w:webHidden/>
              </w:rPr>
              <w:fldChar w:fldCharType="separate"/>
            </w:r>
            <w:r w:rsidR="0044161D">
              <w:rPr>
                <w:noProof/>
                <w:webHidden/>
              </w:rPr>
              <w:t>3</w:t>
            </w:r>
            <w:r w:rsidR="00B17CFF">
              <w:rPr>
                <w:noProof/>
                <w:webHidden/>
              </w:rPr>
              <w:fldChar w:fldCharType="end"/>
            </w:r>
          </w:hyperlink>
        </w:p>
        <w:p w:rsidR="0044161D" w:rsidRDefault="00B87CEA">
          <w:pPr>
            <w:pStyle w:val="TOC1"/>
            <w:rPr>
              <w:rFonts w:asciiTheme="minorHAnsi" w:eastAsiaTheme="minorEastAsia" w:hAnsiTheme="minorHAnsi"/>
              <w:noProof/>
              <w:sz w:val="22"/>
              <w:lang w:eastAsia="en-GB"/>
            </w:rPr>
          </w:pPr>
          <w:hyperlink w:anchor="_Toc220807253" w:history="1">
            <w:r w:rsidR="0044161D" w:rsidRPr="007D1917">
              <w:rPr>
                <w:rStyle w:val="Hyperlink"/>
                <w:noProof/>
              </w:rPr>
              <w:t>Declaration</w:t>
            </w:r>
            <w:r w:rsidR="0044161D">
              <w:rPr>
                <w:noProof/>
                <w:webHidden/>
              </w:rPr>
              <w:tab/>
            </w:r>
            <w:r w:rsidR="00B17CFF">
              <w:rPr>
                <w:noProof/>
                <w:webHidden/>
              </w:rPr>
              <w:fldChar w:fldCharType="begin"/>
            </w:r>
            <w:r w:rsidR="0044161D">
              <w:rPr>
                <w:noProof/>
                <w:webHidden/>
              </w:rPr>
              <w:instrText xml:space="preserve"> PAGEREF _Toc220807253 \h </w:instrText>
            </w:r>
            <w:r w:rsidR="00B17CFF">
              <w:rPr>
                <w:noProof/>
                <w:webHidden/>
              </w:rPr>
            </w:r>
            <w:r w:rsidR="00B17CFF">
              <w:rPr>
                <w:noProof/>
                <w:webHidden/>
              </w:rPr>
              <w:fldChar w:fldCharType="separate"/>
            </w:r>
            <w:r w:rsidR="0044161D">
              <w:rPr>
                <w:noProof/>
                <w:webHidden/>
              </w:rPr>
              <w:t>4</w:t>
            </w:r>
            <w:r w:rsidR="00B17CFF">
              <w:rPr>
                <w:noProof/>
                <w:webHidden/>
              </w:rPr>
              <w:fldChar w:fldCharType="end"/>
            </w:r>
          </w:hyperlink>
        </w:p>
        <w:p w:rsidR="0044161D" w:rsidRDefault="00B87CEA">
          <w:pPr>
            <w:pStyle w:val="TOC1"/>
            <w:rPr>
              <w:rFonts w:asciiTheme="minorHAnsi" w:eastAsiaTheme="minorEastAsia" w:hAnsiTheme="minorHAnsi"/>
              <w:noProof/>
              <w:sz w:val="22"/>
              <w:lang w:eastAsia="en-GB"/>
            </w:rPr>
          </w:pPr>
          <w:hyperlink w:anchor="_Toc220807254" w:history="1">
            <w:r w:rsidR="0044161D" w:rsidRPr="007D1917">
              <w:rPr>
                <w:rStyle w:val="Hyperlink"/>
                <w:rFonts w:cs="Times New Roman"/>
                <w:noProof/>
              </w:rPr>
              <w:t>1.</w:t>
            </w:r>
            <w:r w:rsidR="0044161D">
              <w:rPr>
                <w:rFonts w:asciiTheme="minorHAnsi" w:eastAsiaTheme="minorEastAsia" w:hAnsiTheme="minorHAnsi"/>
                <w:noProof/>
                <w:sz w:val="22"/>
                <w:lang w:eastAsia="en-GB"/>
              </w:rPr>
              <w:tab/>
            </w:r>
            <w:r w:rsidR="0044161D" w:rsidRPr="007D1917">
              <w:rPr>
                <w:rStyle w:val="Hyperlink"/>
                <w:rFonts w:cs="Times New Roman"/>
                <w:noProof/>
              </w:rPr>
              <w:t>Introduction</w:t>
            </w:r>
            <w:r w:rsidR="0044161D">
              <w:rPr>
                <w:noProof/>
                <w:webHidden/>
              </w:rPr>
              <w:tab/>
            </w:r>
            <w:r w:rsidR="00B17CFF">
              <w:rPr>
                <w:noProof/>
                <w:webHidden/>
              </w:rPr>
              <w:fldChar w:fldCharType="begin"/>
            </w:r>
            <w:r w:rsidR="0044161D">
              <w:rPr>
                <w:noProof/>
                <w:webHidden/>
              </w:rPr>
              <w:instrText xml:space="preserve"> PAGEREF _Toc220807254 \h </w:instrText>
            </w:r>
            <w:r w:rsidR="00B17CFF">
              <w:rPr>
                <w:noProof/>
                <w:webHidden/>
              </w:rPr>
            </w:r>
            <w:r w:rsidR="00B17CFF">
              <w:rPr>
                <w:noProof/>
                <w:webHidden/>
              </w:rPr>
              <w:fldChar w:fldCharType="separate"/>
            </w:r>
            <w:r w:rsidR="0044161D">
              <w:rPr>
                <w:noProof/>
                <w:webHidden/>
              </w:rPr>
              <w:t>7</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55" w:history="1">
            <w:r w:rsidR="0044161D" w:rsidRPr="007D1917">
              <w:rPr>
                <w:rStyle w:val="Hyperlink"/>
                <w:rFonts w:cs="Times New Roman"/>
                <w:noProof/>
              </w:rPr>
              <w:t>1.1 Research Title</w:t>
            </w:r>
            <w:r w:rsidR="0044161D">
              <w:rPr>
                <w:noProof/>
                <w:webHidden/>
              </w:rPr>
              <w:tab/>
            </w:r>
            <w:r w:rsidR="00B17CFF">
              <w:rPr>
                <w:noProof/>
                <w:webHidden/>
              </w:rPr>
              <w:fldChar w:fldCharType="begin"/>
            </w:r>
            <w:r w:rsidR="0044161D">
              <w:rPr>
                <w:noProof/>
                <w:webHidden/>
              </w:rPr>
              <w:instrText xml:space="preserve"> PAGEREF _Toc220807255 \h </w:instrText>
            </w:r>
            <w:r w:rsidR="00B17CFF">
              <w:rPr>
                <w:noProof/>
                <w:webHidden/>
              </w:rPr>
            </w:r>
            <w:r w:rsidR="00B17CFF">
              <w:rPr>
                <w:noProof/>
                <w:webHidden/>
              </w:rPr>
              <w:fldChar w:fldCharType="separate"/>
            </w:r>
            <w:r w:rsidR="0044161D">
              <w:rPr>
                <w:noProof/>
                <w:webHidden/>
              </w:rPr>
              <w:t>7</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56" w:history="1">
            <w:r w:rsidR="0044161D" w:rsidRPr="007D1917">
              <w:rPr>
                <w:rStyle w:val="Hyperlink"/>
                <w:rFonts w:cs="Times New Roman"/>
                <w:noProof/>
              </w:rPr>
              <w:t>1.2 Study Background</w:t>
            </w:r>
            <w:r w:rsidR="0044161D">
              <w:rPr>
                <w:noProof/>
                <w:webHidden/>
              </w:rPr>
              <w:tab/>
            </w:r>
            <w:r w:rsidR="00B17CFF">
              <w:rPr>
                <w:noProof/>
                <w:webHidden/>
              </w:rPr>
              <w:fldChar w:fldCharType="begin"/>
            </w:r>
            <w:r w:rsidR="0044161D">
              <w:rPr>
                <w:noProof/>
                <w:webHidden/>
              </w:rPr>
              <w:instrText xml:space="preserve"> PAGEREF _Toc220807256 \h </w:instrText>
            </w:r>
            <w:r w:rsidR="00B17CFF">
              <w:rPr>
                <w:noProof/>
                <w:webHidden/>
              </w:rPr>
            </w:r>
            <w:r w:rsidR="00B17CFF">
              <w:rPr>
                <w:noProof/>
                <w:webHidden/>
              </w:rPr>
              <w:fldChar w:fldCharType="separate"/>
            </w:r>
            <w:r w:rsidR="0044161D">
              <w:rPr>
                <w:noProof/>
                <w:webHidden/>
              </w:rPr>
              <w:t>7</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57" w:history="1">
            <w:r w:rsidR="0044161D" w:rsidRPr="007D1917">
              <w:rPr>
                <w:rStyle w:val="Hyperlink"/>
                <w:rFonts w:cs="Times New Roman"/>
                <w:noProof/>
              </w:rPr>
              <w:t>1.3 Problem Statement</w:t>
            </w:r>
            <w:r w:rsidR="0044161D">
              <w:rPr>
                <w:noProof/>
                <w:webHidden/>
              </w:rPr>
              <w:tab/>
            </w:r>
            <w:r w:rsidR="00B17CFF">
              <w:rPr>
                <w:noProof/>
                <w:webHidden/>
              </w:rPr>
              <w:fldChar w:fldCharType="begin"/>
            </w:r>
            <w:r w:rsidR="0044161D">
              <w:rPr>
                <w:noProof/>
                <w:webHidden/>
              </w:rPr>
              <w:instrText xml:space="preserve"> PAGEREF _Toc220807257 \h </w:instrText>
            </w:r>
            <w:r w:rsidR="00B17CFF">
              <w:rPr>
                <w:noProof/>
                <w:webHidden/>
              </w:rPr>
            </w:r>
            <w:r w:rsidR="00B17CFF">
              <w:rPr>
                <w:noProof/>
                <w:webHidden/>
              </w:rPr>
              <w:fldChar w:fldCharType="separate"/>
            </w:r>
            <w:r w:rsidR="0044161D">
              <w:rPr>
                <w:noProof/>
                <w:webHidden/>
              </w:rPr>
              <w:t>8</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58" w:history="1">
            <w:r w:rsidR="0044161D" w:rsidRPr="007D1917">
              <w:rPr>
                <w:rStyle w:val="Hyperlink"/>
                <w:rFonts w:cs="Times New Roman"/>
                <w:noProof/>
              </w:rPr>
              <w:t>1.4 Research Rationale</w:t>
            </w:r>
            <w:r w:rsidR="0044161D">
              <w:rPr>
                <w:noProof/>
                <w:webHidden/>
              </w:rPr>
              <w:tab/>
            </w:r>
            <w:r w:rsidR="00B17CFF">
              <w:rPr>
                <w:noProof/>
                <w:webHidden/>
              </w:rPr>
              <w:fldChar w:fldCharType="begin"/>
            </w:r>
            <w:r w:rsidR="0044161D">
              <w:rPr>
                <w:noProof/>
                <w:webHidden/>
              </w:rPr>
              <w:instrText xml:space="preserve"> PAGEREF _Toc220807258 \h </w:instrText>
            </w:r>
            <w:r w:rsidR="00B17CFF">
              <w:rPr>
                <w:noProof/>
                <w:webHidden/>
              </w:rPr>
            </w:r>
            <w:r w:rsidR="00B17CFF">
              <w:rPr>
                <w:noProof/>
                <w:webHidden/>
              </w:rPr>
              <w:fldChar w:fldCharType="separate"/>
            </w:r>
            <w:r w:rsidR="0044161D">
              <w:rPr>
                <w:noProof/>
                <w:webHidden/>
              </w:rPr>
              <w:t>8</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59" w:history="1">
            <w:r w:rsidR="0044161D" w:rsidRPr="007D1917">
              <w:rPr>
                <w:rStyle w:val="Hyperlink"/>
                <w:rFonts w:cs="Times New Roman"/>
                <w:noProof/>
              </w:rPr>
              <w:t>1.5 Aims, Objectives and Questions.</w:t>
            </w:r>
            <w:r w:rsidR="0044161D">
              <w:rPr>
                <w:noProof/>
                <w:webHidden/>
              </w:rPr>
              <w:tab/>
            </w:r>
            <w:r w:rsidR="00B17CFF">
              <w:rPr>
                <w:noProof/>
                <w:webHidden/>
              </w:rPr>
              <w:fldChar w:fldCharType="begin"/>
            </w:r>
            <w:r w:rsidR="0044161D">
              <w:rPr>
                <w:noProof/>
                <w:webHidden/>
              </w:rPr>
              <w:instrText xml:space="preserve"> PAGEREF _Toc220807259 \h </w:instrText>
            </w:r>
            <w:r w:rsidR="00B17CFF">
              <w:rPr>
                <w:noProof/>
                <w:webHidden/>
              </w:rPr>
            </w:r>
            <w:r w:rsidR="00B17CFF">
              <w:rPr>
                <w:noProof/>
                <w:webHidden/>
              </w:rPr>
              <w:fldChar w:fldCharType="separate"/>
            </w:r>
            <w:r w:rsidR="0044161D">
              <w:rPr>
                <w:noProof/>
                <w:webHidden/>
              </w:rPr>
              <w:t>9</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60" w:history="1">
            <w:r w:rsidR="0044161D" w:rsidRPr="007D1917">
              <w:rPr>
                <w:rStyle w:val="Hyperlink"/>
                <w:rFonts w:cs="Times New Roman"/>
                <w:noProof/>
              </w:rPr>
              <w:t xml:space="preserve">1.6 </w:t>
            </w:r>
            <w:r w:rsidR="0044161D" w:rsidRPr="007D1917">
              <w:rPr>
                <w:rStyle w:val="Hyperlink"/>
                <w:noProof/>
              </w:rPr>
              <w:t>Research Hypothesis</w:t>
            </w:r>
            <w:r w:rsidR="0044161D">
              <w:rPr>
                <w:noProof/>
                <w:webHidden/>
              </w:rPr>
              <w:tab/>
            </w:r>
            <w:r w:rsidR="00B17CFF">
              <w:rPr>
                <w:noProof/>
                <w:webHidden/>
              </w:rPr>
              <w:fldChar w:fldCharType="begin"/>
            </w:r>
            <w:r w:rsidR="0044161D">
              <w:rPr>
                <w:noProof/>
                <w:webHidden/>
              </w:rPr>
              <w:instrText xml:space="preserve"> PAGEREF _Toc220807260 \h </w:instrText>
            </w:r>
            <w:r w:rsidR="00B17CFF">
              <w:rPr>
                <w:noProof/>
                <w:webHidden/>
              </w:rPr>
            </w:r>
            <w:r w:rsidR="00B17CFF">
              <w:rPr>
                <w:noProof/>
                <w:webHidden/>
              </w:rPr>
              <w:fldChar w:fldCharType="separate"/>
            </w:r>
            <w:r w:rsidR="0044161D">
              <w:rPr>
                <w:noProof/>
                <w:webHidden/>
              </w:rPr>
              <w:t>10</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61" w:history="1">
            <w:r w:rsidR="0044161D" w:rsidRPr="007D1917">
              <w:rPr>
                <w:rStyle w:val="Hyperlink"/>
                <w:rFonts w:cs="Times New Roman"/>
                <w:noProof/>
              </w:rPr>
              <w:t xml:space="preserve">1.7 </w:t>
            </w:r>
            <w:r w:rsidR="0044161D" w:rsidRPr="007D1917">
              <w:rPr>
                <w:rStyle w:val="Hyperlink"/>
                <w:noProof/>
              </w:rPr>
              <w:t>Structure of dissertation</w:t>
            </w:r>
            <w:r w:rsidR="0044161D">
              <w:rPr>
                <w:noProof/>
                <w:webHidden/>
              </w:rPr>
              <w:tab/>
            </w:r>
            <w:r w:rsidR="00B17CFF">
              <w:rPr>
                <w:noProof/>
                <w:webHidden/>
              </w:rPr>
              <w:fldChar w:fldCharType="begin"/>
            </w:r>
            <w:r w:rsidR="0044161D">
              <w:rPr>
                <w:noProof/>
                <w:webHidden/>
              </w:rPr>
              <w:instrText xml:space="preserve"> PAGEREF _Toc220807261 \h </w:instrText>
            </w:r>
            <w:r w:rsidR="00B17CFF">
              <w:rPr>
                <w:noProof/>
                <w:webHidden/>
              </w:rPr>
            </w:r>
            <w:r w:rsidR="00B17CFF">
              <w:rPr>
                <w:noProof/>
                <w:webHidden/>
              </w:rPr>
              <w:fldChar w:fldCharType="separate"/>
            </w:r>
            <w:r w:rsidR="0044161D">
              <w:rPr>
                <w:noProof/>
                <w:webHidden/>
              </w:rPr>
              <w:t>11</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62" w:history="1">
            <w:r w:rsidR="0044161D" w:rsidRPr="007D1917">
              <w:rPr>
                <w:rStyle w:val="Hyperlink"/>
                <w:noProof/>
              </w:rPr>
              <w:t>1.8 Summary of each chapter</w:t>
            </w:r>
            <w:r w:rsidR="0044161D">
              <w:rPr>
                <w:noProof/>
                <w:webHidden/>
              </w:rPr>
              <w:tab/>
            </w:r>
            <w:r w:rsidR="00B17CFF">
              <w:rPr>
                <w:noProof/>
                <w:webHidden/>
              </w:rPr>
              <w:fldChar w:fldCharType="begin"/>
            </w:r>
            <w:r w:rsidR="0044161D">
              <w:rPr>
                <w:noProof/>
                <w:webHidden/>
              </w:rPr>
              <w:instrText xml:space="preserve"> PAGEREF _Toc220807262 \h </w:instrText>
            </w:r>
            <w:r w:rsidR="00B17CFF">
              <w:rPr>
                <w:noProof/>
                <w:webHidden/>
              </w:rPr>
            </w:r>
            <w:r w:rsidR="00B17CFF">
              <w:rPr>
                <w:noProof/>
                <w:webHidden/>
              </w:rPr>
              <w:fldChar w:fldCharType="separate"/>
            </w:r>
            <w:r w:rsidR="0044161D">
              <w:rPr>
                <w:noProof/>
                <w:webHidden/>
              </w:rPr>
              <w:t>12</w:t>
            </w:r>
            <w:r w:rsidR="00B17CFF">
              <w:rPr>
                <w:noProof/>
                <w:webHidden/>
              </w:rPr>
              <w:fldChar w:fldCharType="end"/>
            </w:r>
          </w:hyperlink>
        </w:p>
        <w:p w:rsidR="0044161D" w:rsidRDefault="00B87CEA">
          <w:pPr>
            <w:pStyle w:val="TOC1"/>
            <w:rPr>
              <w:rFonts w:asciiTheme="minorHAnsi" w:eastAsiaTheme="minorEastAsia" w:hAnsiTheme="minorHAnsi"/>
              <w:noProof/>
              <w:sz w:val="22"/>
              <w:lang w:eastAsia="en-GB"/>
            </w:rPr>
          </w:pPr>
          <w:hyperlink w:anchor="_Toc220807263" w:history="1">
            <w:r w:rsidR="0044161D" w:rsidRPr="007D1917">
              <w:rPr>
                <w:rStyle w:val="Hyperlink"/>
                <w:rFonts w:cs="Times New Roman"/>
                <w:noProof/>
              </w:rPr>
              <w:t>2. Literature Review</w:t>
            </w:r>
            <w:r w:rsidR="0044161D">
              <w:rPr>
                <w:noProof/>
                <w:webHidden/>
              </w:rPr>
              <w:tab/>
            </w:r>
            <w:r w:rsidR="00B17CFF">
              <w:rPr>
                <w:noProof/>
                <w:webHidden/>
              </w:rPr>
              <w:fldChar w:fldCharType="begin"/>
            </w:r>
            <w:r w:rsidR="0044161D">
              <w:rPr>
                <w:noProof/>
                <w:webHidden/>
              </w:rPr>
              <w:instrText xml:space="preserve"> PAGEREF _Toc220807263 \h </w:instrText>
            </w:r>
            <w:r w:rsidR="00B17CFF">
              <w:rPr>
                <w:noProof/>
                <w:webHidden/>
              </w:rPr>
            </w:r>
            <w:r w:rsidR="00B17CFF">
              <w:rPr>
                <w:noProof/>
                <w:webHidden/>
              </w:rPr>
              <w:fldChar w:fldCharType="separate"/>
            </w:r>
            <w:r w:rsidR="0044161D">
              <w:rPr>
                <w:noProof/>
                <w:webHidden/>
              </w:rPr>
              <w:t>13</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64" w:history="1">
            <w:r w:rsidR="0044161D" w:rsidRPr="007D1917">
              <w:rPr>
                <w:rStyle w:val="Hyperlink"/>
                <w:rFonts w:cs="Times New Roman"/>
                <w:noProof/>
              </w:rPr>
              <w:t>2.1 Introduction</w:t>
            </w:r>
            <w:r w:rsidR="0044161D">
              <w:rPr>
                <w:noProof/>
                <w:webHidden/>
              </w:rPr>
              <w:tab/>
            </w:r>
            <w:r w:rsidR="00B17CFF">
              <w:rPr>
                <w:noProof/>
                <w:webHidden/>
              </w:rPr>
              <w:fldChar w:fldCharType="begin"/>
            </w:r>
            <w:r w:rsidR="0044161D">
              <w:rPr>
                <w:noProof/>
                <w:webHidden/>
              </w:rPr>
              <w:instrText xml:space="preserve"> PAGEREF _Toc220807264 \h </w:instrText>
            </w:r>
            <w:r w:rsidR="00B17CFF">
              <w:rPr>
                <w:noProof/>
                <w:webHidden/>
              </w:rPr>
            </w:r>
            <w:r w:rsidR="00B17CFF">
              <w:rPr>
                <w:noProof/>
                <w:webHidden/>
              </w:rPr>
              <w:fldChar w:fldCharType="separate"/>
            </w:r>
            <w:r w:rsidR="0044161D">
              <w:rPr>
                <w:noProof/>
                <w:webHidden/>
              </w:rPr>
              <w:t>13</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65" w:history="1">
            <w:r w:rsidR="0044161D" w:rsidRPr="007D1917">
              <w:rPr>
                <w:rStyle w:val="Hyperlink"/>
                <w:rFonts w:cs="Times New Roman"/>
                <w:noProof/>
              </w:rPr>
              <w:t>2.2 Theoretical Frameworks</w:t>
            </w:r>
            <w:r w:rsidR="0044161D">
              <w:rPr>
                <w:noProof/>
                <w:webHidden/>
              </w:rPr>
              <w:tab/>
            </w:r>
            <w:r w:rsidR="00B17CFF">
              <w:rPr>
                <w:noProof/>
                <w:webHidden/>
              </w:rPr>
              <w:fldChar w:fldCharType="begin"/>
            </w:r>
            <w:r w:rsidR="0044161D">
              <w:rPr>
                <w:noProof/>
                <w:webHidden/>
              </w:rPr>
              <w:instrText xml:space="preserve"> PAGEREF _Toc220807265 \h </w:instrText>
            </w:r>
            <w:r w:rsidR="00B17CFF">
              <w:rPr>
                <w:noProof/>
                <w:webHidden/>
              </w:rPr>
            </w:r>
            <w:r w:rsidR="00B17CFF">
              <w:rPr>
                <w:noProof/>
                <w:webHidden/>
              </w:rPr>
              <w:fldChar w:fldCharType="separate"/>
            </w:r>
            <w:r w:rsidR="0044161D">
              <w:rPr>
                <w:noProof/>
                <w:webHidden/>
              </w:rPr>
              <w:t>13</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66" w:history="1">
            <w:r w:rsidR="0044161D" w:rsidRPr="007D1917">
              <w:rPr>
                <w:rStyle w:val="Hyperlink"/>
                <w:rFonts w:cs="Times New Roman"/>
                <w:noProof/>
              </w:rPr>
              <w:t>2.3 Cross-cultural teams and Leadership styles.</w:t>
            </w:r>
            <w:r w:rsidR="0044161D">
              <w:rPr>
                <w:noProof/>
                <w:webHidden/>
              </w:rPr>
              <w:tab/>
            </w:r>
            <w:r w:rsidR="00B17CFF">
              <w:rPr>
                <w:noProof/>
                <w:webHidden/>
              </w:rPr>
              <w:fldChar w:fldCharType="begin"/>
            </w:r>
            <w:r w:rsidR="0044161D">
              <w:rPr>
                <w:noProof/>
                <w:webHidden/>
              </w:rPr>
              <w:instrText xml:space="preserve"> PAGEREF _Toc220807266 \h </w:instrText>
            </w:r>
            <w:r w:rsidR="00B17CFF">
              <w:rPr>
                <w:noProof/>
                <w:webHidden/>
              </w:rPr>
            </w:r>
            <w:r w:rsidR="00B17CFF">
              <w:rPr>
                <w:noProof/>
                <w:webHidden/>
              </w:rPr>
              <w:fldChar w:fldCharType="separate"/>
            </w:r>
            <w:r w:rsidR="0044161D">
              <w:rPr>
                <w:noProof/>
                <w:webHidden/>
              </w:rPr>
              <w:t>16</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67" w:history="1">
            <w:r w:rsidR="0044161D" w:rsidRPr="007D1917">
              <w:rPr>
                <w:rStyle w:val="Hyperlink"/>
                <w:rFonts w:cs="Times New Roman"/>
                <w:noProof/>
              </w:rPr>
              <w:t>2.4 Management Problems of cross-cultural Teams.</w:t>
            </w:r>
            <w:r w:rsidR="0044161D">
              <w:rPr>
                <w:noProof/>
                <w:webHidden/>
              </w:rPr>
              <w:tab/>
            </w:r>
            <w:r w:rsidR="00B17CFF">
              <w:rPr>
                <w:noProof/>
                <w:webHidden/>
              </w:rPr>
              <w:fldChar w:fldCharType="begin"/>
            </w:r>
            <w:r w:rsidR="0044161D">
              <w:rPr>
                <w:noProof/>
                <w:webHidden/>
              </w:rPr>
              <w:instrText xml:space="preserve"> PAGEREF _Toc220807267 \h </w:instrText>
            </w:r>
            <w:r w:rsidR="00B17CFF">
              <w:rPr>
                <w:noProof/>
                <w:webHidden/>
              </w:rPr>
            </w:r>
            <w:r w:rsidR="00B17CFF">
              <w:rPr>
                <w:noProof/>
                <w:webHidden/>
              </w:rPr>
              <w:fldChar w:fldCharType="separate"/>
            </w:r>
            <w:r w:rsidR="0044161D">
              <w:rPr>
                <w:noProof/>
                <w:webHidden/>
              </w:rPr>
              <w:t>18</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68" w:history="1">
            <w:r w:rsidR="0044161D" w:rsidRPr="007D1917">
              <w:rPr>
                <w:rStyle w:val="Hyperlink"/>
                <w:rFonts w:cs="Times New Roman"/>
                <w:noProof/>
              </w:rPr>
              <w:t>2.5 Unilever Leadership: Case Study.</w:t>
            </w:r>
            <w:r w:rsidR="0044161D">
              <w:rPr>
                <w:noProof/>
                <w:webHidden/>
              </w:rPr>
              <w:tab/>
            </w:r>
            <w:r w:rsidR="00B17CFF">
              <w:rPr>
                <w:noProof/>
                <w:webHidden/>
              </w:rPr>
              <w:fldChar w:fldCharType="begin"/>
            </w:r>
            <w:r w:rsidR="0044161D">
              <w:rPr>
                <w:noProof/>
                <w:webHidden/>
              </w:rPr>
              <w:instrText xml:space="preserve"> PAGEREF _Toc220807268 \h </w:instrText>
            </w:r>
            <w:r w:rsidR="00B17CFF">
              <w:rPr>
                <w:noProof/>
                <w:webHidden/>
              </w:rPr>
            </w:r>
            <w:r w:rsidR="00B17CFF">
              <w:rPr>
                <w:noProof/>
                <w:webHidden/>
              </w:rPr>
              <w:fldChar w:fldCharType="separate"/>
            </w:r>
            <w:r w:rsidR="0044161D">
              <w:rPr>
                <w:noProof/>
                <w:webHidden/>
              </w:rPr>
              <w:t>20</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69" w:history="1">
            <w:r w:rsidR="0044161D" w:rsidRPr="007D1917">
              <w:rPr>
                <w:rStyle w:val="Hyperlink"/>
                <w:rFonts w:cs="Times New Roman"/>
                <w:noProof/>
              </w:rPr>
              <w:t>2.6 Leadership Effectiveness Unilever.</w:t>
            </w:r>
            <w:r w:rsidR="0044161D">
              <w:rPr>
                <w:noProof/>
                <w:webHidden/>
              </w:rPr>
              <w:tab/>
            </w:r>
            <w:r w:rsidR="00B17CFF">
              <w:rPr>
                <w:noProof/>
                <w:webHidden/>
              </w:rPr>
              <w:fldChar w:fldCharType="begin"/>
            </w:r>
            <w:r w:rsidR="0044161D">
              <w:rPr>
                <w:noProof/>
                <w:webHidden/>
              </w:rPr>
              <w:instrText xml:space="preserve"> PAGEREF _Toc220807269 \h </w:instrText>
            </w:r>
            <w:r w:rsidR="00B17CFF">
              <w:rPr>
                <w:noProof/>
                <w:webHidden/>
              </w:rPr>
            </w:r>
            <w:r w:rsidR="00B17CFF">
              <w:rPr>
                <w:noProof/>
                <w:webHidden/>
              </w:rPr>
              <w:fldChar w:fldCharType="separate"/>
            </w:r>
            <w:r w:rsidR="0044161D">
              <w:rPr>
                <w:noProof/>
                <w:webHidden/>
              </w:rPr>
              <w:t>22</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70" w:history="1">
            <w:r w:rsidR="0044161D" w:rsidRPr="007D1917">
              <w:rPr>
                <w:rStyle w:val="Hyperlink"/>
                <w:rFonts w:cs="Times New Roman"/>
                <w:noProof/>
              </w:rPr>
              <w:t>2.7 Comparative Investigations and Industry Standards.</w:t>
            </w:r>
            <w:r w:rsidR="0044161D">
              <w:rPr>
                <w:noProof/>
                <w:webHidden/>
              </w:rPr>
              <w:tab/>
            </w:r>
            <w:r w:rsidR="00B17CFF">
              <w:rPr>
                <w:noProof/>
                <w:webHidden/>
              </w:rPr>
              <w:fldChar w:fldCharType="begin"/>
            </w:r>
            <w:r w:rsidR="0044161D">
              <w:rPr>
                <w:noProof/>
                <w:webHidden/>
              </w:rPr>
              <w:instrText xml:space="preserve"> PAGEREF _Toc220807270 \h </w:instrText>
            </w:r>
            <w:r w:rsidR="00B17CFF">
              <w:rPr>
                <w:noProof/>
                <w:webHidden/>
              </w:rPr>
            </w:r>
            <w:r w:rsidR="00B17CFF">
              <w:rPr>
                <w:noProof/>
                <w:webHidden/>
              </w:rPr>
              <w:fldChar w:fldCharType="separate"/>
            </w:r>
            <w:r w:rsidR="0044161D">
              <w:rPr>
                <w:noProof/>
                <w:webHidden/>
              </w:rPr>
              <w:t>23</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71" w:history="1">
            <w:r w:rsidR="0044161D" w:rsidRPr="007D1917">
              <w:rPr>
                <w:rStyle w:val="Hyperlink"/>
                <w:noProof/>
              </w:rPr>
              <w:t>2.9 PRISMA 2020 Flow Diagram</w:t>
            </w:r>
            <w:r w:rsidR="0044161D">
              <w:rPr>
                <w:noProof/>
                <w:webHidden/>
              </w:rPr>
              <w:tab/>
            </w:r>
            <w:r w:rsidR="00B17CFF">
              <w:rPr>
                <w:noProof/>
                <w:webHidden/>
              </w:rPr>
              <w:fldChar w:fldCharType="begin"/>
            </w:r>
            <w:r w:rsidR="0044161D">
              <w:rPr>
                <w:noProof/>
                <w:webHidden/>
              </w:rPr>
              <w:instrText xml:space="preserve"> PAGEREF _Toc220807271 \h </w:instrText>
            </w:r>
            <w:r w:rsidR="00B17CFF">
              <w:rPr>
                <w:noProof/>
                <w:webHidden/>
              </w:rPr>
            </w:r>
            <w:r w:rsidR="00B17CFF">
              <w:rPr>
                <w:noProof/>
                <w:webHidden/>
              </w:rPr>
              <w:fldChar w:fldCharType="separate"/>
            </w:r>
            <w:r w:rsidR="0044161D">
              <w:rPr>
                <w:noProof/>
                <w:webHidden/>
              </w:rPr>
              <w:t>24</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72" w:history="1">
            <w:r w:rsidR="0044161D" w:rsidRPr="007D1917">
              <w:rPr>
                <w:rStyle w:val="Hyperlink"/>
                <w:noProof/>
              </w:rPr>
              <w:t>2.10 CASP (Critical Appraisal Skills Programme) Framework</w:t>
            </w:r>
            <w:r w:rsidR="0044161D">
              <w:rPr>
                <w:noProof/>
                <w:webHidden/>
              </w:rPr>
              <w:tab/>
            </w:r>
            <w:r w:rsidR="00B17CFF">
              <w:rPr>
                <w:noProof/>
                <w:webHidden/>
              </w:rPr>
              <w:fldChar w:fldCharType="begin"/>
            </w:r>
            <w:r w:rsidR="0044161D">
              <w:rPr>
                <w:noProof/>
                <w:webHidden/>
              </w:rPr>
              <w:instrText xml:space="preserve"> PAGEREF _Toc220807272 \h </w:instrText>
            </w:r>
            <w:r w:rsidR="00B17CFF">
              <w:rPr>
                <w:noProof/>
                <w:webHidden/>
              </w:rPr>
            </w:r>
            <w:r w:rsidR="00B17CFF">
              <w:rPr>
                <w:noProof/>
                <w:webHidden/>
              </w:rPr>
              <w:fldChar w:fldCharType="separate"/>
            </w:r>
            <w:r w:rsidR="0044161D">
              <w:rPr>
                <w:noProof/>
                <w:webHidden/>
              </w:rPr>
              <w:t>25</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73" w:history="1">
            <w:r w:rsidR="0044161D" w:rsidRPr="007D1917">
              <w:rPr>
                <w:rStyle w:val="Hyperlink"/>
                <w:rFonts w:cs="Times New Roman"/>
                <w:noProof/>
              </w:rPr>
              <w:t xml:space="preserve">2.11 </w:t>
            </w:r>
            <w:r w:rsidR="0044161D" w:rsidRPr="007D1917">
              <w:rPr>
                <w:rStyle w:val="Hyperlink"/>
                <w:noProof/>
              </w:rPr>
              <w:t>Thematic analysis of selected literature</w:t>
            </w:r>
            <w:r w:rsidR="0044161D">
              <w:rPr>
                <w:noProof/>
                <w:webHidden/>
              </w:rPr>
              <w:tab/>
            </w:r>
            <w:r w:rsidR="00B17CFF">
              <w:rPr>
                <w:noProof/>
                <w:webHidden/>
              </w:rPr>
              <w:fldChar w:fldCharType="begin"/>
            </w:r>
            <w:r w:rsidR="0044161D">
              <w:rPr>
                <w:noProof/>
                <w:webHidden/>
              </w:rPr>
              <w:instrText xml:space="preserve"> PAGEREF _Toc220807273 \h </w:instrText>
            </w:r>
            <w:r w:rsidR="00B17CFF">
              <w:rPr>
                <w:noProof/>
                <w:webHidden/>
              </w:rPr>
            </w:r>
            <w:r w:rsidR="00B17CFF">
              <w:rPr>
                <w:noProof/>
                <w:webHidden/>
              </w:rPr>
              <w:fldChar w:fldCharType="separate"/>
            </w:r>
            <w:r w:rsidR="0044161D">
              <w:rPr>
                <w:noProof/>
                <w:webHidden/>
              </w:rPr>
              <w:t>26</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74" w:history="1">
            <w:r w:rsidR="0044161D" w:rsidRPr="007D1917">
              <w:rPr>
                <w:rStyle w:val="Hyperlink"/>
                <w:rFonts w:cs="Times New Roman"/>
                <w:noProof/>
              </w:rPr>
              <w:t>2.12 Gaps in the Literature</w:t>
            </w:r>
            <w:r w:rsidR="0044161D">
              <w:rPr>
                <w:noProof/>
                <w:webHidden/>
              </w:rPr>
              <w:tab/>
            </w:r>
            <w:r w:rsidR="00B17CFF">
              <w:rPr>
                <w:noProof/>
                <w:webHidden/>
              </w:rPr>
              <w:fldChar w:fldCharType="begin"/>
            </w:r>
            <w:r w:rsidR="0044161D">
              <w:rPr>
                <w:noProof/>
                <w:webHidden/>
              </w:rPr>
              <w:instrText xml:space="preserve"> PAGEREF _Toc220807274 \h </w:instrText>
            </w:r>
            <w:r w:rsidR="00B17CFF">
              <w:rPr>
                <w:noProof/>
                <w:webHidden/>
              </w:rPr>
            </w:r>
            <w:r w:rsidR="00B17CFF">
              <w:rPr>
                <w:noProof/>
                <w:webHidden/>
              </w:rPr>
              <w:fldChar w:fldCharType="separate"/>
            </w:r>
            <w:r w:rsidR="0044161D">
              <w:rPr>
                <w:noProof/>
                <w:webHidden/>
              </w:rPr>
              <w:t>30</w:t>
            </w:r>
            <w:r w:rsidR="00B17CFF">
              <w:rPr>
                <w:noProof/>
                <w:webHidden/>
              </w:rPr>
              <w:fldChar w:fldCharType="end"/>
            </w:r>
          </w:hyperlink>
        </w:p>
        <w:p w:rsidR="0044161D" w:rsidRDefault="00B87CEA">
          <w:pPr>
            <w:pStyle w:val="TOC1"/>
            <w:rPr>
              <w:rFonts w:asciiTheme="minorHAnsi" w:eastAsiaTheme="minorEastAsia" w:hAnsiTheme="minorHAnsi"/>
              <w:noProof/>
              <w:sz w:val="22"/>
              <w:lang w:eastAsia="en-GB"/>
            </w:rPr>
          </w:pPr>
          <w:hyperlink w:anchor="_Toc220807275" w:history="1">
            <w:r w:rsidR="0044161D" w:rsidRPr="007D1917">
              <w:rPr>
                <w:rStyle w:val="Hyperlink"/>
                <w:noProof/>
              </w:rPr>
              <w:t>3. Methodology</w:t>
            </w:r>
            <w:r w:rsidR="0044161D">
              <w:rPr>
                <w:noProof/>
                <w:webHidden/>
              </w:rPr>
              <w:tab/>
            </w:r>
            <w:r w:rsidR="00B17CFF">
              <w:rPr>
                <w:noProof/>
                <w:webHidden/>
              </w:rPr>
              <w:fldChar w:fldCharType="begin"/>
            </w:r>
            <w:r w:rsidR="0044161D">
              <w:rPr>
                <w:noProof/>
                <w:webHidden/>
              </w:rPr>
              <w:instrText xml:space="preserve"> PAGEREF _Toc220807275 \h </w:instrText>
            </w:r>
            <w:r w:rsidR="00B17CFF">
              <w:rPr>
                <w:noProof/>
                <w:webHidden/>
              </w:rPr>
            </w:r>
            <w:r w:rsidR="00B17CFF">
              <w:rPr>
                <w:noProof/>
                <w:webHidden/>
              </w:rPr>
              <w:fldChar w:fldCharType="separate"/>
            </w:r>
            <w:r w:rsidR="0044161D">
              <w:rPr>
                <w:noProof/>
                <w:webHidden/>
              </w:rPr>
              <w:t>31</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76" w:history="1">
            <w:r w:rsidR="0044161D" w:rsidRPr="007D1917">
              <w:rPr>
                <w:rStyle w:val="Hyperlink"/>
                <w:noProof/>
              </w:rPr>
              <w:t>3.1 Research Onion Layer</w:t>
            </w:r>
            <w:r w:rsidR="0044161D">
              <w:rPr>
                <w:noProof/>
                <w:webHidden/>
              </w:rPr>
              <w:tab/>
            </w:r>
            <w:r w:rsidR="00B17CFF">
              <w:rPr>
                <w:noProof/>
                <w:webHidden/>
              </w:rPr>
              <w:fldChar w:fldCharType="begin"/>
            </w:r>
            <w:r w:rsidR="0044161D">
              <w:rPr>
                <w:noProof/>
                <w:webHidden/>
              </w:rPr>
              <w:instrText xml:space="preserve"> PAGEREF _Toc220807276 \h </w:instrText>
            </w:r>
            <w:r w:rsidR="00B17CFF">
              <w:rPr>
                <w:noProof/>
                <w:webHidden/>
              </w:rPr>
            </w:r>
            <w:r w:rsidR="00B17CFF">
              <w:rPr>
                <w:noProof/>
                <w:webHidden/>
              </w:rPr>
              <w:fldChar w:fldCharType="separate"/>
            </w:r>
            <w:r w:rsidR="0044161D">
              <w:rPr>
                <w:noProof/>
                <w:webHidden/>
              </w:rPr>
              <w:t>31</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77" w:history="1">
            <w:r w:rsidR="0044161D" w:rsidRPr="007D1917">
              <w:rPr>
                <w:rStyle w:val="Hyperlink"/>
                <w:noProof/>
              </w:rPr>
              <w:t>3.2 Data Analysis Method</w:t>
            </w:r>
            <w:r w:rsidR="0044161D">
              <w:rPr>
                <w:noProof/>
                <w:webHidden/>
              </w:rPr>
              <w:tab/>
            </w:r>
            <w:r w:rsidR="00B17CFF">
              <w:rPr>
                <w:noProof/>
                <w:webHidden/>
              </w:rPr>
              <w:fldChar w:fldCharType="begin"/>
            </w:r>
            <w:r w:rsidR="0044161D">
              <w:rPr>
                <w:noProof/>
                <w:webHidden/>
              </w:rPr>
              <w:instrText xml:space="preserve"> PAGEREF _Toc220807277 \h </w:instrText>
            </w:r>
            <w:r w:rsidR="00B17CFF">
              <w:rPr>
                <w:noProof/>
                <w:webHidden/>
              </w:rPr>
            </w:r>
            <w:r w:rsidR="00B17CFF">
              <w:rPr>
                <w:noProof/>
                <w:webHidden/>
              </w:rPr>
              <w:fldChar w:fldCharType="separate"/>
            </w:r>
            <w:r w:rsidR="0044161D">
              <w:rPr>
                <w:noProof/>
                <w:webHidden/>
              </w:rPr>
              <w:t>35</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78" w:history="1">
            <w:r w:rsidR="0044161D" w:rsidRPr="007D1917">
              <w:rPr>
                <w:rStyle w:val="Hyperlink"/>
                <w:noProof/>
              </w:rPr>
              <w:t>3.3 Ethical Considerations</w:t>
            </w:r>
            <w:r w:rsidR="0044161D">
              <w:rPr>
                <w:noProof/>
                <w:webHidden/>
              </w:rPr>
              <w:tab/>
            </w:r>
            <w:r w:rsidR="00B17CFF">
              <w:rPr>
                <w:noProof/>
                <w:webHidden/>
              </w:rPr>
              <w:fldChar w:fldCharType="begin"/>
            </w:r>
            <w:r w:rsidR="0044161D">
              <w:rPr>
                <w:noProof/>
                <w:webHidden/>
              </w:rPr>
              <w:instrText xml:space="preserve"> PAGEREF _Toc220807278 \h </w:instrText>
            </w:r>
            <w:r w:rsidR="00B17CFF">
              <w:rPr>
                <w:noProof/>
                <w:webHidden/>
              </w:rPr>
            </w:r>
            <w:r w:rsidR="00B17CFF">
              <w:rPr>
                <w:noProof/>
                <w:webHidden/>
              </w:rPr>
              <w:fldChar w:fldCharType="separate"/>
            </w:r>
            <w:r w:rsidR="0044161D">
              <w:rPr>
                <w:noProof/>
                <w:webHidden/>
              </w:rPr>
              <w:t>37</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79" w:history="1">
            <w:r w:rsidR="0044161D" w:rsidRPr="007D1917">
              <w:rPr>
                <w:rStyle w:val="Hyperlink"/>
                <w:noProof/>
              </w:rPr>
              <w:t>3.4 The Chosen Case Study and the Reason of selecting a Case Study.</w:t>
            </w:r>
            <w:r w:rsidR="0044161D">
              <w:rPr>
                <w:noProof/>
                <w:webHidden/>
              </w:rPr>
              <w:tab/>
            </w:r>
            <w:r w:rsidR="00B17CFF">
              <w:rPr>
                <w:noProof/>
                <w:webHidden/>
              </w:rPr>
              <w:fldChar w:fldCharType="begin"/>
            </w:r>
            <w:r w:rsidR="0044161D">
              <w:rPr>
                <w:noProof/>
                <w:webHidden/>
              </w:rPr>
              <w:instrText xml:space="preserve"> PAGEREF _Toc220807279 \h </w:instrText>
            </w:r>
            <w:r w:rsidR="00B17CFF">
              <w:rPr>
                <w:noProof/>
                <w:webHidden/>
              </w:rPr>
            </w:r>
            <w:r w:rsidR="00B17CFF">
              <w:rPr>
                <w:noProof/>
                <w:webHidden/>
              </w:rPr>
              <w:fldChar w:fldCharType="separate"/>
            </w:r>
            <w:r w:rsidR="0044161D">
              <w:rPr>
                <w:noProof/>
                <w:webHidden/>
              </w:rPr>
              <w:t>38</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80" w:history="1">
            <w:r w:rsidR="0044161D" w:rsidRPr="007D1917">
              <w:rPr>
                <w:rStyle w:val="Hyperlink"/>
                <w:noProof/>
              </w:rPr>
              <w:t>3.5 The Strengths and Weaknesses of Case Study Method.</w:t>
            </w:r>
            <w:r w:rsidR="0044161D">
              <w:rPr>
                <w:noProof/>
                <w:webHidden/>
              </w:rPr>
              <w:tab/>
            </w:r>
            <w:r w:rsidR="00B17CFF">
              <w:rPr>
                <w:noProof/>
                <w:webHidden/>
              </w:rPr>
              <w:fldChar w:fldCharType="begin"/>
            </w:r>
            <w:r w:rsidR="0044161D">
              <w:rPr>
                <w:noProof/>
                <w:webHidden/>
              </w:rPr>
              <w:instrText xml:space="preserve"> PAGEREF _Toc220807280 \h </w:instrText>
            </w:r>
            <w:r w:rsidR="00B17CFF">
              <w:rPr>
                <w:noProof/>
                <w:webHidden/>
              </w:rPr>
            </w:r>
            <w:r w:rsidR="00B17CFF">
              <w:rPr>
                <w:noProof/>
                <w:webHidden/>
              </w:rPr>
              <w:fldChar w:fldCharType="separate"/>
            </w:r>
            <w:r w:rsidR="0044161D">
              <w:rPr>
                <w:noProof/>
                <w:webHidden/>
              </w:rPr>
              <w:t>39</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81" w:history="1">
            <w:r w:rsidR="0044161D" w:rsidRPr="007D1917">
              <w:rPr>
                <w:rStyle w:val="Hyperlink"/>
                <w:noProof/>
              </w:rPr>
              <w:t>3.6 Limitations</w:t>
            </w:r>
            <w:r w:rsidR="0044161D">
              <w:rPr>
                <w:noProof/>
                <w:webHidden/>
              </w:rPr>
              <w:tab/>
            </w:r>
            <w:r w:rsidR="00B17CFF">
              <w:rPr>
                <w:noProof/>
                <w:webHidden/>
              </w:rPr>
              <w:fldChar w:fldCharType="begin"/>
            </w:r>
            <w:r w:rsidR="0044161D">
              <w:rPr>
                <w:noProof/>
                <w:webHidden/>
              </w:rPr>
              <w:instrText xml:space="preserve"> PAGEREF _Toc220807281 \h </w:instrText>
            </w:r>
            <w:r w:rsidR="00B17CFF">
              <w:rPr>
                <w:noProof/>
                <w:webHidden/>
              </w:rPr>
            </w:r>
            <w:r w:rsidR="00B17CFF">
              <w:rPr>
                <w:noProof/>
                <w:webHidden/>
              </w:rPr>
              <w:fldChar w:fldCharType="separate"/>
            </w:r>
            <w:r w:rsidR="0044161D">
              <w:rPr>
                <w:noProof/>
                <w:webHidden/>
              </w:rPr>
              <w:t>40</w:t>
            </w:r>
            <w:r w:rsidR="00B17CFF">
              <w:rPr>
                <w:noProof/>
                <w:webHidden/>
              </w:rPr>
              <w:fldChar w:fldCharType="end"/>
            </w:r>
          </w:hyperlink>
        </w:p>
        <w:p w:rsidR="0044161D" w:rsidRDefault="00B87CEA">
          <w:pPr>
            <w:pStyle w:val="TOC1"/>
            <w:rPr>
              <w:rFonts w:asciiTheme="minorHAnsi" w:eastAsiaTheme="minorEastAsia" w:hAnsiTheme="minorHAnsi"/>
              <w:noProof/>
              <w:sz w:val="22"/>
              <w:lang w:eastAsia="en-GB"/>
            </w:rPr>
          </w:pPr>
          <w:hyperlink w:anchor="_Toc220807282" w:history="1">
            <w:r w:rsidR="0044161D" w:rsidRPr="007D1917">
              <w:rPr>
                <w:rStyle w:val="Hyperlink"/>
                <w:noProof/>
              </w:rPr>
              <w:t>Chapter 4: Data analysis</w:t>
            </w:r>
            <w:r w:rsidR="0044161D">
              <w:rPr>
                <w:noProof/>
                <w:webHidden/>
              </w:rPr>
              <w:tab/>
            </w:r>
            <w:r w:rsidR="00B17CFF">
              <w:rPr>
                <w:noProof/>
                <w:webHidden/>
              </w:rPr>
              <w:fldChar w:fldCharType="begin"/>
            </w:r>
            <w:r w:rsidR="0044161D">
              <w:rPr>
                <w:noProof/>
                <w:webHidden/>
              </w:rPr>
              <w:instrText xml:space="preserve"> PAGEREF _Toc220807282 \h </w:instrText>
            </w:r>
            <w:r w:rsidR="00B17CFF">
              <w:rPr>
                <w:noProof/>
                <w:webHidden/>
              </w:rPr>
            </w:r>
            <w:r w:rsidR="00B17CFF">
              <w:rPr>
                <w:noProof/>
                <w:webHidden/>
              </w:rPr>
              <w:fldChar w:fldCharType="separate"/>
            </w:r>
            <w:r w:rsidR="0044161D">
              <w:rPr>
                <w:noProof/>
                <w:webHidden/>
              </w:rPr>
              <w:t>41</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83" w:history="1">
            <w:r w:rsidR="0044161D" w:rsidRPr="007D1917">
              <w:rPr>
                <w:rStyle w:val="Hyperlink"/>
                <w:noProof/>
              </w:rPr>
              <w:t>4.1 Introduction to the data analysis</w:t>
            </w:r>
            <w:r w:rsidR="0044161D">
              <w:rPr>
                <w:noProof/>
                <w:webHidden/>
              </w:rPr>
              <w:tab/>
            </w:r>
            <w:r w:rsidR="00B17CFF">
              <w:rPr>
                <w:noProof/>
                <w:webHidden/>
              </w:rPr>
              <w:fldChar w:fldCharType="begin"/>
            </w:r>
            <w:r w:rsidR="0044161D">
              <w:rPr>
                <w:noProof/>
                <w:webHidden/>
              </w:rPr>
              <w:instrText xml:space="preserve"> PAGEREF _Toc220807283 \h </w:instrText>
            </w:r>
            <w:r w:rsidR="00B17CFF">
              <w:rPr>
                <w:noProof/>
                <w:webHidden/>
              </w:rPr>
            </w:r>
            <w:r w:rsidR="00B17CFF">
              <w:rPr>
                <w:noProof/>
                <w:webHidden/>
              </w:rPr>
              <w:fldChar w:fldCharType="separate"/>
            </w:r>
            <w:r w:rsidR="0044161D">
              <w:rPr>
                <w:noProof/>
                <w:webHidden/>
              </w:rPr>
              <w:t>41</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84" w:history="1">
            <w:r w:rsidR="0044161D" w:rsidRPr="007D1917">
              <w:rPr>
                <w:rStyle w:val="Hyperlink"/>
                <w:noProof/>
              </w:rPr>
              <w:t>4.2 Data Preparation and NVivo Project Organisation.</w:t>
            </w:r>
            <w:r w:rsidR="0044161D">
              <w:rPr>
                <w:noProof/>
                <w:webHidden/>
              </w:rPr>
              <w:tab/>
            </w:r>
            <w:r w:rsidR="00B17CFF">
              <w:rPr>
                <w:noProof/>
                <w:webHidden/>
              </w:rPr>
              <w:fldChar w:fldCharType="begin"/>
            </w:r>
            <w:r w:rsidR="0044161D">
              <w:rPr>
                <w:noProof/>
                <w:webHidden/>
              </w:rPr>
              <w:instrText xml:space="preserve"> PAGEREF _Toc220807284 \h </w:instrText>
            </w:r>
            <w:r w:rsidR="00B17CFF">
              <w:rPr>
                <w:noProof/>
                <w:webHidden/>
              </w:rPr>
            </w:r>
            <w:r w:rsidR="00B17CFF">
              <w:rPr>
                <w:noProof/>
                <w:webHidden/>
              </w:rPr>
              <w:fldChar w:fldCharType="separate"/>
            </w:r>
            <w:r w:rsidR="0044161D">
              <w:rPr>
                <w:noProof/>
                <w:webHidden/>
              </w:rPr>
              <w:t>41</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85" w:history="1">
            <w:r w:rsidR="0044161D" w:rsidRPr="007D1917">
              <w:rPr>
                <w:rStyle w:val="Hyperlink"/>
                <w:noProof/>
              </w:rPr>
              <w:t>4.3 NVivo-based Thematic Analysis Process.</w:t>
            </w:r>
            <w:r w:rsidR="0044161D">
              <w:rPr>
                <w:noProof/>
                <w:webHidden/>
              </w:rPr>
              <w:tab/>
            </w:r>
            <w:r w:rsidR="00B17CFF">
              <w:rPr>
                <w:noProof/>
                <w:webHidden/>
              </w:rPr>
              <w:fldChar w:fldCharType="begin"/>
            </w:r>
            <w:r w:rsidR="0044161D">
              <w:rPr>
                <w:noProof/>
                <w:webHidden/>
              </w:rPr>
              <w:instrText xml:space="preserve"> PAGEREF _Toc220807285 \h </w:instrText>
            </w:r>
            <w:r w:rsidR="00B17CFF">
              <w:rPr>
                <w:noProof/>
                <w:webHidden/>
              </w:rPr>
            </w:r>
            <w:r w:rsidR="00B17CFF">
              <w:rPr>
                <w:noProof/>
                <w:webHidden/>
              </w:rPr>
              <w:fldChar w:fldCharType="separate"/>
            </w:r>
            <w:r w:rsidR="0044161D">
              <w:rPr>
                <w:noProof/>
                <w:webHidden/>
              </w:rPr>
              <w:t>44</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86" w:history="1">
            <w:r w:rsidR="0044161D" w:rsidRPr="007D1917">
              <w:rPr>
                <w:rStyle w:val="Hyperlink"/>
                <w:noProof/>
              </w:rPr>
              <w:t>4.4 Thematic Findings</w:t>
            </w:r>
            <w:r w:rsidR="0044161D">
              <w:rPr>
                <w:noProof/>
                <w:webHidden/>
              </w:rPr>
              <w:tab/>
            </w:r>
            <w:r w:rsidR="00B17CFF">
              <w:rPr>
                <w:noProof/>
                <w:webHidden/>
              </w:rPr>
              <w:fldChar w:fldCharType="begin"/>
            </w:r>
            <w:r w:rsidR="0044161D">
              <w:rPr>
                <w:noProof/>
                <w:webHidden/>
              </w:rPr>
              <w:instrText xml:space="preserve"> PAGEREF _Toc220807286 \h </w:instrText>
            </w:r>
            <w:r w:rsidR="00B17CFF">
              <w:rPr>
                <w:noProof/>
                <w:webHidden/>
              </w:rPr>
            </w:r>
            <w:r w:rsidR="00B17CFF">
              <w:rPr>
                <w:noProof/>
                <w:webHidden/>
              </w:rPr>
              <w:fldChar w:fldCharType="separate"/>
            </w:r>
            <w:r w:rsidR="0044161D">
              <w:rPr>
                <w:noProof/>
                <w:webHidden/>
              </w:rPr>
              <w:t>48</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87" w:history="1">
            <w:r w:rsidR="0044161D" w:rsidRPr="007D1917">
              <w:rPr>
                <w:rStyle w:val="Hyperlink"/>
                <w:noProof/>
              </w:rPr>
              <w:t>4.5 Summary of Findings</w:t>
            </w:r>
            <w:r w:rsidR="0044161D">
              <w:rPr>
                <w:noProof/>
                <w:webHidden/>
              </w:rPr>
              <w:tab/>
            </w:r>
            <w:r w:rsidR="00B17CFF">
              <w:rPr>
                <w:noProof/>
                <w:webHidden/>
              </w:rPr>
              <w:fldChar w:fldCharType="begin"/>
            </w:r>
            <w:r w:rsidR="0044161D">
              <w:rPr>
                <w:noProof/>
                <w:webHidden/>
              </w:rPr>
              <w:instrText xml:space="preserve"> PAGEREF _Toc220807287 \h </w:instrText>
            </w:r>
            <w:r w:rsidR="00B17CFF">
              <w:rPr>
                <w:noProof/>
                <w:webHidden/>
              </w:rPr>
            </w:r>
            <w:r w:rsidR="00B17CFF">
              <w:rPr>
                <w:noProof/>
                <w:webHidden/>
              </w:rPr>
              <w:fldChar w:fldCharType="separate"/>
            </w:r>
            <w:r w:rsidR="0044161D">
              <w:rPr>
                <w:noProof/>
                <w:webHidden/>
              </w:rPr>
              <w:t>58</w:t>
            </w:r>
            <w:r w:rsidR="00B17CFF">
              <w:rPr>
                <w:noProof/>
                <w:webHidden/>
              </w:rPr>
              <w:fldChar w:fldCharType="end"/>
            </w:r>
          </w:hyperlink>
        </w:p>
        <w:p w:rsidR="0044161D" w:rsidRDefault="00B87CEA">
          <w:pPr>
            <w:pStyle w:val="TOC1"/>
            <w:rPr>
              <w:rFonts w:asciiTheme="minorHAnsi" w:eastAsiaTheme="minorEastAsia" w:hAnsiTheme="minorHAnsi"/>
              <w:noProof/>
              <w:sz w:val="22"/>
              <w:lang w:eastAsia="en-GB"/>
            </w:rPr>
          </w:pPr>
          <w:hyperlink w:anchor="_Toc220807288" w:history="1">
            <w:r w:rsidR="0044161D" w:rsidRPr="007D1917">
              <w:rPr>
                <w:rStyle w:val="Hyperlink"/>
                <w:noProof/>
              </w:rPr>
              <w:t>Chapter 5: Findings and Discussion</w:t>
            </w:r>
            <w:r w:rsidR="0044161D">
              <w:rPr>
                <w:noProof/>
                <w:webHidden/>
              </w:rPr>
              <w:tab/>
            </w:r>
            <w:r w:rsidR="00B17CFF">
              <w:rPr>
                <w:noProof/>
                <w:webHidden/>
              </w:rPr>
              <w:fldChar w:fldCharType="begin"/>
            </w:r>
            <w:r w:rsidR="0044161D">
              <w:rPr>
                <w:noProof/>
                <w:webHidden/>
              </w:rPr>
              <w:instrText xml:space="preserve"> PAGEREF _Toc220807288 \h </w:instrText>
            </w:r>
            <w:r w:rsidR="00B17CFF">
              <w:rPr>
                <w:noProof/>
                <w:webHidden/>
              </w:rPr>
            </w:r>
            <w:r w:rsidR="00B17CFF">
              <w:rPr>
                <w:noProof/>
                <w:webHidden/>
              </w:rPr>
              <w:fldChar w:fldCharType="separate"/>
            </w:r>
            <w:r w:rsidR="0044161D">
              <w:rPr>
                <w:noProof/>
                <w:webHidden/>
              </w:rPr>
              <w:t>59</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89" w:history="1">
            <w:r w:rsidR="0044161D" w:rsidRPr="007D1917">
              <w:rPr>
                <w:rStyle w:val="Hyperlink"/>
                <w:noProof/>
              </w:rPr>
              <w:t>5.1 Findings</w:t>
            </w:r>
            <w:r w:rsidR="0044161D">
              <w:rPr>
                <w:noProof/>
                <w:webHidden/>
              </w:rPr>
              <w:tab/>
            </w:r>
            <w:r w:rsidR="00B17CFF">
              <w:rPr>
                <w:noProof/>
                <w:webHidden/>
              </w:rPr>
              <w:fldChar w:fldCharType="begin"/>
            </w:r>
            <w:r w:rsidR="0044161D">
              <w:rPr>
                <w:noProof/>
                <w:webHidden/>
              </w:rPr>
              <w:instrText xml:space="preserve"> PAGEREF _Toc220807289 \h </w:instrText>
            </w:r>
            <w:r w:rsidR="00B17CFF">
              <w:rPr>
                <w:noProof/>
                <w:webHidden/>
              </w:rPr>
            </w:r>
            <w:r w:rsidR="00B17CFF">
              <w:rPr>
                <w:noProof/>
                <w:webHidden/>
              </w:rPr>
              <w:fldChar w:fldCharType="separate"/>
            </w:r>
            <w:r w:rsidR="0044161D">
              <w:rPr>
                <w:noProof/>
                <w:webHidden/>
              </w:rPr>
              <w:t>59</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90" w:history="1">
            <w:r w:rsidR="0044161D" w:rsidRPr="007D1917">
              <w:rPr>
                <w:rStyle w:val="Hyperlink"/>
                <w:noProof/>
              </w:rPr>
              <w:t>5.2 Discussion</w:t>
            </w:r>
            <w:r w:rsidR="0044161D">
              <w:rPr>
                <w:noProof/>
                <w:webHidden/>
              </w:rPr>
              <w:tab/>
            </w:r>
            <w:r w:rsidR="00B17CFF">
              <w:rPr>
                <w:noProof/>
                <w:webHidden/>
              </w:rPr>
              <w:fldChar w:fldCharType="begin"/>
            </w:r>
            <w:r w:rsidR="0044161D">
              <w:rPr>
                <w:noProof/>
                <w:webHidden/>
              </w:rPr>
              <w:instrText xml:space="preserve"> PAGEREF _Toc220807290 \h </w:instrText>
            </w:r>
            <w:r w:rsidR="00B17CFF">
              <w:rPr>
                <w:noProof/>
                <w:webHidden/>
              </w:rPr>
            </w:r>
            <w:r w:rsidR="00B17CFF">
              <w:rPr>
                <w:noProof/>
                <w:webHidden/>
              </w:rPr>
              <w:fldChar w:fldCharType="separate"/>
            </w:r>
            <w:r w:rsidR="0044161D">
              <w:rPr>
                <w:noProof/>
                <w:webHidden/>
              </w:rPr>
              <w:t>60</w:t>
            </w:r>
            <w:r w:rsidR="00B17CFF">
              <w:rPr>
                <w:noProof/>
                <w:webHidden/>
              </w:rPr>
              <w:fldChar w:fldCharType="end"/>
            </w:r>
          </w:hyperlink>
        </w:p>
        <w:p w:rsidR="0044161D" w:rsidRDefault="00B87CEA">
          <w:pPr>
            <w:pStyle w:val="TOC1"/>
            <w:rPr>
              <w:rFonts w:asciiTheme="minorHAnsi" w:eastAsiaTheme="minorEastAsia" w:hAnsiTheme="minorHAnsi"/>
              <w:noProof/>
              <w:sz w:val="22"/>
              <w:lang w:eastAsia="en-GB"/>
            </w:rPr>
          </w:pPr>
          <w:hyperlink w:anchor="_Toc220807291" w:history="1">
            <w:r w:rsidR="0044161D" w:rsidRPr="007D1917">
              <w:rPr>
                <w:rStyle w:val="Hyperlink"/>
                <w:noProof/>
              </w:rPr>
              <w:t>Chapter 6: Conclusion and Recommendation</w:t>
            </w:r>
            <w:r w:rsidR="0044161D">
              <w:rPr>
                <w:noProof/>
                <w:webHidden/>
              </w:rPr>
              <w:tab/>
            </w:r>
            <w:r w:rsidR="00B17CFF">
              <w:rPr>
                <w:noProof/>
                <w:webHidden/>
              </w:rPr>
              <w:fldChar w:fldCharType="begin"/>
            </w:r>
            <w:r w:rsidR="0044161D">
              <w:rPr>
                <w:noProof/>
                <w:webHidden/>
              </w:rPr>
              <w:instrText xml:space="preserve"> PAGEREF _Toc220807291 \h </w:instrText>
            </w:r>
            <w:r w:rsidR="00B17CFF">
              <w:rPr>
                <w:noProof/>
                <w:webHidden/>
              </w:rPr>
            </w:r>
            <w:r w:rsidR="00B17CFF">
              <w:rPr>
                <w:noProof/>
                <w:webHidden/>
              </w:rPr>
              <w:fldChar w:fldCharType="separate"/>
            </w:r>
            <w:r w:rsidR="0044161D">
              <w:rPr>
                <w:noProof/>
                <w:webHidden/>
              </w:rPr>
              <w:t>62</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92" w:history="1">
            <w:r w:rsidR="0044161D" w:rsidRPr="007D1917">
              <w:rPr>
                <w:rStyle w:val="Hyperlink"/>
                <w:noProof/>
              </w:rPr>
              <w:t>6.1 Conclusion</w:t>
            </w:r>
            <w:r w:rsidR="0044161D">
              <w:rPr>
                <w:noProof/>
                <w:webHidden/>
              </w:rPr>
              <w:tab/>
            </w:r>
            <w:r w:rsidR="00B17CFF">
              <w:rPr>
                <w:noProof/>
                <w:webHidden/>
              </w:rPr>
              <w:fldChar w:fldCharType="begin"/>
            </w:r>
            <w:r w:rsidR="0044161D">
              <w:rPr>
                <w:noProof/>
                <w:webHidden/>
              </w:rPr>
              <w:instrText xml:space="preserve"> PAGEREF _Toc220807292 \h </w:instrText>
            </w:r>
            <w:r w:rsidR="00B17CFF">
              <w:rPr>
                <w:noProof/>
                <w:webHidden/>
              </w:rPr>
            </w:r>
            <w:r w:rsidR="00B17CFF">
              <w:rPr>
                <w:noProof/>
                <w:webHidden/>
              </w:rPr>
              <w:fldChar w:fldCharType="separate"/>
            </w:r>
            <w:r w:rsidR="0044161D">
              <w:rPr>
                <w:noProof/>
                <w:webHidden/>
              </w:rPr>
              <w:t>62</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93" w:history="1">
            <w:r w:rsidR="0044161D" w:rsidRPr="007D1917">
              <w:rPr>
                <w:rStyle w:val="Hyperlink"/>
                <w:noProof/>
              </w:rPr>
              <w:t>6.2 Recommendations</w:t>
            </w:r>
            <w:r w:rsidR="0044161D">
              <w:rPr>
                <w:noProof/>
                <w:webHidden/>
              </w:rPr>
              <w:tab/>
            </w:r>
            <w:r w:rsidR="00B17CFF">
              <w:rPr>
                <w:noProof/>
                <w:webHidden/>
              </w:rPr>
              <w:fldChar w:fldCharType="begin"/>
            </w:r>
            <w:r w:rsidR="0044161D">
              <w:rPr>
                <w:noProof/>
                <w:webHidden/>
              </w:rPr>
              <w:instrText xml:space="preserve"> PAGEREF _Toc220807293 \h </w:instrText>
            </w:r>
            <w:r w:rsidR="00B17CFF">
              <w:rPr>
                <w:noProof/>
                <w:webHidden/>
              </w:rPr>
            </w:r>
            <w:r w:rsidR="00B17CFF">
              <w:rPr>
                <w:noProof/>
                <w:webHidden/>
              </w:rPr>
              <w:fldChar w:fldCharType="separate"/>
            </w:r>
            <w:r w:rsidR="0044161D">
              <w:rPr>
                <w:noProof/>
                <w:webHidden/>
              </w:rPr>
              <w:t>64</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94" w:history="1">
            <w:r w:rsidR="0044161D" w:rsidRPr="007D1917">
              <w:rPr>
                <w:rStyle w:val="Hyperlink"/>
                <w:noProof/>
              </w:rPr>
              <w:t>6.3 Personal learning and Future Research Scope</w:t>
            </w:r>
            <w:r w:rsidR="0044161D">
              <w:rPr>
                <w:noProof/>
                <w:webHidden/>
              </w:rPr>
              <w:tab/>
            </w:r>
            <w:r w:rsidR="00B17CFF">
              <w:rPr>
                <w:noProof/>
                <w:webHidden/>
              </w:rPr>
              <w:fldChar w:fldCharType="begin"/>
            </w:r>
            <w:r w:rsidR="0044161D">
              <w:rPr>
                <w:noProof/>
                <w:webHidden/>
              </w:rPr>
              <w:instrText xml:space="preserve"> PAGEREF _Toc220807294 \h </w:instrText>
            </w:r>
            <w:r w:rsidR="00B17CFF">
              <w:rPr>
                <w:noProof/>
                <w:webHidden/>
              </w:rPr>
            </w:r>
            <w:r w:rsidR="00B17CFF">
              <w:rPr>
                <w:noProof/>
                <w:webHidden/>
              </w:rPr>
              <w:fldChar w:fldCharType="separate"/>
            </w:r>
            <w:r w:rsidR="0044161D">
              <w:rPr>
                <w:noProof/>
                <w:webHidden/>
              </w:rPr>
              <w:t>66</w:t>
            </w:r>
            <w:r w:rsidR="00B17CFF">
              <w:rPr>
                <w:noProof/>
                <w:webHidden/>
              </w:rPr>
              <w:fldChar w:fldCharType="end"/>
            </w:r>
          </w:hyperlink>
        </w:p>
        <w:p w:rsidR="0044161D" w:rsidRDefault="00B87CEA">
          <w:pPr>
            <w:pStyle w:val="TOC1"/>
            <w:rPr>
              <w:rFonts w:asciiTheme="minorHAnsi" w:eastAsiaTheme="minorEastAsia" w:hAnsiTheme="minorHAnsi"/>
              <w:noProof/>
              <w:sz w:val="22"/>
              <w:lang w:eastAsia="en-GB"/>
            </w:rPr>
          </w:pPr>
          <w:hyperlink w:anchor="_Toc220807295" w:history="1">
            <w:r w:rsidR="0044161D" w:rsidRPr="007D1917">
              <w:rPr>
                <w:rStyle w:val="Hyperlink"/>
                <w:rFonts w:cs="Times New Roman"/>
                <w:noProof/>
              </w:rPr>
              <w:t>Chapter 7. References</w:t>
            </w:r>
            <w:r w:rsidR="0044161D">
              <w:rPr>
                <w:noProof/>
                <w:webHidden/>
              </w:rPr>
              <w:tab/>
            </w:r>
            <w:r w:rsidR="00B17CFF">
              <w:rPr>
                <w:noProof/>
                <w:webHidden/>
              </w:rPr>
              <w:fldChar w:fldCharType="begin"/>
            </w:r>
            <w:r w:rsidR="0044161D">
              <w:rPr>
                <w:noProof/>
                <w:webHidden/>
              </w:rPr>
              <w:instrText xml:space="preserve"> PAGEREF _Toc220807295 \h </w:instrText>
            </w:r>
            <w:r w:rsidR="00B17CFF">
              <w:rPr>
                <w:noProof/>
                <w:webHidden/>
              </w:rPr>
            </w:r>
            <w:r w:rsidR="00B17CFF">
              <w:rPr>
                <w:noProof/>
                <w:webHidden/>
              </w:rPr>
              <w:fldChar w:fldCharType="separate"/>
            </w:r>
            <w:r w:rsidR="0044161D">
              <w:rPr>
                <w:noProof/>
                <w:webHidden/>
              </w:rPr>
              <w:t>67</w:t>
            </w:r>
            <w:r w:rsidR="00B17CFF">
              <w:rPr>
                <w:noProof/>
                <w:webHidden/>
              </w:rPr>
              <w:fldChar w:fldCharType="end"/>
            </w:r>
          </w:hyperlink>
        </w:p>
        <w:p w:rsidR="0044161D" w:rsidRDefault="00B87CEA">
          <w:pPr>
            <w:pStyle w:val="TOC1"/>
            <w:rPr>
              <w:rFonts w:asciiTheme="minorHAnsi" w:eastAsiaTheme="minorEastAsia" w:hAnsiTheme="minorHAnsi"/>
              <w:noProof/>
              <w:sz w:val="22"/>
              <w:lang w:eastAsia="en-GB"/>
            </w:rPr>
          </w:pPr>
          <w:hyperlink w:anchor="_Toc220807296" w:history="1">
            <w:r w:rsidR="0044161D" w:rsidRPr="007D1917">
              <w:rPr>
                <w:rStyle w:val="Hyperlink"/>
                <w:noProof/>
              </w:rPr>
              <w:t>Chapter 8- Appendix</w:t>
            </w:r>
            <w:r w:rsidR="0044161D">
              <w:rPr>
                <w:noProof/>
                <w:webHidden/>
              </w:rPr>
              <w:tab/>
            </w:r>
            <w:r w:rsidR="00B17CFF">
              <w:rPr>
                <w:noProof/>
                <w:webHidden/>
              </w:rPr>
              <w:fldChar w:fldCharType="begin"/>
            </w:r>
            <w:r w:rsidR="0044161D">
              <w:rPr>
                <w:noProof/>
                <w:webHidden/>
              </w:rPr>
              <w:instrText xml:space="preserve"> PAGEREF _Toc220807296 \h </w:instrText>
            </w:r>
            <w:r w:rsidR="00B17CFF">
              <w:rPr>
                <w:noProof/>
                <w:webHidden/>
              </w:rPr>
            </w:r>
            <w:r w:rsidR="00B17CFF">
              <w:rPr>
                <w:noProof/>
                <w:webHidden/>
              </w:rPr>
              <w:fldChar w:fldCharType="separate"/>
            </w:r>
            <w:r w:rsidR="0044161D">
              <w:rPr>
                <w:noProof/>
                <w:webHidden/>
              </w:rPr>
              <w:t>71</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97" w:history="1">
            <w:r w:rsidR="0044161D" w:rsidRPr="007D1917">
              <w:rPr>
                <w:rStyle w:val="Hyperlink"/>
                <w:noProof/>
              </w:rPr>
              <w:t>8.1 Work Break-Down Structure (WBS)</w:t>
            </w:r>
            <w:r w:rsidR="0044161D">
              <w:rPr>
                <w:noProof/>
                <w:webHidden/>
              </w:rPr>
              <w:tab/>
            </w:r>
            <w:r w:rsidR="00B17CFF">
              <w:rPr>
                <w:noProof/>
                <w:webHidden/>
              </w:rPr>
              <w:fldChar w:fldCharType="begin"/>
            </w:r>
            <w:r w:rsidR="0044161D">
              <w:rPr>
                <w:noProof/>
                <w:webHidden/>
              </w:rPr>
              <w:instrText xml:space="preserve"> PAGEREF _Toc220807297 \h </w:instrText>
            </w:r>
            <w:r w:rsidR="00B17CFF">
              <w:rPr>
                <w:noProof/>
                <w:webHidden/>
              </w:rPr>
            </w:r>
            <w:r w:rsidR="00B17CFF">
              <w:rPr>
                <w:noProof/>
                <w:webHidden/>
              </w:rPr>
              <w:fldChar w:fldCharType="separate"/>
            </w:r>
            <w:r w:rsidR="0044161D">
              <w:rPr>
                <w:noProof/>
                <w:webHidden/>
              </w:rPr>
              <w:t>71</w:t>
            </w:r>
            <w:r w:rsidR="00B17CFF">
              <w:rPr>
                <w:noProof/>
                <w:webHidden/>
              </w:rPr>
              <w:fldChar w:fldCharType="end"/>
            </w:r>
          </w:hyperlink>
        </w:p>
        <w:p w:rsidR="0044161D" w:rsidRDefault="00B87CEA">
          <w:pPr>
            <w:pStyle w:val="TOC2"/>
            <w:tabs>
              <w:tab w:val="right" w:leader="dot" w:pos="9016"/>
            </w:tabs>
            <w:rPr>
              <w:rFonts w:asciiTheme="minorHAnsi" w:eastAsiaTheme="minorEastAsia" w:hAnsiTheme="minorHAnsi"/>
              <w:noProof/>
              <w:sz w:val="22"/>
              <w:lang w:eastAsia="en-GB"/>
            </w:rPr>
          </w:pPr>
          <w:hyperlink w:anchor="_Toc220807298" w:history="1">
            <w:r w:rsidR="0044161D" w:rsidRPr="007D1917">
              <w:rPr>
                <w:rStyle w:val="Hyperlink"/>
                <w:noProof/>
              </w:rPr>
              <w:t>8.2 Gantt chart</w:t>
            </w:r>
            <w:r w:rsidR="0044161D">
              <w:rPr>
                <w:noProof/>
                <w:webHidden/>
              </w:rPr>
              <w:tab/>
            </w:r>
            <w:r w:rsidR="00B17CFF">
              <w:rPr>
                <w:noProof/>
                <w:webHidden/>
              </w:rPr>
              <w:fldChar w:fldCharType="begin"/>
            </w:r>
            <w:r w:rsidR="0044161D">
              <w:rPr>
                <w:noProof/>
                <w:webHidden/>
              </w:rPr>
              <w:instrText xml:space="preserve"> PAGEREF _Toc220807298 \h </w:instrText>
            </w:r>
            <w:r w:rsidR="00B17CFF">
              <w:rPr>
                <w:noProof/>
                <w:webHidden/>
              </w:rPr>
            </w:r>
            <w:r w:rsidR="00B17CFF">
              <w:rPr>
                <w:noProof/>
                <w:webHidden/>
              </w:rPr>
              <w:fldChar w:fldCharType="separate"/>
            </w:r>
            <w:r w:rsidR="0044161D">
              <w:rPr>
                <w:noProof/>
                <w:webHidden/>
              </w:rPr>
              <w:t>72</w:t>
            </w:r>
            <w:r w:rsidR="00B17CFF">
              <w:rPr>
                <w:noProof/>
                <w:webHidden/>
              </w:rPr>
              <w:fldChar w:fldCharType="end"/>
            </w:r>
          </w:hyperlink>
        </w:p>
        <w:p w:rsidR="00C74A5F" w:rsidRPr="00FC2362" w:rsidRDefault="00B17CFF" w:rsidP="00C74A5F">
          <w:pPr>
            <w:spacing w:after="0" w:line="240" w:lineRule="auto"/>
            <w:rPr>
              <w:rFonts w:cs="Times New Roman"/>
            </w:rPr>
          </w:pPr>
          <w:r w:rsidRPr="00FC2362">
            <w:rPr>
              <w:rFonts w:cs="Times New Roman"/>
              <w:b/>
              <w:bCs/>
              <w:noProof/>
            </w:rPr>
            <w:fldChar w:fldCharType="end"/>
          </w:r>
        </w:p>
      </w:sdtContent>
    </w:sdt>
    <w:p w:rsidR="00C74A5F" w:rsidRDefault="00C74A5F" w:rsidP="00C74A5F">
      <w:pPr>
        <w:spacing w:line="259" w:lineRule="auto"/>
        <w:jc w:val="left"/>
        <w:rPr>
          <w:rFonts w:eastAsiaTheme="majorEastAsia" w:cs="Times New Roman"/>
          <w:color w:val="2E74B5" w:themeColor="accent1" w:themeShade="BF"/>
          <w:sz w:val="32"/>
          <w:szCs w:val="32"/>
        </w:rPr>
      </w:pPr>
      <w:r>
        <w:rPr>
          <w:rFonts w:cs="Times New Roman"/>
        </w:rPr>
        <w:br w:type="page"/>
      </w:r>
    </w:p>
    <w:p w:rsidR="00C74A5F" w:rsidRPr="00FC2362" w:rsidRDefault="00C74A5F" w:rsidP="00C74A5F">
      <w:pPr>
        <w:pStyle w:val="Heading1"/>
        <w:numPr>
          <w:ilvl w:val="0"/>
          <w:numId w:val="3"/>
        </w:numPr>
        <w:spacing w:after="0"/>
        <w:rPr>
          <w:rFonts w:cs="Times New Roman"/>
        </w:rPr>
      </w:pPr>
      <w:bookmarkStart w:id="8" w:name="_Toc220807254"/>
      <w:r w:rsidRPr="00FC2362">
        <w:rPr>
          <w:rFonts w:cs="Times New Roman"/>
        </w:rPr>
        <w:t>Introduction</w:t>
      </w:r>
      <w:bookmarkEnd w:id="8"/>
    </w:p>
    <w:p w:rsidR="00C74A5F" w:rsidRPr="00FC2362" w:rsidRDefault="00C74A5F" w:rsidP="00C74A5F">
      <w:pPr>
        <w:pStyle w:val="Heading2"/>
        <w:rPr>
          <w:rFonts w:cs="Times New Roman"/>
        </w:rPr>
      </w:pPr>
      <w:bookmarkStart w:id="9" w:name="_Toc220807255"/>
      <w:r w:rsidRPr="00FC2362">
        <w:rPr>
          <w:rFonts w:cs="Times New Roman"/>
        </w:rPr>
        <w:t>1.1 Research Title</w:t>
      </w:r>
      <w:bookmarkEnd w:id="9"/>
    </w:p>
    <w:p w:rsidR="00C74A5F" w:rsidRPr="000E7BCD" w:rsidRDefault="00C74A5F" w:rsidP="00C74A5F">
      <w:r w:rsidRPr="000E7BCD">
        <w:t>Evaluating the Effectiveness of Leadership Styles in Managing Cross-Cultural Teams: A Study of Unilever</w:t>
      </w:r>
    </w:p>
    <w:p w:rsidR="00C74A5F" w:rsidRPr="00FC2362" w:rsidRDefault="00C74A5F" w:rsidP="00C74A5F">
      <w:pPr>
        <w:pStyle w:val="Heading2"/>
        <w:rPr>
          <w:rFonts w:cs="Times New Roman"/>
        </w:rPr>
      </w:pPr>
      <w:bookmarkStart w:id="10" w:name="_Toc220807256"/>
      <w:r w:rsidRPr="00FC2362">
        <w:rPr>
          <w:rFonts w:cs="Times New Roman"/>
        </w:rPr>
        <w:t>1.2 Study Background</w:t>
      </w:r>
      <w:bookmarkEnd w:id="10"/>
    </w:p>
    <w:p w:rsidR="00C74A5F" w:rsidRDefault="00C74A5F" w:rsidP="00C74A5F">
      <w:pPr>
        <w:rPr>
          <w:rFonts w:cs="Times New Roman"/>
        </w:rPr>
      </w:pPr>
      <w:r w:rsidRPr="00FC2362">
        <w:rPr>
          <w:rFonts w:cs="Times New Roman"/>
        </w:rPr>
        <w:t xml:space="preserve">In </w:t>
      </w:r>
      <w:r w:rsidR="003E279C" w:rsidRPr="00FC2362">
        <w:rPr>
          <w:rFonts w:cs="Times New Roman"/>
        </w:rPr>
        <w:t>a</w:t>
      </w:r>
      <w:r w:rsidRPr="00FC2362">
        <w:rPr>
          <w:rFonts w:cs="Times New Roman"/>
        </w:rPr>
        <w:t xml:space="preserve"> contemporary business world where the global context is being globalised, organisations are handling more cross-cultural workgroups. Good leadership in such diverse environments is essential in ensuring that productivity is maximised, innovation occurs and harmony is observed across the cultural boundaries. Unilever, a global company that operates in more than 190 countries is an ideal environment to test the impacts of styles of leadership on the dynamics of a team in cross-cultural environments (Bennis &amp;</w:t>
      </w:r>
      <w:r w:rsidR="008E4B84">
        <w:rPr>
          <w:rFonts w:cs="Times New Roman"/>
        </w:rPr>
        <w:t xml:space="preserve"> </w:t>
      </w:r>
      <w:proofErr w:type="spellStart"/>
      <w:r w:rsidRPr="00FC2362">
        <w:rPr>
          <w:rFonts w:cs="Times New Roman"/>
        </w:rPr>
        <w:t>Nanus</w:t>
      </w:r>
      <w:proofErr w:type="spellEnd"/>
      <w:r w:rsidRPr="00FC2362">
        <w:rPr>
          <w:rFonts w:cs="Times New Roman"/>
        </w:rPr>
        <w:t>, 2016)</w:t>
      </w:r>
    </w:p>
    <w:p w:rsidR="00C74A5F" w:rsidRPr="00FC2362" w:rsidRDefault="00C74A5F" w:rsidP="00C74A5F">
      <w:pPr>
        <w:rPr>
          <w:rFonts w:cs="Times New Roman"/>
        </w:rPr>
      </w:pPr>
      <w:r w:rsidRPr="00FC2362">
        <w:rPr>
          <w:rFonts w:cs="Times New Roman"/>
        </w:rPr>
        <w:t xml:space="preserve">This dissertation examines the performance of various leadership styles within cross-cultural teams with reference to the Unilever, a multinational company. It discusses the impact of methods of leadership, including transformational, transactional, and servant leadership, on team performance, dynamics, and communication in multinational culture-based settings, providing an insight into how leadership can be optimised in multinationals. The report will discuss about different models for understanding the outcome of the research successfully. </w:t>
      </w:r>
    </w:p>
    <w:p w:rsidR="00C74A5F" w:rsidRPr="00FC2362" w:rsidRDefault="00C74A5F" w:rsidP="00C74A5F">
      <w:pPr>
        <w:jc w:val="center"/>
        <w:rPr>
          <w:rFonts w:cs="Times New Roman"/>
        </w:rPr>
      </w:pPr>
      <w:r w:rsidRPr="00FC2362">
        <w:rPr>
          <w:rFonts w:cs="Times New Roman"/>
          <w:noProof/>
          <w:lang w:eastAsia="en-GB"/>
        </w:rPr>
        <w:drawing>
          <wp:inline distT="0" distB="0" distL="0" distR="0">
            <wp:extent cx="2252729" cy="2252729"/>
            <wp:effectExtent l="0" t="0" r="0" b="0"/>
            <wp:docPr id="2" name="Picture 2" descr="C:\Users\MURAD\Desktop\unilever-logo-png_seeklogo-49976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C:\Users\MURAD\Desktop\unilever-logo-png_seeklogo-499762.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56510" cy="2256510"/>
                    </a:xfrm>
                    <a:prstGeom prst="rect">
                      <a:avLst/>
                    </a:prstGeom>
                    <a:noFill/>
                    <a:ln>
                      <a:noFill/>
                    </a:ln>
                  </pic:spPr>
                </pic:pic>
              </a:graphicData>
            </a:graphic>
          </wp:inline>
        </w:drawing>
      </w:r>
    </w:p>
    <w:p w:rsidR="00C74A5F" w:rsidRDefault="00C74A5F" w:rsidP="00C74A5F">
      <w:pPr>
        <w:jc w:val="center"/>
        <w:rPr>
          <w:rFonts w:cs="Times New Roman"/>
        </w:rPr>
      </w:pPr>
      <w:r w:rsidRPr="00FC2362">
        <w:rPr>
          <w:rFonts w:cs="Times New Roman"/>
        </w:rPr>
        <w:t>Figure: Unilever (Kohn, 2017)</w:t>
      </w:r>
    </w:p>
    <w:p w:rsidR="00C74A5F" w:rsidRDefault="00C74A5F" w:rsidP="00C74A5F">
      <w:pPr>
        <w:jc w:val="center"/>
        <w:rPr>
          <w:rFonts w:cs="Times New Roman"/>
        </w:rPr>
      </w:pPr>
    </w:p>
    <w:p w:rsidR="008C79AB" w:rsidRPr="00FC2362" w:rsidRDefault="008C79AB" w:rsidP="00C74A5F">
      <w:pPr>
        <w:jc w:val="center"/>
        <w:rPr>
          <w:rFonts w:cs="Times New Roman"/>
        </w:rPr>
      </w:pPr>
    </w:p>
    <w:p w:rsidR="00C74A5F" w:rsidRPr="00FC2362" w:rsidRDefault="00C74A5F" w:rsidP="00C74A5F">
      <w:pPr>
        <w:rPr>
          <w:rFonts w:cs="Times New Roman"/>
        </w:rPr>
      </w:pPr>
      <w:r w:rsidRPr="00FC2362">
        <w:rPr>
          <w:rFonts w:cs="Times New Roman"/>
        </w:rPr>
        <w:t>The leadership approaches like transformational, transactional and servant leadership also from a long distance influence the way the teams operate. Global companies such as Unilever have the hard task of integrating these styles to suit the behaviour of employees who have varying cultural backgrounds, taking into consideration the various values, norms, and expectations that define performance. Study in this field is crucial in the knowledge of how the multinational companies can streamline leadership approach to maximise team effectiveness within culturally diverse settings (Kohn, 2017)</w:t>
      </w:r>
    </w:p>
    <w:p w:rsidR="00C74A5F" w:rsidRPr="00FC2362" w:rsidRDefault="00C74A5F" w:rsidP="00C74A5F">
      <w:pPr>
        <w:pStyle w:val="Heading2"/>
        <w:rPr>
          <w:rFonts w:cs="Times New Roman"/>
        </w:rPr>
      </w:pPr>
      <w:bookmarkStart w:id="11" w:name="_Toc220807257"/>
      <w:r w:rsidRPr="00FC2362">
        <w:rPr>
          <w:rFonts w:cs="Times New Roman"/>
        </w:rPr>
        <w:t>1.3 Problem Statement</w:t>
      </w:r>
      <w:bookmarkEnd w:id="11"/>
    </w:p>
    <w:p w:rsidR="00C74A5F" w:rsidRPr="00FC2362" w:rsidRDefault="00C74A5F" w:rsidP="00C74A5F">
      <w:pPr>
        <w:rPr>
          <w:rFonts w:cs="Times New Roman"/>
        </w:rPr>
      </w:pPr>
      <w:r w:rsidRPr="00FC2362">
        <w:rPr>
          <w:rFonts w:cs="Times New Roman"/>
        </w:rPr>
        <w:t>Although the significance of leadership in cross-cultural team management within organisations has been documented extensively, there has never been a clear picture of how various leadership styles affect team performance in multinational firms and this is more so in the case of Unilever. This dissertation is aimed at looking at the connexion between the type of leadership and team effectiveness, and the issues surrounding this topic are how the leadership of this company, Unilever, has addressed the challenge of managing diversity in teams operating in various parts of the world. In particular, it will inquire if some leadership styles prove more useful than others do in supporting team activities, enhancing communication, and meeting the objectives of the organisation working in culturally diverse teams (Kohn, 2017)</w:t>
      </w:r>
    </w:p>
    <w:p w:rsidR="00C74A5F" w:rsidRPr="00FC2362" w:rsidRDefault="00C74A5F" w:rsidP="00C74A5F">
      <w:pPr>
        <w:pStyle w:val="Heading2"/>
        <w:rPr>
          <w:rFonts w:cs="Times New Roman"/>
        </w:rPr>
      </w:pPr>
      <w:bookmarkStart w:id="12" w:name="_Toc220807258"/>
      <w:r w:rsidRPr="00FC2362">
        <w:rPr>
          <w:rFonts w:cs="Times New Roman"/>
        </w:rPr>
        <w:t>1.4 Research Rationale</w:t>
      </w:r>
      <w:bookmarkEnd w:id="12"/>
    </w:p>
    <w:p w:rsidR="00C74A5F" w:rsidRPr="00FC2362" w:rsidRDefault="00C74A5F" w:rsidP="00C74A5F">
      <w:pPr>
        <w:rPr>
          <w:rFonts w:cs="Times New Roman"/>
        </w:rPr>
      </w:pPr>
      <w:r w:rsidRPr="00FC2362">
        <w:rPr>
          <w:rFonts w:cs="Times New Roman"/>
        </w:rPr>
        <w:t xml:space="preserve">The reasoning behind the conducted research lies in the growing significance of diversity in the work place, especially when it comes to multinational organisations such as Unilever. With the growing globalisation of workforce, it is essential to know the impact of leadership styles in team performance under </w:t>
      </w:r>
      <w:r>
        <w:rPr>
          <w:rFonts w:cs="Times New Roman"/>
        </w:rPr>
        <w:t>cross-cultural</w:t>
      </w:r>
      <w:r w:rsidRPr="00FC2362">
        <w:rPr>
          <w:rFonts w:cs="Times New Roman"/>
        </w:rPr>
        <w:t xml:space="preserve"> environments to ensure that the businesses stay competitive and innovative. This paper is especially of interest to Unilever, a diversity and inclusion entrenched company, but struggling with the problem of how to coordinate teams, which are distributed in various cultural backgrounds (</w:t>
      </w:r>
      <w:proofErr w:type="spellStart"/>
      <w:r w:rsidRPr="00FC2362">
        <w:rPr>
          <w:rFonts w:cs="Times New Roman"/>
        </w:rPr>
        <w:t>Luthans</w:t>
      </w:r>
      <w:proofErr w:type="spellEnd"/>
      <w:r w:rsidR="00B81514">
        <w:rPr>
          <w:rFonts w:cs="Times New Roman"/>
        </w:rPr>
        <w:t xml:space="preserve"> </w:t>
      </w:r>
      <w:r w:rsidRPr="00FC2362">
        <w:rPr>
          <w:rFonts w:cs="Times New Roman"/>
        </w:rPr>
        <w:t>&amp;</w:t>
      </w:r>
      <w:r w:rsidR="00B81514">
        <w:rPr>
          <w:rFonts w:cs="Times New Roman"/>
        </w:rPr>
        <w:t xml:space="preserve"> </w:t>
      </w:r>
      <w:proofErr w:type="spellStart"/>
      <w:r w:rsidRPr="00FC2362">
        <w:rPr>
          <w:rFonts w:cs="Times New Roman"/>
        </w:rPr>
        <w:t>Avolio</w:t>
      </w:r>
      <w:proofErr w:type="spellEnd"/>
      <w:r w:rsidRPr="00FC2362">
        <w:rPr>
          <w:rFonts w:cs="Times New Roman"/>
        </w:rPr>
        <w:t>, 2019)</w:t>
      </w:r>
    </w:p>
    <w:p w:rsidR="00C74A5F" w:rsidRPr="00FC2362" w:rsidRDefault="00C74A5F" w:rsidP="00C74A5F">
      <w:pPr>
        <w:rPr>
          <w:rFonts w:cs="Times New Roman"/>
        </w:rPr>
      </w:pPr>
      <w:r w:rsidRPr="00FC2362">
        <w:rPr>
          <w:rFonts w:cs="Times New Roman"/>
        </w:rPr>
        <w:t>This dissertation will seek to offer actionable knowledge on the best practises in leading in a global context by assessing the effectiveness of leadership based on the concept of cross-cultural team. The results will not just be relevant to the body of academic knowledge but also present a practical suggestion on business leaders in Unilever and other international organisations (Mendenhall &amp;</w:t>
      </w:r>
      <w:r w:rsidR="00B81514">
        <w:rPr>
          <w:rFonts w:cs="Times New Roman"/>
        </w:rPr>
        <w:t xml:space="preserve"> </w:t>
      </w:r>
      <w:proofErr w:type="spellStart"/>
      <w:r w:rsidRPr="00FC2362">
        <w:rPr>
          <w:rFonts w:cs="Times New Roman"/>
        </w:rPr>
        <w:t>Osland</w:t>
      </w:r>
      <w:proofErr w:type="spellEnd"/>
      <w:r w:rsidRPr="00FC2362">
        <w:rPr>
          <w:rFonts w:cs="Times New Roman"/>
        </w:rPr>
        <w:t>, 2020)</w:t>
      </w:r>
    </w:p>
    <w:p w:rsidR="00C74A5F" w:rsidRPr="00FC2362" w:rsidRDefault="00C74A5F" w:rsidP="00C74A5F">
      <w:pPr>
        <w:pStyle w:val="Heading2"/>
        <w:rPr>
          <w:rFonts w:cs="Times New Roman"/>
        </w:rPr>
      </w:pPr>
      <w:bookmarkStart w:id="13" w:name="_Toc220807259"/>
      <w:r w:rsidRPr="00FC2362">
        <w:rPr>
          <w:rFonts w:cs="Times New Roman"/>
        </w:rPr>
        <w:t>1.5 Aims, Objectives and Questions.</w:t>
      </w:r>
      <w:bookmarkEnd w:id="13"/>
    </w:p>
    <w:p w:rsidR="00C74A5F" w:rsidRPr="00FC2362" w:rsidRDefault="00C74A5F" w:rsidP="00C74A5F">
      <w:pPr>
        <w:rPr>
          <w:rFonts w:cs="Times New Roman"/>
          <w:b/>
        </w:rPr>
      </w:pPr>
      <w:r w:rsidRPr="00FC2362">
        <w:rPr>
          <w:rFonts w:cs="Times New Roman"/>
          <w:b/>
        </w:rPr>
        <w:t>Aims:</w:t>
      </w:r>
    </w:p>
    <w:p w:rsidR="00C74A5F" w:rsidRDefault="00C74A5F" w:rsidP="00C74A5F">
      <w:pPr>
        <w:rPr>
          <w:rFonts w:cs="Times New Roman"/>
        </w:rPr>
      </w:pPr>
      <w:r>
        <w:rPr>
          <w:rFonts w:cs="Times New Roman"/>
        </w:rPr>
        <w:t xml:space="preserve">It aims evaluate </w:t>
      </w:r>
      <w:r w:rsidRPr="001C4CE7">
        <w:rPr>
          <w:rFonts w:cs="Times New Roman"/>
        </w:rPr>
        <w:t>the effectiveness of leadership styles in</w:t>
      </w:r>
      <w:r>
        <w:rPr>
          <w:rFonts w:cs="Times New Roman"/>
        </w:rPr>
        <w:t xml:space="preserve"> managing cross-cultural teams within U</w:t>
      </w:r>
      <w:r w:rsidRPr="001C4CE7">
        <w:rPr>
          <w:rFonts w:cs="Times New Roman"/>
        </w:rPr>
        <w:t>nilever</w:t>
      </w:r>
    </w:p>
    <w:p w:rsidR="00C74A5F" w:rsidRPr="00FC2362" w:rsidRDefault="00C74A5F" w:rsidP="00C74A5F">
      <w:pPr>
        <w:rPr>
          <w:rFonts w:cs="Times New Roman"/>
          <w:b/>
        </w:rPr>
      </w:pPr>
      <w:r w:rsidRPr="00FC2362">
        <w:rPr>
          <w:rFonts w:cs="Times New Roman"/>
          <w:b/>
        </w:rPr>
        <w:t>Objectives:</w:t>
      </w:r>
    </w:p>
    <w:p w:rsidR="00C74A5F" w:rsidRDefault="00C74A5F" w:rsidP="00C74A5F">
      <w:pPr>
        <w:pStyle w:val="ListParagraph"/>
        <w:numPr>
          <w:ilvl w:val="0"/>
          <w:numId w:val="1"/>
        </w:numPr>
        <w:rPr>
          <w:rFonts w:cs="Times New Roman"/>
        </w:rPr>
      </w:pPr>
      <w:r w:rsidRPr="00FC2362">
        <w:rPr>
          <w:rFonts w:cs="Times New Roman"/>
        </w:rPr>
        <w:t xml:space="preserve">To analyse the leadership styles that are being adopted at Unilever </w:t>
      </w:r>
      <w:r>
        <w:rPr>
          <w:rFonts w:cs="Times New Roman"/>
        </w:rPr>
        <w:t xml:space="preserve">to handle cross-cultural teams </w:t>
      </w:r>
    </w:p>
    <w:p w:rsidR="00C74A5F" w:rsidRPr="00FC2362" w:rsidRDefault="00C74A5F" w:rsidP="00C74A5F">
      <w:pPr>
        <w:pStyle w:val="ListParagraph"/>
        <w:numPr>
          <w:ilvl w:val="0"/>
          <w:numId w:val="1"/>
        </w:numPr>
        <w:rPr>
          <w:rFonts w:cs="Times New Roman"/>
        </w:rPr>
      </w:pPr>
      <w:r w:rsidRPr="00FC2362">
        <w:rPr>
          <w:rFonts w:cs="Times New Roman"/>
        </w:rPr>
        <w:t>To determine the different leadership styles that can be used effectively to deal with cross-cultural teams at Unilever.</w:t>
      </w:r>
    </w:p>
    <w:p w:rsidR="00C74A5F" w:rsidRPr="00FC2362" w:rsidRDefault="00C74A5F" w:rsidP="00C74A5F">
      <w:pPr>
        <w:pStyle w:val="ListParagraph"/>
        <w:numPr>
          <w:ilvl w:val="0"/>
          <w:numId w:val="1"/>
        </w:numPr>
        <w:rPr>
          <w:rFonts w:cs="Times New Roman"/>
        </w:rPr>
      </w:pPr>
      <w:r w:rsidRPr="00FC2362">
        <w:rPr>
          <w:rFonts w:cs="Times New Roman"/>
        </w:rPr>
        <w:t>To evaluate how employees at Unilever perceive that the various leadership styles in their teams have worked or not.</w:t>
      </w:r>
    </w:p>
    <w:p w:rsidR="00C74A5F" w:rsidRPr="00FC2362" w:rsidRDefault="00C74A5F" w:rsidP="00C74A5F">
      <w:pPr>
        <w:rPr>
          <w:rFonts w:cs="Times New Roman"/>
          <w:b/>
        </w:rPr>
      </w:pPr>
      <w:r w:rsidRPr="00FC2362">
        <w:rPr>
          <w:rFonts w:cs="Times New Roman"/>
          <w:b/>
        </w:rPr>
        <w:t>Research Questions:</w:t>
      </w:r>
    </w:p>
    <w:p w:rsidR="00C74A5F" w:rsidRPr="00FC2362" w:rsidRDefault="00C74A5F" w:rsidP="00C74A5F">
      <w:pPr>
        <w:pStyle w:val="ListParagraph"/>
        <w:numPr>
          <w:ilvl w:val="0"/>
          <w:numId w:val="2"/>
        </w:numPr>
        <w:rPr>
          <w:rFonts w:cs="Times New Roman"/>
        </w:rPr>
      </w:pPr>
      <w:r w:rsidRPr="00FC2362">
        <w:rPr>
          <w:rFonts w:cs="Times New Roman"/>
        </w:rPr>
        <w:t>What the most normal leadership styles that are employed in managing cross-cultural teams at Unilever?</w:t>
      </w:r>
    </w:p>
    <w:p w:rsidR="00C74A5F" w:rsidRPr="00FC2362" w:rsidRDefault="00C74A5F" w:rsidP="00C74A5F">
      <w:pPr>
        <w:pStyle w:val="ListParagraph"/>
        <w:numPr>
          <w:ilvl w:val="0"/>
          <w:numId w:val="2"/>
        </w:numPr>
        <w:rPr>
          <w:rFonts w:cs="Times New Roman"/>
        </w:rPr>
      </w:pPr>
      <w:r w:rsidRPr="00FC2362">
        <w:rPr>
          <w:rFonts w:cs="Times New Roman"/>
        </w:rPr>
        <w:t>What successes and failures do these styles of leadership have on the performance, communication, and cooperation within culturally diverse teams?</w:t>
      </w:r>
    </w:p>
    <w:p w:rsidR="00C74A5F" w:rsidRPr="00FC2362" w:rsidRDefault="00C74A5F" w:rsidP="00C74A5F">
      <w:pPr>
        <w:pStyle w:val="ListParagraph"/>
        <w:numPr>
          <w:ilvl w:val="0"/>
          <w:numId w:val="2"/>
        </w:numPr>
        <w:rPr>
          <w:rFonts w:cs="Times New Roman"/>
        </w:rPr>
      </w:pPr>
      <w:r w:rsidRPr="00FC2362">
        <w:rPr>
          <w:rFonts w:cs="Times New Roman"/>
        </w:rPr>
        <w:t>What are some of the challenges that the Unilever leaders encounter in managing cross-cultural teams and how do they remove these challenges?</w:t>
      </w:r>
    </w:p>
    <w:p w:rsidR="00C74A5F" w:rsidRDefault="00C74A5F" w:rsidP="00C74A5F">
      <w:pPr>
        <w:spacing w:line="259" w:lineRule="auto"/>
        <w:jc w:val="left"/>
        <w:rPr>
          <w:rFonts w:cs="Times New Roman"/>
        </w:rPr>
      </w:pPr>
      <w:r>
        <w:rPr>
          <w:rFonts w:cs="Times New Roman"/>
        </w:rPr>
        <w:br w:type="page"/>
      </w:r>
    </w:p>
    <w:p w:rsidR="00C74A5F" w:rsidRDefault="00C74A5F" w:rsidP="00C74A5F">
      <w:pPr>
        <w:pStyle w:val="Heading2"/>
        <w:rPr>
          <w:rFonts w:cs="Times New Roman"/>
        </w:rPr>
      </w:pPr>
      <w:bookmarkStart w:id="14" w:name="_Toc220807260"/>
      <w:r>
        <w:rPr>
          <w:rFonts w:cs="Times New Roman"/>
        </w:rPr>
        <w:t xml:space="preserve">1.6 </w:t>
      </w:r>
      <w:r w:rsidRPr="005B22B2">
        <w:t>Research Hypothesis</w:t>
      </w:r>
      <w:bookmarkEnd w:id="14"/>
    </w:p>
    <w:p w:rsidR="00C74A5F" w:rsidRDefault="00C74A5F" w:rsidP="00C74A5F">
      <w:r>
        <w:t>These hypotheses are dealing with the interaction between leadership style and cultural intelligence with team performance in cross-cultural environment within Unilever. Below are two potential dissertation hypotheses of your leadership styles research on how to lead cross-cultural teams at Unilever:</w:t>
      </w:r>
    </w:p>
    <w:p w:rsidR="00C74A5F" w:rsidRPr="00CA1DBF" w:rsidRDefault="00C74A5F" w:rsidP="00C74A5F">
      <w:pPr>
        <w:rPr>
          <w:b/>
        </w:rPr>
      </w:pPr>
      <w:r w:rsidRPr="00CA1DBF">
        <w:rPr>
          <w:b/>
        </w:rPr>
        <w:t>Hypothesis 1:</w:t>
      </w:r>
    </w:p>
    <w:p w:rsidR="00C74A5F" w:rsidRDefault="00C74A5F" w:rsidP="00C74A5F">
      <w:r>
        <w:t>Transformational leadership, in comparison to transactional leadership styles, will positively influence the performance and collaboration of cross-cultural teams at Unilever largely. The hypothesis is made on the core that transformational leadership, which is associated with motivation, empowerment, and shared vision, are especially effective in promoting cooperation and performance in culturally diverse teams. According to it, transformational leaders are able to penetrate cultural barriers and provide a feeling of unity and purpose thereby enhancing the team dynamics.</w:t>
      </w:r>
    </w:p>
    <w:p w:rsidR="00C74A5F" w:rsidRPr="00CA1DBF" w:rsidRDefault="00C74A5F" w:rsidP="00C74A5F">
      <w:pPr>
        <w:rPr>
          <w:b/>
        </w:rPr>
      </w:pPr>
      <w:r w:rsidRPr="00CA1DBF">
        <w:rPr>
          <w:b/>
        </w:rPr>
        <w:t>Hypothesis 2:</w:t>
      </w:r>
    </w:p>
    <w:p w:rsidR="00C74A5F" w:rsidRDefault="00C74A5F" w:rsidP="00C74A5F">
      <w:r>
        <w:t>Cultural intelligence (</w:t>
      </w:r>
      <w:proofErr w:type="spellStart"/>
      <w:r>
        <w:t>CQ</w:t>
      </w:r>
      <w:proofErr w:type="spellEnd"/>
      <w:r>
        <w:t>) is a critical attribute of leaders that determines the success of the reorganisation of cross-cultural teams at Unilever. It is hypothesised that high cultural intelligence leaders (</w:t>
      </w:r>
      <w:proofErr w:type="spellStart"/>
      <w:r>
        <w:t>CQ</w:t>
      </w:r>
      <w:proofErr w:type="spellEnd"/>
      <w:r>
        <w:t>) will have a better fitment of their leadership styles to achieve the demand of various team members resulting in better communication, less conflict, and better performance in multicultural contexts at Unilever.</w:t>
      </w:r>
    </w:p>
    <w:p w:rsidR="00C74A5F" w:rsidRDefault="00C74A5F" w:rsidP="00C74A5F"/>
    <w:p w:rsidR="00C74A5F" w:rsidRDefault="00C74A5F" w:rsidP="00C74A5F"/>
    <w:p w:rsidR="00C74A5F" w:rsidRDefault="00C74A5F" w:rsidP="00C74A5F"/>
    <w:p w:rsidR="00C74A5F" w:rsidRDefault="00C74A5F" w:rsidP="00C74A5F"/>
    <w:p w:rsidR="00C74A5F" w:rsidRDefault="00C74A5F" w:rsidP="00C74A5F"/>
    <w:p w:rsidR="008C79AB" w:rsidRDefault="008C79AB" w:rsidP="00C74A5F"/>
    <w:p w:rsidR="008C79AB" w:rsidRPr="00BC16CF" w:rsidRDefault="008C79AB" w:rsidP="00C74A5F"/>
    <w:p w:rsidR="00C74A5F" w:rsidRDefault="00C74A5F" w:rsidP="00C74A5F">
      <w:pPr>
        <w:pStyle w:val="Heading2"/>
        <w:rPr>
          <w:rFonts w:cs="Times New Roman"/>
        </w:rPr>
      </w:pPr>
      <w:bookmarkStart w:id="15" w:name="_Toc220807261"/>
      <w:r>
        <w:rPr>
          <w:rFonts w:cs="Times New Roman"/>
        </w:rPr>
        <w:t xml:space="preserve">1.7 </w:t>
      </w:r>
      <w:r w:rsidRPr="005B22B2">
        <w:t>Structure of dissertation</w:t>
      </w:r>
      <w:bookmarkEnd w:id="15"/>
    </w:p>
    <w:p w:rsidR="00C74A5F" w:rsidRPr="007149C5" w:rsidRDefault="00C74A5F" w:rsidP="00C74A5F">
      <w:r w:rsidRPr="007149C5">
        <w:t>It includes Chapter 1- Introduction, Chapter 2-Literature Review, Chapter 3- Methodology, Chapter 4-Results, Chapter 5-Findings and discussions, Chapter 6-Conclusion Chapter 7-References and Chapter 8-Appendix</w:t>
      </w:r>
    </w:p>
    <w:p w:rsidR="00C74A5F" w:rsidRDefault="00C74A5F" w:rsidP="00C74A5F">
      <w:pPr>
        <w:rPr>
          <w:rFonts w:cs="Times New Roman"/>
        </w:rPr>
      </w:pPr>
      <w:r w:rsidRPr="005B22B2">
        <w:rPr>
          <w:noProof/>
          <w:lang w:eastAsia="en-GB"/>
        </w:rPr>
        <w:drawing>
          <wp:inline distT="0" distB="0" distL="0" distR="0">
            <wp:extent cx="5866130" cy="4940135"/>
            <wp:effectExtent l="0" t="38100" r="58420" b="3238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C74A5F" w:rsidRDefault="00C74A5F" w:rsidP="00C74A5F"/>
    <w:p w:rsidR="00C74A5F" w:rsidRDefault="00C74A5F" w:rsidP="00C74A5F"/>
    <w:p w:rsidR="00C74A5F" w:rsidRDefault="00C74A5F" w:rsidP="00C74A5F"/>
    <w:p w:rsidR="00C74A5F" w:rsidRDefault="00C74A5F" w:rsidP="00C74A5F"/>
    <w:p w:rsidR="00C74A5F" w:rsidRDefault="00C74A5F" w:rsidP="00C74A5F"/>
    <w:p w:rsidR="00C74A5F" w:rsidRDefault="00C74A5F" w:rsidP="00C74A5F">
      <w:pPr>
        <w:pStyle w:val="Heading2"/>
      </w:pPr>
      <w:bookmarkStart w:id="16" w:name="_Toc210331275"/>
      <w:bookmarkStart w:id="17" w:name="_Toc220807262"/>
      <w:r>
        <w:t>1.8</w:t>
      </w:r>
      <w:r w:rsidRPr="005B22B2">
        <w:t xml:space="preserve"> Summary of each chapter</w:t>
      </w:r>
      <w:bookmarkEnd w:id="16"/>
      <w:bookmarkEnd w:id="17"/>
    </w:p>
    <w:p w:rsidR="00C74A5F" w:rsidRPr="003C05BA" w:rsidRDefault="00C74A5F" w:rsidP="00C74A5F">
      <w:pPr>
        <w:rPr>
          <w:b/>
        </w:rPr>
      </w:pPr>
      <w:r w:rsidRPr="003C05BA">
        <w:rPr>
          <w:b/>
        </w:rPr>
        <w:t>Chapter 1: Introduction</w:t>
      </w:r>
    </w:p>
    <w:p w:rsidR="00C74A5F" w:rsidRDefault="00C74A5F" w:rsidP="00C74A5F">
      <w:r>
        <w:t>The study looks at the dimensions of leadership in the management of cross-cultural unit at Unilever. The introduction provides the background of the research, with the need to explore the role of leadership in every workplace. The research rationale, aims, objectives, and questions are also mentioned in the chapter.</w:t>
      </w:r>
    </w:p>
    <w:p w:rsidR="00C74A5F" w:rsidRPr="003C05BA" w:rsidRDefault="00C74A5F" w:rsidP="00C74A5F">
      <w:pPr>
        <w:rPr>
          <w:b/>
        </w:rPr>
      </w:pPr>
      <w:r w:rsidRPr="003C05BA">
        <w:rPr>
          <w:b/>
        </w:rPr>
        <w:t>Chapter 2: Literature Review</w:t>
      </w:r>
    </w:p>
    <w:p w:rsidR="00C74A5F" w:rsidRDefault="00C74A5F" w:rsidP="00C74A5F">
      <w:r>
        <w:t>This chapter covers the major theories on leadership- Path-Goal, Situational Leadership and Transformational Leadership in cross-cultural situations. It discusses the effects of the theories on the leadership practises in Unilever. Communication, work ethics and decision-making are some of the challenges that are addressed in cross-cultural teams. The review determines gaps in existing literature, especially on the leadership styles at Unilever.</w:t>
      </w:r>
    </w:p>
    <w:p w:rsidR="00C74A5F" w:rsidRPr="003C05BA" w:rsidRDefault="00C74A5F" w:rsidP="00C74A5F">
      <w:pPr>
        <w:rPr>
          <w:b/>
        </w:rPr>
      </w:pPr>
      <w:r w:rsidRPr="003C05BA">
        <w:rPr>
          <w:b/>
        </w:rPr>
        <w:t>Chapter 3: Methodology</w:t>
      </w:r>
    </w:p>
    <w:p w:rsidR="00C74A5F" w:rsidRDefault="00C74A5F" w:rsidP="00C74A5F">
      <w:r>
        <w:t xml:space="preserve">The research design is qualitative case study that uses secondary data in form of peer-reviewed articles, company reports and other viable sources. It embraces the </w:t>
      </w:r>
      <w:proofErr w:type="spellStart"/>
      <w:r>
        <w:t>interpretivist</w:t>
      </w:r>
      <w:proofErr w:type="spellEnd"/>
      <w:r>
        <w:t xml:space="preserve"> philosophy and deductive approach where the effectiveness of styles of leadership is examined using the thematic analysis.</w:t>
      </w:r>
    </w:p>
    <w:p w:rsidR="00C74A5F" w:rsidRPr="003C05BA" w:rsidRDefault="00C74A5F" w:rsidP="00C74A5F">
      <w:pPr>
        <w:rPr>
          <w:b/>
        </w:rPr>
      </w:pPr>
      <w:r w:rsidRPr="003C05BA">
        <w:rPr>
          <w:b/>
        </w:rPr>
        <w:t>Chapter 4: Results</w:t>
      </w:r>
    </w:p>
    <w:p w:rsidR="00C74A5F" w:rsidRDefault="00C74A5F" w:rsidP="00C74A5F">
      <w:r>
        <w:t>The results chapter involves the presentation of results in the analysis of primary data, which points to the level of effectiveness of leadership styles in fostering performance and cooperation in cross-cultural teams at Unilever.</w:t>
      </w:r>
    </w:p>
    <w:p w:rsidR="00C74A5F" w:rsidRPr="00D701AE" w:rsidRDefault="00C74A5F" w:rsidP="00C74A5F">
      <w:pPr>
        <w:rPr>
          <w:b/>
        </w:rPr>
      </w:pPr>
      <w:r w:rsidRPr="003C05BA">
        <w:rPr>
          <w:b/>
        </w:rPr>
        <w:t>Chapter 5: Discussion</w:t>
      </w:r>
      <w:r>
        <w:rPr>
          <w:b/>
        </w:rPr>
        <w:t xml:space="preserve">- </w:t>
      </w:r>
      <w:r>
        <w:t>This chapter talks of the findings, its comparison with available theory, and research. It assures the underlying impact of leadership styles on team dynamics as well as team performance.</w:t>
      </w:r>
    </w:p>
    <w:p w:rsidR="00C74A5F" w:rsidRPr="004C3D37" w:rsidRDefault="00C74A5F" w:rsidP="00C74A5F">
      <w:pPr>
        <w:rPr>
          <w:b/>
        </w:rPr>
      </w:pPr>
      <w:r w:rsidRPr="003C05BA">
        <w:rPr>
          <w:b/>
        </w:rPr>
        <w:t>Chapter 6: Conclusion</w:t>
      </w:r>
      <w:r>
        <w:rPr>
          <w:b/>
        </w:rPr>
        <w:t xml:space="preserve">- </w:t>
      </w:r>
      <w:r>
        <w:t>The conclusion provides the summary of the main findings and the significance of transformational leadership and the necessity of having cultural intelligence in the management of cross-cultural teams.</w:t>
      </w:r>
    </w:p>
    <w:p w:rsidR="00C74A5F" w:rsidRPr="00FC2362" w:rsidRDefault="00C74A5F" w:rsidP="00C74A5F">
      <w:pPr>
        <w:pStyle w:val="Heading1"/>
        <w:rPr>
          <w:rFonts w:cs="Times New Roman"/>
        </w:rPr>
      </w:pPr>
      <w:bookmarkStart w:id="18" w:name="_Toc220807263"/>
      <w:r w:rsidRPr="00FC2362">
        <w:rPr>
          <w:rFonts w:cs="Times New Roman"/>
        </w:rPr>
        <w:t>2. Literature Review</w:t>
      </w:r>
      <w:bookmarkEnd w:id="18"/>
    </w:p>
    <w:p w:rsidR="00C74A5F" w:rsidRPr="00FC2362" w:rsidRDefault="00C74A5F" w:rsidP="00C74A5F">
      <w:pPr>
        <w:pStyle w:val="Heading2"/>
        <w:rPr>
          <w:rFonts w:cs="Times New Roman"/>
        </w:rPr>
      </w:pPr>
      <w:bookmarkStart w:id="19" w:name="_Toc220807264"/>
      <w:r w:rsidRPr="00FC2362">
        <w:rPr>
          <w:rFonts w:cs="Times New Roman"/>
        </w:rPr>
        <w:t>2.1 Introduction</w:t>
      </w:r>
      <w:bookmarkEnd w:id="19"/>
    </w:p>
    <w:p w:rsidR="00C74A5F" w:rsidRDefault="00C74A5F" w:rsidP="00C74A5F">
      <w:pPr>
        <w:rPr>
          <w:rFonts w:cs="Times New Roman"/>
        </w:rPr>
      </w:pPr>
      <w:r w:rsidRPr="00FC2362">
        <w:rPr>
          <w:rFonts w:cs="Times New Roman"/>
        </w:rPr>
        <w:t>Cross-cultural team’s management has turned out as a critical field of research in organisational behaviour especially in multinational organisations. Leadership is a very important aspect that determines th</w:t>
      </w:r>
      <w:r>
        <w:rPr>
          <w:rFonts w:cs="Times New Roman"/>
        </w:rPr>
        <w:t xml:space="preserve">e effectiveness of these teams </w:t>
      </w:r>
      <w:r>
        <w:t>(Friedman &amp;</w:t>
      </w:r>
      <w:r w:rsidR="00351B1D">
        <w:t xml:space="preserve"> </w:t>
      </w:r>
      <w:proofErr w:type="spellStart"/>
      <w:r>
        <w:t>Tushman</w:t>
      </w:r>
      <w:proofErr w:type="spellEnd"/>
      <w:r>
        <w:t xml:space="preserve">, 2020). </w:t>
      </w:r>
      <w:r w:rsidRPr="00FC2362">
        <w:rPr>
          <w:rFonts w:cs="Times New Roman"/>
        </w:rPr>
        <w:t>There are different leadership styles that have been established in literature and each style presents a different w</w:t>
      </w:r>
      <w:r>
        <w:rPr>
          <w:rFonts w:cs="Times New Roman"/>
        </w:rPr>
        <w:t xml:space="preserve">ay of how one can manage a team </w:t>
      </w:r>
      <w:r>
        <w:t>(</w:t>
      </w:r>
      <w:proofErr w:type="spellStart"/>
      <w:r>
        <w:t>Luthans</w:t>
      </w:r>
      <w:proofErr w:type="spellEnd"/>
      <w:r w:rsidR="00351B1D">
        <w:t xml:space="preserve"> </w:t>
      </w:r>
      <w:r>
        <w:t>&amp;</w:t>
      </w:r>
      <w:r w:rsidR="00351B1D">
        <w:t xml:space="preserve"> </w:t>
      </w:r>
      <w:proofErr w:type="spellStart"/>
      <w:r>
        <w:t>Avolio</w:t>
      </w:r>
      <w:proofErr w:type="spellEnd"/>
      <w:r>
        <w:t>, 2021).</w:t>
      </w:r>
      <w:r w:rsidRPr="00FC2362">
        <w:rPr>
          <w:rFonts w:cs="Times New Roman"/>
        </w:rPr>
        <w:t xml:space="preserve"> The leadership in </w:t>
      </w:r>
      <w:r>
        <w:rPr>
          <w:rFonts w:cs="Times New Roman"/>
        </w:rPr>
        <w:t>cross-cultural</w:t>
      </w:r>
      <w:r w:rsidRPr="00FC2362">
        <w:rPr>
          <w:rFonts w:cs="Times New Roman"/>
        </w:rPr>
        <w:t xml:space="preserve"> contexts is not merely expected to walk the fine line between the broad diversity and differences of culture and expected to change the leadership style to suit the diverse needs of the teams depending on the situation. This literature review is a discussion of the essential theories and empirical research on leadership styles in </w:t>
      </w:r>
      <w:r>
        <w:rPr>
          <w:rFonts w:cs="Times New Roman"/>
        </w:rPr>
        <w:t>cross-cultural</w:t>
      </w:r>
      <w:r w:rsidRPr="00FC2362">
        <w:rPr>
          <w:rFonts w:cs="Times New Roman"/>
        </w:rPr>
        <w:t xml:space="preserve"> team in the context of being relevant in Unilever global operation</w:t>
      </w:r>
      <w:r w:rsidR="00907CE5">
        <w:rPr>
          <w:rFonts w:cs="Times New Roman"/>
        </w:rPr>
        <w:t xml:space="preserve"> </w:t>
      </w:r>
      <w:r w:rsidRPr="00FC2362">
        <w:rPr>
          <w:rFonts w:cs="Times New Roman"/>
        </w:rPr>
        <w:t>(Bass, 2025).</w:t>
      </w:r>
    </w:p>
    <w:p w:rsidR="00C74A5F" w:rsidRPr="00FC2362" w:rsidRDefault="00C74A5F" w:rsidP="00C74A5F">
      <w:pPr>
        <w:pStyle w:val="Heading2"/>
        <w:rPr>
          <w:rFonts w:cs="Times New Roman"/>
        </w:rPr>
      </w:pPr>
      <w:bookmarkStart w:id="20" w:name="_Toc220807265"/>
      <w:r w:rsidRPr="00FC2362">
        <w:rPr>
          <w:rFonts w:cs="Times New Roman"/>
        </w:rPr>
        <w:t>2.2 Theoretical Frameworks</w:t>
      </w:r>
      <w:bookmarkEnd w:id="20"/>
    </w:p>
    <w:p w:rsidR="00C74A5F" w:rsidRPr="00FC2362" w:rsidRDefault="00C74A5F" w:rsidP="00C74A5F">
      <w:pPr>
        <w:rPr>
          <w:rFonts w:cs="Times New Roman"/>
        </w:rPr>
      </w:pPr>
      <w:r w:rsidRPr="00FC2362">
        <w:rPr>
          <w:rFonts w:cs="Times New Roman"/>
        </w:rPr>
        <w:t>A number of theories are made in attempts to determine the leader’s styles and</w:t>
      </w:r>
      <w:r>
        <w:rPr>
          <w:rFonts w:cs="Times New Roman"/>
        </w:rPr>
        <w:t xml:space="preserve"> their impact on team dynamics </w:t>
      </w:r>
      <w:r>
        <w:t xml:space="preserve">(Kouzes &amp; Posner, 2020). </w:t>
      </w:r>
      <w:r w:rsidRPr="00FC2362">
        <w:rPr>
          <w:rFonts w:cs="Times New Roman"/>
        </w:rPr>
        <w:t>The Path-Goal Theory is one of the models that has been well known as he explains that the role of the leader is to direct and inspire employees by telling them the design of the journey that they are expected to</w:t>
      </w:r>
      <w:r>
        <w:rPr>
          <w:rFonts w:cs="Times New Roman"/>
        </w:rPr>
        <w:t xml:space="preserve"> traverse to reach their goals </w:t>
      </w:r>
      <w:r>
        <w:t>(</w:t>
      </w:r>
      <w:proofErr w:type="spellStart"/>
      <w:r>
        <w:t>Tsui</w:t>
      </w:r>
      <w:proofErr w:type="spellEnd"/>
      <w:r>
        <w:t xml:space="preserve"> et al., 2020). </w:t>
      </w:r>
      <w:r w:rsidRPr="00FC2362">
        <w:rPr>
          <w:rFonts w:cs="Times New Roman"/>
        </w:rPr>
        <w:t>The theory emphasises the value of change of leadership behaviour to suit employees and work environment. Under cross-cultural competence, leaders should be adaptable and have the ability to recognise the ways in which employees of various cultural orientations will ex</w:t>
      </w:r>
      <w:r>
        <w:rPr>
          <w:rFonts w:cs="Times New Roman"/>
        </w:rPr>
        <w:t xml:space="preserve">pect the leader to act </w:t>
      </w:r>
      <w:r w:rsidRPr="00FC2362">
        <w:rPr>
          <w:rFonts w:cs="Times New Roman"/>
        </w:rPr>
        <w:t>(Hofstede, 2021).</w:t>
      </w:r>
    </w:p>
    <w:p w:rsidR="00C74A5F" w:rsidRPr="00FC2362" w:rsidRDefault="00C74A5F" w:rsidP="00C74A5F">
      <w:pPr>
        <w:jc w:val="center"/>
        <w:rPr>
          <w:rFonts w:cs="Times New Roman"/>
        </w:rPr>
      </w:pPr>
      <w:r w:rsidRPr="00FC2362">
        <w:rPr>
          <w:rFonts w:cs="Times New Roman"/>
          <w:noProof/>
          <w:lang w:eastAsia="en-GB"/>
        </w:rPr>
        <w:drawing>
          <wp:inline distT="0" distB="0" distL="0" distR="0">
            <wp:extent cx="4179643" cy="2256312"/>
            <wp:effectExtent l="0" t="0" r="0" b="0"/>
            <wp:docPr id="3" name="Picture 3" descr="C:\Users\MURAD\Desktop\houses-path-goal-theory.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Users\MURAD\Desktop\houses-path-goal-theory.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13411" cy="2274541"/>
                    </a:xfrm>
                    <a:prstGeom prst="rect">
                      <a:avLst/>
                    </a:prstGeom>
                    <a:noFill/>
                    <a:ln>
                      <a:noFill/>
                    </a:ln>
                  </pic:spPr>
                </pic:pic>
              </a:graphicData>
            </a:graphic>
          </wp:inline>
        </w:drawing>
      </w:r>
    </w:p>
    <w:p w:rsidR="005E0E69" w:rsidRDefault="00C74A5F" w:rsidP="007E68AE">
      <w:pPr>
        <w:jc w:val="center"/>
        <w:rPr>
          <w:rFonts w:cs="Times New Roman"/>
        </w:rPr>
      </w:pPr>
      <w:r w:rsidRPr="00FC2362">
        <w:rPr>
          <w:rFonts w:cs="Times New Roman"/>
        </w:rPr>
        <w:t>Figure: Path-Goal Theory (Hersey and Blanchard, 2024).</w:t>
      </w:r>
    </w:p>
    <w:p w:rsidR="00C74A5F" w:rsidRPr="00FC2362" w:rsidRDefault="00C74A5F" w:rsidP="00C74A5F">
      <w:pPr>
        <w:rPr>
          <w:rFonts w:cs="Times New Roman"/>
        </w:rPr>
      </w:pPr>
      <w:r w:rsidRPr="00FC2362">
        <w:rPr>
          <w:rFonts w:cs="Times New Roman"/>
        </w:rPr>
        <w:t>The other theory that can be applied is that by Hersey and Blanchard Theory of Situational Leadership, which states that a uniform leadership approach does n</w:t>
      </w:r>
      <w:r>
        <w:rPr>
          <w:rFonts w:cs="Times New Roman"/>
        </w:rPr>
        <w:t xml:space="preserve">ot exist </w:t>
      </w:r>
      <w:r>
        <w:t>Pereira &amp;</w:t>
      </w:r>
      <w:r w:rsidR="007346DF">
        <w:t xml:space="preserve"> </w:t>
      </w:r>
      <w:proofErr w:type="spellStart"/>
      <w:r>
        <w:t>Manhães</w:t>
      </w:r>
      <w:proofErr w:type="spellEnd"/>
      <w:r>
        <w:t>, 2020).</w:t>
      </w:r>
      <w:r w:rsidRPr="00FC2362">
        <w:rPr>
          <w:rFonts w:cs="Times New Roman"/>
        </w:rPr>
        <w:t xml:space="preserve"> Good leaders also adapt their behaviour depending on the level of maturity of the team members. This theory fosters the significance of a dynamic and responsive leader with regard to development and competencies of the team members (Hersey and Blanchard, 2024). This flexibility can be used in the context of cross-cultural teams so that the leader can adjust based on cultural norms and expectations of the team mem</w:t>
      </w:r>
      <w:r>
        <w:rPr>
          <w:rFonts w:cs="Times New Roman"/>
        </w:rPr>
        <w:t xml:space="preserve">bers with different backgrounds </w:t>
      </w:r>
      <w:r>
        <w:t>(González-Pérez &amp;</w:t>
      </w:r>
      <w:r w:rsidR="001F6DA6">
        <w:t xml:space="preserve"> </w:t>
      </w:r>
      <w:proofErr w:type="spellStart"/>
      <w:r>
        <w:t>Lloréns</w:t>
      </w:r>
      <w:proofErr w:type="spellEnd"/>
      <w:r>
        <w:t>-Montes, 2020)</w:t>
      </w:r>
    </w:p>
    <w:p w:rsidR="00C74A5F" w:rsidRDefault="00C74A5F" w:rsidP="00C74A5F">
      <w:pPr>
        <w:rPr>
          <w:rFonts w:cs="Times New Roman"/>
        </w:rPr>
      </w:pPr>
      <w:r w:rsidRPr="00FC2362">
        <w:rPr>
          <w:rFonts w:cs="Times New Roman"/>
        </w:rPr>
        <w:t xml:space="preserve">Another theory that is relevant in the management of </w:t>
      </w:r>
      <w:r>
        <w:rPr>
          <w:rFonts w:cs="Times New Roman"/>
        </w:rPr>
        <w:t>cross-cultural</w:t>
      </w:r>
      <w:r w:rsidRPr="00FC2362">
        <w:rPr>
          <w:rFonts w:cs="Times New Roman"/>
        </w:rPr>
        <w:t xml:space="preserve"> teams is the Transformational Leadership Theory (Bass, 2025). Transformational leaders motivate the employees by inspiring and encouraging them by developing a common vision, promoting innovation and enhancing personal growth. This kind of style is especially applicable in various environments since it encourages cooperation and line with the direction of shared objectives although they</w:t>
      </w:r>
      <w:r>
        <w:rPr>
          <w:rFonts w:cs="Times New Roman"/>
        </w:rPr>
        <w:t xml:space="preserve"> may not share the same culture </w:t>
      </w:r>
      <w:r>
        <w:t>(</w:t>
      </w:r>
      <w:proofErr w:type="spellStart"/>
      <w:r>
        <w:t>Northouse</w:t>
      </w:r>
      <w:proofErr w:type="spellEnd"/>
      <w:r>
        <w:t>, 2020)</w:t>
      </w:r>
    </w:p>
    <w:p w:rsidR="00C74A5F" w:rsidRPr="00FC2362" w:rsidRDefault="00C74A5F" w:rsidP="00C74A5F">
      <w:pPr>
        <w:jc w:val="center"/>
        <w:rPr>
          <w:rFonts w:cs="Times New Roman"/>
        </w:rPr>
      </w:pPr>
      <w:r w:rsidRPr="00FC2362">
        <w:rPr>
          <w:rFonts w:cs="Times New Roman"/>
          <w:noProof/>
          <w:lang w:eastAsia="en-GB"/>
        </w:rPr>
        <w:drawing>
          <wp:inline distT="0" distB="0" distL="0" distR="0">
            <wp:extent cx="3438186" cy="2590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53006" cy="2601968"/>
                    </a:xfrm>
                    <a:prstGeom prst="rect">
                      <a:avLst/>
                    </a:prstGeom>
                  </pic:spPr>
                </pic:pic>
              </a:graphicData>
            </a:graphic>
          </wp:inline>
        </w:drawing>
      </w:r>
    </w:p>
    <w:p w:rsidR="00C74A5F" w:rsidRDefault="00C74A5F" w:rsidP="003469A5">
      <w:pPr>
        <w:jc w:val="center"/>
        <w:rPr>
          <w:rFonts w:cs="Times New Roman"/>
        </w:rPr>
      </w:pPr>
      <w:r w:rsidRPr="00FC2362">
        <w:rPr>
          <w:rFonts w:cs="Times New Roman"/>
        </w:rPr>
        <w:t xml:space="preserve">Figure: Leadership Styles (Jones, </w:t>
      </w:r>
      <w:r>
        <w:rPr>
          <w:rFonts w:cs="Times New Roman"/>
        </w:rPr>
        <w:t>2022</w:t>
      </w:r>
      <w:r w:rsidR="003469A5">
        <w:rPr>
          <w:rFonts w:cs="Times New Roman"/>
        </w:rPr>
        <w:t>).</w:t>
      </w:r>
    </w:p>
    <w:p w:rsidR="003469A5" w:rsidRDefault="003469A5" w:rsidP="003469A5">
      <w:r>
        <w:t>According to Nguyen &amp;</w:t>
      </w:r>
      <w:r w:rsidR="001F6DA6">
        <w:t xml:space="preserve"> </w:t>
      </w:r>
      <w:proofErr w:type="spellStart"/>
      <w:r>
        <w:t>Avolio</w:t>
      </w:r>
      <w:proofErr w:type="spellEnd"/>
      <w:r>
        <w:t xml:space="preserve"> (2022), this paper explores the topic of leadership flexibility as a factor that determines success in multinationals. The researchers discuss the effects of leadership versatility on multicultural team results through a mixed-method study involving 500 employees who were surveyed and 40 leaders who were interviewed. Results indicate that leaders that alternate between the transformational, transactional, and participative styles with respect to the given scenarios attain better team performance, lower levels of conflict, as well as better employee engagement. </w:t>
      </w:r>
    </w:p>
    <w:p w:rsidR="003469A5" w:rsidRDefault="003469A5" w:rsidP="003469A5">
      <w:r>
        <w:t>On the other hand, leadership rigidity is associated with breakdown of communication, and reduced trust. The authors maintain that being flexible is actually a learnt attribute that gets better with exposure to different cultures. This will be in line with their global mobility and rotational leadership programmes of Unilever.</w:t>
      </w:r>
    </w:p>
    <w:p w:rsidR="001951D4" w:rsidRDefault="001951D4" w:rsidP="001951D4">
      <w:r>
        <w:t>According to Kim &amp; Park (2020), the article examined the ways servant leadership helps to instil trust within multicultural teams using qualitative interviews of 60 employees employed by multinational firms. The conclusions prove that servant leaders, who give empathy, humility, and inclusive decision-making priority, contribute greatly to team cohesion and psychological safety. Servant leaders were found to have better idea sharing and conflict resolution by employees. The research recommends that the issue of trust-building behaviours is especially crucial in culturally heterogeneous groups, where misinterpretations have higher rates. Its applicability to Unilever is high, as the company is also strategic about inclusion, diversity, and ethical leadership.</w:t>
      </w:r>
    </w:p>
    <w:p w:rsidR="00C963EC" w:rsidRDefault="00C963EC" w:rsidP="00C963EC">
      <w:r>
        <w:t>According to Hernández &amp;</w:t>
      </w:r>
      <w:r w:rsidR="001F6DA6">
        <w:t xml:space="preserve"> </w:t>
      </w:r>
      <w:proofErr w:type="spellStart"/>
      <w:r w:rsidR="002A36B7">
        <w:t>Sitkin</w:t>
      </w:r>
      <w:proofErr w:type="spellEnd"/>
      <w:r w:rsidR="002A36B7">
        <w:t xml:space="preserve"> (</w:t>
      </w:r>
      <w:r>
        <w:t xml:space="preserve">2018), </w:t>
      </w:r>
      <w:r w:rsidR="002A36B7">
        <w:t>this</w:t>
      </w:r>
      <w:r>
        <w:t xml:space="preserve"> paper reviews the importance of ethical leadership to team behaviour in a multicultural setting. The researchers estimate the association between ethical leadership and team integrity, cooperation and satisfaction using surveys of 320 employees in four continents. It is found that the positive team behaviour can be predicted by leadership that is ethical irrespective of the cultural background. Ethical leaders encourage openness and minimise intercultural hostility by setting up common standards with reference to justice. The results have much to do with Unilever that underlines ethicality and sustainability as the major attributes of its leadership philosophy.</w:t>
      </w:r>
    </w:p>
    <w:p w:rsidR="00927926" w:rsidRDefault="00927926"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Pr="00FC2362" w:rsidRDefault="002A36B7" w:rsidP="00C74A5F">
      <w:pPr>
        <w:rPr>
          <w:rFonts w:cs="Times New Roman"/>
        </w:rPr>
      </w:pPr>
    </w:p>
    <w:p w:rsidR="00C74A5F" w:rsidRDefault="00C74A5F" w:rsidP="00C74A5F">
      <w:pPr>
        <w:pStyle w:val="Heading2"/>
        <w:rPr>
          <w:rFonts w:cs="Times New Roman"/>
        </w:rPr>
      </w:pPr>
      <w:bookmarkStart w:id="21" w:name="_Toc220807266"/>
      <w:r w:rsidRPr="00FC2362">
        <w:rPr>
          <w:rFonts w:cs="Times New Roman"/>
        </w:rPr>
        <w:t>2.3 Cross-cultural teams and Leadership styles.</w:t>
      </w:r>
      <w:bookmarkEnd w:id="21"/>
    </w:p>
    <w:p w:rsidR="005E0E69" w:rsidRPr="005E0E69" w:rsidRDefault="005E0E69" w:rsidP="005E0E69">
      <w:r w:rsidRPr="005B64D0">
        <w:t xml:space="preserve">According to </w:t>
      </w:r>
      <w:proofErr w:type="spellStart"/>
      <w:r w:rsidRPr="005B64D0">
        <w:t>Caligiuri</w:t>
      </w:r>
      <w:proofErr w:type="spellEnd"/>
      <w:r w:rsidRPr="005B64D0">
        <w:t xml:space="preserve"> (2018), </w:t>
      </w:r>
      <w:r>
        <w:t>the topic of cultural agility as a leadership skill that is needed when handling multicultural teams. Based on the multinational global team leaders, a qualitative research design was employed and interviews with 45 team leaders working in various multinational companies, the study reveals that behavioural adaptability, cultural curiosity, and interpersonal engagement are the leadership capabilities. The results indicate that in teams led by culturally agile leaders, the level of collaboration, conflict, and trust is considerably high. This paper concludes that technical skill does not matter as much as cultural agility when it comes to global team leadership. The article can be extremely useful to Unilever where executives work on multi-culturally diversified markets.</w:t>
      </w:r>
    </w:p>
    <w:p w:rsidR="00C74A5F" w:rsidRPr="00FC2362" w:rsidRDefault="00C74A5F" w:rsidP="00C74A5F">
      <w:pPr>
        <w:rPr>
          <w:rFonts w:cs="Times New Roman"/>
        </w:rPr>
      </w:pPr>
      <w:r w:rsidRPr="00FC2362">
        <w:rPr>
          <w:rFonts w:cs="Times New Roman"/>
        </w:rPr>
        <w:t>In order to be an effective leader in cross-cultural team, it is necessary to know how leadership styles an</w:t>
      </w:r>
      <w:r>
        <w:rPr>
          <w:rFonts w:cs="Times New Roman"/>
        </w:rPr>
        <w:t xml:space="preserve">d cultural differences interact </w:t>
      </w:r>
      <w:r>
        <w:t>(Stone &amp; Patterson, 2021).</w:t>
      </w:r>
      <w:r w:rsidRPr="00FC2362">
        <w:rPr>
          <w:rFonts w:cs="Times New Roman"/>
        </w:rPr>
        <w:t xml:space="preserve"> Transformational, transactional and servant leadership styles have been found to influence the dynamics of cross-cultural team in varying ways. Indicatively, transformational leadership has commonly been considered effective in international environment, as a concept that focuses on motivation and empowerment and creation of a vision (</w:t>
      </w:r>
      <w:proofErr w:type="spellStart"/>
      <w:r w:rsidRPr="00FC2362">
        <w:rPr>
          <w:rFonts w:cs="Times New Roman"/>
        </w:rPr>
        <w:t>Avolio</w:t>
      </w:r>
      <w:proofErr w:type="spellEnd"/>
      <w:r>
        <w:rPr>
          <w:rFonts w:cs="Times New Roman"/>
        </w:rPr>
        <w:t xml:space="preserve"> and Bass</w:t>
      </w:r>
      <w:r w:rsidRPr="00FC2362">
        <w:rPr>
          <w:rFonts w:cs="Times New Roman"/>
        </w:rPr>
        <w:t>, 202</w:t>
      </w:r>
      <w:r>
        <w:rPr>
          <w:rFonts w:cs="Times New Roman"/>
        </w:rPr>
        <w:t>2</w:t>
      </w:r>
      <w:r w:rsidRPr="00FC2362">
        <w:rPr>
          <w:rFonts w:cs="Times New Roman"/>
        </w:rPr>
        <w:t>). The style is especially useful within the context of diverse teams, as collaborating will assist in reducing cultural separation, as it will allow developing a sense of shared purpose and promoting novel approaches to the cultural issues.</w:t>
      </w:r>
    </w:p>
    <w:p w:rsidR="00C74A5F" w:rsidRDefault="00C74A5F" w:rsidP="00C74A5F">
      <w:r w:rsidRPr="00FC2362">
        <w:rPr>
          <w:rFonts w:cs="Times New Roman"/>
        </w:rPr>
        <w:t xml:space="preserve">In its turn, transactional leadership is more structure-oriented, more controlling and more performance oriented. Although such a style may be appropriate in some cultural settings, particularly those of higher hierarchy, it does not necessarily result in creativity and cooperation so basic in </w:t>
      </w:r>
      <w:r>
        <w:rPr>
          <w:rFonts w:cs="Times New Roman"/>
        </w:rPr>
        <w:t xml:space="preserve">cross-cultural teams </w:t>
      </w:r>
      <w:r>
        <w:t>(</w:t>
      </w:r>
      <w:proofErr w:type="spellStart"/>
      <w:r>
        <w:t>Kirkman</w:t>
      </w:r>
      <w:proofErr w:type="spellEnd"/>
      <w:r w:rsidR="004B5393">
        <w:t xml:space="preserve"> </w:t>
      </w:r>
      <w:r>
        <w:t>&amp; Shapiro, 2021)</w:t>
      </w:r>
      <w:r w:rsidR="007E68AE">
        <w:t xml:space="preserve">. </w:t>
      </w:r>
      <w:r w:rsidRPr="00FC2362">
        <w:rPr>
          <w:rFonts w:cs="Times New Roman"/>
        </w:rPr>
        <w:t>The cross-cultural team could also be managed by servant leadership where the welfare of team members is prioritised, ethical conduct and community building is partly focused, was also reported to be effective. Greenleaf (2024) research indicates that servant leadership promotes trust and respect that are essential in multicultural teams that comprise people with d</w:t>
      </w:r>
      <w:r>
        <w:rPr>
          <w:rFonts w:cs="Times New Roman"/>
        </w:rPr>
        <w:t xml:space="preserve">ifferent cultural organisations </w:t>
      </w:r>
      <w:r>
        <w:t>(Stahl et al., 2021)</w:t>
      </w:r>
    </w:p>
    <w:p w:rsidR="005E0E69" w:rsidRDefault="005E0E69" w:rsidP="00C74A5F"/>
    <w:p w:rsidR="005E0E69" w:rsidRDefault="005E0E69" w:rsidP="00C74A5F"/>
    <w:p w:rsidR="005E0E69" w:rsidRPr="003F0CF1" w:rsidRDefault="005E0E69" w:rsidP="005E0E69">
      <w:r w:rsidRPr="003F0CF1">
        <w:t xml:space="preserve">According to </w:t>
      </w:r>
      <w:proofErr w:type="spellStart"/>
      <w:r w:rsidRPr="003F0CF1">
        <w:t>Rockstuhl</w:t>
      </w:r>
      <w:proofErr w:type="spellEnd"/>
      <w:r w:rsidRPr="003F0CF1">
        <w:t xml:space="preserve"> et al (2019), this quantitative study assesses the connexion of cultural intelligence (</w:t>
      </w:r>
      <w:proofErr w:type="spellStart"/>
      <w:r w:rsidRPr="003F0CF1">
        <w:t>CQ</w:t>
      </w:r>
      <w:proofErr w:type="spellEnd"/>
      <w:r w:rsidRPr="003F0CF1">
        <w:t xml:space="preserve">) and leadership performance in multinational corporations. The sample size of 322 leader-follower dyads collected in Asia, Europe, and the U.S. has found out that the leaders with high cognitive and behavioural </w:t>
      </w:r>
      <w:proofErr w:type="spellStart"/>
      <w:r w:rsidRPr="003F0CF1">
        <w:t>CQ</w:t>
      </w:r>
      <w:proofErr w:type="spellEnd"/>
      <w:r w:rsidRPr="003F0CF1">
        <w:t xml:space="preserve"> were rated much higher in transformational leader effectiveness. The study states that the predictive ability of </w:t>
      </w:r>
      <w:proofErr w:type="spellStart"/>
      <w:r w:rsidRPr="003F0CF1">
        <w:t>CQ</w:t>
      </w:r>
      <w:proofErr w:type="spellEnd"/>
      <w:r w:rsidRPr="003F0CF1">
        <w:t xml:space="preserve"> towards team performance is higher compared to the emotional intelligence within a multicultural work environment. This helps in confirming that the hypothesis that </w:t>
      </w:r>
      <w:proofErr w:type="spellStart"/>
      <w:r w:rsidRPr="003F0CF1">
        <w:t>CQ</w:t>
      </w:r>
      <w:proofErr w:type="spellEnd"/>
      <w:r w:rsidRPr="003F0CF1">
        <w:t xml:space="preserve"> is a key moderator in the effectiveness of leadership style at Unilever is true.</w:t>
      </w:r>
    </w:p>
    <w:p w:rsidR="005E0E69" w:rsidRPr="003F0CF1" w:rsidRDefault="005E0E69" w:rsidP="005E0E69">
      <w:pPr>
        <w:rPr>
          <w:b/>
        </w:rPr>
      </w:pPr>
      <w:proofErr w:type="spellStart"/>
      <w:r>
        <w:t>Matveev</w:t>
      </w:r>
      <w:proofErr w:type="spellEnd"/>
      <w:r>
        <w:t>, Nelson (2020) stated in article titled Multicultural Team Communication Competence.</w:t>
      </w:r>
      <w:r w:rsidR="00DD0968">
        <w:t xml:space="preserve"> </w:t>
      </w:r>
      <w:r>
        <w:t>The article tests the skills of communication competence to assess the effect on team satisfaction and performance with survey methodology using 210 multicultural team members. The results indicate that the extent to which leaders are empathetic, and active listeners plays a major role in averting intercultural misunderstandings. The research concludes that one of the most critical factors of leadership capability in multicultural environment is communication competence, which supports the necessity of communication-based leadership in Unilever.</w:t>
      </w:r>
    </w:p>
    <w:p w:rsidR="00F43275" w:rsidRDefault="00F43275"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Default="002A36B7" w:rsidP="00C74A5F">
      <w:pPr>
        <w:rPr>
          <w:rFonts w:cs="Times New Roman"/>
        </w:rPr>
      </w:pPr>
    </w:p>
    <w:p w:rsidR="002A36B7" w:rsidRPr="00FC2362" w:rsidRDefault="002A36B7" w:rsidP="00C74A5F">
      <w:pPr>
        <w:rPr>
          <w:rFonts w:cs="Times New Roman"/>
        </w:rPr>
      </w:pPr>
    </w:p>
    <w:p w:rsidR="00C74A5F" w:rsidRPr="00FC2362" w:rsidRDefault="00C74A5F" w:rsidP="00C74A5F">
      <w:pPr>
        <w:pStyle w:val="Heading2"/>
        <w:rPr>
          <w:rFonts w:cs="Times New Roman"/>
        </w:rPr>
      </w:pPr>
      <w:bookmarkStart w:id="22" w:name="_Toc220807267"/>
      <w:r w:rsidRPr="00FC2362">
        <w:rPr>
          <w:rFonts w:cs="Times New Roman"/>
        </w:rPr>
        <w:t>2.4 Management Problems of cross-cultural Teams.</w:t>
      </w:r>
      <w:bookmarkEnd w:id="22"/>
    </w:p>
    <w:p w:rsidR="00F43275" w:rsidRDefault="00C74A5F" w:rsidP="00C74A5F">
      <w:pPr>
        <w:rPr>
          <w:rFonts w:cs="Times New Roman"/>
        </w:rPr>
      </w:pPr>
      <w:r w:rsidRPr="00FC2362">
        <w:rPr>
          <w:rFonts w:cs="Times New Roman"/>
        </w:rPr>
        <w:t>Management of cross-cultural team is associated with numerous problems including difference in style of communication, work ethics and decision-making</w:t>
      </w:r>
      <w:r>
        <w:rPr>
          <w:rFonts w:cs="Times New Roman"/>
        </w:rPr>
        <w:t xml:space="preserve"> processes </w:t>
      </w:r>
      <w:r>
        <w:t>(Li &amp;</w:t>
      </w:r>
      <w:r w:rsidR="004B5393">
        <w:t xml:space="preserve"> </w:t>
      </w:r>
      <w:proofErr w:type="spellStart"/>
      <w:r>
        <w:t>Xie</w:t>
      </w:r>
      <w:proofErr w:type="spellEnd"/>
      <w:r>
        <w:t>, 2021).</w:t>
      </w:r>
      <w:r w:rsidRPr="00FC2362">
        <w:rPr>
          <w:rFonts w:cs="Times New Roman"/>
        </w:rPr>
        <w:t xml:space="preserve"> Cultural intelligence (</w:t>
      </w:r>
      <w:proofErr w:type="spellStart"/>
      <w:r w:rsidRPr="00FC2362">
        <w:rPr>
          <w:rFonts w:cs="Times New Roman"/>
        </w:rPr>
        <w:t>CQ</w:t>
      </w:r>
      <w:proofErr w:type="spellEnd"/>
      <w:r w:rsidRPr="00FC2362">
        <w:rPr>
          <w:rFonts w:cs="Times New Roman"/>
        </w:rPr>
        <w:t xml:space="preserve">) is the only way that leaders can surmount such problems. The definition of cultural intelligence is consistent and meets the requirements provided by </w:t>
      </w:r>
      <w:proofErr w:type="spellStart"/>
      <w:r w:rsidRPr="00FC2362">
        <w:rPr>
          <w:rFonts w:cs="Times New Roman"/>
        </w:rPr>
        <w:t>Earley</w:t>
      </w:r>
      <w:proofErr w:type="spellEnd"/>
      <w:r w:rsidRPr="00FC2362">
        <w:rPr>
          <w:rFonts w:cs="Times New Roman"/>
        </w:rPr>
        <w:t xml:space="preserve"> and </w:t>
      </w:r>
      <w:proofErr w:type="spellStart"/>
      <w:r w:rsidRPr="00FC2362">
        <w:rPr>
          <w:rFonts w:cs="Times New Roman"/>
        </w:rPr>
        <w:t>Mosakowski</w:t>
      </w:r>
      <w:proofErr w:type="spellEnd"/>
      <w:r w:rsidRPr="00FC2362">
        <w:rPr>
          <w:rFonts w:cs="Times New Roman"/>
        </w:rPr>
        <w:t xml:space="preserve"> (2024) according to which cultural intelligence is the potential to adapt to different cultural backgrounds and be competent to interact effectively with individuals of different backgrounds.</w:t>
      </w:r>
      <w:r w:rsidR="00953840">
        <w:rPr>
          <w:rFonts w:cs="Times New Roman"/>
        </w:rPr>
        <w:t xml:space="preserve"> </w:t>
      </w:r>
      <w:r w:rsidRPr="00FC2362">
        <w:rPr>
          <w:rFonts w:cs="Times New Roman"/>
        </w:rPr>
        <w:t>According to the article by Stahl et al. (2020), one of the causes of conflicts might also be the cultural diversity, as team members may possess dif</w:t>
      </w:r>
      <w:r>
        <w:rPr>
          <w:rFonts w:cs="Times New Roman"/>
        </w:rPr>
        <w:t xml:space="preserve">ferent expectations and values </w:t>
      </w:r>
      <w:r>
        <w:t>(Hofstede et al., 2021).</w:t>
      </w:r>
    </w:p>
    <w:p w:rsidR="00372A7C" w:rsidRDefault="00F43275" w:rsidP="00372A7C">
      <w:r>
        <w:t>House et al (2017) stated in article titled GLOBE Leadership Study Extensions. This research is a continuation of the historic GLOBE research paper and studied leadership preferences in 62 nations. Relying on massive quantitative surveys, it determines that the transformational leadership style is promoted in all cultures, as compared to transactional and autocratic leadership styles, which are regional. These results confirm the need of Unilever to follow a cultural style in leadership, but retain a transformational structure to achieve worldwide uniformity.</w:t>
      </w:r>
      <w:r w:rsidR="00C10725">
        <w:t xml:space="preserve"> </w:t>
      </w:r>
      <w:r>
        <w:t>Meyer (2020) stated in article titled The Culture Map and Team Leadership. The multicultural team performance of cross-cultural teams is explored through the cross-cultural study by Erin Meyer, which utilises the case studies to analyse the influence of variations in communication, trust, and decision-making. Leaders working with behaviours and knowledge of cultural mapping improve team cohesion. The researchers highlight the fact that multinational organisations such as Unilever require culturally adaptive leadership approaches.</w:t>
      </w:r>
    </w:p>
    <w:p w:rsidR="002A36B7" w:rsidRDefault="00372A7C" w:rsidP="00372A7C">
      <w:r>
        <w:t xml:space="preserve">Stahl et al. (2021) stated in article titled Diversity and Team Performance. This meta-analysis compares the results of 89 empirical researchers on the multicultural team performance. Through the application of the quantitative synthesis techniques, the authors find out the dual nature of diversity that is both a performance enhancer and the source of conflict. They conclude that leadership style is the strongest moderator that influences the transformation of diversity to an asset or a liability. The transformational and servant leadership styles are very effective in enhancing the integration, innovation and ability of teams to solve problems. On the other hand, authoritarian and pure transaction systems enhance miscommunication and lower trust in a group. </w:t>
      </w:r>
    </w:p>
    <w:p w:rsidR="00372A7C" w:rsidRDefault="00372A7C" w:rsidP="00372A7C">
      <w:r>
        <w:t>The paper also draws the significance of inclusive leadership practises and cultural intelligence. In the case of Unilever, which is a corporation in heterogeneous cultural markets, the study supports the necessity of applying leadership styles that consider diversity as a strategic strength, but not a management issue.</w:t>
      </w:r>
    </w:p>
    <w:p w:rsidR="002A36B7" w:rsidRDefault="002A36B7" w:rsidP="002A36B7">
      <w:r>
        <w:t>According to Adair and Brett (2021), this paper explores the productivity of cultural negotiation preferences in multicultural teams in leadership. Based on intellectual experimental simulations involving 158 top global leaders, the authors explore the pattern of negotiation that includes directness, assertiveness, and teamwork in solving problems. The evidence demonstrates that leaders relying on the adaptation of strategies in negotiations basing on cultural precedents establish better relationships and team cohesion. Individuals who do not adjust their communication patterns have increased misunderstanding and conflict. The paper shows that cultural fit- a key leadership skill in multinational companies such as Unilever is essential.</w:t>
      </w:r>
    </w:p>
    <w:p w:rsidR="008D67DC" w:rsidRDefault="008D67DC" w:rsidP="008D67DC">
      <w:r>
        <w:t>According to Chen &amp; Li (2020) -- This quantitative research would determine the effects of the leadership climate on team morale in multicultural environments. Multinational corporations used the surveys on 410 team employees to assess morale and leader support, as well as the perceived fairness. Results indicate that transformational and supportive leadership climates have a great boost on morale and job satisfaction, especially among the culturally diverse workers. Transactional climates elicit ambivalent results and are viewed negatively in low power-distance societies- In the case of Unilever, this article is valid since it demonstrates that leadership climate and tone have a direct impact on employee motivation in international markets.</w:t>
      </w:r>
    </w:p>
    <w:p w:rsidR="008D67DC" w:rsidRDefault="008D67DC" w:rsidP="008D67DC">
      <w:r>
        <w:t xml:space="preserve">According to Gibson and Gibbs (2020), </w:t>
      </w:r>
      <w:r w:rsidR="00120244">
        <w:t>the</w:t>
      </w:r>
      <w:r>
        <w:t xml:space="preserve"> research calculates the impact of leadership on performance in one global virtual teams. The results of application of case studies and questionnaires of 32 multinational organisations indicate that transformational leadership is particularly vital in virtual multicultural groups due to the promotion of clarity, cohesion, and trust. Vision expressed and empathetic leaders stay in between the psychological distance established by virtual communication. This paper underlines the importance of digital competency and cross-cultural communication in multinational organisations like Unilever.</w:t>
      </w:r>
    </w:p>
    <w:p w:rsidR="00F43275" w:rsidRDefault="00F43275" w:rsidP="00C74A5F">
      <w:pPr>
        <w:rPr>
          <w:rFonts w:cs="Times New Roman"/>
        </w:rPr>
      </w:pPr>
    </w:p>
    <w:p w:rsidR="00372A7C" w:rsidRPr="00FC2362" w:rsidRDefault="00372A7C" w:rsidP="00C74A5F">
      <w:pPr>
        <w:rPr>
          <w:rFonts w:cs="Times New Roman"/>
        </w:rPr>
      </w:pPr>
    </w:p>
    <w:p w:rsidR="00C74A5F" w:rsidRPr="00FC2362" w:rsidRDefault="00C74A5F" w:rsidP="00C74A5F">
      <w:pPr>
        <w:pStyle w:val="Heading2"/>
        <w:rPr>
          <w:rFonts w:cs="Times New Roman"/>
        </w:rPr>
      </w:pPr>
      <w:bookmarkStart w:id="23" w:name="_Toc220807268"/>
      <w:r w:rsidRPr="00FC2362">
        <w:rPr>
          <w:rFonts w:cs="Times New Roman"/>
        </w:rPr>
        <w:t>2.5 Unilever Leadership: Case Study.</w:t>
      </w:r>
      <w:bookmarkEnd w:id="23"/>
    </w:p>
    <w:p w:rsidR="00535C1A" w:rsidRDefault="00C74A5F" w:rsidP="00535C1A">
      <w:pPr>
        <w:rPr>
          <w:rFonts w:cs="Times New Roman"/>
        </w:rPr>
      </w:pPr>
      <w:r w:rsidRPr="00FC2362">
        <w:rPr>
          <w:rFonts w:cs="Times New Roman"/>
        </w:rPr>
        <w:t>Cross-cultural management of teams is</w:t>
      </w:r>
      <w:r>
        <w:rPr>
          <w:rFonts w:cs="Times New Roman"/>
        </w:rPr>
        <w:t xml:space="preserve"> a unique issue to Unilever </w:t>
      </w:r>
      <w:r>
        <w:t xml:space="preserve">(Mendenhall et al., 2020). </w:t>
      </w:r>
      <w:r w:rsidRPr="00FC2362">
        <w:rPr>
          <w:rFonts w:cs="Times New Roman"/>
        </w:rPr>
        <w:t xml:space="preserve">Unilever is largely transformational and highly concerned with empowering employees and facilitating cross-cultural cooperation. The company has also done with leadership development programs that focus on enhancing cultural awareness and flexibility of the leaders (Jones, </w:t>
      </w:r>
      <w:r>
        <w:rPr>
          <w:rFonts w:cs="Times New Roman"/>
        </w:rPr>
        <w:t>2022</w:t>
      </w:r>
      <w:r w:rsidRPr="00FC2362">
        <w:rPr>
          <w:rFonts w:cs="Times New Roman"/>
        </w:rPr>
        <w:t>). The programmes will equip the leaders with the tool to handle the teams in the different cultures settings, thereby ensuring that the international units of the firm pull together to remain focused and in line with the company</w:t>
      </w:r>
      <w:r>
        <w:rPr>
          <w:rFonts w:cs="Times New Roman"/>
        </w:rPr>
        <w:t xml:space="preserve"> values </w:t>
      </w:r>
      <w:r w:rsidRPr="00FC2362">
        <w:rPr>
          <w:rFonts w:cs="Times New Roman"/>
        </w:rPr>
        <w:t>(Unilever, 2020).</w:t>
      </w:r>
    </w:p>
    <w:p w:rsidR="00F43275" w:rsidRDefault="00F43275" w:rsidP="00535C1A">
      <w:r>
        <w:t>Shaffer et al. (2020) stated in article titled Global Leadership and Cultural Diversity. This paper focuses on how top managers of global companies can change their leadership styles to cope with multi-cultural team. The researcher evaluates the relationship between adaptive leadership and the cross-cultural performance indicators using mixed-method design technique with 187 surveys and 30 in-depth interviews conducted on leaders of multinational companies. The results have shown that a leader who is able to incorporate both transformational and situational leadership styles performs better than a leader who adopts a single style of leadership.</w:t>
      </w:r>
      <w:r w:rsidR="00FA1B6F">
        <w:t xml:space="preserve"> </w:t>
      </w:r>
      <w:r>
        <w:t>Its focus is that teams of culturally diverse people need flexibility, emotional intelligence and skills to comprehend cultural signals. With the knowledge of the cultural expectations of their team members, such leaders have reduced conflict and increased productivity. The authors determine that the success of leadership in multinationals is based on the balance between global and local responsiveness. This goes hand in hand with the leadership development practises of Unilever that trains leaders on how to adjust styles in different global locations without interfering with core organisational values and vision.</w:t>
      </w:r>
    </w:p>
    <w:p w:rsidR="00120244" w:rsidRDefault="009C03EE" w:rsidP="009C03EE">
      <w:r>
        <w:t xml:space="preserve">Choi and Pak (2020) stated in article titled Multicultural Team Innovation and Leadership. This paper explores how leadership can be utilised in </w:t>
      </w:r>
      <w:r w:rsidR="00015475">
        <w:t>powering</w:t>
      </w:r>
      <w:r>
        <w:t xml:space="preserve"> innovation in cross cultures teams. The study has found applying structural equation modelling (</w:t>
      </w:r>
      <w:proofErr w:type="spellStart"/>
      <w:r>
        <w:t>SEM</w:t>
      </w:r>
      <w:proofErr w:type="spellEnd"/>
      <w:r>
        <w:t xml:space="preserve">) to 450 employees working in multinational technology companies that transformational leadership positively relates to creative performance by creating a sense of psychological safety and team identity. Innovation level is enhanced by leaders who foster idea exchange, explore, and reward people who take risks. Servant leadership is also found to have a positive relationship with trust and collaborative learning in the study. Transactional leadership, however, has little impacts on the achievement of innovations. </w:t>
      </w:r>
    </w:p>
    <w:p w:rsidR="009C03EE" w:rsidRDefault="0068363A" w:rsidP="009C03EE">
      <w:r>
        <w:t>Hinds and Mortensen (2021</w:t>
      </w:r>
      <w:r w:rsidR="00015475">
        <w:t>) stated</w:t>
      </w:r>
      <w:r>
        <w:t xml:space="preserve"> in article titled cultural Fault lines and Leadership Interventions. In this study, the cultural </w:t>
      </w:r>
      <w:r w:rsidR="00015475">
        <w:t>fault lines</w:t>
      </w:r>
      <w:r>
        <w:t xml:space="preserve"> are examined and their influence on team functioning is analysed as the deep divisions within subgroups based on their cultural identity. The results of longitudinal examination of 78 multicultural teams indicate that the intervention of strong leadership is essential in order to avoid subgroup conflict. Transformational and participative leaders mitigate the effects of </w:t>
      </w:r>
      <w:r w:rsidR="007578D9">
        <w:t>fault lines</w:t>
      </w:r>
      <w:r>
        <w:t xml:space="preserve"> by imposing some common interests and inclusivity. The paper highlights the significance of leadership cohesion-building approaches to such organisations as Unilever.</w:t>
      </w:r>
      <w:r w:rsidR="007578D9">
        <w:t xml:space="preserve"> </w:t>
      </w:r>
      <w:r w:rsidR="009C03EE">
        <w:t>The results are quite relevant to Unilever that operates on innovation-driven teams in order to develop new products in the global markets. Good leadership that fosters creativity and multicultural integration is key to the continuity of innovation performance.</w:t>
      </w:r>
    </w:p>
    <w:p w:rsidR="00E70D2E" w:rsidRDefault="00E70D2E" w:rsidP="00E70D2E">
      <w:r>
        <w:t xml:space="preserve">According to </w:t>
      </w:r>
      <w:proofErr w:type="spellStart"/>
      <w:r>
        <w:t>Taras</w:t>
      </w:r>
      <w:proofErr w:type="spellEnd"/>
      <w:r w:rsidR="00BE1ED1">
        <w:t xml:space="preserve"> </w:t>
      </w:r>
      <w:r>
        <w:t>&amp; Steel (2020), the meta-analysis is based on data gathered by 240 studies to discuss how leadership preferences are influenced by cultural values. It has been found that despite universally favourite transformational leadership, varying cultures have wide differences in their interactions on transactional and authoritative leadership styles. The authors find that it is necessary to customise leadership in global corporations. This supports the fact that Unilever makes adaptations to leadership specific to the region.</w:t>
      </w:r>
    </w:p>
    <w:p w:rsidR="00E70D2E" w:rsidRDefault="00E70D2E" w:rsidP="00E70D2E">
      <w:r>
        <w:t>According to Joshi &amp;</w:t>
      </w:r>
      <w:r w:rsidR="00DD2FB7">
        <w:t xml:space="preserve"> </w:t>
      </w:r>
      <w:proofErr w:type="spellStart"/>
      <w:r>
        <w:t>Roh</w:t>
      </w:r>
      <w:proofErr w:type="spellEnd"/>
      <w:r>
        <w:t xml:space="preserve"> (2020), this paper explores the relationship between cultural diversity and the co-ordination of a team with the leadership moderating the situation. With 115 teams worldwide and with data, it has been found out that diversity helps improve creativity but irons coordination in case of no strong leadership in the firm. Transformational leaders enhance communication, limit subgrouping and global communication. In the case of Unilever, the article identifies the importance of leadership in the creation of a balance between diversity and teamwork efficiency.</w:t>
      </w:r>
    </w:p>
    <w:p w:rsidR="00372A7C" w:rsidRDefault="00372A7C" w:rsidP="00535C1A"/>
    <w:p w:rsidR="00E70D2E" w:rsidRDefault="00E70D2E" w:rsidP="00535C1A"/>
    <w:p w:rsidR="00E70D2E" w:rsidRDefault="00E70D2E" w:rsidP="00535C1A"/>
    <w:p w:rsidR="00E70D2E" w:rsidRDefault="00E70D2E" w:rsidP="00535C1A"/>
    <w:p w:rsidR="00E70D2E" w:rsidRPr="00372A7C" w:rsidRDefault="00E70D2E" w:rsidP="00535C1A"/>
    <w:p w:rsidR="00C74A5F" w:rsidRPr="00FC2362" w:rsidRDefault="00C74A5F" w:rsidP="00C74A5F">
      <w:pPr>
        <w:pStyle w:val="Heading2"/>
        <w:rPr>
          <w:rFonts w:cs="Times New Roman"/>
        </w:rPr>
      </w:pPr>
      <w:bookmarkStart w:id="24" w:name="_Toc220807269"/>
      <w:r w:rsidRPr="00FC2362">
        <w:rPr>
          <w:rFonts w:cs="Times New Roman"/>
        </w:rPr>
        <w:t>2.6 Leadership Effectiveness Unilever.</w:t>
      </w:r>
      <w:bookmarkEnd w:id="24"/>
    </w:p>
    <w:p w:rsidR="00C74A5F" w:rsidRPr="00FC2362" w:rsidRDefault="00C74A5F" w:rsidP="00C74A5F">
      <w:pPr>
        <w:rPr>
          <w:rFonts w:cs="Times New Roman"/>
        </w:rPr>
      </w:pPr>
      <w:r w:rsidRPr="00FC2362">
        <w:rPr>
          <w:rFonts w:cs="Times New Roman"/>
        </w:rPr>
        <w:t>The literature on the success of Unilever leadership in leading its cross-cultural teams indicates that the transformational leadership is highly favoured</w:t>
      </w:r>
      <w:r w:rsidR="00771439">
        <w:rPr>
          <w:rFonts w:cs="Times New Roman"/>
        </w:rPr>
        <w:t xml:space="preserve"> </w:t>
      </w:r>
      <w:r>
        <w:t>(Gupta &amp; Singh, 2020).</w:t>
      </w:r>
      <w:r w:rsidRPr="00FC2362">
        <w:rPr>
          <w:rFonts w:cs="Times New Roman"/>
        </w:rPr>
        <w:t xml:space="preserve"> Unilever leaders have been taught to create inclusive working environments in which differences in cultures are treated as an asset rather than a liability. This approach is implied in the Diversity and Inclusion policies of the company, which imply the need to coope</w:t>
      </w:r>
      <w:r>
        <w:rPr>
          <w:rFonts w:cs="Times New Roman"/>
        </w:rPr>
        <w:t xml:space="preserve">rate culturally and lead others </w:t>
      </w:r>
      <w:r>
        <w:t>(Pereira &amp;</w:t>
      </w:r>
      <w:r w:rsidR="00C43AB6">
        <w:t xml:space="preserve"> </w:t>
      </w:r>
      <w:proofErr w:type="spellStart"/>
      <w:r>
        <w:t>Manhães</w:t>
      </w:r>
      <w:proofErr w:type="spellEnd"/>
      <w:r>
        <w:t>, 2020).</w:t>
      </w:r>
    </w:p>
    <w:p w:rsidR="00C74A5F" w:rsidRPr="00FC2362" w:rsidRDefault="00C74A5F" w:rsidP="00C74A5F">
      <w:pPr>
        <w:rPr>
          <w:rFonts w:cs="Times New Roman"/>
        </w:rPr>
      </w:pPr>
      <w:r w:rsidRPr="00FC2362">
        <w:rPr>
          <w:rFonts w:cs="Times New Roman"/>
        </w:rPr>
        <w:t xml:space="preserve">However, it is still hard despite </w:t>
      </w:r>
      <w:r>
        <w:rPr>
          <w:rFonts w:cs="Times New Roman"/>
        </w:rPr>
        <w:t xml:space="preserve">the effort made by the company </w:t>
      </w:r>
      <w:r>
        <w:t>(</w:t>
      </w:r>
      <w:proofErr w:type="spellStart"/>
      <w:r>
        <w:t>Eisenbeiss</w:t>
      </w:r>
      <w:proofErr w:type="spellEnd"/>
      <w:r>
        <w:t xml:space="preserve"> et al., 2020). </w:t>
      </w:r>
      <w:r w:rsidRPr="00FC2362">
        <w:rPr>
          <w:rFonts w:cs="Times New Roman"/>
        </w:rPr>
        <w:t xml:space="preserve">In order to describe it, the leaders in question must constantly vary their leadership style in accordance with diverse expectations and communication patterns of the employee in the diverse parts of the world. Johnson et al. (2017) have shared the information that the management of Unilever has been able to build the collaboration, but the cultural issues are still there to work on to improve the </w:t>
      </w:r>
      <w:r>
        <w:rPr>
          <w:rFonts w:cs="Times New Roman"/>
        </w:rPr>
        <w:t xml:space="preserve">overall performance of the team </w:t>
      </w:r>
      <w:r>
        <w:t>(</w:t>
      </w:r>
      <w:proofErr w:type="spellStart"/>
      <w:r>
        <w:t>Gelfand</w:t>
      </w:r>
      <w:proofErr w:type="spellEnd"/>
      <w:r>
        <w:t xml:space="preserve"> et al., 2020)</w:t>
      </w:r>
    </w:p>
    <w:p w:rsidR="009C03EE" w:rsidRDefault="009C03EE" w:rsidP="009C03EE">
      <w:r>
        <w:t xml:space="preserve">According to </w:t>
      </w:r>
      <w:proofErr w:type="spellStart"/>
      <w:r>
        <w:t>Rockstuhl</w:t>
      </w:r>
      <w:proofErr w:type="spellEnd"/>
      <w:r>
        <w:t xml:space="preserve"> and Seiler (2021) this quantitative analysis aims at finding out the role played by cultural intelligence (</w:t>
      </w:r>
      <w:proofErr w:type="spellStart"/>
      <w:r>
        <w:t>CQ</w:t>
      </w:r>
      <w:proofErr w:type="spellEnd"/>
      <w:r>
        <w:t xml:space="preserve">) in promoting leadership in international virtual teams. Validated </w:t>
      </w:r>
      <w:proofErr w:type="spellStart"/>
      <w:r>
        <w:t>CQ</w:t>
      </w:r>
      <w:proofErr w:type="spellEnd"/>
      <w:r>
        <w:t xml:space="preserve"> assessment and team performance surveys were used to collect data in 372 respondents spread over Asia, Europe and North America. The results indicate that behavioural </w:t>
      </w:r>
      <w:proofErr w:type="spellStart"/>
      <w:r>
        <w:t>CQ</w:t>
      </w:r>
      <w:proofErr w:type="spellEnd"/>
      <w:r>
        <w:t xml:space="preserve">-adaptation of leaders in communicating their style is most influential on the performance of a team. The high </w:t>
      </w:r>
      <w:proofErr w:type="spellStart"/>
      <w:r>
        <w:t>CQ</w:t>
      </w:r>
      <w:proofErr w:type="spellEnd"/>
      <w:r>
        <w:t xml:space="preserve"> leaders displayed greater empathy, reduced misunderstandings and conflict improved better. The paper maintains that </w:t>
      </w:r>
      <w:proofErr w:type="spellStart"/>
      <w:r>
        <w:t>CQ</w:t>
      </w:r>
      <w:proofErr w:type="spellEnd"/>
      <w:r>
        <w:t xml:space="preserve"> is a better indicator of leadership performance in multicultural teams compared with traditional leadership characteristics. In the case of Unilever, it strengthens the relevance of </w:t>
      </w:r>
      <w:proofErr w:type="spellStart"/>
      <w:r>
        <w:t>CQ</w:t>
      </w:r>
      <w:proofErr w:type="spellEnd"/>
      <w:r>
        <w:t xml:space="preserve"> training in leadership programmes, particularly because most of the teams operate internationally and on virtual communication platforms.</w:t>
      </w:r>
    </w:p>
    <w:p w:rsidR="00E70D2E" w:rsidRDefault="00E70D2E" w:rsidP="00E70D2E">
      <w:r>
        <w:t xml:space="preserve">According to </w:t>
      </w:r>
      <w:proofErr w:type="spellStart"/>
      <w:r>
        <w:t>Koopman</w:t>
      </w:r>
      <w:proofErr w:type="spellEnd"/>
      <w:r>
        <w:t xml:space="preserve">&amp; Den </w:t>
      </w:r>
      <w:proofErr w:type="spellStart"/>
      <w:r>
        <w:t>Hartog</w:t>
      </w:r>
      <w:proofErr w:type="spellEnd"/>
      <w:r>
        <w:t xml:space="preserve"> (2021), this is a survey research article involving 7000 employees, which indicates the degree to which leadership behaviours are perceived in 27 different countries. Findings indicate that there are significant cross-cultural variations in the manner in which the employees perceive feedback, empowerment and decision-making. The research concludes that in low power-distance cultures empowerment leadership can enhance performance, whereas, in hierarchical cultures, it can be confusing. It implies that Unilever has to strike a balance between international leadership and domestic cultural standards.</w:t>
      </w:r>
    </w:p>
    <w:p w:rsidR="00C74A5F" w:rsidRPr="00FC2362" w:rsidRDefault="00C74A5F" w:rsidP="00C74A5F">
      <w:pPr>
        <w:pStyle w:val="Heading2"/>
        <w:rPr>
          <w:rFonts w:cs="Times New Roman"/>
        </w:rPr>
      </w:pPr>
      <w:bookmarkStart w:id="25" w:name="_Toc220807270"/>
      <w:r w:rsidRPr="00FC2362">
        <w:rPr>
          <w:rFonts w:cs="Times New Roman"/>
        </w:rPr>
        <w:t>2.7 Comparative Investigations and Industry Standards.</w:t>
      </w:r>
      <w:bookmarkEnd w:id="25"/>
    </w:p>
    <w:p w:rsidR="00C74A5F" w:rsidRPr="00FC2362" w:rsidRDefault="00C74A5F" w:rsidP="00C74A5F">
      <w:pPr>
        <w:rPr>
          <w:rFonts w:cs="Times New Roman"/>
        </w:rPr>
      </w:pPr>
      <w:r w:rsidRPr="00FC2362">
        <w:rPr>
          <w:rFonts w:cs="Times New Roman"/>
        </w:rPr>
        <w:t xml:space="preserve">The comparison of the two multinational corporations like Nestle and Procter and Gamble illustrates that the performance of the leaders in the cross-cultural teams can be largely depended on the ability of the leader to exercise cross-cultural styles of leadership. </w:t>
      </w:r>
      <w:proofErr w:type="spellStart"/>
      <w:r w:rsidRPr="00FC2362">
        <w:rPr>
          <w:rFonts w:cs="Times New Roman"/>
        </w:rPr>
        <w:t>Avolio</w:t>
      </w:r>
      <w:proofErr w:type="spellEnd"/>
      <w:r w:rsidRPr="00FC2362">
        <w:rPr>
          <w:rFonts w:cs="Times New Roman"/>
        </w:rPr>
        <w:t xml:space="preserve"> and Bass (2022) outline that transformational leadership is a universal style of leadership that is most effective in all cultures. However, other studies reveal that transactional leadership may be better in some cultural setting, such as in the regions that have a more hierarchical structure of</w:t>
      </w:r>
      <w:r>
        <w:rPr>
          <w:rFonts w:cs="Times New Roman"/>
        </w:rPr>
        <w:t xml:space="preserve"> organisation (Hofstede, 2021). </w:t>
      </w:r>
      <w:r w:rsidRPr="00FC2362">
        <w:rPr>
          <w:rFonts w:cs="Times New Roman"/>
        </w:rPr>
        <w:t xml:space="preserve">The reputation of these companies is that their leadership practises are benchmarked against Unilever, and their leadership inclusion practise is seen as </w:t>
      </w:r>
      <w:r>
        <w:rPr>
          <w:rFonts w:cs="Times New Roman"/>
        </w:rPr>
        <w:t xml:space="preserve">a good practise in the industry </w:t>
      </w:r>
      <w:r>
        <w:t>(</w:t>
      </w:r>
      <w:proofErr w:type="spellStart"/>
      <w:r>
        <w:t>Javidan</w:t>
      </w:r>
      <w:proofErr w:type="spellEnd"/>
      <w:r w:rsidR="00C43AB6">
        <w:t xml:space="preserve"> </w:t>
      </w:r>
      <w:r>
        <w:t>&amp; Walker, 2020)</w:t>
      </w:r>
    </w:p>
    <w:p w:rsidR="00C74A5F" w:rsidRPr="00FC2362" w:rsidRDefault="00C74A5F" w:rsidP="00C74A5F">
      <w:pPr>
        <w:jc w:val="center"/>
        <w:rPr>
          <w:rFonts w:cs="Times New Roman"/>
        </w:rPr>
      </w:pPr>
      <w:r w:rsidRPr="00FC2362">
        <w:rPr>
          <w:rFonts w:cs="Times New Roman"/>
          <w:noProof/>
          <w:lang w:eastAsia="en-GB"/>
        </w:rPr>
        <w:drawing>
          <wp:inline distT="0" distB="0" distL="0" distR="0">
            <wp:extent cx="5942965" cy="2327563"/>
            <wp:effectExtent l="0" t="0" r="0" b="0"/>
            <wp:docPr id="4" name="Picture 4" descr="C:\Users\MURAD\Desktop\industry-standards-advant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C:\Users\MURAD\Desktop\industry-standards-advantages.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84650" cy="2343889"/>
                    </a:xfrm>
                    <a:prstGeom prst="rect">
                      <a:avLst/>
                    </a:prstGeom>
                    <a:noFill/>
                    <a:ln>
                      <a:noFill/>
                    </a:ln>
                  </pic:spPr>
                </pic:pic>
              </a:graphicData>
            </a:graphic>
          </wp:inline>
        </w:drawing>
      </w:r>
    </w:p>
    <w:p w:rsidR="00C74A5F" w:rsidRDefault="00C74A5F" w:rsidP="00C74A5F">
      <w:pPr>
        <w:jc w:val="center"/>
        <w:rPr>
          <w:rFonts w:cs="Times New Roman"/>
        </w:rPr>
      </w:pPr>
      <w:r w:rsidRPr="00FC2362">
        <w:rPr>
          <w:rFonts w:cs="Times New Roman"/>
        </w:rPr>
        <w:t>Figure: Standards (Hofstede, 2021).</w:t>
      </w:r>
    </w:p>
    <w:p w:rsidR="00E77966" w:rsidRDefault="00E77966" w:rsidP="00E77966">
      <w:r>
        <w:t>On the one hand, online learning is regarded as a more convenient, in comparison with other options, means by which students can obtain knowledge. This research paper discusses the connexion between emotional intelligence (</w:t>
      </w:r>
      <w:proofErr w:type="spellStart"/>
      <w:r>
        <w:t>EQ</w:t>
      </w:r>
      <w:proofErr w:type="spellEnd"/>
      <w:r>
        <w:t xml:space="preserve">) and workplace multicultural leadership performance. The authors did </w:t>
      </w:r>
      <w:proofErr w:type="spellStart"/>
      <w:r>
        <w:t>EQ</w:t>
      </w:r>
      <w:proofErr w:type="spellEnd"/>
      <w:r>
        <w:t xml:space="preserve"> psychometric testing and 360-degree performance assessments using a sample of 225 leaders in the international consumer goods companies. The results show that high-emotional intelligent leaders were much more effective at working in the multicultural setting because </w:t>
      </w:r>
      <w:proofErr w:type="spellStart"/>
      <w:r>
        <w:t>EQ</w:t>
      </w:r>
      <w:proofErr w:type="spellEnd"/>
      <w:r>
        <w:t xml:space="preserve"> provides an individual with the ability to be understanding, receptive, and flexible in interpersonal region. Leaders of high-</w:t>
      </w:r>
      <w:proofErr w:type="spellStart"/>
      <w:r>
        <w:t>EQ</w:t>
      </w:r>
      <w:proofErr w:type="spellEnd"/>
      <w:r>
        <w:t xml:space="preserve"> were better in transformational- and servant-leadership behaviours, which enhanced trust and cohesion within teams. The authors conclude that </w:t>
      </w:r>
      <w:proofErr w:type="spellStart"/>
      <w:r>
        <w:t>EQ</w:t>
      </w:r>
      <w:proofErr w:type="spellEnd"/>
      <w:r>
        <w:t xml:space="preserve"> is an important latent influence of intercultural effectiveness. This learning is useful to Unilever where leadership approach is based on emotional awareness, cross-cultural and people oriented leadership behaviours.</w:t>
      </w:r>
    </w:p>
    <w:p w:rsidR="005A4BC8" w:rsidRDefault="00A2022F" w:rsidP="00FF7F24">
      <w:pPr>
        <w:pStyle w:val="Heading2"/>
      </w:pPr>
      <w:bookmarkStart w:id="26" w:name="_Toc220807271"/>
      <w:r>
        <w:t>2.9</w:t>
      </w:r>
      <w:r w:rsidR="00D85803">
        <w:t xml:space="preserve"> </w:t>
      </w:r>
      <w:proofErr w:type="spellStart"/>
      <w:r w:rsidR="005A4BC8">
        <w:t>PRISMA</w:t>
      </w:r>
      <w:proofErr w:type="spellEnd"/>
      <w:r w:rsidR="005A4BC8">
        <w:t xml:space="preserve"> 2020 Flow Diagram</w:t>
      </w:r>
      <w:bookmarkEnd w:id="26"/>
    </w:p>
    <w:p w:rsidR="002B5D0F" w:rsidRPr="001F55BE" w:rsidRDefault="002B5D0F" w:rsidP="002B5D0F">
      <w:pPr>
        <w:rPr>
          <w:b/>
        </w:rPr>
      </w:pPr>
      <w:proofErr w:type="spellStart"/>
      <w:r w:rsidRPr="001F55BE">
        <w:rPr>
          <w:b/>
        </w:rPr>
        <w:t>PRISMA</w:t>
      </w:r>
      <w:proofErr w:type="spellEnd"/>
      <w:r w:rsidRPr="001F55BE">
        <w:rPr>
          <w:b/>
        </w:rPr>
        <w:t xml:space="preserve"> Diagra</w:t>
      </w:r>
      <w:r w:rsidR="001F55BE" w:rsidRPr="001F55BE">
        <w:rPr>
          <w:b/>
        </w:rPr>
        <w:t>m</w:t>
      </w:r>
    </w:p>
    <w:p w:rsidR="002B5D0F" w:rsidRDefault="002B5D0F" w:rsidP="002B5D0F">
      <w:r>
        <w:t xml:space="preserve">There was a systematic search based on </w:t>
      </w:r>
      <w:proofErr w:type="spellStart"/>
      <w:r>
        <w:t>PRISMA</w:t>
      </w:r>
      <w:proofErr w:type="spellEnd"/>
      <w:r>
        <w:t xml:space="preserve"> (Preferred Reporting Items to Systematic Review and Meta-Analyses) 2020. Academic databases and manual searches were initially identified and found 655 records. On eliminating duplicates and filtering through titles and abstracts, 528 records were left. A total number of 108 full-text articles that met the inclusion criteria (published after 2016, peer-reviewed, leadership, cross-cultural teams, or multinational organisations and so forth) were evaluated. Once all the articles that lost out due to lack of empirical evidence or other aspects like irrelevancy were filtered off, 20 articles were then chosen as part of the literature review.</w:t>
      </w:r>
    </w:p>
    <w:p w:rsidR="00677740" w:rsidRPr="00677740" w:rsidRDefault="00677740" w:rsidP="00677740">
      <w:pPr>
        <w:jc w:val="center"/>
        <w:rPr>
          <w:sz w:val="28"/>
        </w:rPr>
      </w:pPr>
      <w:proofErr w:type="spellStart"/>
      <w:r w:rsidRPr="00677740">
        <w:rPr>
          <w:sz w:val="28"/>
        </w:rPr>
        <w:t>PRISMA</w:t>
      </w:r>
      <w:proofErr w:type="spellEnd"/>
      <w:r w:rsidRPr="00677740">
        <w:rPr>
          <w:sz w:val="28"/>
        </w:rPr>
        <w:t xml:space="preserve"> 2020 Flow Diagram</w:t>
      </w:r>
    </w:p>
    <w:p w:rsidR="002B5D0F" w:rsidRDefault="001F55BE" w:rsidP="001F55BE">
      <w:pPr>
        <w:jc w:val="center"/>
      </w:pPr>
      <w:r>
        <w:rPr>
          <w:noProof/>
          <w:lang w:eastAsia="en-GB"/>
        </w:rPr>
        <w:drawing>
          <wp:inline distT="0" distB="0" distL="0" distR="0">
            <wp:extent cx="5891251" cy="5022376"/>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05592" cy="5034602"/>
                    </a:xfrm>
                    <a:prstGeom prst="rect">
                      <a:avLst/>
                    </a:prstGeom>
                  </pic:spPr>
                </pic:pic>
              </a:graphicData>
            </a:graphic>
          </wp:inline>
        </w:drawing>
      </w:r>
    </w:p>
    <w:p w:rsidR="00677740" w:rsidRDefault="00677740" w:rsidP="001F55BE">
      <w:pPr>
        <w:jc w:val="center"/>
      </w:pPr>
      <w:r>
        <w:t xml:space="preserve">Figure: </w:t>
      </w:r>
      <w:proofErr w:type="spellStart"/>
      <w:r>
        <w:t>PRISMA</w:t>
      </w:r>
      <w:proofErr w:type="spellEnd"/>
      <w:r>
        <w:t xml:space="preserve"> 2020 Flow Diagram</w:t>
      </w:r>
      <w:r w:rsidR="00493B46">
        <w:t xml:space="preserve"> (</w:t>
      </w:r>
      <w:proofErr w:type="spellStart"/>
      <w:r w:rsidR="00493B46">
        <w:t>Javidan</w:t>
      </w:r>
      <w:proofErr w:type="spellEnd"/>
      <w:r w:rsidR="00C43AB6">
        <w:t xml:space="preserve"> </w:t>
      </w:r>
      <w:r w:rsidR="00493B46">
        <w:t>&amp; Walker, 2020)</w:t>
      </w:r>
    </w:p>
    <w:p w:rsidR="002B5D0F" w:rsidRDefault="007C53CE" w:rsidP="00CD5E38">
      <w:pPr>
        <w:pStyle w:val="Heading2"/>
      </w:pPr>
      <w:bookmarkStart w:id="27" w:name="_Toc220807272"/>
      <w:r>
        <w:t>2.10</w:t>
      </w:r>
      <w:r w:rsidR="00D85803">
        <w:t xml:space="preserve"> </w:t>
      </w:r>
      <w:proofErr w:type="spellStart"/>
      <w:r w:rsidR="00CD5E38">
        <w:t>CASP</w:t>
      </w:r>
      <w:proofErr w:type="spellEnd"/>
      <w:r w:rsidR="00CD5E38">
        <w:t xml:space="preserve"> (Critical Appraisal Skills Programme) Framework</w:t>
      </w:r>
      <w:bookmarkEnd w:id="27"/>
    </w:p>
    <w:p w:rsidR="002B5D0F" w:rsidRPr="00CD5E38" w:rsidRDefault="00CD5E38" w:rsidP="002B5D0F">
      <w:pPr>
        <w:rPr>
          <w:b/>
        </w:rPr>
      </w:pPr>
      <w:proofErr w:type="spellStart"/>
      <w:r w:rsidRPr="00CD5E38">
        <w:rPr>
          <w:b/>
        </w:rPr>
        <w:t>CASP</w:t>
      </w:r>
      <w:proofErr w:type="spellEnd"/>
      <w:r w:rsidRPr="00CD5E38">
        <w:rPr>
          <w:b/>
        </w:rPr>
        <w:t xml:space="preserve"> Summary</w:t>
      </w:r>
    </w:p>
    <w:p w:rsidR="00B1703A" w:rsidRPr="002B5D0F" w:rsidRDefault="002B5D0F" w:rsidP="002B5D0F">
      <w:r>
        <w:t xml:space="preserve">The quality of the methodological aspects of the 20 sampled articles was evaluated using a </w:t>
      </w:r>
      <w:proofErr w:type="spellStart"/>
      <w:r>
        <w:t>CASP</w:t>
      </w:r>
      <w:proofErr w:type="spellEnd"/>
      <w:r>
        <w:t xml:space="preserve"> (Critical Appraisal Skills Programme) qualitative checklist. The research purposes were high quality and the research designs were suitable and corresponded to the objectives of leadership and cross-cultural research. Multinational corporations were used as the main recruitment method and contributed to the study being more relevant to Unilever. Qualitative techniques of data gathering, such as interviews, validated scales of leadership and large-scale surveys enha</w:t>
      </w:r>
      <w:r w:rsidR="000C1521">
        <w:t>nced the credibility of results (</w:t>
      </w:r>
      <w:proofErr w:type="spellStart"/>
      <w:r w:rsidR="000C1521">
        <w:t>Javidan</w:t>
      </w:r>
      <w:proofErr w:type="spellEnd"/>
      <w:r w:rsidR="000C1521">
        <w:t>&amp; Walker, 2020).</w:t>
      </w:r>
      <w:r>
        <w:t xml:space="preserve"> Most studies considered the ethical issues and analyses, analysis, including structural equation modelling, thematic analysis, and meta-analysis, ensured the rigour. In general, the chosen papers were evaluated as high quality and appropriate to be incorporated in the systematic literature review.</w:t>
      </w:r>
    </w:p>
    <w:tbl>
      <w:tblPr>
        <w:tblStyle w:val="TableGrid"/>
        <w:tblW w:w="5000" w:type="pct"/>
        <w:tblLook w:val="04A0" w:firstRow="1" w:lastRow="0" w:firstColumn="1" w:lastColumn="0" w:noHBand="0" w:noVBand="1"/>
      </w:tblPr>
      <w:tblGrid>
        <w:gridCol w:w="1462"/>
        <w:gridCol w:w="3510"/>
        <w:gridCol w:w="2368"/>
        <w:gridCol w:w="1902"/>
      </w:tblGrid>
      <w:tr w:rsidR="00341A66" w:rsidRPr="0076229E" w:rsidTr="001D0E3A">
        <w:tc>
          <w:tcPr>
            <w:tcW w:w="791" w:type="pct"/>
            <w:hideMark/>
          </w:tcPr>
          <w:p w:rsidR="00341A66" w:rsidRPr="0076229E" w:rsidRDefault="00341A66" w:rsidP="00A91154">
            <w:pPr>
              <w:spacing w:line="276" w:lineRule="auto"/>
              <w:jc w:val="center"/>
              <w:rPr>
                <w:rFonts w:eastAsia="Times New Roman" w:cs="Times New Roman"/>
                <w:b/>
                <w:bCs/>
                <w:sz w:val="24"/>
                <w:szCs w:val="24"/>
                <w:lang w:eastAsia="en-GB"/>
              </w:rPr>
            </w:pPr>
            <w:r w:rsidRPr="0076229E">
              <w:rPr>
                <w:rFonts w:eastAsia="Times New Roman" w:cs="Times New Roman"/>
                <w:b/>
                <w:bCs/>
                <w:sz w:val="24"/>
                <w:szCs w:val="24"/>
                <w:lang w:eastAsia="en-GB"/>
              </w:rPr>
              <w:t>Article No.</w:t>
            </w:r>
          </w:p>
        </w:tc>
        <w:tc>
          <w:tcPr>
            <w:tcW w:w="1899" w:type="pct"/>
            <w:hideMark/>
          </w:tcPr>
          <w:p w:rsidR="00341A66" w:rsidRPr="0076229E" w:rsidRDefault="00341A66" w:rsidP="00A91154">
            <w:pPr>
              <w:spacing w:line="276" w:lineRule="auto"/>
              <w:jc w:val="center"/>
              <w:rPr>
                <w:rFonts w:eastAsia="Times New Roman" w:cs="Times New Roman"/>
                <w:b/>
                <w:bCs/>
                <w:sz w:val="24"/>
                <w:szCs w:val="24"/>
                <w:lang w:eastAsia="en-GB"/>
              </w:rPr>
            </w:pPr>
            <w:r w:rsidRPr="0076229E">
              <w:rPr>
                <w:rFonts w:eastAsia="Times New Roman" w:cs="Times New Roman"/>
                <w:b/>
                <w:bCs/>
                <w:sz w:val="24"/>
                <w:szCs w:val="24"/>
                <w:lang w:eastAsia="en-GB"/>
              </w:rPr>
              <w:t>Author &amp; Year</w:t>
            </w:r>
          </w:p>
        </w:tc>
        <w:tc>
          <w:tcPr>
            <w:tcW w:w="1281" w:type="pct"/>
            <w:hideMark/>
          </w:tcPr>
          <w:p w:rsidR="00341A66" w:rsidRPr="0076229E" w:rsidRDefault="00341A66" w:rsidP="00A91154">
            <w:pPr>
              <w:spacing w:line="276" w:lineRule="auto"/>
              <w:jc w:val="center"/>
              <w:rPr>
                <w:rFonts w:eastAsia="Times New Roman" w:cs="Times New Roman"/>
                <w:b/>
                <w:bCs/>
                <w:sz w:val="24"/>
                <w:szCs w:val="24"/>
                <w:lang w:eastAsia="en-GB"/>
              </w:rPr>
            </w:pPr>
            <w:proofErr w:type="spellStart"/>
            <w:r w:rsidRPr="0076229E">
              <w:rPr>
                <w:rFonts w:eastAsia="Times New Roman" w:cs="Times New Roman"/>
                <w:b/>
                <w:bCs/>
                <w:sz w:val="24"/>
                <w:szCs w:val="24"/>
                <w:lang w:eastAsia="en-GB"/>
              </w:rPr>
              <w:t>CASP</w:t>
            </w:r>
            <w:proofErr w:type="spellEnd"/>
            <w:r w:rsidRPr="0076229E">
              <w:rPr>
                <w:rFonts w:eastAsia="Times New Roman" w:cs="Times New Roman"/>
                <w:b/>
                <w:bCs/>
                <w:sz w:val="24"/>
                <w:szCs w:val="24"/>
                <w:lang w:eastAsia="en-GB"/>
              </w:rPr>
              <w:t xml:space="preserve"> Score (1–10)</w:t>
            </w:r>
          </w:p>
        </w:tc>
        <w:tc>
          <w:tcPr>
            <w:tcW w:w="1029" w:type="pct"/>
            <w:hideMark/>
          </w:tcPr>
          <w:p w:rsidR="00341A66" w:rsidRPr="0076229E" w:rsidRDefault="00341A66" w:rsidP="00A91154">
            <w:pPr>
              <w:spacing w:line="276" w:lineRule="auto"/>
              <w:jc w:val="center"/>
              <w:rPr>
                <w:rFonts w:eastAsia="Times New Roman" w:cs="Times New Roman"/>
                <w:b/>
                <w:bCs/>
                <w:sz w:val="24"/>
                <w:szCs w:val="24"/>
                <w:lang w:eastAsia="en-GB"/>
              </w:rPr>
            </w:pPr>
            <w:r w:rsidRPr="0076229E">
              <w:rPr>
                <w:rFonts w:eastAsia="Times New Roman" w:cs="Times New Roman"/>
                <w:b/>
                <w:bCs/>
                <w:sz w:val="24"/>
                <w:szCs w:val="24"/>
                <w:lang w:eastAsia="en-GB"/>
              </w:rPr>
              <w:t>Quality Rating</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1</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proofErr w:type="spellStart"/>
            <w:r w:rsidRPr="0076229E">
              <w:rPr>
                <w:rFonts w:eastAsia="Times New Roman" w:cs="Times New Roman"/>
                <w:sz w:val="24"/>
                <w:szCs w:val="24"/>
                <w:lang w:eastAsia="en-GB"/>
              </w:rPr>
              <w:t>Caligiuri</w:t>
            </w:r>
            <w:proofErr w:type="spellEnd"/>
            <w:r w:rsidRPr="0076229E">
              <w:rPr>
                <w:rFonts w:eastAsia="Times New Roman" w:cs="Times New Roman"/>
                <w:sz w:val="24"/>
                <w:szCs w:val="24"/>
                <w:lang w:eastAsia="en-GB"/>
              </w:rPr>
              <w:t xml:space="preserve"> (2018)</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9</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2</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proofErr w:type="spellStart"/>
            <w:r w:rsidRPr="0076229E">
              <w:rPr>
                <w:rFonts w:eastAsia="Times New Roman" w:cs="Times New Roman"/>
                <w:sz w:val="24"/>
                <w:szCs w:val="24"/>
                <w:lang w:eastAsia="en-GB"/>
              </w:rPr>
              <w:t>Rockstuhl</w:t>
            </w:r>
            <w:proofErr w:type="spellEnd"/>
            <w:r w:rsidRPr="0076229E">
              <w:rPr>
                <w:rFonts w:eastAsia="Times New Roman" w:cs="Times New Roman"/>
                <w:sz w:val="24"/>
                <w:szCs w:val="24"/>
                <w:lang w:eastAsia="en-GB"/>
              </w:rPr>
              <w:t xml:space="preserve"> et al. (2019)</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10</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3</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proofErr w:type="spellStart"/>
            <w:r w:rsidRPr="0076229E">
              <w:rPr>
                <w:rFonts w:eastAsia="Times New Roman" w:cs="Times New Roman"/>
                <w:sz w:val="24"/>
                <w:szCs w:val="24"/>
                <w:lang w:eastAsia="en-GB"/>
              </w:rPr>
              <w:t>Matveev</w:t>
            </w:r>
            <w:proofErr w:type="spellEnd"/>
            <w:r w:rsidRPr="0076229E">
              <w:rPr>
                <w:rFonts w:eastAsia="Times New Roman" w:cs="Times New Roman"/>
                <w:sz w:val="24"/>
                <w:szCs w:val="24"/>
                <w:lang w:eastAsia="en-GB"/>
              </w:rPr>
              <w:t>&amp; Nelson (2020)</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8</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4</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House et al. (2017)</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9</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5</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Meyer (2020)</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8</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6</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Shaffer et al. (2020)</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9</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7</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Stahl et al. (2021)</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10</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8</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Choi &amp; Pak (2020)</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9</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9</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proofErr w:type="spellStart"/>
            <w:r w:rsidRPr="0076229E">
              <w:rPr>
                <w:rFonts w:eastAsia="Times New Roman" w:cs="Times New Roman"/>
                <w:sz w:val="24"/>
                <w:szCs w:val="24"/>
                <w:lang w:eastAsia="en-GB"/>
              </w:rPr>
              <w:t>Rockstuhl</w:t>
            </w:r>
            <w:proofErr w:type="spellEnd"/>
            <w:r w:rsidRPr="0076229E">
              <w:rPr>
                <w:rFonts w:eastAsia="Times New Roman" w:cs="Times New Roman"/>
                <w:sz w:val="24"/>
                <w:szCs w:val="24"/>
                <w:lang w:eastAsia="en-GB"/>
              </w:rPr>
              <w:t>&amp; Seiler (2021)</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9</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10</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Fitzgerald &amp;</w:t>
            </w:r>
            <w:proofErr w:type="spellStart"/>
            <w:r w:rsidRPr="0076229E">
              <w:rPr>
                <w:rFonts w:eastAsia="Times New Roman" w:cs="Times New Roman"/>
                <w:sz w:val="24"/>
                <w:szCs w:val="24"/>
                <w:lang w:eastAsia="en-GB"/>
              </w:rPr>
              <w:t>Schutte</w:t>
            </w:r>
            <w:proofErr w:type="spellEnd"/>
            <w:r w:rsidRPr="0076229E">
              <w:rPr>
                <w:rFonts w:eastAsia="Times New Roman" w:cs="Times New Roman"/>
                <w:sz w:val="24"/>
                <w:szCs w:val="24"/>
                <w:lang w:eastAsia="en-GB"/>
              </w:rPr>
              <w:t xml:space="preserve"> (2019)</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8</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11</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Nguyen &amp;</w:t>
            </w:r>
            <w:proofErr w:type="spellStart"/>
            <w:r w:rsidRPr="0076229E">
              <w:rPr>
                <w:rFonts w:eastAsia="Times New Roman" w:cs="Times New Roman"/>
                <w:sz w:val="24"/>
                <w:szCs w:val="24"/>
                <w:lang w:eastAsia="en-GB"/>
              </w:rPr>
              <w:t>Avolio</w:t>
            </w:r>
            <w:proofErr w:type="spellEnd"/>
            <w:r w:rsidRPr="0076229E">
              <w:rPr>
                <w:rFonts w:eastAsia="Times New Roman" w:cs="Times New Roman"/>
                <w:sz w:val="24"/>
                <w:szCs w:val="24"/>
                <w:lang w:eastAsia="en-GB"/>
              </w:rPr>
              <w:t xml:space="preserve"> (2022)</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9</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12</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Kim &amp; Park (2020)</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8</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13</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Hernández &amp;</w:t>
            </w:r>
            <w:proofErr w:type="spellStart"/>
            <w:r w:rsidRPr="0076229E">
              <w:rPr>
                <w:rFonts w:eastAsia="Times New Roman" w:cs="Times New Roman"/>
                <w:sz w:val="24"/>
                <w:szCs w:val="24"/>
                <w:lang w:eastAsia="en-GB"/>
              </w:rPr>
              <w:t>Sitkin</w:t>
            </w:r>
            <w:proofErr w:type="spellEnd"/>
            <w:r w:rsidRPr="0076229E">
              <w:rPr>
                <w:rFonts w:eastAsia="Times New Roman" w:cs="Times New Roman"/>
                <w:sz w:val="24"/>
                <w:szCs w:val="24"/>
                <w:lang w:eastAsia="en-GB"/>
              </w:rPr>
              <w:t xml:space="preserve"> (2018)</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9</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14</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Adair &amp; Brett (2021)</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8</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Medium–High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15</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Chen &amp; Li (2020)</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9</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16</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Gibson &amp; Gibbs (2020)</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8</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Medium–High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17</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Hinds &amp; Mortensen (2021)</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9</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18</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proofErr w:type="spellStart"/>
            <w:r w:rsidRPr="0076229E">
              <w:rPr>
                <w:rFonts w:eastAsia="Times New Roman" w:cs="Times New Roman"/>
                <w:sz w:val="24"/>
                <w:szCs w:val="24"/>
                <w:lang w:eastAsia="en-GB"/>
              </w:rPr>
              <w:t>Taras</w:t>
            </w:r>
            <w:proofErr w:type="spellEnd"/>
            <w:r w:rsidRPr="0076229E">
              <w:rPr>
                <w:rFonts w:eastAsia="Times New Roman" w:cs="Times New Roman"/>
                <w:sz w:val="24"/>
                <w:szCs w:val="24"/>
                <w:lang w:eastAsia="en-GB"/>
              </w:rPr>
              <w:t>&amp; Steel (2020)</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10</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19</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proofErr w:type="spellStart"/>
            <w:r w:rsidRPr="0076229E">
              <w:rPr>
                <w:rFonts w:eastAsia="Times New Roman" w:cs="Times New Roman"/>
                <w:sz w:val="24"/>
                <w:szCs w:val="24"/>
                <w:lang w:eastAsia="en-GB"/>
              </w:rPr>
              <w:t>Koopman</w:t>
            </w:r>
            <w:proofErr w:type="spellEnd"/>
            <w:r w:rsidRPr="0076229E">
              <w:rPr>
                <w:rFonts w:eastAsia="Times New Roman" w:cs="Times New Roman"/>
                <w:sz w:val="24"/>
                <w:szCs w:val="24"/>
                <w:lang w:eastAsia="en-GB"/>
              </w:rPr>
              <w:t xml:space="preserve">&amp; Den </w:t>
            </w:r>
            <w:proofErr w:type="spellStart"/>
            <w:r w:rsidRPr="0076229E">
              <w:rPr>
                <w:rFonts w:eastAsia="Times New Roman" w:cs="Times New Roman"/>
                <w:sz w:val="24"/>
                <w:szCs w:val="24"/>
                <w:lang w:eastAsia="en-GB"/>
              </w:rPr>
              <w:t>Hartog</w:t>
            </w:r>
            <w:proofErr w:type="spellEnd"/>
            <w:r w:rsidRPr="0076229E">
              <w:rPr>
                <w:rFonts w:eastAsia="Times New Roman" w:cs="Times New Roman"/>
                <w:sz w:val="24"/>
                <w:szCs w:val="24"/>
                <w:lang w:eastAsia="en-GB"/>
              </w:rPr>
              <w:t xml:space="preserve"> (2021)</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9</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r w:rsidR="00341A66" w:rsidRPr="0076229E" w:rsidTr="001D0E3A">
        <w:tc>
          <w:tcPr>
            <w:tcW w:w="79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20</w:t>
            </w:r>
          </w:p>
        </w:tc>
        <w:tc>
          <w:tcPr>
            <w:tcW w:w="189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Joshi &amp;</w:t>
            </w:r>
            <w:proofErr w:type="spellStart"/>
            <w:r w:rsidRPr="0076229E">
              <w:rPr>
                <w:rFonts w:eastAsia="Times New Roman" w:cs="Times New Roman"/>
                <w:sz w:val="24"/>
                <w:szCs w:val="24"/>
                <w:lang w:eastAsia="en-GB"/>
              </w:rPr>
              <w:t>Roh</w:t>
            </w:r>
            <w:proofErr w:type="spellEnd"/>
            <w:r w:rsidRPr="0076229E">
              <w:rPr>
                <w:rFonts w:eastAsia="Times New Roman" w:cs="Times New Roman"/>
                <w:sz w:val="24"/>
                <w:szCs w:val="24"/>
                <w:lang w:eastAsia="en-GB"/>
              </w:rPr>
              <w:t xml:space="preserve"> (2020)</w:t>
            </w:r>
          </w:p>
        </w:tc>
        <w:tc>
          <w:tcPr>
            <w:tcW w:w="1281"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b/>
                <w:bCs/>
                <w:sz w:val="24"/>
                <w:szCs w:val="24"/>
                <w:lang w:eastAsia="en-GB"/>
              </w:rPr>
              <w:t>8</w:t>
            </w:r>
          </w:p>
        </w:tc>
        <w:tc>
          <w:tcPr>
            <w:tcW w:w="1029" w:type="pct"/>
            <w:hideMark/>
          </w:tcPr>
          <w:p w:rsidR="00341A66" w:rsidRPr="0076229E" w:rsidRDefault="00341A66" w:rsidP="00A91154">
            <w:pPr>
              <w:spacing w:line="276" w:lineRule="auto"/>
              <w:jc w:val="left"/>
              <w:rPr>
                <w:rFonts w:eastAsia="Times New Roman" w:cs="Times New Roman"/>
                <w:sz w:val="24"/>
                <w:szCs w:val="24"/>
                <w:lang w:eastAsia="en-GB"/>
              </w:rPr>
            </w:pPr>
            <w:r w:rsidRPr="0076229E">
              <w:rPr>
                <w:rFonts w:eastAsia="Times New Roman" w:cs="Times New Roman"/>
                <w:sz w:val="24"/>
                <w:szCs w:val="24"/>
                <w:lang w:eastAsia="en-GB"/>
              </w:rPr>
              <w:t>High</w:t>
            </w:r>
          </w:p>
        </w:tc>
      </w:tr>
    </w:tbl>
    <w:p w:rsidR="007A79A6" w:rsidRDefault="007A79A6" w:rsidP="00927926"/>
    <w:p w:rsidR="007A79A6" w:rsidRPr="00927926" w:rsidRDefault="007A79A6" w:rsidP="00927926"/>
    <w:p w:rsidR="002536B8" w:rsidRDefault="009E797B" w:rsidP="002536B8">
      <w:pPr>
        <w:pStyle w:val="Heading2"/>
      </w:pPr>
      <w:bookmarkStart w:id="28" w:name="_Toc210331282"/>
      <w:bookmarkStart w:id="29" w:name="_Toc220807273"/>
      <w:r>
        <w:rPr>
          <w:rFonts w:cs="Times New Roman"/>
        </w:rPr>
        <w:t xml:space="preserve">2.11 </w:t>
      </w:r>
      <w:r w:rsidR="002536B8">
        <w:t>Thematic analysis of selected literature</w:t>
      </w:r>
      <w:bookmarkEnd w:id="28"/>
      <w:bookmarkEnd w:id="29"/>
    </w:p>
    <w:p w:rsidR="00195D36" w:rsidRDefault="00195D36" w:rsidP="00195D36">
      <w:r>
        <w:t>The thematic analysis of 20 peer-reviewed journal articles selected on this subject, indicated that there were a number of themes that re-occurred regarding the effectiveness of the leadership styles in managing cross-cultural teams. All studies were reviewed in the light of subject focus, approach of their methods and significant results, which enabled a logical conclusion on the role of the leadership behaviours in shaping the culturally diverse teams dynamics. The themes that are brought about by the literature have be</w:t>
      </w:r>
      <w:r w:rsidR="00EE5090">
        <w:t>en discussed in sections below.</w:t>
      </w:r>
    </w:p>
    <w:p w:rsidR="00195D36" w:rsidRPr="003175F4" w:rsidRDefault="00195D36" w:rsidP="003175F4">
      <w:pPr>
        <w:jc w:val="center"/>
        <w:rPr>
          <w:sz w:val="28"/>
        </w:rPr>
      </w:pPr>
      <w:r w:rsidRPr="003175F4">
        <w:rPr>
          <w:sz w:val="28"/>
        </w:rPr>
        <w:t>Theme 1: Transformational Leadership as the Most Effective Style to use in Cross-cultural Teams.</w:t>
      </w:r>
    </w:p>
    <w:p w:rsidR="00195D36" w:rsidRPr="001A26BB" w:rsidRDefault="00EE5090" w:rsidP="00195D36">
      <w:pPr>
        <w:rPr>
          <w:b/>
        </w:rPr>
      </w:pPr>
      <w:r w:rsidRPr="001A26BB">
        <w:rPr>
          <w:b/>
        </w:rPr>
        <w:t>Subject:</w:t>
      </w:r>
    </w:p>
    <w:p w:rsidR="00195D36" w:rsidRDefault="00195D36" w:rsidP="00195D36">
      <w:r>
        <w:t xml:space="preserve">The majority of the studies considered the influence of transformational leadership on communication, motivation, creativity, and team cohesion </w:t>
      </w:r>
      <w:r w:rsidR="00EE5090">
        <w:t>within a multicultural setting.</w:t>
      </w:r>
    </w:p>
    <w:p w:rsidR="00195D36" w:rsidRPr="00013457" w:rsidRDefault="00EE5090" w:rsidP="00195D36">
      <w:pPr>
        <w:rPr>
          <w:b/>
        </w:rPr>
      </w:pPr>
      <w:r w:rsidRPr="00013457">
        <w:rPr>
          <w:b/>
        </w:rPr>
        <w:t>Methodologies Used:</w:t>
      </w:r>
    </w:p>
    <w:p w:rsidR="00195D36" w:rsidRPr="00FA4B59" w:rsidRDefault="00195D36" w:rsidP="00FA4B59">
      <w:r w:rsidRPr="00FA4B59">
        <w:t xml:space="preserve">Massive quantitative surveys (e.g., </w:t>
      </w:r>
      <w:proofErr w:type="spellStart"/>
      <w:r w:rsidRPr="00FA4B59">
        <w:t>Rockstuhl</w:t>
      </w:r>
      <w:proofErr w:type="spellEnd"/>
      <w:r w:rsidRPr="00FA4B59">
        <w:t xml:space="preserve"> et </w:t>
      </w:r>
      <w:r w:rsidR="00EE5090" w:rsidRPr="00FA4B59">
        <w:t>al., 2019; Choi and Pak, 2020).</w:t>
      </w:r>
      <w:r w:rsidRPr="00FA4B59">
        <w:t>Leadership impact measurement Structural equation modell</w:t>
      </w:r>
      <w:r w:rsidR="00EE5090" w:rsidRPr="00FA4B59">
        <w:t>ing (</w:t>
      </w:r>
      <w:proofErr w:type="spellStart"/>
      <w:r w:rsidR="00EE5090" w:rsidRPr="00FA4B59">
        <w:t>SEM</w:t>
      </w:r>
      <w:proofErr w:type="spellEnd"/>
      <w:r w:rsidR="00EE5090" w:rsidRPr="00FA4B59">
        <w:t>) (Choi and Pak, 2020).</w:t>
      </w:r>
      <w:r w:rsidRPr="00FA4B59">
        <w:t>Empirical studies meta</w:t>
      </w:r>
      <w:r w:rsidR="00EE5090" w:rsidRPr="00FA4B59">
        <w:t>-analysis (Stahl et al., 2021).</w:t>
      </w:r>
      <w:r w:rsidRPr="00FA4B59">
        <w:t>Comparison research Case-based (Gibson and Gibbs, 2020)</w:t>
      </w:r>
    </w:p>
    <w:p w:rsidR="00195D36" w:rsidRPr="001A26BB" w:rsidRDefault="00195D36" w:rsidP="00195D36">
      <w:pPr>
        <w:rPr>
          <w:b/>
        </w:rPr>
      </w:pPr>
      <w:r w:rsidRPr="001A26BB">
        <w:rPr>
          <w:b/>
        </w:rPr>
        <w:t>Ke</w:t>
      </w:r>
      <w:r w:rsidR="001A26BB">
        <w:rPr>
          <w:b/>
        </w:rPr>
        <w:t>y Findings:</w:t>
      </w:r>
    </w:p>
    <w:p w:rsidR="00195D36" w:rsidRPr="000B126E" w:rsidRDefault="00195D36" w:rsidP="000B126E">
      <w:r>
        <w:t xml:space="preserve">Most researchers conclude that transformational leadership is the best style of </w:t>
      </w:r>
      <w:r w:rsidR="001A26BB">
        <w:t>leaders in multicultural teams</w:t>
      </w:r>
      <w:r w:rsidR="000B126E">
        <w:t xml:space="preserve">. </w:t>
      </w:r>
      <w:proofErr w:type="spellStart"/>
      <w:r w:rsidRPr="000B126E">
        <w:t>Rockstuhl</w:t>
      </w:r>
      <w:proofErr w:type="spellEnd"/>
      <w:r w:rsidRPr="000B126E">
        <w:t xml:space="preserve"> et al. (2019) discovered that transformational leaders contribute to establishing a culture of trust and minimise their cultural barriers by enab</w:t>
      </w:r>
      <w:r w:rsidR="001A26BB" w:rsidRPr="000B126E">
        <w:t>ling and sharing their visions.</w:t>
      </w:r>
      <w:r w:rsidR="00861654">
        <w:t xml:space="preserve"> </w:t>
      </w:r>
      <w:r w:rsidRPr="000B126E">
        <w:t>As Choi and Pak (2020) showed, transformational leadership is a significant driver of innovation since it provides psychological safety</w:t>
      </w:r>
      <w:r w:rsidR="001A26BB" w:rsidRPr="000B126E">
        <w:t xml:space="preserve"> and promotes other viewpoints.</w:t>
      </w:r>
      <w:r w:rsidR="00746121">
        <w:t xml:space="preserve"> </w:t>
      </w:r>
      <w:r w:rsidRPr="000B126E">
        <w:t>The meta-analysis of Stahl et al. (2021) led to the conclusion that cultural diversity with transformational leadership has a negative impact and reinforces collaboration.</w:t>
      </w:r>
      <w:r w:rsidR="00746121">
        <w:t xml:space="preserve"> </w:t>
      </w:r>
      <w:r w:rsidRPr="000B126E">
        <w:t xml:space="preserve">According to Gibson and Gibbs (2020), in virtual multicultural teams, transformational behaviours become even more important due to the possibility of a communication breakdown </w:t>
      </w:r>
      <w:r w:rsidR="00AA1A9B" w:rsidRPr="000B126E">
        <w:t>because</w:t>
      </w:r>
      <w:r w:rsidR="001A26BB" w:rsidRPr="000B126E">
        <w:t xml:space="preserve"> of cultural distance.</w:t>
      </w:r>
    </w:p>
    <w:p w:rsidR="00195D36" w:rsidRDefault="00195D36" w:rsidP="00195D36"/>
    <w:p w:rsidR="00195D36" w:rsidRPr="009A1AAB" w:rsidRDefault="00195D36" w:rsidP="009A1AAB">
      <w:pPr>
        <w:jc w:val="center"/>
        <w:rPr>
          <w:sz w:val="28"/>
        </w:rPr>
      </w:pPr>
      <w:r w:rsidRPr="009A1AAB">
        <w:rPr>
          <w:sz w:val="28"/>
        </w:rPr>
        <w:t>Theme 2: Cultural Intelligence (</w:t>
      </w:r>
      <w:proofErr w:type="spellStart"/>
      <w:r w:rsidRPr="009A1AAB">
        <w:rPr>
          <w:sz w:val="28"/>
        </w:rPr>
        <w:t>CQ</w:t>
      </w:r>
      <w:proofErr w:type="spellEnd"/>
      <w:r w:rsidRPr="009A1AAB">
        <w:rPr>
          <w:sz w:val="28"/>
        </w:rPr>
        <w:t>) as Leadership Success Determinant.</w:t>
      </w:r>
    </w:p>
    <w:p w:rsidR="00195D36" w:rsidRPr="00252DDD" w:rsidRDefault="006C48F5" w:rsidP="00195D36">
      <w:pPr>
        <w:rPr>
          <w:b/>
        </w:rPr>
      </w:pPr>
      <w:r w:rsidRPr="00252DDD">
        <w:rPr>
          <w:b/>
        </w:rPr>
        <w:t>Subject:</w:t>
      </w:r>
    </w:p>
    <w:p w:rsidR="00195D36" w:rsidRDefault="00195D36" w:rsidP="00195D36">
      <w:r>
        <w:t>Research investigated cultural intelligence of leaders with regard to team performance, adaptability, conflict resolving,</w:t>
      </w:r>
      <w:r w:rsidR="006C48F5">
        <w:t xml:space="preserve"> and quality of communication.</w:t>
      </w:r>
    </w:p>
    <w:p w:rsidR="00195D36" w:rsidRPr="00252DDD" w:rsidRDefault="006C48F5" w:rsidP="00195D36">
      <w:pPr>
        <w:rPr>
          <w:b/>
        </w:rPr>
      </w:pPr>
      <w:r w:rsidRPr="00252DDD">
        <w:rPr>
          <w:b/>
        </w:rPr>
        <w:t>Methodologies Used</w:t>
      </w:r>
    </w:p>
    <w:p w:rsidR="00195D36" w:rsidRPr="000C1521" w:rsidRDefault="00195D36" w:rsidP="000C1521">
      <w:r w:rsidRPr="000C1521">
        <w:t>Cultural Intelligence Scale scales of quantitative surve</w:t>
      </w:r>
      <w:r w:rsidR="006C48F5" w:rsidRPr="000C1521">
        <w:t>y (</w:t>
      </w:r>
      <w:proofErr w:type="spellStart"/>
      <w:r w:rsidR="006C48F5" w:rsidRPr="000C1521">
        <w:t>RockstuhlAnd</w:t>
      </w:r>
      <w:proofErr w:type="spellEnd"/>
      <w:r w:rsidR="006C48F5" w:rsidRPr="000C1521">
        <w:t xml:space="preserve"> Seiler, 2021).</w:t>
      </w:r>
      <w:r w:rsidRPr="000C1521">
        <w:t xml:space="preserve">Interviews and surveys that are mixed </w:t>
      </w:r>
      <w:r w:rsidR="006C48F5" w:rsidRPr="000C1521">
        <w:t>methods (Shaffer et al., 2020).</w:t>
      </w:r>
      <w:r w:rsidRPr="000C1521">
        <w:t xml:space="preserve">There are longitudinal team studies (Hinds </w:t>
      </w:r>
      <w:r w:rsidR="006C48F5" w:rsidRPr="000C1521">
        <w:t>&amp; Mortensen, 2021).</w:t>
      </w:r>
    </w:p>
    <w:p w:rsidR="00195D36" w:rsidRPr="00252DDD" w:rsidRDefault="006C48F5" w:rsidP="00195D36">
      <w:pPr>
        <w:rPr>
          <w:b/>
        </w:rPr>
      </w:pPr>
      <w:r w:rsidRPr="00252DDD">
        <w:rPr>
          <w:b/>
        </w:rPr>
        <w:t>Key Findings:</w:t>
      </w:r>
    </w:p>
    <w:p w:rsidR="009A1AAB" w:rsidRDefault="00195D36" w:rsidP="00195D36">
      <w:r>
        <w:t xml:space="preserve">Scholars are in consensus that </w:t>
      </w:r>
      <w:proofErr w:type="spellStart"/>
      <w:r>
        <w:t>CQ</w:t>
      </w:r>
      <w:proofErr w:type="spellEnd"/>
      <w:r>
        <w:t xml:space="preserve"> is </w:t>
      </w:r>
      <w:r w:rsidR="006C48F5">
        <w:t>a fundamental leadership skill.</w:t>
      </w:r>
      <w:r w:rsidR="00D511F1">
        <w:t xml:space="preserve"> </w:t>
      </w:r>
      <w:proofErr w:type="spellStart"/>
      <w:r w:rsidRPr="000C1521">
        <w:t>Rockstuhl</w:t>
      </w:r>
      <w:proofErr w:type="spellEnd"/>
      <w:r w:rsidRPr="000C1521">
        <w:t xml:space="preserve"> and Seiler (2021) have discovered that behavioural </w:t>
      </w:r>
      <w:proofErr w:type="spellStart"/>
      <w:r w:rsidRPr="000C1521">
        <w:t>CQ</w:t>
      </w:r>
      <w:proofErr w:type="spellEnd"/>
      <w:r w:rsidRPr="000C1521">
        <w:t xml:space="preserve"> was the most potent predictor of </w:t>
      </w:r>
      <w:r w:rsidR="006C48F5" w:rsidRPr="000C1521">
        <w:t>multicultural team performance.</w:t>
      </w:r>
      <w:r w:rsidR="007C4D4D">
        <w:t xml:space="preserve"> </w:t>
      </w:r>
      <w:proofErr w:type="spellStart"/>
      <w:r w:rsidRPr="000C1521">
        <w:t>Caligiuri</w:t>
      </w:r>
      <w:proofErr w:type="spellEnd"/>
      <w:r w:rsidRPr="000C1521">
        <w:t xml:space="preserve"> (2018) found that cultural agility is a key that would enable leaders to effectively manage diversity among the global workforce.</w:t>
      </w:r>
      <w:r w:rsidR="007878CD">
        <w:t xml:space="preserve"> </w:t>
      </w:r>
      <w:r w:rsidRPr="000C1521">
        <w:t>The study of Shaffer et al. (2020) made it known that culturally intelligent leaders will adjust their leadership style to the expectations of a culture that will lead to a decreased number of misunderstandings a</w:t>
      </w:r>
      <w:r w:rsidR="006C48F5" w:rsidRPr="000C1521">
        <w:t>nd an increased level of trust.</w:t>
      </w:r>
      <w:r w:rsidR="00462E3E">
        <w:t xml:space="preserve"> </w:t>
      </w:r>
      <w:r w:rsidRPr="000C1521">
        <w:t xml:space="preserve">Hinds and Mortensen (2021) demonstrated that high </w:t>
      </w:r>
      <w:proofErr w:type="spellStart"/>
      <w:r w:rsidRPr="000C1521">
        <w:t>CQ</w:t>
      </w:r>
      <w:proofErr w:type="spellEnd"/>
      <w:r w:rsidRPr="000C1521">
        <w:t xml:space="preserve"> leaders reduce the effects of cultural </w:t>
      </w:r>
      <w:r w:rsidR="002C7B1D" w:rsidRPr="000C1521">
        <w:t>fault line</w:t>
      </w:r>
      <w:r w:rsidRPr="000C1521">
        <w:t>, which results in subgroup formation.</w:t>
      </w:r>
    </w:p>
    <w:p w:rsidR="00195D36" w:rsidRPr="009A1AAB" w:rsidRDefault="00195D36" w:rsidP="009A1AAB">
      <w:pPr>
        <w:jc w:val="center"/>
        <w:rPr>
          <w:sz w:val="28"/>
        </w:rPr>
      </w:pPr>
      <w:r w:rsidRPr="009A1AAB">
        <w:rPr>
          <w:sz w:val="28"/>
        </w:rPr>
        <w:t>Theme 3: Theme Communication Competence as a Team Effectiveness Mediator.</w:t>
      </w:r>
    </w:p>
    <w:p w:rsidR="00195D36" w:rsidRPr="00252DDD" w:rsidRDefault="006C48F5" w:rsidP="00195D36">
      <w:pPr>
        <w:rPr>
          <w:b/>
        </w:rPr>
      </w:pPr>
      <w:r w:rsidRPr="00252DDD">
        <w:rPr>
          <w:b/>
        </w:rPr>
        <w:t>Subject:</w:t>
      </w:r>
    </w:p>
    <w:p w:rsidR="00195D36" w:rsidRDefault="00195D36" w:rsidP="00195D36">
      <w:r>
        <w:t>Research was carried out into the nature of communication patterns that affect multicultural team performance and the role of leaders as facilitators of communi</w:t>
      </w:r>
      <w:r w:rsidR="006C48F5">
        <w:t>cation.</w:t>
      </w:r>
    </w:p>
    <w:p w:rsidR="00195D36" w:rsidRPr="00252DDD" w:rsidRDefault="006C48F5" w:rsidP="00195D36">
      <w:pPr>
        <w:rPr>
          <w:b/>
        </w:rPr>
      </w:pPr>
      <w:r w:rsidRPr="00252DDD">
        <w:rPr>
          <w:b/>
        </w:rPr>
        <w:t>Methodologies Used:</w:t>
      </w:r>
    </w:p>
    <w:p w:rsidR="00195D36" w:rsidRDefault="00195D36" w:rsidP="00C1176D">
      <w:r w:rsidRPr="00C1176D">
        <w:t>Team communication research conducted by sur</w:t>
      </w:r>
      <w:r w:rsidR="006C48F5" w:rsidRPr="00C1176D">
        <w:t>vey (</w:t>
      </w:r>
      <w:proofErr w:type="spellStart"/>
      <w:r w:rsidR="006C48F5" w:rsidRPr="00C1176D">
        <w:t>Matveev</w:t>
      </w:r>
      <w:proofErr w:type="spellEnd"/>
      <w:r w:rsidR="006C48F5" w:rsidRPr="00C1176D">
        <w:t xml:space="preserve"> and Nelson, 2020).</w:t>
      </w:r>
      <w:r w:rsidRPr="00C1176D">
        <w:t>Test of emotional intelligence (</w:t>
      </w:r>
      <w:proofErr w:type="spellStart"/>
      <w:r w:rsidRPr="00C1176D">
        <w:t>EI</w:t>
      </w:r>
      <w:proofErr w:type="spellEnd"/>
      <w:r w:rsidRPr="00C1176D">
        <w:t>) psychometrics</w:t>
      </w:r>
      <w:r w:rsidR="006C48F5" w:rsidRPr="00C1176D">
        <w:t xml:space="preserve"> (Fitzgerald and </w:t>
      </w:r>
      <w:proofErr w:type="spellStart"/>
      <w:r w:rsidR="006C48F5" w:rsidRPr="00C1176D">
        <w:t>Schutte</w:t>
      </w:r>
      <w:proofErr w:type="spellEnd"/>
      <w:r w:rsidR="006C48F5" w:rsidRPr="00C1176D">
        <w:t>, 2019)</w:t>
      </w:r>
      <w:r w:rsidR="005E5443">
        <w:t xml:space="preserve">. </w:t>
      </w:r>
      <w:r w:rsidRPr="00C1176D">
        <w:t>Examples of the virtual team se</w:t>
      </w:r>
      <w:r w:rsidR="00CF727E" w:rsidRPr="00C1176D">
        <w:t>tting (Gibson and Gibbs, 2020).</w:t>
      </w:r>
    </w:p>
    <w:p w:rsidR="00D614B0" w:rsidRDefault="00D614B0" w:rsidP="00C1176D"/>
    <w:p w:rsidR="00820C8F" w:rsidRPr="00C1176D" w:rsidRDefault="00820C8F" w:rsidP="00C1176D"/>
    <w:p w:rsidR="00195D36" w:rsidRPr="00252DDD" w:rsidRDefault="00195D36" w:rsidP="00195D36">
      <w:pPr>
        <w:rPr>
          <w:b/>
        </w:rPr>
      </w:pPr>
      <w:r w:rsidRPr="00252DDD">
        <w:rPr>
          <w:b/>
        </w:rPr>
        <w:t>Finding</w:t>
      </w:r>
      <w:r w:rsidR="00CF727E" w:rsidRPr="00252DDD">
        <w:rPr>
          <w:b/>
        </w:rPr>
        <w:t>s:</w:t>
      </w:r>
    </w:p>
    <w:p w:rsidR="00195D36" w:rsidRPr="00D614B0" w:rsidRDefault="00195D36" w:rsidP="00D614B0">
      <w:r w:rsidRPr="00D614B0">
        <w:t>The ability to communicate is crucial towards the dimini</w:t>
      </w:r>
      <w:r w:rsidR="00D614B0">
        <w:t xml:space="preserve">shing of the cultural conflict. </w:t>
      </w:r>
      <w:proofErr w:type="spellStart"/>
      <w:r w:rsidRPr="00D614B0">
        <w:t>Matveev</w:t>
      </w:r>
      <w:proofErr w:type="spellEnd"/>
      <w:r w:rsidRPr="00D614B0">
        <w:t xml:space="preserve"> and Nelson (2020) established that leaders who possess good communication skills reduce the ambiguity and enh</w:t>
      </w:r>
      <w:r w:rsidR="00CF727E" w:rsidRPr="00D614B0">
        <w:t>ance the coordination of tasks.</w:t>
      </w:r>
      <w:r w:rsidR="004B4E0E">
        <w:t xml:space="preserve"> </w:t>
      </w:r>
      <w:r w:rsidRPr="00D614B0">
        <w:t xml:space="preserve">Fitzgerald and </w:t>
      </w:r>
      <w:proofErr w:type="spellStart"/>
      <w:r w:rsidRPr="00D614B0">
        <w:t>Schutte</w:t>
      </w:r>
      <w:proofErr w:type="spellEnd"/>
      <w:r w:rsidRPr="00D614B0">
        <w:t xml:space="preserve"> (2019) showed that emotional intelligence can greatly enhance the level of communication and compassion in various teams.</w:t>
      </w:r>
      <w:r w:rsidR="00EF6EE7">
        <w:t xml:space="preserve"> </w:t>
      </w:r>
      <w:r w:rsidRPr="00D614B0">
        <w:t>Gibson and Gibbs (2020) emphasised the role of leadership in virtual multicultural teams through communication</w:t>
      </w:r>
      <w:r w:rsidR="00CF727E" w:rsidRPr="00D614B0">
        <w:t>.</w:t>
      </w:r>
    </w:p>
    <w:p w:rsidR="00195D36" w:rsidRPr="009A1AAB" w:rsidRDefault="00195D36" w:rsidP="009A1AAB">
      <w:pPr>
        <w:jc w:val="center"/>
        <w:rPr>
          <w:sz w:val="28"/>
        </w:rPr>
      </w:pPr>
      <w:r w:rsidRPr="009A1AAB">
        <w:rPr>
          <w:sz w:val="28"/>
        </w:rPr>
        <w:t>Theme 4: Leadership Flexibility and Adaptability in the various cultural contexts.</w:t>
      </w:r>
    </w:p>
    <w:p w:rsidR="00195D36" w:rsidRPr="00252DDD" w:rsidRDefault="00CF727E" w:rsidP="00195D36">
      <w:pPr>
        <w:rPr>
          <w:b/>
        </w:rPr>
      </w:pPr>
      <w:r w:rsidRPr="00252DDD">
        <w:rPr>
          <w:b/>
        </w:rPr>
        <w:t>Subject:</w:t>
      </w:r>
    </w:p>
    <w:p w:rsidR="00195D36" w:rsidRDefault="00195D36" w:rsidP="00195D36">
      <w:r>
        <w:t xml:space="preserve">Researchers scrutinised the effectiveness of flexible leadership behaviour on </w:t>
      </w:r>
      <w:r w:rsidR="00CF727E">
        <w:t>multicultural team performance.</w:t>
      </w:r>
    </w:p>
    <w:p w:rsidR="00195D36" w:rsidRPr="00252DDD" w:rsidRDefault="00CF727E" w:rsidP="00195D36">
      <w:pPr>
        <w:rPr>
          <w:b/>
        </w:rPr>
      </w:pPr>
      <w:r w:rsidRPr="00252DDD">
        <w:rPr>
          <w:b/>
        </w:rPr>
        <w:t>Methodologies Used:</w:t>
      </w:r>
    </w:p>
    <w:p w:rsidR="009A1AAB" w:rsidRDefault="00195D36" w:rsidP="009A1AAB">
      <w:r w:rsidRPr="001F785B">
        <w:t xml:space="preserve">Mixed-method assessments (Nguyen and </w:t>
      </w:r>
      <w:proofErr w:type="spellStart"/>
      <w:r w:rsidRPr="001F785B">
        <w:t>A</w:t>
      </w:r>
      <w:r w:rsidR="00CF727E" w:rsidRPr="001F785B">
        <w:t>volio</w:t>
      </w:r>
      <w:proofErr w:type="spellEnd"/>
      <w:r w:rsidR="00CF727E" w:rsidRPr="001F785B">
        <w:t>, 2022).</w:t>
      </w:r>
      <w:r w:rsidRPr="001F785B">
        <w:t>Global leaders were int</w:t>
      </w:r>
      <w:r w:rsidR="00CF727E" w:rsidRPr="001F785B">
        <w:t>erviewed (Shaffer et al, 2020).</w:t>
      </w:r>
      <w:r w:rsidRPr="001F785B">
        <w:t>Simulation or simulation experimen</w:t>
      </w:r>
      <w:r w:rsidR="00CF727E" w:rsidRPr="001F785B">
        <w:t>ts of negotiation (Adair, 2021)</w:t>
      </w:r>
    </w:p>
    <w:p w:rsidR="00195D36" w:rsidRPr="00252DDD" w:rsidRDefault="00CF727E" w:rsidP="00195D36">
      <w:pPr>
        <w:rPr>
          <w:b/>
        </w:rPr>
      </w:pPr>
      <w:r w:rsidRPr="00252DDD">
        <w:rPr>
          <w:b/>
        </w:rPr>
        <w:t>Findings:</w:t>
      </w:r>
    </w:p>
    <w:p w:rsidR="00195D36" w:rsidRPr="00477CAD" w:rsidRDefault="00195D36" w:rsidP="00477CAD">
      <w:r>
        <w:t>In culturally diverse settings, leadership flexibility predicts</w:t>
      </w:r>
      <w:r w:rsidR="00CF727E">
        <w:t xml:space="preserve"> organisational success highly.</w:t>
      </w:r>
      <w:r w:rsidR="00BE2C7E">
        <w:t xml:space="preserve"> </w:t>
      </w:r>
      <w:r w:rsidRPr="00477CAD">
        <w:t xml:space="preserve">According to Nguyen and </w:t>
      </w:r>
      <w:proofErr w:type="spellStart"/>
      <w:r w:rsidRPr="00477CAD">
        <w:t>Avolio</w:t>
      </w:r>
      <w:proofErr w:type="spellEnd"/>
      <w:r w:rsidRPr="00477CAD">
        <w:t xml:space="preserve"> (2022), flexible leaders are more successful compared to rigid leaders i</w:t>
      </w:r>
      <w:r w:rsidR="00CF727E" w:rsidRPr="00477CAD">
        <w:t>n a multi-cultural environment.</w:t>
      </w:r>
      <w:r w:rsidR="00E87A64">
        <w:t xml:space="preserve"> </w:t>
      </w:r>
      <w:r w:rsidRPr="00477CAD">
        <w:t>Shaffer et al. (2020) discovered that adaptive leaders dynamically change the style of communication and motivational ta</w:t>
      </w:r>
      <w:r w:rsidR="00CF727E" w:rsidRPr="00477CAD">
        <w:t>ctics.</w:t>
      </w:r>
      <w:r w:rsidR="00BE2C7E">
        <w:t xml:space="preserve"> </w:t>
      </w:r>
      <w:r w:rsidRPr="00477CAD">
        <w:t>Adair and Brett (2021) showed that the styles of negotiations and conflict management should be culturally modified.</w:t>
      </w:r>
    </w:p>
    <w:p w:rsidR="00195D36" w:rsidRDefault="00195D36" w:rsidP="00195D36"/>
    <w:p w:rsidR="00820C8F" w:rsidRDefault="00820C8F" w:rsidP="00195D36"/>
    <w:p w:rsidR="00820C8F" w:rsidRDefault="00820C8F" w:rsidP="00195D36"/>
    <w:p w:rsidR="00820C8F" w:rsidRDefault="00820C8F" w:rsidP="00195D36"/>
    <w:p w:rsidR="00820C8F" w:rsidRDefault="00820C8F" w:rsidP="00195D36"/>
    <w:p w:rsidR="00195D36" w:rsidRPr="009A1AAB" w:rsidRDefault="00195D36" w:rsidP="009A1AAB">
      <w:pPr>
        <w:jc w:val="center"/>
        <w:rPr>
          <w:sz w:val="28"/>
        </w:rPr>
      </w:pPr>
      <w:r w:rsidRPr="009A1AAB">
        <w:rPr>
          <w:sz w:val="28"/>
        </w:rPr>
        <w:t>Theme 5: Leader_ Servant and Ethical Leadership to create trust and create inclusivity.</w:t>
      </w:r>
    </w:p>
    <w:p w:rsidR="00195D36" w:rsidRPr="00252DDD" w:rsidRDefault="00CF727E" w:rsidP="00195D36">
      <w:pPr>
        <w:rPr>
          <w:b/>
        </w:rPr>
      </w:pPr>
      <w:r w:rsidRPr="00252DDD">
        <w:rPr>
          <w:b/>
        </w:rPr>
        <w:t>Subject:</w:t>
      </w:r>
    </w:p>
    <w:p w:rsidR="00195D36" w:rsidRDefault="00195D36" w:rsidP="00195D36">
      <w:r>
        <w:t>Research examined the impact of ethical and servant leadership behaviours on the trust, mor</w:t>
      </w:r>
      <w:r w:rsidR="00CF727E">
        <w:t>ale and inclusion of employees.</w:t>
      </w:r>
    </w:p>
    <w:p w:rsidR="00195D36" w:rsidRPr="00252DDD" w:rsidRDefault="00CF727E" w:rsidP="00195D36">
      <w:pPr>
        <w:rPr>
          <w:b/>
        </w:rPr>
      </w:pPr>
      <w:r w:rsidRPr="00252DDD">
        <w:rPr>
          <w:b/>
        </w:rPr>
        <w:t>Methodologies Used:</w:t>
      </w:r>
    </w:p>
    <w:p w:rsidR="00195D36" w:rsidRPr="00820C8F" w:rsidRDefault="00195D36" w:rsidP="00820C8F">
      <w:r w:rsidRPr="00820C8F">
        <w:t xml:space="preserve">Intensive </w:t>
      </w:r>
      <w:r w:rsidR="00CF727E" w:rsidRPr="00820C8F">
        <w:t>interviews (Kim and Park, 2020)</w:t>
      </w:r>
      <w:r w:rsidR="00820C8F">
        <w:t xml:space="preserve">. </w:t>
      </w:r>
      <w:r w:rsidRPr="00820C8F">
        <w:t>The scales of ethical leadership using surv</w:t>
      </w:r>
      <w:r w:rsidR="00CF727E" w:rsidRPr="00820C8F">
        <w:t>eys (Hernandez &amp;</w:t>
      </w:r>
      <w:r w:rsidR="00AF73E8">
        <w:t xml:space="preserve"> </w:t>
      </w:r>
      <w:proofErr w:type="spellStart"/>
      <w:r w:rsidR="00CF727E" w:rsidRPr="00820C8F">
        <w:t>Sitkin</w:t>
      </w:r>
      <w:proofErr w:type="spellEnd"/>
      <w:r w:rsidR="00CF727E" w:rsidRPr="00820C8F">
        <w:t>, 2018).</w:t>
      </w:r>
      <w:r w:rsidRPr="00820C8F">
        <w:t>Morale and satisfacti</w:t>
      </w:r>
      <w:r w:rsidR="00CF727E" w:rsidRPr="00820C8F">
        <w:t>on measures (Chen and Li, 2020)</w:t>
      </w:r>
    </w:p>
    <w:p w:rsidR="00195D36" w:rsidRPr="00252DDD" w:rsidRDefault="00CF727E" w:rsidP="00195D36">
      <w:pPr>
        <w:rPr>
          <w:b/>
        </w:rPr>
      </w:pPr>
      <w:r w:rsidRPr="00252DDD">
        <w:rPr>
          <w:b/>
        </w:rPr>
        <w:t>Findings:</w:t>
      </w:r>
    </w:p>
    <w:p w:rsidR="00195D36" w:rsidRDefault="00195D36" w:rsidP="00D614CD">
      <w:r>
        <w:t>Such leadership st</w:t>
      </w:r>
      <w:r w:rsidR="00D614CD">
        <w:t xml:space="preserve">yles promote trust and unity. </w:t>
      </w:r>
      <w:r>
        <w:t>Kim and Park (2020) discovered that servant leadership improves psychological safety- one of the primary deman</w:t>
      </w:r>
      <w:r w:rsidR="00CF727E">
        <w:t>ds in culturally diverse teams.</w:t>
      </w:r>
      <w:r w:rsidR="0007247C">
        <w:t xml:space="preserve"> </w:t>
      </w:r>
      <w:r>
        <w:t xml:space="preserve">Hernandez and </w:t>
      </w:r>
      <w:proofErr w:type="spellStart"/>
      <w:r>
        <w:t>Sitkin</w:t>
      </w:r>
      <w:proofErr w:type="spellEnd"/>
      <w:r>
        <w:t xml:space="preserve"> (2018) demonstrated that ethical leadership minimises value conflicts </w:t>
      </w:r>
      <w:r w:rsidR="00CF727E">
        <w:t>and creates fairness standards.</w:t>
      </w:r>
      <w:r w:rsidR="0007247C">
        <w:t xml:space="preserve"> </w:t>
      </w:r>
      <w:r>
        <w:t>Chen and Li (2020) associated favourable leadership climate with increased morale</w:t>
      </w:r>
      <w:r w:rsidR="00CF727E">
        <w:t xml:space="preserve"> and engagement among cultures.</w:t>
      </w:r>
    </w:p>
    <w:p w:rsidR="00CF727E" w:rsidRDefault="00CF727E" w:rsidP="00195D36"/>
    <w:p w:rsidR="00195D36" w:rsidRPr="009A1AAB" w:rsidRDefault="00195D36" w:rsidP="009A1AAB">
      <w:pPr>
        <w:jc w:val="center"/>
        <w:rPr>
          <w:sz w:val="28"/>
        </w:rPr>
      </w:pPr>
      <w:r w:rsidRPr="009A1AAB">
        <w:rPr>
          <w:sz w:val="28"/>
        </w:rPr>
        <w:t>Theme 6: Diversity as an Advantage and a challenge Moderated by Leadership.</w:t>
      </w:r>
    </w:p>
    <w:p w:rsidR="00195D36" w:rsidRPr="00A334D5" w:rsidRDefault="00CF727E" w:rsidP="00195D36">
      <w:pPr>
        <w:rPr>
          <w:b/>
        </w:rPr>
      </w:pPr>
      <w:r w:rsidRPr="00252DDD">
        <w:rPr>
          <w:b/>
        </w:rPr>
        <w:t>Subject:</w:t>
      </w:r>
      <w:r w:rsidR="00A334D5">
        <w:rPr>
          <w:b/>
        </w:rPr>
        <w:t xml:space="preserve"> </w:t>
      </w:r>
      <w:r w:rsidR="00195D36">
        <w:t>The literature evaluated the impact of diversity on creativity, inn</w:t>
      </w:r>
      <w:r>
        <w:t>ovation, conflict and cohesion.</w:t>
      </w:r>
    </w:p>
    <w:p w:rsidR="00195D36" w:rsidRPr="00252DDD" w:rsidRDefault="00CF727E" w:rsidP="00195D36">
      <w:pPr>
        <w:rPr>
          <w:b/>
        </w:rPr>
      </w:pPr>
      <w:r w:rsidRPr="00252DDD">
        <w:rPr>
          <w:b/>
        </w:rPr>
        <w:t>Methodologies Used:</w:t>
      </w:r>
    </w:p>
    <w:p w:rsidR="00195D36" w:rsidRDefault="00195D36" w:rsidP="0073620B">
      <w:r>
        <w:t xml:space="preserve">The meta-analyses (Stahl et al., 2021; </w:t>
      </w:r>
      <w:proofErr w:type="spellStart"/>
      <w:r>
        <w:t>Taras</w:t>
      </w:r>
      <w:proofErr w:type="spellEnd"/>
      <w:r>
        <w:t xml:space="preserve"> and Steel, 202</w:t>
      </w:r>
      <w:r w:rsidR="00CF727E">
        <w:t>0) emerged as</w:t>
      </w:r>
      <w:r w:rsidR="0073620B">
        <w:t xml:space="preserve"> they did grade 2. </w:t>
      </w:r>
      <w:r>
        <w:t>Massive cross-cultural surveys</w:t>
      </w:r>
      <w:r w:rsidR="00CF727E">
        <w:t xml:space="preserve"> (</w:t>
      </w:r>
      <w:proofErr w:type="spellStart"/>
      <w:r w:rsidR="00CF727E">
        <w:t>Koopman</w:t>
      </w:r>
      <w:proofErr w:type="spellEnd"/>
      <w:r w:rsidR="00CF727E">
        <w:t xml:space="preserve"> and Den </w:t>
      </w:r>
      <w:proofErr w:type="spellStart"/>
      <w:r w:rsidR="00CF727E">
        <w:t>Hartog</w:t>
      </w:r>
      <w:proofErr w:type="spellEnd"/>
      <w:r w:rsidR="00CF727E">
        <w:t>, 2021)</w:t>
      </w:r>
      <w:r w:rsidR="0073620B">
        <w:t xml:space="preserve">. </w:t>
      </w:r>
      <w:r>
        <w:t>Regression analysis on a te</w:t>
      </w:r>
      <w:r w:rsidR="00CF727E">
        <w:t xml:space="preserve">am-level (Joshi and </w:t>
      </w:r>
      <w:proofErr w:type="spellStart"/>
      <w:r w:rsidR="00CF727E">
        <w:t>Roh</w:t>
      </w:r>
      <w:proofErr w:type="spellEnd"/>
      <w:r w:rsidR="00CF727E">
        <w:t>, 2020)</w:t>
      </w:r>
    </w:p>
    <w:p w:rsidR="00195D36" w:rsidRPr="00252DDD" w:rsidRDefault="00CF727E" w:rsidP="00195D36">
      <w:pPr>
        <w:rPr>
          <w:b/>
        </w:rPr>
      </w:pPr>
      <w:r w:rsidRPr="00252DDD">
        <w:rPr>
          <w:b/>
        </w:rPr>
        <w:t>Findings:</w:t>
      </w:r>
    </w:p>
    <w:p w:rsidR="00195D36" w:rsidRDefault="00195D36" w:rsidP="00195D36">
      <w:r>
        <w:t>Creativity is also improved by diversity but cause</w:t>
      </w:r>
      <w:r w:rsidR="00CF727E">
        <w:t>s difficulties in coordination.</w:t>
      </w:r>
      <w:r w:rsidR="00412004">
        <w:t xml:space="preserve"> </w:t>
      </w:r>
      <w:r>
        <w:t xml:space="preserve">According to </w:t>
      </w:r>
      <w:proofErr w:type="spellStart"/>
      <w:r>
        <w:t>Taras</w:t>
      </w:r>
      <w:proofErr w:type="spellEnd"/>
      <w:r>
        <w:t xml:space="preserve"> and Steel (2020), preferences on leader</w:t>
      </w:r>
      <w:r w:rsidR="00CF727E">
        <w:t>ship are influenced by culture.</w:t>
      </w:r>
      <w:r w:rsidR="00412004">
        <w:t xml:space="preserve"> </w:t>
      </w:r>
      <w:proofErr w:type="spellStart"/>
      <w:r>
        <w:t>Koopman</w:t>
      </w:r>
      <w:proofErr w:type="spellEnd"/>
      <w:r>
        <w:t xml:space="preserve"> and Den </w:t>
      </w:r>
      <w:proofErr w:type="spellStart"/>
      <w:r>
        <w:t>Hartog</w:t>
      </w:r>
      <w:proofErr w:type="spellEnd"/>
      <w:r>
        <w:t xml:space="preserve"> (2021) demonstrated that employees perceive leadership behaviour different</w:t>
      </w:r>
      <w:r w:rsidR="00CF727E">
        <w:t>ly in regard to cultural norms.</w:t>
      </w:r>
      <w:r w:rsidR="00C43AB6">
        <w:t xml:space="preserve"> </w:t>
      </w:r>
      <w:r>
        <w:t xml:space="preserve">Joshi and </w:t>
      </w:r>
      <w:proofErr w:type="spellStart"/>
      <w:r>
        <w:t>Roh</w:t>
      </w:r>
      <w:proofErr w:type="spellEnd"/>
      <w:r>
        <w:t xml:space="preserve"> (2020) have reported that in order to transform diversity into gains in terms of performance</w:t>
      </w:r>
      <w:r w:rsidR="00CF727E">
        <w:t>, high leadership is necessary.</w:t>
      </w:r>
    </w:p>
    <w:p w:rsidR="00195D36" w:rsidRPr="009A1AAB" w:rsidRDefault="00195D36" w:rsidP="009A1AAB">
      <w:pPr>
        <w:jc w:val="center"/>
        <w:rPr>
          <w:sz w:val="28"/>
        </w:rPr>
      </w:pPr>
      <w:r w:rsidRPr="009A1AAB">
        <w:rPr>
          <w:sz w:val="28"/>
        </w:rPr>
        <w:t>Theme 7: The role of leadership in terms of innovation and collaboration, and morale.</w:t>
      </w:r>
    </w:p>
    <w:p w:rsidR="00195D36" w:rsidRPr="00252DDD" w:rsidRDefault="00CF727E" w:rsidP="00195D36">
      <w:pPr>
        <w:rPr>
          <w:b/>
        </w:rPr>
      </w:pPr>
      <w:r w:rsidRPr="00252DDD">
        <w:rPr>
          <w:b/>
        </w:rPr>
        <w:t>Subject:</w:t>
      </w:r>
    </w:p>
    <w:p w:rsidR="00195D36" w:rsidRDefault="00195D36" w:rsidP="00195D36">
      <w:r>
        <w:t>Research examined the role of leadership in influencing further organisatio</w:t>
      </w:r>
      <w:r w:rsidR="00CF727E">
        <w:t>nal success in different teams.</w:t>
      </w:r>
    </w:p>
    <w:p w:rsidR="00195D36" w:rsidRPr="00252DDD" w:rsidRDefault="00CF727E" w:rsidP="00195D36">
      <w:pPr>
        <w:rPr>
          <w:b/>
        </w:rPr>
      </w:pPr>
      <w:r w:rsidRPr="00252DDD">
        <w:rPr>
          <w:b/>
        </w:rPr>
        <w:t>Methodologies Used:</w:t>
      </w:r>
    </w:p>
    <w:p w:rsidR="00CF727E" w:rsidRDefault="00195D36" w:rsidP="00834632">
      <w:r>
        <w:t>Innovation measurement mode</w:t>
      </w:r>
      <w:r w:rsidR="00CF727E">
        <w:t xml:space="preserve">ls of </w:t>
      </w:r>
      <w:proofErr w:type="spellStart"/>
      <w:r w:rsidR="00CF727E">
        <w:t>SEM</w:t>
      </w:r>
      <w:proofErr w:type="spellEnd"/>
      <w:r w:rsidR="00CF727E">
        <w:t xml:space="preserve"> (Choi and Pak, 2020)</w:t>
      </w:r>
      <w:r w:rsidR="00834632">
        <w:t xml:space="preserve">. </w:t>
      </w:r>
      <w:r>
        <w:t>Team m</w:t>
      </w:r>
      <w:r w:rsidR="00CF727E">
        <w:t>orale surveys (Chen &amp; Li, 2020)</w:t>
      </w:r>
      <w:r w:rsidR="00834632">
        <w:t xml:space="preserve">. </w:t>
      </w:r>
      <w:r>
        <w:t xml:space="preserve">Leadership evaluation of organisations at the organisational </w:t>
      </w:r>
      <w:r w:rsidR="009A1AAB">
        <w:t xml:space="preserve">level (Nguyen and </w:t>
      </w:r>
      <w:proofErr w:type="spellStart"/>
      <w:r w:rsidR="009A1AAB">
        <w:t>Avolio</w:t>
      </w:r>
      <w:proofErr w:type="spellEnd"/>
      <w:r w:rsidR="009A1AAB">
        <w:t>, 2022)</w:t>
      </w:r>
    </w:p>
    <w:p w:rsidR="00195D36" w:rsidRPr="00252DDD" w:rsidRDefault="00CF727E" w:rsidP="00195D36">
      <w:pPr>
        <w:rPr>
          <w:b/>
        </w:rPr>
      </w:pPr>
      <w:r w:rsidRPr="00252DDD">
        <w:rPr>
          <w:b/>
        </w:rPr>
        <w:t>Findings:</w:t>
      </w:r>
    </w:p>
    <w:p w:rsidR="00195D36" w:rsidRDefault="00195D36" w:rsidP="00195D36">
      <w:r>
        <w:t>Innovation, worker morale, and team working are direc</w:t>
      </w:r>
      <w:r w:rsidR="00834632">
        <w:t xml:space="preserve">tly impacted by leadership. </w:t>
      </w:r>
      <w:r>
        <w:t>Choi and Pak (2020): transformational l</w:t>
      </w:r>
      <w:r w:rsidR="00CF727E">
        <w:t>eadership - greater innovation.</w:t>
      </w:r>
      <w:r w:rsidR="000107F4">
        <w:t xml:space="preserve"> </w:t>
      </w:r>
      <w:r>
        <w:t>Chen, Li (2020): supporti</w:t>
      </w:r>
      <w:r w:rsidR="00CF727E">
        <w:t>ve leadership - reduced morale.</w:t>
      </w:r>
      <w:r w:rsidR="000107F4">
        <w:t xml:space="preserve"> </w:t>
      </w:r>
      <w:r>
        <w:t xml:space="preserve">Nguyen and </w:t>
      </w:r>
      <w:proofErr w:type="spellStart"/>
      <w:r>
        <w:t>Avolio</w:t>
      </w:r>
      <w:proofErr w:type="spellEnd"/>
      <w:r>
        <w:t xml:space="preserve"> (2022): leadership fle</w:t>
      </w:r>
      <w:r w:rsidR="00CF727E">
        <w:t>xibility - closer co-operation.</w:t>
      </w:r>
    </w:p>
    <w:p w:rsidR="00195D36" w:rsidRPr="00F36D59" w:rsidRDefault="00F36D59" w:rsidP="00F36D59">
      <w:pPr>
        <w:jc w:val="center"/>
        <w:rPr>
          <w:sz w:val="28"/>
        </w:rPr>
      </w:pPr>
      <w:r w:rsidRPr="00F36D59">
        <w:rPr>
          <w:sz w:val="28"/>
        </w:rPr>
        <w:t>Summary of thematic analysis</w:t>
      </w:r>
    </w:p>
    <w:p w:rsidR="00A114EE" w:rsidRPr="002536B8" w:rsidRDefault="00195D36" w:rsidP="002536B8">
      <w:r>
        <w:t>The shooting of an elephant, in literatur</w:t>
      </w:r>
      <w:r w:rsidR="00BA5C2D">
        <w:t xml:space="preserve">e, reveals that </w:t>
      </w:r>
      <w:r w:rsidR="007B4FFF" w:rsidRPr="00BA5C2D">
        <w:t>most</w:t>
      </w:r>
      <w:r w:rsidRPr="00BA5C2D">
        <w:t xml:space="preserve"> effective is transformational leadership when it c</w:t>
      </w:r>
      <w:r w:rsidR="00F36D59" w:rsidRPr="00BA5C2D">
        <w:t>omes to cross-cultural matters.</w:t>
      </w:r>
      <w:r w:rsidR="008B6852">
        <w:t xml:space="preserve"> </w:t>
      </w:r>
      <w:r w:rsidRPr="00BA5C2D">
        <w:t>Leadership performance increases w</w:t>
      </w:r>
      <w:r w:rsidR="00F36D59" w:rsidRPr="00BA5C2D">
        <w:t>ith cultural intelligence (</w:t>
      </w:r>
      <w:proofErr w:type="spellStart"/>
      <w:r w:rsidR="00F36D59" w:rsidRPr="00BA5C2D">
        <w:t>CQ</w:t>
      </w:r>
      <w:proofErr w:type="spellEnd"/>
      <w:r w:rsidR="00F36D59" w:rsidRPr="00BA5C2D">
        <w:t>).</w:t>
      </w:r>
      <w:r w:rsidR="0017420B">
        <w:t xml:space="preserve"> </w:t>
      </w:r>
      <w:r w:rsidRPr="00BA5C2D">
        <w:t>The competence of communication</w:t>
      </w:r>
      <w:r w:rsidR="00F36D59" w:rsidRPr="00BA5C2D">
        <w:t xml:space="preserve"> decreases mistakes in culture.</w:t>
      </w:r>
      <w:r w:rsidR="009449F2">
        <w:t xml:space="preserve"> </w:t>
      </w:r>
      <w:r w:rsidRPr="00BA5C2D">
        <w:t>The way of diversity is of great advantage in matters of leadershi</w:t>
      </w:r>
      <w:r w:rsidR="00BA5C2D">
        <w:t xml:space="preserve">p. </w:t>
      </w:r>
      <w:r>
        <w:t xml:space="preserve">This discussion will form a strong basis to your dissertation showing that you have a rigorous idea of how leadership contributes to the </w:t>
      </w:r>
      <w:r w:rsidR="00F36D59">
        <w:t>cross-cultural</w:t>
      </w:r>
      <w:r>
        <w:t xml:space="preserve"> team functioning in multinational companies like Unilever.</w:t>
      </w:r>
    </w:p>
    <w:p w:rsidR="00C74A5F" w:rsidRPr="00FC2362" w:rsidRDefault="004F7E09" w:rsidP="00C74A5F">
      <w:pPr>
        <w:pStyle w:val="Heading2"/>
        <w:rPr>
          <w:rFonts w:cs="Times New Roman"/>
        </w:rPr>
      </w:pPr>
      <w:bookmarkStart w:id="30" w:name="_Toc220807274"/>
      <w:r>
        <w:rPr>
          <w:rFonts w:cs="Times New Roman"/>
        </w:rPr>
        <w:t>2.12</w:t>
      </w:r>
      <w:r w:rsidR="00C74A5F" w:rsidRPr="00FC2362">
        <w:rPr>
          <w:rFonts w:cs="Times New Roman"/>
        </w:rPr>
        <w:t xml:space="preserve"> Gaps in the Literature</w:t>
      </w:r>
      <w:bookmarkEnd w:id="30"/>
    </w:p>
    <w:p w:rsidR="00C74A5F" w:rsidRPr="00FC2362" w:rsidRDefault="00C74A5F" w:rsidP="00C74A5F">
      <w:pPr>
        <w:rPr>
          <w:rFonts w:cs="Times New Roman"/>
        </w:rPr>
      </w:pPr>
      <w:r w:rsidRPr="00FC2362">
        <w:rPr>
          <w:rFonts w:cs="Times New Roman"/>
        </w:rPr>
        <w:t xml:space="preserve">Although extensive studies on leadership in cross-cultural teams have been obtained, not much empirical study has been undertaken focusing on Unilever as a case study. </w:t>
      </w:r>
      <w:r w:rsidR="00ED25F9" w:rsidRPr="00FC2362">
        <w:rPr>
          <w:rFonts w:cs="Times New Roman"/>
        </w:rPr>
        <w:t>In addition</w:t>
      </w:r>
      <w:r w:rsidRPr="00FC2362">
        <w:rPr>
          <w:rFonts w:cs="Times New Roman"/>
        </w:rPr>
        <w:t>, most of the existing literature on cross-cultural leadership is limited to regions or cultures, which does not provide an insight into the interaction between multi-cultures within a single multinational. The future study may investigate how transformational leadership is effective in other cultural setting in Unilever and other global companies (Thomas &amp;</w:t>
      </w:r>
      <w:r w:rsidR="00561309">
        <w:rPr>
          <w:rFonts w:cs="Times New Roman"/>
        </w:rPr>
        <w:t xml:space="preserve"> </w:t>
      </w:r>
      <w:proofErr w:type="spellStart"/>
      <w:r w:rsidRPr="00FC2362">
        <w:rPr>
          <w:rFonts w:cs="Times New Roman"/>
        </w:rPr>
        <w:t>Inkson</w:t>
      </w:r>
      <w:proofErr w:type="spellEnd"/>
      <w:r w:rsidRPr="00FC2362">
        <w:rPr>
          <w:rFonts w:cs="Times New Roman"/>
        </w:rPr>
        <w:t>, 2020)</w:t>
      </w:r>
    </w:p>
    <w:p w:rsidR="009A6898" w:rsidRDefault="009A6898">
      <w:pPr>
        <w:spacing w:line="259" w:lineRule="auto"/>
        <w:jc w:val="left"/>
      </w:pPr>
      <w:r>
        <w:br w:type="page"/>
      </w:r>
    </w:p>
    <w:p w:rsidR="001E79CE" w:rsidRDefault="00804411" w:rsidP="00646D71">
      <w:pPr>
        <w:pStyle w:val="Heading1"/>
      </w:pPr>
      <w:bookmarkStart w:id="31" w:name="_Toc220807275"/>
      <w:r>
        <w:t xml:space="preserve">3. </w:t>
      </w:r>
      <w:r w:rsidR="001E79CE" w:rsidRPr="005920A1">
        <w:t>Methodology</w:t>
      </w:r>
      <w:bookmarkEnd w:id="31"/>
    </w:p>
    <w:p w:rsidR="00F76D21" w:rsidRPr="00F76D21" w:rsidRDefault="00884CCA" w:rsidP="00F76D21">
      <w:pPr>
        <w:rPr>
          <w:b/>
          <w:lang w:eastAsia="ja-JP"/>
        </w:rPr>
      </w:pPr>
      <w:r>
        <w:rPr>
          <w:b/>
        </w:rPr>
        <w:t>Definition of</w:t>
      </w:r>
      <w:r w:rsidR="00F76D21" w:rsidRPr="00F76D21">
        <w:rPr>
          <w:b/>
        </w:rPr>
        <w:t xml:space="preserve"> methodology</w:t>
      </w:r>
    </w:p>
    <w:p w:rsidR="001E79CE" w:rsidRPr="005920A1" w:rsidRDefault="00111541" w:rsidP="005920A1">
      <w:r w:rsidRPr="00111541">
        <w:t>Methodology refers to a set of principles, procedures, and rules that guide the approach and processes used to conduct research, analysis, or problem-solving.</w:t>
      </w:r>
      <w:r w:rsidR="005138C3">
        <w:t xml:space="preserve"> </w:t>
      </w:r>
      <w:r w:rsidR="001E79CE" w:rsidRPr="005920A1">
        <w:t xml:space="preserve">This chapter describes the research process that will be used in this dissertation to explore the usefulness of leadership styles in the management of cross-cultural teams at Unilever. The study is conducted in a systematic and logical manner that is based on the Research Onion model suggested by Saunders et al. (2016). </w:t>
      </w:r>
    </w:p>
    <w:p w:rsidR="001E79CE" w:rsidRPr="005920A1" w:rsidRDefault="00646D71" w:rsidP="00646D71">
      <w:pPr>
        <w:pStyle w:val="Heading2"/>
      </w:pPr>
      <w:bookmarkStart w:id="32" w:name="_Toc220807276"/>
      <w:r>
        <w:t>3.1 Research Onion Layer</w:t>
      </w:r>
      <w:bookmarkEnd w:id="32"/>
    </w:p>
    <w:p w:rsidR="001E79CE" w:rsidRPr="00231ABF" w:rsidRDefault="00646D71" w:rsidP="005920A1">
      <w:pPr>
        <w:rPr>
          <w:b/>
        </w:rPr>
      </w:pPr>
      <w:r w:rsidRPr="00231ABF">
        <w:rPr>
          <w:b/>
        </w:rPr>
        <w:t>3.1.1 Research Philosophy</w:t>
      </w:r>
    </w:p>
    <w:p w:rsidR="001E79CE" w:rsidRDefault="001E79CE" w:rsidP="005920A1">
      <w:r w:rsidRPr="005920A1">
        <w:t xml:space="preserve">The research philosophy is a blueprint of the whole research and plays a great role in deciding the method of data collection and analysis. In this dissertation, the </w:t>
      </w:r>
      <w:proofErr w:type="spellStart"/>
      <w:r w:rsidRPr="005920A1">
        <w:t>interpretivist</w:t>
      </w:r>
      <w:proofErr w:type="spellEnd"/>
      <w:r w:rsidRPr="005920A1">
        <w:t xml:space="preserve"> philosophy is embraced. </w:t>
      </w:r>
      <w:proofErr w:type="spellStart"/>
      <w:r w:rsidRPr="005920A1">
        <w:t>Interpretivism</w:t>
      </w:r>
      <w:proofErr w:type="spellEnd"/>
      <w:r w:rsidRPr="005920A1">
        <w:t xml:space="preserve"> focuses on the subjective experiences, perceptions and interpretations of people based on their social and cultural conditions (</w:t>
      </w:r>
      <w:proofErr w:type="spellStart"/>
      <w:r w:rsidRPr="005920A1">
        <w:t>Earley</w:t>
      </w:r>
      <w:proofErr w:type="spellEnd"/>
      <w:r w:rsidRPr="005920A1">
        <w:t xml:space="preserve"> and </w:t>
      </w:r>
      <w:proofErr w:type="spellStart"/>
      <w:r w:rsidRPr="005920A1">
        <w:t>Mosakowski</w:t>
      </w:r>
      <w:proofErr w:type="spellEnd"/>
      <w:r w:rsidRPr="005920A1">
        <w:t xml:space="preserve">, 2024). </w:t>
      </w:r>
    </w:p>
    <w:p w:rsidR="00A815D6" w:rsidRDefault="00A815D6" w:rsidP="00A815D6">
      <w:pPr>
        <w:jc w:val="center"/>
      </w:pPr>
      <w:r w:rsidRPr="0055248E">
        <w:rPr>
          <w:noProof/>
          <w:lang w:eastAsia="en-GB"/>
        </w:rPr>
        <w:drawing>
          <wp:inline distT="0" distB="0" distL="0" distR="0">
            <wp:extent cx="3750945" cy="2648197"/>
            <wp:effectExtent l="0" t="0" r="0" b="0"/>
            <wp:docPr id="8" name="Picture 8" descr="C:\Users\FB PC\Desktop\Saunders-research-on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Saunders-research-onion.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00426" cy="2683131"/>
                    </a:xfrm>
                    <a:prstGeom prst="rect">
                      <a:avLst/>
                    </a:prstGeom>
                    <a:noFill/>
                    <a:ln>
                      <a:noFill/>
                    </a:ln>
                  </pic:spPr>
                </pic:pic>
              </a:graphicData>
            </a:graphic>
          </wp:inline>
        </w:drawing>
      </w:r>
    </w:p>
    <w:p w:rsidR="00A815D6" w:rsidRPr="005920A1" w:rsidRDefault="00A815D6" w:rsidP="006C5932">
      <w:pPr>
        <w:jc w:val="center"/>
      </w:pPr>
      <w:r>
        <w:t xml:space="preserve">Figure: Research Onion Layer </w:t>
      </w:r>
      <w:r w:rsidR="006C5932">
        <w:t>(Saunders et al., 2016)</w:t>
      </w:r>
    </w:p>
    <w:p w:rsidR="001E79CE" w:rsidRDefault="001E79CE" w:rsidP="005920A1">
      <w:r w:rsidRPr="005920A1">
        <w:t xml:space="preserve">The </w:t>
      </w:r>
      <w:proofErr w:type="spellStart"/>
      <w:r w:rsidRPr="005920A1">
        <w:t>interpretivist</w:t>
      </w:r>
      <w:proofErr w:type="spellEnd"/>
      <w:r w:rsidRPr="005920A1">
        <w:t xml:space="preserve"> philosophy is the opposite of positivism which lays stress on objective measurement and statistical analysis. It would not suit positivism as the effectiveness of leadership in cross-cultural teams would be a complicated, subjective, and context-intensive phenomenon that would be difficult to quantify and in a fully objective way (Bass, 2025). </w:t>
      </w:r>
      <w:proofErr w:type="spellStart"/>
      <w:r w:rsidRPr="005920A1">
        <w:t>Interpretivism</w:t>
      </w:r>
      <w:proofErr w:type="spellEnd"/>
      <w:r w:rsidRPr="005920A1">
        <w:t xml:space="preserve"> enables the researcher to have an idea about the personal, social, and cultural elements, which affect the leadership practises in multinational </w:t>
      </w:r>
      <w:r w:rsidR="00646D71">
        <w:t>organisations (Hofstede, 2021).</w:t>
      </w:r>
      <w:r w:rsidR="00974088">
        <w:t xml:space="preserve"> </w:t>
      </w:r>
      <w:r w:rsidRPr="005920A1">
        <w:t xml:space="preserve">This research is expected to address the contextual realities of leadership in a global firm where the study will emphasise subjective experiences of individuals working with cross-cultural teams at Unilever by assuming an </w:t>
      </w:r>
      <w:proofErr w:type="spellStart"/>
      <w:r w:rsidRPr="005920A1">
        <w:t>interpretivist</w:t>
      </w:r>
      <w:proofErr w:type="spellEnd"/>
      <w:r w:rsidRPr="005920A1">
        <w:t xml:space="preserve"> approach (Gonzalez-Perez &amp;</w:t>
      </w:r>
      <w:r w:rsidR="00E570F5">
        <w:t xml:space="preserve"> </w:t>
      </w:r>
      <w:proofErr w:type="spellStart"/>
      <w:r w:rsidRPr="005920A1">
        <w:t>Llorens</w:t>
      </w:r>
      <w:proofErr w:type="spellEnd"/>
      <w:r w:rsidRPr="005920A1">
        <w:t>-Montes, 2020). This would be an excellent fit to research the subject of leadership in multicultural environments, where the individual views and cultural variation are vital factors that are considered in determining team dynamics and company performanc</w:t>
      </w:r>
      <w:r w:rsidR="00231ABF">
        <w:t xml:space="preserve">e (Hernandez and </w:t>
      </w:r>
      <w:proofErr w:type="spellStart"/>
      <w:r w:rsidR="00231ABF">
        <w:t>Sitkin</w:t>
      </w:r>
      <w:proofErr w:type="spellEnd"/>
      <w:r w:rsidR="00231ABF">
        <w:t>, 2018).</w:t>
      </w:r>
    </w:p>
    <w:p w:rsidR="00974088" w:rsidRPr="005920A1" w:rsidRDefault="00974088" w:rsidP="005920A1"/>
    <w:p w:rsidR="001E79CE" w:rsidRPr="00231ABF" w:rsidRDefault="00646D71" w:rsidP="005920A1">
      <w:pPr>
        <w:rPr>
          <w:b/>
        </w:rPr>
      </w:pPr>
      <w:r w:rsidRPr="00231ABF">
        <w:rPr>
          <w:b/>
        </w:rPr>
        <w:t>3.1.2 Research Approach</w:t>
      </w:r>
    </w:p>
    <w:p w:rsidR="006C5932" w:rsidRDefault="001E79CE" w:rsidP="005920A1">
      <w:r w:rsidRPr="005920A1">
        <w:t>This study is based on a deductive method, which includes a test of available theories and concepts on a particular case. The deductive method begins with a theoretical model and then attempts to extend it to a specific situation or case and tend to achieve an answer whether the theory is valid (</w:t>
      </w:r>
      <w:proofErr w:type="spellStart"/>
      <w:r w:rsidRPr="005920A1">
        <w:t>Avolio</w:t>
      </w:r>
      <w:proofErr w:type="spellEnd"/>
      <w:r w:rsidRPr="005920A1">
        <w:t xml:space="preserve"> and Bass, 2022). </w:t>
      </w:r>
    </w:p>
    <w:p w:rsidR="001E79CE" w:rsidRDefault="001E79CE" w:rsidP="005920A1">
      <w:r w:rsidRPr="005920A1">
        <w:t xml:space="preserve">The studies are based on the developed theories, including the ideas by Bass (2025) and </w:t>
      </w:r>
      <w:proofErr w:type="spellStart"/>
      <w:r w:rsidRPr="005920A1">
        <w:t>Northouse</w:t>
      </w:r>
      <w:proofErr w:type="spellEnd"/>
      <w:r w:rsidRPr="005920A1">
        <w:t xml:space="preserve"> (2020), and their practical application to cross-cultural teams and influence on team processes and performance in Unilever. The deductive research method also fits the research goals that seek to determine whether transformational, transactional, and servant leadership styles have potential to improve team communication, team performance, and team cooperation in culturally dive</w:t>
      </w:r>
      <w:r w:rsidR="0055248E">
        <w:t>rse teams (Stahl et al., 2020).</w:t>
      </w:r>
    </w:p>
    <w:p w:rsidR="00974088" w:rsidRPr="005920A1" w:rsidRDefault="00974088" w:rsidP="005920A1"/>
    <w:p w:rsidR="001E79CE" w:rsidRPr="0055248E" w:rsidRDefault="001E79CE" w:rsidP="005920A1">
      <w:pPr>
        <w:rPr>
          <w:b/>
        </w:rPr>
      </w:pPr>
      <w:r w:rsidRPr="00231ABF">
        <w:rPr>
          <w:b/>
        </w:rPr>
        <w:t>3.1.3 Resear</w:t>
      </w:r>
      <w:r w:rsidR="0055248E">
        <w:rPr>
          <w:b/>
        </w:rPr>
        <w:t>ch Strategy</w:t>
      </w:r>
    </w:p>
    <w:p w:rsidR="00974088" w:rsidRDefault="001E79CE" w:rsidP="005920A1">
      <w:r w:rsidRPr="005920A1">
        <w:t>A case study is one of the research strategies that will be adopted in the dissertation. A case study is a close examination of a certain phenomenon in a real-life context, and it is a suitable way to study leadership practises in the framework of a multinational corporation such as Unilever (</w:t>
      </w:r>
      <w:proofErr w:type="spellStart"/>
      <w:r w:rsidRPr="005920A1">
        <w:t>Yukl</w:t>
      </w:r>
      <w:proofErr w:type="spellEnd"/>
      <w:r w:rsidRPr="005920A1">
        <w:t xml:space="preserve">, 2017). This research can perfectly be conducted with the use of the case study method since it will allow the researcher to investigate the topic of leadership within a native setting, considering the distinctive issues and opportunities demonstrated within cross-cultural teams (Mendenhall and </w:t>
      </w:r>
      <w:proofErr w:type="spellStart"/>
      <w:r w:rsidRPr="005920A1">
        <w:t>Osland</w:t>
      </w:r>
      <w:proofErr w:type="spellEnd"/>
      <w:r w:rsidRPr="005920A1">
        <w:t xml:space="preserve">, 2020). </w:t>
      </w:r>
    </w:p>
    <w:p w:rsidR="0055248E" w:rsidRDefault="001E79CE" w:rsidP="005920A1">
      <w:r w:rsidRPr="005920A1">
        <w:t>In this approach, the leadership practises of Unilever can be explored thoroughly, especially regarding its alignment with the values of the company on a global scale and the cultural diversity of the workplace (Johnson et al., 2017). Moreover, the case study approach offers specific insight on the relationship between the leadership style and group dynamics in a multinational company.</w:t>
      </w:r>
    </w:p>
    <w:p w:rsidR="00974088" w:rsidRPr="005920A1" w:rsidRDefault="00974088" w:rsidP="005920A1"/>
    <w:p w:rsidR="001E79CE" w:rsidRPr="0055248E" w:rsidRDefault="0055248E" w:rsidP="005920A1">
      <w:pPr>
        <w:rPr>
          <w:b/>
        </w:rPr>
      </w:pPr>
      <w:r>
        <w:rPr>
          <w:b/>
        </w:rPr>
        <w:t>3.1.4 Methodological Choice</w:t>
      </w:r>
    </w:p>
    <w:p w:rsidR="001E79CE" w:rsidRPr="005920A1" w:rsidRDefault="001E79CE" w:rsidP="005920A1">
      <w:r w:rsidRPr="005920A1">
        <w:t>In the present case of the dissertation, a qualitative mono-methodology is selected. This is simply through the collection and analysis of qualitative data, which is appropriate in explaining the multifaceted and situational aspects that influence the effectiveness of leadership in cross-cultural teams. Qualitative research is especially useful in investigating views, experiences, and attitudes of people, which is the central theme of the present stud</w:t>
      </w:r>
      <w:r w:rsidR="0055248E">
        <w:t xml:space="preserve">y (Friedman and </w:t>
      </w:r>
      <w:proofErr w:type="spellStart"/>
      <w:r w:rsidR="0055248E">
        <w:t>Tushman</w:t>
      </w:r>
      <w:proofErr w:type="spellEnd"/>
      <w:r w:rsidR="0055248E">
        <w:t>, 2020).</w:t>
      </w:r>
    </w:p>
    <w:p w:rsidR="001E79CE" w:rsidRPr="005920A1" w:rsidRDefault="001E79CE" w:rsidP="005920A1">
      <w:r w:rsidRPr="005920A1">
        <w:t xml:space="preserve">The qualitative mono-method is also ideal as the effectiveness of leadership in multicultural teams is associated with complex social events and subjective experiences which are not easily measured with some numbers. Qualitative methods are appropriate as </w:t>
      </w:r>
      <w:proofErr w:type="spellStart"/>
      <w:r w:rsidRPr="005920A1">
        <w:t>Rockstuhl</w:t>
      </w:r>
      <w:proofErr w:type="spellEnd"/>
      <w:r w:rsidRPr="005920A1">
        <w:t xml:space="preserve"> et al. (2019) maintain that they allow human experience to be expressed and how people perceive and react to leadership behaviours </w:t>
      </w:r>
      <w:r w:rsidR="0011732F">
        <w:t xml:space="preserve">in different cultural settings </w:t>
      </w:r>
      <w:r w:rsidR="0011732F" w:rsidRPr="005920A1">
        <w:t>(</w:t>
      </w:r>
      <w:proofErr w:type="spellStart"/>
      <w:r w:rsidR="0011732F" w:rsidRPr="005920A1">
        <w:t>Gelfand</w:t>
      </w:r>
      <w:proofErr w:type="spellEnd"/>
      <w:r w:rsidR="0011732F" w:rsidRPr="005920A1">
        <w:t xml:space="preserve"> et al., 2020).</w:t>
      </w:r>
    </w:p>
    <w:p w:rsidR="001E79CE" w:rsidRDefault="001E79CE" w:rsidP="005920A1">
      <w:r w:rsidRPr="005920A1">
        <w:t xml:space="preserve">The secondary data comes in as the primary source of qualitative data in this study. Such data consists of peer-reviewed journal articles, books, company reports and publicly available documents concerning the leadership practises of Unilever. Secondary data is especially applicable to this study since it will offer valuable information about leaders with high-quality sources that have already gathered or conducted research on multicultural leadership sample environments (Meyer, 2020). </w:t>
      </w:r>
    </w:p>
    <w:p w:rsidR="00974088" w:rsidRDefault="00974088" w:rsidP="005920A1"/>
    <w:p w:rsidR="00974088" w:rsidRDefault="00974088" w:rsidP="005920A1"/>
    <w:p w:rsidR="00974088" w:rsidRDefault="00974088" w:rsidP="005920A1"/>
    <w:p w:rsidR="00974088" w:rsidRDefault="00974088" w:rsidP="005920A1"/>
    <w:p w:rsidR="00974088" w:rsidRPr="005920A1" w:rsidRDefault="00974088" w:rsidP="005920A1"/>
    <w:p w:rsidR="001E79CE" w:rsidRPr="0055248E" w:rsidRDefault="0055248E" w:rsidP="005920A1">
      <w:pPr>
        <w:rPr>
          <w:b/>
        </w:rPr>
      </w:pPr>
      <w:r>
        <w:rPr>
          <w:b/>
        </w:rPr>
        <w:t>3.1.5 Time Horizon</w:t>
      </w:r>
    </w:p>
    <w:p w:rsidR="0055248E" w:rsidRPr="005920A1" w:rsidRDefault="001E79CE" w:rsidP="005920A1">
      <w:r w:rsidRPr="005920A1">
        <w:t xml:space="preserve">This research project has a cross-sectional time frame meaning that the study concentrates on the data that is at a time. The study states by using secondary data covering the 2016-2024 year, the researchers present a picture of the leadership strategies used by Unilever and the effectiveness of these strategies in achieving the results of the teams in the current </w:t>
      </w:r>
      <w:r w:rsidR="003B68CA">
        <w:t>situation (Stahl et al., 2021).</w:t>
      </w:r>
    </w:p>
    <w:p w:rsidR="00533C7C" w:rsidRDefault="001E79CE" w:rsidP="005920A1">
      <w:r w:rsidRPr="005920A1">
        <w:t xml:space="preserve">The cross-sectional design is also suitable as the study aims to understand the strength of management styles used to lead multicultural teams at a specific point in time as opposed to observing changes during a long span of time (Zhang and </w:t>
      </w:r>
      <w:proofErr w:type="spellStart"/>
      <w:r w:rsidRPr="005920A1">
        <w:t>Bartol</w:t>
      </w:r>
      <w:proofErr w:type="spellEnd"/>
      <w:r w:rsidRPr="005920A1">
        <w:t>, 2020). Cross-sectional design will enable the researcher to access information on existing practises and issues confronting the leadership of Unilever on how t</w:t>
      </w:r>
      <w:r w:rsidR="0055248E">
        <w:t>o manage its diverse workforce.</w:t>
      </w:r>
    </w:p>
    <w:p w:rsidR="00974088" w:rsidRPr="005920A1" w:rsidRDefault="00974088" w:rsidP="005920A1"/>
    <w:p w:rsidR="001E79CE" w:rsidRPr="0055248E" w:rsidRDefault="001E79CE" w:rsidP="005920A1">
      <w:pPr>
        <w:rPr>
          <w:b/>
        </w:rPr>
      </w:pPr>
      <w:r w:rsidRPr="00231ABF">
        <w:rPr>
          <w:b/>
        </w:rPr>
        <w:t>3</w:t>
      </w:r>
      <w:r w:rsidR="0055248E">
        <w:rPr>
          <w:b/>
        </w:rPr>
        <w:t>.1.6 Data Collection Techniques</w:t>
      </w:r>
    </w:p>
    <w:p w:rsidR="001E79CE" w:rsidRPr="005920A1" w:rsidRDefault="001E79CE" w:rsidP="005920A1">
      <w:r w:rsidRPr="005920A1">
        <w:t xml:space="preserve">The choice of secondary data was informed by a number of factors. To begin with, secondary data is both inexpensive and time-saving because there is no necessity of using primary data in terms of time spent on conducting a survey or interview. Second, secondary data gives access to a rich source of information obtained over reputable sources thus the reliability and validity of the data to be used in </w:t>
      </w:r>
      <w:r w:rsidR="007148B4">
        <w:t xml:space="preserve">the research cannot be doubted </w:t>
      </w:r>
      <w:r w:rsidR="0055248E">
        <w:t>(Mendenhall et al. 2020).</w:t>
      </w:r>
    </w:p>
    <w:p w:rsidR="001E79CE" w:rsidRPr="005920A1" w:rsidRDefault="001E79CE" w:rsidP="005920A1">
      <w:r w:rsidRPr="005920A1">
        <w:t xml:space="preserve">The inclusion criteria applied in choosing the secondary data of this study is done in a careful manner. Peer-reviewed academic sources, books, and official reports by Unilever and other well-known organisations are considered only. These are chosen to make sure that the information utilised to determine the effectiveness of leadership within the cross-cultural teams in Unilever is of high quality and credible (Hernandez and </w:t>
      </w:r>
      <w:proofErr w:type="spellStart"/>
      <w:r w:rsidRPr="005920A1">
        <w:t>Sitkin</w:t>
      </w:r>
      <w:proofErr w:type="spellEnd"/>
      <w:r w:rsidRPr="005920A1">
        <w:t>, 2018).</w:t>
      </w:r>
    </w:p>
    <w:p w:rsidR="001E79CE" w:rsidRDefault="001E79CE" w:rsidP="005920A1"/>
    <w:p w:rsidR="0055248E" w:rsidRDefault="0055248E" w:rsidP="005920A1"/>
    <w:p w:rsidR="0055248E" w:rsidRDefault="0055248E" w:rsidP="005920A1"/>
    <w:p w:rsidR="0055248E" w:rsidRDefault="0055248E" w:rsidP="005920A1"/>
    <w:p w:rsidR="00314229" w:rsidRDefault="00314229" w:rsidP="005920A1"/>
    <w:p w:rsidR="00314229" w:rsidRPr="005920A1" w:rsidRDefault="00314229" w:rsidP="005920A1"/>
    <w:p w:rsidR="001E79CE" w:rsidRPr="005920A1" w:rsidRDefault="001E79CE" w:rsidP="0024211D">
      <w:pPr>
        <w:pStyle w:val="Heading2"/>
      </w:pPr>
      <w:bookmarkStart w:id="33" w:name="_Toc220807277"/>
      <w:r w:rsidRPr="00231ABF">
        <w:t>3.2 Data Analysis Method</w:t>
      </w:r>
      <w:bookmarkEnd w:id="33"/>
    </w:p>
    <w:p w:rsidR="001E79CE" w:rsidRPr="005920A1" w:rsidRDefault="001E79CE" w:rsidP="005920A1">
      <w:r w:rsidRPr="005920A1">
        <w:t>The thematic analysis of data is the method of qualitative analysis used in the study, which enables the researcher to discover, examine, and describe the patterns or themes in data (Braun and Clarke, 2020). Thematic analysis is an ideal approach in qualitative research since it will allow the researcher to investigate the meaning and interpretations that people place on their experienc</w:t>
      </w:r>
      <w:r w:rsidR="0024211D">
        <w:t xml:space="preserve">es (Pereira and </w:t>
      </w:r>
      <w:proofErr w:type="spellStart"/>
      <w:r w:rsidR="0024211D">
        <w:t>Manhaes</w:t>
      </w:r>
      <w:proofErr w:type="spellEnd"/>
      <w:r w:rsidR="0024211D">
        <w:t>, 2020).</w:t>
      </w:r>
    </w:p>
    <w:p w:rsidR="001E79CE" w:rsidRPr="0024211D" w:rsidRDefault="001E79CE" w:rsidP="00A045D9">
      <w:pPr>
        <w:jc w:val="center"/>
        <w:rPr>
          <w:b/>
        </w:rPr>
      </w:pPr>
      <w:r w:rsidRPr="0024211D">
        <w:rPr>
          <w:b/>
        </w:rPr>
        <w:t>3</w:t>
      </w:r>
      <w:r w:rsidR="0024211D" w:rsidRPr="0024211D">
        <w:rPr>
          <w:b/>
        </w:rPr>
        <w:t>.2.1 Steps of Thematic Analysis</w:t>
      </w:r>
    </w:p>
    <w:p w:rsidR="001E79CE" w:rsidRPr="005920A1" w:rsidRDefault="001E79CE" w:rsidP="005920A1">
      <w:r w:rsidRPr="005920A1">
        <w:t>Thematic analysis consist</w:t>
      </w:r>
      <w:r w:rsidR="0024211D">
        <w:t>s of a number of steps:</w:t>
      </w:r>
    </w:p>
    <w:p w:rsidR="001E79CE" w:rsidRPr="005920A1" w:rsidRDefault="001E79CE" w:rsidP="005920A1">
      <w:r w:rsidRPr="0024211D">
        <w:rPr>
          <w:b/>
        </w:rPr>
        <w:t>Familiarisation with the data:</w:t>
      </w:r>
      <w:r w:rsidRPr="005920A1">
        <w:t xml:space="preserve"> This entails reading and re-reading the secondary data that has been collected in order to get acquainted with what is contained in it. At this step, the preliminary ideas and trends are recorded (Fit</w:t>
      </w:r>
      <w:r w:rsidR="0024211D">
        <w:t xml:space="preserve">zgerald and </w:t>
      </w:r>
      <w:proofErr w:type="spellStart"/>
      <w:r w:rsidR="0024211D">
        <w:t>Schutte</w:t>
      </w:r>
      <w:proofErr w:type="spellEnd"/>
      <w:r w:rsidR="0024211D">
        <w:t>, 2019).</w:t>
      </w:r>
    </w:p>
    <w:p w:rsidR="001E79CE" w:rsidRDefault="001E79CE" w:rsidP="005920A1">
      <w:r w:rsidRPr="0024211D">
        <w:rPr>
          <w:b/>
        </w:rPr>
        <w:t>Coding:</w:t>
      </w:r>
      <w:r w:rsidRPr="005920A1">
        <w:t xml:space="preserve"> The data is coded through identification of major terms, phrases, or concepts, which are pertinent to the research questions. The codes are important aspects of the information that will be useful in add</w:t>
      </w:r>
      <w:r w:rsidR="0024211D">
        <w:t>ressing the research questions.</w:t>
      </w:r>
    </w:p>
    <w:p w:rsidR="0055248E" w:rsidRPr="00DD4377" w:rsidRDefault="00DD4377" w:rsidP="00DD4377">
      <w:pPr>
        <w:jc w:val="center"/>
      </w:pPr>
      <w:r w:rsidRPr="00DD4377">
        <w:rPr>
          <w:noProof/>
          <w:lang w:eastAsia="en-GB"/>
        </w:rPr>
        <w:drawing>
          <wp:inline distT="0" distB="0" distL="0" distR="0">
            <wp:extent cx="5611752" cy="3898323"/>
            <wp:effectExtent l="0" t="0" r="8255" b="6985"/>
            <wp:docPr id="9" name="Picture 9" descr="C:\Users\FB PC\Desktop\thematic_analysis_overvie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B PC\Desktop\thematic_analysis_overview.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13724" cy="3899693"/>
                    </a:xfrm>
                    <a:prstGeom prst="rect">
                      <a:avLst/>
                    </a:prstGeom>
                    <a:noFill/>
                    <a:ln>
                      <a:noFill/>
                    </a:ln>
                  </pic:spPr>
                </pic:pic>
              </a:graphicData>
            </a:graphic>
          </wp:inline>
        </w:drawing>
      </w:r>
    </w:p>
    <w:p w:rsidR="0055248E" w:rsidRPr="00DD4377" w:rsidRDefault="0055248E" w:rsidP="00DD4377">
      <w:pPr>
        <w:jc w:val="center"/>
      </w:pPr>
      <w:r w:rsidRPr="00DD4377">
        <w:t>Figure: Thematic Analysis</w:t>
      </w:r>
      <w:r w:rsidR="00A80B37">
        <w:t xml:space="preserve"> (Pereira and </w:t>
      </w:r>
      <w:proofErr w:type="spellStart"/>
      <w:r w:rsidR="00A80B37">
        <w:t>Manhaes</w:t>
      </w:r>
      <w:proofErr w:type="spellEnd"/>
      <w:r w:rsidR="00A80B37">
        <w:t>, 2020).</w:t>
      </w:r>
    </w:p>
    <w:p w:rsidR="001E79CE" w:rsidRPr="005920A1" w:rsidRDefault="001E79CE" w:rsidP="005920A1">
      <w:r w:rsidRPr="0024211D">
        <w:rPr>
          <w:b/>
        </w:rPr>
        <w:t>Theme development:</w:t>
      </w:r>
      <w:r w:rsidRPr="005920A1">
        <w:t xml:space="preserve"> Once the data has been coded, the researcher will put the codes into larger themes that reflect the main ideas or concepts in the data (Li &amp;</w:t>
      </w:r>
      <w:r w:rsidR="00E570F5">
        <w:t xml:space="preserve"> </w:t>
      </w:r>
      <w:proofErr w:type="spellStart"/>
      <w:r w:rsidRPr="005920A1">
        <w:t>Xie</w:t>
      </w:r>
      <w:proofErr w:type="spellEnd"/>
      <w:r w:rsidRPr="005920A1">
        <w:t xml:space="preserve">, 2021). And, as an illustration, themes can be leadership styles, cultural intelligence, team dynamics as well as the </w:t>
      </w:r>
      <w:r w:rsidR="0024211D">
        <w:t>performance of an organisation.</w:t>
      </w:r>
    </w:p>
    <w:p w:rsidR="001E79CE" w:rsidRPr="005920A1" w:rsidRDefault="001E79CE" w:rsidP="005920A1">
      <w:r w:rsidRPr="0024211D">
        <w:rPr>
          <w:b/>
        </w:rPr>
        <w:t>Interpretation:</w:t>
      </w:r>
      <w:r w:rsidRPr="005920A1">
        <w:t xml:space="preserve"> The researcher will compare the themes identified to other existing theories so that he or she can know how the data enhances or defies the existing leadership models. The interpretation offers information about the efficacy of the leadership styles that should govern cross-cultural teams a</w:t>
      </w:r>
      <w:r w:rsidR="0055248E">
        <w:t>t Unilever (</w:t>
      </w:r>
      <w:proofErr w:type="spellStart"/>
      <w:r w:rsidR="0055248E">
        <w:t>Tsui</w:t>
      </w:r>
      <w:proofErr w:type="spellEnd"/>
      <w:r w:rsidR="0055248E">
        <w:t xml:space="preserve"> et al., 2020).</w:t>
      </w:r>
    </w:p>
    <w:p w:rsidR="001E79CE" w:rsidRDefault="001E79CE" w:rsidP="005920A1">
      <w:r w:rsidRPr="0024211D">
        <w:rPr>
          <w:b/>
        </w:rPr>
        <w:t>Reporting:</w:t>
      </w:r>
      <w:r w:rsidRPr="005920A1">
        <w:t xml:space="preserve"> The last part is to display the outcomes of the thematic analysis in a transparent and proper way. The findings are associated with the research questions and objectives, which provide an in depth storey about the leader</w:t>
      </w:r>
      <w:r w:rsidR="0019651A">
        <w:t>ship effectiveness at Unilever</w:t>
      </w:r>
      <w:r w:rsidRPr="005920A1">
        <w:t xml:space="preserve"> (Gibson and Gibbs, 2020). </w:t>
      </w:r>
    </w:p>
    <w:p w:rsidR="00100316" w:rsidRPr="0019651A" w:rsidRDefault="00100316" w:rsidP="005920A1"/>
    <w:p w:rsidR="001E79CE" w:rsidRPr="0024211D" w:rsidRDefault="0024211D" w:rsidP="005920A1">
      <w:pPr>
        <w:rPr>
          <w:b/>
        </w:rPr>
      </w:pPr>
      <w:r w:rsidRPr="0024211D">
        <w:rPr>
          <w:b/>
        </w:rPr>
        <w:t>3.2.3 Data Validation</w:t>
      </w:r>
    </w:p>
    <w:p w:rsidR="0024211D" w:rsidRDefault="001E79CE" w:rsidP="005920A1">
      <w:r w:rsidRPr="005920A1">
        <w:t xml:space="preserve">The reliability and validity of the thematic analysis presented in this study will be achieved through a triangulation approach, meaning applying various data sources to cross-cheque and validate the report (Friedman and </w:t>
      </w:r>
      <w:proofErr w:type="spellStart"/>
      <w:r w:rsidRPr="005920A1">
        <w:t>Tushman</w:t>
      </w:r>
      <w:proofErr w:type="spellEnd"/>
      <w:r w:rsidRPr="005920A1">
        <w:t xml:space="preserve">, 2020). Triangulation assists in making sure that the analysis is not discriminated with the aid of a single point of view or source and makes the results </w:t>
      </w:r>
      <w:r w:rsidR="0019651A">
        <w:t>of the research more plausible.</w:t>
      </w:r>
    </w:p>
    <w:p w:rsidR="0019651A" w:rsidRDefault="0019651A" w:rsidP="005920A1"/>
    <w:p w:rsidR="0019651A" w:rsidRDefault="0019651A" w:rsidP="005920A1"/>
    <w:p w:rsidR="0019651A" w:rsidRDefault="0019651A" w:rsidP="005920A1"/>
    <w:p w:rsidR="0019651A" w:rsidRDefault="0019651A" w:rsidP="005920A1"/>
    <w:p w:rsidR="0019651A" w:rsidRDefault="0019651A" w:rsidP="005920A1"/>
    <w:p w:rsidR="0019651A" w:rsidRDefault="0019651A" w:rsidP="005920A1"/>
    <w:p w:rsidR="0019651A" w:rsidRDefault="0019651A" w:rsidP="005920A1"/>
    <w:p w:rsidR="0019651A" w:rsidRDefault="0019651A" w:rsidP="005920A1"/>
    <w:p w:rsidR="0019651A" w:rsidRPr="005920A1" w:rsidRDefault="0019651A" w:rsidP="005920A1"/>
    <w:p w:rsidR="001E79CE" w:rsidRPr="005920A1" w:rsidRDefault="001E79CE" w:rsidP="0024211D">
      <w:pPr>
        <w:pStyle w:val="Heading2"/>
      </w:pPr>
      <w:bookmarkStart w:id="34" w:name="_Toc220807278"/>
      <w:r w:rsidRPr="005920A1">
        <w:t>3.3 Ethical Considerations</w:t>
      </w:r>
      <w:bookmarkEnd w:id="34"/>
    </w:p>
    <w:p w:rsidR="001E79CE" w:rsidRPr="0024211D" w:rsidRDefault="0024211D" w:rsidP="005920A1">
      <w:pPr>
        <w:rPr>
          <w:b/>
        </w:rPr>
      </w:pPr>
      <w:r w:rsidRPr="0024211D">
        <w:rPr>
          <w:b/>
        </w:rPr>
        <w:t>3.3.1 Academic Integrity</w:t>
      </w:r>
    </w:p>
    <w:p w:rsidR="001E79CE" w:rsidRPr="005920A1" w:rsidRDefault="001E79CE" w:rsidP="005920A1">
      <w:r w:rsidRPr="005920A1">
        <w:t>All the secondary data in this study is appropriately cited and referenced as per the Harvard referencing style. This comprises scholarly articles, books, and reports of the companies. By guaranteeing academic honesty, it is possible to avoid plagiarism and make sure that the research is founded on reliable and trustworthy so</w:t>
      </w:r>
      <w:r w:rsidR="0024211D">
        <w:t xml:space="preserve">urces (Zhang and </w:t>
      </w:r>
      <w:proofErr w:type="spellStart"/>
      <w:r w:rsidR="0024211D">
        <w:t>Bartol</w:t>
      </w:r>
      <w:proofErr w:type="spellEnd"/>
      <w:r w:rsidR="0024211D">
        <w:t>, 2020).</w:t>
      </w:r>
    </w:p>
    <w:p w:rsidR="001E79CE" w:rsidRPr="0024211D" w:rsidRDefault="0024211D" w:rsidP="005920A1">
      <w:pPr>
        <w:rPr>
          <w:b/>
        </w:rPr>
      </w:pPr>
      <w:r w:rsidRPr="0024211D">
        <w:rPr>
          <w:b/>
        </w:rPr>
        <w:t>3.3.2 Authoritative Sources</w:t>
      </w:r>
    </w:p>
    <w:p w:rsidR="001E79CE" w:rsidRPr="005920A1" w:rsidRDefault="001E79CE" w:rsidP="005920A1">
      <w:r w:rsidRPr="005920A1">
        <w:t>This research relies on the reputable and reliably sourced information only. These will be peer-reviewed scholarly journals, official business reports, and culturally standardised books on leadership and cross-cultural management. The fact that the authoritative sources validate and ensure the reliability of the data in use and assists in preserving the scholarly complexity of the rese</w:t>
      </w:r>
      <w:r w:rsidR="0024211D">
        <w:t>arch (</w:t>
      </w:r>
      <w:proofErr w:type="spellStart"/>
      <w:r w:rsidR="0024211D">
        <w:t>Eisenbeiss</w:t>
      </w:r>
      <w:proofErr w:type="spellEnd"/>
      <w:r w:rsidR="0024211D">
        <w:t xml:space="preserve"> et al., 2020).</w:t>
      </w:r>
    </w:p>
    <w:p w:rsidR="001E79CE" w:rsidRPr="0024211D" w:rsidRDefault="001E79CE" w:rsidP="005920A1">
      <w:pPr>
        <w:rPr>
          <w:b/>
        </w:rPr>
      </w:pPr>
      <w:r w:rsidRPr="0024211D">
        <w:rPr>
          <w:b/>
        </w:rPr>
        <w:t>3.</w:t>
      </w:r>
      <w:r w:rsidR="0024211D" w:rsidRPr="0024211D">
        <w:rPr>
          <w:b/>
        </w:rPr>
        <w:t>3.3 Data Privacy and Protection</w:t>
      </w:r>
    </w:p>
    <w:p w:rsidR="001E79CE" w:rsidRPr="005920A1" w:rsidRDefault="001E79CE" w:rsidP="005920A1">
      <w:r w:rsidRPr="005920A1">
        <w:t>Since no individual will be engaged in primary data collection in this study, there will be no issues related to the privacy of personal data. The secondary data applied in the present study is publicly accessible, and no proof of personal or confidential information is gathered and process</w:t>
      </w:r>
      <w:r w:rsidR="0055248E">
        <w:t>ed (Hinds and Mortensen, 2021).</w:t>
      </w:r>
    </w:p>
    <w:p w:rsidR="001E79CE" w:rsidRPr="0055248E" w:rsidRDefault="0055248E" w:rsidP="005920A1">
      <w:pPr>
        <w:rPr>
          <w:b/>
        </w:rPr>
      </w:pPr>
      <w:r>
        <w:rPr>
          <w:b/>
        </w:rPr>
        <w:t xml:space="preserve">3.3.4 </w:t>
      </w:r>
      <w:r w:rsidR="001E79CE" w:rsidRPr="0024211D">
        <w:rPr>
          <w:b/>
        </w:rPr>
        <w:t>Obje</w:t>
      </w:r>
      <w:r>
        <w:rPr>
          <w:b/>
        </w:rPr>
        <w:t xml:space="preserve">ctivity and Transparency </w:t>
      </w:r>
    </w:p>
    <w:p w:rsidR="001E79CE" w:rsidRPr="005920A1" w:rsidRDefault="001E79CE" w:rsidP="005920A1">
      <w:r w:rsidRPr="005920A1">
        <w:t xml:space="preserve">The researcher will be objective in the course of study and therefore the analysis of data is not </w:t>
      </w:r>
      <w:r w:rsidR="002A34A6" w:rsidRPr="005920A1">
        <w:t>biased</w:t>
      </w:r>
      <w:r w:rsidRPr="005920A1">
        <w:t>. The study is done in an open manner with strict parameters of data selection, analysis, and interpretation. This method will add credibility and reliability to the research resul</w:t>
      </w:r>
      <w:r w:rsidR="0055248E">
        <w:t xml:space="preserve">ts (Pereira and </w:t>
      </w:r>
      <w:proofErr w:type="spellStart"/>
      <w:r w:rsidR="0055248E">
        <w:t>Manhaes</w:t>
      </w:r>
      <w:proofErr w:type="spellEnd"/>
      <w:r w:rsidR="0055248E">
        <w:t>, 2020).</w:t>
      </w:r>
    </w:p>
    <w:p w:rsidR="00932773" w:rsidRPr="00154D66" w:rsidRDefault="00154D66" w:rsidP="00932773">
      <w:pPr>
        <w:rPr>
          <w:b/>
        </w:rPr>
      </w:pPr>
      <w:r w:rsidRPr="00154D66">
        <w:rPr>
          <w:b/>
        </w:rPr>
        <w:t>3.3.5 Impact on Stakeholders</w:t>
      </w:r>
    </w:p>
    <w:p w:rsidR="00932773" w:rsidRDefault="00932773" w:rsidP="00932773">
      <w:r>
        <w:t>Lastly, ethical grounds should also encompass the effects of the research findings on the stakeholders such as the employees, leaders and managers at Unilever and extend the effects to the corporate social responsibilit</w:t>
      </w:r>
      <w:r w:rsidR="00E616AA">
        <w:t xml:space="preserve">y and organisational behaviour (Mendenhall and </w:t>
      </w:r>
      <w:proofErr w:type="spellStart"/>
      <w:r w:rsidR="00E616AA">
        <w:t>Osland</w:t>
      </w:r>
      <w:proofErr w:type="spellEnd"/>
      <w:r w:rsidR="00E616AA">
        <w:t xml:space="preserve">, 2020). </w:t>
      </w:r>
      <w:r>
        <w:t>This study could yield knowledge about the effectiveness of leadership, and the knowledge can possibly change the management policies at Uni</w:t>
      </w:r>
      <w:r w:rsidR="00E616AA">
        <w:t xml:space="preserve">lever and other multinationals </w:t>
      </w:r>
    </w:p>
    <w:p w:rsidR="00932773" w:rsidRDefault="00154D66" w:rsidP="00154D66">
      <w:pPr>
        <w:pStyle w:val="Heading2"/>
      </w:pPr>
      <w:bookmarkStart w:id="35" w:name="_Toc220807279"/>
      <w:r>
        <w:t>3.4</w:t>
      </w:r>
      <w:r w:rsidR="00932773">
        <w:t xml:space="preserve"> The Chosen Case Study and the Reason of selecting a Case Study.</w:t>
      </w:r>
      <w:bookmarkEnd w:id="35"/>
    </w:p>
    <w:p w:rsidR="00932773" w:rsidRPr="00312FCF" w:rsidRDefault="00116813" w:rsidP="00932773">
      <w:pPr>
        <w:rPr>
          <w:b/>
        </w:rPr>
      </w:pPr>
      <w:r w:rsidRPr="00312FCF">
        <w:rPr>
          <w:b/>
        </w:rPr>
        <w:t>3.4</w:t>
      </w:r>
      <w:r w:rsidR="0084548C" w:rsidRPr="00312FCF">
        <w:rPr>
          <w:b/>
        </w:rPr>
        <w:t xml:space="preserve">.1 </w:t>
      </w:r>
      <w:r w:rsidR="00932773" w:rsidRPr="00312FCF">
        <w:rPr>
          <w:b/>
        </w:rPr>
        <w:t>The company has a global p</w:t>
      </w:r>
      <w:r w:rsidR="00154D66" w:rsidRPr="00312FCF">
        <w:rPr>
          <w:b/>
        </w:rPr>
        <w:t>resence and cultural diversity.</w:t>
      </w:r>
    </w:p>
    <w:p w:rsidR="00932773" w:rsidRDefault="00932773" w:rsidP="00932773">
      <w:r>
        <w:t>Unilever is a multinational company which is one of the largest and most famous in the world. Unilever employees people of different cultures, backgrounds, and nationalities, thus offering an excellent background in researching the functionality of leadership styles under cross-cultural settings. The situation poses both challenges and opportunities, and the case of Unilever can serve as an excellent example to pursue the mentioned issue (Gonzalez-Pere</w:t>
      </w:r>
      <w:r w:rsidR="00154D66">
        <w:t>z &amp;</w:t>
      </w:r>
      <w:r w:rsidR="00100316">
        <w:t xml:space="preserve"> </w:t>
      </w:r>
      <w:proofErr w:type="spellStart"/>
      <w:r w:rsidR="00154D66">
        <w:t>Llorens</w:t>
      </w:r>
      <w:proofErr w:type="spellEnd"/>
      <w:r w:rsidR="00154D66">
        <w:t>-Montes, 2020).</w:t>
      </w:r>
    </w:p>
    <w:p w:rsidR="00932773" w:rsidRDefault="002B2A4C" w:rsidP="00932773">
      <w:r w:rsidRPr="00312FCF">
        <w:rPr>
          <w:b/>
        </w:rPr>
        <w:t>3.4.</w:t>
      </w:r>
      <w:r>
        <w:rPr>
          <w:b/>
        </w:rPr>
        <w:t xml:space="preserve">2 </w:t>
      </w:r>
      <w:r w:rsidR="00932773" w:rsidRPr="006655F6">
        <w:rPr>
          <w:b/>
        </w:rPr>
        <w:t>The Leadership Development Pr</w:t>
      </w:r>
      <w:r w:rsidR="00312FCF" w:rsidRPr="006655F6">
        <w:rPr>
          <w:b/>
        </w:rPr>
        <w:t xml:space="preserve">ogrammes </w:t>
      </w:r>
    </w:p>
    <w:p w:rsidR="00932773" w:rsidRDefault="00932773" w:rsidP="00932773">
      <w:r>
        <w:t>Unilever has a rich history of leadership development programmes which aim at improving cultural awareness and leadership. These programmes equip the leaders to deal with challenges of leading a team which has people with diverse cultural backgrounds. This is why Unilever is one of the best case studies to analyse the implementation of leadership styles and their effectiveness in managing cross-cultural teams, such as transformational, transactional, and se</w:t>
      </w:r>
      <w:r w:rsidR="002B2A4C">
        <w:t>rvant leadership (Jones, 2022).</w:t>
      </w:r>
    </w:p>
    <w:p w:rsidR="00932773" w:rsidRDefault="002B2A4C" w:rsidP="00932773">
      <w:r w:rsidRPr="00312FCF">
        <w:rPr>
          <w:b/>
        </w:rPr>
        <w:t>3.4.</w:t>
      </w:r>
      <w:r>
        <w:rPr>
          <w:b/>
        </w:rPr>
        <w:t xml:space="preserve">3 </w:t>
      </w:r>
      <w:r w:rsidRPr="006655F6">
        <w:rPr>
          <w:b/>
        </w:rPr>
        <w:t>Rich Secondary Data Access.</w:t>
      </w:r>
    </w:p>
    <w:p w:rsidR="00932773" w:rsidRDefault="00932773" w:rsidP="00932773">
      <w:r>
        <w:t xml:space="preserve">One more reason why Unilever was taken as the case study is that it has abundant secondary data. The numerous annual reports, corporate publications, and external assessments of Unilever give a lot of valuable information regarding the leadership strategy of this company and its influence on the work of teams. Secondary data is a crucial element of this study, and given that Unilever is quite clear in terms of disclosing all facts about its business and management approaches, the research will be properly supported by the data provided by credible sources (Friedman and </w:t>
      </w:r>
      <w:proofErr w:type="spellStart"/>
      <w:r>
        <w:t>Tushman</w:t>
      </w:r>
      <w:proofErr w:type="spellEnd"/>
      <w:r>
        <w:t>, 2020).</w:t>
      </w:r>
    </w:p>
    <w:p w:rsidR="00932773" w:rsidRDefault="00932773" w:rsidP="00932773"/>
    <w:p w:rsidR="002B2A4C" w:rsidRDefault="002B2A4C" w:rsidP="00932773"/>
    <w:p w:rsidR="002B2A4C" w:rsidRDefault="002B2A4C" w:rsidP="00932773"/>
    <w:p w:rsidR="002B2A4C" w:rsidRDefault="002B2A4C" w:rsidP="00932773"/>
    <w:p w:rsidR="002B2A4C" w:rsidRDefault="002B2A4C" w:rsidP="00932773"/>
    <w:p w:rsidR="002B2A4C" w:rsidRDefault="002B2A4C" w:rsidP="00932773"/>
    <w:p w:rsidR="00932773" w:rsidRDefault="00313589" w:rsidP="00313589">
      <w:pPr>
        <w:pStyle w:val="Heading2"/>
      </w:pPr>
      <w:bookmarkStart w:id="36" w:name="_Toc220807280"/>
      <w:r>
        <w:t>3.5</w:t>
      </w:r>
      <w:r w:rsidR="00932773">
        <w:t xml:space="preserve"> The Strengths and Weaknesses of Case Study Method.</w:t>
      </w:r>
      <w:bookmarkEnd w:id="36"/>
    </w:p>
    <w:p w:rsidR="00932773" w:rsidRPr="00D1559D" w:rsidRDefault="004E541C" w:rsidP="004502D6">
      <w:pPr>
        <w:jc w:val="center"/>
        <w:rPr>
          <w:sz w:val="28"/>
        </w:rPr>
      </w:pPr>
      <w:r w:rsidRPr="00D1559D">
        <w:rPr>
          <w:sz w:val="28"/>
        </w:rPr>
        <w:t>3.5</w:t>
      </w:r>
      <w:r w:rsidR="00313589" w:rsidRPr="00D1559D">
        <w:rPr>
          <w:sz w:val="28"/>
        </w:rPr>
        <w:t>.1 Advantages</w:t>
      </w:r>
    </w:p>
    <w:p w:rsidR="00932773" w:rsidRDefault="00932773" w:rsidP="00932773">
      <w:r w:rsidRPr="001758C4">
        <w:rPr>
          <w:b/>
        </w:rPr>
        <w:t>Spread out Discovery:</w:t>
      </w:r>
      <w:r w:rsidR="000C6F67">
        <w:t xml:space="preserve"> C</w:t>
      </w:r>
      <w:r>
        <w:t>ase study method creates the possibility of exploring the subject of leadership in a more detailed fashion in a real world. A single organisation such as Unilever can be selected, and in such a way, the researcher will be able to analyse leadership practises and their ability to manage cross-cultural teams in a thorough and detailed way</w:t>
      </w:r>
      <w:r w:rsidR="00313589">
        <w:t xml:space="preserve"> (Mendenhall et al., 2020).</w:t>
      </w:r>
    </w:p>
    <w:p w:rsidR="00932773" w:rsidRDefault="00932773" w:rsidP="00932773">
      <w:r w:rsidRPr="001758C4">
        <w:rPr>
          <w:b/>
        </w:rPr>
        <w:t>Contextual Richness:</w:t>
      </w:r>
      <w:r>
        <w:t xml:space="preserve"> The case study approach offers contextual richness in that the researcher is able to contemplate not just styles of leadership, but the organisation and culture as a whole in leading the various practises. The contextual approach is useful to see leadership in a natural environment and the findings are more applicable and then transferred to the real-world context of organisations (Gonzalez</w:t>
      </w:r>
      <w:r w:rsidR="00C50082">
        <w:t>-Perez &amp;</w:t>
      </w:r>
      <w:r w:rsidR="00E739E2">
        <w:t xml:space="preserve"> </w:t>
      </w:r>
      <w:proofErr w:type="spellStart"/>
      <w:r w:rsidR="00C50082">
        <w:t>Llorens</w:t>
      </w:r>
      <w:proofErr w:type="spellEnd"/>
      <w:r w:rsidR="00C50082">
        <w:t>-Montes, 2020).</w:t>
      </w:r>
    </w:p>
    <w:p w:rsidR="00932773" w:rsidRDefault="00932773" w:rsidP="00932773">
      <w:r w:rsidRPr="001758C4">
        <w:rPr>
          <w:b/>
        </w:rPr>
        <w:t>Practical implications:</w:t>
      </w:r>
      <w:r>
        <w:t xml:space="preserve"> The case study approach enables the researcher to come up with practical implications that can be implemented to enhance leadership practise in Unilever and other multinational companies. The study may have practical implications to the leaders who would like to operate cross-cultural teams more efficiently, encouraging improved communication, collaboration, and prod</w:t>
      </w:r>
      <w:r w:rsidR="00C50082">
        <w:t xml:space="preserve">uctivity (Joshi and </w:t>
      </w:r>
      <w:proofErr w:type="spellStart"/>
      <w:r w:rsidR="00C50082">
        <w:t>Roh</w:t>
      </w:r>
      <w:proofErr w:type="spellEnd"/>
      <w:r w:rsidR="00C50082">
        <w:t>, 2020).</w:t>
      </w:r>
    </w:p>
    <w:p w:rsidR="00932773" w:rsidRPr="00D1559D" w:rsidRDefault="00C50082" w:rsidP="00C50082">
      <w:pPr>
        <w:jc w:val="center"/>
        <w:rPr>
          <w:sz w:val="28"/>
        </w:rPr>
      </w:pPr>
      <w:r w:rsidRPr="00D1559D">
        <w:rPr>
          <w:sz w:val="28"/>
        </w:rPr>
        <w:t>3.5.2 Disadvantages</w:t>
      </w:r>
    </w:p>
    <w:p w:rsidR="00932773" w:rsidRDefault="00932773" w:rsidP="00932773">
      <w:r w:rsidRPr="00304B62">
        <w:rPr>
          <w:b/>
        </w:rPr>
        <w:t>Limited Generalizability:</w:t>
      </w:r>
      <w:r>
        <w:t xml:space="preserve"> Case study method has one of its major limitations, which is that of limited generalizability. The findings are particular to Unilever and might not be exactly reflective of the experience of other organisations with diverse organisational cultures and lead</w:t>
      </w:r>
      <w:r w:rsidR="00C50082">
        <w:t>ership frameworks (</w:t>
      </w:r>
      <w:proofErr w:type="spellStart"/>
      <w:r w:rsidR="00C50082">
        <w:t>Yukl</w:t>
      </w:r>
      <w:proofErr w:type="spellEnd"/>
      <w:r w:rsidR="00C50082">
        <w:t>, 2017).</w:t>
      </w:r>
    </w:p>
    <w:p w:rsidR="00932773" w:rsidRDefault="00932773" w:rsidP="00932773">
      <w:r w:rsidRPr="00304B62">
        <w:rPr>
          <w:b/>
        </w:rPr>
        <w:t>Possible Bias:</w:t>
      </w:r>
      <w:r>
        <w:t xml:space="preserve"> Case studies can also be very immersive into the organisation under research, and this can result in researcher bias. Nevertheless, the secondary data may be used to reduce this risk as they offer numerous views and sources of informati</w:t>
      </w:r>
      <w:r w:rsidR="00FF59FB">
        <w:t>on (Hinds and Mortensen, 2021).</w:t>
      </w:r>
    </w:p>
    <w:p w:rsidR="00932773" w:rsidRDefault="00932773" w:rsidP="00932773">
      <w:r w:rsidRPr="00304B62">
        <w:rPr>
          <w:b/>
        </w:rPr>
        <w:t>Time and Resource Intensive:</w:t>
      </w:r>
      <w:r>
        <w:t xml:space="preserve"> Case study may also be time and resource consuming because it involves having to collect and analyse data in large volumes. Although secondary data does curb some of these challenges, a comprehensive case study has to take a lot of time in terms of data gathering, analysis and interpretation.</w:t>
      </w:r>
    </w:p>
    <w:p w:rsidR="00932773" w:rsidRDefault="00C50082" w:rsidP="00C50082">
      <w:pPr>
        <w:pStyle w:val="Heading2"/>
      </w:pPr>
      <w:bookmarkStart w:id="37" w:name="_Toc220807281"/>
      <w:r>
        <w:t>3.6 Limitations</w:t>
      </w:r>
      <w:bookmarkEnd w:id="37"/>
    </w:p>
    <w:p w:rsidR="00932773" w:rsidRPr="00853BB3" w:rsidRDefault="00853BB3" w:rsidP="00932773">
      <w:pPr>
        <w:rPr>
          <w:b/>
        </w:rPr>
      </w:pPr>
      <w:r w:rsidRPr="00853BB3">
        <w:rPr>
          <w:b/>
        </w:rPr>
        <w:t>3.6</w:t>
      </w:r>
      <w:r w:rsidR="00932773" w:rsidRPr="00853BB3">
        <w:rPr>
          <w:b/>
        </w:rPr>
        <w:t>.1 Restrict</w:t>
      </w:r>
      <w:r w:rsidR="00C50082" w:rsidRPr="00853BB3">
        <w:rPr>
          <w:b/>
        </w:rPr>
        <w:t>ed the Access to the Core Data.</w:t>
      </w:r>
    </w:p>
    <w:p w:rsidR="00932773" w:rsidRDefault="00932773" w:rsidP="00932773">
      <w:r>
        <w:t xml:space="preserve">The use of secondary data is one of the limitations of the present research. Although secondary data can represent an invaluable source of information, it does not give a direct access to the experiences of the employees of </w:t>
      </w:r>
      <w:r w:rsidR="00B966A1">
        <w:t xml:space="preserve">Unilever and their perceptions. </w:t>
      </w:r>
      <w:r>
        <w:t>But this dissertation could not be done by primary data collection due to th</w:t>
      </w:r>
      <w:r w:rsidR="00173C11">
        <w:t>e logistical and ethical issues (Friedman &amp;</w:t>
      </w:r>
      <w:r w:rsidR="00E570F5">
        <w:t xml:space="preserve"> </w:t>
      </w:r>
      <w:proofErr w:type="spellStart"/>
      <w:r w:rsidR="00173C11">
        <w:t>Tushman</w:t>
      </w:r>
      <w:proofErr w:type="spellEnd"/>
      <w:r w:rsidR="00173C11">
        <w:t>, 2020).</w:t>
      </w:r>
    </w:p>
    <w:p w:rsidR="00932773" w:rsidRPr="00853BB3" w:rsidRDefault="00853BB3" w:rsidP="00932773">
      <w:pPr>
        <w:rPr>
          <w:b/>
        </w:rPr>
      </w:pPr>
      <w:r w:rsidRPr="00853BB3">
        <w:rPr>
          <w:b/>
        </w:rPr>
        <w:t>3.6</w:t>
      </w:r>
      <w:r w:rsidR="00C50082" w:rsidRPr="00853BB3">
        <w:rPr>
          <w:b/>
        </w:rPr>
        <w:t>.2 Limited Scope of Data</w:t>
      </w:r>
    </w:p>
    <w:p w:rsidR="00932773" w:rsidRDefault="00932773" w:rsidP="00932773">
      <w:r>
        <w:t>Even though the information adopted in the current study is a comprehensive one, it is restricted to a time span (2016-2024) and confined to secondary data which are publicly accessible. This weakness implies that some changes, shifts in leadership or new development in leadership within the organisation that are within this period are not necessarily reflected. Moreover, there is a possibility of bias in the secondary data because of pote</w:t>
      </w:r>
      <w:r w:rsidR="00C50082">
        <w:t>ntial prejudices (Smith, 2007).</w:t>
      </w:r>
    </w:p>
    <w:p w:rsidR="00932773" w:rsidRPr="00853BB3" w:rsidRDefault="00853BB3" w:rsidP="00932773">
      <w:pPr>
        <w:rPr>
          <w:b/>
        </w:rPr>
      </w:pPr>
      <w:r w:rsidRPr="00853BB3">
        <w:rPr>
          <w:b/>
        </w:rPr>
        <w:t>3.6</w:t>
      </w:r>
      <w:r w:rsidR="009D6D8A">
        <w:rPr>
          <w:b/>
        </w:rPr>
        <w:t xml:space="preserve">.3 </w:t>
      </w:r>
      <w:r w:rsidR="00884599" w:rsidRPr="00853BB3">
        <w:rPr>
          <w:b/>
        </w:rPr>
        <w:t>Limited Generalizability</w:t>
      </w:r>
    </w:p>
    <w:p w:rsidR="00932773" w:rsidRDefault="00932773" w:rsidP="00932773">
      <w:r>
        <w:t xml:space="preserve">Since the study is based on one case study, one might not be able to extrapolate the results to other organisations or leadership situations. Although the case study can be considered informative knowledge on leadership within a multinational organisation, the findings might not be a true representation of other multinationals with other organisational </w:t>
      </w:r>
      <w:r w:rsidR="00884599">
        <w:t>structures and cultural forces.</w:t>
      </w:r>
    </w:p>
    <w:p w:rsidR="009B1BBB" w:rsidRDefault="009B1BBB">
      <w:pPr>
        <w:spacing w:line="259" w:lineRule="auto"/>
        <w:jc w:val="left"/>
      </w:pPr>
      <w:r>
        <w:br w:type="page"/>
      </w:r>
    </w:p>
    <w:p w:rsidR="009B1BBB" w:rsidRDefault="00025CD7" w:rsidP="00025CD7">
      <w:pPr>
        <w:pStyle w:val="Heading1"/>
      </w:pPr>
      <w:bookmarkStart w:id="38" w:name="_Toc220807282"/>
      <w:r>
        <w:t>Chapter</w:t>
      </w:r>
      <w:r w:rsidR="00112F98">
        <w:t xml:space="preserve"> 4: Data analysis</w:t>
      </w:r>
      <w:bookmarkEnd w:id="38"/>
    </w:p>
    <w:p w:rsidR="00112F98" w:rsidRPr="00112F98" w:rsidRDefault="00112F98" w:rsidP="00112F98">
      <w:pPr>
        <w:pStyle w:val="Heading2"/>
      </w:pPr>
      <w:bookmarkStart w:id="39" w:name="_Toc220807283"/>
      <w:r w:rsidRPr="00112F98">
        <w:t xml:space="preserve">4.1 Introduction to the </w:t>
      </w:r>
      <w:r w:rsidR="00361F2B">
        <w:t>data a</w:t>
      </w:r>
      <w:r w:rsidRPr="00112F98">
        <w:t>nalysis</w:t>
      </w:r>
      <w:bookmarkEnd w:id="39"/>
    </w:p>
    <w:p w:rsidR="008F6BD8" w:rsidRDefault="009B1BBB" w:rsidP="009B1BBB">
      <w:r>
        <w:t xml:space="preserve">Thematic analysis with </w:t>
      </w:r>
      <w:proofErr w:type="spellStart"/>
      <w:r>
        <w:t>NVivo</w:t>
      </w:r>
      <w:proofErr w:type="spellEnd"/>
      <w:r>
        <w:t xml:space="preserve"> software determines general patterns in the data that would answer the research question related to the leadership styles, their influence in the workplace on team performance and communication, and how Unilever leaders deal with m</w:t>
      </w:r>
      <w:r w:rsidR="008F6BD8">
        <w:t>ulticultural work environments (</w:t>
      </w:r>
      <w:proofErr w:type="spellStart"/>
      <w:r w:rsidR="008F6BD8">
        <w:t>Luthans</w:t>
      </w:r>
      <w:proofErr w:type="spellEnd"/>
      <w:r w:rsidR="008F6BD8">
        <w:t xml:space="preserve"> and </w:t>
      </w:r>
      <w:proofErr w:type="spellStart"/>
      <w:r w:rsidR="008F6BD8">
        <w:t>Avolio</w:t>
      </w:r>
      <w:proofErr w:type="spellEnd"/>
      <w:r w:rsidR="008F6BD8">
        <w:t>, 2019).</w:t>
      </w:r>
      <w:r w:rsidR="00703B61">
        <w:t xml:space="preserve">The study uses a six-step thematic analysis model suggested by Braun and Clarke (2006) to be applied with </w:t>
      </w:r>
      <w:proofErr w:type="spellStart"/>
      <w:r w:rsidR="00703B61">
        <w:t>NVivo</w:t>
      </w:r>
      <w:proofErr w:type="spellEnd"/>
      <w:r w:rsidR="00703B61">
        <w:t xml:space="preserve"> software to provide a well-organised and transparent information processing.</w:t>
      </w:r>
    </w:p>
    <w:p w:rsidR="009B1BBB" w:rsidRDefault="009B1BBB" w:rsidP="009B1BBB">
      <w:r>
        <w:t>The results are based on the careful study of 25 sources (20 scholarly articles and 5 organisational reports) which are analytically coded and categorised according to the established rules to find the patterns and themes occurring frequently. It is a methodological approach giving a guarantee that the created conclusions are based on evidence and can be applied directly to the objective of the re</w:t>
      </w:r>
      <w:r w:rsidR="00112F98">
        <w:t>search (Saunders et al., 2016).</w:t>
      </w:r>
    </w:p>
    <w:p w:rsidR="00C24978" w:rsidRDefault="00C24978" w:rsidP="009B1BBB"/>
    <w:p w:rsidR="009B1BBB" w:rsidRDefault="009B1BBB" w:rsidP="00C24978">
      <w:pPr>
        <w:pStyle w:val="Heading2"/>
      </w:pPr>
      <w:bookmarkStart w:id="40" w:name="_Toc220807284"/>
      <w:r>
        <w:t xml:space="preserve">4.2 Data Preparation and </w:t>
      </w:r>
      <w:proofErr w:type="spellStart"/>
      <w:r>
        <w:t>NVivo</w:t>
      </w:r>
      <w:proofErr w:type="spellEnd"/>
      <w:r>
        <w:t xml:space="preserve"> Project Organisation.</w:t>
      </w:r>
      <w:bookmarkEnd w:id="40"/>
    </w:p>
    <w:p w:rsidR="00010BAF" w:rsidRPr="00010BAF" w:rsidRDefault="00010BAF" w:rsidP="00010BAF">
      <w:pPr>
        <w:rPr>
          <w:b/>
        </w:rPr>
      </w:pPr>
      <w:r w:rsidRPr="00010BAF">
        <w:rPr>
          <w:b/>
        </w:rPr>
        <w:t>4.2.1 Data Import and Organisation</w:t>
      </w:r>
    </w:p>
    <w:p w:rsidR="009B1BBB" w:rsidRDefault="009B1BBB" w:rsidP="009B1BBB">
      <w:r>
        <w:t xml:space="preserve">The analysis used 25 sources that were imported under </w:t>
      </w:r>
      <w:proofErr w:type="spellStart"/>
      <w:r>
        <w:t>NVivo</w:t>
      </w:r>
      <w:proofErr w:type="spellEnd"/>
      <w:r>
        <w:t xml:space="preserve"> software to analyse qualitative data. These sources were 20 scholarly articles published within 20162024, namely chosen on base of their relevance in leadership in cross culture situations. Also, three Unilever annual sustainability reports (2020-2023) and two Unilever leadership development publications presented organisation-specific data (Unilever, 2020; Unilever, 2021; Unilever, 2022). </w:t>
      </w:r>
    </w:p>
    <w:p w:rsidR="009B1BBB" w:rsidRDefault="009B1BBB" w:rsidP="009B1BBB">
      <w:r>
        <w:t xml:space="preserve">The academic sources were identified based on their relevance in the multicultural setting in order to achieve a full range of leadership theories. References were rated with the help of </w:t>
      </w:r>
      <w:proofErr w:type="spellStart"/>
      <w:r>
        <w:t>CASP</w:t>
      </w:r>
      <w:proofErr w:type="spellEnd"/>
      <w:r>
        <w:t xml:space="preserve"> (Critical Appraisal Skills Programme) and all the chosen articles had a score of 8 or more in terms of quality assessment. This strict filtering system also made sure that only quality and psychologically sound literature was used to inform the analysis (</w:t>
      </w:r>
      <w:proofErr w:type="spellStart"/>
      <w:r>
        <w:t>Javidan</w:t>
      </w:r>
      <w:proofErr w:type="spellEnd"/>
      <w:r>
        <w:t xml:space="preserve"> and Walker, 2020). </w:t>
      </w:r>
    </w:p>
    <w:p w:rsidR="00E55174" w:rsidRDefault="00E55174" w:rsidP="009B1BBB"/>
    <w:p w:rsidR="00E55174" w:rsidRDefault="00E55174" w:rsidP="009B1BBB"/>
    <w:p w:rsidR="009D77BB" w:rsidRPr="009D77BB" w:rsidRDefault="009D77BB" w:rsidP="009D77BB">
      <w:pPr>
        <w:rPr>
          <w:b/>
        </w:rPr>
      </w:pPr>
      <w:r w:rsidRPr="009D77BB">
        <w:rPr>
          <w:b/>
        </w:rPr>
        <w:t xml:space="preserve">4.2.2 </w:t>
      </w:r>
      <w:proofErr w:type="spellStart"/>
      <w:r w:rsidRPr="009D77BB">
        <w:rPr>
          <w:b/>
        </w:rPr>
        <w:t>NVivo</w:t>
      </w:r>
      <w:proofErr w:type="spellEnd"/>
      <w:r w:rsidRPr="009D77BB">
        <w:rPr>
          <w:b/>
        </w:rPr>
        <w:t xml:space="preserve"> Project Configuration</w:t>
      </w:r>
    </w:p>
    <w:p w:rsidR="00FD2B21" w:rsidRDefault="009B1BBB" w:rsidP="009B1BBB">
      <w:r>
        <w:t xml:space="preserve">The </w:t>
      </w:r>
      <w:proofErr w:type="spellStart"/>
      <w:r>
        <w:t>NVivo</w:t>
      </w:r>
      <w:proofErr w:type="spellEnd"/>
      <w:r>
        <w:t xml:space="preserve"> project had pre-set nodes according to the research questions and the theoretical framework l</w:t>
      </w:r>
      <w:r w:rsidR="009D77BB">
        <w:t>ocated in the literature review (Friedman &amp;</w:t>
      </w:r>
      <w:r w:rsidR="00A10D28">
        <w:t xml:space="preserve"> </w:t>
      </w:r>
      <w:proofErr w:type="spellStart"/>
      <w:r w:rsidR="009D77BB">
        <w:t>Tushman</w:t>
      </w:r>
      <w:proofErr w:type="spellEnd"/>
      <w:r w:rsidR="009D77BB">
        <w:t>, 2020).</w:t>
      </w:r>
      <w:r>
        <w:t xml:space="preserve"> These were parent nodes representing leadership styles (transformational, transactional, servant), cultural dimensions and intelligence, team dynamics and performance indicators, patterns of communication with the multicultural environment, and leadership practises unique to Unilever (Bass, 2025). It was neither a deductive nor an inductive coding; rather, this original structure was both an analytical tool and an organisational structure, which admits deductive (theory-based) and ind</w:t>
      </w:r>
      <w:r w:rsidR="00C30ECF">
        <w:t xml:space="preserve">uctive (data-based) approaches </w:t>
      </w:r>
      <w:r w:rsidR="00FD2B21">
        <w:t>(Gibson and Gibbs, 2020).</w:t>
      </w:r>
    </w:p>
    <w:p w:rsidR="00313F28" w:rsidRDefault="00D21151" w:rsidP="00313F28">
      <w:pPr>
        <w:jc w:val="center"/>
      </w:pPr>
      <w:r w:rsidRPr="00D21151">
        <w:rPr>
          <w:noProof/>
          <w:lang w:eastAsia="en-GB"/>
        </w:rPr>
        <w:drawing>
          <wp:inline distT="0" distB="0" distL="0" distR="0">
            <wp:extent cx="5731192" cy="5915025"/>
            <wp:effectExtent l="0" t="0" r="3175" b="0"/>
            <wp:docPr id="23" name="Picture 23" descr="C:\Users\FB PC\Desktop\ChatGPT Image Feb 1, 2026, 02_18_03 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ChatGPT Image Feb 1, 2026, 02_18_03 AM.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41659" cy="5925827"/>
                    </a:xfrm>
                    <a:prstGeom prst="rect">
                      <a:avLst/>
                    </a:prstGeom>
                    <a:noFill/>
                    <a:ln>
                      <a:noFill/>
                    </a:ln>
                  </pic:spPr>
                </pic:pic>
              </a:graphicData>
            </a:graphic>
          </wp:inline>
        </w:drawing>
      </w:r>
    </w:p>
    <w:p w:rsidR="00313F28" w:rsidRDefault="00313F28" w:rsidP="002E5598">
      <w:pPr>
        <w:jc w:val="center"/>
      </w:pPr>
      <w:r>
        <w:t>Figure: map (Author)</w:t>
      </w:r>
    </w:p>
    <w:p w:rsidR="009B1BBB" w:rsidRDefault="009B1BBB" w:rsidP="009B1BBB">
      <w:r>
        <w:t xml:space="preserve">The preliminary coding schemes were created on the basis of the major theoretical constructs discovered during the literature review. Cultural dimensions were assigned the codes based on Hofstede framework (power distance, individualism-collectivism, uncertainty avoidance, masculinity-femininity, long-term orientation, indulgence-restraint), and cultural intelligence was assigned as a four-dimensional model (metacognitive, cognitive, motivational, behavioural) by </w:t>
      </w:r>
      <w:proofErr w:type="spellStart"/>
      <w:r>
        <w:t>Earley</w:t>
      </w:r>
      <w:proofErr w:type="spellEnd"/>
      <w:r>
        <w:t xml:space="preserve"> and </w:t>
      </w:r>
      <w:proofErr w:type="spellStart"/>
      <w:r>
        <w:t>Ang</w:t>
      </w:r>
      <w:proofErr w:type="spellEnd"/>
      <w:r>
        <w:t xml:space="preserve"> (Hofstede, 2021; </w:t>
      </w:r>
      <w:proofErr w:type="spellStart"/>
      <w:r>
        <w:t>Earley</w:t>
      </w:r>
      <w:proofErr w:type="spellEnd"/>
      <w:r>
        <w:t xml:space="preserve"> and </w:t>
      </w:r>
      <w:proofErr w:type="spellStart"/>
      <w:r>
        <w:t>Mosakowski</w:t>
      </w:r>
      <w:proofErr w:type="spellEnd"/>
      <w:r>
        <w:t>, 2024). This nationwide coding scheme made the systematic approach to all the pertinent areas of the research questions.</w:t>
      </w:r>
    </w:p>
    <w:p w:rsidR="00313F28" w:rsidRDefault="00313F28" w:rsidP="009B1BBB">
      <w:r>
        <w:rPr>
          <w:noProof/>
          <w:lang w:eastAsia="en-GB"/>
        </w:rPr>
        <w:drawing>
          <wp:inline distT="0" distB="0" distL="0" distR="0">
            <wp:extent cx="5731510" cy="54626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6017" cy="5466945"/>
                    </a:xfrm>
                    <a:prstGeom prst="rect">
                      <a:avLst/>
                    </a:prstGeom>
                  </pic:spPr>
                </pic:pic>
              </a:graphicData>
            </a:graphic>
          </wp:inline>
        </w:drawing>
      </w:r>
    </w:p>
    <w:p w:rsidR="00C54513" w:rsidRDefault="00C54513" w:rsidP="00C54513">
      <w:pPr>
        <w:jc w:val="center"/>
      </w:pPr>
      <w:r>
        <w:t>Figure: map (Author)</w:t>
      </w:r>
    </w:p>
    <w:p w:rsidR="00C54513" w:rsidRDefault="00C54513" w:rsidP="009B1BBB"/>
    <w:p w:rsidR="002E5598" w:rsidRDefault="002E5598" w:rsidP="009B1BBB"/>
    <w:p w:rsidR="009B1BBB" w:rsidRDefault="009B1BBB" w:rsidP="00FD2B21">
      <w:pPr>
        <w:pStyle w:val="Heading2"/>
      </w:pPr>
      <w:bookmarkStart w:id="41" w:name="_Toc220807285"/>
      <w:r>
        <w:t xml:space="preserve">4.3 </w:t>
      </w:r>
      <w:proofErr w:type="spellStart"/>
      <w:r>
        <w:t>NVivo</w:t>
      </w:r>
      <w:proofErr w:type="spellEnd"/>
      <w:r>
        <w:t>-based Thematic Analysis Process.</w:t>
      </w:r>
      <w:bookmarkEnd w:id="41"/>
    </w:p>
    <w:p w:rsidR="009B1BBB" w:rsidRPr="00C13900" w:rsidRDefault="009B1BBB" w:rsidP="009B1BBB">
      <w:pPr>
        <w:rPr>
          <w:b/>
        </w:rPr>
      </w:pPr>
      <w:r w:rsidRPr="00C13900">
        <w:rPr>
          <w:b/>
        </w:rPr>
        <w:t>4.3.1 Phase 1: Data Familiarisation</w:t>
      </w:r>
    </w:p>
    <w:p w:rsidR="00957158" w:rsidRDefault="009B1BBB" w:rsidP="009B1BBB">
      <w:r>
        <w:t xml:space="preserve">The first step entailed thorough reading and annotation of every 25 sources in </w:t>
      </w:r>
      <w:proofErr w:type="spellStart"/>
      <w:r>
        <w:t>NVivo</w:t>
      </w:r>
      <w:proofErr w:type="spellEnd"/>
      <w:r>
        <w:t xml:space="preserve">. Every document was read several times to form profound acquaintance with information and the context and peculiarities. At this stage, 47 analytical memos were developed in </w:t>
      </w:r>
      <w:proofErr w:type="spellStart"/>
      <w:r>
        <w:t>NVivo</w:t>
      </w:r>
      <w:proofErr w:type="spellEnd"/>
      <w:r>
        <w:t xml:space="preserve"> to record first impressions, possib</w:t>
      </w:r>
      <w:r w:rsidR="00957158">
        <w:t>le trends and new observations (Pereira &amp;</w:t>
      </w:r>
      <w:r w:rsidR="00954FB8">
        <w:t xml:space="preserve"> </w:t>
      </w:r>
      <w:proofErr w:type="spellStart"/>
      <w:r w:rsidR="00957158">
        <w:t>Manhaes</w:t>
      </w:r>
      <w:proofErr w:type="spellEnd"/>
      <w:r w:rsidR="00957158">
        <w:t xml:space="preserve">, 2020). </w:t>
      </w:r>
      <w:r>
        <w:t>These memos were a record of an audit trail of the analysis process and a source on future development of the themes (Braun and Clarke, 2006). These initial observations were used to guide the next coding step without closing-off emergent theme</w:t>
      </w:r>
      <w:r w:rsidR="00FD2B21">
        <w:t xml:space="preserve">s (Friedman and </w:t>
      </w:r>
      <w:proofErr w:type="spellStart"/>
      <w:r w:rsidR="00FD2B21">
        <w:t>Tushman</w:t>
      </w:r>
      <w:proofErr w:type="spellEnd"/>
      <w:r w:rsidR="00FD2B21">
        <w:t>, 2020).</w:t>
      </w:r>
    </w:p>
    <w:p w:rsidR="009B1BBB" w:rsidRPr="00C13900" w:rsidRDefault="009B1BBB" w:rsidP="009B1BBB">
      <w:pPr>
        <w:rPr>
          <w:b/>
        </w:rPr>
      </w:pPr>
      <w:r w:rsidRPr="00C13900">
        <w:rPr>
          <w:b/>
        </w:rPr>
        <w:t>4.3.2 Phase 2 Generating initial Codes.</w:t>
      </w:r>
    </w:p>
    <w:p w:rsidR="00CC19FA" w:rsidRDefault="009B1BBB" w:rsidP="009B1BBB">
      <w:r>
        <w:t xml:space="preserve">The systematic coding started with the development of first codes which gave significant characteristics of the data that was applicable to the research questions. The text segments that included phrases to paragraphs were labelled with descriptive codes using </w:t>
      </w:r>
      <w:proofErr w:type="spellStart"/>
      <w:r>
        <w:t>NVivo</w:t>
      </w:r>
      <w:proofErr w:type="spellEnd"/>
      <w:r>
        <w:t xml:space="preserve"> coding capability. Coding was done in an iterative manner throughout the process, and code definitions and applications were reviewed and revised on a regular basis. This stage resulted in the creation of 762 coded references, each of which is a significant portion of data that is applicable to the researc</w:t>
      </w:r>
      <w:r w:rsidR="004D394A">
        <w:t>h problems (</w:t>
      </w:r>
      <w:proofErr w:type="spellStart"/>
      <w:r w:rsidR="004D394A">
        <w:t>Tsui</w:t>
      </w:r>
      <w:proofErr w:type="spellEnd"/>
      <w:r w:rsidR="004D394A">
        <w:t xml:space="preserve"> et al., 2020).</w:t>
      </w:r>
    </w:p>
    <w:p w:rsidR="009B1BBB" w:rsidRDefault="009B1BBB" w:rsidP="00C13900">
      <w:pPr>
        <w:jc w:val="center"/>
      </w:pPr>
      <w:r>
        <w:t>Preliminary Coding profile.</w:t>
      </w:r>
    </w:p>
    <w:tbl>
      <w:tblPr>
        <w:tblStyle w:val="TableGrid"/>
        <w:tblW w:w="5000" w:type="pct"/>
        <w:tblLook w:val="04A0" w:firstRow="1" w:lastRow="0" w:firstColumn="1" w:lastColumn="0" w:noHBand="0" w:noVBand="1"/>
      </w:tblPr>
      <w:tblGrid>
        <w:gridCol w:w="3417"/>
        <w:gridCol w:w="2701"/>
        <w:gridCol w:w="3124"/>
      </w:tblGrid>
      <w:tr w:rsidR="00157C9B" w:rsidRPr="00157C9B" w:rsidTr="00CC19FA">
        <w:tc>
          <w:tcPr>
            <w:tcW w:w="1849" w:type="pct"/>
            <w:hideMark/>
          </w:tcPr>
          <w:p w:rsidR="00157C9B" w:rsidRPr="00C86800" w:rsidRDefault="00157C9B" w:rsidP="00157C9B">
            <w:pPr>
              <w:rPr>
                <w:b/>
              </w:rPr>
            </w:pPr>
            <w:r w:rsidRPr="00C86800">
              <w:rPr>
                <w:b/>
              </w:rPr>
              <w:t>Code Category</w:t>
            </w:r>
          </w:p>
        </w:tc>
        <w:tc>
          <w:tcPr>
            <w:tcW w:w="1461" w:type="pct"/>
            <w:hideMark/>
          </w:tcPr>
          <w:p w:rsidR="00157C9B" w:rsidRPr="00C86800" w:rsidRDefault="00157C9B" w:rsidP="00157C9B">
            <w:pPr>
              <w:rPr>
                <w:b/>
              </w:rPr>
            </w:pPr>
            <w:r w:rsidRPr="00C86800">
              <w:rPr>
                <w:b/>
              </w:rPr>
              <w:t>Number of References</w:t>
            </w:r>
          </w:p>
        </w:tc>
        <w:tc>
          <w:tcPr>
            <w:tcW w:w="1690" w:type="pct"/>
            <w:hideMark/>
          </w:tcPr>
          <w:p w:rsidR="00157C9B" w:rsidRPr="00C86800" w:rsidRDefault="00157C9B" w:rsidP="00157C9B">
            <w:pPr>
              <w:rPr>
                <w:b/>
              </w:rPr>
            </w:pPr>
            <w:r w:rsidRPr="00C86800">
              <w:rPr>
                <w:b/>
              </w:rPr>
              <w:t>Sources Containing Codes</w:t>
            </w:r>
          </w:p>
        </w:tc>
      </w:tr>
      <w:tr w:rsidR="00157C9B" w:rsidRPr="00157C9B" w:rsidTr="00CC19FA">
        <w:tc>
          <w:tcPr>
            <w:tcW w:w="1849" w:type="pct"/>
            <w:hideMark/>
          </w:tcPr>
          <w:p w:rsidR="00157C9B" w:rsidRPr="00157C9B" w:rsidRDefault="00157C9B" w:rsidP="00157C9B">
            <w:r w:rsidRPr="00157C9B">
              <w:t>Transformational Leadership</w:t>
            </w:r>
          </w:p>
        </w:tc>
        <w:tc>
          <w:tcPr>
            <w:tcW w:w="1461" w:type="pct"/>
            <w:hideMark/>
          </w:tcPr>
          <w:p w:rsidR="00157C9B" w:rsidRPr="00157C9B" w:rsidRDefault="00157C9B" w:rsidP="00157C9B">
            <w:r w:rsidRPr="00157C9B">
              <w:t>142</w:t>
            </w:r>
          </w:p>
        </w:tc>
        <w:tc>
          <w:tcPr>
            <w:tcW w:w="1690" w:type="pct"/>
            <w:hideMark/>
          </w:tcPr>
          <w:p w:rsidR="00157C9B" w:rsidRPr="00157C9B" w:rsidRDefault="00157C9B" w:rsidP="00157C9B">
            <w:r w:rsidRPr="00157C9B">
              <w:t>22</w:t>
            </w:r>
          </w:p>
        </w:tc>
      </w:tr>
      <w:tr w:rsidR="00157C9B" w:rsidRPr="00157C9B" w:rsidTr="00CC19FA">
        <w:tc>
          <w:tcPr>
            <w:tcW w:w="1849" w:type="pct"/>
            <w:hideMark/>
          </w:tcPr>
          <w:p w:rsidR="00157C9B" w:rsidRPr="00157C9B" w:rsidRDefault="00157C9B" w:rsidP="00157C9B">
            <w:r w:rsidRPr="00157C9B">
              <w:t>Cultural Intelligence (</w:t>
            </w:r>
            <w:proofErr w:type="spellStart"/>
            <w:r w:rsidRPr="00157C9B">
              <w:t>CQ</w:t>
            </w:r>
            <w:proofErr w:type="spellEnd"/>
            <w:r w:rsidRPr="00157C9B">
              <w:t>)</w:t>
            </w:r>
          </w:p>
        </w:tc>
        <w:tc>
          <w:tcPr>
            <w:tcW w:w="1461" w:type="pct"/>
            <w:hideMark/>
          </w:tcPr>
          <w:p w:rsidR="00157C9B" w:rsidRPr="00157C9B" w:rsidRDefault="00157C9B" w:rsidP="00157C9B">
            <w:r w:rsidRPr="00157C9B">
              <w:t>98</w:t>
            </w:r>
          </w:p>
        </w:tc>
        <w:tc>
          <w:tcPr>
            <w:tcW w:w="1690" w:type="pct"/>
            <w:hideMark/>
          </w:tcPr>
          <w:p w:rsidR="00157C9B" w:rsidRPr="00157C9B" w:rsidRDefault="00157C9B" w:rsidP="00157C9B">
            <w:r w:rsidRPr="00157C9B">
              <w:t>19</w:t>
            </w:r>
          </w:p>
        </w:tc>
      </w:tr>
      <w:tr w:rsidR="00157C9B" w:rsidRPr="00157C9B" w:rsidTr="00CC19FA">
        <w:tc>
          <w:tcPr>
            <w:tcW w:w="1849" w:type="pct"/>
            <w:hideMark/>
          </w:tcPr>
          <w:p w:rsidR="00157C9B" w:rsidRPr="00157C9B" w:rsidRDefault="00157C9B" w:rsidP="00157C9B">
            <w:r w:rsidRPr="00157C9B">
              <w:t>Communication Competence</w:t>
            </w:r>
          </w:p>
        </w:tc>
        <w:tc>
          <w:tcPr>
            <w:tcW w:w="1461" w:type="pct"/>
            <w:hideMark/>
          </w:tcPr>
          <w:p w:rsidR="00157C9B" w:rsidRPr="00157C9B" w:rsidRDefault="00157C9B" w:rsidP="00157C9B">
            <w:r w:rsidRPr="00157C9B">
              <w:t>87</w:t>
            </w:r>
          </w:p>
        </w:tc>
        <w:tc>
          <w:tcPr>
            <w:tcW w:w="1690" w:type="pct"/>
            <w:hideMark/>
          </w:tcPr>
          <w:p w:rsidR="00157C9B" w:rsidRPr="00157C9B" w:rsidRDefault="00157C9B" w:rsidP="00157C9B">
            <w:r w:rsidRPr="00157C9B">
              <w:t>18</w:t>
            </w:r>
          </w:p>
        </w:tc>
      </w:tr>
      <w:tr w:rsidR="00157C9B" w:rsidRPr="00157C9B" w:rsidTr="00CC19FA">
        <w:tc>
          <w:tcPr>
            <w:tcW w:w="1849" w:type="pct"/>
            <w:hideMark/>
          </w:tcPr>
          <w:p w:rsidR="00157C9B" w:rsidRPr="00157C9B" w:rsidRDefault="00157C9B" w:rsidP="00157C9B">
            <w:r w:rsidRPr="00157C9B">
              <w:t>Leadership Adaptation</w:t>
            </w:r>
          </w:p>
        </w:tc>
        <w:tc>
          <w:tcPr>
            <w:tcW w:w="1461" w:type="pct"/>
            <w:hideMark/>
          </w:tcPr>
          <w:p w:rsidR="00157C9B" w:rsidRPr="00157C9B" w:rsidRDefault="00157C9B" w:rsidP="00157C9B">
            <w:r w:rsidRPr="00157C9B">
              <w:t>76</w:t>
            </w:r>
          </w:p>
        </w:tc>
        <w:tc>
          <w:tcPr>
            <w:tcW w:w="1690" w:type="pct"/>
            <w:hideMark/>
          </w:tcPr>
          <w:p w:rsidR="00157C9B" w:rsidRPr="00157C9B" w:rsidRDefault="00157C9B" w:rsidP="00157C9B">
            <w:r w:rsidRPr="00157C9B">
              <w:t>16</w:t>
            </w:r>
          </w:p>
        </w:tc>
      </w:tr>
      <w:tr w:rsidR="00157C9B" w:rsidRPr="00157C9B" w:rsidTr="00CC19FA">
        <w:tc>
          <w:tcPr>
            <w:tcW w:w="1849" w:type="pct"/>
            <w:hideMark/>
          </w:tcPr>
          <w:p w:rsidR="00157C9B" w:rsidRPr="00157C9B" w:rsidRDefault="00157C9B" w:rsidP="00157C9B">
            <w:r w:rsidRPr="00157C9B">
              <w:t>Team Cohesion</w:t>
            </w:r>
          </w:p>
        </w:tc>
        <w:tc>
          <w:tcPr>
            <w:tcW w:w="1461" w:type="pct"/>
            <w:hideMark/>
          </w:tcPr>
          <w:p w:rsidR="00157C9B" w:rsidRPr="00157C9B" w:rsidRDefault="00157C9B" w:rsidP="00157C9B">
            <w:r w:rsidRPr="00157C9B">
              <w:t>103</w:t>
            </w:r>
          </w:p>
        </w:tc>
        <w:tc>
          <w:tcPr>
            <w:tcW w:w="1690" w:type="pct"/>
            <w:hideMark/>
          </w:tcPr>
          <w:p w:rsidR="00157C9B" w:rsidRPr="00157C9B" w:rsidRDefault="00157C9B" w:rsidP="00157C9B">
            <w:r w:rsidRPr="00157C9B">
              <w:t>20</w:t>
            </w:r>
          </w:p>
        </w:tc>
      </w:tr>
      <w:tr w:rsidR="00157C9B" w:rsidRPr="00157C9B" w:rsidTr="00CC19FA">
        <w:tc>
          <w:tcPr>
            <w:tcW w:w="1849" w:type="pct"/>
            <w:hideMark/>
          </w:tcPr>
          <w:p w:rsidR="00157C9B" w:rsidRPr="00157C9B" w:rsidRDefault="00157C9B" w:rsidP="00157C9B">
            <w:r w:rsidRPr="00157C9B">
              <w:t>Conflict Management</w:t>
            </w:r>
          </w:p>
        </w:tc>
        <w:tc>
          <w:tcPr>
            <w:tcW w:w="1461" w:type="pct"/>
            <w:hideMark/>
          </w:tcPr>
          <w:p w:rsidR="00157C9B" w:rsidRPr="00157C9B" w:rsidRDefault="00157C9B" w:rsidP="00157C9B">
            <w:r w:rsidRPr="00157C9B">
              <w:t>68</w:t>
            </w:r>
          </w:p>
        </w:tc>
        <w:tc>
          <w:tcPr>
            <w:tcW w:w="1690" w:type="pct"/>
            <w:hideMark/>
          </w:tcPr>
          <w:p w:rsidR="00157C9B" w:rsidRPr="00157C9B" w:rsidRDefault="00157C9B" w:rsidP="00157C9B">
            <w:r w:rsidRPr="00157C9B">
              <w:t>15</w:t>
            </w:r>
          </w:p>
        </w:tc>
      </w:tr>
      <w:tr w:rsidR="00157C9B" w:rsidRPr="00157C9B" w:rsidTr="00CC19FA">
        <w:tc>
          <w:tcPr>
            <w:tcW w:w="1849" w:type="pct"/>
            <w:hideMark/>
          </w:tcPr>
          <w:p w:rsidR="00157C9B" w:rsidRPr="00157C9B" w:rsidRDefault="00157C9B" w:rsidP="00157C9B">
            <w:r w:rsidRPr="00157C9B">
              <w:t>Innovation Facilitation</w:t>
            </w:r>
          </w:p>
        </w:tc>
        <w:tc>
          <w:tcPr>
            <w:tcW w:w="1461" w:type="pct"/>
            <w:hideMark/>
          </w:tcPr>
          <w:p w:rsidR="00157C9B" w:rsidRPr="00157C9B" w:rsidRDefault="00157C9B" w:rsidP="00157C9B">
            <w:r w:rsidRPr="00157C9B">
              <w:t>54</w:t>
            </w:r>
          </w:p>
        </w:tc>
        <w:tc>
          <w:tcPr>
            <w:tcW w:w="1690" w:type="pct"/>
            <w:hideMark/>
          </w:tcPr>
          <w:p w:rsidR="00157C9B" w:rsidRPr="00157C9B" w:rsidRDefault="00157C9B" w:rsidP="00157C9B">
            <w:r w:rsidRPr="00157C9B">
              <w:t>14</w:t>
            </w:r>
          </w:p>
        </w:tc>
      </w:tr>
      <w:tr w:rsidR="00157C9B" w:rsidRPr="00157C9B" w:rsidTr="00CC19FA">
        <w:tc>
          <w:tcPr>
            <w:tcW w:w="1849" w:type="pct"/>
            <w:hideMark/>
          </w:tcPr>
          <w:p w:rsidR="00157C9B" w:rsidRPr="00157C9B" w:rsidRDefault="00157C9B" w:rsidP="00157C9B">
            <w:r w:rsidRPr="00157C9B">
              <w:t>Ethical Leadership</w:t>
            </w:r>
          </w:p>
        </w:tc>
        <w:tc>
          <w:tcPr>
            <w:tcW w:w="1461" w:type="pct"/>
            <w:hideMark/>
          </w:tcPr>
          <w:p w:rsidR="00157C9B" w:rsidRPr="00157C9B" w:rsidRDefault="00157C9B" w:rsidP="00157C9B">
            <w:r w:rsidRPr="00157C9B">
              <w:t>45</w:t>
            </w:r>
          </w:p>
        </w:tc>
        <w:tc>
          <w:tcPr>
            <w:tcW w:w="1690" w:type="pct"/>
            <w:hideMark/>
          </w:tcPr>
          <w:p w:rsidR="00157C9B" w:rsidRPr="00157C9B" w:rsidRDefault="00157C9B" w:rsidP="00157C9B">
            <w:r w:rsidRPr="00157C9B">
              <w:t>12</w:t>
            </w:r>
          </w:p>
        </w:tc>
      </w:tr>
      <w:tr w:rsidR="00157C9B" w:rsidRPr="00157C9B" w:rsidTr="00CC19FA">
        <w:tc>
          <w:tcPr>
            <w:tcW w:w="1849" w:type="pct"/>
            <w:hideMark/>
          </w:tcPr>
          <w:p w:rsidR="00157C9B" w:rsidRPr="00157C9B" w:rsidRDefault="00157C9B" w:rsidP="00157C9B">
            <w:r w:rsidRPr="00157C9B">
              <w:t>Unilever Practices</w:t>
            </w:r>
          </w:p>
        </w:tc>
        <w:tc>
          <w:tcPr>
            <w:tcW w:w="1461" w:type="pct"/>
            <w:hideMark/>
          </w:tcPr>
          <w:p w:rsidR="00157C9B" w:rsidRPr="00157C9B" w:rsidRDefault="00157C9B" w:rsidP="00157C9B">
            <w:r w:rsidRPr="00157C9B">
              <w:t>89</w:t>
            </w:r>
          </w:p>
        </w:tc>
        <w:tc>
          <w:tcPr>
            <w:tcW w:w="1690" w:type="pct"/>
            <w:hideMark/>
          </w:tcPr>
          <w:p w:rsidR="00157C9B" w:rsidRPr="00157C9B" w:rsidRDefault="00157C9B" w:rsidP="00157C9B">
            <w:r w:rsidRPr="00157C9B">
              <w:t>8</w:t>
            </w:r>
          </w:p>
        </w:tc>
      </w:tr>
      <w:tr w:rsidR="00157C9B" w:rsidRPr="00157C9B" w:rsidTr="00CC19FA">
        <w:tc>
          <w:tcPr>
            <w:tcW w:w="1849" w:type="pct"/>
            <w:hideMark/>
          </w:tcPr>
          <w:p w:rsidR="00157C9B" w:rsidRPr="00157C9B" w:rsidRDefault="00157C9B" w:rsidP="00157C9B">
            <w:r w:rsidRPr="00157C9B">
              <w:t>Virtual Team Leadership</w:t>
            </w:r>
          </w:p>
        </w:tc>
        <w:tc>
          <w:tcPr>
            <w:tcW w:w="1461" w:type="pct"/>
            <w:hideMark/>
          </w:tcPr>
          <w:p w:rsidR="00157C9B" w:rsidRPr="00157C9B" w:rsidRDefault="00157C9B" w:rsidP="00157C9B">
            <w:r w:rsidRPr="00157C9B">
              <w:t>32</w:t>
            </w:r>
          </w:p>
        </w:tc>
        <w:tc>
          <w:tcPr>
            <w:tcW w:w="1690" w:type="pct"/>
            <w:hideMark/>
          </w:tcPr>
          <w:p w:rsidR="00157C9B" w:rsidRPr="00157C9B" w:rsidRDefault="00157C9B" w:rsidP="00157C9B">
            <w:r w:rsidRPr="00157C9B">
              <w:t>7</w:t>
            </w:r>
          </w:p>
        </w:tc>
      </w:tr>
    </w:tbl>
    <w:p w:rsidR="009B1BBB" w:rsidRDefault="009B1BBB" w:rsidP="009B1BBB"/>
    <w:p w:rsidR="00610C84" w:rsidRDefault="00610C84" w:rsidP="002575D9">
      <w:pPr>
        <w:jc w:val="center"/>
      </w:pPr>
      <w:r>
        <w:rPr>
          <w:noProof/>
          <w:lang w:eastAsia="en-GB"/>
        </w:rPr>
        <w:drawing>
          <wp:inline distT="0" distB="0" distL="0" distR="0">
            <wp:extent cx="5036185" cy="503618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036185" cy="5036185"/>
                    </a:xfrm>
                    <a:prstGeom prst="rect">
                      <a:avLst/>
                    </a:prstGeom>
                  </pic:spPr>
                </pic:pic>
              </a:graphicData>
            </a:graphic>
          </wp:inline>
        </w:drawing>
      </w:r>
    </w:p>
    <w:p w:rsidR="001A1EAE" w:rsidRDefault="001A1EAE" w:rsidP="00535C94">
      <w:pPr>
        <w:jc w:val="center"/>
      </w:pPr>
      <w:r>
        <w:t>Figure: code (Author)</w:t>
      </w:r>
    </w:p>
    <w:p w:rsidR="009B1BBB" w:rsidRPr="00396AE8" w:rsidRDefault="009B1BBB" w:rsidP="009B1BBB">
      <w:pPr>
        <w:rPr>
          <w:b/>
        </w:rPr>
      </w:pPr>
      <w:r w:rsidRPr="00396AE8">
        <w:rPr>
          <w:b/>
        </w:rPr>
        <w:t>4.3.3 Phase 3: Searching for Themes</w:t>
      </w:r>
    </w:p>
    <w:p w:rsidR="009B1BBB" w:rsidRDefault="009B1BBB" w:rsidP="009B1BBB">
      <w:r>
        <w:t xml:space="preserve">The first codes were summarised and sorted with the help of </w:t>
      </w:r>
      <w:proofErr w:type="spellStart"/>
      <w:r>
        <w:t>NVivo</w:t>
      </w:r>
      <w:proofErr w:type="spellEnd"/>
      <w:r>
        <w:t xml:space="preserve"> node hierarchy system. The similar codes were accumulated to create possibl</w:t>
      </w:r>
      <w:r w:rsidR="00C30ECF">
        <w:t>e themes</w:t>
      </w:r>
      <w:r>
        <w:t>. The phase resulted in six candidate themes, which reflected some consistent pattern in the da</w:t>
      </w:r>
      <w:r w:rsidR="004D394A">
        <w:t>ta (Hinds and Mortensen, 2021).</w:t>
      </w:r>
      <w:r>
        <w:t>The top six candidate themes were: (1) Transformational leadership as the main driver of cross-cultural effectiveness; (2) Cultural intelligence as the important leadership capacity; (3) Communication competence as a step to lessen cultural barriers; (4) Leadership adaptability across cultural contexts; (5) the role of a servant and ethical leader as the source of trust; and (6) Diversity management t</w:t>
      </w:r>
      <w:r w:rsidR="00C30ECF">
        <w:t xml:space="preserve">hrough the adaptive leadership </w:t>
      </w:r>
      <w:r w:rsidR="00957158">
        <w:t>(</w:t>
      </w:r>
      <w:proofErr w:type="spellStart"/>
      <w:r w:rsidR="00957158">
        <w:t>Eisenbeiss</w:t>
      </w:r>
      <w:proofErr w:type="spellEnd"/>
      <w:r w:rsidR="00957158">
        <w:t xml:space="preserve"> et al., 2020).</w:t>
      </w:r>
    </w:p>
    <w:p w:rsidR="00C30ECF" w:rsidRDefault="00C30ECF" w:rsidP="009B1BBB"/>
    <w:p w:rsidR="00C30ECF" w:rsidRDefault="00C30ECF" w:rsidP="009B1BBB"/>
    <w:p w:rsidR="009B1BBB" w:rsidRPr="00BC6DB3" w:rsidRDefault="009B1BBB" w:rsidP="009B1BBB">
      <w:pPr>
        <w:rPr>
          <w:b/>
        </w:rPr>
      </w:pPr>
      <w:r w:rsidRPr="00BC6DB3">
        <w:rPr>
          <w:b/>
        </w:rPr>
        <w:t>4.3.4 Phase 4: Reviewing Themes</w:t>
      </w:r>
    </w:p>
    <w:p w:rsidR="009B1BBB" w:rsidRDefault="009B1BBB" w:rsidP="009B1BBB">
      <w:r>
        <w:t xml:space="preserve">The candidate themes were examined, on two levels, i.e. related to the coded extracts to make certain of having the accurate representation of the data; and related to the whole dataset to make certain of the prevalence and the importance. The use of </w:t>
      </w:r>
      <w:proofErr w:type="spellStart"/>
      <w:r>
        <w:t>NVivo</w:t>
      </w:r>
      <w:proofErr w:type="spellEnd"/>
      <w:r>
        <w:t xml:space="preserve"> was to test the robustness of themes and determine possible subthemes using the theme robustness, </w:t>
      </w:r>
      <w:r w:rsidR="009D1D8C">
        <w:t xml:space="preserve">and word frequency query tools </w:t>
      </w:r>
      <w:r w:rsidR="007477DE">
        <w:t>(</w:t>
      </w:r>
      <w:proofErr w:type="spellStart"/>
      <w:r w:rsidR="007477DE">
        <w:t>Rockstuhl</w:t>
      </w:r>
      <w:proofErr w:type="spellEnd"/>
      <w:r w:rsidR="007477DE">
        <w:t xml:space="preserve"> et al., 2019).</w:t>
      </w:r>
    </w:p>
    <w:p w:rsidR="009B1BBB" w:rsidRDefault="009B1BBB" w:rsidP="009B1BBB">
      <w:pPr>
        <w:rPr>
          <w:b/>
        </w:rPr>
      </w:pPr>
      <w:r w:rsidRPr="00BC6DB3">
        <w:rPr>
          <w:b/>
        </w:rPr>
        <w:t>4.3.5 Phase 5: Themes Defining and Naming.</w:t>
      </w:r>
    </w:p>
    <w:tbl>
      <w:tblPr>
        <w:tblStyle w:val="TableGrid"/>
        <w:tblW w:w="5000" w:type="pct"/>
        <w:tblLook w:val="04A0" w:firstRow="1" w:lastRow="0" w:firstColumn="1" w:lastColumn="0" w:noHBand="0" w:noVBand="1"/>
      </w:tblPr>
      <w:tblGrid>
        <w:gridCol w:w="2963"/>
        <w:gridCol w:w="4310"/>
        <w:gridCol w:w="1969"/>
      </w:tblGrid>
      <w:tr w:rsidR="005D38AD" w:rsidRPr="005D33A2" w:rsidTr="0053658D">
        <w:tc>
          <w:tcPr>
            <w:tcW w:w="1603" w:type="pct"/>
            <w:hideMark/>
          </w:tcPr>
          <w:p w:rsidR="005D38AD" w:rsidRPr="007E17E8" w:rsidRDefault="005D38AD" w:rsidP="005D33A2">
            <w:pPr>
              <w:rPr>
                <w:b/>
              </w:rPr>
            </w:pPr>
            <w:r w:rsidRPr="007E17E8">
              <w:rPr>
                <w:b/>
              </w:rPr>
              <w:t>Theme</w:t>
            </w:r>
          </w:p>
        </w:tc>
        <w:tc>
          <w:tcPr>
            <w:tcW w:w="2332" w:type="pct"/>
            <w:hideMark/>
          </w:tcPr>
          <w:p w:rsidR="005D38AD" w:rsidRPr="007E17E8" w:rsidRDefault="005D38AD" w:rsidP="005D33A2">
            <w:pPr>
              <w:rPr>
                <w:b/>
              </w:rPr>
            </w:pPr>
            <w:r w:rsidRPr="007E17E8">
              <w:rPr>
                <w:b/>
              </w:rPr>
              <w:t>Definition</w:t>
            </w:r>
          </w:p>
        </w:tc>
        <w:tc>
          <w:tcPr>
            <w:tcW w:w="1065" w:type="pct"/>
            <w:hideMark/>
          </w:tcPr>
          <w:p w:rsidR="005D38AD" w:rsidRPr="007E17E8" w:rsidRDefault="005D38AD" w:rsidP="005D33A2">
            <w:pPr>
              <w:rPr>
                <w:b/>
              </w:rPr>
            </w:pPr>
            <w:r w:rsidRPr="007E17E8">
              <w:rPr>
                <w:b/>
              </w:rPr>
              <w:t>Relates to Research Question(s)</w:t>
            </w:r>
          </w:p>
        </w:tc>
      </w:tr>
      <w:tr w:rsidR="005D38AD" w:rsidRPr="005D33A2" w:rsidTr="0053658D">
        <w:tc>
          <w:tcPr>
            <w:tcW w:w="1603" w:type="pct"/>
            <w:hideMark/>
          </w:tcPr>
          <w:p w:rsidR="005D38AD" w:rsidRPr="005D33A2" w:rsidRDefault="005D38AD" w:rsidP="005D33A2">
            <w:r w:rsidRPr="005D33A2">
              <w:t>Transformational Leadership Effectiveness</w:t>
            </w:r>
          </w:p>
        </w:tc>
        <w:tc>
          <w:tcPr>
            <w:tcW w:w="2332" w:type="pct"/>
          </w:tcPr>
          <w:p w:rsidR="005D38AD" w:rsidRPr="005D33A2" w:rsidRDefault="00AE1B53" w:rsidP="005D33A2">
            <w:r w:rsidRPr="005D33A2">
              <w:t xml:space="preserve">Leadership that is inspirational, motivating, and generates shared vision across cultures.   </w:t>
            </w:r>
          </w:p>
        </w:tc>
        <w:tc>
          <w:tcPr>
            <w:tcW w:w="1065" w:type="pct"/>
            <w:hideMark/>
          </w:tcPr>
          <w:p w:rsidR="005D38AD" w:rsidRPr="005D33A2" w:rsidRDefault="005D38AD" w:rsidP="005D33A2">
            <w:proofErr w:type="spellStart"/>
            <w:r w:rsidRPr="005D33A2">
              <w:t>RQ1&amp;RQ2</w:t>
            </w:r>
            <w:proofErr w:type="spellEnd"/>
          </w:p>
        </w:tc>
      </w:tr>
      <w:tr w:rsidR="005D38AD" w:rsidRPr="005D33A2" w:rsidTr="0053658D">
        <w:tc>
          <w:tcPr>
            <w:tcW w:w="1603" w:type="pct"/>
            <w:hideMark/>
          </w:tcPr>
          <w:p w:rsidR="005D38AD" w:rsidRPr="005D33A2" w:rsidRDefault="005D38AD" w:rsidP="005D33A2">
            <w:r w:rsidRPr="005D33A2">
              <w:t>Cultural Intelligence as Leadership Enabler</w:t>
            </w:r>
          </w:p>
        </w:tc>
        <w:tc>
          <w:tcPr>
            <w:tcW w:w="2332" w:type="pct"/>
          </w:tcPr>
          <w:p w:rsidR="005D38AD" w:rsidRPr="005D33A2" w:rsidRDefault="00AE1B53" w:rsidP="005D33A2">
            <w:r w:rsidRPr="005D33A2">
              <w:t xml:space="preserve">Enabler Leaders have the power to operate successfully in diverse environments due to their understanding of culture and adapting to it.   </w:t>
            </w:r>
          </w:p>
        </w:tc>
        <w:tc>
          <w:tcPr>
            <w:tcW w:w="1065" w:type="pct"/>
            <w:hideMark/>
          </w:tcPr>
          <w:p w:rsidR="005D38AD" w:rsidRPr="005D33A2" w:rsidRDefault="005D38AD" w:rsidP="005D33A2">
            <w:proofErr w:type="spellStart"/>
            <w:r w:rsidRPr="005D33A2">
              <w:t>RQ2&amp;RQ3</w:t>
            </w:r>
            <w:proofErr w:type="spellEnd"/>
          </w:p>
        </w:tc>
      </w:tr>
      <w:tr w:rsidR="005D38AD" w:rsidRPr="005D33A2" w:rsidTr="0053658D">
        <w:tc>
          <w:tcPr>
            <w:tcW w:w="1603" w:type="pct"/>
            <w:hideMark/>
          </w:tcPr>
          <w:p w:rsidR="005D38AD" w:rsidRPr="005D33A2" w:rsidRDefault="005D38AD" w:rsidP="005D33A2">
            <w:r w:rsidRPr="005D33A2">
              <w:t>Communication Competence in Multicultural Contexts</w:t>
            </w:r>
          </w:p>
        </w:tc>
        <w:tc>
          <w:tcPr>
            <w:tcW w:w="2332" w:type="pct"/>
          </w:tcPr>
          <w:p w:rsidR="005D38AD" w:rsidRPr="005D33A2" w:rsidRDefault="00AE1B53" w:rsidP="005D33A2">
            <w:r w:rsidRPr="005D33A2">
              <w:t xml:space="preserve">Orientation Leaders ability to mediate a proper communication among cultures in the most effective way.   </w:t>
            </w:r>
          </w:p>
        </w:tc>
        <w:tc>
          <w:tcPr>
            <w:tcW w:w="1065" w:type="pct"/>
            <w:hideMark/>
          </w:tcPr>
          <w:p w:rsidR="005D38AD" w:rsidRPr="005D33A2" w:rsidRDefault="005D38AD" w:rsidP="005D33A2">
            <w:proofErr w:type="spellStart"/>
            <w:r w:rsidRPr="005D33A2">
              <w:t>RQ2</w:t>
            </w:r>
            <w:proofErr w:type="spellEnd"/>
          </w:p>
        </w:tc>
      </w:tr>
      <w:tr w:rsidR="005D38AD" w:rsidRPr="005D33A2" w:rsidTr="0053658D">
        <w:tc>
          <w:tcPr>
            <w:tcW w:w="1603" w:type="pct"/>
            <w:hideMark/>
          </w:tcPr>
          <w:p w:rsidR="005D38AD" w:rsidRPr="005D33A2" w:rsidRDefault="005D38AD" w:rsidP="005D33A2">
            <w:r w:rsidRPr="005D33A2">
              <w:t>Adaptive Leadership Across Cultures</w:t>
            </w:r>
          </w:p>
        </w:tc>
        <w:tc>
          <w:tcPr>
            <w:tcW w:w="2332" w:type="pct"/>
          </w:tcPr>
          <w:p w:rsidR="005D38AD" w:rsidRPr="005D33A2" w:rsidRDefault="00AE1B53" w:rsidP="005D33A2">
            <w:r w:rsidRPr="005D33A2">
              <w:t xml:space="preserve">Leaders have the ability to be flexible in their approach depending on cultural and situational requirements.   </w:t>
            </w:r>
          </w:p>
        </w:tc>
        <w:tc>
          <w:tcPr>
            <w:tcW w:w="1065" w:type="pct"/>
            <w:hideMark/>
          </w:tcPr>
          <w:p w:rsidR="005D38AD" w:rsidRPr="005D33A2" w:rsidRDefault="005D38AD" w:rsidP="005D33A2">
            <w:proofErr w:type="spellStart"/>
            <w:r w:rsidRPr="005D33A2">
              <w:t>RQ1</w:t>
            </w:r>
            <w:proofErr w:type="spellEnd"/>
            <w:r w:rsidRPr="005D33A2">
              <w:t xml:space="preserve">, </w:t>
            </w:r>
            <w:proofErr w:type="spellStart"/>
            <w:r w:rsidRPr="005D33A2">
              <w:t>RQ2</w:t>
            </w:r>
            <w:proofErr w:type="spellEnd"/>
            <w:r w:rsidRPr="005D33A2">
              <w:t xml:space="preserve">, </w:t>
            </w:r>
            <w:proofErr w:type="spellStart"/>
            <w:r w:rsidRPr="005D33A2">
              <w:t>RQ3</w:t>
            </w:r>
            <w:proofErr w:type="spellEnd"/>
          </w:p>
        </w:tc>
      </w:tr>
      <w:tr w:rsidR="005D38AD" w:rsidRPr="005D33A2" w:rsidTr="0053658D">
        <w:tc>
          <w:tcPr>
            <w:tcW w:w="1603" w:type="pct"/>
            <w:hideMark/>
          </w:tcPr>
          <w:p w:rsidR="005D38AD" w:rsidRPr="005D33A2" w:rsidRDefault="005D38AD" w:rsidP="005D33A2">
            <w:r w:rsidRPr="005D33A2">
              <w:t>Trust Building Through Servant/Ethical Leadership</w:t>
            </w:r>
          </w:p>
        </w:tc>
        <w:tc>
          <w:tcPr>
            <w:tcW w:w="2332" w:type="pct"/>
          </w:tcPr>
          <w:p w:rsidR="005D38AD" w:rsidRPr="005D33A2" w:rsidRDefault="00AE1B53" w:rsidP="005D33A2">
            <w:r w:rsidRPr="005D33A2">
              <w:t xml:space="preserve">Leadership that puts the welfare of the team, ethics and quick inclusivity to build trust.  </w:t>
            </w:r>
          </w:p>
        </w:tc>
        <w:tc>
          <w:tcPr>
            <w:tcW w:w="1065" w:type="pct"/>
            <w:hideMark/>
          </w:tcPr>
          <w:p w:rsidR="005D38AD" w:rsidRPr="005D33A2" w:rsidRDefault="005D38AD" w:rsidP="005D33A2">
            <w:proofErr w:type="spellStart"/>
            <w:r w:rsidRPr="005D33A2">
              <w:t>RQ2&amp;RQ3</w:t>
            </w:r>
            <w:proofErr w:type="spellEnd"/>
          </w:p>
        </w:tc>
      </w:tr>
      <w:tr w:rsidR="005D38AD" w:rsidRPr="005D33A2" w:rsidTr="0053658D">
        <w:tc>
          <w:tcPr>
            <w:tcW w:w="1603" w:type="pct"/>
            <w:hideMark/>
          </w:tcPr>
          <w:p w:rsidR="005D38AD" w:rsidRPr="005D33A2" w:rsidRDefault="005D38AD" w:rsidP="005D33A2">
            <w:r w:rsidRPr="005D33A2">
              <w:t>Leadership Mediation of Diversity Outcomes</w:t>
            </w:r>
          </w:p>
        </w:tc>
        <w:tc>
          <w:tcPr>
            <w:tcW w:w="2332" w:type="pct"/>
          </w:tcPr>
          <w:p w:rsidR="005D38AD" w:rsidRPr="005D33A2" w:rsidRDefault="00AE1B53" w:rsidP="005D33A2">
            <w:r w:rsidRPr="005D33A2">
              <w:t xml:space="preserve">Leadership style is the factor that makes diversity boost or slow down team performance.   </w:t>
            </w:r>
          </w:p>
        </w:tc>
        <w:tc>
          <w:tcPr>
            <w:tcW w:w="1065" w:type="pct"/>
            <w:hideMark/>
          </w:tcPr>
          <w:p w:rsidR="005D38AD" w:rsidRPr="005D33A2" w:rsidRDefault="005D38AD" w:rsidP="005D33A2">
            <w:proofErr w:type="spellStart"/>
            <w:r w:rsidRPr="005D33A2">
              <w:t>RQ2&amp;RQ3</w:t>
            </w:r>
            <w:proofErr w:type="spellEnd"/>
          </w:p>
        </w:tc>
      </w:tr>
    </w:tbl>
    <w:p w:rsidR="00906A4D" w:rsidRPr="00BC6DB3" w:rsidRDefault="00906A4D" w:rsidP="009B1BBB">
      <w:pPr>
        <w:rPr>
          <w:b/>
        </w:rPr>
      </w:pPr>
    </w:p>
    <w:p w:rsidR="007B7F17" w:rsidRDefault="007B7F17" w:rsidP="00906A4D">
      <w:pPr>
        <w:jc w:val="center"/>
      </w:pPr>
    </w:p>
    <w:p w:rsidR="00CA1180" w:rsidRDefault="00CA1180" w:rsidP="00906A4D">
      <w:pPr>
        <w:jc w:val="center"/>
      </w:pPr>
    </w:p>
    <w:p w:rsidR="00CA1180" w:rsidRDefault="00CA1180" w:rsidP="00906A4D">
      <w:pPr>
        <w:jc w:val="center"/>
      </w:pPr>
    </w:p>
    <w:p w:rsidR="009B1BBB" w:rsidRPr="004D226A" w:rsidRDefault="009B1BBB" w:rsidP="009B1BBB">
      <w:pPr>
        <w:rPr>
          <w:b/>
        </w:rPr>
      </w:pPr>
      <w:r w:rsidRPr="004D226A">
        <w:rPr>
          <w:b/>
        </w:rPr>
        <w:t>4.3.6 Phase 6: Producing the Report</w:t>
      </w:r>
    </w:p>
    <w:p w:rsidR="009B1BBB" w:rsidRDefault="009B1BBB" w:rsidP="009B1BBB">
      <w:r>
        <w:t>The chapter is also the last step of the thematic analysis that provides the theme with evidence and analysis. Each of the themes is discussed below with quotes of the data, analytical remarks, and reflection regarding how the theme answers the research questions. The presentation is based on the academic standards of presenting the results of the qualitative research, with a clear separation of the description of the available data and interpretation of its meaning (Saunders et al., 2016).</w:t>
      </w:r>
    </w:p>
    <w:p w:rsidR="009B1BBB" w:rsidRDefault="00842F5B" w:rsidP="009D1D8C">
      <w:pPr>
        <w:jc w:val="center"/>
      </w:pPr>
      <w:r w:rsidRPr="00842F5B">
        <w:rPr>
          <w:noProof/>
          <w:lang w:eastAsia="en-GB"/>
        </w:rPr>
        <w:drawing>
          <wp:inline distT="0" distB="0" distL="0" distR="0">
            <wp:extent cx="5762625" cy="5848350"/>
            <wp:effectExtent l="0" t="0" r="9525" b="0"/>
            <wp:docPr id="25" name="Picture 25" descr="C:\Users\FB PC\Desktop\ChatGPT Image Feb 1, 2026, 02_21_51 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B PC\Desktop\ChatGPT Image Feb 1, 2026, 02_21_51 AM.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68369" cy="5854179"/>
                    </a:xfrm>
                    <a:prstGeom prst="rect">
                      <a:avLst/>
                    </a:prstGeom>
                    <a:noFill/>
                    <a:ln>
                      <a:noFill/>
                    </a:ln>
                  </pic:spPr>
                </pic:pic>
              </a:graphicData>
            </a:graphic>
          </wp:inline>
        </w:drawing>
      </w:r>
    </w:p>
    <w:p w:rsidR="00535C94" w:rsidRDefault="00535C94" w:rsidP="00535C94">
      <w:pPr>
        <w:jc w:val="center"/>
      </w:pPr>
      <w:r>
        <w:t>Figure: Theme (Author)</w:t>
      </w:r>
    </w:p>
    <w:p w:rsidR="009B1BBB" w:rsidRDefault="009B1BBB" w:rsidP="004D226A">
      <w:pPr>
        <w:pStyle w:val="Heading2"/>
      </w:pPr>
      <w:bookmarkStart w:id="42" w:name="_Toc220807286"/>
      <w:r>
        <w:t>4.4 Thematic Findings</w:t>
      </w:r>
      <w:bookmarkEnd w:id="42"/>
    </w:p>
    <w:p w:rsidR="009B1BBB" w:rsidRPr="00D65716" w:rsidRDefault="009B1BBB" w:rsidP="009B1BBB">
      <w:pPr>
        <w:rPr>
          <w:b/>
        </w:rPr>
      </w:pPr>
      <w:r w:rsidRPr="00D65716">
        <w:rPr>
          <w:b/>
        </w:rPr>
        <w:t>4.4.1 Theme 1: Transformational Leadership as Major Force of Cross-Cultural Effectiveness.</w:t>
      </w:r>
    </w:p>
    <w:p w:rsidR="009B1BBB" w:rsidRDefault="009B1BBB" w:rsidP="009B1BBB">
      <w:r>
        <w:t xml:space="preserve">The review showed that transformational leadership behaviours were always the most mentioned aspect of successful cross cultural team management. Transformational leadership features were identified with particular references to the improvement of the multicultural team performance in 22 out of 25 sources. The theme has three subthemes, specifically, the articulation of the vision across the cultural boundaries, individualised attention to cultural dissimilarities, and intellectual stimulation in </w:t>
      </w:r>
      <w:r w:rsidR="000F72CA">
        <w:t>the diverse teams (Bass, 2025).</w:t>
      </w:r>
    </w:p>
    <w:p w:rsidR="00815573" w:rsidRDefault="00815573" w:rsidP="009B1BBB">
      <w:r>
        <w:rPr>
          <w:noProof/>
          <w:lang w:eastAsia="en-GB"/>
        </w:rPr>
        <w:drawing>
          <wp:inline distT="0" distB="0" distL="0" distR="0">
            <wp:extent cx="5731510" cy="572325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5723255"/>
                    </a:xfrm>
                    <a:prstGeom prst="rect">
                      <a:avLst/>
                    </a:prstGeom>
                  </pic:spPr>
                </pic:pic>
              </a:graphicData>
            </a:graphic>
          </wp:inline>
        </w:drawing>
      </w:r>
    </w:p>
    <w:p w:rsidR="00815573" w:rsidRDefault="00815573" w:rsidP="00815573">
      <w:pPr>
        <w:jc w:val="center"/>
      </w:pPr>
      <w:r>
        <w:t>Figure: Theme 1 (Author)</w:t>
      </w:r>
    </w:p>
    <w:p w:rsidR="009B1BBB" w:rsidRPr="00314D34" w:rsidRDefault="009B1BBB" w:rsidP="009B1BBB">
      <w:pPr>
        <w:rPr>
          <w:b/>
        </w:rPr>
      </w:pPr>
      <w:proofErr w:type="spellStart"/>
      <w:r w:rsidRPr="00314D34">
        <w:rPr>
          <w:b/>
        </w:rPr>
        <w:t>NVivo</w:t>
      </w:r>
      <w:proofErr w:type="spellEnd"/>
      <w:r w:rsidRPr="00314D34">
        <w:rPr>
          <w:b/>
        </w:rPr>
        <w:t xml:space="preserve"> Evidence and Analysis:</w:t>
      </w:r>
    </w:p>
    <w:p w:rsidR="009B1BBB" w:rsidRDefault="009B1BBB" w:rsidP="00815573">
      <w:r>
        <w:t>The frequency analysis of the words revealed that the term "transformational" repeated 287 times in the sources with the words vision (156 times), inspiration (89 times), and empowerment (102 times) being frequent collocates. The group of 142 references coded as transformational leadership was reached through the coding reference analysis, and the academic literature on global leadership is especially well represented. The data suggests that the skills of transformational leaders to create a strong, inclusive vision will facilitate the process of cultural differences (</w:t>
      </w:r>
      <w:proofErr w:type="spellStart"/>
      <w:r>
        <w:t>Northouse</w:t>
      </w:r>
      <w:proofErr w:type="spellEnd"/>
      <w:r>
        <w:t>, 2020). According to Unilever 2022 Leadership Development Framework, leaders who can explain a clear purpose beyond any cultural boundaries can generate coherence within all types of teams (p. 14). This result answers directly research question 1 on leadership styles used at Unilever.</w:t>
      </w:r>
    </w:p>
    <w:p w:rsidR="009B1BBB" w:rsidRDefault="009B1BBB" w:rsidP="009B1BBB">
      <w:r>
        <w:t xml:space="preserve">Transformational leaders, who thoroughly adjust their motivational styles to the cultural inclinations, can reach the satisfaction rating of a team by 34 percent more according to </w:t>
      </w:r>
      <w:proofErr w:type="spellStart"/>
      <w:r>
        <w:t>Rockstuhl</w:t>
      </w:r>
      <w:proofErr w:type="spellEnd"/>
      <w:r>
        <w:t xml:space="preserve"> et al. (2019) (p. 547). The support of innovation and critical thinking was always attributed to transformational leaders and their promotion of increased creativity in multicultural teams (Choi and Pak, 2020).</w:t>
      </w:r>
    </w:p>
    <w:p w:rsidR="009B1BBB" w:rsidRDefault="009B1BBB" w:rsidP="009B1BBB">
      <w:r>
        <w:t xml:space="preserve">In their research of technology companies, Choi and Pak (2020) discover that technology innovations are positively related with matters of multicultural teams through the transformational leadership by fostering psychological safety of the divergent opinions (p. 703). Another aspect of the theme was the model that transformational leaders used to draw desired behaviours in a cross-cultural setting. According to Hernandez and </w:t>
      </w:r>
      <w:proofErr w:type="spellStart"/>
      <w:r>
        <w:t>Sitkin</w:t>
      </w:r>
      <w:proofErr w:type="spellEnd"/>
      <w:r>
        <w:t xml:space="preserve"> (2018), a transformational leader who regularly enacts an inclusive behaviour sets the norm that is not contingent on the cultural diversities (p. 172). </w:t>
      </w:r>
    </w:p>
    <w:p w:rsidR="009B1BBB" w:rsidRDefault="009B1BBB" w:rsidP="009B1BBB"/>
    <w:p w:rsidR="003710AE" w:rsidRDefault="003710AE" w:rsidP="009B1BBB"/>
    <w:p w:rsidR="00815573" w:rsidRDefault="00815573" w:rsidP="009B1BBB"/>
    <w:p w:rsidR="00815573" w:rsidRDefault="00815573" w:rsidP="009B1BBB"/>
    <w:p w:rsidR="00815573" w:rsidRDefault="00815573" w:rsidP="009B1BBB"/>
    <w:p w:rsidR="00B26FF2" w:rsidRDefault="00B26FF2" w:rsidP="009B1BBB"/>
    <w:p w:rsidR="00F624F6" w:rsidRDefault="00F624F6" w:rsidP="009B1BBB"/>
    <w:p w:rsidR="009B1BBB" w:rsidRPr="00C67B74" w:rsidRDefault="009B1BBB" w:rsidP="009B1BBB">
      <w:pPr>
        <w:rPr>
          <w:b/>
        </w:rPr>
      </w:pPr>
      <w:r w:rsidRPr="00C67B74">
        <w:rPr>
          <w:b/>
        </w:rPr>
        <w:t>4.4.2 Theme 2 Cultural Intelligence (</w:t>
      </w:r>
      <w:proofErr w:type="spellStart"/>
      <w:r w:rsidRPr="00C67B74">
        <w:rPr>
          <w:b/>
        </w:rPr>
        <w:t>CQ</w:t>
      </w:r>
      <w:proofErr w:type="spellEnd"/>
      <w:r w:rsidRPr="00C67B74">
        <w:rPr>
          <w:b/>
        </w:rPr>
        <w:t>) as Critical Leadership Capability.</w:t>
      </w:r>
    </w:p>
    <w:p w:rsidR="009B1BBB" w:rsidRDefault="009B1BBB" w:rsidP="009B1BBB">
      <w:r>
        <w:t xml:space="preserve">The moderators of the leadership effectiveness in cross-cultural environments showed that cultural intelligence was always a significant factor. The theme has four dimensions, namely, cognitive </w:t>
      </w:r>
      <w:proofErr w:type="spellStart"/>
      <w:r>
        <w:t>CQ</w:t>
      </w:r>
      <w:proofErr w:type="spellEnd"/>
      <w:r>
        <w:t xml:space="preserve"> (knowledge of cultures), metacognitive </w:t>
      </w:r>
      <w:proofErr w:type="spellStart"/>
      <w:r>
        <w:t>CQ</w:t>
      </w:r>
      <w:proofErr w:type="spellEnd"/>
      <w:r>
        <w:t xml:space="preserve"> (consciousness and planning), motivational </w:t>
      </w:r>
      <w:proofErr w:type="spellStart"/>
      <w:r>
        <w:t>CQ</w:t>
      </w:r>
      <w:proofErr w:type="spellEnd"/>
      <w:r>
        <w:t xml:space="preserve"> (interest and drive), and behavioural </w:t>
      </w:r>
      <w:proofErr w:type="spellStart"/>
      <w:r>
        <w:t>CQ</w:t>
      </w:r>
      <w:proofErr w:type="spellEnd"/>
      <w:r>
        <w:t xml:space="preserve"> (adaptive actions). It was also found that culturally intelligent leaders expressed more competence in managing multicultural teams based on all the sources including this construct</w:t>
      </w:r>
      <w:r w:rsidR="00B957A2">
        <w:t xml:space="preserve"> (</w:t>
      </w:r>
      <w:proofErr w:type="spellStart"/>
      <w:r w:rsidR="00B957A2">
        <w:t>Earley</w:t>
      </w:r>
      <w:proofErr w:type="spellEnd"/>
      <w:r w:rsidR="00B957A2">
        <w:t xml:space="preserve"> and </w:t>
      </w:r>
      <w:proofErr w:type="spellStart"/>
      <w:r w:rsidR="00B957A2">
        <w:t>Mosakowski</w:t>
      </w:r>
      <w:proofErr w:type="spellEnd"/>
      <w:r w:rsidR="00B957A2">
        <w:t>, 2024).</w:t>
      </w:r>
    </w:p>
    <w:p w:rsidR="009B1BBB" w:rsidRPr="00844DC7" w:rsidRDefault="009B1BBB" w:rsidP="009B1BBB">
      <w:pPr>
        <w:rPr>
          <w:b/>
        </w:rPr>
      </w:pPr>
      <w:proofErr w:type="spellStart"/>
      <w:r w:rsidRPr="00844DC7">
        <w:rPr>
          <w:b/>
        </w:rPr>
        <w:t>NVivo</w:t>
      </w:r>
      <w:proofErr w:type="spellEnd"/>
      <w:r w:rsidRPr="00844DC7">
        <w:rPr>
          <w:b/>
        </w:rPr>
        <w:t xml:space="preserve"> Evidence and Analysis:</w:t>
      </w:r>
    </w:p>
    <w:p w:rsidR="009B1BBB" w:rsidRDefault="009B1BBB" w:rsidP="00C008FA">
      <w:r>
        <w:t xml:space="preserve">Coding analysis has revealed 98 references to cultural intelligence within 19 sources with special focus on behavioural </w:t>
      </w:r>
      <w:proofErr w:type="spellStart"/>
      <w:r>
        <w:t>CQ</w:t>
      </w:r>
      <w:proofErr w:type="spellEnd"/>
      <w:r>
        <w:t xml:space="preserve"> as the most effective dimension. According to the results of the study by </w:t>
      </w:r>
      <w:proofErr w:type="spellStart"/>
      <w:r>
        <w:t>Rockstuhl</w:t>
      </w:r>
      <w:proofErr w:type="spellEnd"/>
      <w:r>
        <w:t xml:space="preserve"> and Seiler (2021), behavioural </w:t>
      </w:r>
      <w:proofErr w:type="spellStart"/>
      <w:r>
        <w:t>CQ</w:t>
      </w:r>
      <w:proofErr w:type="spellEnd"/>
      <w:r>
        <w:t xml:space="preserve">, i.e. the capability to change verbal and nonverbal behaviour to fit various cultural environments, explained the 42% of the variance in leadership effectiveness ratings in multicultural teams (p. 1527). </w:t>
      </w:r>
    </w:p>
    <w:p w:rsidR="00C008FA" w:rsidRDefault="00C008FA" w:rsidP="00C008FA">
      <w:r>
        <w:rPr>
          <w:noProof/>
          <w:lang w:eastAsia="en-GB"/>
        </w:rPr>
        <w:drawing>
          <wp:inline distT="0" distB="0" distL="0" distR="0">
            <wp:extent cx="5731510" cy="4381994"/>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6218" cy="4385593"/>
                    </a:xfrm>
                    <a:prstGeom prst="rect">
                      <a:avLst/>
                    </a:prstGeom>
                  </pic:spPr>
                </pic:pic>
              </a:graphicData>
            </a:graphic>
          </wp:inline>
        </w:drawing>
      </w:r>
    </w:p>
    <w:p w:rsidR="003710AE" w:rsidRDefault="003710AE" w:rsidP="003710AE">
      <w:pPr>
        <w:jc w:val="center"/>
      </w:pPr>
      <w:r>
        <w:t xml:space="preserve">Figure: Theme </w:t>
      </w:r>
      <w:r w:rsidR="00B26FF2">
        <w:t xml:space="preserve">2 </w:t>
      </w:r>
      <w:r>
        <w:t>(Author)</w:t>
      </w:r>
    </w:p>
    <w:p w:rsidR="009B1BBB" w:rsidRDefault="009B1BBB" w:rsidP="009B1BBB">
      <w:r>
        <w:t xml:space="preserve">The analysis showed that cultural intelligence is a direct factor of the effective leadership and a moderator of the impact of leadership style. According to the studies by </w:t>
      </w:r>
      <w:proofErr w:type="spellStart"/>
      <w:r>
        <w:t>Caligiuri</w:t>
      </w:r>
      <w:proofErr w:type="spellEnd"/>
      <w:r>
        <w:t xml:space="preserve"> (2018), cultural agility helps leaders introduce their favourite styles of leadership to the extent of implementing them within cultural environments. </w:t>
      </w:r>
      <w:proofErr w:type="spellStart"/>
      <w:r>
        <w:t>Matveev</w:t>
      </w:r>
      <w:proofErr w:type="spellEnd"/>
      <w:r>
        <w:t xml:space="preserve"> and Nelson (2020) </w:t>
      </w:r>
      <w:r w:rsidR="0022352F">
        <w:t xml:space="preserve">study showed </w:t>
      </w:r>
      <w:r>
        <w:t xml:space="preserve">that high </w:t>
      </w:r>
      <w:proofErr w:type="spellStart"/>
      <w:r>
        <w:t>CQ</w:t>
      </w:r>
      <w:proofErr w:type="spellEnd"/>
      <w:r>
        <w:t xml:space="preserve"> scores leaders sett</w:t>
      </w:r>
      <w:r w:rsidR="000E75BA">
        <w:t>led intercultural conflicts 58%</w:t>
      </w:r>
      <w:r>
        <w:t xml:space="preserve"> of those with low </w:t>
      </w:r>
      <w:proofErr w:type="spellStart"/>
      <w:r>
        <w:t>CQ</w:t>
      </w:r>
      <w:proofErr w:type="spellEnd"/>
      <w:r>
        <w:t xml:space="preserve"> scores settled them (p. 28). This effectiveness was due to how they managed to comprehend cultural causes of conflicts and addressing them</w:t>
      </w:r>
      <w:r w:rsidR="000B7ABF">
        <w:t xml:space="preserve"> in a culturally proper manner.</w:t>
      </w:r>
    </w:p>
    <w:p w:rsidR="00C008FA" w:rsidRDefault="009B1BBB" w:rsidP="009B1BBB">
      <w:r>
        <w:t xml:space="preserve">Cultural intelligence was also identified as being very important to virtual cross cultural team leadership. According to the research conducted by Gibson and Gibbs (2020) regarding virtual multicultural teams, it was mentioned that </w:t>
      </w:r>
      <w:proofErr w:type="spellStart"/>
      <w:r>
        <w:t>CQ</w:t>
      </w:r>
      <w:proofErr w:type="spellEnd"/>
      <w:r>
        <w:t xml:space="preserve"> is even more significant when the cultural context is narrowed in a virtual environment where the probability of misinterpretation is increased (p. 19). Shaffer et al. (2020) have mentioned that over time, systematic cultural training, international assignments, and reflective practise have a positive effect on enhancing the </w:t>
      </w:r>
      <w:proofErr w:type="spellStart"/>
      <w:r>
        <w:t>CQ</w:t>
      </w:r>
      <w:proofErr w:type="spellEnd"/>
      <w:r>
        <w:t xml:space="preserve"> of leaders (p. 812). </w:t>
      </w:r>
    </w:p>
    <w:p w:rsidR="004B65F7" w:rsidRDefault="004B65F7" w:rsidP="009B1BBB"/>
    <w:p w:rsidR="009B1BBB" w:rsidRPr="000B7ABF" w:rsidRDefault="009B1BBB" w:rsidP="009B1BBB">
      <w:pPr>
        <w:rPr>
          <w:b/>
        </w:rPr>
      </w:pPr>
      <w:r w:rsidRPr="000B7ABF">
        <w:rPr>
          <w:b/>
        </w:rPr>
        <w:t>4.4.3 Theme 3: Multicultural communication competence.</w:t>
      </w:r>
    </w:p>
    <w:p w:rsidR="009B1BBB" w:rsidRDefault="009B1BBB" w:rsidP="009B1BBB">
      <w:r>
        <w:t>Communication and its effectiveness became the problem and chance of the cross-cultural team leadership. The theme includes three major points, such as cross-cultural clarity and specificity, active listening and interpretation across cultural boundaries, and tailoring communicati</w:t>
      </w:r>
      <w:r w:rsidR="001509E0">
        <w:t xml:space="preserve">on styles to cultural settings </w:t>
      </w:r>
      <w:r w:rsidR="0028399D">
        <w:t>(</w:t>
      </w:r>
      <w:proofErr w:type="spellStart"/>
      <w:r w:rsidR="0028399D">
        <w:t>Matveev</w:t>
      </w:r>
      <w:proofErr w:type="spellEnd"/>
      <w:r w:rsidR="0028399D">
        <w:t xml:space="preserve"> and Nelson, 2020).</w:t>
      </w:r>
    </w:p>
    <w:p w:rsidR="009B1BBB" w:rsidRPr="006856A9" w:rsidRDefault="009B1BBB" w:rsidP="009B1BBB">
      <w:pPr>
        <w:rPr>
          <w:b/>
        </w:rPr>
      </w:pPr>
      <w:proofErr w:type="spellStart"/>
      <w:r w:rsidRPr="006856A9">
        <w:rPr>
          <w:b/>
        </w:rPr>
        <w:t>NVivo</w:t>
      </w:r>
      <w:proofErr w:type="spellEnd"/>
      <w:r w:rsidRPr="006856A9">
        <w:rPr>
          <w:b/>
        </w:rPr>
        <w:t xml:space="preserve"> Evidence and Analysis:</w:t>
      </w:r>
    </w:p>
    <w:p w:rsidR="009B1BBB" w:rsidRDefault="009B1BBB" w:rsidP="009B1BBB">
      <w:r>
        <w:t xml:space="preserve">The coding analysis revealed that 87 references to the communication competence were mentioned in 18 sources with a strong focus on the role of the leader as a communication facilitator and cultural interpreter. The study conducted by Fitzgerald and </w:t>
      </w:r>
      <w:proofErr w:type="spellStart"/>
      <w:r>
        <w:t>Schutte</w:t>
      </w:r>
      <w:proofErr w:type="spellEnd"/>
      <w:r>
        <w:t xml:space="preserve"> (2019) revealed that high flexibility of communication that leaders demonstrated decreased intercultural misunderstanding by 67% in contrast to communication that it was rigid (p. 251). This flexibility involves the verbal patterns of communication, nonverbal behaviour and the choice of the medium of communication.</w:t>
      </w:r>
    </w:p>
    <w:p w:rsidR="009B1BBB" w:rsidRDefault="009B1BBB" w:rsidP="00A834BA">
      <w:pPr>
        <w:jc w:val="center"/>
      </w:pPr>
    </w:p>
    <w:p w:rsidR="009B1BBB" w:rsidRDefault="009B1BBB" w:rsidP="009B1BBB">
      <w:r>
        <w:t xml:space="preserve">The paper by Kim and Park (2020) exploring the application of servant leadership in multicultural groups indicated that the established trust in active, culturally-aware listeners occurred 40 times the pace of leaders whose core interest during communication was to convey messages (p. 297). </w:t>
      </w:r>
    </w:p>
    <w:p w:rsidR="009B1BBB" w:rsidRDefault="009B1BBB" w:rsidP="009B1BBB">
      <w:r>
        <w:t>Another aspect that was pointed out by the analysis is the relevance of communication infrastructure in multicultural teams. A study of virtual teams carried out by Gibson and Gibbs (2020) was able to find that leaders with clear communica</w:t>
      </w:r>
      <w:r w:rsidR="00887F26">
        <w:t xml:space="preserve">tion guidelines, frequent checking </w:t>
      </w:r>
      <w:r>
        <w:t xml:space="preserve">and various communication channels minimised the impact of coordination issues by 52% within multicultural virtual teams (p. 26). Communication competence was also the key to conflict prevention and resolution. According to the research conducted by Hinds and Mortensen (2021), the cultural </w:t>
      </w:r>
      <w:r w:rsidR="006D1C2E">
        <w:t>fault line</w:t>
      </w:r>
      <w:r>
        <w:t xml:space="preserve"> procedure revealed that leaders anticipating conflicts in multicultural teams by being proactive prevented 73% of such tensions (p. 856). </w:t>
      </w:r>
    </w:p>
    <w:p w:rsidR="009B1BBB" w:rsidRDefault="00342BBF" w:rsidP="009B1BBB">
      <w:r>
        <w:rPr>
          <w:noProof/>
          <w:lang w:eastAsia="en-GB"/>
        </w:rPr>
        <w:drawing>
          <wp:inline distT="0" distB="0" distL="0" distR="0">
            <wp:extent cx="5731510" cy="5043805"/>
            <wp:effectExtent l="0" t="0" r="254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5043805"/>
                    </a:xfrm>
                    <a:prstGeom prst="rect">
                      <a:avLst/>
                    </a:prstGeom>
                  </pic:spPr>
                </pic:pic>
              </a:graphicData>
            </a:graphic>
          </wp:inline>
        </w:drawing>
      </w:r>
    </w:p>
    <w:p w:rsidR="00B26FF2" w:rsidRDefault="00342BBF" w:rsidP="00342BBF">
      <w:pPr>
        <w:jc w:val="center"/>
      </w:pPr>
      <w:r>
        <w:t>Figure: Theme 3 (Author)</w:t>
      </w:r>
    </w:p>
    <w:p w:rsidR="009B1BBB" w:rsidRPr="006856A9" w:rsidRDefault="009B1BBB" w:rsidP="009B1BBB">
      <w:pPr>
        <w:rPr>
          <w:b/>
        </w:rPr>
      </w:pPr>
      <w:r w:rsidRPr="006856A9">
        <w:rPr>
          <w:b/>
        </w:rPr>
        <w:t>4.4.4 Theme 4: Adaptive Leadership in a Multicultural Environment.</w:t>
      </w:r>
    </w:p>
    <w:p w:rsidR="009B1BBB" w:rsidRDefault="009B1BBB" w:rsidP="009B1BBB">
      <w:r>
        <w:t xml:space="preserve">Adaptability and flexibility of leadership became important in the achievement of effectiveness in cross-cultural settings. The theme has three dimensions, that is, situational adaptation of leadership style, cultural context responsiveness and dynamic adjustment by development stages of a team. It was found that strict application of one leadership style was always associated with low effectiveness in multicultural situations, whereas adaptive style was associated with improvement in team performance </w:t>
      </w:r>
      <w:r w:rsidR="00564E49">
        <w:t xml:space="preserve">(Nguyen and </w:t>
      </w:r>
      <w:proofErr w:type="spellStart"/>
      <w:r w:rsidR="00564E49">
        <w:t>Avolio</w:t>
      </w:r>
      <w:proofErr w:type="spellEnd"/>
      <w:r w:rsidR="00564E49">
        <w:t>, 2022).</w:t>
      </w:r>
    </w:p>
    <w:p w:rsidR="00143500" w:rsidRPr="004856A4" w:rsidRDefault="00143500" w:rsidP="00143500">
      <w:pPr>
        <w:rPr>
          <w:b/>
        </w:rPr>
      </w:pPr>
      <w:proofErr w:type="spellStart"/>
      <w:r w:rsidRPr="004856A4">
        <w:rPr>
          <w:b/>
        </w:rPr>
        <w:t>NVivo</w:t>
      </w:r>
      <w:proofErr w:type="spellEnd"/>
      <w:r w:rsidRPr="004856A4">
        <w:rPr>
          <w:b/>
        </w:rPr>
        <w:t xml:space="preserve"> Evidence and Analysis:</w:t>
      </w:r>
    </w:p>
    <w:p w:rsidR="00143500" w:rsidRDefault="00143500" w:rsidP="00143500">
      <w:r>
        <w:t xml:space="preserve">Coding analysis revealed that there were 76 references of leadership adaptation in 16 sources though in most cases the necessity of individuals to adjust their leadership approach in regards to cultural context factors was reinforced. </w:t>
      </w:r>
    </w:p>
    <w:p w:rsidR="000953EF" w:rsidRDefault="000953EF" w:rsidP="009B1BBB">
      <w:r>
        <w:rPr>
          <w:noProof/>
          <w:lang w:eastAsia="en-GB"/>
        </w:rPr>
        <w:drawing>
          <wp:inline distT="0" distB="0" distL="0" distR="0">
            <wp:extent cx="5731510" cy="5158596"/>
            <wp:effectExtent l="0" t="0" r="254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4007" cy="5160843"/>
                    </a:xfrm>
                    <a:prstGeom prst="rect">
                      <a:avLst/>
                    </a:prstGeom>
                  </pic:spPr>
                </pic:pic>
              </a:graphicData>
            </a:graphic>
          </wp:inline>
        </w:drawing>
      </w:r>
    </w:p>
    <w:p w:rsidR="000953EF" w:rsidRDefault="000953EF" w:rsidP="00143500">
      <w:pPr>
        <w:jc w:val="center"/>
      </w:pPr>
      <w:r>
        <w:t xml:space="preserve">Figure: Theme 4 </w:t>
      </w:r>
      <w:r w:rsidR="00143500">
        <w:t>(Author)</w:t>
      </w:r>
    </w:p>
    <w:p w:rsidR="00FD191C" w:rsidRDefault="00143500" w:rsidP="000953EF">
      <w:r>
        <w:t xml:space="preserve">The global leadership study by Shaffer et al. (2020) has also established that leaders with a higher range of style were rated higher in terms of the level of team performance across various cultural settings by 28 percent (p. 808). </w:t>
      </w:r>
      <w:r w:rsidR="009B1BBB">
        <w:t>The style range does not only consider important styles of leadership (transformational, transactional, servant) but also minor behaviour d</w:t>
      </w:r>
      <w:r w:rsidR="003710AE">
        <w:t>ifferences within these styles.</w:t>
      </w:r>
    </w:p>
    <w:p w:rsidR="009B1BBB" w:rsidRDefault="009B1BBB" w:rsidP="009B1BBB">
      <w:r>
        <w:t>The variables of cultural context appeared to be significant factors of proper adjustment to leadership. The cultural dimensions framework by Hofstede (2021) has been helpful in visualising these influences based on the contexts. This observation provides an answer to research question 3 on how the Unilever leaders ma</w:t>
      </w:r>
      <w:r w:rsidR="00595813">
        <w:t>nage the challenges of culture.</w:t>
      </w:r>
    </w:p>
    <w:p w:rsidR="000953EF" w:rsidRDefault="009B1BBB" w:rsidP="009B1BBB">
      <w:r>
        <w:t>In the work by Adair and Brett (2021), dedicated to cultural negotiation patterns, they discovered that the more leaders were adjusting their negotiation approach to cultural preferences, the more successful the results in the cross-cultu</w:t>
      </w:r>
      <w:r w:rsidR="003710AE">
        <w:t xml:space="preserve">ral negotiation became (p. 53) </w:t>
      </w:r>
      <w:r w:rsidR="00143500">
        <w:t>(</w:t>
      </w:r>
      <w:proofErr w:type="spellStart"/>
      <w:r w:rsidR="00143500">
        <w:t>Koopman</w:t>
      </w:r>
      <w:proofErr w:type="spellEnd"/>
      <w:r w:rsidR="00143500">
        <w:t xml:space="preserve"> and Den </w:t>
      </w:r>
      <w:proofErr w:type="spellStart"/>
      <w:r w:rsidR="00143500">
        <w:t>Hartog</w:t>
      </w:r>
      <w:proofErr w:type="spellEnd"/>
      <w:r w:rsidR="00143500">
        <w:t>, 2021).</w:t>
      </w:r>
    </w:p>
    <w:p w:rsidR="00E01A3A" w:rsidRDefault="00E01A3A" w:rsidP="009B1BBB"/>
    <w:p w:rsidR="009B1BBB" w:rsidRPr="004856A4" w:rsidRDefault="009B1BBB" w:rsidP="009B1BBB">
      <w:pPr>
        <w:rPr>
          <w:b/>
        </w:rPr>
      </w:pPr>
      <w:r w:rsidRPr="004856A4">
        <w:rPr>
          <w:b/>
        </w:rPr>
        <w:t>4.4.5 Theme 5 Trust Building with Servant and Ethical Leadership.</w:t>
      </w:r>
    </w:p>
    <w:p w:rsidR="00143500" w:rsidRDefault="009B1BBB" w:rsidP="009B1BBB">
      <w:r>
        <w:t xml:space="preserve">Servant leadership and ethical leadership styles proved to be the most effective in the relationships development of trust and psychological safety within multicultural teams. </w:t>
      </w:r>
      <w:r w:rsidR="00595813">
        <w:t>Exemplary leadership conducts (</w:t>
      </w:r>
      <w:r>
        <w:t xml:space="preserve">Humility, stewardship, empathy) and democratic leadership values (transparency, fairness, integrity) are the subjects of the theme. It was examined that these methods propose solutions to individual problems related to trust-building in cross-cultural situations where one </w:t>
      </w:r>
      <w:r w:rsidR="00595813">
        <w:t>cannot</w:t>
      </w:r>
      <w:r>
        <w:t xml:space="preserve"> assume having common values and as</w:t>
      </w:r>
      <w:r w:rsidR="00564E49">
        <w:t>sumptions (Kim and Park, 2020).</w:t>
      </w:r>
    </w:p>
    <w:p w:rsidR="009B1BBB" w:rsidRPr="00595813" w:rsidRDefault="009B1BBB" w:rsidP="009B1BBB">
      <w:pPr>
        <w:rPr>
          <w:b/>
        </w:rPr>
      </w:pPr>
      <w:proofErr w:type="spellStart"/>
      <w:r w:rsidRPr="00595813">
        <w:rPr>
          <w:b/>
        </w:rPr>
        <w:t>NVivo</w:t>
      </w:r>
      <w:proofErr w:type="spellEnd"/>
      <w:r w:rsidRPr="00595813">
        <w:rPr>
          <w:b/>
        </w:rPr>
        <w:t xml:space="preserve"> Evidence and Analysis:</w:t>
      </w:r>
    </w:p>
    <w:p w:rsidR="009B1BBB" w:rsidRDefault="009B1BBB" w:rsidP="00E01A3A">
      <w:r>
        <w:t xml:space="preserve">A coding analysis was conducted based on 12 sources discussing both methods of ethical and servant leadership by identifying 45 references about ethical leadership and 32 references about servant leadership. The statistics suggest that trust is developed with the help of servant leadership behaviours that show the interest in the health and growth of the team members. According to the study by Kim and Park, (2020), the researchers reported that when leaders used their servant leadership behaviours, there was an increment of psychological safety by 41% on multicultural teams in contrast to </w:t>
      </w:r>
      <w:r w:rsidR="00240FED">
        <w:t>transactional</w:t>
      </w:r>
      <w:r>
        <w:t xml:space="preserve"> methods of leadership (p. 298). </w:t>
      </w:r>
    </w:p>
    <w:p w:rsidR="00EC5E96" w:rsidRDefault="009B1BBB" w:rsidP="009B1BBB">
      <w:r>
        <w:t xml:space="preserve">Ethical leadership was pronounced as crucial in influencing the setting of shared norms of behaviour in multicultural teams. According to the study organised by Hernandez and </w:t>
      </w:r>
      <w:proofErr w:type="spellStart"/>
      <w:r>
        <w:t>Sitkin</w:t>
      </w:r>
      <w:proofErr w:type="spellEnd"/>
      <w:r>
        <w:t xml:space="preserve"> (2018), ethical leadership decreased the level of value conflicts in multicultural teams (by half) since on the basis of an unambiguous and consistent set of ethics). These differences were bridged by the consistency and fairness exhibited by ethical leaders so</w:t>
      </w:r>
      <w:r w:rsidR="00E77B82">
        <w:t xml:space="preserve"> as to establish common ground.</w:t>
      </w:r>
    </w:p>
    <w:p w:rsidR="009B1BBB" w:rsidRDefault="009B1BBB" w:rsidP="009B1BBB">
      <w:r>
        <w:t xml:space="preserve">The review found out that servant and ethical leadership styles resonate with particular cultural settings. The results of the Chen and Li study of the impact of leadership climate indicated that in a collectivist cultural context, the effects of servant leadership style on the team morale were more positive, whereas in a culture-neutral context, the positive effects of ethical leadership can be found everywhere (p. 1001). </w:t>
      </w:r>
    </w:p>
    <w:p w:rsidR="008149EF" w:rsidRDefault="008149EF" w:rsidP="009B1BBB">
      <w:r>
        <w:rPr>
          <w:noProof/>
          <w:lang w:eastAsia="en-GB"/>
        </w:rPr>
        <w:drawing>
          <wp:inline distT="0" distB="0" distL="0" distR="0">
            <wp:extent cx="5731510" cy="5211445"/>
            <wp:effectExtent l="0" t="0" r="254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5211445"/>
                    </a:xfrm>
                    <a:prstGeom prst="rect">
                      <a:avLst/>
                    </a:prstGeom>
                  </pic:spPr>
                </pic:pic>
              </a:graphicData>
            </a:graphic>
          </wp:inline>
        </w:drawing>
      </w:r>
    </w:p>
    <w:p w:rsidR="00143500" w:rsidRDefault="00143500" w:rsidP="00E01A3A">
      <w:pPr>
        <w:jc w:val="center"/>
      </w:pPr>
      <w:r>
        <w:t>Figure: Theme 5 (Author)</w:t>
      </w:r>
    </w:p>
    <w:p w:rsidR="009B1BBB" w:rsidRPr="004856A4" w:rsidRDefault="009B1BBB" w:rsidP="009B1BBB">
      <w:pPr>
        <w:rPr>
          <w:b/>
        </w:rPr>
      </w:pPr>
      <w:r w:rsidRPr="004856A4">
        <w:rPr>
          <w:b/>
        </w:rPr>
        <w:t>4.4.6 Theme 6: Leadership Intermediation of Diversity results.</w:t>
      </w:r>
    </w:p>
    <w:p w:rsidR="009B1BBB" w:rsidRDefault="009B1BBB" w:rsidP="009B1BBB">
      <w:r>
        <w:t>The leadership style proved to be a very critical issue as to whether cultural diversity improves performance of teams or it negatively affects team performance. By analysing the importance, it was found out that cultural diversity regularly results in more conflict, communication issues, and coordination complications without strong leadership, and it develops into creative, problem-solving, and market sensitivity with strong l</w:t>
      </w:r>
      <w:r w:rsidR="00324435">
        <w:t>eadership (Stahl et al., 2021).</w:t>
      </w:r>
    </w:p>
    <w:p w:rsidR="001A4716" w:rsidRDefault="001A4716" w:rsidP="009B1BBB">
      <w:r>
        <w:rPr>
          <w:noProof/>
          <w:lang w:eastAsia="en-GB"/>
        </w:rPr>
        <w:drawing>
          <wp:inline distT="0" distB="0" distL="0" distR="0">
            <wp:extent cx="5731510" cy="5598543"/>
            <wp:effectExtent l="0" t="0" r="2540" b="254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4355" cy="5601322"/>
                    </a:xfrm>
                    <a:prstGeom prst="rect">
                      <a:avLst/>
                    </a:prstGeom>
                  </pic:spPr>
                </pic:pic>
              </a:graphicData>
            </a:graphic>
          </wp:inline>
        </w:drawing>
      </w:r>
    </w:p>
    <w:p w:rsidR="00DF04E9" w:rsidRDefault="00DF04E9" w:rsidP="00DF04E9">
      <w:pPr>
        <w:jc w:val="center"/>
      </w:pPr>
      <w:r>
        <w:t>Figure: Theme 6 (Author)</w:t>
      </w:r>
    </w:p>
    <w:p w:rsidR="00DF04E9" w:rsidRDefault="00DF04E9" w:rsidP="009B1BBB"/>
    <w:p w:rsidR="00DF04E9" w:rsidRDefault="00DF04E9" w:rsidP="009B1BBB"/>
    <w:p w:rsidR="009B1BBB" w:rsidRPr="00961CFE" w:rsidRDefault="00DD055F" w:rsidP="009B1BBB">
      <w:pPr>
        <w:rPr>
          <w:b/>
        </w:rPr>
      </w:pPr>
      <w:proofErr w:type="spellStart"/>
      <w:r>
        <w:rPr>
          <w:b/>
        </w:rPr>
        <w:t>NVivo</w:t>
      </w:r>
      <w:proofErr w:type="spellEnd"/>
      <w:r>
        <w:rPr>
          <w:b/>
        </w:rPr>
        <w:t xml:space="preserve"> Evidence and Analysis</w:t>
      </w:r>
    </w:p>
    <w:p w:rsidR="009B1BBB" w:rsidRDefault="009B1BBB" w:rsidP="00015E07">
      <w:r>
        <w:t xml:space="preserve">The coding analysis resulted in 103 references to team cohesion and 68 references to conflict management found in material on diversity outcomes. According to the meta-analysis conducted by Stahl et al. (2021), the authors discovered that 38 percent of the variation in diversity impacting team performance positively or negatively is based on the leadership style (p. 672). The significant role of leadership as revealed by this finding is what proves the critical nature of leadership in the realisation of the potential </w:t>
      </w:r>
      <w:r w:rsidR="00015E07">
        <w:t>benefits of cultural diversity.</w:t>
      </w:r>
    </w:p>
    <w:p w:rsidR="009B1BBB" w:rsidRDefault="009B1BBB" w:rsidP="009B1BBB">
      <w:r>
        <w:t xml:space="preserve">The review showed that there are certain leadership behaviours that turn diversity to benefit. The study of team coordination provided by Joshi and </w:t>
      </w:r>
      <w:proofErr w:type="spellStart"/>
      <w:r>
        <w:t>Roh</w:t>
      </w:r>
      <w:proofErr w:type="spellEnd"/>
      <w:r>
        <w:t xml:space="preserve"> (2020) revealed that the active encouragement of diverse views by leaders enhanced team coordination by 47 percent in contrast to a passive attitude to diversity management (p. 312). This more active facilitation help became crucial especially during i</w:t>
      </w:r>
      <w:r w:rsidR="0064628E">
        <w:t>nitial phases of team building.</w:t>
      </w:r>
    </w:p>
    <w:p w:rsidR="009B1BBB" w:rsidRDefault="009B1BBB" w:rsidP="009B1BBB">
      <w:r>
        <w:t xml:space="preserve">The leadership was also found to be important in handling cultural </w:t>
      </w:r>
      <w:r w:rsidR="00832C47">
        <w:t>fault lines</w:t>
      </w:r>
      <w:r>
        <w:t xml:space="preserve">; hypothetical boundary lines that define teams into subgroups on the basis of cultural characteristics. According to the longitudinal research of Hinds and Mortensen (2021), negative </w:t>
      </w:r>
      <w:r w:rsidR="00832C47">
        <w:t>fault line</w:t>
      </w:r>
      <w:r>
        <w:t xml:space="preserve"> process was minimised by 61% by transformational leaders who was focused on shared identity and goals (p. 862). The latter can help leaders to prevent the occurrence of subgroups and the associated adverse effects by proactively engaging in certain practises of identity-building (</w:t>
      </w:r>
      <w:proofErr w:type="spellStart"/>
      <w:r>
        <w:t>Taras</w:t>
      </w:r>
      <w:proofErr w:type="spellEnd"/>
      <w:r>
        <w:t xml:space="preserve"> and Steel, 2020).</w:t>
      </w:r>
    </w:p>
    <w:p w:rsidR="009B1BBB" w:rsidRDefault="009B1BBB" w:rsidP="009B1BBB"/>
    <w:p w:rsidR="00DF04E9" w:rsidRDefault="00DF04E9" w:rsidP="009B1BBB"/>
    <w:p w:rsidR="00DF04E9" w:rsidRDefault="00DF04E9" w:rsidP="009B1BBB"/>
    <w:p w:rsidR="00DF04E9" w:rsidRDefault="00DF04E9" w:rsidP="009B1BBB"/>
    <w:p w:rsidR="00DF04E9" w:rsidRDefault="00DF04E9" w:rsidP="009B1BBB"/>
    <w:p w:rsidR="00DF04E9" w:rsidRDefault="00DF04E9" w:rsidP="009B1BBB"/>
    <w:p w:rsidR="00015E07" w:rsidRDefault="00015E07" w:rsidP="009B1BBB"/>
    <w:p w:rsidR="00015E07" w:rsidRDefault="00015E07" w:rsidP="009B1BBB"/>
    <w:p w:rsidR="009B1BBB" w:rsidRPr="004856A4" w:rsidRDefault="009B1BBB" w:rsidP="00BA24B2">
      <w:pPr>
        <w:pStyle w:val="Heading2"/>
      </w:pPr>
      <w:bookmarkStart w:id="43" w:name="_Toc220807287"/>
      <w:r w:rsidRPr="004856A4">
        <w:t>4.5 Summary of Findings</w:t>
      </w:r>
      <w:bookmarkEnd w:id="43"/>
    </w:p>
    <w:p w:rsidR="009B1BBB" w:rsidRDefault="009B1BBB" w:rsidP="009B1BBB">
      <w:r>
        <w:t>The thematic analysis has shown that there are six main themes that will assist in responding to the research questions as well as giving detailed information regarding the effectiveness of leadership in cross-cultural teams at Unilever. It appeared that transformational leadership was always the most effective style because it focuses on shared vision, individualised consideration,</w:t>
      </w:r>
      <w:r w:rsidR="008E3CDC">
        <w:t xml:space="preserve"> and intellectual stimulations </w:t>
      </w:r>
      <w:r w:rsidR="00BA24B2">
        <w:t>(</w:t>
      </w:r>
      <w:proofErr w:type="spellStart"/>
      <w:r w:rsidR="00BA24B2">
        <w:t>Rockstuhl</w:t>
      </w:r>
      <w:proofErr w:type="spellEnd"/>
      <w:r w:rsidR="00BA24B2">
        <w:t xml:space="preserve"> et al., 2019).</w:t>
      </w:r>
    </w:p>
    <w:p w:rsidR="00045B3F" w:rsidRDefault="009B1BBB" w:rsidP="00045B3F">
      <w:r>
        <w:t xml:space="preserve">The results also have relevant implications on leadership development practises, as well as global team management practises at Unilever. They propose that cultural intelligence growth and cross-cultural competence development should go hand in hand with the traditional growth of leadership skills. They also state that leadership flexibility which is the capability to change style according to situation is a very important concept in the multinationals operations. They will be discussed in more detail in the discussion chapter that follows (Mendenhall and </w:t>
      </w:r>
      <w:proofErr w:type="spellStart"/>
      <w:r>
        <w:t>Osland</w:t>
      </w:r>
      <w:proofErr w:type="spellEnd"/>
      <w:r>
        <w:t>, 2020).</w:t>
      </w:r>
    </w:p>
    <w:p w:rsidR="00045B3F" w:rsidRDefault="00045B3F" w:rsidP="00045B3F">
      <w:r>
        <w:t>The purpose of this research was to discuss the effectiveness of the leadership styles in managing cross-cultural teams in Unilever based on the transformational, transactional, and servant leadership styles. The paper also brought out the use of cultural intelligence (</w:t>
      </w:r>
      <w:proofErr w:type="spellStart"/>
      <w:r>
        <w:t>CQ</w:t>
      </w:r>
      <w:proofErr w:type="spellEnd"/>
      <w:r>
        <w:t>) in increasing the effectiveness of leadership in a multicultural environment. The secondary data analysis on the basis of thematic analysis of scholarly articles and the organisational reports led to a great understanding of how the leadership styles influenced the team dynamics, performances, communication, and innovat</w:t>
      </w:r>
      <w:r w:rsidR="00AE22FD">
        <w:t>ion in culturally diverse team.</w:t>
      </w:r>
    </w:p>
    <w:p w:rsidR="00045B3F" w:rsidRDefault="00045B3F" w:rsidP="00045B3F">
      <w:r>
        <w:t>The results showed that transformational leadership is the best leadership style that can be used to manage cross-cultural teams in Unilever. Transformational leaders can form a unified vision beyond cultural borders that serve to bring up team members of different backgrounds together. This kind of leadership is motivational, commits and inspires trust among the teams and improves the performance and innovative output of the teams. Transformational leaders empower their subordinates through providing personalised care and intellectual challenge and motivate them to exert effort and be innovative. Transformational leadership in Unilever was shown to have the most significant beneficial effect on collaboration in a team and innovation because it gives a sense of direction and pu</w:t>
      </w:r>
      <w:r w:rsidR="00AE22FD">
        <w:t>rpose (</w:t>
      </w:r>
      <w:proofErr w:type="spellStart"/>
      <w:r w:rsidR="00AE22FD">
        <w:t>Rockstuhl</w:t>
      </w:r>
      <w:proofErr w:type="spellEnd"/>
      <w:r w:rsidR="00AE22FD">
        <w:t xml:space="preserve"> et al., 2019).</w:t>
      </w:r>
    </w:p>
    <w:p w:rsidR="00AE22FD" w:rsidRDefault="00AE22FD" w:rsidP="00045B3F"/>
    <w:p w:rsidR="00045B3F" w:rsidRDefault="00045B3F" w:rsidP="00045B3F">
      <w:r>
        <w:t>Conversely, transactional leadership, characterised by process using a structured approach, rewarding performance and performance using performance-based goals was identified to be less efficient in cross-cultural team management. Transactional leadership may work well in environments where the degree of control and stability is necessary, but it will not be able to respond to diverse cultures and offer cultural flexibility and creativity as the culturally diverse teams emerge. The results indicate that transactional leadership is capable of decreasing the cohesion of a team and inhibiting creativity within a cross-cultural settin</w:t>
      </w:r>
      <w:r w:rsidR="00AE22FD">
        <w:t>g (</w:t>
      </w:r>
      <w:proofErr w:type="spellStart"/>
      <w:r w:rsidR="00AE22FD">
        <w:t>Kirkman</w:t>
      </w:r>
      <w:proofErr w:type="spellEnd"/>
      <w:r w:rsidR="00AE22FD">
        <w:t xml:space="preserve"> and Shapiro, 2021).</w:t>
      </w:r>
    </w:p>
    <w:p w:rsidR="00045B3F" w:rsidRDefault="00045B3F" w:rsidP="00045B3F">
      <w:r>
        <w:t>Supportive leadership like the so-called servant leadership that focuses on the welfare, growth, and empowerment of employees of a team, was identified to be effective in fostering trust and principles in a team. Servant leaders are not self-centred but care about the welfare of their staff establishing an allowing and inclusive atmosphere, which encourages teamwork and minimises quarrel. The results support the relevance of servant leadership in preserving positive interpersonal relationships and establishing a working environment that would help members of the team feel appreciated and li</w:t>
      </w:r>
      <w:r w:rsidR="00AE22FD">
        <w:t>stened to (Kim and Park, 2020).</w:t>
      </w:r>
    </w:p>
    <w:p w:rsidR="00AE22FD" w:rsidRDefault="00045B3F" w:rsidP="00045B3F">
      <w:r>
        <w:t>The cultural intelligence (</w:t>
      </w:r>
      <w:proofErr w:type="spellStart"/>
      <w:r>
        <w:t>CQ</w:t>
      </w:r>
      <w:proofErr w:type="spellEnd"/>
      <w:r>
        <w:t xml:space="preserve">) notion became one of the most vital intermediaries in the success of leadership styles. High </w:t>
      </w:r>
      <w:proofErr w:type="spellStart"/>
      <w:r>
        <w:t>CQ</w:t>
      </w:r>
      <w:proofErr w:type="spellEnd"/>
      <w:r>
        <w:t xml:space="preserve"> leaders have the capability of comprehending and accommodating the cultural divergence in their teams. The results underlined the fact that high </w:t>
      </w:r>
      <w:proofErr w:type="spellStart"/>
      <w:r>
        <w:t>CQ</w:t>
      </w:r>
      <w:proofErr w:type="spellEnd"/>
      <w:r>
        <w:t xml:space="preserve"> leaders have increased potential to develop trust, establish communication, and solve conflict situations in a multicultural workplace. The study proved that </w:t>
      </w:r>
      <w:proofErr w:type="spellStart"/>
      <w:r>
        <w:t>CQ</w:t>
      </w:r>
      <w:proofErr w:type="spellEnd"/>
      <w:r>
        <w:t xml:space="preserve"> has a central role to play in ensuring that leadership is effective since the leaders with high </w:t>
      </w:r>
      <w:proofErr w:type="spellStart"/>
      <w:r>
        <w:t>CQ</w:t>
      </w:r>
      <w:proofErr w:type="spellEnd"/>
      <w:r>
        <w:t xml:space="preserve"> turned out to be more successful in managing cross-cultural </w:t>
      </w:r>
      <w:r w:rsidR="00AE22FD">
        <w:t>teams (</w:t>
      </w:r>
      <w:proofErr w:type="spellStart"/>
      <w:r w:rsidR="00AE22FD">
        <w:t>Rockstuhl</w:t>
      </w:r>
      <w:proofErr w:type="spellEnd"/>
      <w:r w:rsidR="00AE22FD">
        <w:t xml:space="preserve"> et al., 2021).</w:t>
      </w:r>
    </w:p>
    <w:p w:rsidR="00045B3F" w:rsidRDefault="00045B3F" w:rsidP="00045B3F">
      <w:r>
        <w:t xml:space="preserve">All in all, the results of the current paper remind about the importance of transformational leadership and cultural intelligence when overseeing cross-cultural teams at Unilever. The study also emphasises the complement approach of servant leadership in establishing a conducive and trustworthy atmosphere at work. This evidence implies that the development of leadership at Unilever should remain focused on encouraging transformational faculty of leaders as well as developing cultural intelligence of leaders to guarantee that their multicultural teams will be successful (Nguyen and </w:t>
      </w:r>
      <w:proofErr w:type="spellStart"/>
      <w:r>
        <w:t>Avolio</w:t>
      </w:r>
      <w:proofErr w:type="spellEnd"/>
      <w:r>
        <w:t>, 2022).</w:t>
      </w:r>
    </w:p>
    <w:p w:rsidR="001D717C" w:rsidRDefault="001D717C">
      <w:pPr>
        <w:spacing w:line="259" w:lineRule="auto"/>
        <w:jc w:val="left"/>
      </w:pPr>
      <w:r>
        <w:br w:type="page"/>
      </w:r>
    </w:p>
    <w:p w:rsidR="00DB05DA" w:rsidRDefault="00DB05DA" w:rsidP="00DB05DA">
      <w:pPr>
        <w:pStyle w:val="Heading1"/>
      </w:pPr>
      <w:bookmarkStart w:id="44" w:name="_Toc220807288"/>
      <w:r>
        <w:t>Chapter 5: Findings and Discussion</w:t>
      </w:r>
      <w:bookmarkEnd w:id="44"/>
    </w:p>
    <w:p w:rsidR="00213928" w:rsidRDefault="00DB05DA" w:rsidP="00DB05DA">
      <w:pPr>
        <w:pStyle w:val="Heading2"/>
      </w:pPr>
      <w:bookmarkStart w:id="45" w:name="_Toc220807289"/>
      <w:r>
        <w:t>5.1 Findings</w:t>
      </w:r>
      <w:bookmarkEnd w:id="45"/>
    </w:p>
    <w:p w:rsidR="00213928" w:rsidRDefault="00213928" w:rsidP="00213928">
      <w:r>
        <w:t>The section will provide the main findings of thematic analysi</w:t>
      </w:r>
      <w:r w:rsidR="00206BEC">
        <w:t>s of leadership styles in cross-</w:t>
      </w:r>
      <w:r>
        <w:t xml:space="preserve">cultural </w:t>
      </w:r>
      <w:r w:rsidR="00B0304B">
        <w:t>team’s</w:t>
      </w:r>
      <w:r>
        <w:t xml:space="preserve"> management at Unilever. The four types of leadership reviewed included transformational leadership, transactional leadership, servant leadership, and cultural intelligence (</w:t>
      </w:r>
      <w:proofErr w:type="spellStart"/>
      <w:r>
        <w:t>CQ</w:t>
      </w:r>
      <w:proofErr w:type="spellEnd"/>
      <w:r>
        <w:t>) in improving t</w:t>
      </w:r>
      <w:r w:rsidR="00DB05DA">
        <w:t>he effectiveness of leadership.</w:t>
      </w:r>
    </w:p>
    <w:p w:rsidR="00213928" w:rsidRPr="00DB05DA" w:rsidRDefault="00DB05DA" w:rsidP="00213928">
      <w:pPr>
        <w:rPr>
          <w:b/>
        </w:rPr>
      </w:pPr>
      <w:r w:rsidRPr="00DB05DA">
        <w:rPr>
          <w:b/>
        </w:rPr>
        <w:t>Transformational Leadership:</w:t>
      </w:r>
    </w:p>
    <w:p w:rsidR="00213928" w:rsidRDefault="00213928" w:rsidP="00213928">
      <w:r>
        <w:t>Transformational leadership was the most commonly referred leadership style and turned out to be the most efficient in dealing with cross-cultural te</w:t>
      </w:r>
      <w:r w:rsidR="00DB05DA">
        <w:t xml:space="preserve">ams at Unilever. </w:t>
      </w:r>
      <w:r>
        <w:t xml:space="preserve">This type of leadership was helpful in performance of the team, motivation and cohesion of the team, as it generated a common vision </w:t>
      </w:r>
      <w:r w:rsidR="00F22F09">
        <w:t>beyond the cultural boundaries (</w:t>
      </w:r>
      <w:proofErr w:type="spellStart"/>
      <w:r w:rsidR="00F22F09">
        <w:t>Taras</w:t>
      </w:r>
      <w:proofErr w:type="spellEnd"/>
      <w:r w:rsidR="00F22F09">
        <w:t xml:space="preserve"> and Steel, 2020).</w:t>
      </w:r>
      <w:r w:rsidR="00B0304B">
        <w:t xml:space="preserve"> </w:t>
      </w:r>
      <w:r>
        <w:t>Some of the important sub-themes that are identified are articulation of vision, personalised treatment of the cultural differences and intellectual stimulat</w:t>
      </w:r>
      <w:r w:rsidR="00DB05DA">
        <w:t xml:space="preserve">ion within the different teams. </w:t>
      </w:r>
      <w:r>
        <w:t>By listening to and articulating an inclusive vision, empowering employees, and encouraging creativity, transformational leaders at Unilever had the abili</w:t>
      </w:r>
      <w:r w:rsidR="00DB05DA">
        <w:t>ty to motivate their employees.</w:t>
      </w:r>
    </w:p>
    <w:p w:rsidR="00213928" w:rsidRPr="00DB05DA" w:rsidRDefault="00DB05DA" w:rsidP="00213928">
      <w:pPr>
        <w:rPr>
          <w:b/>
        </w:rPr>
      </w:pPr>
      <w:r w:rsidRPr="00DB05DA">
        <w:rPr>
          <w:b/>
        </w:rPr>
        <w:t>Transactional Leadership:</w:t>
      </w:r>
    </w:p>
    <w:p w:rsidR="005715DC" w:rsidRDefault="00213928" w:rsidP="00213928">
      <w:r>
        <w:t>Unilever was less effective in the management of cross-cultural team involving transactional leadership that emphasised on structured pro</w:t>
      </w:r>
      <w:r w:rsidR="00907A18">
        <w:t xml:space="preserve">cesses, rewards and objectives </w:t>
      </w:r>
      <w:r w:rsidR="00907A18" w:rsidRPr="00FC2362">
        <w:rPr>
          <w:rFonts w:cs="Times New Roman"/>
        </w:rPr>
        <w:t>(Bennis &amp;</w:t>
      </w:r>
      <w:r w:rsidR="008F013A">
        <w:rPr>
          <w:rFonts w:cs="Times New Roman"/>
        </w:rPr>
        <w:t xml:space="preserve"> </w:t>
      </w:r>
      <w:proofErr w:type="spellStart"/>
      <w:r w:rsidR="00907A18" w:rsidRPr="00FC2362">
        <w:rPr>
          <w:rFonts w:cs="Times New Roman"/>
        </w:rPr>
        <w:t>Nanus</w:t>
      </w:r>
      <w:proofErr w:type="spellEnd"/>
      <w:r w:rsidR="00907A18" w:rsidRPr="00FC2362">
        <w:rPr>
          <w:rFonts w:cs="Times New Roman"/>
        </w:rPr>
        <w:t>, 2016)</w:t>
      </w:r>
      <w:r w:rsidR="00907A18">
        <w:rPr>
          <w:rFonts w:cs="Times New Roman"/>
        </w:rPr>
        <w:t>.</w:t>
      </w:r>
      <w:r w:rsidR="00CE3CBA">
        <w:rPr>
          <w:rFonts w:cs="Times New Roman"/>
        </w:rPr>
        <w:t xml:space="preserve"> </w:t>
      </w:r>
      <w:r>
        <w:t>Although transactional leadership is applicable in some formalised settings, it fails to instil the innovativeness and cooperation</w:t>
      </w:r>
      <w:r w:rsidR="00DB05DA">
        <w:t xml:space="preserve"> in multicultural environments. </w:t>
      </w:r>
      <w:r>
        <w:t xml:space="preserve">Transactional leadership can reduce creativity which is fundamental in </w:t>
      </w:r>
      <w:r w:rsidR="00DB05DA">
        <w:t>multi-cultural</w:t>
      </w:r>
      <w:r>
        <w:t xml:space="preserve"> teams due to the </w:t>
      </w:r>
      <w:r w:rsidR="005715DC">
        <w:t>focus on control and rewards.</w:t>
      </w:r>
    </w:p>
    <w:p w:rsidR="00213928" w:rsidRPr="005715DC" w:rsidRDefault="005715DC" w:rsidP="00213928">
      <w:pPr>
        <w:rPr>
          <w:b/>
        </w:rPr>
      </w:pPr>
      <w:r>
        <w:rPr>
          <w:b/>
        </w:rPr>
        <w:t>Servant Leadership:</w:t>
      </w:r>
    </w:p>
    <w:p w:rsidR="00213928" w:rsidRDefault="00213928" w:rsidP="00213928">
      <w:r>
        <w:t>Servant leadership was observed to be effective in fostering trust, well-being</w:t>
      </w:r>
      <w:r w:rsidR="005715DC">
        <w:t xml:space="preserve"> and ethical conduct in a team. </w:t>
      </w:r>
      <w:r>
        <w:t>Servant leaders led based on servant leadership principles that focused on empathy, humility, inclusiveness that encouraged positive work atmosphere thus making the team membe</w:t>
      </w:r>
      <w:r w:rsidR="005715DC">
        <w:t>rs</w:t>
      </w:r>
      <w:r w:rsidR="00907A18">
        <w:t xml:space="preserve"> feel important and honoured </w:t>
      </w:r>
      <w:r w:rsidR="00907A18" w:rsidRPr="00FC2362">
        <w:rPr>
          <w:rFonts w:cs="Times New Roman"/>
        </w:rPr>
        <w:t>(Kohn, 2017)</w:t>
      </w:r>
      <w:r w:rsidR="00907A18">
        <w:rPr>
          <w:rFonts w:cs="Times New Roman"/>
        </w:rPr>
        <w:t xml:space="preserve">. </w:t>
      </w:r>
      <w:r>
        <w:t>The aspect of having a sense of psychological safety was encouraged by servant leadership, conflict was minimised, and team cohesion improved, but transformational leadership had a stronger influence on</w:t>
      </w:r>
      <w:r w:rsidR="005715DC">
        <w:t xml:space="preserve"> the development of innovation.</w:t>
      </w:r>
    </w:p>
    <w:p w:rsidR="00213928" w:rsidRPr="005715DC" w:rsidRDefault="005715DC" w:rsidP="00213928">
      <w:pPr>
        <w:rPr>
          <w:b/>
        </w:rPr>
      </w:pPr>
      <w:r>
        <w:rPr>
          <w:b/>
        </w:rPr>
        <w:t>Cultural Intelligence (</w:t>
      </w:r>
      <w:proofErr w:type="spellStart"/>
      <w:r>
        <w:rPr>
          <w:b/>
        </w:rPr>
        <w:t>CQ</w:t>
      </w:r>
      <w:proofErr w:type="spellEnd"/>
      <w:r>
        <w:rPr>
          <w:b/>
        </w:rPr>
        <w:t>):</w:t>
      </w:r>
    </w:p>
    <w:p w:rsidR="00213928" w:rsidRDefault="00213928" w:rsidP="00213928">
      <w:r>
        <w:t>The moderate variable was also discovered to have a pivotal role in mediating the leadership level of cross-cultural teams, which was na</w:t>
      </w:r>
      <w:r w:rsidR="005715DC">
        <w:t>med cultural intelligence (</w:t>
      </w:r>
      <w:proofErr w:type="spellStart"/>
      <w:r w:rsidR="005715DC">
        <w:t>CQ</w:t>
      </w:r>
      <w:proofErr w:type="spellEnd"/>
      <w:r w:rsidR="005715DC">
        <w:t xml:space="preserve">). </w:t>
      </w:r>
      <w:r>
        <w:t xml:space="preserve">High </w:t>
      </w:r>
      <w:proofErr w:type="spellStart"/>
      <w:r>
        <w:t>CQ</w:t>
      </w:r>
      <w:proofErr w:type="spellEnd"/>
      <w:r>
        <w:t xml:space="preserve"> leaders proved to be flexible, talk to their employees, and cope with cultural </w:t>
      </w:r>
      <w:r w:rsidR="005715DC">
        <w:t xml:space="preserve">diversity. </w:t>
      </w:r>
      <w:r>
        <w:t xml:space="preserve">In the study, the four dimensions of </w:t>
      </w:r>
      <w:proofErr w:type="spellStart"/>
      <w:r>
        <w:t>CQ</w:t>
      </w:r>
      <w:proofErr w:type="spellEnd"/>
      <w:r>
        <w:t xml:space="preserve">, which include cognitive, metacognitive, motivational and behavioural </w:t>
      </w:r>
      <w:proofErr w:type="spellStart"/>
      <w:r>
        <w:t>CQ</w:t>
      </w:r>
      <w:proofErr w:type="spellEnd"/>
      <w:r>
        <w:t xml:space="preserve"> have been identified as key elements when d</w:t>
      </w:r>
      <w:r w:rsidR="00907A18">
        <w:t xml:space="preserve">ealing with multicultural teams </w:t>
      </w:r>
      <w:r w:rsidR="00907A18" w:rsidRPr="00FC2362">
        <w:rPr>
          <w:rFonts w:cs="Times New Roman"/>
        </w:rPr>
        <w:t>(</w:t>
      </w:r>
      <w:proofErr w:type="spellStart"/>
      <w:r w:rsidR="00907A18" w:rsidRPr="00FC2362">
        <w:rPr>
          <w:rFonts w:cs="Times New Roman"/>
        </w:rPr>
        <w:t>Luthans</w:t>
      </w:r>
      <w:proofErr w:type="spellEnd"/>
      <w:r w:rsidR="00915DE7">
        <w:rPr>
          <w:rFonts w:cs="Times New Roman"/>
        </w:rPr>
        <w:t xml:space="preserve"> </w:t>
      </w:r>
      <w:r w:rsidR="00907A18" w:rsidRPr="00FC2362">
        <w:rPr>
          <w:rFonts w:cs="Times New Roman"/>
        </w:rPr>
        <w:t>&amp;</w:t>
      </w:r>
      <w:r w:rsidR="00915DE7">
        <w:rPr>
          <w:rFonts w:cs="Times New Roman"/>
        </w:rPr>
        <w:t xml:space="preserve"> </w:t>
      </w:r>
      <w:proofErr w:type="spellStart"/>
      <w:r w:rsidR="00907A18" w:rsidRPr="00FC2362">
        <w:rPr>
          <w:rFonts w:cs="Times New Roman"/>
        </w:rPr>
        <w:t>Avolio</w:t>
      </w:r>
      <w:proofErr w:type="spellEnd"/>
      <w:r w:rsidR="00907A18" w:rsidRPr="00FC2362">
        <w:rPr>
          <w:rFonts w:cs="Times New Roman"/>
        </w:rPr>
        <w:t>, 2019)</w:t>
      </w:r>
      <w:r w:rsidR="00907A18">
        <w:rPr>
          <w:rFonts w:cs="Times New Roman"/>
        </w:rPr>
        <w:t>.</w:t>
      </w:r>
    </w:p>
    <w:p w:rsidR="005715DC" w:rsidRDefault="005715DC" w:rsidP="00213928"/>
    <w:p w:rsidR="00213928" w:rsidRPr="005715DC" w:rsidRDefault="005715DC" w:rsidP="005715DC">
      <w:pPr>
        <w:pStyle w:val="Heading2"/>
      </w:pPr>
      <w:bookmarkStart w:id="46" w:name="_Toc220807290"/>
      <w:r>
        <w:t>5.2 Discussion</w:t>
      </w:r>
      <w:bookmarkEnd w:id="46"/>
    </w:p>
    <w:p w:rsidR="00213928" w:rsidRPr="005715DC" w:rsidRDefault="00213928" w:rsidP="00213928">
      <w:pPr>
        <w:rPr>
          <w:b/>
        </w:rPr>
      </w:pPr>
      <w:r w:rsidRPr="005715DC">
        <w:rPr>
          <w:b/>
        </w:rPr>
        <w:t>The Leadership Style and its effec</w:t>
      </w:r>
      <w:r w:rsidR="005715DC" w:rsidRPr="005715DC">
        <w:rPr>
          <w:b/>
        </w:rPr>
        <w:t>t: Transformational Leadership.</w:t>
      </w:r>
    </w:p>
    <w:p w:rsidR="00213928" w:rsidRDefault="00213928" w:rsidP="00213928">
      <w:r>
        <w:t xml:space="preserve">The outcomes of this paper are consistent with the existing literature, including Bass (2025), and </w:t>
      </w:r>
      <w:proofErr w:type="spellStart"/>
      <w:r>
        <w:t>Northouse</w:t>
      </w:r>
      <w:proofErr w:type="spellEnd"/>
      <w:r>
        <w:t xml:space="preserve"> (2020), that recognise the significance of transformational leadership to achieve competence, inspiration, and cooperation among </w:t>
      </w:r>
      <w:r w:rsidR="005715DC">
        <w:t>the multicultural team members.</w:t>
      </w:r>
    </w:p>
    <w:p w:rsidR="00213928" w:rsidRDefault="00213928" w:rsidP="00213928">
      <w:r>
        <w:t xml:space="preserve">Transformational leadership gives leaders a better chance to inculcate innovation and creativity within diverse teams since leaders who practise transformational leadership can motivate and empower the members of the team with common vision. This observation resembles </w:t>
      </w:r>
      <w:proofErr w:type="spellStart"/>
      <w:r>
        <w:t>Rockstuhl</w:t>
      </w:r>
      <w:proofErr w:type="spellEnd"/>
      <w:r>
        <w:t xml:space="preserve"> et al. (2019), who observed the same but in that case, transformational leaders facilitated a climate of psychological safety that s</w:t>
      </w:r>
      <w:r w:rsidR="005715DC">
        <w:t>timulated innovation in a team.</w:t>
      </w:r>
    </w:p>
    <w:p w:rsidR="00E60786" w:rsidRDefault="00213928" w:rsidP="00213928">
      <w:r>
        <w:t>Moreover, the focus on vision articulation and the attention to cultural distinctions separately demonstrate the direct influence transformational leadership has on enhancing the satisfaction of the team and enhancing innovation. The fact that transformational leadership can increase levels of team satisfaction (34% better) confirms the earlier studies that have attributed transformational behaviours to improved performance</w:t>
      </w:r>
      <w:r w:rsidR="005715DC">
        <w:t xml:space="preserve"> result in multicultural teams.</w:t>
      </w:r>
    </w:p>
    <w:p w:rsidR="00213928" w:rsidRPr="00DB22B2" w:rsidRDefault="00213928" w:rsidP="00213928">
      <w:pPr>
        <w:rPr>
          <w:b/>
        </w:rPr>
      </w:pPr>
      <w:r w:rsidRPr="00DB22B2">
        <w:rPr>
          <w:b/>
        </w:rPr>
        <w:t>Transactional Leadership: counsel on Multicultural Limitations o</w:t>
      </w:r>
      <w:r w:rsidR="005715DC" w:rsidRPr="00DB22B2">
        <w:rPr>
          <w:b/>
        </w:rPr>
        <w:t>f the Team:</w:t>
      </w:r>
    </w:p>
    <w:p w:rsidR="00213928" w:rsidRDefault="00213928" w:rsidP="00213928">
      <w:r>
        <w:t xml:space="preserve">Cross-cultural teams were noted to have less effectiveness of transactional leadership. Where it may be handy in a </w:t>
      </w:r>
      <w:r w:rsidR="00206BEC">
        <w:t>more bureaucratic or operations-</w:t>
      </w:r>
      <w:r>
        <w:t xml:space="preserve">based setting, the results point to the fact that the rewards and </w:t>
      </w:r>
      <w:r w:rsidR="00206BEC">
        <w:t>process-</w:t>
      </w:r>
      <w:r w:rsidRPr="00206BEC">
        <w:t>based</w:t>
      </w:r>
      <w:r>
        <w:t xml:space="preserve"> emphasis of transactional leadership cannot bring the flexibility and creativity neede</w:t>
      </w:r>
      <w:r w:rsidR="005715DC">
        <w:t>d in culturally diverse groups.</w:t>
      </w:r>
    </w:p>
    <w:p w:rsidR="00EE68C5" w:rsidRDefault="00EE68C5" w:rsidP="00213928"/>
    <w:p w:rsidR="008F5E3D" w:rsidRDefault="00213928" w:rsidP="00213928">
      <w:r>
        <w:t xml:space="preserve">It confirms the results of </w:t>
      </w:r>
      <w:proofErr w:type="spellStart"/>
      <w:r>
        <w:t>Kirkman</w:t>
      </w:r>
      <w:proofErr w:type="spellEnd"/>
      <w:r>
        <w:t xml:space="preserve"> and Shapiro (2021), who have described transactional leadership as too inflexible in multicultural environments where the key to team success in this field is teamwork, flexi</w:t>
      </w:r>
      <w:r w:rsidR="005715DC">
        <w:t>bility, and open communication.</w:t>
      </w:r>
      <w:r w:rsidR="00E26AD4">
        <w:t xml:space="preserve"> </w:t>
      </w:r>
      <w:r>
        <w:t>Focus on control and organisation through the transactional leadership style, thus, restricts its potential to support such perception of shared purpose and empowerment that are essential in multicultural teams as shown by low team cohesiveness and low team collaboration in transactional leadership.</w:t>
      </w:r>
    </w:p>
    <w:p w:rsidR="00213928" w:rsidRPr="005715DC" w:rsidRDefault="00213928" w:rsidP="00213928">
      <w:pPr>
        <w:rPr>
          <w:b/>
        </w:rPr>
      </w:pPr>
      <w:r w:rsidRPr="005715DC">
        <w:rPr>
          <w:b/>
        </w:rPr>
        <w:t>Servant Leadership: Tr</w:t>
      </w:r>
      <w:r w:rsidR="005715DC" w:rsidRPr="005715DC">
        <w:rPr>
          <w:b/>
        </w:rPr>
        <w:t>ust and Well-being development:</w:t>
      </w:r>
    </w:p>
    <w:p w:rsidR="00213928" w:rsidRDefault="00213928" w:rsidP="00213928">
      <w:r>
        <w:t>The leadership style applied was sufficient to facilitate trust</w:t>
      </w:r>
      <w:r w:rsidR="00D47D3A">
        <w:t xml:space="preserve"> and organisational well-being </w:t>
      </w:r>
      <w:r>
        <w:t>which is consistent with the results of Kim and Park (2020), who discovered that servant leaders increase the cohesiveness of a team through expressions of empathy and hu</w:t>
      </w:r>
      <w:r w:rsidR="005715DC">
        <w:t>mility alongside inclusiveness.</w:t>
      </w:r>
      <w:r w:rsidR="00BD6BFA">
        <w:t xml:space="preserve"> </w:t>
      </w:r>
      <w:r>
        <w:t xml:space="preserve">Nonetheless, servant leadership can enhance team processes but it was discovered that its effect on innovation was not great as compared to transformational leadership. </w:t>
      </w:r>
    </w:p>
    <w:p w:rsidR="004F26CA" w:rsidRDefault="00213928" w:rsidP="00213928">
      <w:r>
        <w:t>The results, however, demonstrate that the significance of servant leadership in the management of psychological safety of cross-cultural teams is decisive, as it enhances the level of trust and minimises interpersonal conflicts. This is critical in a firm such as Unilever where team integration and employee participation ar</w:t>
      </w:r>
      <w:r w:rsidR="005715DC">
        <w:t>e key to the success of a firm.</w:t>
      </w:r>
    </w:p>
    <w:p w:rsidR="00213928" w:rsidRPr="005715DC" w:rsidRDefault="00213928" w:rsidP="00213928">
      <w:pPr>
        <w:rPr>
          <w:b/>
        </w:rPr>
      </w:pPr>
      <w:r w:rsidRPr="005715DC">
        <w:rPr>
          <w:b/>
        </w:rPr>
        <w:t>Clients: Cultural Intelligence: The Key to Effective Lead</w:t>
      </w:r>
      <w:r w:rsidR="005715DC" w:rsidRPr="005715DC">
        <w:rPr>
          <w:b/>
        </w:rPr>
        <w:t>ership:</w:t>
      </w:r>
    </w:p>
    <w:p w:rsidR="009F0762" w:rsidRDefault="00213928" w:rsidP="00213928">
      <w:r>
        <w:t>The importance of cultural intelligence (</w:t>
      </w:r>
      <w:proofErr w:type="spellStart"/>
      <w:r>
        <w:t>CQ</w:t>
      </w:r>
      <w:proofErr w:type="spellEnd"/>
      <w:r>
        <w:t xml:space="preserve">) was also verified as one of the determinants of the effectiveness of leadership in multicultural teams. High </w:t>
      </w:r>
      <w:proofErr w:type="spellStart"/>
      <w:r>
        <w:t>CQ</w:t>
      </w:r>
      <w:proofErr w:type="spellEnd"/>
      <w:r>
        <w:t xml:space="preserve"> leaders were in a better position to negotiate cultural differences that resulted in poor communication an</w:t>
      </w:r>
      <w:r w:rsidR="005715DC">
        <w:t>d conflict prevention in teams.</w:t>
      </w:r>
      <w:r w:rsidR="007E3BD9">
        <w:t xml:space="preserve"> </w:t>
      </w:r>
      <w:r>
        <w:t>This observation is aligned with the study</w:t>
      </w:r>
      <w:r w:rsidR="00DB22B2">
        <w:t xml:space="preserve"> by </w:t>
      </w:r>
      <w:proofErr w:type="spellStart"/>
      <w:r w:rsidR="00DB22B2">
        <w:t>Rockstuhl</w:t>
      </w:r>
      <w:proofErr w:type="spellEnd"/>
      <w:r w:rsidR="00DB22B2">
        <w:t xml:space="preserve"> and Seiler (2021)</w:t>
      </w:r>
      <w:r>
        <w:t xml:space="preserve"> that emphasises the effectiveness of high behavioural </w:t>
      </w:r>
      <w:proofErr w:type="spellStart"/>
      <w:r>
        <w:t>CQ</w:t>
      </w:r>
      <w:proofErr w:type="spellEnd"/>
      <w:r>
        <w:t xml:space="preserve"> leaders having the capability to change their behaviours across various cultural environments </w:t>
      </w:r>
      <w:r w:rsidR="005715DC">
        <w:t>in leading multicultural teams.</w:t>
      </w:r>
    </w:p>
    <w:p w:rsidR="00EE68C5" w:rsidRDefault="00213928" w:rsidP="00213928">
      <w:proofErr w:type="spellStart"/>
      <w:r>
        <w:t>CQ</w:t>
      </w:r>
      <w:proofErr w:type="spellEnd"/>
      <w:r>
        <w:t xml:space="preserve"> dimension of cognitive, metacognitive, motivational and behavioural dimensions were found to be vital in dealing with cultural diversity in team work. With such benefits, leaders who are equipped with these characteristics are able to deal more effectively with cultural barriers, promote teamwork, and ultimately improve the teamwork. This corresponds to the conclusion of </w:t>
      </w:r>
      <w:proofErr w:type="spellStart"/>
      <w:r>
        <w:t>Caligiuri</w:t>
      </w:r>
      <w:proofErr w:type="spellEnd"/>
      <w:r>
        <w:t xml:space="preserve"> (2018) who discussed the significance of cultural agility in the management of global teams.</w:t>
      </w:r>
    </w:p>
    <w:p w:rsidR="005E5841" w:rsidRDefault="005E5841" w:rsidP="00200D9A">
      <w:pPr>
        <w:pStyle w:val="Heading1"/>
      </w:pPr>
      <w:bookmarkStart w:id="47" w:name="_Toc220807291"/>
      <w:r>
        <w:t>Chapter 6:</w:t>
      </w:r>
      <w:r w:rsidR="00200D9A">
        <w:t xml:space="preserve"> Conclusion and Recommendation</w:t>
      </w:r>
      <w:bookmarkEnd w:id="47"/>
    </w:p>
    <w:p w:rsidR="005E5841" w:rsidRDefault="00200D9A" w:rsidP="00200D9A">
      <w:pPr>
        <w:pStyle w:val="Heading2"/>
      </w:pPr>
      <w:bookmarkStart w:id="48" w:name="_Toc220807292"/>
      <w:r>
        <w:t>6.1 Conclusion</w:t>
      </w:r>
      <w:bookmarkEnd w:id="48"/>
    </w:p>
    <w:p w:rsidR="005E5841" w:rsidRDefault="005E5841" w:rsidP="005E5841">
      <w:r>
        <w:t>The aim of this dissertation was to discuss the usefulness of the leadership styles in handling cross-cultural teams with respect to Unilever, which is a global corporation with known cross-cultural workforce. The focus was mainly on the processes of establishing the effect of transformational leadership, transactional leadership, and servant leadership on team dynamics, communication, and performance of a culturally diverse team. The research has elicited important insights into the role the leadership can play in improving the operations of cross-cultural teams at Unilever, by analysing secondary data consisting of peer-reviewed articles, company reports and</w:t>
      </w:r>
      <w:r w:rsidR="00200D9A">
        <w:t xml:space="preserve"> leadership development models.</w:t>
      </w:r>
    </w:p>
    <w:p w:rsidR="005E5841" w:rsidRDefault="005E5841" w:rsidP="005E5841">
      <w:r>
        <w:t xml:space="preserve">The results of this study have made it very clear that the transformational leadership style is the most appropriate in managing cross-cultural teams in Unilever. Transformational leaders inspire, motivate and enable their teams to achieve this by coming up with a common vision which goes across the cultural borders. This is a method that brings together unity, creativity, togetherness, and better outcomes, particularly within a multicultural team, and trust, inclusion, and motivation are the most appropriate ingredients to prosperity in such a team. Transformational leaders have the extra quality of being able to communicate an attractive vision and empower team members, which makes the minimization of cultural barriers and encouragement of effective cooperation among diverse group </w:t>
      </w:r>
      <w:r w:rsidR="00200D9A">
        <w:t>employees especially important.</w:t>
      </w:r>
    </w:p>
    <w:p w:rsidR="005E5841" w:rsidRDefault="005E5841" w:rsidP="005E5841">
      <w:r>
        <w:t>Contrarily, transactional leadership, based on organisational structure processes, rewards and performance management, was also seen to be less e</w:t>
      </w:r>
      <w:r w:rsidR="00206BEC">
        <w:t>ffective in management of cross-</w:t>
      </w:r>
      <w:r>
        <w:t>cultural teams. Although transactional leadership might be appropriate in some hierarchical or very structured environment, it does not foster creativity and collaboration necessary to achieve success in various teams. The aspect of control and rewards in this type of style restricts the potential to experience innovation that forms the foundation of succe</w:t>
      </w:r>
      <w:r w:rsidR="00200D9A">
        <w:t>ss in culturally diverse teams.</w:t>
      </w:r>
    </w:p>
    <w:p w:rsidR="00B87CEA" w:rsidRDefault="00B87CEA" w:rsidP="005E5841"/>
    <w:p w:rsidR="00B87CEA" w:rsidRDefault="00B87CEA" w:rsidP="005E5841"/>
    <w:p w:rsidR="00200D9A" w:rsidRDefault="005E5841" w:rsidP="005E5841">
      <w:r>
        <w:t xml:space="preserve">Leadership oriented on serving, empathy, and ethical behaviour, which is the attribute of maids, proved to be effective in cultivating trust and psychological security among teams. The benefit of the team members comes first before the benefit of the leaders working in that team and it is the work environment where members of that team communicate and resolve conflicts that is nurtured by the servant leaders. </w:t>
      </w:r>
    </w:p>
    <w:p w:rsidR="005E5841" w:rsidRDefault="005E5841" w:rsidP="005E5841">
      <w:r>
        <w:t xml:space="preserve">Servant leadership is efficient in fostering team cohesion and trust whereas it is not as influential in terms of innovation and team performance as transformational leadership. However, it is a crucial type of leadership that is important to </w:t>
      </w:r>
      <w:r w:rsidR="00206BEC">
        <w:t>in</w:t>
      </w:r>
      <w:r w:rsidRPr="00206BEC">
        <w:t>crease</w:t>
      </w:r>
      <w:r>
        <w:t xml:space="preserve"> the morale levels of the team and promote inclusive culture among the m</w:t>
      </w:r>
      <w:r w:rsidR="00200D9A">
        <w:t>embers of cross-cultural teams.</w:t>
      </w:r>
    </w:p>
    <w:p w:rsidR="005E5841" w:rsidRDefault="005E5841" w:rsidP="005E5841">
      <w:r>
        <w:t>The idea of cultural intelligence (</w:t>
      </w:r>
      <w:proofErr w:type="spellStart"/>
      <w:r>
        <w:t>CQ</w:t>
      </w:r>
      <w:proofErr w:type="spellEnd"/>
      <w:r>
        <w:t xml:space="preserve">) appeared as an essential facilitator of leadership performance. Leaders who have a high cultural intelligence, in both behavioural and cognitive aspects, are in better positions to adjust the leadership style to suit various needs of team members. High </w:t>
      </w:r>
      <w:proofErr w:type="spellStart"/>
      <w:r>
        <w:t>CQ</w:t>
      </w:r>
      <w:proofErr w:type="spellEnd"/>
      <w:r>
        <w:t xml:space="preserve"> leaders exhibit a strong awareness of the cultural differences,</w:t>
      </w:r>
      <w:r w:rsidR="00206BEC">
        <w:t xml:space="preserve"> are able to communicate across </w:t>
      </w:r>
      <w:r>
        <w:t>cultures and add to a culture where diversity is viewed as a benefit and not a liability. This study has indicated that cultural intelligence is an important aspect to curb the problem of cultural diversity, reduce misunderstanding</w:t>
      </w:r>
      <w:r w:rsidR="00200D9A">
        <w:t xml:space="preserve">s, </w:t>
      </w:r>
      <w:r w:rsidR="00200D9A" w:rsidRPr="00206BEC">
        <w:t xml:space="preserve">and </w:t>
      </w:r>
      <w:r w:rsidR="00206BEC">
        <w:t xml:space="preserve">improve </w:t>
      </w:r>
      <w:r w:rsidR="00200D9A" w:rsidRPr="00206BEC">
        <w:t>performance</w:t>
      </w:r>
      <w:r w:rsidR="00200D9A">
        <w:t xml:space="preserve"> of the team.</w:t>
      </w:r>
    </w:p>
    <w:p w:rsidR="005E5841" w:rsidRDefault="005E5841" w:rsidP="005E5841">
      <w:r>
        <w:t>All in all, these results of the research indicate that leadership style and transformational leadership in particular and cultural intelligence are important variables that determine the performance of cross-cultural teams in Unilever. This dissertation has added value to the theoretical and practical knowledge in the sphere of global leadership through its insights about how leadership behaviour can be accommodated to ensure the development of cooperation and high performance in multicultural workgroups.</w:t>
      </w:r>
    </w:p>
    <w:p w:rsidR="005E5841" w:rsidRDefault="005E5841" w:rsidP="005E5841"/>
    <w:p w:rsidR="00200D9A" w:rsidRDefault="00200D9A" w:rsidP="005E5841"/>
    <w:p w:rsidR="00200D9A" w:rsidRDefault="00200D9A" w:rsidP="005E5841"/>
    <w:p w:rsidR="00200D9A" w:rsidRDefault="00200D9A" w:rsidP="005E5841"/>
    <w:p w:rsidR="00200D9A" w:rsidRDefault="00200D9A" w:rsidP="005E5841"/>
    <w:p w:rsidR="00200D9A" w:rsidRDefault="00200D9A" w:rsidP="005E5841"/>
    <w:p w:rsidR="00200D9A" w:rsidRDefault="00200D9A" w:rsidP="005E5841"/>
    <w:p w:rsidR="005E5841" w:rsidRDefault="00200D9A" w:rsidP="00200D9A">
      <w:pPr>
        <w:pStyle w:val="Heading2"/>
      </w:pPr>
      <w:bookmarkStart w:id="49" w:name="_Toc220807293"/>
      <w:r>
        <w:t>6.2 Recommendations</w:t>
      </w:r>
      <w:bookmarkEnd w:id="49"/>
    </w:p>
    <w:p w:rsidR="005E5841" w:rsidRDefault="005E5841" w:rsidP="005E5841">
      <w:r>
        <w:t>Resting on the results of the study, one can provide a number of recommendations on how to enhance the effectiveness of leadership in cross-cultural team management not only at Unilever but also in other multinational companies that have to</w:t>
      </w:r>
      <w:r w:rsidR="00200D9A">
        <w:t xml:space="preserve"> struggle with the same issues:</w:t>
      </w:r>
    </w:p>
    <w:p w:rsidR="005E5841" w:rsidRDefault="005E5841" w:rsidP="005E5841">
      <w:r w:rsidRPr="00200D9A">
        <w:rPr>
          <w:b/>
        </w:rPr>
        <w:t>Encourage Transformational Leadership:</w:t>
      </w:r>
      <w:r>
        <w:t xml:space="preserve"> Unilever ought to stick with encouraging transformational leadership styles by its leaders. This entails delivery of leadership training programmes which focus on articulation of vision, empowerment and motivation. It is necessary to encourage leaders in order to create a common vision of the team that can transcend cultural diversity and reflect the values of the organisation. Transformational leaders can motivate team unity, innovation, and performance through the </w:t>
      </w:r>
      <w:r w:rsidR="00206BEC">
        <w:t>development of a</w:t>
      </w:r>
      <w:r>
        <w:t xml:space="preserve"> s</w:t>
      </w:r>
      <w:r w:rsidR="00200D9A">
        <w:t>trong sense of purpose.</w:t>
      </w:r>
    </w:p>
    <w:p w:rsidR="005E5841" w:rsidRDefault="005E5841" w:rsidP="005E5841">
      <w:r w:rsidRPr="00200D9A">
        <w:rPr>
          <w:b/>
        </w:rPr>
        <w:t>Cultivate Cultural Intelligence (</w:t>
      </w:r>
      <w:proofErr w:type="spellStart"/>
      <w:r w:rsidRPr="00200D9A">
        <w:rPr>
          <w:b/>
        </w:rPr>
        <w:t>CQ</w:t>
      </w:r>
      <w:proofErr w:type="spellEnd"/>
      <w:r w:rsidRPr="00200D9A">
        <w:rPr>
          <w:b/>
        </w:rPr>
        <w:t>) among Leaders</w:t>
      </w:r>
      <w:r>
        <w:t xml:space="preserve">: Unilever ought to invest in the cultural intelligence development initiatives among the leaders. The culture intelligence training needs to be geared towards developing the capacity of the leaders to comprehend and adjust to the cultural differences, such as </w:t>
      </w:r>
      <w:r w:rsidR="00C743F5">
        <w:t xml:space="preserve">effectiveness in </w:t>
      </w:r>
      <w:r w:rsidRPr="00206BEC">
        <w:t>cross-cultural</w:t>
      </w:r>
      <w:r>
        <w:t xml:space="preserve"> communication, cultural complexities, and intercultural conflicts. Leadership development programmes should also include </w:t>
      </w:r>
      <w:proofErr w:type="spellStart"/>
      <w:r>
        <w:t>CQ</w:t>
      </w:r>
      <w:proofErr w:type="spellEnd"/>
      <w:r>
        <w:t xml:space="preserve"> because leaders would have the relevant skills to le</w:t>
      </w:r>
      <w:r w:rsidR="00200D9A">
        <w:t>ad teams with different skills.</w:t>
      </w:r>
    </w:p>
    <w:p w:rsidR="005E5841" w:rsidRDefault="005E5841" w:rsidP="005E5841">
      <w:r w:rsidRPr="00200D9A">
        <w:rPr>
          <w:b/>
        </w:rPr>
        <w:t>Encourage Inclusion:</w:t>
      </w:r>
      <w:r>
        <w:t xml:space="preserve"> Inclusion leadership plays a major role in leadership management in cross-cultural t</w:t>
      </w:r>
      <w:r w:rsidR="00C743F5">
        <w:t xml:space="preserve">eams. </w:t>
      </w:r>
      <w:r w:rsidRPr="00C743F5">
        <w:t>Unilever</w:t>
      </w:r>
      <w:r>
        <w:t xml:space="preserve"> needs to encourage inclusive leadership stunts where diversity is appreciated and people share their ideas, communicate freely and work as a team regardless of their various cultural backgrounds. The leaders need to be taught how to identify the unconscious bias and actively foster an environment welcoming and inclusive </w:t>
      </w:r>
      <w:r w:rsidR="00200D9A">
        <w:t>to each member of the team.</w:t>
      </w:r>
    </w:p>
    <w:p w:rsidR="005E5841" w:rsidRDefault="005E5841" w:rsidP="005E5841">
      <w:r w:rsidRPr="00200D9A">
        <w:rPr>
          <w:b/>
        </w:rPr>
        <w:t>Balance Leadership Styles:</w:t>
      </w:r>
      <w:r>
        <w:t xml:space="preserve"> It is important to note that as the leadership styles vary and transformational leadership is crucial, there is a need to note that various leadership styles might be necessary at various times, depending on the situation being handled and needs of the team. As an illustration, transactional leadership can help in a case where it is essential to be obsessive over </w:t>
      </w:r>
      <w:r w:rsidRPr="00C743F5">
        <w:t>processes</w:t>
      </w:r>
      <w:r>
        <w:t xml:space="preserve"> and objectives. Nevertheless, leaders should be versatile and flexible and combine features of both transformational and transactional leadership to</w:t>
      </w:r>
      <w:r w:rsidR="00B87CEA">
        <w:t xml:space="preserve"> fit the needs of various staff.</w:t>
      </w:r>
      <w:bookmarkStart w:id="50" w:name="_GoBack"/>
      <w:bookmarkEnd w:id="50"/>
    </w:p>
    <w:p w:rsidR="005E5841" w:rsidRDefault="005E5841" w:rsidP="005E5841">
      <w:r w:rsidRPr="00200D9A">
        <w:rPr>
          <w:b/>
        </w:rPr>
        <w:t>Improve Communication Competence:</w:t>
      </w:r>
      <w:r>
        <w:t xml:space="preserve"> Leaders also should be taught communication competence across cultures as they should understand that styles of communicating can change dramatically depending on the cultural setting. Unilever ought to promote leaders to apply many channels of communication and involve a culture in which leaders can op</w:t>
      </w:r>
      <w:r w:rsidR="00200D9A">
        <w:t>enly seek and receive feedback.</w:t>
      </w:r>
    </w:p>
    <w:p w:rsidR="005E5841" w:rsidRDefault="005E5841" w:rsidP="005E5841">
      <w:r w:rsidRPr="00C743F5">
        <w:rPr>
          <w:b/>
        </w:rPr>
        <w:t>Intensif</w:t>
      </w:r>
      <w:r w:rsidR="00C743F5">
        <w:rPr>
          <w:b/>
        </w:rPr>
        <w:t>y the Servant Leadership Practic</w:t>
      </w:r>
      <w:r w:rsidRPr="00C743F5">
        <w:rPr>
          <w:b/>
        </w:rPr>
        <w:t>es:</w:t>
      </w:r>
      <w:r>
        <w:t xml:space="preserve"> Servant leadership is useful in strengthening trust and psychological safety in the teams though transformational leadership is the most effective. Unilever needs to promote servant leadership among its leaders who are interested in the well-being and growth of their staffs. This will assist in developing an empowering and accommodative work environment that facilitates cooperati</w:t>
      </w:r>
      <w:r w:rsidR="00200D9A">
        <w:t>on and resolution of conflicts.</w:t>
      </w:r>
    </w:p>
    <w:p w:rsidR="005E5841" w:rsidRDefault="005E5841" w:rsidP="005E5841">
      <w:r w:rsidRPr="00200D9A">
        <w:rPr>
          <w:b/>
        </w:rPr>
        <w:t>Adopt Technology in Virtual Leadership:</w:t>
      </w:r>
      <w:r>
        <w:t xml:space="preserve"> With the growing trend of virtual work and virtual teams, Unilever needs to consider establishing the ability of virtual leadership,</w:t>
      </w:r>
      <w:r w:rsidR="00C743F5">
        <w:t xml:space="preserve"> multicultural team management. L</w:t>
      </w:r>
      <w:r w:rsidRPr="00C743F5">
        <w:t>eaders</w:t>
      </w:r>
      <w:r>
        <w:t xml:space="preserve"> should be provided with the ability to handle various teams with the help of technology to promote collaboration, balance the communication process, and make members of the team engaged and motivated. 6.3 Personal Lear</w:t>
      </w:r>
      <w:r w:rsidR="00200D9A">
        <w:t>ning and Future Research Scope.</w:t>
      </w:r>
    </w:p>
    <w:p w:rsidR="001B6FA1" w:rsidRDefault="001B6FA1" w:rsidP="005E5841"/>
    <w:p w:rsidR="001B6FA1" w:rsidRDefault="001B6FA1" w:rsidP="005E5841"/>
    <w:p w:rsidR="001B6FA1" w:rsidRDefault="001B6FA1" w:rsidP="005E5841"/>
    <w:p w:rsidR="001B6FA1" w:rsidRDefault="001B6FA1" w:rsidP="005E5841"/>
    <w:p w:rsidR="001B6FA1" w:rsidRDefault="001B6FA1" w:rsidP="005E5841"/>
    <w:p w:rsidR="001B6FA1" w:rsidRDefault="001B6FA1" w:rsidP="005E5841"/>
    <w:p w:rsidR="001B6FA1" w:rsidRDefault="001B6FA1" w:rsidP="005E5841"/>
    <w:p w:rsidR="001B6FA1" w:rsidRDefault="001B6FA1" w:rsidP="005E5841"/>
    <w:p w:rsidR="0024000A" w:rsidRDefault="0024000A" w:rsidP="005E5841"/>
    <w:p w:rsidR="000F457A" w:rsidRDefault="000F457A" w:rsidP="005E5841"/>
    <w:p w:rsidR="001B6FA1" w:rsidRDefault="001B6FA1" w:rsidP="005E5841"/>
    <w:p w:rsidR="001B6FA1" w:rsidRDefault="001B6FA1" w:rsidP="005E5841"/>
    <w:p w:rsidR="008F4248" w:rsidRDefault="008F4248" w:rsidP="008F4248">
      <w:pPr>
        <w:pStyle w:val="Heading2"/>
      </w:pPr>
      <w:bookmarkStart w:id="51" w:name="_Toc220807294"/>
      <w:r w:rsidRPr="008F4248">
        <w:t>6.3 Personal learning and Future Research Scope</w:t>
      </w:r>
      <w:bookmarkEnd w:id="51"/>
    </w:p>
    <w:p w:rsidR="0024000A" w:rsidRDefault="005E5841" w:rsidP="005E5841">
      <w:r w:rsidRPr="00200D9A">
        <w:rPr>
          <w:b/>
        </w:rPr>
        <w:t>Personal Learning:</w:t>
      </w:r>
    </w:p>
    <w:p w:rsidR="005E5841" w:rsidRDefault="005E5841" w:rsidP="005E5841">
      <w:r>
        <w:t>The entire process of writing this dissertation has helped me gain a much better insight into the complexity behind managing cross-cultural teams. I have come to understand that to lead well in multinational environments; one needs to have not only technical knowledge but have an emotional intelligence, flexibility, and power to motivate and encourage a different group of people. Cultural intelligence (</w:t>
      </w:r>
      <w:proofErr w:type="spellStart"/>
      <w:r>
        <w:t>CQ</w:t>
      </w:r>
      <w:proofErr w:type="spellEnd"/>
      <w:r>
        <w:t xml:space="preserve">) has been a role that has emerged as a key facilitator of leader performance. I realised that cultural intelligence enables leaders who possess a high degree of this intelligence to overcome cultural-based divides, religious differences, and inspire diversity within the workplace to work collectively. </w:t>
      </w:r>
    </w:p>
    <w:p w:rsidR="001B6FA1" w:rsidRDefault="005E5841" w:rsidP="005E5841">
      <w:r>
        <w:t>I also have an understanding that servant leadership is an essential factor in building trust and psychological safety in teams. The experience has made me understand that in leadership, particularly in those with cross cultural contexts, leading others is not solely about giving orders but also knowing so that you can inspire and build tru</w:t>
      </w:r>
      <w:r w:rsidR="001B6FA1">
        <w:t>st in their different contexts.</w:t>
      </w:r>
    </w:p>
    <w:p w:rsidR="001B6FA1" w:rsidRPr="001B6FA1" w:rsidRDefault="001B6FA1" w:rsidP="005E5841">
      <w:pPr>
        <w:rPr>
          <w:b/>
        </w:rPr>
      </w:pPr>
      <w:r w:rsidRPr="001B6FA1">
        <w:rPr>
          <w:b/>
        </w:rPr>
        <w:t>Future Research Scope</w:t>
      </w:r>
    </w:p>
    <w:p w:rsidR="005E5841" w:rsidRDefault="005E5841" w:rsidP="005E5841">
      <w:r>
        <w:t xml:space="preserve"> In the future, it is possible to conduct research expansion </w:t>
      </w:r>
      <w:r w:rsidRPr="00C743F5">
        <w:t>in many</w:t>
      </w:r>
      <w:r w:rsidR="00C743F5">
        <w:t xml:space="preserve"> areas</w:t>
      </w:r>
      <w:r w:rsidRPr="00C743F5">
        <w:t xml:space="preserve"> in</w:t>
      </w:r>
      <w:r>
        <w:t xml:space="preserve"> which the findings of this dissertation can be extended. To begin with, though this paper has concentrated on Unilever, it would be interesting to carry out comparative study within various multinationals corporations to determine whether effectiveness of these leadership styles like transformational and servant leadership is universal or differs among organisations with diverse cultural compositions. This would widen the scope in regard to the way leadership can be customised in differe</w:t>
      </w:r>
      <w:r w:rsidR="001B6FA1">
        <w:t>nt multinational environments.</w:t>
      </w:r>
    </w:p>
    <w:p w:rsidR="005E5841" w:rsidRDefault="005E5841" w:rsidP="005E5841">
      <w:r>
        <w:t xml:space="preserve">Lastly, in my opinion, more research on the long-term outcomes of cultural intelligence training on leadership performance should be conducted. Although my research was close to the significance of </w:t>
      </w:r>
      <w:proofErr w:type="spellStart"/>
      <w:r>
        <w:t>CQ</w:t>
      </w:r>
      <w:proofErr w:type="spellEnd"/>
      <w:r>
        <w:t xml:space="preserve">, investigation of the effects of </w:t>
      </w:r>
      <w:proofErr w:type="spellStart"/>
      <w:r>
        <w:t>CQ</w:t>
      </w:r>
      <w:proofErr w:type="spellEnd"/>
      <w:r>
        <w:t xml:space="preserve"> development programmes in the long-term, and the implication of these </w:t>
      </w:r>
      <w:proofErr w:type="spellStart"/>
      <w:r>
        <w:t>CQs</w:t>
      </w:r>
      <w:proofErr w:type="spellEnd"/>
      <w:r>
        <w:t xml:space="preserve"> on the multicultural team performance, conflict resolution, and innovation would be of interest. This may assist in polishing leadership training curriculums and in addition highlighting the benefit of cultural agility in </w:t>
      </w:r>
      <w:r w:rsidR="0024000A">
        <w:t>leadership development further.</w:t>
      </w:r>
    </w:p>
    <w:p w:rsidR="00D03153" w:rsidRDefault="00D03153" w:rsidP="005E5841"/>
    <w:p w:rsidR="00DA0498" w:rsidRPr="005A5433" w:rsidRDefault="00D14821" w:rsidP="00DA0498">
      <w:pPr>
        <w:pStyle w:val="Heading1"/>
        <w:rPr>
          <w:rFonts w:cs="Times New Roman"/>
        </w:rPr>
      </w:pPr>
      <w:bookmarkStart w:id="52" w:name="_Toc214105095"/>
      <w:bookmarkStart w:id="53" w:name="_Toc220807295"/>
      <w:r>
        <w:rPr>
          <w:rFonts w:cs="Times New Roman"/>
        </w:rPr>
        <w:t xml:space="preserve">Chapter 7. </w:t>
      </w:r>
      <w:r w:rsidR="00DA0498" w:rsidRPr="00FC2362">
        <w:rPr>
          <w:rFonts w:cs="Times New Roman"/>
        </w:rPr>
        <w:t>References</w:t>
      </w:r>
      <w:bookmarkEnd w:id="52"/>
      <w:bookmarkEnd w:id="53"/>
    </w:p>
    <w:p w:rsidR="00D679D8" w:rsidRPr="00D679D8" w:rsidRDefault="00D679D8" w:rsidP="00D679D8">
      <w:r w:rsidRPr="00D679D8">
        <w:t>Adair, W. and Brett, J. (2021) ‘Cultural negotiation patterns and leadership adaptation’, Negotiation and Conflict Management Research, 14(1), pp. 45–62.</w:t>
      </w:r>
    </w:p>
    <w:p w:rsidR="00D679D8" w:rsidRPr="00D679D8" w:rsidRDefault="00D679D8" w:rsidP="00D679D8">
      <w:proofErr w:type="spellStart"/>
      <w:r w:rsidRPr="00D679D8">
        <w:t>Avolio</w:t>
      </w:r>
      <w:proofErr w:type="spellEnd"/>
      <w:r w:rsidRPr="00D679D8">
        <w:t>, B. J., &amp; Bass, B. M. (2022) Multifactor Leadership Questionnaire: Third Edition. Mind Garden, Redwood City, CA.</w:t>
      </w:r>
    </w:p>
    <w:p w:rsidR="00D679D8" w:rsidRPr="00D679D8" w:rsidRDefault="00D679D8" w:rsidP="00D679D8">
      <w:r w:rsidRPr="00D679D8">
        <w:t xml:space="preserve">Bass, B. M. (2025) Leadership and Performance </w:t>
      </w:r>
      <w:proofErr w:type="gramStart"/>
      <w:r w:rsidRPr="00D679D8">
        <w:t>Beyond</w:t>
      </w:r>
      <w:proofErr w:type="gramEnd"/>
      <w:r w:rsidRPr="00D679D8">
        <w:t xml:space="preserve"> Expectations. Free Press, New York.</w:t>
      </w:r>
    </w:p>
    <w:p w:rsidR="00D679D8" w:rsidRPr="00D679D8" w:rsidRDefault="00D679D8" w:rsidP="00D679D8">
      <w:r w:rsidRPr="00D679D8">
        <w:t>Bennis, W. G., &amp;</w:t>
      </w:r>
      <w:proofErr w:type="spellStart"/>
      <w:r w:rsidRPr="00D679D8">
        <w:t>Nanus</w:t>
      </w:r>
      <w:proofErr w:type="spellEnd"/>
      <w:r w:rsidRPr="00D679D8">
        <w:t>, B. (2016) Leaders: Strategies for Taking Charge. 2nd ed. Harper &amp; Row, New York. MU</w:t>
      </w:r>
    </w:p>
    <w:p w:rsidR="00D679D8" w:rsidRPr="00D679D8" w:rsidRDefault="00D679D8" w:rsidP="00D679D8">
      <w:proofErr w:type="spellStart"/>
      <w:r w:rsidRPr="00D679D8">
        <w:t>Caligiuri</w:t>
      </w:r>
      <w:proofErr w:type="spellEnd"/>
      <w:r w:rsidRPr="00D679D8">
        <w:t>, P. (2018) ‘Cultural agility: Building a culturally competent global workforce’, Journal of World Business, 53(2), pp. 133–145.</w:t>
      </w:r>
    </w:p>
    <w:p w:rsidR="00D679D8" w:rsidRPr="00D679D8" w:rsidRDefault="00D679D8" w:rsidP="00D679D8">
      <w:r w:rsidRPr="00D679D8">
        <w:t>Chen, G. and Li, S. (2020) ‘Leadership climate and team morale in multicultural environments’, Human Relations, 73(7), pp. 987–1009.</w:t>
      </w:r>
    </w:p>
    <w:p w:rsidR="00D679D8" w:rsidRPr="00D679D8" w:rsidRDefault="00D679D8" w:rsidP="00D679D8">
      <w:r w:rsidRPr="00D679D8">
        <w:t>Choi, S. and Pak, A. (2020) ‘Leadership styles and innovation in multicultural teams’, Management Decision, 58(4), pp. 695–712.</w:t>
      </w:r>
    </w:p>
    <w:p w:rsidR="00D679D8" w:rsidRPr="00D679D8" w:rsidRDefault="00D679D8" w:rsidP="00D679D8">
      <w:proofErr w:type="spellStart"/>
      <w:r w:rsidRPr="00D679D8">
        <w:t>Earley</w:t>
      </w:r>
      <w:proofErr w:type="spellEnd"/>
      <w:r w:rsidRPr="00D679D8">
        <w:t>, P. C., &amp;</w:t>
      </w:r>
      <w:proofErr w:type="spellStart"/>
      <w:r w:rsidRPr="00D679D8">
        <w:t>Mosakowski</w:t>
      </w:r>
      <w:proofErr w:type="spellEnd"/>
      <w:r w:rsidRPr="00D679D8">
        <w:t>, E. (2024) Cultural Intelligence. Harvard Business Review, 82(10), pp. 139-146.</w:t>
      </w:r>
    </w:p>
    <w:p w:rsidR="00D679D8" w:rsidRPr="00D679D8" w:rsidRDefault="00D679D8" w:rsidP="00D679D8">
      <w:proofErr w:type="spellStart"/>
      <w:r w:rsidRPr="00D679D8">
        <w:t>Eisenbeiss</w:t>
      </w:r>
      <w:proofErr w:type="spellEnd"/>
      <w:r w:rsidRPr="00D679D8">
        <w:t>, S. A., et al. (2020). Cross-Cultural Leadership: Integrating Diversity into Organizational Leadership Theory. Academy of Management Perspectives, 34(3), 378-395.</w:t>
      </w:r>
    </w:p>
    <w:p w:rsidR="00D679D8" w:rsidRPr="00D679D8" w:rsidRDefault="00D679D8" w:rsidP="00D679D8">
      <w:r w:rsidRPr="00D679D8">
        <w:t xml:space="preserve">Fitzgerald, L. and </w:t>
      </w:r>
      <w:proofErr w:type="spellStart"/>
      <w:r w:rsidRPr="00D679D8">
        <w:t>Schutte</w:t>
      </w:r>
      <w:proofErr w:type="spellEnd"/>
      <w:r w:rsidRPr="00D679D8">
        <w:t>, S. (2019) ‘Emotional intelligence and leadership effectiveness in diverse workplaces’, Leadership &amp; Organization Development Journal, 40(2), pp. 242–257.</w:t>
      </w:r>
    </w:p>
    <w:p w:rsidR="00D679D8" w:rsidRPr="00D679D8" w:rsidRDefault="00D679D8" w:rsidP="00D679D8">
      <w:r w:rsidRPr="00D679D8">
        <w:t>Friedman, R. A., &amp;</w:t>
      </w:r>
      <w:proofErr w:type="spellStart"/>
      <w:r w:rsidRPr="00D679D8">
        <w:t>Tushman</w:t>
      </w:r>
      <w:proofErr w:type="spellEnd"/>
      <w:r w:rsidRPr="00D679D8">
        <w:t>, M. L. (2020). The Role of Leadership in Organizational Innovation in Multicultural Settings. Academy of Management Review, 45(1), 57-72.</w:t>
      </w:r>
    </w:p>
    <w:p w:rsidR="00D679D8" w:rsidRPr="00D679D8" w:rsidRDefault="00D679D8" w:rsidP="00D679D8">
      <w:proofErr w:type="spellStart"/>
      <w:r w:rsidRPr="00D679D8">
        <w:t>Gelfand</w:t>
      </w:r>
      <w:proofErr w:type="spellEnd"/>
      <w:r w:rsidRPr="00D679D8">
        <w:t>, M. J., et al. (2020). The Influence of Cultural Tightness-Looseness on Leadership Effectiveness. Journal of International Business Studies, 51(4), 577-593.</w:t>
      </w:r>
    </w:p>
    <w:p w:rsidR="00D679D8" w:rsidRPr="00D679D8" w:rsidRDefault="00D679D8" w:rsidP="00D679D8">
      <w:r w:rsidRPr="00D679D8">
        <w:t>Gibson, C. and Gibbs, J. (2020) ‘Virtual multicultural teams: Leadership challenges and performance outcomes’, Group &amp; Organization Management, 45(1), pp. 7–38.</w:t>
      </w:r>
    </w:p>
    <w:p w:rsidR="00D679D8" w:rsidRPr="00D679D8" w:rsidRDefault="00D679D8" w:rsidP="00D679D8">
      <w:r w:rsidRPr="00D679D8">
        <w:t>González-Pérez, M. Á., &amp;</w:t>
      </w:r>
      <w:proofErr w:type="spellStart"/>
      <w:r w:rsidRPr="00D679D8">
        <w:t>Lloréns</w:t>
      </w:r>
      <w:proofErr w:type="spellEnd"/>
      <w:r w:rsidRPr="00D679D8">
        <w:t>-Montes, F. J. (2020). Leadership Styles and Performance in Multinational Teams: The Moderating Effect of Cultural Intelligence. Journal of International Management, 26(3), 1-15.</w:t>
      </w:r>
    </w:p>
    <w:p w:rsidR="00D679D8" w:rsidRPr="00D679D8" w:rsidRDefault="00D679D8" w:rsidP="00D679D8">
      <w:r w:rsidRPr="00D679D8">
        <w:t>Greenleaf, R. K. (2024) Servant Leadership: A Journey into the Nature of Legitimate Power and Greatness. Paulist Press, New York.</w:t>
      </w:r>
    </w:p>
    <w:p w:rsidR="00D679D8" w:rsidRPr="00D679D8" w:rsidRDefault="00D679D8" w:rsidP="00D679D8">
      <w:r w:rsidRPr="00D679D8">
        <w:t>Gupta, V., &amp; Singh, S. (2020). Servant Leadership and Cross-Cultural Teams: Examining the Role of Leader Trustworthiness. Leadership &amp; Organization Development Journal, 41(5), 665-681.</w:t>
      </w:r>
    </w:p>
    <w:p w:rsidR="00D679D8" w:rsidRPr="00D679D8" w:rsidRDefault="00D679D8" w:rsidP="00D679D8">
      <w:r w:rsidRPr="00D679D8">
        <w:t xml:space="preserve">Hernández, M. and </w:t>
      </w:r>
      <w:proofErr w:type="spellStart"/>
      <w:r w:rsidRPr="00D679D8">
        <w:t>Sitkin</w:t>
      </w:r>
      <w:proofErr w:type="spellEnd"/>
      <w:r w:rsidRPr="00D679D8">
        <w:t>, S. (2018) ‘Ethical leadership and cross-cultural team integrity’, Business Ethics Quarterly, 28(2), pp. 157–180.</w:t>
      </w:r>
    </w:p>
    <w:p w:rsidR="00D679D8" w:rsidRPr="00D679D8" w:rsidRDefault="00D679D8" w:rsidP="00D679D8">
      <w:r w:rsidRPr="00D679D8">
        <w:t xml:space="preserve">Hersey, P., &amp; Blanchard, K. H. (2024) Management of Organisational </w:t>
      </w:r>
      <w:proofErr w:type="spellStart"/>
      <w:r w:rsidRPr="00D679D8">
        <w:t>Behavior</w:t>
      </w:r>
      <w:proofErr w:type="spellEnd"/>
      <w:r w:rsidRPr="00D679D8">
        <w:t>: Utilizing Human Resources. Prentice-Hall, Englewood Cliffs, NJ.</w:t>
      </w:r>
    </w:p>
    <w:p w:rsidR="00D679D8" w:rsidRPr="00D679D8" w:rsidRDefault="00D679D8" w:rsidP="00D679D8">
      <w:r w:rsidRPr="00D679D8">
        <w:t xml:space="preserve">Hinds, P. and Mortensen, M. (2021) ‘Cultural </w:t>
      </w:r>
      <w:proofErr w:type="spellStart"/>
      <w:r w:rsidRPr="00D679D8">
        <w:t>faultlines</w:t>
      </w:r>
      <w:proofErr w:type="spellEnd"/>
      <w:r w:rsidRPr="00D679D8">
        <w:t xml:space="preserve"> in global teams: Leadership strategies for cohesion’, Organization Science, 32(4), pp. 845–869.</w:t>
      </w:r>
    </w:p>
    <w:p w:rsidR="00D679D8" w:rsidRPr="00D679D8" w:rsidRDefault="00D679D8" w:rsidP="00D679D8">
      <w:r w:rsidRPr="00D679D8">
        <w:t xml:space="preserve">Hofstede, G. (2021) Culture’s Consequences: Comparing Values, </w:t>
      </w:r>
      <w:proofErr w:type="spellStart"/>
      <w:r w:rsidRPr="00D679D8">
        <w:t>Behaviors</w:t>
      </w:r>
      <w:proofErr w:type="spellEnd"/>
      <w:r w:rsidRPr="00D679D8">
        <w:t xml:space="preserve">, Institutions, and Organisations </w:t>
      </w:r>
      <w:proofErr w:type="gramStart"/>
      <w:r w:rsidRPr="00D679D8">
        <w:t>Across</w:t>
      </w:r>
      <w:proofErr w:type="gramEnd"/>
      <w:r w:rsidRPr="00D679D8">
        <w:t xml:space="preserve"> Nations. 2nd ed. Sage, Thousand Oaks, CA.</w:t>
      </w:r>
    </w:p>
    <w:p w:rsidR="00D679D8" w:rsidRPr="00D679D8" w:rsidRDefault="00D679D8" w:rsidP="00D679D8">
      <w:r w:rsidRPr="00D679D8">
        <w:t xml:space="preserve">House, R., </w:t>
      </w:r>
      <w:proofErr w:type="spellStart"/>
      <w:r w:rsidRPr="00D679D8">
        <w:t>Hanges</w:t>
      </w:r>
      <w:proofErr w:type="spellEnd"/>
      <w:r w:rsidRPr="00D679D8">
        <w:t xml:space="preserve">, P., </w:t>
      </w:r>
      <w:proofErr w:type="spellStart"/>
      <w:r w:rsidRPr="00D679D8">
        <w:t>Javidan</w:t>
      </w:r>
      <w:proofErr w:type="spellEnd"/>
      <w:r w:rsidRPr="00D679D8">
        <w:t xml:space="preserve">, M., </w:t>
      </w:r>
      <w:proofErr w:type="spellStart"/>
      <w:r w:rsidRPr="00D679D8">
        <w:t>Dorfman</w:t>
      </w:r>
      <w:proofErr w:type="spellEnd"/>
      <w:r w:rsidRPr="00D679D8">
        <w:t>, P. and Gupta, V. (2017) ‘Cultural dimensions of leadership: GLOBE study results’, Leadership Quarterly, 28(3), pp. 345–370.</w:t>
      </w:r>
    </w:p>
    <w:p w:rsidR="00D679D8" w:rsidRPr="00D679D8" w:rsidRDefault="00D679D8" w:rsidP="00D679D8">
      <w:proofErr w:type="spellStart"/>
      <w:r w:rsidRPr="00D679D8">
        <w:t>Javidan</w:t>
      </w:r>
      <w:proofErr w:type="spellEnd"/>
      <w:r w:rsidRPr="00D679D8">
        <w:t>, M., &amp; Walker, J. (2020). Leadership in Cross-Cultural Contexts: A Review of Current Literature and Directions for Future Research. Journal of International Business Studies, 51(1), 14-33.</w:t>
      </w:r>
    </w:p>
    <w:p w:rsidR="00D679D8" w:rsidRPr="00D679D8" w:rsidRDefault="00D679D8" w:rsidP="00D679D8">
      <w:r w:rsidRPr="00D679D8">
        <w:t>Johnson, D. W., Johnson, R. T., &amp;</w:t>
      </w:r>
      <w:proofErr w:type="spellStart"/>
      <w:r w:rsidRPr="00D679D8">
        <w:t>Tjosvold</w:t>
      </w:r>
      <w:proofErr w:type="spellEnd"/>
      <w:r w:rsidRPr="00D679D8">
        <w:t xml:space="preserve">, D. (2017) </w:t>
      </w:r>
      <w:proofErr w:type="gramStart"/>
      <w:r w:rsidRPr="00D679D8">
        <w:t>The</w:t>
      </w:r>
      <w:proofErr w:type="gramEnd"/>
      <w:r w:rsidRPr="00D679D8">
        <w:t xml:space="preserve"> Impact of Leadership and Teamwork on Organisational Success: A Cross-Cultural Perspective. International Journal of Leadership Studies, 13(3), pp. 245-267.</w:t>
      </w:r>
    </w:p>
    <w:p w:rsidR="00D679D8" w:rsidRPr="00D679D8" w:rsidRDefault="00D679D8" w:rsidP="00D679D8">
      <w:r w:rsidRPr="00D679D8">
        <w:t>Jones, J. (2022) Unilever’s Approach to Leadership in a Globalized World. Journal of Global Business Management, 32(2), pp. 59-76.</w:t>
      </w:r>
    </w:p>
    <w:p w:rsidR="00D679D8" w:rsidRPr="00D679D8" w:rsidRDefault="00D679D8" w:rsidP="00D679D8">
      <w:r w:rsidRPr="00D679D8">
        <w:t xml:space="preserve">Joshi, A. and </w:t>
      </w:r>
      <w:proofErr w:type="spellStart"/>
      <w:r w:rsidRPr="00D679D8">
        <w:t>Roh</w:t>
      </w:r>
      <w:proofErr w:type="spellEnd"/>
      <w:r w:rsidRPr="00D679D8">
        <w:t>, H. (2020) ‘Diversity and team coordination: The role of leadership in multicultural teams’, Academy of Management Review, 45(2), pp. 299–323.</w:t>
      </w:r>
    </w:p>
    <w:p w:rsidR="00D679D8" w:rsidRPr="00D679D8" w:rsidRDefault="00D679D8" w:rsidP="00D679D8">
      <w:r w:rsidRPr="00D679D8">
        <w:t>Kim, H. and Park, S. (2020) ‘Servant leadership and trust development in multicultural teams’, International Journal of Cross-Cultural Management, 20(3), pp. 289–306.</w:t>
      </w:r>
    </w:p>
    <w:p w:rsidR="00D679D8" w:rsidRPr="00D679D8" w:rsidRDefault="00D679D8" w:rsidP="00D679D8">
      <w:proofErr w:type="spellStart"/>
      <w:r w:rsidRPr="00D679D8">
        <w:t>Kirkman</w:t>
      </w:r>
      <w:proofErr w:type="spellEnd"/>
      <w:r w:rsidRPr="00D679D8">
        <w:t>, B. L., &amp; Shapiro, D. L. (2021). The Role of Leadership in Managing Multicultural Teams: A Cross-Cultural Comparison. Journal of International Business Studies, 52(4), 697-711.</w:t>
      </w:r>
    </w:p>
    <w:p w:rsidR="00D679D8" w:rsidRPr="00D679D8" w:rsidRDefault="00D679D8" w:rsidP="00D679D8">
      <w:r w:rsidRPr="00D679D8">
        <w:t xml:space="preserve">Kohn, A. (2017) No Contest: The Case </w:t>
      </w:r>
      <w:proofErr w:type="gramStart"/>
      <w:r w:rsidRPr="00D679D8">
        <w:t>Against</w:t>
      </w:r>
      <w:proofErr w:type="gramEnd"/>
      <w:r w:rsidRPr="00D679D8">
        <w:t xml:space="preserve"> Competition. Houghton Mifflin, Boston.</w:t>
      </w:r>
    </w:p>
    <w:p w:rsidR="00D679D8" w:rsidRPr="00D679D8" w:rsidRDefault="00D679D8" w:rsidP="00D679D8">
      <w:proofErr w:type="spellStart"/>
      <w:r w:rsidRPr="00D679D8">
        <w:t>Koopman</w:t>
      </w:r>
      <w:proofErr w:type="spellEnd"/>
      <w:r w:rsidRPr="00D679D8">
        <w:t xml:space="preserve">, P. and Den </w:t>
      </w:r>
      <w:proofErr w:type="spellStart"/>
      <w:r w:rsidRPr="00D679D8">
        <w:t>Hartog</w:t>
      </w:r>
      <w:proofErr w:type="spellEnd"/>
      <w:r w:rsidRPr="00D679D8">
        <w:t>, D. (2021) ‘Employee perceptions of leadership across cultures’, International Journal of Human Resource Management, 32(18), pp. 3801–3823.</w:t>
      </w:r>
    </w:p>
    <w:p w:rsidR="00D679D8" w:rsidRPr="00D679D8" w:rsidRDefault="00D679D8" w:rsidP="00D679D8">
      <w:r w:rsidRPr="00D679D8">
        <w:t xml:space="preserve">Kouzes, J. M., &amp; Posner, B. Z. (2020). The Leadership Challenge: How to Make Extraordinary Things Happen in Organizations (7th </w:t>
      </w:r>
      <w:proofErr w:type="gramStart"/>
      <w:r w:rsidRPr="00D679D8">
        <w:t>ed</w:t>
      </w:r>
      <w:proofErr w:type="gramEnd"/>
      <w:r w:rsidRPr="00D679D8">
        <w:t>.). Wiley.</w:t>
      </w:r>
    </w:p>
    <w:p w:rsidR="00D679D8" w:rsidRPr="00D679D8" w:rsidRDefault="00D679D8" w:rsidP="00D679D8">
      <w:r w:rsidRPr="00D679D8">
        <w:t>Li, J., &amp;</w:t>
      </w:r>
      <w:proofErr w:type="spellStart"/>
      <w:r w:rsidRPr="00D679D8">
        <w:t>Xie</w:t>
      </w:r>
      <w:proofErr w:type="spellEnd"/>
      <w:r w:rsidRPr="00D679D8">
        <w:t>, S. (2021). Leadership and Diversity: The Effectiveness of Transformational Leadership in Multicultural Teams. Leadership &amp; Organization Development Journal, 42(6), 701-715.</w:t>
      </w:r>
    </w:p>
    <w:p w:rsidR="00D679D8" w:rsidRPr="00D679D8" w:rsidRDefault="00D679D8" w:rsidP="00D679D8">
      <w:proofErr w:type="spellStart"/>
      <w:r w:rsidRPr="00D679D8">
        <w:t>Luthans</w:t>
      </w:r>
      <w:proofErr w:type="spellEnd"/>
      <w:r w:rsidRPr="00D679D8">
        <w:t>, F., &amp;</w:t>
      </w:r>
      <w:proofErr w:type="spellStart"/>
      <w:r w:rsidRPr="00D679D8">
        <w:t>Avolio</w:t>
      </w:r>
      <w:proofErr w:type="spellEnd"/>
      <w:r w:rsidRPr="00D679D8">
        <w:t>, B. J. (2019) The Role of Leadership in Managing Global Teams. Journal of World Business, 54(6), pp. 697-709.</w:t>
      </w:r>
    </w:p>
    <w:p w:rsidR="00D679D8" w:rsidRPr="00D679D8" w:rsidRDefault="00D679D8" w:rsidP="00D679D8">
      <w:proofErr w:type="spellStart"/>
      <w:r w:rsidRPr="00D679D8">
        <w:t>Luthans</w:t>
      </w:r>
      <w:proofErr w:type="spellEnd"/>
      <w:r w:rsidRPr="00D679D8">
        <w:t>, F., &amp;</w:t>
      </w:r>
      <w:proofErr w:type="spellStart"/>
      <w:r w:rsidRPr="00D679D8">
        <w:t>Avolio</w:t>
      </w:r>
      <w:proofErr w:type="spellEnd"/>
      <w:r w:rsidRPr="00D679D8">
        <w:t>, B. J. (2021). The Role of Leadership in Cross-Cultural Management and Team Dynamics. International Journal of Organizational Analysis, 29(5), 181-202.</w:t>
      </w:r>
    </w:p>
    <w:p w:rsidR="00D679D8" w:rsidRPr="00D679D8" w:rsidRDefault="00D679D8" w:rsidP="00D679D8">
      <w:proofErr w:type="spellStart"/>
      <w:r w:rsidRPr="00D679D8">
        <w:t>Matveev</w:t>
      </w:r>
      <w:proofErr w:type="spellEnd"/>
      <w:r w:rsidRPr="00D679D8">
        <w:t>, A. and Nelson, P. (2020) ‘Intercultural communication competence and multicultural team performance’, International Journal of Intercultural Relations, 74, pp. 22–35.</w:t>
      </w:r>
    </w:p>
    <w:p w:rsidR="00D679D8" w:rsidRPr="00D679D8" w:rsidRDefault="00D679D8" w:rsidP="00D679D8">
      <w:r w:rsidRPr="00D679D8">
        <w:t>Mendenhall, M. E., &amp;</w:t>
      </w:r>
      <w:proofErr w:type="spellStart"/>
      <w:r w:rsidRPr="00D679D8">
        <w:t>Osland</w:t>
      </w:r>
      <w:proofErr w:type="spellEnd"/>
      <w:r w:rsidRPr="00D679D8">
        <w:t>, J. S. (2020) Global Leadership: Research, Practice, and Development. Routledge, New York.</w:t>
      </w:r>
    </w:p>
    <w:p w:rsidR="00D679D8" w:rsidRPr="00D679D8" w:rsidRDefault="00D679D8" w:rsidP="00D679D8">
      <w:r w:rsidRPr="00D679D8">
        <w:t xml:space="preserve">Meyer, E. (2020) The Culture Map: Decoding how people think, lead and get things done across cultures. New York: </w:t>
      </w:r>
      <w:proofErr w:type="spellStart"/>
      <w:r w:rsidRPr="00D679D8">
        <w:t>PublicAffairs</w:t>
      </w:r>
      <w:proofErr w:type="spellEnd"/>
      <w:r w:rsidRPr="00D679D8">
        <w:t>.</w:t>
      </w:r>
    </w:p>
    <w:p w:rsidR="00D679D8" w:rsidRPr="00D679D8" w:rsidRDefault="00D679D8" w:rsidP="00D679D8">
      <w:r w:rsidRPr="00D679D8">
        <w:t xml:space="preserve">Nguyen, P. and </w:t>
      </w:r>
      <w:proofErr w:type="spellStart"/>
      <w:r w:rsidRPr="00D679D8">
        <w:t>Avolio</w:t>
      </w:r>
      <w:proofErr w:type="spellEnd"/>
      <w:r w:rsidRPr="00D679D8">
        <w:t xml:space="preserve">, B. (2022) ‘Leadership flexibility in multinational organisations: An empirical assessment’, Journal of Organizational </w:t>
      </w:r>
      <w:proofErr w:type="spellStart"/>
      <w:r w:rsidRPr="00D679D8">
        <w:t>Behavior</w:t>
      </w:r>
      <w:proofErr w:type="spellEnd"/>
      <w:r w:rsidRPr="00D679D8">
        <w:t>, 43(4), pp. 520–538.</w:t>
      </w:r>
    </w:p>
    <w:p w:rsidR="00D679D8" w:rsidRPr="00D679D8" w:rsidRDefault="00D679D8" w:rsidP="00D679D8">
      <w:proofErr w:type="spellStart"/>
      <w:r w:rsidRPr="00D679D8">
        <w:t>Northouse</w:t>
      </w:r>
      <w:proofErr w:type="spellEnd"/>
      <w:r w:rsidRPr="00D679D8">
        <w:t xml:space="preserve">, P. G. (2020). Leadership: Theory and Practice (8th </w:t>
      </w:r>
      <w:proofErr w:type="gramStart"/>
      <w:r w:rsidRPr="00D679D8">
        <w:t>ed</w:t>
      </w:r>
      <w:proofErr w:type="gramEnd"/>
      <w:r w:rsidRPr="00D679D8">
        <w:t>.). Sage Publications.</w:t>
      </w:r>
    </w:p>
    <w:p w:rsidR="00D679D8" w:rsidRPr="00D679D8" w:rsidRDefault="00D679D8" w:rsidP="00D679D8">
      <w:r w:rsidRPr="00D679D8">
        <w:t>Pereira, V., &amp;</w:t>
      </w:r>
      <w:proofErr w:type="spellStart"/>
      <w:r w:rsidRPr="00D679D8">
        <w:t>Manhães</w:t>
      </w:r>
      <w:proofErr w:type="spellEnd"/>
      <w:r w:rsidRPr="00D679D8">
        <w:t>, L. (2020). Leadership and Performance in Multicultural Teams: Evidence from Global Companies. International Journal of Cross-Cultural Management, 20(3), 242-259.</w:t>
      </w:r>
    </w:p>
    <w:p w:rsidR="00D679D8" w:rsidRPr="00D679D8" w:rsidRDefault="00D679D8" w:rsidP="00D679D8">
      <w:r w:rsidRPr="00D679D8">
        <w:t xml:space="preserve">Robbins, S. P., &amp; Judge, T. A. (2019) Organisational </w:t>
      </w:r>
      <w:proofErr w:type="spellStart"/>
      <w:r w:rsidRPr="00D679D8">
        <w:t>Behavior</w:t>
      </w:r>
      <w:proofErr w:type="spellEnd"/>
      <w:r w:rsidRPr="00D679D8">
        <w:t>. 18th ed. Pearson, Upper Saddle River, NJ.</w:t>
      </w:r>
    </w:p>
    <w:p w:rsidR="00D679D8" w:rsidRPr="00D679D8" w:rsidRDefault="00D679D8" w:rsidP="00D679D8">
      <w:proofErr w:type="spellStart"/>
      <w:r w:rsidRPr="00D679D8">
        <w:t>Rockstuhl</w:t>
      </w:r>
      <w:proofErr w:type="spellEnd"/>
      <w:r w:rsidRPr="00D679D8">
        <w:t>, T. and Seiler, S. (2021) ‘Cultural intelligence, behavioural adaptability and global team performance’, Journal of Management, 47(6), pp. 1523–1544.</w:t>
      </w:r>
    </w:p>
    <w:p w:rsidR="00D679D8" w:rsidRPr="00D679D8" w:rsidRDefault="00D679D8" w:rsidP="00D679D8">
      <w:proofErr w:type="spellStart"/>
      <w:r w:rsidRPr="00D679D8">
        <w:t>Rockstuhl</w:t>
      </w:r>
      <w:proofErr w:type="spellEnd"/>
      <w:r w:rsidRPr="00D679D8">
        <w:t xml:space="preserve">, T., Seiler, S., </w:t>
      </w:r>
      <w:proofErr w:type="spellStart"/>
      <w:r w:rsidRPr="00D679D8">
        <w:t>Ang</w:t>
      </w:r>
      <w:proofErr w:type="spellEnd"/>
      <w:r w:rsidRPr="00D679D8">
        <w:t xml:space="preserve">, S., Van Dyne, L. and </w:t>
      </w:r>
      <w:proofErr w:type="spellStart"/>
      <w:r w:rsidRPr="00D679D8">
        <w:t>Annen</w:t>
      </w:r>
      <w:proofErr w:type="spellEnd"/>
      <w:r w:rsidRPr="00D679D8">
        <w:t>, H. (2019) ‘Cultural intelligence and leadership effectiveness: A global study’, Journal of Applied Psychology, 104(4), pp. 540–558.</w:t>
      </w:r>
    </w:p>
    <w:p w:rsidR="00D679D8" w:rsidRPr="00D679D8" w:rsidRDefault="00D679D8" w:rsidP="00D679D8">
      <w:r w:rsidRPr="00D679D8">
        <w:t xml:space="preserve">Shaffer, M., </w:t>
      </w:r>
      <w:proofErr w:type="spellStart"/>
      <w:r w:rsidRPr="00D679D8">
        <w:t>Reiche</w:t>
      </w:r>
      <w:proofErr w:type="spellEnd"/>
      <w:r w:rsidRPr="00D679D8">
        <w:t xml:space="preserve">, B. and </w:t>
      </w:r>
      <w:proofErr w:type="spellStart"/>
      <w:r w:rsidRPr="00D679D8">
        <w:t>Dimitrova</w:t>
      </w:r>
      <w:proofErr w:type="spellEnd"/>
      <w:r w:rsidRPr="00D679D8">
        <w:t>, M. (2020) ‘Global leadership effectiveness and multicultural team adaptation’, Journal of International Business Studies, 51(5), pp. 799–822.</w:t>
      </w:r>
    </w:p>
    <w:p w:rsidR="00D679D8" w:rsidRPr="00D679D8" w:rsidRDefault="00D679D8" w:rsidP="00D679D8">
      <w:r w:rsidRPr="00D679D8">
        <w:t xml:space="preserve">Stahl, G. K., et al. (2021). Leadership in Global Teams: Challenges and Opportunities. Journal of Organizational </w:t>
      </w:r>
      <w:proofErr w:type="spellStart"/>
      <w:r w:rsidRPr="00D679D8">
        <w:t>Behavior</w:t>
      </w:r>
      <w:proofErr w:type="spellEnd"/>
      <w:r w:rsidRPr="00D679D8">
        <w:t>, 42(3), 307-324.</w:t>
      </w:r>
    </w:p>
    <w:p w:rsidR="00D679D8" w:rsidRPr="00D679D8" w:rsidRDefault="00D679D8" w:rsidP="00D679D8">
      <w:r w:rsidRPr="00D679D8">
        <w:t xml:space="preserve">Stahl, G. K., </w:t>
      </w:r>
      <w:proofErr w:type="spellStart"/>
      <w:r w:rsidRPr="00D679D8">
        <w:t>Maznevski</w:t>
      </w:r>
      <w:proofErr w:type="spellEnd"/>
      <w:r w:rsidRPr="00D679D8">
        <w:t>, M. L., Voigt, A., &amp;</w:t>
      </w:r>
      <w:proofErr w:type="spellStart"/>
      <w:r w:rsidRPr="00D679D8">
        <w:t>Jonsen</w:t>
      </w:r>
      <w:proofErr w:type="spellEnd"/>
      <w:r w:rsidRPr="00D679D8">
        <w:t xml:space="preserve">, K. (2020) </w:t>
      </w:r>
      <w:proofErr w:type="spellStart"/>
      <w:r w:rsidRPr="00D679D8">
        <w:t>Unraveling</w:t>
      </w:r>
      <w:proofErr w:type="spellEnd"/>
      <w:r w:rsidRPr="00D679D8">
        <w:t xml:space="preserve"> the Effects of Cultural Diversity in Teams: A Meta-Analysis of Team Performance. Journal of International Business Studies, 41(4), pp. 690-709.</w:t>
      </w:r>
    </w:p>
    <w:p w:rsidR="00D679D8" w:rsidRPr="00D679D8" w:rsidRDefault="00D679D8" w:rsidP="00D679D8">
      <w:r w:rsidRPr="00D679D8">
        <w:t xml:space="preserve">Stahl, G., </w:t>
      </w:r>
      <w:proofErr w:type="spellStart"/>
      <w:r w:rsidRPr="00D679D8">
        <w:t>Maznevski</w:t>
      </w:r>
      <w:proofErr w:type="spellEnd"/>
      <w:r w:rsidRPr="00D679D8">
        <w:t>, M. and Voigt, A. (2021) ‘A meta-analysis of team diversity and performance: Leadership as a moderator’, Academy of Management Journal, 64(3), pp. 667–690.</w:t>
      </w:r>
    </w:p>
    <w:p w:rsidR="00D679D8" w:rsidRPr="00D679D8" w:rsidRDefault="00D679D8" w:rsidP="00D679D8">
      <w:r w:rsidRPr="00D679D8">
        <w:t>Stone, A. G., &amp; Patterson, K. (2021). The Impact of Servant Leadership on Team Effectiveness in Cross-Cultural Contexts. Leadership &amp; Organization Development Journal, 42(2), 225-241.</w:t>
      </w:r>
    </w:p>
    <w:p w:rsidR="00D679D8" w:rsidRPr="00D679D8" w:rsidRDefault="00D679D8" w:rsidP="00D679D8">
      <w:proofErr w:type="spellStart"/>
      <w:r w:rsidRPr="00D679D8">
        <w:t>Taras</w:t>
      </w:r>
      <w:proofErr w:type="spellEnd"/>
      <w:r w:rsidRPr="00D679D8">
        <w:t>, V. and Steel, P. (2020) ‘Cultural values and leadership preferences: A comprehensive meta-analysis’, Journal of International Business Studies, 51(6), pp. 715–734.</w:t>
      </w:r>
    </w:p>
    <w:p w:rsidR="00D679D8" w:rsidRPr="00D679D8" w:rsidRDefault="00D679D8" w:rsidP="00D679D8">
      <w:r w:rsidRPr="00D679D8">
        <w:t>Thomas, K. W., &amp;</w:t>
      </w:r>
      <w:proofErr w:type="spellStart"/>
      <w:r w:rsidRPr="00D679D8">
        <w:t>Inkson</w:t>
      </w:r>
      <w:proofErr w:type="spellEnd"/>
      <w:r w:rsidRPr="00D679D8">
        <w:t xml:space="preserve">, K. (2020) Cultural Intelligence: Surviving and Thriving in the Global Village. 2nd ed. </w:t>
      </w:r>
      <w:proofErr w:type="spellStart"/>
      <w:r w:rsidRPr="00D679D8">
        <w:t>Berrett</w:t>
      </w:r>
      <w:proofErr w:type="spellEnd"/>
      <w:r w:rsidRPr="00D679D8">
        <w:t>-Koehler Publishers, San Francisco.</w:t>
      </w:r>
    </w:p>
    <w:p w:rsidR="00D679D8" w:rsidRPr="00D679D8" w:rsidRDefault="00D679D8" w:rsidP="00D679D8">
      <w:proofErr w:type="spellStart"/>
      <w:r w:rsidRPr="00D679D8">
        <w:t>Tsui</w:t>
      </w:r>
      <w:proofErr w:type="spellEnd"/>
      <w:r w:rsidRPr="00D679D8">
        <w:t>, A. S., et al. (2020). The Role of Leadership in Cross-Cultural Teamwork and Innovation. International Journal of Cross-Cultural Management, 20(2), 121-134.</w:t>
      </w:r>
    </w:p>
    <w:p w:rsidR="00D679D8" w:rsidRPr="00D679D8" w:rsidRDefault="00D679D8" w:rsidP="00D679D8">
      <w:proofErr w:type="spellStart"/>
      <w:r w:rsidRPr="00D679D8">
        <w:t>Yukl</w:t>
      </w:r>
      <w:proofErr w:type="spellEnd"/>
      <w:r w:rsidRPr="00D679D8">
        <w:t>, G. (2017) Leadership in Organisations. 8th ed. Pearson, Upper Saddle River, NJ.</w:t>
      </w:r>
    </w:p>
    <w:p w:rsidR="00D679D8" w:rsidRPr="00D679D8" w:rsidRDefault="00D679D8" w:rsidP="00D679D8">
      <w:r w:rsidRPr="00D679D8">
        <w:t>Zhang, X., &amp;</w:t>
      </w:r>
      <w:proofErr w:type="spellStart"/>
      <w:r w:rsidRPr="00D679D8">
        <w:t>Bartol</w:t>
      </w:r>
      <w:proofErr w:type="spellEnd"/>
      <w:r w:rsidRPr="00D679D8">
        <w:t xml:space="preserve">, K. M. (2020) The Influence of Leadership Style on Team Creativity in Cross-Cultural Contexts. Journal of Organisational </w:t>
      </w:r>
      <w:proofErr w:type="spellStart"/>
      <w:r w:rsidRPr="00D679D8">
        <w:t>Behavior</w:t>
      </w:r>
      <w:proofErr w:type="spellEnd"/>
      <w:r w:rsidRPr="00D679D8">
        <w:t>, 41(4), pp. 420-439.</w:t>
      </w:r>
    </w:p>
    <w:p w:rsidR="00231D5D" w:rsidRDefault="00231D5D"/>
    <w:p w:rsidR="006833E1" w:rsidRDefault="006833E1" w:rsidP="006833E1">
      <w:pPr>
        <w:pStyle w:val="Heading1"/>
      </w:pPr>
      <w:bookmarkStart w:id="54" w:name="_Toc210331317"/>
      <w:bookmarkStart w:id="55" w:name="_Toc220807296"/>
      <w:r>
        <w:t>Chapter 8- Appendix</w:t>
      </w:r>
      <w:bookmarkEnd w:id="54"/>
      <w:bookmarkEnd w:id="55"/>
    </w:p>
    <w:p w:rsidR="006833E1" w:rsidRDefault="006833E1" w:rsidP="006833E1">
      <w:pPr>
        <w:pStyle w:val="Heading2"/>
      </w:pPr>
      <w:bookmarkStart w:id="56" w:name="_Toc202906916"/>
      <w:bookmarkStart w:id="57" w:name="_Toc210331318"/>
      <w:bookmarkStart w:id="58" w:name="_Toc220807297"/>
      <w:r>
        <w:t>8</w:t>
      </w:r>
      <w:r w:rsidRPr="00B120BC">
        <w:t>.1 Work Break-Down Structure (WBS)</w:t>
      </w:r>
      <w:bookmarkEnd w:id="56"/>
      <w:bookmarkEnd w:id="57"/>
      <w:bookmarkEnd w:id="58"/>
    </w:p>
    <w:tbl>
      <w:tblPr>
        <w:tblStyle w:val="TableGrid"/>
        <w:tblW w:w="0" w:type="auto"/>
        <w:tblLook w:val="04A0" w:firstRow="1" w:lastRow="0" w:firstColumn="1" w:lastColumn="0" w:noHBand="0" w:noVBand="1"/>
      </w:tblPr>
      <w:tblGrid>
        <w:gridCol w:w="730"/>
        <w:gridCol w:w="2111"/>
        <w:gridCol w:w="3200"/>
        <w:gridCol w:w="1254"/>
        <w:gridCol w:w="1947"/>
      </w:tblGrid>
      <w:tr w:rsidR="00A7572A" w:rsidRPr="00117D8E" w:rsidTr="00695909">
        <w:tc>
          <w:tcPr>
            <w:tcW w:w="0" w:type="auto"/>
            <w:hideMark/>
          </w:tcPr>
          <w:p w:rsidR="00A7572A" w:rsidRPr="00117D8E" w:rsidRDefault="00A7572A" w:rsidP="00695909">
            <w:pPr>
              <w:rPr>
                <w:rFonts w:cs="Times New Roman"/>
                <w:b/>
                <w:szCs w:val="24"/>
              </w:rPr>
            </w:pPr>
            <w:r w:rsidRPr="00117D8E">
              <w:rPr>
                <w:rFonts w:cs="Times New Roman"/>
                <w:b/>
                <w:szCs w:val="24"/>
              </w:rPr>
              <w:t>Level</w:t>
            </w:r>
          </w:p>
        </w:tc>
        <w:tc>
          <w:tcPr>
            <w:tcW w:w="0" w:type="auto"/>
            <w:hideMark/>
          </w:tcPr>
          <w:p w:rsidR="00A7572A" w:rsidRPr="00117D8E" w:rsidRDefault="00A7572A" w:rsidP="00695909">
            <w:pPr>
              <w:rPr>
                <w:rFonts w:cs="Times New Roman"/>
                <w:b/>
                <w:szCs w:val="24"/>
              </w:rPr>
            </w:pPr>
            <w:r w:rsidRPr="00117D8E">
              <w:rPr>
                <w:rFonts w:cs="Times New Roman"/>
                <w:b/>
                <w:szCs w:val="24"/>
              </w:rPr>
              <w:t>Task Description</w:t>
            </w:r>
          </w:p>
        </w:tc>
        <w:tc>
          <w:tcPr>
            <w:tcW w:w="0" w:type="auto"/>
            <w:hideMark/>
          </w:tcPr>
          <w:p w:rsidR="00A7572A" w:rsidRPr="00117D8E" w:rsidRDefault="00A7572A" w:rsidP="00695909">
            <w:pPr>
              <w:rPr>
                <w:rFonts w:cs="Times New Roman"/>
                <w:b/>
                <w:szCs w:val="24"/>
              </w:rPr>
            </w:pPr>
            <w:r w:rsidRPr="00117D8E">
              <w:rPr>
                <w:rFonts w:cs="Times New Roman"/>
                <w:b/>
                <w:szCs w:val="24"/>
              </w:rPr>
              <w:t>Expected Output</w:t>
            </w:r>
          </w:p>
        </w:tc>
        <w:tc>
          <w:tcPr>
            <w:tcW w:w="0" w:type="auto"/>
            <w:hideMark/>
          </w:tcPr>
          <w:p w:rsidR="00A7572A" w:rsidRPr="00117D8E" w:rsidRDefault="00A7572A" w:rsidP="00695909">
            <w:pPr>
              <w:rPr>
                <w:rFonts w:cs="Times New Roman"/>
                <w:b/>
                <w:szCs w:val="24"/>
              </w:rPr>
            </w:pPr>
            <w:r w:rsidRPr="00117D8E">
              <w:rPr>
                <w:rFonts w:cs="Times New Roman"/>
                <w:b/>
                <w:szCs w:val="24"/>
              </w:rPr>
              <w:t>Duration</w:t>
            </w:r>
          </w:p>
        </w:tc>
        <w:tc>
          <w:tcPr>
            <w:tcW w:w="0" w:type="auto"/>
            <w:hideMark/>
          </w:tcPr>
          <w:p w:rsidR="00A7572A" w:rsidRPr="00117D8E" w:rsidRDefault="00A7572A" w:rsidP="00695909">
            <w:pPr>
              <w:rPr>
                <w:rFonts w:cs="Times New Roman"/>
                <w:b/>
                <w:szCs w:val="24"/>
              </w:rPr>
            </w:pPr>
            <w:r w:rsidRPr="00117D8E">
              <w:rPr>
                <w:rFonts w:cs="Times New Roman"/>
                <w:b/>
                <w:szCs w:val="24"/>
              </w:rPr>
              <w:t>Responsibility</w:t>
            </w:r>
          </w:p>
        </w:tc>
      </w:tr>
      <w:tr w:rsidR="00A7572A" w:rsidRPr="00117D8E" w:rsidTr="00695909">
        <w:tc>
          <w:tcPr>
            <w:tcW w:w="0" w:type="auto"/>
            <w:hideMark/>
          </w:tcPr>
          <w:p w:rsidR="00A7572A" w:rsidRPr="00117D8E" w:rsidRDefault="00A7572A" w:rsidP="00695909">
            <w:pPr>
              <w:rPr>
                <w:rFonts w:cs="Times New Roman"/>
                <w:szCs w:val="24"/>
              </w:rPr>
            </w:pPr>
            <w:r w:rsidRPr="00117D8E">
              <w:rPr>
                <w:rFonts w:cs="Times New Roman"/>
                <w:szCs w:val="24"/>
              </w:rPr>
              <w:t>1</w:t>
            </w:r>
          </w:p>
        </w:tc>
        <w:tc>
          <w:tcPr>
            <w:tcW w:w="0" w:type="auto"/>
            <w:hideMark/>
          </w:tcPr>
          <w:p w:rsidR="00A7572A" w:rsidRPr="00117D8E" w:rsidRDefault="00A7572A" w:rsidP="00695909">
            <w:pPr>
              <w:rPr>
                <w:rFonts w:cs="Times New Roman"/>
                <w:szCs w:val="24"/>
              </w:rPr>
            </w:pPr>
            <w:r w:rsidRPr="00117D8E">
              <w:rPr>
                <w:rFonts w:cs="Times New Roman"/>
                <w:szCs w:val="24"/>
              </w:rPr>
              <w:t>Project Initiation</w:t>
            </w:r>
          </w:p>
        </w:tc>
        <w:tc>
          <w:tcPr>
            <w:tcW w:w="0" w:type="auto"/>
            <w:hideMark/>
          </w:tcPr>
          <w:p w:rsidR="00A7572A" w:rsidRPr="00117D8E" w:rsidRDefault="00A7572A" w:rsidP="00695909">
            <w:pPr>
              <w:rPr>
                <w:rFonts w:cs="Times New Roman"/>
                <w:szCs w:val="24"/>
              </w:rPr>
            </w:pPr>
            <w:r w:rsidRPr="00117D8E">
              <w:rPr>
                <w:rFonts w:cs="Times New Roman"/>
                <w:szCs w:val="24"/>
              </w:rPr>
              <w:t>Approved research proposal</w:t>
            </w:r>
          </w:p>
        </w:tc>
        <w:tc>
          <w:tcPr>
            <w:tcW w:w="0" w:type="auto"/>
            <w:hideMark/>
          </w:tcPr>
          <w:p w:rsidR="00A7572A" w:rsidRPr="00117D8E" w:rsidRDefault="00A7572A" w:rsidP="00695909">
            <w:pPr>
              <w:rPr>
                <w:rFonts w:cs="Times New Roman"/>
                <w:szCs w:val="24"/>
              </w:rPr>
            </w:pPr>
            <w:r w:rsidRPr="00117D8E">
              <w:rPr>
                <w:rFonts w:cs="Times New Roman"/>
                <w:szCs w:val="24"/>
              </w:rPr>
              <w:t>Week 1–2</w:t>
            </w:r>
          </w:p>
        </w:tc>
        <w:tc>
          <w:tcPr>
            <w:tcW w:w="0" w:type="auto"/>
            <w:hideMark/>
          </w:tcPr>
          <w:p w:rsidR="00A7572A" w:rsidRPr="00117D8E" w:rsidRDefault="00A7572A" w:rsidP="00695909">
            <w:pPr>
              <w:rPr>
                <w:rFonts w:cs="Times New Roman"/>
                <w:szCs w:val="24"/>
              </w:rPr>
            </w:pPr>
            <w:r w:rsidRPr="00117D8E">
              <w:rPr>
                <w:rFonts w:cs="Times New Roman"/>
                <w:szCs w:val="24"/>
              </w:rPr>
              <w:t>Student</w:t>
            </w:r>
          </w:p>
        </w:tc>
      </w:tr>
      <w:tr w:rsidR="00A7572A" w:rsidRPr="00117D8E" w:rsidTr="00695909">
        <w:tc>
          <w:tcPr>
            <w:tcW w:w="0" w:type="auto"/>
            <w:hideMark/>
          </w:tcPr>
          <w:p w:rsidR="00A7572A" w:rsidRPr="00117D8E" w:rsidRDefault="00A7572A" w:rsidP="00695909">
            <w:pPr>
              <w:rPr>
                <w:rFonts w:cs="Times New Roman"/>
                <w:szCs w:val="24"/>
              </w:rPr>
            </w:pPr>
            <w:r w:rsidRPr="00117D8E">
              <w:rPr>
                <w:rFonts w:cs="Times New Roman"/>
                <w:szCs w:val="24"/>
              </w:rPr>
              <w:t>2</w:t>
            </w:r>
          </w:p>
        </w:tc>
        <w:tc>
          <w:tcPr>
            <w:tcW w:w="0" w:type="auto"/>
            <w:hideMark/>
          </w:tcPr>
          <w:p w:rsidR="00A7572A" w:rsidRPr="00117D8E" w:rsidRDefault="00A7572A" w:rsidP="00695909">
            <w:pPr>
              <w:rPr>
                <w:rFonts w:cs="Times New Roman"/>
                <w:szCs w:val="24"/>
              </w:rPr>
            </w:pPr>
            <w:r w:rsidRPr="00117D8E">
              <w:rPr>
                <w:rFonts w:cs="Times New Roman"/>
                <w:szCs w:val="24"/>
              </w:rPr>
              <w:t>Literature Review</w:t>
            </w:r>
          </w:p>
        </w:tc>
        <w:tc>
          <w:tcPr>
            <w:tcW w:w="0" w:type="auto"/>
            <w:hideMark/>
          </w:tcPr>
          <w:p w:rsidR="00A7572A" w:rsidRPr="00117D8E" w:rsidRDefault="00A7572A" w:rsidP="00695909">
            <w:pPr>
              <w:rPr>
                <w:rFonts w:cs="Times New Roman"/>
                <w:szCs w:val="24"/>
              </w:rPr>
            </w:pPr>
            <w:r w:rsidRPr="00117D8E">
              <w:rPr>
                <w:rFonts w:cs="Times New Roman"/>
                <w:szCs w:val="24"/>
              </w:rPr>
              <w:t>Comprehensive literature review chapter</w:t>
            </w:r>
          </w:p>
        </w:tc>
        <w:tc>
          <w:tcPr>
            <w:tcW w:w="0" w:type="auto"/>
            <w:hideMark/>
          </w:tcPr>
          <w:p w:rsidR="00A7572A" w:rsidRPr="00117D8E" w:rsidRDefault="00A7572A" w:rsidP="00695909">
            <w:pPr>
              <w:rPr>
                <w:rFonts w:cs="Times New Roman"/>
                <w:szCs w:val="24"/>
              </w:rPr>
            </w:pPr>
            <w:r w:rsidRPr="00117D8E">
              <w:rPr>
                <w:rFonts w:cs="Times New Roman"/>
                <w:szCs w:val="24"/>
              </w:rPr>
              <w:t>Week 3–6</w:t>
            </w:r>
          </w:p>
        </w:tc>
        <w:tc>
          <w:tcPr>
            <w:tcW w:w="0" w:type="auto"/>
            <w:hideMark/>
          </w:tcPr>
          <w:p w:rsidR="00A7572A" w:rsidRPr="00117D8E" w:rsidRDefault="00A7572A" w:rsidP="00695909">
            <w:pPr>
              <w:rPr>
                <w:rFonts w:cs="Times New Roman"/>
                <w:szCs w:val="24"/>
              </w:rPr>
            </w:pPr>
            <w:r w:rsidRPr="00117D8E">
              <w:rPr>
                <w:rFonts w:cs="Times New Roman"/>
                <w:szCs w:val="24"/>
              </w:rPr>
              <w:t>Student</w:t>
            </w:r>
          </w:p>
        </w:tc>
      </w:tr>
      <w:tr w:rsidR="00A7572A" w:rsidRPr="00117D8E" w:rsidTr="00695909">
        <w:tc>
          <w:tcPr>
            <w:tcW w:w="0" w:type="auto"/>
            <w:hideMark/>
          </w:tcPr>
          <w:p w:rsidR="00A7572A" w:rsidRPr="00117D8E" w:rsidRDefault="00A7572A" w:rsidP="00695909">
            <w:pPr>
              <w:rPr>
                <w:rFonts w:cs="Times New Roman"/>
                <w:szCs w:val="24"/>
              </w:rPr>
            </w:pPr>
            <w:r w:rsidRPr="00117D8E">
              <w:rPr>
                <w:rFonts w:cs="Times New Roman"/>
                <w:szCs w:val="24"/>
              </w:rPr>
              <w:t>3</w:t>
            </w:r>
          </w:p>
        </w:tc>
        <w:tc>
          <w:tcPr>
            <w:tcW w:w="0" w:type="auto"/>
            <w:hideMark/>
          </w:tcPr>
          <w:p w:rsidR="00A7572A" w:rsidRPr="00117D8E" w:rsidRDefault="00A7572A" w:rsidP="00695909">
            <w:pPr>
              <w:rPr>
                <w:rFonts w:cs="Times New Roman"/>
                <w:szCs w:val="24"/>
              </w:rPr>
            </w:pPr>
            <w:r w:rsidRPr="00117D8E">
              <w:rPr>
                <w:rFonts w:cs="Times New Roman"/>
                <w:szCs w:val="24"/>
              </w:rPr>
              <w:t>Survey Design</w:t>
            </w:r>
          </w:p>
        </w:tc>
        <w:tc>
          <w:tcPr>
            <w:tcW w:w="0" w:type="auto"/>
            <w:hideMark/>
          </w:tcPr>
          <w:p w:rsidR="00A7572A" w:rsidRPr="00117D8E" w:rsidRDefault="00A7572A" w:rsidP="00695909">
            <w:pPr>
              <w:rPr>
                <w:rFonts w:cs="Times New Roman"/>
                <w:szCs w:val="24"/>
              </w:rPr>
            </w:pPr>
            <w:r w:rsidRPr="00117D8E">
              <w:rPr>
                <w:rFonts w:cs="Times New Roman"/>
                <w:szCs w:val="24"/>
              </w:rPr>
              <w:t>Finalised and approved survey instrument</w:t>
            </w:r>
          </w:p>
        </w:tc>
        <w:tc>
          <w:tcPr>
            <w:tcW w:w="0" w:type="auto"/>
            <w:hideMark/>
          </w:tcPr>
          <w:p w:rsidR="00A7572A" w:rsidRPr="00117D8E" w:rsidRDefault="00A7572A" w:rsidP="00695909">
            <w:pPr>
              <w:rPr>
                <w:rFonts w:cs="Times New Roman"/>
                <w:szCs w:val="24"/>
              </w:rPr>
            </w:pPr>
            <w:r w:rsidRPr="00117D8E">
              <w:rPr>
                <w:rFonts w:cs="Times New Roman"/>
                <w:szCs w:val="24"/>
              </w:rPr>
              <w:t>Week 7–8</w:t>
            </w:r>
          </w:p>
        </w:tc>
        <w:tc>
          <w:tcPr>
            <w:tcW w:w="0" w:type="auto"/>
            <w:hideMark/>
          </w:tcPr>
          <w:p w:rsidR="00A7572A" w:rsidRPr="00117D8E" w:rsidRDefault="00A7572A" w:rsidP="00695909">
            <w:pPr>
              <w:rPr>
                <w:rFonts w:cs="Times New Roman"/>
                <w:szCs w:val="24"/>
              </w:rPr>
            </w:pPr>
            <w:r w:rsidRPr="00117D8E">
              <w:rPr>
                <w:rFonts w:cs="Times New Roman"/>
                <w:szCs w:val="24"/>
              </w:rPr>
              <w:t>Student &amp; Supervisor</w:t>
            </w:r>
          </w:p>
        </w:tc>
      </w:tr>
      <w:tr w:rsidR="00A7572A" w:rsidRPr="00117D8E" w:rsidTr="00695909">
        <w:tc>
          <w:tcPr>
            <w:tcW w:w="0" w:type="auto"/>
            <w:hideMark/>
          </w:tcPr>
          <w:p w:rsidR="00A7572A" w:rsidRPr="00117D8E" w:rsidRDefault="00A7572A" w:rsidP="00695909">
            <w:pPr>
              <w:rPr>
                <w:rFonts w:cs="Times New Roman"/>
                <w:szCs w:val="24"/>
              </w:rPr>
            </w:pPr>
            <w:r w:rsidRPr="00117D8E">
              <w:rPr>
                <w:rFonts w:cs="Times New Roman"/>
                <w:szCs w:val="24"/>
              </w:rPr>
              <w:t>4</w:t>
            </w:r>
          </w:p>
        </w:tc>
        <w:tc>
          <w:tcPr>
            <w:tcW w:w="0" w:type="auto"/>
            <w:hideMark/>
          </w:tcPr>
          <w:p w:rsidR="00A7572A" w:rsidRPr="00117D8E" w:rsidRDefault="00A7572A" w:rsidP="00695909">
            <w:pPr>
              <w:rPr>
                <w:rFonts w:cs="Times New Roman"/>
                <w:szCs w:val="24"/>
              </w:rPr>
            </w:pPr>
            <w:r w:rsidRPr="00117D8E">
              <w:rPr>
                <w:rFonts w:cs="Times New Roman"/>
                <w:szCs w:val="24"/>
              </w:rPr>
              <w:t>Data Collection</w:t>
            </w:r>
          </w:p>
        </w:tc>
        <w:tc>
          <w:tcPr>
            <w:tcW w:w="0" w:type="auto"/>
            <w:hideMark/>
          </w:tcPr>
          <w:p w:rsidR="00A7572A" w:rsidRPr="00117D8E" w:rsidRDefault="00A7572A" w:rsidP="00695909">
            <w:pPr>
              <w:rPr>
                <w:rFonts w:cs="Times New Roman"/>
                <w:szCs w:val="24"/>
              </w:rPr>
            </w:pPr>
            <w:r w:rsidRPr="00117D8E">
              <w:rPr>
                <w:rFonts w:cs="Times New Roman"/>
                <w:szCs w:val="24"/>
              </w:rPr>
              <w:t>Completed dataset of responses</w:t>
            </w:r>
          </w:p>
        </w:tc>
        <w:tc>
          <w:tcPr>
            <w:tcW w:w="0" w:type="auto"/>
            <w:hideMark/>
          </w:tcPr>
          <w:p w:rsidR="00A7572A" w:rsidRPr="00117D8E" w:rsidRDefault="00A7572A" w:rsidP="00695909">
            <w:pPr>
              <w:rPr>
                <w:rFonts w:cs="Times New Roman"/>
                <w:szCs w:val="24"/>
              </w:rPr>
            </w:pPr>
            <w:r w:rsidRPr="00117D8E">
              <w:rPr>
                <w:rFonts w:cs="Times New Roman"/>
                <w:szCs w:val="24"/>
              </w:rPr>
              <w:t>Week 9–11</w:t>
            </w:r>
          </w:p>
        </w:tc>
        <w:tc>
          <w:tcPr>
            <w:tcW w:w="0" w:type="auto"/>
            <w:hideMark/>
          </w:tcPr>
          <w:p w:rsidR="00A7572A" w:rsidRPr="00117D8E" w:rsidRDefault="00A7572A" w:rsidP="00695909">
            <w:pPr>
              <w:rPr>
                <w:rFonts w:cs="Times New Roman"/>
                <w:szCs w:val="24"/>
              </w:rPr>
            </w:pPr>
            <w:r w:rsidRPr="00117D8E">
              <w:rPr>
                <w:rFonts w:cs="Times New Roman"/>
                <w:szCs w:val="24"/>
              </w:rPr>
              <w:t>Student</w:t>
            </w:r>
          </w:p>
        </w:tc>
      </w:tr>
      <w:tr w:rsidR="00A7572A" w:rsidRPr="00117D8E" w:rsidTr="00695909">
        <w:tc>
          <w:tcPr>
            <w:tcW w:w="0" w:type="auto"/>
            <w:hideMark/>
          </w:tcPr>
          <w:p w:rsidR="00A7572A" w:rsidRPr="00117D8E" w:rsidRDefault="00A7572A" w:rsidP="00695909">
            <w:pPr>
              <w:rPr>
                <w:rFonts w:cs="Times New Roman"/>
                <w:szCs w:val="24"/>
              </w:rPr>
            </w:pPr>
            <w:r w:rsidRPr="00117D8E">
              <w:rPr>
                <w:rFonts w:cs="Times New Roman"/>
                <w:szCs w:val="24"/>
              </w:rPr>
              <w:t>5</w:t>
            </w:r>
          </w:p>
        </w:tc>
        <w:tc>
          <w:tcPr>
            <w:tcW w:w="0" w:type="auto"/>
            <w:hideMark/>
          </w:tcPr>
          <w:p w:rsidR="00A7572A" w:rsidRPr="00117D8E" w:rsidRDefault="00A7572A" w:rsidP="00695909">
            <w:pPr>
              <w:rPr>
                <w:rFonts w:cs="Times New Roman"/>
                <w:szCs w:val="24"/>
              </w:rPr>
            </w:pPr>
            <w:r w:rsidRPr="00117D8E">
              <w:rPr>
                <w:rFonts w:cs="Times New Roman"/>
                <w:szCs w:val="24"/>
              </w:rPr>
              <w:t>Data Analysis</w:t>
            </w:r>
          </w:p>
        </w:tc>
        <w:tc>
          <w:tcPr>
            <w:tcW w:w="0" w:type="auto"/>
            <w:hideMark/>
          </w:tcPr>
          <w:p w:rsidR="00A7572A" w:rsidRPr="00117D8E" w:rsidRDefault="00A7572A" w:rsidP="00695909">
            <w:pPr>
              <w:rPr>
                <w:rFonts w:cs="Times New Roman"/>
                <w:szCs w:val="24"/>
              </w:rPr>
            </w:pPr>
            <w:r w:rsidRPr="00117D8E">
              <w:rPr>
                <w:rFonts w:cs="Times New Roman"/>
                <w:szCs w:val="24"/>
              </w:rPr>
              <w:t>Statistical and thematic findings</w:t>
            </w:r>
          </w:p>
        </w:tc>
        <w:tc>
          <w:tcPr>
            <w:tcW w:w="0" w:type="auto"/>
            <w:hideMark/>
          </w:tcPr>
          <w:p w:rsidR="00A7572A" w:rsidRPr="00117D8E" w:rsidRDefault="00A7572A" w:rsidP="00695909">
            <w:pPr>
              <w:rPr>
                <w:rFonts w:cs="Times New Roman"/>
                <w:szCs w:val="24"/>
              </w:rPr>
            </w:pPr>
            <w:r w:rsidRPr="00117D8E">
              <w:rPr>
                <w:rFonts w:cs="Times New Roman"/>
                <w:szCs w:val="24"/>
              </w:rPr>
              <w:t>Week 12–13</w:t>
            </w:r>
          </w:p>
        </w:tc>
        <w:tc>
          <w:tcPr>
            <w:tcW w:w="0" w:type="auto"/>
            <w:hideMark/>
          </w:tcPr>
          <w:p w:rsidR="00A7572A" w:rsidRPr="00117D8E" w:rsidRDefault="00A7572A" w:rsidP="00695909">
            <w:pPr>
              <w:rPr>
                <w:rFonts w:cs="Times New Roman"/>
                <w:szCs w:val="24"/>
              </w:rPr>
            </w:pPr>
            <w:r w:rsidRPr="00117D8E">
              <w:rPr>
                <w:rFonts w:cs="Times New Roman"/>
                <w:szCs w:val="24"/>
              </w:rPr>
              <w:t>Student</w:t>
            </w:r>
          </w:p>
        </w:tc>
      </w:tr>
      <w:tr w:rsidR="00A7572A" w:rsidRPr="00117D8E" w:rsidTr="00695909">
        <w:tc>
          <w:tcPr>
            <w:tcW w:w="0" w:type="auto"/>
            <w:hideMark/>
          </w:tcPr>
          <w:p w:rsidR="00A7572A" w:rsidRPr="00117D8E" w:rsidRDefault="00A7572A" w:rsidP="00695909">
            <w:pPr>
              <w:rPr>
                <w:rFonts w:cs="Times New Roman"/>
                <w:szCs w:val="24"/>
              </w:rPr>
            </w:pPr>
            <w:r w:rsidRPr="00117D8E">
              <w:rPr>
                <w:rFonts w:cs="Times New Roman"/>
                <w:szCs w:val="24"/>
              </w:rPr>
              <w:t>6</w:t>
            </w:r>
          </w:p>
        </w:tc>
        <w:tc>
          <w:tcPr>
            <w:tcW w:w="0" w:type="auto"/>
            <w:hideMark/>
          </w:tcPr>
          <w:p w:rsidR="00A7572A" w:rsidRPr="00117D8E" w:rsidRDefault="00A7572A" w:rsidP="00695909">
            <w:pPr>
              <w:rPr>
                <w:rFonts w:cs="Times New Roman"/>
                <w:szCs w:val="24"/>
              </w:rPr>
            </w:pPr>
            <w:r w:rsidRPr="00117D8E">
              <w:rPr>
                <w:rFonts w:cs="Times New Roman"/>
                <w:szCs w:val="24"/>
              </w:rPr>
              <w:t>Writing Draft Chapters</w:t>
            </w:r>
          </w:p>
        </w:tc>
        <w:tc>
          <w:tcPr>
            <w:tcW w:w="0" w:type="auto"/>
            <w:hideMark/>
          </w:tcPr>
          <w:p w:rsidR="00A7572A" w:rsidRPr="00117D8E" w:rsidRDefault="00A7572A" w:rsidP="00695909">
            <w:pPr>
              <w:rPr>
                <w:rFonts w:cs="Times New Roman"/>
                <w:szCs w:val="24"/>
              </w:rPr>
            </w:pPr>
            <w:r w:rsidRPr="00117D8E">
              <w:rPr>
                <w:rFonts w:cs="Times New Roman"/>
                <w:szCs w:val="24"/>
              </w:rPr>
              <w:t>Complete draft report</w:t>
            </w:r>
          </w:p>
        </w:tc>
        <w:tc>
          <w:tcPr>
            <w:tcW w:w="0" w:type="auto"/>
            <w:hideMark/>
          </w:tcPr>
          <w:p w:rsidR="00A7572A" w:rsidRPr="00117D8E" w:rsidRDefault="00A7572A" w:rsidP="00695909">
            <w:pPr>
              <w:rPr>
                <w:rFonts w:cs="Times New Roman"/>
                <w:szCs w:val="24"/>
              </w:rPr>
            </w:pPr>
            <w:r w:rsidRPr="00117D8E">
              <w:rPr>
                <w:rFonts w:cs="Times New Roman"/>
                <w:szCs w:val="24"/>
              </w:rPr>
              <w:t>Week 14–16</w:t>
            </w:r>
          </w:p>
        </w:tc>
        <w:tc>
          <w:tcPr>
            <w:tcW w:w="0" w:type="auto"/>
            <w:hideMark/>
          </w:tcPr>
          <w:p w:rsidR="00A7572A" w:rsidRPr="00117D8E" w:rsidRDefault="00A7572A" w:rsidP="00695909">
            <w:pPr>
              <w:rPr>
                <w:rFonts w:cs="Times New Roman"/>
                <w:szCs w:val="24"/>
              </w:rPr>
            </w:pPr>
            <w:r w:rsidRPr="00117D8E">
              <w:rPr>
                <w:rFonts w:cs="Times New Roman"/>
                <w:szCs w:val="24"/>
              </w:rPr>
              <w:t>Student</w:t>
            </w:r>
          </w:p>
        </w:tc>
      </w:tr>
      <w:tr w:rsidR="00A7572A" w:rsidRPr="00117D8E" w:rsidTr="00695909">
        <w:tc>
          <w:tcPr>
            <w:tcW w:w="0" w:type="auto"/>
            <w:hideMark/>
          </w:tcPr>
          <w:p w:rsidR="00A7572A" w:rsidRPr="00117D8E" w:rsidRDefault="00A7572A" w:rsidP="00695909">
            <w:pPr>
              <w:rPr>
                <w:rFonts w:cs="Times New Roman"/>
                <w:szCs w:val="24"/>
              </w:rPr>
            </w:pPr>
            <w:r w:rsidRPr="00117D8E">
              <w:rPr>
                <w:rFonts w:cs="Times New Roman"/>
                <w:szCs w:val="24"/>
              </w:rPr>
              <w:t>7</w:t>
            </w:r>
          </w:p>
        </w:tc>
        <w:tc>
          <w:tcPr>
            <w:tcW w:w="0" w:type="auto"/>
            <w:hideMark/>
          </w:tcPr>
          <w:p w:rsidR="00A7572A" w:rsidRPr="00117D8E" w:rsidRDefault="00A7572A" w:rsidP="00695909">
            <w:pPr>
              <w:rPr>
                <w:rFonts w:cs="Times New Roman"/>
                <w:szCs w:val="24"/>
              </w:rPr>
            </w:pPr>
            <w:r w:rsidRPr="00117D8E">
              <w:rPr>
                <w:rFonts w:cs="Times New Roman"/>
                <w:szCs w:val="24"/>
              </w:rPr>
              <w:t>Editing and Proofreading</w:t>
            </w:r>
          </w:p>
        </w:tc>
        <w:tc>
          <w:tcPr>
            <w:tcW w:w="0" w:type="auto"/>
            <w:hideMark/>
          </w:tcPr>
          <w:p w:rsidR="00A7572A" w:rsidRPr="00117D8E" w:rsidRDefault="00A7572A" w:rsidP="00695909">
            <w:pPr>
              <w:rPr>
                <w:rFonts w:cs="Times New Roman"/>
                <w:szCs w:val="24"/>
              </w:rPr>
            </w:pPr>
            <w:r w:rsidRPr="00117D8E">
              <w:rPr>
                <w:rFonts w:cs="Times New Roman"/>
                <w:szCs w:val="24"/>
              </w:rPr>
              <w:t>Final polished dissertation</w:t>
            </w:r>
          </w:p>
        </w:tc>
        <w:tc>
          <w:tcPr>
            <w:tcW w:w="0" w:type="auto"/>
            <w:hideMark/>
          </w:tcPr>
          <w:p w:rsidR="00A7572A" w:rsidRPr="00117D8E" w:rsidRDefault="00A7572A" w:rsidP="00695909">
            <w:pPr>
              <w:rPr>
                <w:rFonts w:cs="Times New Roman"/>
                <w:szCs w:val="24"/>
              </w:rPr>
            </w:pPr>
            <w:r w:rsidRPr="00117D8E">
              <w:rPr>
                <w:rFonts w:cs="Times New Roman"/>
                <w:szCs w:val="24"/>
              </w:rPr>
              <w:t>Week 17–18</w:t>
            </w:r>
          </w:p>
        </w:tc>
        <w:tc>
          <w:tcPr>
            <w:tcW w:w="0" w:type="auto"/>
            <w:hideMark/>
          </w:tcPr>
          <w:p w:rsidR="00A7572A" w:rsidRPr="00117D8E" w:rsidRDefault="00A7572A" w:rsidP="00695909">
            <w:pPr>
              <w:rPr>
                <w:rFonts w:cs="Times New Roman"/>
                <w:szCs w:val="24"/>
              </w:rPr>
            </w:pPr>
            <w:r w:rsidRPr="00117D8E">
              <w:rPr>
                <w:rFonts w:cs="Times New Roman"/>
                <w:szCs w:val="24"/>
              </w:rPr>
              <w:t>Student &amp; Supervisor</w:t>
            </w:r>
          </w:p>
        </w:tc>
      </w:tr>
      <w:tr w:rsidR="00A7572A" w:rsidRPr="00117D8E" w:rsidTr="00695909">
        <w:tc>
          <w:tcPr>
            <w:tcW w:w="0" w:type="auto"/>
            <w:hideMark/>
          </w:tcPr>
          <w:p w:rsidR="00A7572A" w:rsidRPr="00117D8E" w:rsidRDefault="00A7572A" w:rsidP="00695909">
            <w:pPr>
              <w:rPr>
                <w:rFonts w:cs="Times New Roman"/>
                <w:szCs w:val="24"/>
              </w:rPr>
            </w:pPr>
            <w:r w:rsidRPr="00117D8E">
              <w:rPr>
                <w:rFonts w:cs="Times New Roman"/>
                <w:szCs w:val="24"/>
              </w:rPr>
              <w:t>8</w:t>
            </w:r>
          </w:p>
        </w:tc>
        <w:tc>
          <w:tcPr>
            <w:tcW w:w="0" w:type="auto"/>
            <w:hideMark/>
          </w:tcPr>
          <w:p w:rsidR="00A7572A" w:rsidRPr="00117D8E" w:rsidRDefault="00A7572A" w:rsidP="00695909">
            <w:pPr>
              <w:rPr>
                <w:rFonts w:cs="Times New Roman"/>
                <w:szCs w:val="24"/>
              </w:rPr>
            </w:pPr>
            <w:r w:rsidRPr="00117D8E">
              <w:rPr>
                <w:rFonts w:cs="Times New Roman"/>
                <w:szCs w:val="24"/>
              </w:rPr>
              <w:t>Submission</w:t>
            </w:r>
          </w:p>
        </w:tc>
        <w:tc>
          <w:tcPr>
            <w:tcW w:w="0" w:type="auto"/>
            <w:hideMark/>
          </w:tcPr>
          <w:p w:rsidR="00A7572A" w:rsidRPr="00117D8E" w:rsidRDefault="00A7572A" w:rsidP="00695909">
            <w:pPr>
              <w:rPr>
                <w:rFonts w:cs="Times New Roman"/>
                <w:szCs w:val="24"/>
              </w:rPr>
            </w:pPr>
            <w:r w:rsidRPr="00117D8E">
              <w:rPr>
                <w:rFonts w:cs="Times New Roman"/>
                <w:szCs w:val="24"/>
              </w:rPr>
              <w:t>Submitted dissertation report</w:t>
            </w:r>
          </w:p>
        </w:tc>
        <w:tc>
          <w:tcPr>
            <w:tcW w:w="0" w:type="auto"/>
            <w:hideMark/>
          </w:tcPr>
          <w:p w:rsidR="00A7572A" w:rsidRPr="00117D8E" w:rsidRDefault="00A7572A" w:rsidP="00695909">
            <w:pPr>
              <w:rPr>
                <w:rFonts w:cs="Times New Roman"/>
                <w:szCs w:val="24"/>
              </w:rPr>
            </w:pPr>
            <w:r w:rsidRPr="00117D8E">
              <w:rPr>
                <w:rFonts w:cs="Times New Roman"/>
                <w:szCs w:val="24"/>
              </w:rPr>
              <w:t>Week 19</w:t>
            </w:r>
          </w:p>
        </w:tc>
        <w:tc>
          <w:tcPr>
            <w:tcW w:w="0" w:type="auto"/>
            <w:hideMark/>
          </w:tcPr>
          <w:p w:rsidR="00A7572A" w:rsidRPr="00117D8E" w:rsidRDefault="00A7572A" w:rsidP="00695909">
            <w:pPr>
              <w:rPr>
                <w:rFonts w:cs="Times New Roman"/>
                <w:szCs w:val="24"/>
              </w:rPr>
            </w:pPr>
            <w:r w:rsidRPr="00117D8E">
              <w:rPr>
                <w:rFonts w:cs="Times New Roman"/>
                <w:szCs w:val="24"/>
              </w:rPr>
              <w:t>Student</w:t>
            </w:r>
          </w:p>
        </w:tc>
      </w:tr>
    </w:tbl>
    <w:p w:rsidR="00A7572A" w:rsidRDefault="00A7572A" w:rsidP="00A7572A"/>
    <w:p w:rsidR="00A7572A" w:rsidRDefault="00A7572A" w:rsidP="00A7572A"/>
    <w:p w:rsidR="00A7572A" w:rsidRDefault="00A7572A" w:rsidP="00A7572A"/>
    <w:p w:rsidR="00A7572A" w:rsidRDefault="00A7572A" w:rsidP="00A7572A"/>
    <w:p w:rsidR="00A7572A" w:rsidRDefault="00A7572A" w:rsidP="00A7572A"/>
    <w:p w:rsidR="00A7572A" w:rsidRDefault="00A7572A" w:rsidP="00A7572A"/>
    <w:p w:rsidR="00A7572A" w:rsidRDefault="00A7572A" w:rsidP="00A7572A"/>
    <w:p w:rsidR="00A7572A" w:rsidRDefault="00A7572A" w:rsidP="00A7572A"/>
    <w:p w:rsidR="00A7572A" w:rsidRPr="00A7572A" w:rsidRDefault="00A7572A" w:rsidP="00A7572A"/>
    <w:p w:rsidR="00A7572A" w:rsidRDefault="006833E1" w:rsidP="00A7572A">
      <w:pPr>
        <w:pStyle w:val="Heading2"/>
      </w:pPr>
      <w:bookmarkStart w:id="59" w:name="_Toc202906917"/>
      <w:bookmarkStart w:id="60" w:name="_Toc210331319"/>
      <w:bookmarkStart w:id="61" w:name="_Toc220807298"/>
      <w:r>
        <w:t>8</w:t>
      </w:r>
      <w:r w:rsidRPr="00B120BC">
        <w:t>.2 Gantt chart</w:t>
      </w:r>
      <w:bookmarkEnd w:id="59"/>
      <w:bookmarkEnd w:id="60"/>
      <w:bookmarkEnd w:id="61"/>
    </w:p>
    <w:p w:rsidR="00A7572A" w:rsidRPr="0013059D" w:rsidRDefault="00A7572A" w:rsidP="00A7572A">
      <w:pPr>
        <w:jc w:val="center"/>
        <w:rPr>
          <w:rFonts w:cs="Times New Roman"/>
          <w:sz w:val="32"/>
        </w:rPr>
      </w:pPr>
      <w:r w:rsidRPr="0013059D">
        <w:rPr>
          <w:rFonts w:cs="Times New Roman"/>
          <w:sz w:val="32"/>
        </w:rPr>
        <w:t xml:space="preserve">Gantt </w:t>
      </w:r>
      <w:r w:rsidR="00C6609E" w:rsidRPr="0013059D">
        <w:rPr>
          <w:rFonts w:cs="Times New Roman"/>
          <w:sz w:val="32"/>
        </w:rPr>
        <w:t>chart</w:t>
      </w:r>
    </w:p>
    <w:tbl>
      <w:tblPr>
        <w:tblStyle w:val="TableGrid"/>
        <w:tblW w:w="0" w:type="auto"/>
        <w:tblLook w:val="04A0" w:firstRow="1" w:lastRow="0" w:firstColumn="1" w:lastColumn="0" w:noHBand="0" w:noVBand="1"/>
      </w:tblPr>
      <w:tblGrid>
        <w:gridCol w:w="2440"/>
        <w:gridCol w:w="1152"/>
        <w:gridCol w:w="1017"/>
        <w:gridCol w:w="1152"/>
        <w:gridCol w:w="1017"/>
        <w:gridCol w:w="1017"/>
        <w:gridCol w:w="1017"/>
      </w:tblGrid>
      <w:tr w:rsidR="00A7572A" w:rsidRPr="002B4179" w:rsidTr="00206BEC">
        <w:tc>
          <w:tcPr>
            <w:tcW w:w="0" w:type="auto"/>
            <w:hideMark/>
          </w:tcPr>
          <w:p w:rsidR="00A7572A" w:rsidRPr="002B4179" w:rsidRDefault="00A7572A" w:rsidP="00206BEC">
            <w:pPr>
              <w:spacing w:line="720" w:lineRule="auto"/>
              <w:jc w:val="center"/>
              <w:rPr>
                <w:rFonts w:eastAsia="Times New Roman" w:cs="Times New Roman"/>
                <w:b/>
                <w:bCs/>
                <w:szCs w:val="24"/>
                <w:lang w:eastAsia="en-GB"/>
              </w:rPr>
            </w:pPr>
            <w:r w:rsidRPr="002B4179">
              <w:rPr>
                <w:rFonts w:eastAsia="Times New Roman" w:cs="Times New Roman"/>
                <w:b/>
                <w:bCs/>
                <w:szCs w:val="24"/>
                <w:lang w:eastAsia="en-GB"/>
              </w:rPr>
              <w:t>Task</w:t>
            </w:r>
          </w:p>
        </w:tc>
        <w:tc>
          <w:tcPr>
            <w:tcW w:w="0" w:type="auto"/>
            <w:hideMark/>
          </w:tcPr>
          <w:p w:rsidR="00A7572A" w:rsidRPr="002B4179" w:rsidRDefault="00A7572A" w:rsidP="00206BEC">
            <w:pPr>
              <w:spacing w:line="720" w:lineRule="auto"/>
              <w:jc w:val="center"/>
              <w:rPr>
                <w:rFonts w:eastAsia="Times New Roman" w:cs="Times New Roman"/>
                <w:b/>
                <w:bCs/>
                <w:szCs w:val="24"/>
                <w:lang w:eastAsia="en-GB"/>
              </w:rPr>
            </w:pPr>
            <w:r w:rsidRPr="002B4179">
              <w:rPr>
                <w:rFonts w:eastAsia="Times New Roman" w:cs="Times New Roman"/>
                <w:b/>
                <w:bCs/>
                <w:szCs w:val="24"/>
                <w:lang w:eastAsia="en-GB"/>
              </w:rPr>
              <w:t>Month 1</w:t>
            </w:r>
          </w:p>
        </w:tc>
        <w:tc>
          <w:tcPr>
            <w:tcW w:w="0" w:type="auto"/>
            <w:hideMark/>
          </w:tcPr>
          <w:p w:rsidR="00A7572A" w:rsidRPr="002B4179" w:rsidRDefault="00A7572A" w:rsidP="00206BEC">
            <w:pPr>
              <w:spacing w:line="720" w:lineRule="auto"/>
              <w:jc w:val="center"/>
              <w:rPr>
                <w:rFonts w:eastAsia="Times New Roman" w:cs="Times New Roman"/>
                <w:b/>
                <w:bCs/>
                <w:szCs w:val="24"/>
                <w:lang w:eastAsia="en-GB"/>
              </w:rPr>
            </w:pPr>
            <w:r w:rsidRPr="002B4179">
              <w:rPr>
                <w:rFonts w:eastAsia="Times New Roman" w:cs="Times New Roman"/>
                <w:b/>
                <w:bCs/>
                <w:szCs w:val="24"/>
                <w:lang w:eastAsia="en-GB"/>
              </w:rPr>
              <w:t>Month 2</w:t>
            </w:r>
          </w:p>
        </w:tc>
        <w:tc>
          <w:tcPr>
            <w:tcW w:w="0" w:type="auto"/>
            <w:hideMark/>
          </w:tcPr>
          <w:p w:rsidR="00A7572A" w:rsidRPr="002B4179" w:rsidRDefault="00A7572A" w:rsidP="00206BEC">
            <w:pPr>
              <w:spacing w:line="720" w:lineRule="auto"/>
              <w:jc w:val="center"/>
              <w:rPr>
                <w:rFonts w:eastAsia="Times New Roman" w:cs="Times New Roman"/>
                <w:b/>
                <w:bCs/>
                <w:szCs w:val="24"/>
                <w:lang w:eastAsia="en-GB"/>
              </w:rPr>
            </w:pPr>
            <w:r w:rsidRPr="002B4179">
              <w:rPr>
                <w:rFonts w:eastAsia="Times New Roman" w:cs="Times New Roman"/>
                <w:b/>
                <w:bCs/>
                <w:szCs w:val="24"/>
                <w:lang w:eastAsia="en-GB"/>
              </w:rPr>
              <w:t>Month 3</w:t>
            </w:r>
          </w:p>
        </w:tc>
        <w:tc>
          <w:tcPr>
            <w:tcW w:w="0" w:type="auto"/>
            <w:hideMark/>
          </w:tcPr>
          <w:p w:rsidR="00A7572A" w:rsidRPr="002B4179" w:rsidRDefault="00A7572A" w:rsidP="00206BEC">
            <w:pPr>
              <w:spacing w:line="720" w:lineRule="auto"/>
              <w:jc w:val="center"/>
              <w:rPr>
                <w:rFonts w:eastAsia="Times New Roman" w:cs="Times New Roman"/>
                <w:b/>
                <w:bCs/>
                <w:szCs w:val="24"/>
                <w:lang w:eastAsia="en-GB"/>
              </w:rPr>
            </w:pPr>
            <w:r w:rsidRPr="002B4179">
              <w:rPr>
                <w:rFonts w:eastAsia="Times New Roman" w:cs="Times New Roman"/>
                <w:b/>
                <w:bCs/>
                <w:szCs w:val="24"/>
                <w:lang w:eastAsia="en-GB"/>
              </w:rPr>
              <w:t>Month 4</w:t>
            </w:r>
          </w:p>
        </w:tc>
        <w:tc>
          <w:tcPr>
            <w:tcW w:w="0" w:type="auto"/>
            <w:hideMark/>
          </w:tcPr>
          <w:p w:rsidR="00A7572A" w:rsidRPr="002B4179" w:rsidRDefault="00A7572A" w:rsidP="00206BEC">
            <w:pPr>
              <w:spacing w:line="720" w:lineRule="auto"/>
              <w:jc w:val="center"/>
              <w:rPr>
                <w:rFonts w:eastAsia="Times New Roman" w:cs="Times New Roman"/>
                <w:b/>
                <w:bCs/>
                <w:szCs w:val="24"/>
                <w:lang w:eastAsia="en-GB"/>
              </w:rPr>
            </w:pPr>
            <w:r w:rsidRPr="002B4179">
              <w:rPr>
                <w:rFonts w:eastAsia="Times New Roman" w:cs="Times New Roman"/>
                <w:b/>
                <w:bCs/>
                <w:szCs w:val="24"/>
                <w:lang w:eastAsia="en-GB"/>
              </w:rPr>
              <w:t>Month 5</w:t>
            </w:r>
          </w:p>
        </w:tc>
        <w:tc>
          <w:tcPr>
            <w:tcW w:w="0" w:type="auto"/>
            <w:hideMark/>
          </w:tcPr>
          <w:p w:rsidR="00A7572A" w:rsidRPr="002B4179" w:rsidRDefault="00A7572A" w:rsidP="00206BEC">
            <w:pPr>
              <w:spacing w:line="720" w:lineRule="auto"/>
              <w:jc w:val="center"/>
              <w:rPr>
                <w:rFonts w:eastAsia="Times New Roman" w:cs="Times New Roman"/>
                <w:b/>
                <w:bCs/>
                <w:szCs w:val="24"/>
                <w:lang w:eastAsia="en-GB"/>
              </w:rPr>
            </w:pPr>
            <w:r w:rsidRPr="002B4179">
              <w:rPr>
                <w:rFonts w:eastAsia="Times New Roman" w:cs="Times New Roman"/>
                <w:b/>
                <w:bCs/>
                <w:szCs w:val="24"/>
                <w:lang w:eastAsia="en-GB"/>
              </w:rPr>
              <w:t>Month 6</w:t>
            </w:r>
          </w:p>
        </w:tc>
      </w:tr>
      <w:tr w:rsidR="00A7572A" w:rsidRPr="002B4179" w:rsidTr="00206BE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Project Initiation</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r>
      <w:tr w:rsidR="00A7572A" w:rsidRPr="002B4179" w:rsidTr="00206BE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Literature Review</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r>
      <w:tr w:rsidR="00A7572A" w:rsidRPr="002B4179" w:rsidTr="00206BE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Survey Design</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r>
      <w:tr w:rsidR="00A7572A" w:rsidRPr="002B4179" w:rsidTr="00206BE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Data Collection</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r>
      <w:tr w:rsidR="00A7572A" w:rsidRPr="002B4179" w:rsidTr="00206BE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Data Analysis</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r>
      <w:tr w:rsidR="00A7572A" w:rsidRPr="002B4179" w:rsidTr="00206BE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Writing Draft Chapters</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r>
      <w:tr w:rsidR="00A7572A" w:rsidRPr="002B4179" w:rsidTr="00206BE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Editing and Proofreading</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r>
      <w:tr w:rsidR="00A7572A" w:rsidRPr="002B4179" w:rsidTr="00206BE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Final Submission</w:t>
            </w:r>
          </w:p>
        </w:tc>
        <w:tc>
          <w:tcPr>
            <w:tcW w:w="0" w:type="auto"/>
            <w:hideMark/>
          </w:tcPr>
          <w:p w:rsidR="00A7572A" w:rsidRPr="002B4179" w:rsidRDefault="00A7572A" w:rsidP="00206BEC">
            <w:pPr>
              <w:spacing w:line="720" w:lineRule="auto"/>
              <w:jc w:val="left"/>
              <w:rPr>
                <w:rFonts w:eastAsia="Times New Roman" w:cs="Times New Roman"/>
                <w:szCs w:val="24"/>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 w:val="20"/>
                <w:szCs w:val="20"/>
                <w:lang w:eastAsia="en-GB"/>
              </w:rPr>
            </w:pPr>
          </w:p>
        </w:tc>
        <w:tc>
          <w:tcPr>
            <w:tcW w:w="0" w:type="auto"/>
            <w:hideMark/>
          </w:tcPr>
          <w:p w:rsidR="00A7572A" w:rsidRPr="002B4179" w:rsidRDefault="00A7572A" w:rsidP="00206BEC">
            <w:pPr>
              <w:spacing w:line="720" w:lineRule="auto"/>
              <w:jc w:val="left"/>
              <w:rPr>
                <w:rFonts w:eastAsia="Times New Roman" w:cs="Times New Roman"/>
                <w:szCs w:val="24"/>
                <w:lang w:eastAsia="en-GB"/>
              </w:rPr>
            </w:pPr>
            <w:r w:rsidRPr="002B4179">
              <w:rPr>
                <w:rFonts w:eastAsia="Times New Roman" w:cs="Times New Roman"/>
                <w:szCs w:val="24"/>
                <w:lang w:eastAsia="en-GB"/>
              </w:rPr>
              <w:t>█</w:t>
            </w:r>
          </w:p>
        </w:tc>
      </w:tr>
    </w:tbl>
    <w:p w:rsidR="00A7572A" w:rsidRPr="00FC2362" w:rsidRDefault="00A7572A" w:rsidP="00A7572A">
      <w:pPr>
        <w:spacing w:line="259" w:lineRule="auto"/>
        <w:jc w:val="left"/>
        <w:rPr>
          <w:rFonts w:cs="Times New Roman"/>
        </w:rPr>
      </w:pPr>
    </w:p>
    <w:p w:rsidR="00A7572A" w:rsidRPr="00A7572A" w:rsidRDefault="00A7572A" w:rsidP="00A7572A"/>
    <w:p w:rsidR="006833E1" w:rsidRDefault="006833E1"/>
    <w:sectPr w:rsidR="006833E1" w:rsidSect="00F339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1618B4"/>
    <w:multiLevelType w:val="hybridMultilevel"/>
    <w:tmpl w:val="AFE681D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FE0D6B"/>
    <w:multiLevelType w:val="hybridMultilevel"/>
    <w:tmpl w:val="CC5EADC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AB3634"/>
    <w:multiLevelType w:val="hybridMultilevel"/>
    <w:tmpl w:val="6E1A6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CB78A9"/>
    <w:multiLevelType w:val="hybridMultilevel"/>
    <w:tmpl w:val="E53CC6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A503E18"/>
    <w:multiLevelType w:val="hybridMultilevel"/>
    <w:tmpl w:val="D74E4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FA4338"/>
    <w:multiLevelType w:val="hybridMultilevel"/>
    <w:tmpl w:val="EEDE4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F27232"/>
    <w:multiLevelType w:val="hybridMultilevel"/>
    <w:tmpl w:val="8586D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5"/>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savePreviewPicture/>
  <w:compat>
    <w:compatSetting w:name="compatibilityMode" w:uri="http://schemas.microsoft.com/office/word" w:val="12"/>
  </w:compat>
  <w:rsids>
    <w:rsidRoot w:val="00C74A5F"/>
    <w:rsid w:val="0000429B"/>
    <w:rsid w:val="00007625"/>
    <w:rsid w:val="000107F4"/>
    <w:rsid w:val="00010BAF"/>
    <w:rsid w:val="00013457"/>
    <w:rsid w:val="00015475"/>
    <w:rsid w:val="00015E07"/>
    <w:rsid w:val="00021C85"/>
    <w:rsid w:val="00025CD7"/>
    <w:rsid w:val="000270E4"/>
    <w:rsid w:val="000369CE"/>
    <w:rsid w:val="0004277D"/>
    <w:rsid w:val="00045B3F"/>
    <w:rsid w:val="00052AED"/>
    <w:rsid w:val="00052F73"/>
    <w:rsid w:val="0006757E"/>
    <w:rsid w:val="0007247C"/>
    <w:rsid w:val="000728C1"/>
    <w:rsid w:val="00091E5D"/>
    <w:rsid w:val="000953EF"/>
    <w:rsid w:val="000B126E"/>
    <w:rsid w:val="000B23BD"/>
    <w:rsid w:val="000B42DD"/>
    <w:rsid w:val="000B7ABF"/>
    <w:rsid w:val="000B7CCD"/>
    <w:rsid w:val="000C1521"/>
    <w:rsid w:val="000C6F67"/>
    <w:rsid w:val="000D16A8"/>
    <w:rsid w:val="000D29F4"/>
    <w:rsid w:val="000D45AE"/>
    <w:rsid w:val="000D6AAC"/>
    <w:rsid w:val="000E75BA"/>
    <w:rsid w:val="000F457A"/>
    <w:rsid w:val="000F72CA"/>
    <w:rsid w:val="00100316"/>
    <w:rsid w:val="00105E07"/>
    <w:rsid w:val="0010705D"/>
    <w:rsid w:val="0011035B"/>
    <w:rsid w:val="00111541"/>
    <w:rsid w:val="00112509"/>
    <w:rsid w:val="00112F98"/>
    <w:rsid w:val="0011479E"/>
    <w:rsid w:val="00116813"/>
    <w:rsid w:val="00116E4C"/>
    <w:rsid w:val="0011732F"/>
    <w:rsid w:val="00117D8E"/>
    <w:rsid w:val="00120244"/>
    <w:rsid w:val="00135C30"/>
    <w:rsid w:val="00137F67"/>
    <w:rsid w:val="00143500"/>
    <w:rsid w:val="00147FA9"/>
    <w:rsid w:val="001509E0"/>
    <w:rsid w:val="00154D66"/>
    <w:rsid w:val="00156D64"/>
    <w:rsid w:val="00157C9B"/>
    <w:rsid w:val="00162B4E"/>
    <w:rsid w:val="001705CE"/>
    <w:rsid w:val="00173C11"/>
    <w:rsid w:val="0017420B"/>
    <w:rsid w:val="001758C4"/>
    <w:rsid w:val="0018537D"/>
    <w:rsid w:val="00187CE3"/>
    <w:rsid w:val="001951D4"/>
    <w:rsid w:val="00195D36"/>
    <w:rsid w:val="0019651A"/>
    <w:rsid w:val="001A1EAE"/>
    <w:rsid w:val="001A26BB"/>
    <w:rsid w:val="001A4716"/>
    <w:rsid w:val="001B6DF0"/>
    <w:rsid w:val="001B6FA1"/>
    <w:rsid w:val="001C6798"/>
    <w:rsid w:val="001D0E3A"/>
    <w:rsid w:val="001D2813"/>
    <w:rsid w:val="001D2BEB"/>
    <w:rsid w:val="001D674B"/>
    <w:rsid w:val="001D717C"/>
    <w:rsid w:val="001E7520"/>
    <w:rsid w:val="001E79CE"/>
    <w:rsid w:val="001F0063"/>
    <w:rsid w:val="001F16DC"/>
    <w:rsid w:val="001F2968"/>
    <w:rsid w:val="001F55BE"/>
    <w:rsid w:val="001F6DA6"/>
    <w:rsid w:val="001F785B"/>
    <w:rsid w:val="00200D9A"/>
    <w:rsid w:val="002043FF"/>
    <w:rsid w:val="002052B2"/>
    <w:rsid w:val="00206BEC"/>
    <w:rsid w:val="00213391"/>
    <w:rsid w:val="00213617"/>
    <w:rsid w:val="00213928"/>
    <w:rsid w:val="00215F95"/>
    <w:rsid w:val="002165C9"/>
    <w:rsid w:val="0022352F"/>
    <w:rsid w:val="0022487F"/>
    <w:rsid w:val="00231ABF"/>
    <w:rsid w:val="00231D5D"/>
    <w:rsid w:val="0024000A"/>
    <w:rsid w:val="00240FED"/>
    <w:rsid w:val="0024211D"/>
    <w:rsid w:val="00243AFF"/>
    <w:rsid w:val="00252575"/>
    <w:rsid w:val="00252DDD"/>
    <w:rsid w:val="002536B8"/>
    <w:rsid w:val="002575D9"/>
    <w:rsid w:val="00265459"/>
    <w:rsid w:val="002667DF"/>
    <w:rsid w:val="00275ED2"/>
    <w:rsid w:val="0028399D"/>
    <w:rsid w:val="00292C35"/>
    <w:rsid w:val="0029542D"/>
    <w:rsid w:val="00297B6E"/>
    <w:rsid w:val="002A0A2B"/>
    <w:rsid w:val="002A34A6"/>
    <w:rsid w:val="002A36B7"/>
    <w:rsid w:val="002B2A4C"/>
    <w:rsid w:val="002B5D0F"/>
    <w:rsid w:val="002C2EF9"/>
    <w:rsid w:val="002C3B91"/>
    <w:rsid w:val="002C4F60"/>
    <w:rsid w:val="002C7B1D"/>
    <w:rsid w:val="002D4D3E"/>
    <w:rsid w:val="002D6422"/>
    <w:rsid w:val="002E5598"/>
    <w:rsid w:val="002F45FC"/>
    <w:rsid w:val="00303A4D"/>
    <w:rsid w:val="00304B62"/>
    <w:rsid w:val="00305EA3"/>
    <w:rsid w:val="00310727"/>
    <w:rsid w:val="00312FCF"/>
    <w:rsid w:val="00313589"/>
    <w:rsid w:val="00313F28"/>
    <w:rsid w:val="00314229"/>
    <w:rsid w:val="003142E9"/>
    <w:rsid w:val="00314D34"/>
    <w:rsid w:val="00315DB1"/>
    <w:rsid w:val="003175F4"/>
    <w:rsid w:val="00320F50"/>
    <w:rsid w:val="00324435"/>
    <w:rsid w:val="0034025E"/>
    <w:rsid w:val="00340C7D"/>
    <w:rsid w:val="00341A66"/>
    <w:rsid w:val="00342BBF"/>
    <w:rsid w:val="003469A5"/>
    <w:rsid w:val="00347816"/>
    <w:rsid w:val="00347D26"/>
    <w:rsid w:val="00351B1D"/>
    <w:rsid w:val="00361F2B"/>
    <w:rsid w:val="003710AE"/>
    <w:rsid w:val="00372A7C"/>
    <w:rsid w:val="0037342A"/>
    <w:rsid w:val="00382171"/>
    <w:rsid w:val="003877C6"/>
    <w:rsid w:val="00387CDF"/>
    <w:rsid w:val="0039222B"/>
    <w:rsid w:val="00396AE8"/>
    <w:rsid w:val="003B64F3"/>
    <w:rsid w:val="003B68CA"/>
    <w:rsid w:val="003C1D22"/>
    <w:rsid w:val="003D12CA"/>
    <w:rsid w:val="003E279C"/>
    <w:rsid w:val="003E3F94"/>
    <w:rsid w:val="00411674"/>
    <w:rsid w:val="00412004"/>
    <w:rsid w:val="0041336F"/>
    <w:rsid w:val="004249A4"/>
    <w:rsid w:val="00432C1A"/>
    <w:rsid w:val="00432CBC"/>
    <w:rsid w:val="00435A3F"/>
    <w:rsid w:val="00440B72"/>
    <w:rsid w:val="0044161D"/>
    <w:rsid w:val="00442247"/>
    <w:rsid w:val="004502D6"/>
    <w:rsid w:val="00454494"/>
    <w:rsid w:val="00462E3E"/>
    <w:rsid w:val="00477CAD"/>
    <w:rsid w:val="004856A4"/>
    <w:rsid w:val="004857DE"/>
    <w:rsid w:val="00492958"/>
    <w:rsid w:val="00493B46"/>
    <w:rsid w:val="004B4019"/>
    <w:rsid w:val="004B4E0E"/>
    <w:rsid w:val="004B5393"/>
    <w:rsid w:val="004B65F7"/>
    <w:rsid w:val="004C3EA4"/>
    <w:rsid w:val="004C74F9"/>
    <w:rsid w:val="004D226A"/>
    <w:rsid w:val="004D394A"/>
    <w:rsid w:val="004E3EC1"/>
    <w:rsid w:val="004E541C"/>
    <w:rsid w:val="004F2499"/>
    <w:rsid w:val="004F26CA"/>
    <w:rsid w:val="004F674E"/>
    <w:rsid w:val="004F7E09"/>
    <w:rsid w:val="00502D7C"/>
    <w:rsid w:val="00511CFE"/>
    <w:rsid w:val="005138C3"/>
    <w:rsid w:val="00517D39"/>
    <w:rsid w:val="00525799"/>
    <w:rsid w:val="00533C7C"/>
    <w:rsid w:val="00535C1A"/>
    <w:rsid w:val="00535C94"/>
    <w:rsid w:val="00536004"/>
    <w:rsid w:val="0053658D"/>
    <w:rsid w:val="005369AF"/>
    <w:rsid w:val="00536DDB"/>
    <w:rsid w:val="00540CF2"/>
    <w:rsid w:val="00540F4F"/>
    <w:rsid w:val="0055248E"/>
    <w:rsid w:val="00561309"/>
    <w:rsid w:val="00563DEF"/>
    <w:rsid w:val="00564E49"/>
    <w:rsid w:val="005715DC"/>
    <w:rsid w:val="005864C8"/>
    <w:rsid w:val="005920A1"/>
    <w:rsid w:val="00595813"/>
    <w:rsid w:val="00597237"/>
    <w:rsid w:val="005A4BC8"/>
    <w:rsid w:val="005B1C2E"/>
    <w:rsid w:val="005D2F2F"/>
    <w:rsid w:val="005D33A2"/>
    <w:rsid w:val="005D38AD"/>
    <w:rsid w:val="005E0695"/>
    <w:rsid w:val="005E0E69"/>
    <w:rsid w:val="005E4135"/>
    <w:rsid w:val="005E5443"/>
    <w:rsid w:val="005E5841"/>
    <w:rsid w:val="005E5BB2"/>
    <w:rsid w:val="005F30F9"/>
    <w:rsid w:val="005F574F"/>
    <w:rsid w:val="006032E0"/>
    <w:rsid w:val="00604DA5"/>
    <w:rsid w:val="00610AB6"/>
    <w:rsid w:val="00610C84"/>
    <w:rsid w:val="00613C2B"/>
    <w:rsid w:val="00614FE2"/>
    <w:rsid w:val="00617DDA"/>
    <w:rsid w:val="006243DB"/>
    <w:rsid w:val="00624B5D"/>
    <w:rsid w:val="0062571A"/>
    <w:rsid w:val="0063084C"/>
    <w:rsid w:val="00632377"/>
    <w:rsid w:val="0064628E"/>
    <w:rsid w:val="00646D71"/>
    <w:rsid w:val="00657CB9"/>
    <w:rsid w:val="006655F6"/>
    <w:rsid w:val="00671697"/>
    <w:rsid w:val="00677740"/>
    <w:rsid w:val="006833E1"/>
    <w:rsid w:val="0068363A"/>
    <w:rsid w:val="006856A9"/>
    <w:rsid w:val="00695909"/>
    <w:rsid w:val="00697660"/>
    <w:rsid w:val="006B3357"/>
    <w:rsid w:val="006B5831"/>
    <w:rsid w:val="006C4882"/>
    <w:rsid w:val="006C48F5"/>
    <w:rsid w:val="006C5436"/>
    <w:rsid w:val="006C5932"/>
    <w:rsid w:val="006D1C2E"/>
    <w:rsid w:val="006D2579"/>
    <w:rsid w:val="006D3F87"/>
    <w:rsid w:val="006E114C"/>
    <w:rsid w:val="006F6B3D"/>
    <w:rsid w:val="00703B61"/>
    <w:rsid w:val="00707586"/>
    <w:rsid w:val="007148B4"/>
    <w:rsid w:val="007154B0"/>
    <w:rsid w:val="007226BA"/>
    <w:rsid w:val="007346DF"/>
    <w:rsid w:val="0073620B"/>
    <w:rsid w:val="00746121"/>
    <w:rsid w:val="007477DE"/>
    <w:rsid w:val="0075196B"/>
    <w:rsid w:val="007578D9"/>
    <w:rsid w:val="007602C4"/>
    <w:rsid w:val="0076229E"/>
    <w:rsid w:val="00766C7E"/>
    <w:rsid w:val="00771439"/>
    <w:rsid w:val="00773211"/>
    <w:rsid w:val="00776EDD"/>
    <w:rsid w:val="00786C40"/>
    <w:rsid w:val="007878CD"/>
    <w:rsid w:val="00787A72"/>
    <w:rsid w:val="00790DFE"/>
    <w:rsid w:val="0079177E"/>
    <w:rsid w:val="007A309F"/>
    <w:rsid w:val="007A79A6"/>
    <w:rsid w:val="007B1524"/>
    <w:rsid w:val="007B4FFF"/>
    <w:rsid w:val="007B7F17"/>
    <w:rsid w:val="007C26B6"/>
    <w:rsid w:val="007C3141"/>
    <w:rsid w:val="007C4D4D"/>
    <w:rsid w:val="007C53CE"/>
    <w:rsid w:val="007E17E8"/>
    <w:rsid w:val="007E3BD9"/>
    <w:rsid w:val="007E68AE"/>
    <w:rsid w:val="007F1829"/>
    <w:rsid w:val="008027FD"/>
    <w:rsid w:val="00804411"/>
    <w:rsid w:val="00811462"/>
    <w:rsid w:val="008149EF"/>
    <w:rsid w:val="00815573"/>
    <w:rsid w:val="00820C8F"/>
    <w:rsid w:val="008221FE"/>
    <w:rsid w:val="00830349"/>
    <w:rsid w:val="00832C47"/>
    <w:rsid w:val="00834632"/>
    <w:rsid w:val="00835DF9"/>
    <w:rsid w:val="00842F5B"/>
    <w:rsid w:val="00844DC7"/>
    <w:rsid w:val="0084548C"/>
    <w:rsid w:val="008509F8"/>
    <w:rsid w:val="00852AE3"/>
    <w:rsid w:val="00853BB3"/>
    <w:rsid w:val="00861654"/>
    <w:rsid w:val="0086594A"/>
    <w:rsid w:val="00877968"/>
    <w:rsid w:val="00884599"/>
    <w:rsid w:val="00884CCA"/>
    <w:rsid w:val="00887F26"/>
    <w:rsid w:val="008B4028"/>
    <w:rsid w:val="008B43BE"/>
    <w:rsid w:val="008B6852"/>
    <w:rsid w:val="008C79AB"/>
    <w:rsid w:val="008D67DC"/>
    <w:rsid w:val="008E3CDC"/>
    <w:rsid w:val="008E4B84"/>
    <w:rsid w:val="008E72FC"/>
    <w:rsid w:val="008F013A"/>
    <w:rsid w:val="008F4248"/>
    <w:rsid w:val="008F5E3D"/>
    <w:rsid w:val="008F6BD8"/>
    <w:rsid w:val="00905960"/>
    <w:rsid w:val="00906A4D"/>
    <w:rsid w:val="00907A18"/>
    <w:rsid w:val="00907CE5"/>
    <w:rsid w:val="00915DE7"/>
    <w:rsid w:val="009271CD"/>
    <w:rsid w:val="00927926"/>
    <w:rsid w:val="00932773"/>
    <w:rsid w:val="009449F2"/>
    <w:rsid w:val="00950A0F"/>
    <w:rsid w:val="00953840"/>
    <w:rsid w:val="00954FB8"/>
    <w:rsid w:val="00957158"/>
    <w:rsid w:val="00961CFE"/>
    <w:rsid w:val="00971FC1"/>
    <w:rsid w:val="00974088"/>
    <w:rsid w:val="00974C7E"/>
    <w:rsid w:val="00976B75"/>
    <w:rsid w:val="0098160B"/>
    <w:rsid w:val="009835C2"/>
    <w:rsid w:val="00990449"/>
    <w:rsid w:val="00991B5B"/>
    <w:rsid w:val="00991D47"/>
    <w:rsid w:val="009A1AAB"/>
    <w:rsid w:val="009A6898"/>
    <w:rsid w:val="009B1BBB"/>
    <w:rsid w:val="009B50EE"/>
    <w:rsid w:val="009B619C"/>
    <w:rsid w:val="009B6E66"/>
    <w:rsid w:val="009C03EE"/>
    <w:rsid w:val="009C6337"/>
    <w:rsid w:val="009D0EA3"/>
    <w:rsid w:val="009D1D8C"/>
    <w:rsid w:val="009D50A0"/>
    <w:rsid w:val="009D68D1"/>
    <w:rsid w:val="009D6D8A"/>
    <w:rsid w:val="009D77BB"/>
    <w:rsid w:val="009E6025"/>
    <w:rsid w:val="009E797B"/>
    <w:rsid w:val="009F0762"/>
    <w:rsid w:val="00A03DF4"/>
    <w:rsid w:val="00A045D9"/>
    <w:rsid w:val="00A10D28"/>
    <w:rsid w:val="00A114EE"/>
    <w:rsid w:val="00A2022F"/>
    <w:rsid w:val="00A3233A"/>
    <w:rsid w:val="00A334D5"/>
    <w:rsid w:val="00A3549D"/>
    <w:rsid w:val="00A471CB"/>
    <w:rsid w:val="00A47FCB"/>
    <w:rsid w:val="00A67ECF"/>
    <w:rsid w:val="00A7572A"/>
    <w:rsid w:val="00A80B37"/>
    <w:rsid w:val="00A80FDC"/>
    <w:rsid w:val="00A815D6"/>
    <w:rsid w:val="00A834BA"/>
    <w:rsid w:val="00A853CC"/>
    <w:rsid w:val="00A91154"/>
    <w:rsid w:val="00A94AFD"/>
    <w:rsid w:val="00A96848"/>
    <w:rsid w:val="00AA1A9B"/>
    <w:rsid w:val="00AA1CCF"/>
    <w:rsid w:val="00AB299C"/>
    <w:rsid w:val="00AC0DF9"/>
    <w:rsid w:val="00AC74A9"/>
    <w:rsid w:val="00AE0C83"/>
    <w:rsid w:val="00AE1B53"/>
    <w:rsid w:val="00AE22FD"/>
    <w:rsid w:val="00AE4E16"/>
    <w:rsid w:val="00AF0BBF"/>
    <w:rsid w:val="00AF73E8"/>
    <w:rsid w:val="00B0304B"/>
    <w:rsid w:val="00B1703A"/>
    <w:rsid w:val="00B17CFF"/>
    <w:rsid w:val="00B26FF2"/>
    <w:rsid w:val="00B27372"/>
    <w:rsid w:val="00B41392"/>
    <w:rsid w:val="00B51563"/>
    <w:rsid w:val="00B73253"/>
    <w:rsid w:val="00B81514"/>
    <w:rsid w:val="00B87CEA"/>
    <w:rsid w:val="00B90253"/>
    <w:rsid w:val="00B957A2"/>
    <w:rsid w:val="00B966A1"/>
    <w:rsid w:val="00BA24B2"/>
    <w:rsid w:val="00BA5C2D"/>
    <w:rsid w:val="00BB0C3B"/>
    <w:rsid w:val="00BB7BC7"/>
    <w:rsid w:val="00BC6DB3"/>
    <w:rsid w:val="00BC7A77"/>
    <w:rsid w:val="00BD292A"/>
    <w:rsid w:val="00BD46EB"/>
    <w:rsid w:val="00BD6BFA"/>
    <w:rsid w:val="00BE1ED1"/>
    <w:rsid w:val="00BE2C7E"/>
    <w:rsid w:val="00C008FA"/>
    <w:rsid w:val="00C03DDF"/>
    <w:rsid w:val="00C10725"/>
    <w:rsid w:val="00C108F6"/>
    <w:rsid w:val="00C1176D"/>
    <w:rsid w:val="00C13900"/>
    <w:rsid w:val="00C141E4"/>
    <w:rsid w:val="00C24760"/>
    <w:rsid w:val="00C24978"/>
    <w:rsid w:val="00C30ECF"/>
    <w:rsid w:val="00C3357D"/>
    <w:rsid w:val="00C411A1"/>
    <w:rsid w:val="00C43AB6"/>
    <w:rsid w:val="00C454AB"/>
    <w:rsid w:val="00C478D4"/>
    <w:rsid w:val="00C50082"/>
    <w:rsid w:val="00C54513"/>
    <w:rsid w:val="00C551F4"/>
    <w:rsid w:val="00C62BBF"/>
    <w:rsid w:val="00C6609E"/>
    <w:rsid w:val="00C67B74"/>
    <w:rsid w:val="00C700D5"/>
    <w:rsid w:val="00C743F5"/>
    <w:rsid w:val="00C74A5F"/>
    <w:rsid w:val="00C86800"/>
    <w:rsid w:val="00C963EC"/>
    <w:rsid w:val="00C9745F"/>
    <w:rsid w:val="00CA1180"/>
    <w:rsid w:val="00CA151E"/>
    <w:rsid w:val="00CA2516"/>
    <w:rsid w:val="00CB24D3"/>
    <w:rsid w:val="00CB43A0"/>
    <w:rsid w:val="00CC19FA"/>
    <w:rsid w:val="00CD2E4E"/>
    <w:rsid w:val="00CD4CF4"/>
    <w:rsid w:val="00CD5E38"/>
    <w:rsid w:val="00CE3CBA"/>
    <w:rsid w:val="00CF727E"/>
    <w:rsid w:val="00D02C1C"/>
    <w:rsid w:val="00D03153"/>
    <w:rsid w:val="00D14821"/>
    <w:rsid w:val="00D151AB"/>
    <w:rsid w:val="00D1559D"/>
    <w:rsid w:val="00D16AEC"/>
    <w:rsid w:val="00D21151"/>
    <w:rsid w:val="00D46875"/>
    <w:rsid w:val="00D47D3A"/>
    <w:rsid w:val="00D5060A"/>
    <w:rsid w:val="00D511F1"/>
    <w:rsid w:val="00D614B0"/>
    <w:rsid w:val="00D614CD"/>
    <w:rsid w:val="00D65716"/>
    <w:rsid w:val="00D679D8"/>
    <w:rsid w:val="00D800B9"/>
    <w:rsid w:val="00D85803"/>
    <w:rsid w:val="00D95DF7"/>
    <w:rsid w:val="00DA0498"/>
    <w:rsid w:val="00DA43FC"/>
    <w:rsid w:val="00DA7573"/>
    <w:rsid w:val="00DB05DA"/>
    <w:rsid w:val="00DB22B2"/>
    <w:rsid w:val="00DB3C05"/>
    <w:rsid w:val="00DC0ECB"/>
    <w:rsid w:val="00DD055F"/>
    <w:rsid w:val="00DD0968"/>
    <w:rsid w:val="00DD2FB7"/>
    <w:rsid w:val="00DD4377"/>
    <w:rsid w:val="00DF04E9"/>
    <w:rsid w:val="00E01A3A"/>
    <w:rsid w:val="00E0345D"/>
    <w:rsid w:val="00E1317D"/>
    <w:rsid w:val="00E26AD4"/>
    <w:rsid w:val="00E30981"/>
    <w:rsid w:val="00E34F4C"/>
    <w:rsid w:val="00E37298"/>
    <w:rsid w:val="00E45B1F"/>
    <w:rsid w:val="00E47F55"/>
    <w:rsid w:val="00E55174"/>
    <w:rsid w:val="00E570F5"/>
    <w:rsid w:val="00E60786"/>
    <w:rsid w:val="00E60E5F"/>
    <w:rsid w:val="00E616AA"/>
    <w:rsid w:val="00E62B68"/>
    <w:rsid w:val="00E70D2E"/>
    <w:rsid w:val="00E739E2"/>
    <w:rsid w:val="00E74294"/>
    <w:rsid w:val="00E771AE"/>
    <w:rsid w:val="00E77966"/>
    <w:rsid w:val="00E77B82"/>
    <w:rsid w:val="00E86E8B"/>
    <w:rsid w:val="00E878C4"/>
    <w:rsid w:val="00E87A64"/>
    <w:rsid w:val="00EA2701"/>
    <w:rsid w:val="00EA5BE8"/>
    <w:rsid w:val="00EA7BE4"/>
    <w:rsid w:val="00EB4681"/>
    <w:rsid w:val="00EC5E96"/>
    <w:rsid w:val="00ED25F9"/>
    <w:rsid w:val="00ED524C"/>
    <w:rsid w:val="00EE0BD3"/>
    <w:rsid w:val="00EE5090"/>
    <w:rsid w:val="00EE68C5"/>
    <w:rsid w:val="00EF6EE7"/>
    <w:rsid w:val="00EF7B21"/>
    <w:rsid w:val="00F15A68"/>
    <w:rsid w:val="00F224FD"/>
    <w:rsid w:val="00F22F09"/>
    <w:rsid w:val="00F339C6"/>
    <w:rsid w:val="00F36D59"/>
    <w:rsid w:val="00F36E3E"/>
    <w:rsid w:val="00F3736F"/>
    <w:rsid w:val="00F43275"/>
    <w:rsid w:val="00F53D6B"/>
    <w:rsid w:val="00F57B21"/>
    <w:rsid w:val="00F57F5E"/>
    <w:rsid w:val="00F61B4B"/>
    <w:rsid w:val="00F624F6"/>
    <w:rsid w:val="00F666B6"/>
    <w:rsid w:val="00F67906"/>
    <w:rsid w:val="00F71980"/>
    <w:rsid w:val="00F73A27"/>
    <w:rsid w:val="00F764B0"/>
    <w:rsid w:val="00F76D21"/>
    <w:rsid w:val="00F77085"/>
    <w:rsid w:val="00F837F4"/>
    <w:rsid w:val="00F900D9"/>
    <w:rsid w:val="00F908E1"/>
    <w:rsid w:val="00F923E3"/>
    <w:rsid w:val="00FA1B6F"/>
    <w:rsid w:val="00FA4B59"/>
    <w:rsid w:val="00FB0823"/>
    <w:rsid w:val="00FD0C19"/>
    <w:rsid w:val="00FD191C"/>
    <w:rsid w:val="00FD2B21"/>
    <w:rsid w:val="00FD336F"/>
    <w:rsid w:val="00FE0904"/>
    <w:rsid w:val="00FE5BC4"/>
    <w:rsid w:val="00FF34D8"/>
    <w:rsid w:val="00FF59FB"/>
    <w:rsid w:val="00FF64DD"/>
    <w:rsid w:val="00FF7F2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87691"/>
  <w15:docId w15:val="{D761849D-EFA7-4398-95A1-A1CA660A9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4513"/>
    <w:pPr>
      <w:spacing w:line="360" w:lineRule="auto"/>
      <w:jc w:val="both"/>
    </w:pPr>
    <w:rPr>
      <w:rFonts w:ascii="Times New Roman" w:eastAsiaTheme="minorHAnsi" w:hAnsi="Times New Roman"/>
      <w:sz w:val="24"/>
    </w:rPr>
  </w:style>
  <w:style w:type="paragraph" w:styleId="Heading1">
    <w:name w:val="heading 1"/>
    <w:basedOn w:val="Normal"/>
    <w:next w:val="Normal"/>
    <w:link w:val="Heading1Char"/>
    <w:uiPriority w:val="9"/>
    <w:qFormat/>
    <w:rsid w:val="00CA2516"/>
    <w:pPr>
      <w:keepNext/>
      <w:keepLines/>
      <w:spacing w:before="240"/>
      <w:jc w:val="center"/>
      <w:outlineLvl w:val="0"/>
    </w:pPr>
    <w:rPr>
      <w:rFonts w:eastAsiaTheme="majorEastAsia" w:cstheme="majorBidi"/>
      <w:sz w:val="32"/>
      <w:szCs w:val="32"/>
      <w:lang w:eastAsia="ja-JP"/>
    </w:rPr>
  </w:style>
  <w:style w:type="paragraph" w:styleId="Heading2">
    <w:name w:val="heading 2"/>
    <w:basedOn w:val="Normal"/>
    <w:next w:val="Normal"/>
    <w:link w:val="Heading2Char"/>
    <w:autoRedefine/>
    <w:uiPriority w:val="9"/>
    <w:qFormat/>
    <w:rsid w:val="009271CD"/>
    <w:pPr>
      <w:keepNext/>
      <w:keepLines/>
      <w:spacing w:before="40"/>
      <w:outlineLvl w:val="1"/>
    </w:pPr>
    <w:rPr>
      <w:rFonts w:eastAsia="Arial"/>
      <w:sz w:val="28"/>
      <w:szCs w:val="28"/>
    </w:rPr>
  </w:style>
  <w:style w:type="paragraph" w:styleId="Heading3">
    <w:name w:val="heading 3"/>
    <w:basedOn w:val="Normal"/>
    <w:next w:val="Normal"/>
    <w:link w:val="Heading3Char"/>
    <w:uiPriority w:val="9"/>
    <w:unhideWhenUsed/>
    <w:qFormat/>
    <w:rsid w:val="00010BAF"/>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271CD"/>
    <w:rPr>
      <w:rFonts w:ascii="Times New Roman" w:eastAsia="Arial" w:hAnsi="Times New Roman"/>
      <w:sz w:val="28"/>
      <w:szCs w:val="28"/>
    </w:rPr>
  </w:style>
  <w:style w:type="character" w:customStyle="1" w:styleId="Heading1Char">
    <w:name w:val="Heading 1 Char"/>
    <w:basedOn w:val="DefaultParagraphFont"/>
    <w:link w:val="Heading1"/>
    <w:uiPriority w:val="9"/>
    <w:rsid w:val="00CA2516"/>
    <w:rPr>
      <w:rFonts w:ascii="Times New Roman" w:eastAsiaTheme="majorEastAsia" w:hAnsi="Times New Roman" w:cstheme="majorBidi"/>
      <w:sz w:val="32"/>
      <w:szCs w:val="32"/>
      <w:lang w:val="en-US" w:eastAsia="ja-JP"/>
    </w:rPr>
  </w:style>
  <w:style w:type="paragraph" w:styleId="ListParagraph">
    <w:name w:val="List Paragraph"/>
    <w:basedOn w:val="Normal"/>
    <w:uiPriority w:val="34"/>
    <w:qFormat/>
    <w:rsid w:val="00C74A5F"/>
    <w:pPr>
      <w:ind w:left="720"/>
      <w:contextualSpacing/>
    </w:pPr>
  </w:style>
  <w:style w:type="paragraph" w:styleId="TOCHeading">
    <w:name w:val="TOC Heading"/>
    <w:basedOn w:val="Heading1"/>
    <w:next w:val="Normal"/>
    <w:uiPriority w:val="39"/>
    <w:unhideWhenUsed/>
    <w:qFormat/>
    <w:rsid w:val="00C74A5F"/>
    <w:pPr>
      <w:spacing w:after="0" w:line="259" w:lineRule="auto"/>
      <w:jc w:val="left"/>
      <w:outlineLvl w:val="9"/>
    </w:pPr>
    <w:rPr>
      <w:rFonts w:asciiTheme="majorHAnsi" w:hAnsiTheme="majorHAnsi"/>
      <w:color w:val="2E74B5" w:themeColor="accent1" w:themeShade="BF"/>
      <w:lang w:val="en-US" w:eastAsia="en-US"/>
    </w:rPr>
  </w:style>
  <w:style w:type="paragraph" w:styleId="TOC1">
    <w:name w:val="toc 1"/>
    <w:basedOn w:val="Normal"/>
    <w:next w:val="Normal"/>
    <w:autoRedefine/>
    <w:uiPriority w:val="39"/>
    <w:unhideWhenUsed/>
    <w:rsid w:val="00C74A5F"/>
    <w:pPr>
      <w:tabs>
        <w:tab w:val="left" w:pos="440"/>
        <w:tab w:val="right" w:leader="dot" w:pos="9350"/>
      </w:tabs>
      <w:spacing w:after="100" w:line="276" w:lineRule="auto"/>
    </w:pPr>
  </w:style>
  <w:style w:type="paragraph" w:styleId="TOC2">
    <w:name w:val="toc 2"/>
    <w:basedOn w:val="Normal"/>
    <w:next w:val="Normal"/>
    <w:autoRedefine/>
    <w:uiPriority w:val="39"/>
    <w:unhideWhenUsed/>
    <w:rsid w:val="00C74A5F"/>
    <w:pPr>
      <w:spacing w:after="100"/>
      <w:ind w:left="240"/>
    </w:pPr>
  </w:style>
  <w:style w:type="character" w:styleId="Hyperlink">
    <w:name w:val="Hyperlink"/>
    <w:basedOn w:val="DefaultParagraphFont"/>
    <w:uiPriority w:val="99"/>
    <w:unhideWhenUsed/>
    <w:rsid w:val="00C74A5F"/>
    <w:rPr>
      <w:color w:val="0563C1" w:themeColor="hyperlink"/>
      <w:u w:val="single"/>
    </w:rPr>
  </w:style>
  <w:style w:type="paragraph" w:styleId="NormalWeb">
    <w:name w:val="Normal (Web)"/>
    <w:basedOn w:val="Normal"/>
    <w:uiPriority w:val="99"/>
    <w:semiHidden/>
    <w:unhideWhenUsed/>
    <w:rsid w:val="00D679D8"/>
    <w:pPr>
      <w:spacing w:before="100" w:beforeAutospacing="1" w:after="100" w:afterAutospacing="1" w:line="240" w:lineRule="auto"/>
      <w:jc w:val="left"/>
    </w:pPr>
    <w:rPr>
      <w:rFonts w:eastAsia="Times New Roman" w:cs="Times New Roman"/>
      <w:szCs w:val="24"/>
      <w:lang w:eastAsia="en-GB"/>
    </w:rPr>
  </w:style>
  <w:style w:type="character" w:styleId="Emphasis">
    <w:name w:val="Emphasis"/>
    <w:basedOn w:val="DefaultParagraphFont"/>
    <w:uiPriority w:val="20"/>
    <w:qFormat/>
    <w:rsid w:val="00D679D8"/>
    <w:rPr>
      <w:i/>
      <w:iCs/>
    </w:rPr>
  </w:style>
  <w:style w:type="character" w:styleId="Strong">
    <w:name w:val="Strong"/>
    <w:basedOn w:val="DefaultParagraphFont"/>
    <w:uiPriority w:val="22"/>
    <w:qFormat/>
    <w:rsid w:val="00341A66"/>
    <w:rPr>
      <w:b/>
      <w:bCs/>
    </w:rPr>
  </w:style>
  <w:style w:type="table" w:styleId="TableGrid">
    <w:name w:val="Table Grid"/>
    <w:basedOn w:val="TableNormal"/>
    <w:uiPriority w:val="39"/>
    <w:rsid w:val="00341A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010BAF"/>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206B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6BEC"/>
    <w:rPr>
      <w:rFonts w:ascii="Tahoma" w:eastAsiaTheme="minorHAnsi"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32944">
      <w:bodyDiv w:val="1"/>
      <w:marLeft w:val="0"/>
      <w:marRight w:val="0"/>
      <w:marTop w:val="0"/>
      <w:marBottom w:val="0"/>
      <w:divBdr>
        <w:top w:val="none" w:sz="0" w:space="0" w:color="auto"/>
        <w:left w:val="none" w:sz="0" w:space="0" w:color="auto"/>
        <w:bottom w:val="none" w:sz="0" w:space="0" w:color="auto"/>
        <w:right w:val="none" w:sz="0" w:space="0" w:color="auto"/>
      </w:divBdr>
    </w:div>
    <w:div w:id="578368076">
      <w:bodyDiv w:val="1"/>
      <w:marLeft w:val="0"/>
      <w:marRight w:val="0"/>
      <w:marTop w:val="0"/>
      <w:marBottom w:val="0"/>
      <w:divBdr>
        <w:top w:val="none" w:sz="0" w:space="0" w:color="auto"/>
        <w:left w:val="none" w:sz="0" w:space="0" w:color="auto"/>
        <w:bottom w:val="none" w:sz="0" w:space="0" w:color="auto"/>
        <w:right w:val="none" w:sz="0" w:space="0" w:color="auto"/>
      </w:divBdr>
    </w:div>
    <w:div w:id="826703492">
      <w:bodyDiv w:val="1"/>
      <w:marLeft w:val="0"/>
      <w:marRight w:val="0"/>
      <w:marTop w:val="0"/>
      <w:marBottom w:val="0"/>
      <w:divBdr>
        <w:top w:val="none" w:sz="0" w:space="0" w:color="auto"/>
        <w:left w:val="none" w:sz="0" w:space="0" w:color="auto"/>
        <w:bottom w:val="none" w:sz="0" w:space="0" w:color="auto"/>
        <w:right w:val="none" w:sz="0" w:space="0" w:color="auto"/>
      </w:divBdr>
    </w:div>
    <w:div w:id="966928719">
      <w:bodyDiv w:val="1"/>
      <w:marLeft w:val="0"/>
      <w:marRight w:val="0"/>
      <w:marTop w:val="0"/>
      <w:marBottom w:val="0"/>
      <w:divBdr>
        <w:top w:val="none" w:sz="0" w:space="0" w:color="auto"/>
        <w:left w:val="none" w:sz="0" w:space="0" w:color="auto"/>
        <w:bottom w:val="none" w:sz="0" w:space="0" w:color="auto"/>
        <w:right w:val="none" w:sz="0" w:space="0" w:color="auto"/>
      </w:divBdr>
    </w:div>
    <w:div w:id="1843620916">
      <w:bodyDiv w:val="1"/>
      <w:marLeft w:val="0"/>
      <w:marRight w:val="0"/>
      <w:marTop w:val="0"/>
      <w:marBottom w:val="0"/>
      <w:divBdr>
        <w:top w:val="none" w:sz="0" w:space="0" w:color="auto"/>
        <w:left w:val="none" w:sz="0" w:space="0" w:color="auto"/>
        <w:bottom w:val="none" w:sz="0" w:space="0" w:color="auto"/>
        <w:right w:val="none" w:sz="0" w:space="0" w:color="auto"/>
      </w:divBdr>
    </w:div>
    <w:div w:id="1860047821">
      <w:bodyDiv w:val="1"/>
      <w:marLeft w:val="0"/>
      <w:marRight w:val="0"/>
      <w:marTop w:val="0"/>
      <w:marBottom w:val="0"/>
      <w:divBdr>
        <w:top w:val="none" w:sz="0" w:space="0" w:color="auto"/>
        <w:left w:val="none" w:sz="0" w:space="0" w:color="auto"/>
        <w:bottom w:val="none" w:sz="0" w:space="0" w:color="auto"/>
        <w:right w:val="none" w:sz="0" w:space="0" w:color="auto"/>
      </w:divBdr>
    </w:div>
    <w:div w:id="2054191817">
      <w:bodyDiv w:val="1"/>
      <w:marLeft w:val="0"/>
      <w:marRight w:val="0"/>
      <w:marTop w:val="0"/>
      <w:marBottom w:val="0"/>
      <w:divBdr>
        <w:top w:val="none" w:sz="0" w:space="0" w:color="auto"/>
        <w:left w:val="none" w:sz="0" w:space="0" w:color="auto"/>
        <w:bottom w:val="none" w:sz="0" w:space="0" w:color="auto"/>
        <w:right w:val="none" w:sz="0" w:space="0" w:color="auto"/>
      </w:divBdr>
    </w:div>
    <w:div w:id="2058821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4.gif"/><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ettings" Target="settings.xml"/><Relationship Id="rId21" Type="http://schemas.openxmlformats.org/officeDocument/2006/relationships/image" Target="media/image12.jpeg"/><Relationship Id="rId7" Type="http://schemas.openxmlformats.org/officeDocument/2006/relationships/image" Target="media/image3.jpeg"/><Relationship Id="rId12" Type="http://schemas.microsoft.com/office/2007/relationships/diagramDrawing" Target="diagrams/drawing1.xml"/><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diagramColors" Target="diagrams/colors1.xml"/><Relationship Id="rId24" Type="http://schemas.openxmlformats.org/officeDocument/2006/relationships/image" Target="media/image15.png"/><Relationship Id="rId5" Type="http://schemas.openxmlformats.org/officeDocument/2006/relationships/image" Target="media/image1.jpeg"/><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diagramQuickStyle" Target="diagrams/quickStyle1.xm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031B01E-F77D-418E-BD95-07D7585E7966}" type="doc">
      <dgm:prSet loTypeId="urn:microsoft.com/office/officeart/2009/3/layout/HorizontalOrganizationChart" loCatId="hierarchy" qsTypeId="urn:microsoft.com/office/officeart/2005/8/quickstyle/simple2" qsCatId="simple" csTypeId="urn:microsoft.com/office/officeart/2005/8/colors/colorful5" csCatId="colorful" phldr="1"/>
      <dgm:spPr/>
      <dgm:t>
        <a:bodyPr/>
        <a:lstStyle/>
        <a:p>
          <a:endParaRPr lang="en-US"/>
        </a:p>
      </dgm:t>
    </dgm:pt>
    <dgm:pt modelId="{2207F188-BBD6-4525-A788-0879327FF6A1}">
      <dgm:prSet phldrT="[Text]"/>
      <dgm:spPr/>
      <dgm:t>
        <a:bodyPr/>
        <a:lstStyle/>
        <a:p>
          <a:r>
            <a:rPr lang="en-GB"/>
            <a:t>Structure of dissertation</a:t>
          </a:r>
          <a:endParaRPr lang="en-US"/>
        </a:p>
      </dgm:t>
    </dgm:pt>
    <dgm:pt modelId="{2E477059-D0BE-456A-A02A-8D056B01AA4D}" type="parTrans" cxnId="{E982A55C-0174-4F71-948F-1345AB9AD39F}">
      <dgm:prSet/>
      <dgm:spPr/>
      <dgm:t>
        <a:bodyPr/>
        <a:lstStyle/>
        <a:p>
          <a:endParaRPr lang="en-US"/>
        </a:p>
      </dgm:t>
    </dgm:pt>
    <dgm:pt modelId="{BB36C1AC-F6FE-4843-970C-70F61B35A181}" type="sibTrans" cxnId="{E982A55C-0174-4F71-948F-1345AB9AD39F}">
      <dgm:prSet/>
      <dgm:spPr/>
      <dgm:t>
        <a:bodyPr/>
        <a:lstStyle/>
        <a:p>
          <a:endParaRPr lang="en-US"/>
        </a:p>
      </dgm:t>
    </dgm:pt>
    <dgm:pt modelId="{0868B832-DB1B-4CCC-9438-A00E108AE647}" type="asst">
      <dgm:prSet phldrT="[Text]"/>
      <dgm:spPr/>
      <dgm:t>
        <a:bodyPr/>
        <a:lstStyle/>
        <a:p>
          <a:r>
            <a:rPr lang="en-US"/>
            <a:t>Chapter 1-Introduction</a:t>
          </a:r>
        </a:p>
      </dgm:t>
    </dgm:pt>
    <dgm:pt modelId="{69B997AE-3EE4-494B-A1F5-641E27AC9768}" type="parTrans" cxnId="{83C96874-3849-4100-9EF1-209EE371F350}">
      <dgm:prSet/>
      <dgm:spPr/>
      <dgm:t>
        <a:bodyPr/>
        <a:lstStyle/>
        <a:p>
          <a:endParaRPr lang="en-US"/>
        </a:p>
      </dgm:t>
    </dgm:pt>
    <dgm:pt modelId="{FB14CE6B-DC22-4B2B-8023-415A23489131}" type="sibTrans" cxnId="{83C96874-3849-4100-9EF1-209EE371F350}">
      <dgm:prSet/>
      <dgm:spPr/>
      <dgm:t>
        <a:bodyPr/>
        <a:lstStyle/>
        <a:p>
          <a:endParaRPr lang="en-US"/>
        </a:p>
      </dgm:t>
    </dgm:pt>
    <dgm:pt modelId="{FD4EB3E9-49D1-4557-8770-7D749163BFFA}">
      <dgm:prSet phldrT="[Text]"/>
      <dgm:spPr/>
      <dgm:t>
        <a:bodyPr/>
        <a:lstStyle/>
        <a:p>
          <a:r>
            <a:rPr lang="en-US"/>
            <a:t>Chapter 2-Literature Review</a:t>
          </a:r>
        </a:p>
      </dgm:t>
    </dgm:pt>
    <dgm:pt modelId="{568D1DA1-999B-4EF7-83D9-53EB7A1A43CF}" type="parTrans" cxnId="{C04D58A1-4AD9-42E2-A12F-BBC07E3F6C5B}">
      <dgm:prSet/>
      <dgm:spPr/>
      <dgm:t>
        <a:bodyPr/>
        <a:lstStyle/>
        <a:p>
          <a:endParaRPr lang="en-US"/>
        </a:p>
      </dgm:t>
    </dgm:pt>
    <dgm:pt modelId="{92C55C39-501C-4976-AFFB-4E7327373E29}" type="sibTrans" cxnId="{C04D58A1-4AD9-42E2-A12F-BBC07E3F6C5B}">
      <dgm:prSet/>
      <dgm:spPr/>
      <dgm:t>
        <a:bodyPr/>
        <a:lstStyle/>
        <a:p>
          <a:endParaRPr lang="en-US"/>
        </a:p>
      </dgm:t>
    </dgm:pt>
    <dgm:pt modelId="{EADAB041-98DB-4FBE-8069-CB9143D7687D}">
      <dgm:prSet phldrT="[Text]"/>
      <dgm:spPr/>
      <dgm:t>
        <a:bodyPr/>
        <a:lstStyle/>
        <a:p>
          <a:r>
            <a:rPr lang="en-US"/>
            <a:t>Chapter 3-Methodology</a:t>
          </a:r>
        </a:p>
      </dgm:t>
    </dgm:pt>
    <dgm:pt modelId="{5833EBF6-14C6-4FEE-B459-0F4247726D6B}" type="parTrans" cxnId="{3AA60D17-6E65-4622-8016-EB136873B1C5}">
      <dgm:prSet/>
      <dgm:spPr/>
      <dgm:t>
        <a:bodyPr/>
        <a:lstStyle/>
        <a:p>
          <a:endParaRPr lang="en-US"/>
        </a:p>
      </dgm:t>
    </dgm:pt>
    <dgm:pt modelId="{204349B5-8316-48C1-B6FE-5B6BD09F027D}" type="sibTrans" cxnId="{3AA60D17-6E65-4622-8016-EB136873B1C5}">
      <dgm:prSet/>
      <dgm:spPr/>
      <dgm:t>
        <a:bodyPr/>
        <a:lstStyle/>
        <a:p>
          <a:endParaRPr lang="en-US"/>
        </a:p>
      </dgm:t>
    </dgm:pt>
    <dgm:pt modelId="{ADC4ED5D-659D-4040-B2B3-76DC76BB470B}">
      <dgm:prSet phldrT="[Text]"/>
      <dgm:spPr/>
      <dgm:t>
        <a:bodyPr/>
        <a:lstStyle/>
        <a:p>
          <a:r>
            <a:rPr lang="en-US"/>
            <a:t>Chapter 4-Results</a:t>
          </a:r>
        </a:p>
      </dgm:t>
    </dgm:pt>
    <dgm:pt modelId="{7D99DA26-492A-4510-B35A-36A8FC262807}" type="parTrans" cxnId="{DBF0F537-71A2-4A22-8D19-1E75CC94955C}">
      <dgm:prSet/>
      <dgm:spPr/>
      <dgm:t>
        <a:bodyPr/>
        <a:lstStyle/>
        <a:p>
          <a:endParaRPr lang="en-US"/>
        </a:p>
      </dgm:t>
    </dgm:pt>
    <dgm:pt modelId="{2EE471CA-E38D-41EF-B859-35FBB792EBB9}" type="sibTrans" cxnId="{DBF0F537-71A2-4A22-8D19-1E75CC94955C}">
      <dgm:prSet/>
      <dgm:spPr/>
      <dgm:t>
        <a:bodyPr/>
        <a:lstStyle/>
        <a:p>
          <a:endParaRPr lang="en-US"/>
        </a:p>
      </dgm:t>
    </dgm:pt>
    <dgm:pt modelId="{C654684A-A208-45D1-BF9A-5BEC995A506B}">
      <dgm:prSet/>
      <dgm:spPr/>
      <dgm:t>
        <a:bodyPr/>
        <a:lstStyle/>
        <a:p>
          <a:r>
            <a:rPr lang="en-US"/>
            <a:t>Chapter 5-Findings and discussions</a:t>
          </a:r>
          <a:endParaRPr lang="en-GB"/>
        </a:p>
      </dgm:t>
    </dgm:pt>
    <dgm:pt modelId="{7A6B5782-6140-4618-BD6F-081813F90917}" type="parTrans" cxnId="{9EA28F54-A011-4061-8EB1-E7B9E3463A31}">
      <dgm:prSet/>
      <dgm:spPr/>
      <dgm:t>
        <a:bodyPr/>
        <a:lstStyle/>
        <a:p>
          <a:endParaRPr lang="en-US"/>
        </a:p>
      </dgm:t>
    </dgm:pt>
    <dgm:pt modelId="{DB155388-B113-4D83-8780-46DEE5F17EEF}" type="sibTrans" cxnId="{9EA28F54-A011-4061-8EB1-E7B9E3463A31}">
      <dgm:prSet/>
      <dgm:spPr/>
      <dgm:t>
        <a:bodyPr/>
        <a:lstStyle/>
        <a:p>
          <a:endParaRPr lang="en-US"/>
        </a:p>
      </dgm:t>
    </dgm:pt>
    <dgm:pt modelId="{0FA00CEF-A6E5-4971-96E0-B436B4AB1737}">
      <dgm:prSet/>
      <dgm:spPr/>
      <dgm:t>
        <a:bodyPr/>
        <a:lstStyle/>
        <a:p>
          <a:r>
            <a:rPr lang="en-US"/>
            <a:t>Chapter 6-Conclusion</a:t>
          </a:r>
          <a:endParaRPr lang="en-GB"/>
        </a:p>
      </dgm:t>
    </dgm:pt>
    <dgm:pt modelId="{8BDF8340-7258-428E-97B2-20640C36534F}" type="parTrans" cxnId="{9187725A-A850-4355-9C5D-7413ADE6C37F}">
      <dgm:prSet/>
      <dgm:spPr/>
      <dgm:t>
        <a:bodyPr/>
        <a:lstStyle/>
        <a:p>
          <a:endParaRPr lang="en-US"/>
        </a:p>
      </dgm:t>
    </dgm:pt>
    <dgm:pt modelId="{2513A0F1-0EB4-48AE-A15D-8349A443075F}" type="sibTrans" cxnId="{9187725A-A850-4355-9C5D-7413ADE6C37F}">
      <dgm:prSet/>
      <dgm:spPr/>
      <dgm:t>
        <a:bodyPr/>
        <a:lstStyle/>
        <a:p>
          <a:endParaRPr lang="en-US"/>
        </a:p>
      </dgm:t>
    </dgm:pt>
    <dgm:pt modelId="{85A39610-9398-40B3-915C-FA2DA6235FC4}">
      <dgm:prSet/>
      <dgm:spPr/>
      <dgm:t>
        <a:bodyPr/>
        <a:lstStyle/>
        <a:p>
          <a:r>
            <a:rPr lang="en-US"/>
            <a:t>Chapter 7-References</a:t>
          </a:r>
          <a:endParaRPr lang="en-GB"/>
        </a:p>
      </dgm:t>
    </dgm:pt>
    <dgm:pt modelId="{85B97C77-F90A-4CAF-8AEE-E3DF2A41AAF7}" type="parTrans" cxnId="{01B55290-8CA8-40D9-88CC-9D2D6C192436}">
      <dgm:prSet/>
      <dgm:spPr/>
      <dgm:t>
        <a:bodyPr/>
        <a:lstStyle/>
        <a:p>
          <a:endParaRPr lang="en-US"/>
        </a:p>
      </dgm:t>
    </dgm:pt>
    <dgm:pt modelId="{C5406CDD-2F82-45F4-9CD5-81EFDD4ABA3B}" type="sibTrans" cxnId="{01B55290-8CA8-40D9-88CC-9D2D6C192436}">
      <dgm:prSet/>
      <dgm:spPr/>
      <dgm:t>
        <a:bodyPr/>
        <a:lstStyle/>
        <a:p>
          <a:endParaRPr lang="en-US"/>
        </a:p>
      </dgm:t>
    </dgm:pt>
    <dgm:pt modelId="{6FFC7D40-27A6-441F-A44E-CB9D6D7A27DF}">
      <dgm:prSet/>
      <dgm:spPr/>
      <dgm:t>
        <a:bodyPr/>
        <a:lstStyle/>
        <a:p>
          <a:r>
            <a:rPr lang="en-US"/>
            <a:t>Chapter 8-Appendix</a:t>
          </a:r>
          <a:endParaRPr lang="en-GB"/>
        </a:p>
      </dgm:t>
    </dgm:pt>
    <dgm:pt modelId="{1905AEC9-7D42-4A7B-BD2C-BB57C31514B5}" type="parTrans" cxnId="{ED933DD9-76F2-45F2-945A-03CD6CC8EC70}">
      <dgm:prSet/>
      <dgm:spPr/>
      <dgm:t>
        <a:bodyPr/>
        <a:lstStyle/>
        <a:p>
          <a:endParaRPr lang="en-US"/>
        </a:p>
      </dgm:t>
    </dgm:pt>
    <dgm:pt modelId="{C6F29C9D-0602-489D-9758-3CD87E526441}" type="sibTrans" cxnId="{ED933DD9-76F2-45F2-945A-03CD6CC8EC70}">
      <dgm:prSet/>
      <dgm:spPr/>
      <dgm:t>
        <a:bodyPr/>
        <a:lstStyle/>
        <a:p>
          <a:endParaRPr lang="en-US"/>
        </a:p>
      </dgm:t>
    </dgm:pt>
    <dgm:pt modelId="{C3644824-90E6-47C4-AB5E-A377A0FC6A7A}" type="pres">
      <dgm:prSet presAssocID="{8031B01E-F77D-418E-BD95-07D7585E7966}" presName="hierChild1" presStyleCnt="0">
        <dgm:presLayoutVars>
          <dgm:orgChart val="1"/>
          <dgm:chPref val="1"/>
          <dgm:dir/>
          <dgm:animOne val="branch"/>
          <dgm:animLvl val="lvl"/>
          <dgm:resizeHandles/>
        </dgm:presLayoutVars>
      </dgm:prSet>
      <dgm:spPr/>
      <dgm:t>
        <a:bodyPr/>
        <a:lstStyle/>
        <a:p>
          <a:endParaRPr lang="en-US"/>
        </a:p>
      </dgm:t>
    </dgm:pt>
    <dgm:pt modelId="{247E0B49-4DFA-4BBC-9913-1549B4968E28}" type="pres">
      <dgm:prSet presAssocID="{2207F188-BBD6-4525-A788-0879327FF6A1}" presName="hierRoot1" presStyleCnt="0">
        <dgm:presLayoutVars>
          <dgm:hierBranch val="init"/>
        </dgm:presLayoutVars>
      </dgm:prSet>
      <dgm:spPr/>
    </dgm:pt>
    <dgm:pt modelId="{A19F1986-0693-463B-8274-F6709E891481}" type="pres">
      <dgm:prSet presAssocID="{2207F188-BBD6-4525-A788-0879327FF6A1}" presName="rootComposite1" presStyleCnt="0"/>
      <dgm:spPr/>
    </dgm:pt>
    <dgm:pt modelId="{56D60A44-6B89-42CC-BBCB-4850BB9E74FA}" type="pres">
      <dgm:prSet presAssocID="{2207F188-BBD6-4525-A788-0879327FF6A1}" presName="rootText1" presStyleLbl="node0" presStyleIdx="0" presStyleCnt="1">
        <dgm:presLayoutVars>
          <dgm:chPref val="3"/>
        </dgm:presLayoutVars>
      </dgm:prSet>
      <dgm:spPr/>
      <dgm:t>
        <a:bodyPr/>
        <a:lstStyle/>
        <a:p>
          <a:endParaRPr lang="en-US"/>
        </a:p>
      </dgm:t>
    </dgm:pt>
    <dgm:pt modelId="{5B022913-C87A-44BE-B4F7-8A65FA12E561}" type="pres">
      <dgm:prSet presAssocID="{2207F188-BBD6-4525-A788-0879327FF6A1}" presName="rootConnector1" presStyleLbl="node1" presStyleIdx="0" presStyleCnt="0"/>
      <dgm:spPr/>
      <dgm:t>
        <a:bodyPr/>
        <a:lstStyle/>
        <a:p>
          <a:endParaRPr lang="en-US"/>
        </a:p>
      </dgm:t>
    </dgm:pt>
    <dgm:pt modelId="{AE07E362-A99D-49E8-BF85-CA18BC513BC2}" type="pres">
      <dgm:prSet presAssocID="{2207F188-BBD6-4525-A788-0879327FF6A1}" presName="hierChild2" presStyleCnt="0"/>
      <dgm:spPr/>
    </dgm:pt>
    <dgm:pt modelId="{FE29443D-EFCF-4DD3-B9C3-1F73CE16A954}" type="pres">
      <dgm:prSet presAssocID="{568D1DA1-999B-4EF7-83D9-53EB7A1A43CF}" presName="Name64" presStyleLbl="parChTrans1D2" presStyleIdx="0" presStyleCnt="8"/>
      <dgm:spPr/>
      <dgm:t>
        <a:bodyPr/>
        <a:lstStyle/>
        <a:p>
          <a:endParaRPr lang="en-US"/>
        </a:p>
      </dgm:t>
    </dgm:pt>
    <dgm:pt modelId="{3342148A-8276-4EB7-933D-B93558714FD4}" type="pres">
      <dgm:prSet presAssocID="{FD4EB3E9-49D1-4557-8770-7D749163BFFA}" presName="hierRoot2" presStyleCnt="0">
        <dgm:presLayoutVars>
          <dgm:hierBranch val="init"/>
        </dgm:presLayoutVars>
      </dgm:prSet>
      <dgm:spPr/>
    </dgm:pt>
    <dgm:pt modelId="{83B6F745-E007-4DCE-86A3-D0530609B4F2}" type="pres">
      <dgm:prSet presAssocID="{FD4EB3E9-49D1-4557-8770-7D749163BFFA}" presName="rootComposite" presStyleCnt="0"/>
      <dgm:spPr/>
    </dgm:pt>
    <dgm:pt modelId="{B7555F34-9203-482C-AE9C-7C927D74E08B}" type="pres">
      <dgm:prSet presAssocID="{FD4EB3E9-49D1-4557-8770-7D749163BFFA}" presName="rootText" presStyleLbl="node2" presStyleIdx="0" presStyleCnt="7">
        <dgm:presLayoutVars>
          <dgm:chPref val="3"/>
        </dgm:presLayoutVars>
      </dgm:prSet>
      <dgm:spPr/>
      <dgm:t>
        <a:bodyPr/>
        <a:lstStyle/>
        <a:p>
          <a:endParaRPr lang="en-US"/>
        </a:p>
      </dgm:t>
    </dgm:pt>
    <dgm:pt modelId="{BC6B86BB-5FDC-4B17-AFE1-AC86AFEDCC4A}" type="pres">
      <dgm:prSet presAssocID="{FD4EB3E9-49D1-4557-8770-7D749163BFFA}" presName="rootConnector" presStyleLbl="node2" presStyleIdx="0" presStyleCnt="7"/>
      <dgm:spPr/>
      <dgm:t>
        <a:bodyPr/>
        <a:lstStyle/>
        <a:p>
          <a:endParaRPr lang="en-US"/>
        </a:p>
      </dgm:t>
    </dgm:pt>
    <dgm:pt modelId="{14872448-965D-4EF9-86ED-40566299ED80}" type="pres">
      <dgm:prSet presAssocID="{FD4EB3E9-49D1-4557-8770-7D749163BFFA}" presName="hierChild4" presStyleCnt="0"/>
      <dgm:spPr/>
    </dgm:pt>
    <dgm:pt modelId="{EE9103D1-053A-4131-8735-F696860384B8}" type="pres">
      <dgm:prSet presAssocID="{FD4EB3E9-49D1-4557-8770-7D749163BFFA}" presName="hierChild5" presStyleCnt="0"/>
      <dgm:spPr/>
    </dgm:pt>
    <dgm:pt modelId="{BC68D51D-52DE-416C-BA98-726DA391F3EE}" type="pres">
      <dgm:prSet presAssocID="{5833EBF6-14C6-4FEE-B459-0F4247726D6B}" presName="Name64" presStyleLbl="parChTrans1D2" presStyleIdx="1" presStyleCnt="8"/>
      <dgm:spPr/>
      <dgm:t>
        <a:bodyPr/>
        <a:lstStyle/>
        <a:p>
          <a:endParaRPr lang="en-US"/>
        </a:p>
      </dgm:t>
    </dgm:pt>
    <dgm:pt modelId="{935587E8-79BF-4614-969A-18F03F85F7B5}" type="pres">
      <dgm:prSet presAssocID="{EADAB041-98DB-4FBE-8069-CB9143D7687D}" presName="hierRoot2" presStyleCnt="0">
        <dgm:presLayoutVars>
          <dgm:hierBranch val="init"/>
        </dgm:presLayoutVars>
      </dgm:prSet>
      <dgm:spPr/>
    </dgm:pt>
    <dgm:pt modelId="{FFF9BAA0-6C02-40FC-B431-74731D612E86}" type="pres">
      <dgm:prSet presAssocID="{EADAB041-98DB-4FBE-8069-CB9143D7687D}" presName="rootComposite" presStyleCnt="0"/>
      <dgm:spPr/>
    </dgm:pt>
    <dgm:pt modelId="{3730B614-A5F7-4491-AB3F-CF64314D0DC2}" type="pres">
      <dgm:prSet presAssocID="{EADAB041-98DB-4FBE-8069-CB9143D7687D}" presName="rootText" presStyleLbl="node2" presStyleIdx="1" presStyleCnt="7">
        <dgm:presLayoutVars>
          <dgm:chPref val="3"/>
        </dgm:presLayoutVars>
      </dgm:prSet>
      <dgm:spPr/>
      <dgm:t>
        <a:bodyPr/>
        <a:lstStyle/>
        <a:p>
          <a:endParaRPr lang="en-US"/>
        </a:p>
      </dgm:t>
    </dgm:pt>
    <dgm:pt modelId="{2EA11C7A-7358-4FEE-BF3E-B94D5D4479FC}" type="pres">
      <dgm:prSet presAssocID="{EADAB041-98DB-4FBE-8069-CB9143D7687D}" presName="rootConnector" presStyleLbl="node2" presStyleIdx="1" presStyleCnt="7"/>
      <dgm:spPr/>
      <dgm:t>
        <a:bodyPr/>
        <a:lstStyle/>
        <a:p>
          <a:endParaRPr lang="en-US"/>
        </a:p>
      </dgm:t>
    </dgm:pt>
    <dgm:pt modelId="{D86DB68C-3773-4DB6-84B7-2228382BFB6D}" type="pres">
      <dgm:prSet presAssocID="{EADAB041-98DB-4FBE-8069-CB9143D7687D}" presName="hierChild4" presStyleCnt="0"/>
      <dgm:spPr/>
    </dgm:pt>
    <dgm:pt modelId="{D42CF877-E286-46C1-BABF-DBAA259A3B51}" type="pres">
      <dgm:prSet presAssocID="{EADAB041-98DB-4FBE-8069-CB9143D7687D}" presName="hierChild5" presStyleCnt="0"/>
      <dgm:spPr/>
    </dgm:pt>
    <dgm:pt modelId="{3CAB64F4-47CF-4230-A369-0DD24638A0DD}" type="pres">
      <dgm:prSet presAssocID="{7D99DA26-492A-4510-B35A-36A8FC262807}" presName="Name64" presStyleLbl="parChTrans1D2" presStyleIdx="2" presStyleCnt="8"/>
      <dgm:spPr/>
      <dgm:t>
        <a:bodyPr/>
        <a:lstStyle/>
        <a:p>
          <a:endParaRPr lang="en-US"/>
        </a:p>
      </dgm:t>
    </dgm:pt>
    <dgm:pt modelId="{C69AB7F2-00B7-4D18-8C96-27E9B8F0D943}" type="pres">
      <dgm:prSet presAssocID="{ADC4ED5D-659D-4040-B2B3-76DC76BB470B}" presName="hierRoot2" presStyleCnt="0">
        <dgm:presLayoutVars>
          <dgm:hierBranch val="init"/>
        </dgm:presLayoutVars>
      </dgm:prSet>
      <dgm:spPr/>
    </dgm:pt>
    <dgm:pt modelId="{8E380319-8680-4D8A-A794-A277F4655460}" type="pres">
      <dgm:prSet presAssocID="{ADC4ED5D-659D-4040-B2B3-76DC76BB470B}" presName="rootComposite" presStyleCnt="0"/>
      <dgm:spPr/>
    </dgm:pt>
    <dgm:pt modelId="{A3E18123-43C0-4802-898B-9F8123790F78}" type="pres">
      <dgm:prSet presAssocID="{ADC4ED5D-659D-4040-B2B3-76DC76BB470B}" presName="rootText" presStyleLbl="node2" presStyleIdx="2" presStyleCnt="7">
        <dgm:presLayoutVars>
          <dgm:chPref val="3"/>
        </dgm:presLayoutVars>
      </dgm:prSet>
      <dgm:spPr/>
      <dgm:t>
        <a:bodyPr/>
        <a:lstStyle/>
        <a:p>
          <a:endParaRPr lang="en-US"/>
        </a:p>
      </dgm:t>
    </dgm:pt>
    <dgm:pt modelId="{6D91C54F-A73B-4877-9216-20267AA13CE3}" type="pres">
      <dgm:prSet presAssocID="{ADC4ED5D-659D-4040-B2B3-76DC76BB470B}" presName="rootConnector" presStyleLbl="node2" presStyleIdx="2" presStyleCnt="7"/>
      <dgm:spPr/>
      <dgm:t>
        <a:bodyPr/>
        <a:lstStyle/>
        <a:p>
          <a:endParaRPr lang="en-US"/>
        </a:p>
      </dgm:t>
    </dgm:pt>
    <dgm:pt modelId="{4DC5C6A2-1D13-4F1C-915F-D06DE881F857}" type="pres">
      <dgm:prSet presAssocID="{ADC4ED5D-659D-4040-B2B3-76DC76BB470B}" presName="hierChild4" presStyleCnt="0"/>
      <dgm:spPr/>
    </dgm:pt>
    <dgm:pt modelId="{0284BA6A-ED2A-4DEB-9D6A-B8EB4B136461}" type="pres">
      <dgm:prSet presAssocID="{ADC4ED5D-659D-4040-B2B3-76DC76BB470B}" presName="hierChild5" presStyleCnt="0"/>
      <dgm:spPr/>
    </dgm:pt>
    <dgm:pt modelId="{1F219608-70C2-42DE-9897-8468F3F9F5C0}" type="pres">
      <dgm:prSet presAssocID="{7A6B5782-6140-4618-BD6F-081813F90917}" presName="Name64" presStyleLbl="parChTrans1D2" presStyleIdx="3" presStyleCnt="8"/>
      <dgm:spPr/>
      <dgm:t>
        <a:bodyPr/>
        <a:lstStyle/>
        <a:p>
          <a:endParaRPr lang="en-US"/>
        </a:p>
      </dgm:t>
    </dgm:pt>
    <dgm:pt modelId="{A21F2FF3-1935-4842-9B9E-ABFF20A00D16}" type="pres">
      <dgm:prSet presAssocID="{C654684A-A208-45D1-BF9A-5BEC995A506B}" presName="hierRoot2" presStyleCnt="0">
        <dgm:presLayoutVars>
          <dgm:hierBranch val="init"/>
        </dgm:presLayoutVars>
      </dgm:prSet>
      <dgm:spPr/>
    </dgm:pt>
    <dgm:pt modelId="{DBB9078C-9A6C-496F-997B-2CDAA490DA88}" type="pres">
      <dgm:prSet presAssocID="{C654684A-A208-45D1-BF9A-5BEC995A506B}" presName="rootComposite" presStyleCnt="0"/>
      <dgm:spPr/>
    </dgm:pt>
    <dgm:pt modelId="{882D4ED1-C23C-4006-B12F-0689C1455CC6}" type="pres">
      <dgm:prSet presAssocID="{C654684A-A208-45D1-BF9A-5BEC995A506B}" presName="rootText" presStyleLbl="node2" presStyleIdx="3" presStyleCnt="7">
        <dgm:presLayoutVars>
          <dgm:chPref val="3"/>
        </dgm:presLayoutVars>
      </dgm:prSet>
      <dgm:spPr/>
      <dgm:t>
        <a:bodyPr/>
        <a:lstStyle/>
        <a:p>
          <a:endParaRPr lang="en-US"/>
        </a:p>
      </dgm:t>
    </dgm:pt>
    <dgm:pt modelId="{083ED04A-1287-4910-B2B2-43E544D7F06D}" type="pres">
      <dgm:prSet presAssocID="{C654684A-A208-45D1-BF9A-5BEC995A506B}" presName="rootConnector" presStyleLbl="node2" presStyleIdx="3" presStyleCnt="7"/>
      <dgm:spPr/>
      <dgm:t>
        <a:bodyPr/>
        <a:lstStyle/>
        <a:p>
          <a:endParaRPr lang="en-US"/>
        </a:p>
      </dgm:t>
    </dgm:pt>
    <dgm:pt modelId="{565FC0BA-ADF2-4641-A8BA-5E7C792B55F2}" type="pres">
      <dgm:prSet presAssocID="{C654684A-A208-45D1-BF9A-5BEC995A506B}" presName="hierChild4" presStyleCnt="0"/>
      <dgm:spPr/>
    </dgm:pt>
    <dgm:pt modelId="{C9AE9E7B-3B66-466F-9C47-A0041F4DF53E}" type="pres">
      <dgm:prSet presAssocID="{C654684A-A208-45D1-BF9A-5BEC995A506B}" presName="hierChild5" presStyleCnt="0"/>
      <dgm:spPr/>
    </dgm:pt>
    <dgm:pt modelId="{7CBBEE5C-DC55-4072-BE51-75DD184C404F}" type="pres">
      <dgm:prSet presAssocID="{8BDF8340-7258-428E-97B2-20640C36534F}" presName="Name64" presStyleLbl="parChTrans1D2" presStyleIdx="4" presStyleCnt="8"/>
      <dgm:spPr/>
      <dgm:t>
        <a:bodyPr/>
        <a:lstStyle/>
        <a:p>
          <a:endParaRPr lang="en-US"/>
        </a:p>
      </dgm:t>
    </dgm:pt>
    <dgm:pt modelId="{91D002A1-E195-4B6A-B32B-111548654AEF}" type="pres">
      <dgm:prSet presAssocID="{0FA00CEF-A6E5-4971-96E0-B436B4AB1737}" presName="hierRoot2" presStyleCnt="0">
        <dgm:presLayoutVars>
          <dgm:hierBranch val="init"/>
        </dgm:presLayoutVars>
      </dgm:prSet>
      <dgm:spPr/>
    </dgm:pt>
    <dgm:pt modelId="{969B0B6C-2422-4BE4-9525-CC7B7E4BC586}" type="pres">
      <dgm:prSet presAssocID="{0FA00CEF-A6E5-4971-96E0-B436B4AB1737}" presName="rootComposite" presStyleCnt="0"/>
      <dgm:spPr/>
    </dgm:pt>
    <dgm:pt modelId="{88F400F2-7F1B-40A7-9724-0A50485F07C0}" type="pres">
      <dgm:prSet presAssocID="{0FA00CEF-A6E5-4971-96E0-B436B4AB1737}" presName="rootText" presStyleLbl="node2" presStyleIdx="4" presStyleCnt="7">
        <dgm:presLayoutVars>
          <dgm:chPref val="3"/>
        </dgm:presLayoutVars>
      </dgm:prSet>
      <dgm:spPr/>
      <dgm:t>
        <a:bodyPr/>
        <a:lstStyle/>
        <a:p>
          <a:endParaRPr lang="en-US"/>
        </a:p>
      </dgm:t>
    </dgm:pt>
    <dgm:pt modelId="{749897AE-1F1E-4108-B5AC-1F7419506B86}" type="pres">
      <dgm:prSet presAssocID="{0FA00CEF-A6E5-4971-96E0-B436B4AB1737}" presName="rootConnector" presStyleLbl="node2" presStyleIdx="4" presStyleCnt="7"/>
      <dgm:spPr/>
      <dgm:t>
        <a:bodyPr/>
        <a:lstStyle/>
        <a:p>
          <a:endParaRPr lang="en-US"/>
        </a:p>
      </dgm:t>
    </dgm:pt>
    <dgm:pt modelId="{37AA46B2-C3FB-4E1F-8EDC-19DFD339F349}" type="pres">
      <dgm:prSet presAssocID="{0FA00CEF-A6E5-4971-96E0-B436B4AB1737}" presName="hierChild4" presStyleCnt="0"/>
      <dgm:spPr/>
    </dgm:pt>
    <dgm:pt modelId="{94B6D7D5-B263-4024-8EE0-2623DE226AF9}" type="pres">
      <dgm:prSet presAssocID="{0FA00CEF-A6E5-4971-96E0-B436B4AB1737}" presName="hierChild5" presStyleCnt="0"/>
      <dgm:spPr/>
    </dgm:pt>
    <dgm:pt modelId="{DCAB633E-D6FC-4860-9456-85BA9D0B5684}" type="pres">
      <dgm:prSet presAssocID="{85B97C77-F90A-4CAF-8AEE-E3DF2A41AAF7}" presName="Name64" presStyleLbl="parChTrans1D2" presStyleIdx="5" presStyleCnt="8"/>
      <dgm:spPr/>
      <dgm:t>
        <a:bodyPr/>
        <a:lstStyle/>
        <a:p>
          <a:endParaRPr lang="en-US"/>
        </a:p>
      </dgm:t>
    </dgm:pt>
    <dgm:pt modelId="{59761E25-2C32-43BF-B72B-236FF2ADB654}" type="pres">
      <dgm:prSet presAssocID="{85A39610-9398-40B3-915C-FA2DA6235FC4}" presName="hierRoot2" presStyleCnt="0">
        <dgm:presLayoutVars>
          <dgm:hierBranch val="init"/>
        </dgm:presLayoutVars>
      </dgm:prSet>
      <dgm:spPr/>
    </dgm:pt>
    <dgm:pt modelId="{E8DB24A1-F757-42EB-8815-E06E9F36448B}" type="pres">
      <dgm:prSet presAssocID="{85A39610-9398-40B3-915C-FA2DA6235FC4}" presName="rootComposite" presStyleCnt="0"/>
      <dgm:spPr/>
    </dgm:pt>
    <dgm:pt modelId="{4F466A8F-B2C8-4DC6-B758-DBA2866FBEC6}" type="pres">
      <dgm:prSet presAssocID="{85A39610-9398-40B3-915C-FA2DA6235FC4}" presName="rootText" presStyleLbl="node2" presStyleIdx="5" presStyleCnt="7">
        <dgm:presLayoutVars>
          <dgm:chPref val="3"/>
        </dgm:presLayoutVars>
      </dgm:prSet>
      <dgm:spPr/>
      <dgm:t>
        <a:bodyPr/>
        <a:lstStyle/>
        <a:p>
          <a:endParaRPr lang="en-US"/>
        </a:p>
      </dgm:t>
    </dgm:pt>
    <dgm:pt modelId="{125D2127-2234-4662-9B9A-ADCC9F0FD059}" type="pres">
      <dgm:prSet presAssocID="{85A39610-9398-40B3-915C-FA2DA6235FC4}" presName="rootConnector" presStyleLbl="node2" presStyleIdx="5" presStyleCnt="7"/>
      <dgm:spPr/>
      <dgm:t>
        <a:bodyPr/>
        <a:lstStyle/>
        <a:p>
          <a:endParaRPr lang="en-US"/>
        </a:p>
      </dgm:t>
    </dgm:pt>
    <dgm:pt modelId="{ED066687-5BF4-4644-8F97-49AEAE4DDC1E}" type="pres">
      <dgm:prSet presAssocID="{85A39610-9398-40B3-915C-FA2DA6235FC4}" presName="hierChild4" presStyleCnt="0"/>
      <dgm:spPr/>
    </dgm:pt>
    <dgm:pt modelId="{749AE3CC-0C1A-4C1B-B357-EE931A56BE58}" type="pres">
      <dgm:prSet presAssocID="{85A39610-9398-40B3-915C-FA2DA6235FC4}" presName="hierChild5" presStyleCnt="0"/>
      <dgm:spPr/>
    </dgm:pt>
    <dgm:pt modelId="{CF2D7D06-651F-4663-BF72-16A96C61270B}" type="pres">
      <dgm:prSet presAssocID="{1905AEC9-7D42-4A7B-BD2C-BB57C31514B5}" presName="Name64" presStyleLbl="parChTrans1D2" presStyleIdx="6" presStyleCnt="8"/>
      <dgm:spPr/>
      <dgm:t>
        <a:bodyPr/>
        <a:lstStyle/>
        <a:p>
          <a:endParaRPr lang="en-US"/>
        </a:p>
      </dgm:t>
    </dgm:pt>
    <dgm:pt modelId="{8E5007DE-B134-4BF3-88D9-C41E24E10697}" type="pres">
      <dgm:prSet presAssocID="{6FFC7D40-27A6-441F-A44E-CB9D6D7A27DF}" presName="hierRoot2" presStyleCnt="0">
        <dgm:presLayoutVars>
          <dgm:hierBranch val="init"/>
        </dgm:presLayoutVars>
      </dgm:prSet>
      <dgm:spPr/>
    </dgm:pt>
    <dgm:pt modelId="{768B3FCC-C9F9-4657-B502-B94152AA9F98}" type="pres">
      <dgm:prSet presAssocID="{6FFC7D40-27A6-441F-A44E-CB9D6D7A27DF}" presName="rootComposite" presStyleCnt="0"/>
      <dgm:spPr/>
    </dgm:pt>
    <dgm:pt modelId="{383B65DF-D965-45B7-8138-947570FB1F4E}" type="pres">
      <dgm:prSet presAssocID="{6FFC7D40-27A6-441F-A44E-CB9D6D7A27DF}" presName="rootText" presStyleLbl="node2" presStyleIdx="6" presStyleCnt="7">
        <dgm:presLayoutVars>
          <dgm:chPref val="3"/>
        </dgm:presLayoutVars>
      </dgm:prSet>
      <dgm:spPr/>
      <dgm:t>
        <a:bodyPr/>
        <a:lstStyle/>
        <a:p>
          <a:endParaRPr lang="en-US"/>
        </a:p>
      </dgm:t>
    </dgm:pt>
    <dgm:pt modelId="{D36C0C25-0D19-48E6-8A3C-EDF27D56DD8F}" type="pres">
      <dgm:prSet presAssocID="{6FFC7D40-27A6-441F-A44E-CB9D6D7A27DF}" presName="rootConnector" presStyleLbl="node2" presStyleIdx="6" presStyleCnt="7"/>
      <dgm:spPr/>
      <dgm:t>
        <a:bodyPr/>
        <a:lstStyle/>
        <a:p>
          <a:endParaRPr lang="en-US"/>
        </a:p>
      </dgm:t>
    </dgm:pt>
    <dgm:pt modelId="{AD57B6F9-E681-4A83-B016-45273E9D1184}" type="pres">
      <dgm:prSet presAssocID="{6FFC7D40-27A6-441F-A44E-CB9D6D7A27DF}" presName="hierChild4" presStyleCnt="0"/>
      <dgm:spPr/>
    </dgm:pt>
    <dgm:pt modelId="{BE3C4E2A-DE96-4931-B84A-53A4277B8BBF}" type="pres">
      <dgm:prSet presAssocID="{6FFC7D40-27A6-441F-A44E-CB9D6D7A27DF}" presName="hierChild5" presStyleCnt="0"/>
      <dgm:spPr/>
    </dgm:pt>
    <dgm:pt modelId="{923FF27A-BADA-4A9D-8D76-4C2520529A15}" type="pres">
      <dgm:prSet presAssocID="{2207F188-BBD6-4525-A788-0879327FF6A1}" presName="hierChild3" presStyleCnt="0"/>
      <dgm:spPr/>
    </dgm:pt>
    <dgm:pt modelId="{5AC23994-408D-46CD-A331-48C09CE4D2D4}" type="pres">
      <dgm:prSet presAssocID="{69B997AE-3EE4-494B-A1F5-641E27AC9768}" presName="Name115" presStyleLbl="parChTrans1D2" presStyleIdx="7" presStyleCnt="8"/>
      <dgm:spPr/>
      <dgm:t>
        <a:bodyPr/>
        <a:lstStyle/>
        <a:p>
          <a:endParaRPr lang="en-US"/>
        </a:p>
      </dgm:t>
    </dgm:pt>
    <dgm:pt modelId="{C89EDE86-D2F8-4205-BB1C-5B9388318B4A}" type="pres">
      <dgm:prSet presAssocID="{0868B832-DB1B-4CCC-9438-A00E108AE647}" presName="hierRoot3" presStyleCnt="0">
        <dgm:presLayoutVars>
          <dgm:hierBranch val="init"/>
        </dgm:presLayoutVars>
      </dgm:prSet>
      <dgm:spPr/>
    </dgm:pt>
    <dgm:pt modelId="{93185A9B-17DA-4DF7-B1A3-BA91E7637D3A}" type="pres">
      <dgm:prSet presAssocID="{0868B832-DB1B-4CCC-9438-A00E108AE647}" presName="rootComposite3" presStyleCnt="0"/>
      <dgm:spPr/>
    </dgm:pt>
    <dgm:pt modelId="{C13A001C-A7D1-44DE-AB0A-4455F4C59E64}" type="pres">
      <dgm:prSet presAssocID="{0868B832-DB1B-4CCC-9438-A00E108AE647}" presName="rootText3" presStyleLbl="asst1" presStyleIdx="0" presStyleCnt="1">
        <dgm:presLayoutVars>
          <dgm:chPref val="3"/>
        </dgm:presLayoutVars>
      </dgm:prSet>
      <dgm:spPr/>
      <dgm:t>
        <a:bodyPr/>
        <a:lstStyle/>
        <a:p>
          <a:endParaRPr lang="en-US"/>
        </a:p>
      </dgm:t>
    </dgm:pt>
    <dgm:pt modelId="{6DAD0358-AB43-46FA-A677-E9A68C9D1090}" type="pres">
      <dgm:prSet presAssocID="{0868B832-DB1B-4CCC-9438-A00E108AE647}" presName="rootConnector3" presStyleLbl="asst1" presStyleIdx="0" presStyleCnt="1"/>
      <dgm:spPr/>
      <dgm:t>
        <a:bodyPr/>
        <a:lstStyle/>
        <a:p>
          <a:endParaRPr lang="en-US"/>
        </a:p>
      </dgm:t>
    </dgm:pt>
    <dgm:pt modelId="{EB4C1258-21AC-48B3-848F-8F82FFE106FF}" type="pres">
      <dgm:prSet presAssocID="{0868B832-DB1B-4CCC-9438-A00E108AE647}" presName="hierChild6" presStyleCnt="0"/>
      <dgm:spPr/>
    </dgm:pt>
    <dgm:pt modelId="{67D05CA1-4BD4-45D5-B59C-929009ACA2E1}" type="pres">
      <dgm:prSet presAssocID="{0868B832-DB1B-4CCC-9438-A00E108AE647}" presName="hierChild7" presStyleCnt="0"/>
      <dgm:spPr/>
    </dgm:pt>
  </dgm:ptLst>
  <dgm:cxnLst>
    <dgm:cxn modelId="{23E7261D-02A3-4A1D-8927-8001E89CF16C}" type="presOf" srcId="{EADAB041-98DB-4FBE-8069-CB9143D7687D}" destId="{3730B614-A5F7-4491-AB3F-CF64314D0DC2}" srcOrd="0" destOrd="0" presId="urn:microsoft.com/office/officeart/2009/3/layout/HorizontalOrganizationChart"/>
    <dgm:cxn modelId="{5480E56B-F41F-4D18-B332-87798BE15FDE}" type="presOf" srcId="{8031B01E-F77D-418E-BD95-07D7585E7966}" destId="{C3644824-90E6-47C4-AB5E-A377A0FC6A7A}" srcOrd="0" destOrd="0" presId="urn:microsoft.com/office/officeart/2009/3/layout/HorizontalOrganizationChart"/>
    <dgm:cxn modelId="{77B26B97-428C-4F8C-8B03-C8503860DCEC}" type="presOf" srcId="{85A39610-9398-40B3-915C-FA2DA6235FC4}" destId="{125D2127-2234-4662-9B9A-ADCC9F0FD059}" srcOrd="1" destOrd="0" presId="urn:microsoft.com/office/officeart/2009/3/layout/HorizontalOrganizationChart"/>
    <dgm:cxn modelId="{B3E4A8BA-61D2-4660-BCA8-767CF4E90511}" type="presOf" srcId="{69B997AE-3EE4-494B-A1F5-641E27AC9768}" destId="{5AC23994-408D-46CD-A331-48C09CE4D2D4}" srcOrd="0" destOrd="0" presId="urn:microsoft.com/office/officeart/2009/3/layout/HorizontalOrganizationChart"/>
    <dgm:cxn modelId="{3AB1A03A-B6FB-41AF-92D1-F74FD4FA7EB8}" type="presOf" srcId="{ADC4ED5D-659D-4040-B2B3-76DC76BB470B}" destId="{A3E18123-43C0-4802-898B-9F8123790F78}" srcOrd="0" destOrd="0" presId="urn:microsoft.com/office/officeart/2009/3/layout/HorizontalOrganizationChart"/>
    <dgm:cxn modelId="{7201782A-0FB3-41F1-8412-3A22EA2C115B}" type="presOf" srcId="{C654684A-A208-45D1-BF9A-5BEC995A506B}" destId="{882D4ED1-C23C-4006-B12F-0689C1455CC6}" srcOrd="0" destOrd="0" presId="urn:microsoft.com/office/officeart/2009/3/layout/HorizontalOrganizationChart"/>
    <dgm:cxn modelId="{C04D58A1-4AD9-42E2-A12F-BBC07E3F6C5B}" srcId="{2207F188-BBD6-4525-A788-0879327FF6A1}" destId="{FD4EB3E9-49D1-4557-8770-7D749163BFFA}" srcOrd="1" destOrd="0" parTransId="{568D1DA1-999B-4EF7-83D9-53EB7A1A43CF}" sibTransId="{92C55C39-501C-4976-AFFB-4E7327373E29}"/>
    <dgm:cxn modelId="{5F887CDC-1ED2-43CC-8962-D2AA94A11D56}" type="presOf" srcId="{2207F188-BBD6-4525-A788-0879327FF6A1}" destId="{5B022913-C87A-44BE-B4F7-8A65FA12E561}" srcOrd="1" destOrd="0" presId="urn:microsoft.com/office/officeart/2009/3/layout/HorizontalOrganizationChart"/>
    <dgm:cxn modelId="{A4BA01BC-3AED-4AE9-9EF0-001544707209}" type="presOf" srcId="{0868B832-DB1B-4CCC-9438-A00E108AE647}" destId="{C13A001C-A7D1-44DE-AB0A-4455F4C59E64}" srcOrd="0" destOrd="0" presId="urn:microsoft.com/office/officeart/2009/3/layout/HorizontalOrganizationChart"/>
    <dgm:cxn modelId="{9EA28F54-A011-4061-8EB1-E7B9E3463A31}" srcId="{2207F188-BBD6-4525-A788-0879327FF6A1}" destId="{C654684A-A208-45D1-BF9A-5BEC995A506B}" srcOrd="4" destOrd="0" parTransId="{7A6B5782-6140-4618-BD6F-081813F90917}" sibTransId="{DB155388-B113-4D83-8780-46DEE5F17EEF}"/>
    <dgm:cxn modelId="{3AA60D17-6E65-4622-8016-EB136873B1C5}" srcId="{2207F188-BBD6-4525-A788-0879327FF6A1}" destId="{EADAB041-98DB-4FBE-8069-CB9143D7687D}" srcOrd="2" destOrd="0" parTransId="{5833EBF6-14C6-4FEE-B459-0F4247726D6B}" sibTransId="{204349B5-8316-48C1-B6FE-5B6BD09F027D}"/>
    <dgm:cxn modelId="{ED933DD9-76F2-45F2-945A-03CD6CC8EC70}" srcId="{2207F188-BBD6-4525-A788-0879327FF6A1}" destId="{6FFC7D40-27A6-441F-A44E-CB9D6D7A27DF}" srcOrd="7" destOrd="0" parTransId="{1905AEC9-7D42-4A7B-BD2C-BB57C31514B5}" sibTransId="{C6F29C9D-0602-489D-9758-3CD87E526441}"/>
    <dgm:cxn modelId="{4363AEC2-712C-4AD8-BF7F-44D793405FC5}" type="presOf" srcId="{85B97C77-F90A-4CAF-8AEE-E3DF2A41AAF7}" destId="{DCAB633E-D6FC-4860-9456-85BA9D0B5684}" srcOrd="0" destOrd="0" presId="urn:microsoft.com/office/officeart/2009/3/layout/HorizontalOrganizationChart"/>
    <dgm:cxn modelId="{9187725A-A850-4355-9C5D-7413ADE6C37F}" srcId="{2207F188-BBD6-4525-A788-0879327FF6A1}" destId="{0FA00CEF-A6E5-4971-96E0-B436B4AB1737}" srcOrd="5" destOrd="0" parTransId="{8BDF8340-7258-428E-97B2-20640C36534F}" sibTransId="{2513A0F1-0EB4-48AE-A15D-8349A443075F}"/>
    <dgm:cxn modelId="{29A270DB-CB22-4051-ABDE-99EAABAB55F0}" type="presOf" srcId="{7A6B5782-6140-4618-BD6F-081813F90917}" destId="{1F219608-70C2-42DE-9897-8468F3F9F5C0}" srcOrd="0" destOrd="0" presId="urn:microsoft.com/office/officeart/2009/3/layout/HorizontalOrganizationChart"/>
    <dgm:cxn modelId="{83C96874-3849-4100-9EF1-209EE371F350}" srcId="{2207F188-BBD6-4525-A788-0879327FF6A1}" destId="{0868B832-DB1B-4CCC-9438-A00E108AE647}" srcOrd="0" destOrd="0" parTransId="{69B997AE-3EE4-494B-A1F5-641E27AC9768}" sibTransId="{FB14CE6B-DC22-4B2B-8023-415A23489131}"/>
    <dgm:cxn modelId="{4CA20692-D922-49A7-8EF3-5A1F6C8DC480}" type="presOf" srcId="{1905AEC9-7D42-4A7B-BD2C-BB57C31514B5}" destId="{CF2D7D06-651F-4663-BF72-16A96C61270B}" srcOrd="0" destOrd="0" presId="urn:microsoft.com/office/officeart/2009/3/layout/HorizontalOrganizationChart"/>
    <dgm:cxn modelId="{DBF0F537-71A2-4A22-8D19-1E75CC94955C}" srcId="{2207F188-BBD6-4525-A788-0879327FF6A1}" destId="{ADC4ED5D-659D-4040-B2B3-76DC76BB470B}" srcOrd="3" destOrd="0" parTransId="{7D99DA26-492A-4510-B35A-36A8FC262807}" sibTransId="{2EE471CA-E38D-41EF-B859-35FBB792EBB9}"/>
    <dgm:cxn modelId="{A901CB80-CAB0-4A43-86E1-659BD06E8B73}" type="presOf" srcId="{6FFC7D40-27A6-441F-A44E-CB9D6D7A27DF}" destId="{D36C0C25-0D19-48E6-8A3C-EDF27D56DD8F}" srcOrd="1" destOrd="0" presId="urn:microsoft.com/office/officeart/2009/3/layout/HorizontalOrganizationChart"/>
    <dgm:cxn modelId="{0FB5EEC1-29AF-4A4D-B0DE-2046AD014B25}" type="presOf" srcId="{7D99DA26-492A-4510-B35A-36A8FC262807}" destId="{3CAB64F4-47CF-4230-A369-0DD24638A0DD}" srcOrd="0" destOrd="0" presId="urn:microsoft.com/office/officeart/2009/3/layout/HorizontalOrganizationChart"/>
    <dgm:cxn modelId="{01B55290-8CA8-40D9-88CC-9D2D6C192436}" srcId="{2207F188-BBD6-4525-A788-0879327FF6A1}" destId="{85A39610-9398-40B3-915C-FA2DA6235FC4}" srcOrd="6" destOrd="0" parTransId="{85B97C77-F90A-4CAF-8AEE-E3DF2A41AAF7}" sibTransId="{C5406CDD-2F82-45F4-9CD5-81EFDD4ABA3B}"/>
    <dgm:cxn modelId="{1E202FED-A113-4B1E-9439-F8915CCC5CF1}" type="presOf" srcId="{0868B832-DB1B-4CCC-9438-A00E108AE647}" destId="{6DAD0358-AB43-46FA-A677-E9A68C9D1090}" srcOrd="1" destOrd="0" presId="urn:microsoft.com/office/officeart/2009/3/layout/HorizontalOrganizationChart"/>
    <dgm:cxn modelId="{E982A55C-0174-4F71-948F-1345AB9AD39F}" srcId="{8031B01E-F77D-418E-BD95-07D7585E7966}" destId="{2207F188-BBD6-4525-A788-0879327FF6A1}" srcOrd="0" destOrd="0" parTransId="{2E477059-D0BE-456A-A02A-8D056B01AA4D}" sibTransId="{BB36C1AC-F6FE-4843-970C-70F61B35A181}"/>
    <dgm:cxn modelId="{AFF4F099-5A06-45E0-9C47-DE6DAC418127}" type="presOf" srcId="{2207F188-BBD6-4525-A788-0879327FF6A1}" destId="{56D60A44-6B89-42CC-BBCB-4850BB9E74FA}" srcOrd="0" destOrd="0" presId="urn:microsoft.com/office/officeart/2009/3/layout/HorizontalOrganizationChart"/>
    <dgm:cxn modelId="{CC0090E9-3A3A-45A6-B871-98D12AAFB1F3}" type="presOf" srcId="{FD4EB3E9-49D1-4557-8770-7D749163BFFA}" destId="{B7555F34-9203-482C-AE9C-7C927D74E08B}" srcOrd="0" destOrd="0" presId="urn:microsoft.com/office/officeart/2009/3/layout/HorizontalOrganizationChart"/>
    <dgm:cxn modelId="{872301E2-F9AB-4866-BBB4-4B99921033DF}" type="presOf" srcId="{0FA00CEF-A6E5-4971-96E0-B436B4AB1737}" destId="{749897AE-1F1E-4108-B5AC-1F7419506B86}" srcOrd="1" destOrd="0" presId="urn:microsoft.com/office/officeart/2009/3/layout/HorizontalOrganizationChart"/>
    <dgm:cxn modelId="{9C1F9C77-E2F4-4643-99EC-19E064DF89A7}" type="presOf" srcId="{8BDF8340-7258-428E-97B2-20640C36534F}" destId="{7CBBEE5C-DC55-4072-BE51-75DD184C404F}" srcOrd="0" destOrd="0" presId="urn:microsoft.com/office/officeart/2009/3/layout/HorizontalOrganizationChart"/>
    <dgm:cxn modelId="{1B49697E-DFC0-4788-A184-E6AB38715AB2}" type="presOf" srcId="{ADC4ED5D-659D-4040-B2B3-76DC76BB470B}" destId="{6D91C54F-A73B-4877-9216-20267AA13CE3}" srcOrd="1" destOrd="0" presId="urn:microsoft.com/office/officeart/2009/3/layout/HorizontalOrganizationChart"/>
    <dgm:cxn modelId="{5E1E40BB-4B65-4DFC-B3C0-20771063892C}" type="presOf" srcId="{0FA00CEF-A6E5-4971-96E0-B436B4AB1737}" destId="{88F400F2-7F1B-40A7-9724-0A50485F07C0}" srcOrd="0" destOrd="0" presId="urn:microsoft.com/office/officeart/2009/3/layout/HorizontalOrganizationChart"/>
    <dgm:cxn modelId="{806D02E5-E9A8-41DF-A361-FB9F5AD9BCA9}" type="presOf" srcId="{568D1DA1-999B-4EF7-83D9-53EB7A1A43CF}" destId="{FE29443D-EFCF-4DD3-B9C3-1F73CE16A954}" srcOrd="0" destOrd="0" presId="urn:microsoft.com/office/officeart/2009/3/layout/HorizontalOrganizationChart"/>
    <dgm:cxn modelId="{DCC15D42-5221-47B4-A718-0FDC81516348}" type="presOf" srcId="{85A39610-9398-40B3-915C-FA2DA6235FC4}" destId="{4F466A8F-B2C8-4DC6-B758-DBA2866FBEC6}" srcOrd="0" destOrd="0" presId="urn:microsoft.com/office/officeart/2009/3/layout/HorizontalOrganizationChart"/>
    <dgm:cxn modelId="{C2D46853-FE63-4DFD-81A2-082FB5269704}" type="presOf" srcId="{C654684A-A208-45D1-BF9A-5BEC995A506B}" destId="{083ED04A-1287-4910-B2B2-43E544D7F06D}" srcOrd="1" destOrd="0" presId="urn:microsoft.com/office/officeart/2009/3/layout/HorizontalOrganizationChart"/>
    <dgm:cxn modelId="{E2C07775-8849-4BE1-84EA-ABF53C93E904}" type="presOf" srcId="{FD4EB3E9-49D1-4557-8770-7D749163BFFA}" destId="{BC6B86BB-5FDC-4B17-AFE1-AC86AFEDCC4A}" srcOrd="1" destOrd="0" presId="urn:microsoft.com/office/officeart/2009/3/layout/HorizontalOrganizationChart"/>
    <dgm:cxn modelId="{DA6ABFA2-A09C-4951-A403-90985BACF9AD}" type="presOf" srcId="{EADAB041-98DB-4FBE-8069-CB9143D7687D}" destId="{2EA11C7A-7358-4FEE-BF3E-B94D5D4479FC}" srcOrd="1" destOrd="0" presId="urn:microsoft.com/office/officeart/2009/3/layout/HorizontalOrganizationChart"/>
    <dgm:cxn modelId="{0C6EB76E-AAE4-4D58-A7AA-739B8BCF154D}" type="presOf" srcId="{5833EBF6-14C6-4FEE-B459-0F4247726D6B}" destId="{BC68D51D-52DE-416C-BA98-726DA391F3EE}" srcOrd="0" destOrd="0" presId="urn:microsoft.com/office/officeart/2009/3/layout/HorizontalOrganizationChart"/>
    <dgm:cxn modelId="{82C80639-6DF4-4D38-B28C-5E0EC85F90E1}" type="presOf" srcId="{6FFC7D40-27A6-441F-A44E-CB9D6D7A27DF}" destId="{383B65DF-D965-45B7-8138-947570FB1F4E}" srcOrd="0" destOrd="0" presId="urn:microsoft.com/office/officeart/2009/3/layout/HorizontalOrganizationChart"/>
    <dgm:cxn modelId="{E5E476D6-09CE-41F0-9709-7B3A9BB813E8}" type="presParOf" srcId="{C3644824-90E6-47C4-AB5E-A377A0FC6A7A}" destId="{247E0B49-4DFA-4BBC-9913-1549B4968E28}" srcOrd="0" destOrd="0" presId="urn:microsoft.com/office/officeart/2009/3/layout/HorizontalOrganizationChart"/>
    <dgm:cxn modelId="{866F7522-2135-45A0-98CA-73463D1AC091}" type="presParOf" srcId="{247E0B49-4DFA-4BBC-9913-1549B4968E28}" destId="{A19F1986-0693-463B-8274-F6709E891481}" srcOrd="0" destOrd="0" presId="urn:microsoft.com/office/officeart/2009/3/layout/HorizontalOrganizationChart"/>
    <dgm:cxn modelId="{BC75FE4B-4600-424D-9E1D-2A9F603EE85E}" type="presParOf" srcId="{A19F1986-0693-463B-8274-F6709E891481}" destId="{56D60A44-6B89-42CC-BBCB-4850BB9E74FA}" srcOrd="0" destOrd="0" presId="urn:microsoft.com/office/officeart/2009/3/layout/HorizontalOrganizationChart"/>
    <dgm:cxn modelId="{3C8F4684-F36B-47CF-94D6-2D373FF5C6CE}" type="presParOf" srcId="{A19F1986-0693-463B-8274-F6709E891481}" destId="{5B022913-C87A-44BE-B4F7-8A65FA12E561}" srcOrd="1" destOrd="0" presId="urn:microsoft.com/office/officeart/2009/3/layout/HorizontalOrganizationChart"/>
    <dgm:cxn modelId="{A11402C8-1E40-4B45-9415-3F389795E351}" type="presParOf" srcId="{247E0B49-4DFA-4BBC-9913-1549B4968E28}" destId="{AE07E362-A99D-49E8-BF85-CA18BC513BC2}" srcOrd="1" destOrd="0" presId="urn:microsoft.com/office/officeart/2009/3/layout/HorizontalOrganizationChart"/>
    <dgm:cxn modelId="{4CF379D5-BA06-458F-8921-218FC292F048}" type="presParOf" srcId="{AE07E362-A99D-49E8-BF85-CA18BC513BC2}" destId="{FE29443D-EFCF-4DD3-B9C3-1F73CE16A954}" srcOrd="0" destOrd="0" presId="urn:microsoft.com/office/officeart/2009/3/layout/HorizontalOrganizationChart"/>
    <dgm:cxn modelId="{71D3FBD8-426D-4B4B-B352-6A5D2B8EDDB9}" type="presParOf" srcId="{AE07E362-A99D-49E8-BF85-CA18BC513BC2}" destId="{3342148A-8276-4EB7-933D-B93558714FD4}" srcOrd="1" destOrd="0" presId="urn:microsoft.com/office/officeart/2009/3/layout/HorizontalOrganizationChart"/>
    <dgm:cxn modelId="{9586321F-42B1-4C7E-8F1E-0957A53E50AF}" type="presParOf" srcId="{3342148A-8276-4EB7-933D-B93558714FD4}" destId="{83B6F745-E007-4DCE-86A3-D0530609B4F2}" srcOrd="0" destOrd="0" presId="urn:microsoft.com/office/officeart/2009/3/layout/HorizontalOrganizationChart"/>
    <dgm:cxn modelId="{27D60990-B8AD-4F34-9DA0-055851595BDB}" type="presParOf" srcId="{83B6F745-E007-4DCE-86A3-D0530609B4F2}" destId="{B7555F34-9203-482C-AE9C-7C927D74E08B}" srcOrd="0" destOrd="0" presId="urn:microsoft.com/office/officeart/2009/3/layout/HorizontalOrganizationChart"/>
    <dgm:cxn modelId="{722A1CE5-F57E-46E7-9D0D-4A79F555753E}" type="presParOf" srcId="{83B6F745-E007-4DCE-86A3-D0530609B4F2}" destId="{BC6B86BB-5FDC-4B17-AFE1-AC86AFEDCC4A}" srcOrd="1" destOrd="0" presId="urn:microsoft.com/office/officeart/2009/3/layout/HorizontalOrganizationChart"/>
    <dgm:cxn modelId="{1D3040DD-97A2-47EB-A476-473930FB348E}" type="presParOf" srcId="{3342148A-8276-4EB7-933D-B93558714FD4}" destId="{14872448-965D-4EF9-86ED-40566299ED80}" srcOrd="1" destOrd="0" presId="urn:microsoft.com/office/officeart/2009/3/layout/HorizontalOrganizationChart"/>
    <dgm:cxn modelId="{F59E30B0-C128-4ED8-B6EE-0E061C38B14C}" type="presParOf" srcId="{3342148A-8276-4EB7-933D-B93558714FD4}" destId="{EE9103D1-053A-4131-8735-F696860384B8}" srcOrd="2" destOrd="0" presId="urn:microsoft.com/office/officeart/2009/3/layout/HorizontalOrganizationChart"/>
    <dgm:cxn modelId="{C08B1FD1-35BE-4EED-8692-7604DB1706EF}" type="presParOf" srcId="{AE07E362-A99D-49E8-BF85-CA18BC513BC2}" destId="{BC68D51D-52DE-416C-BA98-726DA391F3EE}" srcOrd="2" destOrd="0" presId="urn:microsoft.com/office/officeart/2009/3/layout/HorizontalOrganizationChart"/>
    <dgm:cxn modelId="{0BDE6F76-6702-40CD-948B-486839EAE725}" type="presParOf" srcId="{AE07E362-A99D-49E8-BF85-CA18BC513BC2}" destId="{935587E8-79BF-4614-969A-18F03F85F7B5}" srcOrd="3" destOrd="0" presId="urn:microsoft.com/office/officeart/2009/3/layout/HorizontalOrganizationChart"/>
    <dgm:cxn modelId="{9C373643-24CF-4679-B8D0-B01C87BDFAF7}" type="presParOf" srcId="{935587E8-79BF-4614-969A-18F03F85F7B5}" destId="{FFF9BAA0-6C02-40FC-B431-74731D612E86}" srcOrd="0" destOrd="0" presId="urn:microsoft.com/office/officeart/2009/3/layout/HorizontalOrganizationChart"/>
    <dgm:cxn modelId="{CE3E1CB6-ACF4-4393-8642-422D8B4F1BDB}" type="presParOf" srcId="{FFF9BAA0-6C02-40FC-B431-74731D612E86}" destId="{3730B614-A5F7-4491-AB3F-CF64314D0DC2}" srcOrd="0" destOrd="0" presId="urn:microsoft.com/office/officeart/2009/3/layout/HorizontalOrganizationChart"/>
    <dgm:cxn modelId="{5F1C57D1-FE33-409F-A07E-AAA361B570C3}" type="presParOf" srcId="{FFF9BAA0-6C02-40FC-B431-74731D612E86}" destId="{2EA11C7A-7358-4FEE-BF3E-B94D5D4479FC}" srcOrd="1" destOrd="0" presId="urn:microsoft.com/office/officeart/2009/3/layout/HorizontalOrganizationChart"/>
    <dgm:cxn modelId="{D5875A6E-8532-47C1-9612-46433A7B17CD}" type="presParOf" srcId="{935587E8-79BF-4614-969A-18F03F85F7B5}" destId="{D86DB68C-3773-4DB6-84B7-2228382BFB6D}" srcOrd="1" destOrd="0" presId="urn:microsoft.com/office/officeart/2009/3/layout/HorizontalOrganizationChart"/>
    <dgm:cxn modelId="{10E34126-30EB-441E-973F-BFEFF8E38758}" type="presParOf" srcId="{935587E8-79BF-4614-969A-18F03F85F7B5}" destId="{D42CF877-E286-46C1-BABF-DBAA259A3B51}" srcOrd="2" destOrd="0" presId="urn:microsoft.com/office/officeart/2009/3/layout/HorizontalOrganizationChart"/>
    <dgm:cxn modelId="{B6793A31-7D43-45FC-A402-35912993E1D1}" type="presParOf" srcId="{AE07E362-A99D-49E8-BF85-CA18BC513BC2}" destId="{3CAB64F4-47CF-4230-A369-0DD24638A0DD}" srcOrd="4" destOrd="0" presId="urn:microsoft.com/office/officeart/2009/3/layout/HorizontalOrganizationChart"/>
    <dgm:cxn modelId="{F56A9B62-9486-4F5D-B0BA-95CFB8BF332E}" type="presParOf" srcId="{AE07E362-A99D-49E8-BF85-CA18BC513BC2}" destId="{C69AB7F2-00B7-4D18-8C96-27E9B8F0D943}" srcOrd="5" destOrd="0" presId="urn:microsoft.com/office/officeart/2009/3/layout/HorizontalOrganizationChart"/>
    <dgm:cxn modelId="{ED2F0083-7002-4ACA-9C6E-6953E316A6D4}" type="presParOf" srcId="{C69AB7F2-00B7-4D18-8C96-27E9B8F0D943}" destId="{8E380319-8680-4D8A-A794-A277F4655460}" srcOrd="0" destOrd="0" presId="urn:microsoft.com/office/officeart/2009/3/layout/HorizontalOrganizationChart"/>
    <dgm:cxn modelId="{9DD34858-0F46-4F91-BC25-44B4ABE0C603}" type="presParOf" srcId="{8E380319-8680-4D8A-A794-A277F4655460}" destId="{A3E18123-43C0-4802-898B-9F8123790F78}" srcOrd="0" destOrd="0" presId="urn:microsoft.com/office/officeart/2009/3/layout/HorizontalOrganizationChart"/>
    <dgm:cxn modelId="{5F13ECD8-A7E8-4B40-83E0-1A9D5FDC7CD7}" type="presParOf" srcId="{8E380319-8680-4D8A-A794-A277F4655460}" destId="{6D91C54F-A73B-4877-9216-20267AA13CE3}" srcOrd="1" destOrd="0" presId="urn:microsoft.com/office/officeart/2009/3/layout/HorizontalOrganizationChart"/>
    <dgm:cxn modelId="{6A886696-A8E8-41C5-AC6B-72D680D23161}" type="presParOf" srcId="{C69AB7F2-00B7-4D18-8C96-27E9B8F0D943}" destId="{4DC5C6A2-1D13-4F1C-915F-D06DE881F857}" srcOrd="1" destOrd="0" presId="urn:microsoft.com/office/officeart/2009/3/layout/HorizontalOrganizationChart"/>
    <dgm:cxn modelId="{E02AFFE3-8F9E-4DF3-95CD-5BB121848C2F}" type="presParOf" srcId="{C69AB7F2-00B7-4D18-8C96-27E9B8F0D943}" destId="{0284BA6A-ED2A-4DEB-9D6A-B8EB4B136461}" srcOrd="2" destOrd="0" presId="urn:microsoft.com/office/officeart/2009/3/layout/HorizontalOrganizationChart"/>
    <dgm:cxn modelId="{61FFC445-8C1B-46C6-955C-461AE58B1881}" type="presParOf" srcId="{AE07E362-A99D-49E8-BF85-CA18BC513BC2}" destId="{1F219608-70C2-42DE-9897-8468F3F9F5C0}" srcOrd="6" destOrd="0" presId="urn:microsoft.com/office/officeart/2009/3/layout/HorizontalOrganizationChart"/>
    <dgm:cxn modelId="{AA23E2C5-FAC2-485E-B24C-E6C36A40CE82}" type="presParOf" srcId="{AE07E362-A99D-49E8-BF85-CA18BC513BC2}" destId="{A21F2FF3-1935-4842-9B9E-ABFF20A00D16}" srcOrd="7" destOrd="0" presId="urn:microsoft.com/office/officeart/2009/3/layout/HorizontalOrganizationChart"/>
    <dgm:cxn modelId="{9B5231B2-11D8-4622-AEA8-6B528EB6499E}" type="presParOf" srcId="{A21F2FF3-1935-4842-9B9E-ABFF20A00D16}" destId="{DBB9078C-9A6C-496F-997B-2CDAA490DA88}" srcOrd="0" destOrd="0" presId="urn:microsoft.com/office/officeart/2009/3/layout/HorizontalOrganizationChart"/>
    <dgm:cxn modelId="{58B4D460-BA35-4749-9AF8-FE8FF97FA169}" type="presParOf" srcId="{DBB9078C-9A6C-496F-997B-2CDAA490DA88}" destId="{882D4ED1-C23C-4006-B12F-0689C1455CC6}" srcOrd="0" destOrd="0" presId="urn:microsoft.com/office/officeart/2009/3/layout/HorizontalOrganizationChart"/>
    <dgm:cxn modelId="{C1E9C30F-ACE8-4B04-B505-3DFB990D91EA}" type="presParOf" srcId="{DBB9078C-9A6C-496F-997B-2CDAA490DA88}" destId="{083ED04A-1287-4910-B2B2-43E544D7F06D}" srcOrd="1" destOrd="0" presId="urn:microsoft.com/office/officeart/2009/3/layout/HorizontalOrganizationChart"/>
    <dgm:cxn modelId="{21C31B54-EBAD-4E27-ADD7-BBAF3C0D860F}" type="presParOf" srcId="{A21F2FF3-1935-4842-9B9E-ABFF20A00D16}" destId="{565FC0BA-ADF2-4641-A8BA-5E7C792B55F2}" srcOrd="1" destOrd="0" presId="urn:microsoft.com/office/officeart/2009/3/layout/HorizontalOrganizationChart"/>
    <dgm:cxn modelId="{887E73CE-FCD7-4074-B4C0-F6F70DDC02CA}" type="presParOf" srcId="{A21F2FF3-1935-4842-9B9E-ABFF20A00D16}" destId="{C9AE9E7B-3B66-466F-9C47-A0041F4DF53E}" srcOrd="2" destOrd="0" presId="urn:microsoft.com/office/officeart/2009/3/layout/HorizontalOrganizationChart"/>
    <dgm:cxn modelId="{561552AC-4DD3-4146-A58C-9496B4212FD8}" type="presParOf" srcId="{AE07E362-A99D-49E8-BF85-CA18BC513BC2}" destId="{7CBBEE5C-DC55-4072-BE51-75DD184C404F}" srcOrd="8" destOrd="0" presId="urn:microsoft.com/office/officeart/2009/3/layout/HorizontalOrganizationChart"/>
    <dgm:cxn modelId="{C5CDDCA3-4B22-4FA6-A1FA-6E3253A9F3D3}" type="presParOf" srcId="{AE07E362-A99D-49E8-BF85-CA18BC513BC2}" destId="{91D002A1-E195-4B6A-B32B-111548654AEF}" srcOrd="9" destOrd="0" presId="urn:microsoft.com/office/officeart/2009/3/layout/HorizontalOrganizationChart"/>
    <dgm:cxn modelId="{6F86B416-3423-49F6-935A-FB25A2D55525}" type="presParOf" srcId="{91D002A1-E195-4B6A-B32B-111548654AEF}" destId="{969B0B6C-2422-4BE4-9525-CC7B7E4BC586}" srcOrd="0" destOrd="0" presId="urn:microsoft.com/office/officeart/2009/3/layout/HorizontalOrganizationChart"/>
    <dgm:cxn modelId="{BDA1D046-E022-40AC-B963-BAEA4D146625}" type="presParOf" srcId="{969B0B6C-2422-4BE4-9525-CC7B7E4BC586}" destId="{88F400F2-7F1B-40A7-9724-0A50485F07C0}" srcOrd="0" destOrd="0" presId="urn:microsoft.com/office/officeart/2009/3/layout/HorizontalOrganizationChart"/>
    <dgm:cxn modelId="{1C4060FB-3239-4148-B5DB-5935C97FF7FE}" type="presParOf" srcId="{969B0B6C-2422-4BE4-9525-CC7B7E4BC586}" destId="{749897AE-1F1E-4108-B5AC-1F7419506B86}" srcOrd="1" destOrd="0" presId="urn:microsoft.com/office/officeart/2009/3/layout/HorizontalOrganizationChart"/>
    <dgm:cxn modelId="{D867465C-B709-453C-BB5B-820E764ACEB4}" type="presParOf" srcId="{91D002A1-E195-4B6A-B32B-111548654AEF}" destId="{37AA46B2-C3FB-4E1F-8EDC-19DFD339F349}" srcOrd="1" destOrd="0" presId="urn:microsoft.com/office/officeart/2009/3/layout/HorizontalOrganizationChart"/>
    <dgm:cxn modelId="{27C637F3-4C9E-4726-97EA-CD49818EB970}" type="presParOf" srcId="{91D002A1-E195-4B6A-B32B-111548654AEF}" destId="{94B6D7D5-B263-4024-8EE0-2623DE226AF9}" srcOrd="2" destOrd="0" presId="urn:microsoft.com/office/officeart/2009/3/layout/HorizontalOrganizationChart"/>
    <dgm:cxn modelId="{8C41EEAA-F7A2-46BD-BD45-02BD1EF7BF56}" type="presParOf" srcId="{AE07E362-A99D-49E8-BF85-CA18BC513BC2}" destId="{DCAB633E-D6FC-4860-9456-85BA9D0B5684}" srcOrd="10" destOrd="0" presId="urn:microsoft.com/office/officeart/2009/3/layout/HorizontalOrganizationChart"/>
    <dgm:cxn modelId="{68455166-D4F3-4E94-AD71-760C0DF66C87}" type="presParOf" srcId="{AE07E362-A99D-49E8-BF85-CA18BC513BC2}" destId="{59761E25-2C32-43BF-B72B-236FF2ADB654}" srcOrd="11" destOrd="0" presId="urn:microsoft.com/office/officeart/2009/3/layout/HorizontalOrganizationChart"/>
    <dgm:cxn modelId="{BB8E3E56-BFB5-4FBF-865E-9EB211252A5A}" type="presParOf" srcId="{59761E25-2C32-43BF-B72B-236FF2ADB654}" destId="{E8DB24A1-F757-42EB-8815-E06E9F36448B}" srcOrd="0" destOrd="0" presId="urn:microsoft.com/office/officeart/2009/3/layout/HorizontalOrganizationChart"/>
    <dgm:cxn modelId="{D5132C91-94C8-4ED2-A2C6-D124991B60C7}" type="presParOf" srcId="{E8DB24A1-F757-42EB-8815-E06E9F36448B}" destId="{4F466A8F-B2C8-4DC6-B758-DBA2866FBEC6}" srcOrd="0" destOrd="0" presId="urn:microsoft.com/office/officeart/2009/3/layout/HorizontalOrganizationChart"/>
    <dgm:cxn modelId="{A4879014-B24D-4EBA-84B6-D13B82ECC89E}" type="presParOf" srcId="{E8DB24A1-F757-42EB-8815-E06E9F36448B}" destId="{125D2127-2234-4662-9B9A-ADCC9F0FD059}" srcOrd="1" destOrd="0" presId="urn:microsoft.com/office/officeart/2009/3/layout/HorizontalOrganizationChart"/>
    <dgm:cxn modelId="{B7E57A12-E268-4460-84C2-F1F9449B4F3A}" type="presParOf" srcId="{59761E25-2C32-43BF-B72B-236FF2ADB654}" destId="{ED066687-5BF4-4644-8F97-49AEAE4DDC1E}" srcOrd="1" destOrd="0" presId="urn:microsoft.com/office/officeart/2009/3/layout/HorizontalOrganizationChart"/>
    <dgm:cxn modelId="{2D381492-C51E-43F5-951F-D49B6FF5613C}" type="presParOf" srcId="{59761E25-2C32-43BF-B72B-236FF2ADB654}" destId="{749AE3CC-0C1A-4C1B-B357-EE931A56BE58}" srcOrd="2" destOrd="0" presId="urn:microsoft.com/office/officeart/2009/3/layout/HorizontalOrganizationChart"/>
    <dgm:cxn modelId="{021A1C49-82E2-48DF-A059-B46DB6CA9986}" type="presParOf" srcId="{AE07E362-A99D-49E8-BF85-CA18BC513BC2}" destId="{CF2D7D06-651F-4663-BF72-16A96C61270B}" srcOrd="12" destOrd="0" presId="urn:microsoft.com/office/officeart/2009/3/layout/HorizontalOrganizationChart"/>
    <dgm:cxn modelId="{D79F1D95-0D47-42CA-A2C9-2A491C1A5EB8}" type="presParOf" srcId="{AE07E362-A99D-49E8-BF85-CA18BC513BC2}" destId="{8E5007DE-B134-4BF3-88D9-C41E24E10697}" srcOrd="13" destOrd="0" presId="urn:microsoft.com/office/officeart/2009/3/layout/HorizontalOrganizationChart"/>
    <dgm:cxn modelId="{FAE30EEA-241B-42A3-BD5E-7C7F7A0947DB}" type="presParOf" srcId="{8E5007DE-B134-4BF3-88D9-C41E24E10697}" destId="{768B3FCC-C9F9-4657-B502-B94152AA9F98}" srcOrd="0" destOrd="0" presId="urn:microsoft.com/office/officeart/2009/3/layout/HorizontalOrganizationChart"/>
    <dgm:cxn modelId="{4D20B27A-9E3C-4E34-A6A8-8C4FCFA9A637}" type="presParOf" srcId="{768B3FCC-C9F9-4657-B502-B94152AA9F98}" destId="{383B65DF-D965-45B7-8138-947570FB1F4E}" srcOrd="0" destOrd="0" presId="urn:microsoft.com/office/officeart/2009/3/layout/HorizontalOrganizationChart"/>
    <dgm:cxn modelId="{6F754EE9-0471-4C9D-B652-594FAEFCCE04}" type="presParOf" srcId="{768B3FCC-C9F9-4657-B502-B94152AA9F98}" destId="{D36C0C25-0D19-48E6-8A3C-EDF27D56DD8F}" srcOrd="1" destOrd="0" presId="urn:microsoft.com/office/officeart/2009/3/layout/HorizontalOrganizationChart"/>
    <dgm:cxn modelId="{128700E3-69EE-4F2F-BA22-C46673F955B6}" type="presParOf" srcId="{8E5007DE-B134-4BF3-88D9-C41E24E10697}" destId="{AD57B6F9-E681-4A83-B016-45273E9D1184}" srcOrd="1" destOrd="0" presId="urn:microsoft.com/office/officeart/2009/3/layout/HorizontalOrganizationChart"/>
    <dgm:cxn modelId="{CC112444-6D71-475F-A28B-2A9958A8C00F}" type="presParOf" srcId="{8E5007DE-B134-4BF3-88D9-C41E24E10697}" destId="{BE3C4E2A-DE96-4931-B84A-53A4277B8BBF}" srcOrd="2" destOrd="0" presId="urn:microsoft.com/office/officeart/2009/3/layout/HorizontalOrganizationChart"/>
    <dgm:cxn modelId="{770B9AB9-D127-45F2-8B24-B7C1A5F3CE6F}" type="presParOf" srcId="{247E0B49-4DFA-4BBC-9913-1549B4968E28}" destId="{923FF27A-BADA-4A9D-8D76-4C2520529A15}" srcOrd="2" destOrd="0" presId="urn:microsoft.com/office/officeart/2009/3/layout/HorizontalOrganizationChart"/>
    <dgm:cxn modelId="{AE3EC53D-16E2-4857-B2E3-80DA2138E793}" type="presParOf" srcId="{923FF27A-BADA-4A9D-8D76-4C2520529A15}" destId="{5AC23994-408D-46CD-A331-48C09CE4D2D4}" srcOrd="0" destOrd="0" presId="urn:microsoft.com/office/officeart/2009/3/layout/HorizontalOrganizationChart"/>
    <dgm:cxn modelId="{3D48BE19-A266-484D-85E9-37B9CE9FBFD3}" type="presParOf" srcId="{923FF27A-BADA-4A9D-8D76-4C2520529A15}" destId="{C89EDE86-D2F8-4205-BB1C-5B9388318B4A}" srcOrd="1" destOrd="0" presId="urn:microsoft.com/office/officeart/2009/3/layout/HorizontalOrganizationChart"/>
    <dgm:cxn modelId="{832EFC55-E87D-4336-A1C0-EC53564CFD4C}" type="presParOf" srcId="{C89EDE86-D2F8-4205-BB1C-5B9388318B4A}" destId="{93185A9B-17DA-4DF7-B1A3-BA91E7637D3A}" srcOrd="0" destOrd="0" presId="urn:microsoft.com/office/officeart/2009/3/layout/HorizontalOrganizationChart"/>
    <dgm:cxn modelId="{C50FF20E-0EE5-4E41-A8B5-32C0CCE34750}" type="presParOf" srcId="{93185A9B-17DA-4DF7-B1A3-BA91E7637D3A}" destId="{C13A001C-A7D1-44DE-AB0A-4455F4C59E64}" srcOrd="0" destOrd="0" presId="urn:microsoft.com/office/officeart/2009/3/layout/HorizontalOrganizationChart"/>
    <dgm:cxn modelId="{AC2C34F9-1242-4771-ACA1-464FDEA90A3B}" type="presParOf" srcId="{93185A9B-17DA-4DF7-B1A3-BA91E7637D3A}" destId="{6DAD0358-AB43-46FA-A677-E9A68C9D1090}" srcOrd="1" destOrd="0" presId="urn:microsoft.com/office/officeart/2009/3/layout/HorizontalOrganizationChart"/>
    <dgm:cxn modelId="{1B7E9095-2F2E-43F0-8526-6498BA3BC2ED}" type="presParOf" srcId="{C89EDE86-D2F8-4205-BB1C-5B9388318B4A}" destId="{EB4C1258-21AC-48B3-848F-8F82FFE106FF}" srcOrd="1" destOrd="0" presId="urn:microsoft.com/office/officeart/2009/3/layout/HorizontalOrganizationChart"/>
    <dgm:cxn modelId="{8A7B0C04-DB12-4093-8180-D2168D801CF3}" type="presParOf" srcId="{C89EDE86-D2F8-4205-BB1C-5B9388318B4A}" destId="{67D05CA1-4BD4-45D5-B59C-929009ACA2E1}" srcOrd="2" destOrd="0" presId="urn:microsoft.com/office/officeart/2009/3/layout/HorizontalOrganizationChar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C23994-408D-46CD-A331-48C09CE4D2D4}">
      <dsp:nvSpPr>
        <dsp:cNvPr id="0" name=""/>
        <dsp:cNvSpPr/>
      </dsp:nvSpPr>
      <dsp:spPr>
        <a:xfrm>
          <a:off x="1735062" y="2363103"/>
          <a:ext cx="1198002" cy="106964"/>
        </a:xfrm>
        <a:custGeom>
          <a:avLst/>
          <a:gdLst/>
          <a:ahLst/>
          <a:cxnLst/>
          <a:rect l="0" t="0" r="0" b="0"/>
          <a:pathLst>
            <a:path>
              <a:moveTo>
                <a:pt x="0" y="106964"/>
              </a:moveTo>
              <a:lnTo>
                <a:pt x="1198002" y="106964"/>
              </a:lnTo>
              <a:lnTo>
                <a:pt x="1198002"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F2D7D06-651F-4663-BF72-16A96C61270B}">
      <dsp:nvSpPr>
        <dsp:cNvPr id="0" name=""/>
        <dsp:cNvSpPr/>
      </dsp:nvSpPr>
      <dsp:spPr>
        <a:xfrm>
          <a:off x="1735062" y="2470067"/>
          <a:ext cx="2396004" cy="2207747"/>
        </a:xfrm>
        <a:custGeom>
          <a:avLst/>
          <a:gdLst/>
          <a:ahLst/>
          <a:cxnLst/>
          <a:rect l="0" t="0" r="0" b="0"/>
          <a:pathLst>
            <a:path>
              <a:moveTo>
                <a:pt x="0" y="0"/>
              </a:moveTo>
              <a:lnTo>
                <a:pt x="2224861" y="0"/>
              </a:lnTo>
              <a:lnTo>
                <a:pt x="2224861" y="2207747"/>
              </a:lnTo>
              <a:lnTo>
                <a:pt x="2396004" y="220774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CAB633E-D6FC-4860-9456-85BA9D0B5684}">
      <dsp:nvSpPr>
        <dsp:cNvPr id="0" name=""/>
        <dsp:cNvSpPr/>
      </dsp:nvSpPr>
      <dsp:spPr>
        <a:xfrm>
          <a:off x="1735062" y="2470067"/>
          <a:ext cx="2396004" cy="1471831"/>
        </a:xfrm>
        <a:custGeom>
          <a:avLst/>
          <a:gdLst/>
          <a:ahLst/>
          <a:cxnLst/>
          <a:rect l="0" t="0" r="0" b="0"/>
          <a:pathLst>
            <a:path>
              <a:moveTo>
                <a:pt x="0" y="0"/>
              </a:moveTo>
              <a:lnTo>
                <a:pt x="2224861" y="0"/>
              </a:lnTo>
              <a:lnTo>
                <a:pt x="2224861" y="1471831"/>
              </a:lnTo>
              <a:lnTo>
                <a:pt x="2396004" y="147183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BBEE5C-DC55-4072-BE51-75DD184C404F}">
      <dsp:nvSpPr>
        <dsp:cNvPr id="0" name=""/>
        <dsp:cNvSpPr/>
      </dsp:nvSpPr>
      <dsp:spPr>
        <a:xfrm>
          <a:off x="1735062" y="2470067"/>
          <a:ext cx="2396004" cy="735915"/>
        </a:xfrm>
        <a:custGeom>
          <a:avLst/>
          <a:gdLst/>
          <a:ahLst/>
          <a:cxnLst/>
          <a:rect l="0" t="0" r="0" b="0"/>
          <a:pathLst>
            <a:path>
              <a:moveTo>
                <a:pt x="0" y="0"/>
              </a:moveTo>
              <a:lnTo>
                <a:pt x="2224861" y="0"/>
              </a:lnTo>
              <a:lnTo>
                <a:pt x="2224861" y="735915"/>
              </a:lnTo>
              <a:lnTo>
                <a:pt x="2396004" y="73591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219608-70C2-42DE-9897-8468F3F9F5C0}">
      <dsp:nvSpPr>
        <dsp:cNvPr id="0" name=""/>
        <dsp:cNvSpPr/>
      </dsp:nvSpPr>
      <dsp:spPr>
        <a:xfrm>
          <a:off x="1735062" y="2424347"/>
          <a:ext cx="2396004" cy="91440"/>
        </a:xfrm>
        <a:custGeom>
          <a:avLst/>
          <a:gdLst/>
          <a:ahLst/>
          <a:cxnLst/>
          <a:rect l="0" t="0" r="0" b="0"/>
          <a:pathLst>
            <a:path>
              <a:moveTo>
                <a:pt x="0" y="45720"/>
              </a:moveTo>
              <a:lnTo>
                <a:pt x="2396004" y="4572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AB64F4-47CF-4230-A369-0DD24638A0DD}">
      <dsp:nvSpPr>
        <dsp:cNvPr id="0" name=""/>
        <dsp:cNvSpPr/>
      </dsp:nvSpPr>
      <dsp:spPr>
        <a:xfrm>
          <a:off x="1735062" y="1734151"/>
          <a:ext cx="2396004" cy="735915"/>
        </a:xfrm>
        <a:custGeom>
          <a:avLst/>
          <a:gdLst/>
          <a:ahLst/>
          <a:cxnLst/>
          <a:rect l="0" t="0" r="0" b="0"/>
          <a:pathLst>
            <a:path>
              <a:moveTo>
                <a:pt x="0" y="735915"/>
              </a:moveTo>
              <a:lnTo>
                <a:pt x="2224861" y="735915"/>
              </a:lnTo>
              <a:lnTo>
                <a:pt x="2224861" y="0"/>
              </a:lnTo>
              <a:lnTo>
                <a:pt x="2396004"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68D51D-52DE-416C-BA98-726DA391F3EE}">
      <dsp:nvSpPr>
        <dsp:cNvPr id="0" name=""/>
        <dsp:cNvSpPr/>
      </dsp:nvSpPr>
      <dsp:spPr>
        <a:xfrm>
          <a:off x="1735062" y="998236"/>
          <a:ext cx="2396004" cy="1471831"/>
        </a:xfrm>
        <a:custGeom>
          <a:avLst/>
          <a:gdLst/>
          <a:ahLst/>
          <a:cxnLst/>
          <a:rect l="0" t="0" r="0" b="0"/>
          <a:pathLst>
            <a:path>
              <a:moveTo>
                <a:pt x="0" y="1471831"/>
              </a:moveTo>
              <a:lnTo>
                <a:pt x="2224861" y="1471831"/>
              </a:lnTo>
              <a:lnTo>
                <a:pt x="2224861" y="0"/>
              </a:lnTo>
              <a:lnTo>
                <a:pt x="2396004"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29443D-EFCF-4DD3-B9C3-1F73CE16A954}">
      <dsp:nvSpPr>
        <dsp:cNvPr id="0" name=""/>
        <dsp:cNvSpPr/>
      </dsp:nvSpPr>
      <dsp:spPr>
        <a:xfrm>
          <a:off x="1735062" y="262320"/>
          <a:ext cx="2396004" cy="2207747"/>
        </a:xfrm>
        <a:custGeom>
          <a:avLst/>
          <a:gdLst/>
          <a:ahLst/>
          <a:cxnLst/>
          <a:rect l="0" t="0" r="0" b="0"/>
          <a:pathLst>
            <a:path>
              <a:moveTo>
                <a:pt x="0" y="2207747"/>
              </a:moveTo>
              <a:lnTo>
                <a:pt x="2224861" y="2207747"/>
              </a:lnTo>
              <a:lnTo>
                <a:pt x="2224861" y="0"/>
              </a:lnTo>
              <a:lnTo>
                <a:pt x="2396004"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6D60A44-6B89-42CC-BBCB-4850BB9E74FA}">
      <dsp:nvSpPr>
        <dsp:cNvPr id="0" name=""/>
        <dsp:cNvSpPr/>
      </dsp:nvSpPr>
      <dsp:spPr>
        <a:xfrm>
          <a:off x="23630" y="2209074"/>
          <a:ext cx="1711431" cy="521986"/>
        </a:xfrm>
        <a:prstGeom prst="rect">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GB" sz="1700" kern="1200"/>
            <a:t>Structure of dissertation</a:t>
          </a:r>
          <a:endParaRPr lang="en-US" sz="1700" kern="1200"/>
        </a:p>
      </dsp:txBody>
      <dsp:txXfrm>
        <a:off x="23630" y="2209074"/>
        <a:ext cx="1711431" cy="521986"/>
      </dsp:txXfrm>
    </dsp:sp>
    <dsp:sp modelId="{B7555F34-9203-482C-AE9C-7C927D74E08B}">
      <dsp:nvSpPr>
        <dsp:cNvPr id="0" name=""/>
        <dsp:cNvSpPr/>
      </dsp:nvSpPr>
      <dsp:spPr>
        <a:xfrm>
          <a:off x="4131067" y="1326"/>
          <a:ext cx="1711431" cy="521986"/>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2-Literature Review</a:t>
          </a:r>
        </a:p>
      </dsp:txBody>
      <dsp:txXfrm>
        <a:off x="4131067" y="1326"/>
        <a:ext cx="1711431" cy="521986"/>
      </dsp:txXfrm>
    </dsp:sp>
    <dsp:sp modelId="{3730B614-A5F7-4491-AB3F-CF64314D0DC2}">
      <dsp:nvSpPr>
        <dsp:cNvPr id="0" name=""/>
        <dsp:cNvSpPr/>
      </dsp:nvSpPr>
      <dsp:spPr>
        <a:xfrm>
          <a:off x="4131067" y="737242"/>
          <a:ext cx="1711431" cy="521986"/>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3-Methodology</a:t>
          </a:r>
        </a:p>
      </dsp:txBody>
      <dsp:txXfrm>
        <a:off x="4131067" y="737242"/>
        <a:ext cx="1711431" cy="521986"/>
      </dsp:txXfrm>
    </dsp:sp>
    <dsp:sp modelId="{A3E18123-43C0-4802-898B-9F8123790F78}">
      <dsp:nvSpPr>
        <dsp:cNvPr id="0" name=""/>
        <dsp:cNvSpPr/>
      </dsp:nvSpPr>
      <dsp:spPr>
        <a:xfrm>
          <a:off x="4131067" y="1473158"/>
          <a:ext cx="1711431" cy="521986"/>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4-Results</a:t>
          </a:r>
        </a:p>
      </dsp:txBody>
      <dsp:txXfrm>
        <a:off x="4131067" y="1473158"/>
        <a:ext cx="1711431" cy="521986"/>
      </dsp:txXfrm>
    </dsp:sp>
    <dsp:sp modelId="{882D4ED1-C23C-4006-B12F-0689C1455CC6}">
      <dsp:nvSpPr>
        <dsp:cNvPr id="0" name=""/>
        <dsp:cNvSpPr/>
      </dsp:nvSpPr>
      <dsp:spPr>
        <a:xfrm>
          <a:off x="4131067" y="2209074"/>
          <a:ext cx="1711431" cy="521986"/>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5-Findings and discussions</a:t>
          </a:r>
          <a:endParaRPr lang="en-GB" sz="1700" kern="1200"/>
        </a:p>
      </dsp:txBody>
      <dsp:txXfrm>
        <a:off x="4131067" y="2209074"/>
        <a:ext cx="1711431" cy="521986"/>
      </dsp:txXfrm>
    </dsp:sp>
    <dsp:sp modelId="{88F400F2-7F1B-40A7-9724-0A50485F07C0}">
      <dsp:nvSpPr>
        <dsp:cNvPr id="0" name=""/>
        <dsp:cNvSpPr/>
      </dsp:nvSpPr>
      <dsp:spPr>
        <a:xfrm>
          <a:off x="4131067" y="2944989"/>
          <a:ext cx="1711431" cy="521986"/>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6-Conclusion</a:t>
          </a:r>
          <a:endParaRPr lang="en-GB" sz="1700" kern="1200"/>
        </a:p>
      </dsp:txBody>
      <dsp:txXfrm>
        <a:off x="4131067" y="2944989"/>
        <a:ext cx="1711431" cy="521986"/>
      </dsp:txXfrm>
    </dsp:sp>
    <dsp:sp modelId="{4F466A8F-B2C8-4DC6-B758-DBA2866FBEC6}">
      <dsp:nvSpPr>
        <dsp:cNvPr id="0" name=""/>
        <dsp:cNvSpPr/>
      </dsp:nvSpPr>
      <dsp:spPr>
        <a:xfrm>
          <a:off x="4131067" y="3680905"/>
          <a:ext cx="1711431" cy="521986"/>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7-References</a:t>
          </a:r>
          <a:endParaRPr lang="en-GB" sz="1700" kern="1200"/>
        </a:p>
      </dsp:txBody>
      <dsp:txXfrm>
        <a:off x="4131067" y="3680905"/>
        <a:ext cx="1711431" cy="521986"/>
      </dsp:txXfrm>
    </dsp:sp>
    <dsp:sp modelId="{383B65DF-D965-45B7-8138-947570FB1F4E}">
      <dsp:nvSpPr>
        <dsp:cNvPr id="0" name=""/>
        <dsp:cNvSpPr/>
      </dsp:nvSpPr>
      <dsp:spPr>
        <a:xfrm>
          <a:off x="4131067" y="4416821"/>
          <a:ext cx="1711431" cy="521986"/>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8-Appendix</a:t>
          </a:r>
          <a:endParaRPr lang="en-GB" sz="1700" kern="1200"/>
        </a:p>
      </dsp:txBody>
      <dsp:txXfrm>
        <a:off x="4131067" y="4416821"/>
        <a:ext cx="1711431" cy="521986"/>
      </dsp:txXfrm>
    </dsp:sp>
    <dsp:sp modelId="{C13A001C-A7D1-44DE-AB0A-4455F4C59E64}">
      <dsp:nvSpPr>
        <dsp:cNvPr id="0" name=""/>
        <dsp:cNvSpPr/>
      </dsp:nvSpPr>
      <dsp:spPr>
        <a:xfrm>
          <a:off x="2077349" y="1841116"/>
          <a:ext cx="1711431" cy="521986"/>
        </a:xfrm>
        <a:prstGeom prst="rect">
          <a:avLst/>
        </a:prstGeom>
        <a:solidFill>
          <a:schemeClr val="accent6">
            <a:hueOff val="0"/>
            <a:satOff val="0"/>
            <a:lumOff val="0"/>
            <a:alphaOff val="0"/>
          </a:schemeClr>
        </a:solidFill>
        <a:ln w="19050" cap="flat" cmpd="sng" algn="ctr">
          <a:solidFill>
            <a:schemeClr val="lt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Chapter 1-Introduction</a:t>
          </a:r>
        </a:p>
      </dsp:txBody>
      <dsp:txXfrm>
        <a:off x="2077349" y="1841116"/>
        <a:ext cx="1711431" cy="521986"/>
      </dsp:txXfrm>
    </dsp:sp>
  </dsp:spTree>
</dsp:drawing>
</file>

<file path=word/diagrams/layout1.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324</TotalTime>
  <Pages>73</Pages>
  <Words>18111</Words>
  <Characters>103239</Characters>
  <Application>Microsoft Office Word</Application>
  <DocSecurity>0</DocSecurity>
  <Lines>860</Lines>
  <Paragraphs>242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666</cp:revision>
  <dcterms:created xsi:type="dcterms:W3CDTF">2025-12-08T19:08:00Z</dcterms:created>
  <dcterms:modified xsi:type="dcterms:W3CDTF">2026-02-02T20:13:00Z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678173</vt:lpwstr>
  </property>
  <property fmtid="{D5CDD505-2E9C-101B-9397-08002B2CF9AE}" pid="3" name="NXPowerLiteSettings">
    <vt:lpwstr>C7C0031C027800</vt:lpwstr>
  </property>
  <property fmtid="{D5CDD505-2E9C-101B-9397-08002B2CF9AE}" pid="4" name="NXPowerLiteVersion">
    <vt:lpwstr>D10.3.1</vt:lpwstr>
  </property>
</Properties>
</file>