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65767F" w:rsidP="005F3A53">
      <w:pPr>
        <w:pStyle w:val="Header"/>
        <w:tabs>
          <w:tab w:val="clear" w:pos="4153"/>
          <w:tab w:val="clear" w:pos="8306"/>
        </w:tabs>
        <w:jc w:val="right"/>
        <w:rPr>
          <w:rFonts w:ascii="Arial" w:hAnsi="Arial" w:cs="Arial"/>
          <w:b/>
          <w:sz w:val="28"/>
          <w:szCs w:val="28"/>
        </w:rPr>
      </w:pPr>
      <w:r w:rsidRPr="00FE6CBC">
        <w:rPr>
          <w:noProof/>
          <w:color w:val="000000" w:themeColor="text1"/>
        </w:rPr>
        <w:drawing>
          <wp:inline distT="0" distB="0" distL="0" distR="0" wp14:anchorId="4E789009" wp14:editId="023A885C">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E1FD3"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E7ADA" w:rsidP="00E51AAC">
            <w:pPr>
              <w:spacing w:before="120" w:after="120"/>
              <w:jc w:val="both"/>
              <w:rPr>
                <w:rFonts w:ascii="Arial" w:hAnsi="Arial" w:cs="Arial"/>
                <w:b/>
                <w:sz w:val="22"/>
                <w:szCs w:val="22"/>
              </w:rPr>
            </w:pPr>
            <w:r>
              <w:rPr>
                <w:rFonts w:ascii="Arial" w:hAnsi="Arial" w:cs="Arial"/>
                <w:b/>
                <w:sz w:val="22"/>
                <w:szCs w:val="22"/>
              </w:rPr>
              <w:t>Web &amp; Mobile</w:t>
            </w:r>
            <w:r w:rsidR="00FE1FD3">
              <w:rPr>
                <w:rFonts w:ascii="Arial" w:hAnsi="Arial" w:cs="Arial"/>
                <w:b/>
                <w:sz w:val="22"/>
                <w:szCs w:val="22"/>
              </w:rPr>
              <w:t xml:space="preserv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2296C" w:rsidP="00152E9D">
            <w:pPr>
              <w:spacing w:before="120" w:after="120"/>
              <w:jc w:val="both"/>
              <w:rPr>
                <w:rFonts w:ascii="Arial" w:hAnsi="Arial" w:cs="Arial"/>
                <w:b/>
                <w:sz w:val="22"/>
                <w:szCs w:val="22"/>
              </w:rPr>
            </w:pPr>
            <w:r w:rsidRPr="00A2296C">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E1FD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E1FD3"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154E4" w:rsidP="00E51AAC">
            <w:pPr>
              <w:spacing w:before="120" w:after="120"/>
              <w:jc w:val="both"/>
              <w:rPr>
                <w:rFonts w:ascii="Arial" w:hAnsi="Arial" w:cs="Arial"/>
                <w:b/>
                <w:sz w:val="22"/>
                <w:szCs w:val="22"/>
              </w:rPr>
            </w:pPr>
            <w:r>
              <w:rPr>
                <w:rFonts w:ascii="Arial" w:hAnsi="Arial" w:cs="Arial"/>
                <w:b/>
                <w:sz w:val="22"/>
                <w:szCs w:val="22"/>
              </w:rPr>
              <w:t>Simon White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E1FD3" w:rsidP="005F0579">
            <w:pPr>
              <w:spacing w:before="120" w:after="120"/>
              <w:jc w:val="both"/>
              <w:rPr>
                <w:rFonts w:ascii="Arial" w:hAnsi="Arial" w:cs="Arial"/>
                <w:b/>
                <w:sz w:val="22"/>
                <w:szCs w:val="22"/>
              </w:rPr>
            </w:pPr>
            <w:r>
              <w:rPr>
                <w:rFonts w:ascii="Arial" w:hAnsi="Arial" w:cs="Arial"/>
                <w:b/>
                <w:sz w:val="22"/>
                <w:szCs w:val="22"/>
              </w:rPr>
              <w:t>Design patterns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E1FD3"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217933" w:rsidRDefault="00062826" w:rsidP="00703BDA">
            <w:pPr>
              <w:spacing w:before="120" w:after="120"/>
              <w:jc w:val="both"/>
              <w:rPr>
                <w:rFonts w:ascii="Arial" w:hAnsi="Arial" w:cs="Arial"/>
                <w:b/>
                <w:sz w:val="22"/>
                <w:szCs w:val="22"/>
              </w:rPr>
            </w:pPr>
            <w:r>
              <w:rPr>
                <w:rFonts w:ascii="Arial" w:hAnsi="Arial" w:cs="Arial"/>
                <w:b/>
                <w:sz w:val="22"/>
                <w:szCs w:val="22"/>
              </w:rPr>
              <w:t>December 18</w:t>
            </w:r>
            <w:r>
              <w:rPr>
                <w:rFonts w:ascii="Arial" w:hAnsi="Arial" w:cs="Arial"/>
                <w:b/>
                <w:sz w:val="22"/>
                <w:szCs w:val="22"/>
                <w:vertAlign w:val="superscript"/>
              </w:rPr>
              <w:t>th</w:t>
            </w:r>
            <w:r>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62826" w:rsidP="005F0579">
            <w:pPr>
              <w:spacing w:before="120" w:after="120"/>
              <w:jc w:val="both"/>
              <w:rPr>
                <w:rFonts w:ascii="Arial" w:hAnsi="Arial" w:cs="Arial"/>
                <w:b/>
                <w:sz w:val="22"/>
                <w:szCs w:val="22"/>
              </w:rPr>
            </w:pPr>
            <w:r>
              <w:rPr>
                <w:rFonts w:ascii="Arial" w:hAnsi="Arial" w:cs="Arial"/>
                <w:b/>
                <w:sz w:val="22"/>
                <w:szCs w:val="22"/>
              </w:rPr>
              <w:t>January 11</w:t>
            </w:r>
            <w:r w:rsidRPr="008C2253">
              <w:rPr>
                <w:rFonts w:ascii="Arial" w:hAnsi="Arial" w:cs="Arial"/>
                <w:b/>
                <w:sz w:val="22"/>
                <w:szCs w:val="22"/>
                <w:vertAlign w:val="superscript"/>
              </w:rPr>
              <w:t>th</w:t>
            </w:r>
            <w:r>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8B0F59" w:rsidRDefault="008B0F59" w:rsidP="008B0F59">
            <w:pPr>
              <w:rPr>
                <w:rFonts w:ascii="Arial" w:hAnsi="Arial" w:cs="Arial"/>
                <w:sz w:val="22"/>
                <w:szCs w:val="22"/>
              </w:rPr>
            </w:pPr>
          </w:p>
          <w:p w:rsidR="00C01A3F" w:rsidRDefault="008B0F59" w:rsidP="008B0F59">
            <w:pPr>
              <w:rPr>
                <w:rFonts w:ascii="Arial" w:hAnsi="Arial" w:cs="Arial"/>
                <w:sz w:val="22"/>
                <w:szCs w:val="22"/>
              </w:rPr>
            </w:pPr>
            <w:r>
              <w:rPr>
                <w:rFonts w:ascii="Arial" w:hAnsi="Arial" w:cs="Arial"/>
                <w:sz w:val="22"/>
                <w:szCs w:val="22"/>
              </w:rPr>
              <w:t xml:space="preserve">1 - </w:t>
            </w:r>
            <w:r w:rsidRPr="008B0F59">
              <w:rPr>
                <w:rFonts w:ascii="Arial" w:hAnsi="Arial" w:cs="Arial"/>
                <w:sz w:val="22"/>
                <w:szCs w:val="22"/>
              </w:rPr>
              <w:t>Evaluate the concepts, principles and technologies and techniques used in the development and creation of interactive experiences</w:t>
            </w:r>
          </w:p>
          <w:p w:rsidR="008B0F59" w:rsidRPr="00A406E5" w:rsidRDefault="008B0F59" w:rsidP="008B0F59">
            <w:pPr>
              <w:rPr>
                <w:rFonts w:ascii="Arial" w:hAnsi="Arial" w:cs="Arial"/>
                <w:sz w:val="22"/>
                <w:szCs w:val="22"/>
              </w:rPr>
            </w:pPr>
          </w:p>
        </w:tc>
      </w:tr>
      <w:tr w:rsidR="008B0F59" w:rsidRPr="00A406E5" w:rsidTr="00A406E5">
        <w:tc>
          <w:tcPr>
            <w:tcW w:w="9747" w:type="dxa"/>
          </w:tcPr>
          <w:p w:rsidR="008B0F59" w:rsidRDefault="008B0F59" w:rsidP="00273FEE">
            <w:pPr>
              <w:rPr>
                <w:rFonts w:ascii="Arial" w:hAnsi="Arial" w:cs="Arial"/>
                <w:sz w:val="22"/>
                <w:szCs w:val="22"/>
              </w:rPr>
            </w:pPr>
          </w:p>
          <w:p w:rsidR="008B0F59" w:rsidRDefault="008B0F59" w:rsidP="00273FEE">
            <w:pPr>
              <w:rPr>
                <w:rFonts w:ascii="Arial" w:hAnsi="Arial" w:cs="Arial"/>
                <w:sz w:val="22"/>
                <w:szCs w:val="22"/>
              </w:rPr>
            </w:pPr>
            <w:r>
              <w:rPr>
                <w:rFonts w:ascii="Arial" w:hAnsi="Arial" w:cs="Arial"/>
                <w:sz w:val="22"/>
                <w:szCs w:val="22"/>
              </w:rPr>
              <w:t xml:space="preserve">2 - </w:t>
            </w:r>
            <w:r w:rsidRPr="008B0F59">
              <w:rPr>
                <w:rFonts w:ascii="Arial" w:hAnsi="Arial" w:cs="Arial"/>
                <w:sz w:val="22"/>
                <w:szCs w:val="22"/>
              </w:rPr>
              <w:t>Select and deploy appropriate scripting and programming languages and techniques in the implementation of applications for real-world problem scenarios.</w:t>
            </w:r>
          </w:p>
          <w:p w:rsidR="008B0F59" w:rsidRPr="00A406E5" w:rsidRDefault="008B0F59" w:rsidP="00273FEE">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B0F59" w:rsidRPr="00A406E5" w:rsidRDefault="008B0F5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B0F59" w:rsidRDefault="008B0F59" w:rsidP="008B0F59">
      <w:pPr>
        <w:jc w:val="both"/>
        <w:rPr>
          <w:sz w:val="22"/>
          <w:szCs w:val="22"/>
        </w:rPr>
      </w:pPr>
    </w:p>
    <w:p w:rsidR="008B0F59" w:rsidRPr="00D050A2" w:rsidRDefault="008B0F59" w:rsidP="008B0F59">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rsidR="008B0F59" w:rsidRDefault="008B0F59" w:rsidP="008B0F59">
      <w:pPr>
        <w:jc w:val="both"/>
        <w:rPr>
          <w:sz w:val="28"/>
          <w:szCs w:val="28"/>
        </w:rPr>
      </w:pPr>
    </w:p>
    <w:p w:rsidR="008B0F59" w:rsidRPr="007F01A1" w:rsidRDefault="008B0F59" w:rsidP="008B0F59">
      <w:pPr>
        <w:pStyle w:val="BodyText2"/>
        <w:rPr>
          <w:sz w:val="28"/>
          <w:szCs w:val="28"/>
          <w:u w:val="single"/>
        </w:rPr>
      </w:pPr>
      <w:r>
        <w:rPr>
          <w:sz w:val="28"/>
          <w:szCs w:val="28"/>
          <w:u w:val="single"/>
        </w:rPr>
        <w:t>PART A (UNDERSTANDING)</w:t>
      </w:r>
    </w:p>
    <w:p w:rsidR="008B0F59" w:rsidRDefault="008B0F59" w:rsidP="008B0F59">
      <w:pPr>
        <w:pStyle w:val="BodyText2"/>
        <w:rPr>
          <w:sz w:val="28"/>
          <w:szCs w:val="28"/>
        </w:rPr>
      </w:pPr>
    </w:p>
    <w:p w:rsidR="008B0F59" w:rsidRDefault="008B0F59" w:rsidP="008B0F59">
      <w:pPr>
        <w:pStyle w:val="BodyText2"/>
        <w:rPr>
          <w:sz w:val="28"/>
          <w:szCs w:val="28"/>
        </w:rPr>
      </w:pPr>
      <w:r>
        <w:rPr>
          <w:sz w:val="28"/>
          <w:szCs w:val="28"/>
        </w:rPr>
        <w:t>Investigate the use of software patterns in the development of mobile applications. Choose two architectural or design patterns (other than the pattern mentioned below) and create examples that demonstrate their use.  You should discuss UX design patterns, architectural design patterns and software design patterns in your answer.</w:t>
      </w:r>
    </w:p>
    <w:p w:rsidR="008B0F59" w:rsidRDefault="008B0F59" w:rsidP="008B0F59">
      <w:pPr>
        <w:pStyle w:val="BodyText2"/>
        <w:rPr>
          <w:sz w:val="28"/>
          <w:szCs w:val="28"/>
        </w:rPr>
      </w:pPr>
    </w:p>
    <w:p w:rsidR="008B0F59" w:rsidRDefault="008B0F59" w:rsidP="008B0F59">
      <w:pPr>
        <w:pStyle w:val="BodyText2"/>
        <w:rPr>
          <w:sz w:val="28"/>
          <w:szCs w:val="28"/>
        </w:rPr>
      </w:pPr>
      <w:r>
        <w:rPr>
          <w:sz w:val="28"/>
          <w:szCs w:val="28"/>
        </w:rPr>
        <w:t>One pattern that has become very important is the MV</w:t>
      </w:r>
      <w:r w:rsidR="00FB3BC1">
        <w:rPr>
          <w:sz w:val="28"/>
          <w:szCs w:val="28"/>
        </w:rPr>
        <w:t>P</w:t>
      </w:r>
      <w:r>
        <w:rPr>
          <w:sz w:val="28"/>
          <w:szCs w:val="28"/>
        </w:rPr>
        <w:t xml:space="preserve"> pattern. Discuss the purpose of this pattern and consider the benefits and drawbacks of using this approach when developing mobile applications.</w:t>
      </w:r>
    </w:p>
    <w:p w:rsidR="008B0F59" w:rsidRPr="001C5F28" w:rsidRDefault="008B0F59" w:rsidP="008B0F59">
      <w:pPr>
        <w:pStyle w:val="BodyText2"/>
        <w:rPr>
          <w:sz w:val="28"/>
          <w:szCs w:val="28"/>
        </w:rPr>
      </w:pPr>
    </w:p>
    <w:p w:rsidR="008B0F59" w:rsidRPr="007F01A1" w:rsidRDefault="008B0F59" w:rsidP="008B0F59">
      <w:pPr>
        <w:pStyle w:val="BodyText2"/>
        <w:rPr>
          <w:sz w:val="28"/>
          <w:szCs w:val="28"/>
          <w:u w:val="single"/>
        </w:rPr>
      </w:pPr>
      <w:r>
        <w:rPr>
          <w:sz w:val="28"/>
          <w:szCs w:val="28"/>
          <w:u w:val="single"/>
        </w:rPr>
        <w:t>PART B (IMPLEMENTATION)</w:t>
      </w:r>
    </w:p>
    <w:p w:rsidR="008B0F59" w:rsidRDefault="008B0F59" w:rsidP="008B0F59">
      <w:pPr>
        <w:pStyle w:val="BodyText2"/>
        <w:rPr>
          <w:sz w:val="28"/>
          <w:szCs w:val="28"/>
        </w:rPr>
      </w:pPr>
    </w:p>
    <w:p w:rsidR="008B0F59" w:rsidRPr="00544025" w:rsidRDefault="008B0F59" w:rsidP="008B0F59">
      <w:pPr>
        <w:jc w:val="both"/>
        <w:rPr>
          <w:i/>
          <w:sz w:val="28"/>
          <w:szCs w:val="28"/>
        </w:rPr>
      </w:pPr>
      <w:r w:rsidRPr="00544025">
        <w:rPr>
          <w:i/>
          <w:sz w:val="28"/>
          <w:szCs w:val="28"/>
        </w:rPr>
        <w:t>Exercise 1:</w:t>
      </w:r>
    </w:p>
    <w:p w:rsidR="008B0F59" w:rsidRDefault="008B0F59" w:rsidP="008B0F59">
      <w:pPr>
        <w:jc w:val="both"/>
        <w:rPr>
          <w:sz w:val="28"/>
          <w:szCs w:val="28"/>
        </w:rPr>
      </w:pPr>
      <w:r w:rsidRPr="005F2E96">
        <w:rPr>
          <w:sz w:val="28"/>
          <w:szCs w:val="28"/>
        </w:rPr>
        <w:t xml:space="preserve">Create a </w:t>
      </w:r>
      <w:r w:rsidR="00F07752">
        <w:rPr>
          <w:sz w:val="28"/>
          <w:szCs w:val="28"/>
        </w:rPr>
        <w:t>BMI calculator</w:t>
      </w:r>
      <w:r>
        <w:rPr>
          <w:sz w:val="28"/>
          <w:szCs w:val="28"/>
        </w:rPr>
        <w:t xml:space="preserve"> mobile Application.   The application should allow the user to </w:t>
      </w:r>
      <w:r w:rsidR="00F07752">
        <w:rPr>
          <w:sz w:val="28"/>
          <w:szCs w:val="28"/>
        </w:rPr>
        <w:t>enter in their relevant details into the application and should calculate their BMI</w:t>
      </w:r>
      <w:r>
        <w:rPr>
          <w:sz w:val="28"/>
          <w:szCs w:val="28"/>
        </w:rPr>
        <w:t xml:space="preserve"> from a given application event (e.g. button click).</w:t>
      </w:r>
    </w:p>
    <w:p w:rsidR="008B0F59" w:rsidRDefault="008B0F59" w:rsidP="008B0F59">
      <w:pPr>
        <w:pStyle w:val="BodyText2"/>
        <w:rPr>
          <w:sz w:val="28"/>
          <w:szCs w:val="28"/>
        </w:rPr>
      </w:pPr>
    </w:p>
    <w:p w:rsidR="008B0F59" w:rsidRPr="00544025" w:rsidRDefault="008B0F59" w:rsidP="008B0F59">
      <w:pPr>
        <w:jc w:val="both"/>
        <w:rPr>
          <w:i/>
          <w:sz w:val="28"/>
          <w:szCs w:val="28"/>
        </w:rPr>
      </w:pPr>
      <w:r w:rsidRPr="00544025">
        <w:rPr>
          <w:i/>
          <w:sz w:val="28"/>
          <w:szCs w:val="28"/>
        </w:rPr>
        <w:t xml:space="preserve">Exercise </w:t>
      </w:r>
      <w:r>
        <w:rPr>
          <w:i/>
          <w:sz w:val="28"/>
          <w:szCs w:val="28"/>
        </w:rPr>
        <w:t>2</w:t>
      </w:r>
      <w:r w:rsidRPr="00544025">
        <w:rPr>
          <w:i/>
          <w:sz w:val="28"/>
          <w:szCs w:val="28"/>
        </w:rPr>
        <w:t>:</w:t>
      </w:r>
    </w:p>
    <w:p w:rsidR="008B0F59" w:rsidRDefault="002C7FB7" w:rsidP="008B0F59">
      <w:pPr>
        <w:pStyle w:val="BodyText2"/>
        <w:rPr>
          <w:sz w:val="28"/>
          <w:szCs w:val="28"/>
        </w:rPr>
      </w:pPr>
      <w:r w:rsidRPr="005F2E96">
        <w:rPr>
          <w:sz w:val="28"/>
          <w:szCs w:val="28"/>
        </w:rPr>
        <w:t xml:space="preserve">Create a </w:t>
      </w:r>
      <w:r>
        <w:rPr>
          <w:sz w:val="28"/>
          <w:szCs w:val="28"/>
        </w:rPr>
        <w:t>“Las Vegas” Dice Roll mobile Application.   The application should allow the user to make two dice roll from a given application event (e.g. button click).  One die should belong to the player and one to the computer.  A random number may be allocated to each die on the roll event, and a scoring system should be developed to determine whether the game has been won, drawn or lost.</w:t>
      </w:r>
    </w:p>
    <w:p w:rsidR="008B0F59" w:rsidRDefault="008B0F59" w:rsidP="008B0F59">
      <w:pPr>
        <w:pStyle w:val="BodyText2"/>
        <w:rPr>
          <w:sz w:val="28"/>
          <w:szCs w:val="28"/>
        </w:rPr>
      </w:pPr>
    </w:p>
    <w:p w:rsidR="008B0F59" w:rsidRDefault="008B0F59" w:rsidP="008B0F59">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92344F" w:rsidRPr="00544025" w:rsidRDefault="0092344F" w:rsidP="008B0F59">
      <w:pPr>
        <w:jc w:val="both"/>
        <w:rPr>
          <w:i/>
          <w:sz w:val="28"/>
          <w:szCs w:val="28"/>
        </w:rPr>
      </w:pPr>
      <w:r>
        <w:rPr>
          <w:sz w:val="28"/>
          <w:szCs w:val="28"/>
        </w:rPr>
        <w:t>Create a “Launchpad emulator” music player mobile application.  The application should allow the user to play samples and create a music track from a given application event.  The application should include a predetermined grid.  The application may include predetermined samples or you can choose to prompt the user to load their own samples into a grid position</w:t>
      </w:r>
      <w:r w:rsidRPr="009533BC">
        <w:rPr>
          <w:sz w:val="28"/>
          <w:szCs w:val="28"/>
        </w:rPr>
        <w:t>.</w:t>
      </w:r>
    </w:p>
    <w:p w:rsidR="008B0F59" w:rsidRDefault="008B0F59" w:rsidP="008B0F59">
      <w:pPr>
        <w:pStyle w:val="BodyText2"/>
        <w:rPr>
          <w:sz w:val="28"/>
          <w:szCs w:val="28"/>
        </w:rPr>
      </w:pPr>
      <w:bookmarkStart w:id="0" w:name="_GoBack"/>
      <w:bookmarkEnd w:id="0"/>
    </w:p>
    <w:p w:rsidR="008B0F59" w:rsidRDefault="008B0F59" w:rsidP="008B0F59">
      <w:pPr>
        <w:pStyle w:val="BodyText2"/>
        <w:rPr>
          <w:sz w:val="28"/>
          <w:szCs w:val="28"/>
        </w:rPr>
      </w:pPr>
      <w:r>
        <w:rPr>
          <w:sz w:val="28"/>
          <w:szCs w:val="28"/>
        </w:rPr>
        <w:t>Provide evidence of testing for all application development.</w:t>
      </w:r>
    </w:p>
    <w:p w:rsidR="00F07752" w:rsidRDefault="00F07752">
      <w:pPr>
        <w:rPr>
          <w:rFonts w:ascii="Arial" w:hAnsi="Arial" w:cs="Arial"/>
          <w:sz w:val="22"/>
          <w:szCs w:val="22"/>
        </w:rPr>
      </w:pPr>
      <w:r>
        <w:rPr>
          <w:rFonts w:ascii="Arial" w:hAnsi="Arial" w:cs="Arial"/>
          <w:sz w:val="22"/>
          <w:szCs w:val="22"/>
        </w:rPr>
        <w:br w:type="page"/>
      </w:r>
    </w:p>
    <w:p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B0F59">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Default="00D22D9C"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Pr="00A406E5" w:rsidRDefault="008B0F59"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B0F59" w:rsidRPr="005B5D9F" w:rsidRDefault="008B0F59" w:rsidP="008B0F59">
      <w:pPr>
        <w:rPr>
          <w:b/>
          <w:sz w:val="28"/>
          <w:szCs w:val="28"/>
          <w:u w:val="single"/>
        </w:rPr>
      </w:pPr>
      <w:r w:rsidRPr="005B5D9F">
        <w:rPr>
          <w:b/>
          <w:sz w:val="28"/>
          <w:szCs w:val="28"/>
          <w:u w:val="single"/>
        </w:rPr>
        <w:t>Research-Informed Literature</w:t>
      </w:r>
    </w:p>
    <w:p w:rsidR="008B0F59" w:rsidRDefault="008B0F59" w:rsidP="008B0F59">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703BDA" w:rsidRPr="008C0209" w:rsidTr="00703BDA">
        <w:tc>
          <w:tcPr>
            <w:tcW w:w="8549" w:type="dxa"/>
            <w:shd w:val="clear" w:color="auto" w:fill="auto"/>
          </w:tcPr>
          <w:p w:rsidR="00703BDA" w:rsidRPr="008C0209" w:rsidRDefault="00703BDA" w:rsidP="000704F7">
            <w:pPr>
              <w:rPr>
                <w:sz w:val="28"/>
                <w:szCs w:val="28"/>
              </w:rPr>
            </w:pPr>
            <w:r w:rsidRPr="008C0209">
              <w:rPr>
                <w:sz w:val="28"/>
                <w:szCs w:val="28"/>
              </w:rPr>
              <w:t xml:space="preserve">PART A </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Investigation software patterns.</w:t>
            </w:r>
          </w:p>
        </w:tc>
      </w:tr>
      <w:tr w:rsidR="00703BDA" w:rsidRPr="008C0209" w:rsidTr="00703BDA">
        <w:tc>
          <w:tcPr>
            <w:tcW w:w="8549" w:type="dxa"/>
            <w:shd w:val="clear" w:color="auto" w:fill="auto"/>
            <w:vAlign w:val="center"/>
          </w:tcPr>
          <w:p w:rsidR="00703BDA" w:rsidRDefault="00703BDA" w:rsidP="000704F7">
            <w:pPr>
              <w:rPr>
                <w:sz w:val="28"/>
                <w:szCs w:val="28"/>
              </w:rPr>
            </w:pPr>
            <w:r>
              <w:rPr>
                <w:sz w:val="28"/>
                <w:szCs w:val="28"/>
              </w:rPr>
              <w:t>Investigation of MVVM pattern</w:t>
            </w:r>
          </w:p>
        </w:tc>
      </w:tr>
    </w:tbl>
    <w:p w:rsidR="008B0F59" w:rsidRDefault="008B0F59" w:rsidP="008B0F59">
      <w:pPr>
        <w:rPr>
          <w:sz w:val="28"/>
          <w:szCs w:val="28"/>
        </w:rPr>
      </w:pPr>
    </w:p>
    <w:p w:rsidR="008B0F59" w:rsidRPr="005B5D9F" w:rsidRDefault="008B0F59" w:rsidP="008B0F59">
      <w:pPr>
        <w:rPr>
          <w:b/>
          <w:sz w:val="28"/>
          <w:szCs w:val="28"/>
          <w:u w:val="single"/>
        </w:rPr>
      </w:pPr>
      <w:r w:rsidRPr="005B5D9F">
        <w:rPr>
          <w:b/>
          <w:sz w:val="28"/>
          <w:szCs w:val="28"/>
          <w:u w:val="single"/>
        </w:rPr>
        <w:t>Practical Application and Deployment</w:t>
      </w:r>
    </w:p>
    <w:p w:rsidR="008B0F59" w:rsidRDefault="008B0F59" w:rsidP="008B0F59">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703BDA" w:rsidRPr="008C0209" w:rsidTr="00703BDA">
        <w:tc>
          <w:tcPr>
            <w:tcW w:w="8549" w:type="dxa"/>
            <w:shd w:val="clear" w:color="auto" w:fill="auto"/>
          </w:tcPr>
          <w:p w:rsidR="00703BDA" w:rsidRPr="008C0209" w:rsidRDefault="00703BDA" w:rsidP="000704F7">
            <w:pPr>
              <w:rPr>
                <w:sz w:val="28"/>
                <w:szCs w:val="28"/>
              </w:rPr>
            </w:pPr>
            <w:r w:rsidRPr="008C0209">
              <w:rPr>
                <w:sz w:val="28"/>
                <w:szCs w:val="28"/>
              </w:rPr>
              <w:t xml:space="preserve">PART </w:t>
            </w:r>
            <w:r>
              <w:rPr>
                <w:sz w:val="28"/>
                <w:szCs w:val="28"/>
              </w:rPr>
              <w:t>B</w:t>
            </w:r>
            <w:r w:rsidRPr="008C0209">
              <w:rPr>
                <w:sz w:val="28"/>
                <w:szCs w:val="28"/>
              </w:rPr>
              <w:t xml:space="preserve"> </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Exercise 1</w:t>
            </w:r>
            <w:r w:rsidRPr="008C0209">
              <w:rPr>
                <w:sz w:val="28"/>
                <w:szCs w:val="28"/>
              </w:rPr>
              <w:t xml:space="preserve"> </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Exercise 2</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Exercise 3</w:t>
            </w:r>
          </w:p>
        </w:tc>
      </w:tr>
      <w:tr w:rsidR="00703BDA" w:rsidRPr="008C0209" w:rsidTr="00703BDA">
        <w:tc>
          <w:tcPr>
            <w:tcW w:w="8549" w:type="dxa"/>
            <w:shd w:val="clear" w:color="auto" w:fill="auto"/>
            <w:vAlign w:val="center"/>
          </w:tcPr>
          <w:p w:rsidR="00703BDA" w:rsidRDefault="00703BDA" w:rsidP="000704F7">
            <w:pPr>
              <w:rPr>
                <w:sz w:val="28"/>
                <w:szCs w:val="28"/>
              </w:rPr>
            </w:pPr>
            <w:r>
              <w:rPr>
                <w:sz w:val="28"/>
                <w:szCs w:val="28"/>
              </w:rPr>
              <w:t>Software testing</w:t>
            </w:r>
          </w:p>
        </w:tc>
      </w:tr>
    </w:tbl>
    <w:p w:rsidR="00D76826" w:rsidRDefault="00D76826" w:rsidP="008B0F59">
      <w:pPr>
        <w:jc w:val="both"/>
        <w:rPr>
          <w:sz w:val="28"/>
          <w:szCs w:val="28"/>
        </w:rPr>
      </w:pPr>
    </w:p>
    <w:p w:rsidR="00D76826" w:rsidRDefault="00D76826">
      <w:pPr>
        <w:rPr>
          <w:sz w:val="28"/>
          <w:szCs w:val="28"/>
        </w:rPr>
      </w:pPr>
      <w:r>
        <w:rPr>
          <w:sz w:val="28"/>
          <w:szCs w:val="28"/>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76826" w:rsidRPr="00100396" w:rsidTr="00563423">
        <w:trPr>
          <w:trHeight w:val="414"/>
        </w:trPr>
        <w:tc>
          <w:tcPr>
            <w:tcW w:w="10670" w:type="dxa"/>
            <w:shd w:val="clear" w:color="auto" w:fill="D9D9D9"/>
          </w:tcPr>
          <w:p w:rsidR="00D76826" w:rsidRPr="00100396" w:rsidRDefault="00D76826" w:rsidP="00563423">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B0F59" w:rsidRDefault="008B0F59" w:rsidP="008B0F59">
      <w:pPr>
        <w:jc w:val="both"/>
        <w:rPr>
          <w:sz w:val="28"/>
          <w:szCs w:val="28"/>
        </w:rPr>
      </w:pPr>
    </w:p>
    <w:p w:rsidR="008B0F59" w:rsidRPr="009753DF" w:rsidRDefault="008B0F59" w:rsidP="008B0F59">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Pr>
          <w:rFonts w:ascii="Calibri" w:hAnsi="Calibri" w:cs="Calibri"/>
          <w:b/>
          <w:sz w:val="22"/>
          <w:szCs w:val="22"/>
        </w:rPr>
        <w:t>Research-informed Literature (20</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r>
        <w:rPr>
          <w:rFonts w:ascii="Calibri" w:hAnsi="Calibri" w:cs="Calibri"/>
          <w:sz w:val="22"/>
          <w:szCs w:val="22"/>
        </w:rPr>
        <w:t xml:space="preserve">  Your research sources should extend beyond simply using the links provided in the Moodle content. You MUST include evidence of sources that you have discovered yourself during the course of your own student centred work.  Make sure you understand and use the numeric referencing system as covered in class and in the </w:t>
      </w:r>
      <w:proofErr w:type="spellStart"/>
      <w:r>
        <w:rPr>
          <w:rFonts w:ascii="Calibri" w:hAnsi="Calibri" w:cs="Calibri"/>
          <w:sz w:val="22"/>
          <w:szCs w:val="22"/>
        </w:rPr>
        <w:t>Powerpoints</w:t>
      </w:r>
      <w:proofErr w:type="spellEnd"/>
      <w:r>
        <w:rPr>
          <w:rFonts w:ascii="Calibri" w:hAnsi="Calibri" w:cs="Calibri"/>
          <w:sz w:val="22"/>
          <w:szCs w:val="22"/>
        </w:rPr>
        <w:t xml:space="preserve"> on Moodle. </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covered in this module</w:t>
      </w:r>
      <w:r w:rsidRPr="009753DF">
        <w:rPr>
          <w:rFonts w:ascii="Calibri" w:hAnsi="Calibri" w:cs="Calibri"/>
          <w:sz w:val="22"/>
          <w:szCs w:val="22"/>
        </w:rPr>
        <w:t>.</w:t>
      </w:r>
      <w:r>
        <w:rPr>
          <w:rFonts w:ascii="Calibri" w:hAnsi="Calibri" w:cs="Calibri"/>
          <w:sz w:val="22"/>
          <w:szCs w:val="22"/>
        </w:rPr>
        <w:t xml:space="preserve"> </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Pr>
          <w:rFonts w:ascii="Calibri" w:hAnsi="Calibri" w:cs="Calibri"/>
          <w:b/>
          <w:sz w:val="22"/>
          <w:szCs w:val="22"/>
        </w:rPr>
        <w:t>Analysis (15</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35</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 xml:space="preserve">Marks will be awarded based on the deployment of relevant methods, tools and techniques, application of concepts and creative solutions to solve </w:t>
      </w:r>
      <w:r>
        <w:rPr>
          <w:rFonts w:ascii="Calibri" w:hAnsi="Calibri" w:cs="Calibri"/>
          <w:sz w:val="22"/>
          <w:szCs w:val="22"/>
        </w:rPr>
        <w:t xml:space="preserve">coding </w:t>
      </w:r>
      <w:r w:rsidRPr="009753DF">
        <w:rPr>
          <w:rFonts w:ascii="Calibri" w:hAnsi="Calibri" w:cs="Calibri"/>
          <w:sz w:val="22"/>
          <w:szCs w:val="22"/>
        </w:rPr>
        <w:t>problems.</w:t>
      </w:r>
    </w:p>
    <w:p w:rsidR="008B0F59"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5</w:t>
      </w:r>
      <w:r w:rsidRPr="006F459D">
        <w:rPr>
          <w:rFonts w:ascii="Calibri" w:hAnsi="Calibri" w:cs="Calibri"/>
          <w:b/>
          <w:sz w:val="22"/>
          <w:szCs w:val="22"/>
        </w:rPr>
        <w:t>%)</w:t>
      </w:r>
    </w:p>
    <w:p w:rsidR="008B0F59" w:rsidRDefault="008B0F59" w:rsidP="008B0F59">
      <w:pPr>
        <w:ind w:left="360"/>
        <w:rPr>
          <w:rFonts w:ascii="Calibri" w:hAnsi="Calibri" w:cs="Calibri"/>
          <w:sz w:val="22"/>
          <w:szCs w:val="22"/>
        </w:rPr>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 etc. Make sure it conforms to the layout conventions previously discussed in class.</w:t>
      </w:r>
    </w:p>
    <w:p w:rsidR="008B0F59" w:rsidRPr="001A1698" w:rsidRDefault="008B0F59" w:rsidP="008B0F59">
      <w:pPr>
        <w:rPr>
          <w:sz w:val="28"/>
          <w:szCs w:val="28"/>
        </w:rPr>
      </w:pPr>
      <w:r>
        <w:rPr>
          <w:b/>
          <w:sz w:val="28"/>
          <w:szCs w:val="28"/>
          <w:u w:val="single"/>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8B0F59">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1F22" w:rsidRDefault="00271F22">
      <w:r>
        <w:separator/>
      </w:r>
    </w:p>
  </w:endnote>
  <w:endnote w:type="continuationSeparator" w:id="0">
    <w:p w:rsidR="00271F22" w:rsidRDefault="00271F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2344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2344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1F22" w:rsidRDefault="00271F22">
      <w:r>
        <w:separator/>
      </w:r>
    </w:p>
  </w:footnote>
  <w:footnote w:type="continuationSeparator" w:id="0">
    <w:p w:rsidR="00271F22" w:rsidRDefault="00271F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04A"/>
    <w:rsid w:val="00011666"/>
    <w:rsid w:val="00026B02"/>
    <w:rsid w:val="00062826"/>
    <w:rsid w:val="000822E5"/>
    <w:rsid w:val="000971FC"/>
    <w:rsid w:val="000A2A3A"/>
    <w:rsid w:val="000A492A"/>
    <w:rsid w:val="000D2F80"/>
    <w:rsid w:val="000E3EA3"/>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ADA"/>
    <w:rsid w:val="001F07EF"/>
    <w:rsid w:val="001F50B6"/>
    <w:rsid w:val="001F6D7A"/>
    <w:rsid w:val="00217933"/>
    <w:rsid w:val="0022746E"/>
    <w:rsid w:val="00235F71"/>
    <w:rsid w:val="002444CA"/>
    <w:rsid w:val="00260DE6"/>
    <w:rsid w:val="00271F22"/>
    <w:rsid w:val="00273FEE"/>
    <w:rsid w:val="0028204E"/>
    <w:rsid w:val="0028591B"/>
    <w:rsid w:val="002878BF"/>
    <w:rsid w:val="00291841"/>
    <w:rsid w:val="002C449B"/>
    <w:rsid w:val="002C6040"/>
    <w:rsid w:val="002C7FB7"/>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990"/>
    <w:rsid w:val="003B6C95"/>
    <w:rsid w:val="003C78A4"/>
    <w:rsid w:val="003E5751"/>
    <w:rsid w:val="004046A9"/>
    <w:rsid w:val="00404C50"/>
    <w:rsid w:val="00423934"/>
    <w:rsid w:val="00425F1A"/>
    <w:rsid w:val="00426244"/>
    <w:rsid w:val="00451810"/>
    <w:rsid w:val="00455C8C"/>
    <w:rsid w:val="00470A38"/>
    <w:rsid w:val="00477880"/>
    <w:rsid w:val="004874DE"/>
    <w:rsid w:val="004B5334"/>
    <w:rsid w:val="004B6C14"/>
    <w:rsid w:val="004D5E9B"/>
    <w:rsid w:val="004D63D9"/>
    <w:rsid w:val="004E6585"/>
    <w:rsid w:val="0050249F"/>
    <w:rsid w:val="00524566"/>
    <w:rsid w:val="00527E60"/>
    <w:rsid w:val="00530BEF"/>
    <w:rsid w:val="0053724B"/>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767F"/>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3BDA"/>
    <w:rsid w:val="007366DF"/>
    <w:rsid w:val="00757839"/>
    <w:rsid w:val="00770C81"/>
    <w:rsid w:val="00791024"/>
    <w:rsid w:val="00793F0A"/>
    <w:rsid w:val="007A2657"/>
    <w:rsid w:val="007B3C40"/>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F59"/>
    <w:rsid w:val="008B43E7"/>
    <w:rsid w:val="008C2253"/>
    <w:rsid w:val="008D763F"/>
    <w:rsid w:val="008F036F"/>
    <w:rsid w:val="008F1308"/>
    <w:rsid w:val="008F78C2"/>
    <w:rsid w:val="00904568"/>
    <w:rsid w:val="00911394"/>
    <w:rsid w:val="0092344F"/>
    <w:rsid w:val="00923EF2"/>
    <w:rsid w:val="00926D25"/>
    <w:rsid w:val="00926E9D"/>
    <w:rsid w:val="009315A0"/>
    <w:rsid w:val="00932C6E"/>
    <w:rsid w:val="00933F10"/>
    <w:rsid w:val="009433C5"/>
    <w:rsid w:val="00965881"/>
    <w:rsid w:val="00972092"/>
    <w:rsid w:val="009871FF"/>
    <w:rsid w:val="00990799"/>
    <w:rsid w:val="00991F0C"/>
    <w:rsid w:val="00995D51"/>
    <w:rsid w:val="009A0631"/>
    <w:rsid w:val="009B10ED"/>
    <w:rsid w:val="009D3EA4"/>
    <w:rsid w:val="009D649C"/>
    <w:rsid w:val="009E4BC1"/>
    <w:rsid w:val="009F5CB2"/>
    <w:rsid w:val="00A03BB8"/>
    <w:rsid w:val="00A16E98"/>
    <w:rsid w:val="00A2296C"/>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61C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3A40"/>
    <w:rsid w:val="00CD2C4E"/>
    <w:rsid w:val="00CE4035"/>
    <w:rsid w:val="00CE65AB"/>
    <w:rsid w:val="00CF4266"/>
    <w:rsid w:val="00D154E4"/>
    <w:rsid w:val="00D22D9C"/>
    <w:rsid w:val="00D241F1"/>
    <w:rsid w:val="00D275CB"/>
    <w:rsid w:val="00D30DFA"/>
    <w:rsid w:val="00D463A5"/>
    <w:rsid w:val="00D46727"/>
    <w:rsid w:val="00D4710D"/>
    <w:rsid w:val="00D47D25"/>
    <w:rsid w:val="00D55AA1"/>
    <w:rsid w:val="00D62ACD"/>
    <w:rsid w:val="00D76826"/>
    <w:rsid w:val="00DA36EE"/>
    <w:rsid w:val="00DB116D"/>
    <w:rsid w:val="00DD17CC"/>
    <w:rsid w:val="00DE217A"/>
    <w:rsid w:val="00DF321B"/>
    <w:rsid w:val="00E230E0"/>
    <w:rsid w:val="00E27F15"/>
    <w:rsid w:val="00E51AAC"/>
    <w:rsid w:val="00E66CC0"/>
    <w:rsid w:val="00E728A9"/>
    <w:rsid w:val="00E807D9"/>
    <w:rsid w:val="00E855CA"/>
    <w:rsid w:val="00E86CE0"/>
    <w:rsid w:val="00EA0F4E"/>
    <w:rsid w:val="00EA295B"/>
    <w:rsid w:val="00EA3B9B"/>
    <w:rsid w:val="00EA6801"/>
    <w:rsid w:val="00EB4F96"/>
    <w:rsid w:val="00ED7072"/>
    <w:rsid w:val="00EE3132"/>
    <w:rsid w:val="00EE3D9D"/>
    <w:rsid w:val="00EE6F25"/>
    <w:rsid w:val="00F02126"/>
    <w:rsid w:val="00F03D85"/>
    <w:rsid w:val="00F07752"/>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3BC1"/>
    <w:rsid w:val="00FB4521"/>
    <w:rsid w:val="00FB4F84"/>
    <w:rsid w:val="00FB5CF8"/>
    <w:rsid w:val="00FE1FD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EE4B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8B0F59"/>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8312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25</TotalTime>
  <Pages>10</Pages>
  <Words>3880</Words>
  <Characters>22120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20</cp:revision>
  <cp:lastPrinted>2014-10-10T07:42:00Z</cp:lastPrinted>
  <dcterms:created xsi:type="dcterms:W3CDTF">2018-10-17T08:43:00Z</dcterms:created>
  <dcterms:modified xsi:type="dcterms:W3CDTF">2020-10-16T10:02:00Z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