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884A8D" w14:textId="77777777" w:rsidR="005612FC" w:rsidRPr="005612FC" w:rsidRDefault="005612FC" w:rsidP="005612FC">
      <w:pPr>
        <w:spacing w:line="276" w:lineRule="auto"/>
        <w:jc w:val="center"/>
        <w:rPr>
          <w:b/>
          <w:sz w:val="28"/>
        </w:rPr>
      </w:pPr>
    </w:p>
    <w:p w14:paraId="1EA0BD25" w14:textId="77777777" w:rsidR="005612FC" w:rsidRDefault="005612FC" w:rsidP="005612FC">
      <w:pPr>
        <w:spacing w:line="276" w:lineRule="auto"/>
        <w:jc w:val="center"/>
        <w:rPr>
          <w:b/>
          <w:sz w:val="28"/>
        </w:rPr>
      </w:pPr>
    </w:p>
    <w:p w14:paraId="1784F794" w14:textId="77777777" w:rsidR="005612FC" w:rsidRDefault="005612FC" w:rsidP="005612FC">
      <w:pPr>
        <w:spacing w:line="276" w:lineRule="auto"/>
        <w:jc w:val="center"/>
        <w:rPr>
          <w:b/>
          <w:sz w:val="28"/>
        </w:rPr>
      </w:pPr>
    </w:p>
    <w:p w14:paraId="631AB903" w14:textId="77777777" w:rsidR="005612FC" w:rsidRDefault="005612FC" w:rsidP="005612FC">
      <w:pPr>
        <w:spacing w:line="276" w:lineRule="auto"/>
        <w:jc w:val="center"/>
        <w:rPr>
          <w:b/>
          <w:sz w:val="28"/>
        </w:rPr>
      </w:pPr>
    </w:p>
    <w:p w14:paraId="1338968A" w14:textId="77777777" w:rsidR="005612FC" w:rsidRDefault="005612FC" w:rsidP="005612FC">
      <w:pPr>
        <w:spacing w:line="276" w:lineRule="auto"/>
        <w:jc w:val="center"/>
        <w:rPr>
          <w:b/>
          <w:sz w:val="28"/>
        </w:rPr>
      </w:pPr>
    </w:p>
    <w:p w14:paraId="16CE4A63" w14:textId="77777777" w:rsidR="00122712" w:rsidRDefault="00122712" w:rsidP="005612FC">
      <w:pPr>
        <w:spacing w:line="276" w:lineRule="auto"/>
        <w:jc w:val="center"/>
        <w:rPr>
          <w:b/>
          <w:sz w:val="28"/>
        </w:rPr>
      </w:pPr>
    </w:p>
    <w:p w14:paraId="77DD3F63" w14:textId="77777777" w:rsidR="00122712" w:rsidRDefault="00122712" w:rsidP="005612FC">
      <w:pPr>
        <w:spacing w:line="276" w:lineRule="auto"/>
        <w:jc w:val="center"/>
        <w:rPr>
          <w:b/>
          <w:sz w:val="28"/>
        </w:rPr>
      </w:pPr>
    </w:p>
    <w:p w14:paraId="0BF10681" w14:textId="77777777" w:rsidR="00122712" w:rsidRDefault="00122712" w:rsidP="005612FC">
      <w:pPr>
        <w:spacing w:line="276" w:lineRule="auto"/>
        <w:jc w:val="center"/>
        <w:rPr>
          <w:b/>
          <w:sz w:val="28"/>
        </w:rPr>
      </w:pPr>
    </w:p>
    <w:p w14:paraId="7CF3D591" w14:textId="7DD5BE43" w:rsidR="005612FC" w:rsidRPr="005612FC" w:rsidRDefault="00E85377" w:rsidP="005612FC">
      <w:pPr>
        <w:spacing w:line="276" w:lineRule="auto"/>
        <w:jc w:val="center"/>
        <w:rPr>
          <w:rFonts w:ascii="Helvetica" w:hAnsi="Helvetica"/>
          <w:b/>
          <w:color w:val="202124"/>
          <w:sz w:val="33"/>
          <w:szCs w:val="33"/>
          <w:shd w:val="clear" w:color="auto" w:fill="FFFFFF"/>
        </w:rPr>
      </w:pPr>
      <w:r w:rsidRPr="005612FC">
        <w:rPr>
          <w:b/>
          <w:sz w:val="28"/>
        </w:rPr>
        <w:t xml:space="preserve">Student name: </w:t>
      </w:r>
      <w:r w:rsidRPr="005612FC">
        <w:rPr>
          <w:rFonts w:ascii="Helvetica" w:hAnsi="Helvetica"/>
          <w:b/>
          <w:color w:val="202124"/>
          <w:sz w:val="33"/>
          <w:szCs w:val="33"/>
          <w:shd w:val="clear" w:color="auto" w:fill="FFFFFF"/>
        </w:rPr>
        <w:t>Enache Daniela Mihaela</w:t>
      </w:r>
    </w:p>
    <w:p w14:paraId="315506AD" w14:textId="73BC98C7" w:rsidR="005612FC" w:rsidRPr="005612FC" w:rsidRDefault="00E85377" w:rsidP="002D1ED4">
      <w:pPr>
        <w:spacing w:line="276" w:lineRule="auto"/>
        <w:jc w:val="center"/>
        <w:rPr>
          <w:b/>
          <w:sz w:val="28"/>
        </w:rPr>
      </w:pPr>
      <w:r w:rsidRPr="005612FC">
        <w:rPr>
          <w:b/>
          <w:sz w:val="28"/>
        </w:rPr>
        <w:t>Student number:</w:t>
      </w:r>
      <w:r w:rsidR="002D1ED4">
        <w:rPr>
          <w:b/>
          <w:sz w:val="28"/>
        </w:rPr>
        <w:t xml:space="preserve"> </w:t>
      </w:r>
      <w:r w:rsidR="002D1ED4">
        <w:rPr>
          <w:b/>
          <w:sz w:val="28"/>
        </w:rPr>
        <w:t>1908328</w:t>
      </w:r>
    </w:p>
    <w:p w14:paraId="25EDDD03" w14:textId="77777777" w:rsidR="005612FC" w:rsidRPr="005612FC" w:rsidRDefault="00E85377" w:rsidP="005612FC">
      <w:pPr>
        <w:spacing w:line="276" w:lineRule="auto"/>
        <w:jc w:val="center"/>
        <w:rPr>
          <w:b/>
          <w:sz w:val="28"/>
        </w:rPr>
      </w:pPr>
      <w:r w:rsidRPr="005612FC">
        <w:rPr>
          <w:b/>
          <w:sz w:val="28"/>
        </w:rPr>
        <w:t>Module title: Knowledge and Information Management Skills for the Workplace</w:t>
      </w:r>
    </w:p>
    <w:p w14:paraId="31447E7A" w14:textId="77777777" w:rsidR="005612FC" w:rsidRPr="005612FC" w:rsidRDefault="00E85377" w:rsidP="005612FC">
      <w:pPr>
        <w:spacing w:line="276" w:lineRule="auto"/>
        <w:jc w:val="center"/>
        <w:rPr>
          <w:b/>
          <w:sz w:val="28"/>
        </w:rPr>
      </w:pPr>
      <w:r w:rsidRPr="005612FC">
        <w:rPr>
          <w:b/>
          <w:sz w:val="28"/>
        </w:rPr>
        <w:t>Module code: BMSW 5106</w:t>
      </w:r>
    </w:p>
    <w:p w14:paraId="2BB4E59D" w14:textId="77777777" w:rsidR="00E975F4" w:rsidRDefault="00E85377">
      <w:pPr>
        <w:spacing w:line="276" w:lineRule="auto"/>
        <w:jc w:val="left"/>
      </w:pPr>
      <w:r>
        <w:rPr>
          <w:b/>
          <w:bCs/>
        </w:rPr>
        <w:br w:type="page"/>
      </w:r>
    </w:p>
    <w:sdt>
      <w:sdtPr>
        <w:rPr>
          <w:rFonts w:ascii="Arial" w:eastAsiaTheme="minorEastAsia" w:hAnsi="Arial" w:cstheme="minorBidi"/>
          <w:b w:val="0"/>
          <w:bCs w:val="0"/>
          <w:color w:val="auto"/>
          <w:sz w:val="22"/>
          <w:szCs w:val="22"/>
          <w:lang w:val="en-GB"/>
        </w:rPr>
        <w:id w:val="10321151"/>
        <w:docPartObj>
          <w:docPartGallery w:val="Table of Contents"/>
          <w:docPartUnique/>
        </w:docPartObj>
      </w:sdtPr>
      <w:sdtEndPr/>
      <w:sdtContent>
        <w:p w14:paraId="55D982F6" w14:textId="77777777" w:rsidR="00E975F4" w:rsidRDefault="00E85377" w:rsidP="00E975F4">
          <w:pPr>
            <w:pStyle w:val="TOCHeading"/>
            <w:jc w:val="center"/>
          </w:pPr>
          <w:r w:rsidRPr="00E975F4">
            <w:rPr>
              <w:rFonts w:ascii="Arial" w:hAnsi="Arial" w:cs="Arial"/>
              <w:color w:val="auto"/>
              <w:sz w:val="22"/>
            </w:rPr>
            <w:t>Table of Contents</w:t>
          </w:r>
        </w:p>
        <w:p w14:paraId="148209C9" w14:textId="77777777" w:rsidR="00534F28" w:rsidRDefault="005E143F">
          <w:pPr>
            <w:pStyle w:val="TOC1"/>
            <w:tabs>
              <w:tab w:val="right" w:leader="dot" w:pos="9350"/>
            </w:tabs>
            <w:rPr>
              <w:rFonts w:asciiTheme="minorHAnsi" w:hAnsiTheme="minorHAnsi"/>
              <w:noProof/>
              <w:lang w:eastAsia="en-GB"/>
            </w:rPr>
          </w:pPr>
          <w:r>
            <w:fldChar w:fldCharType="begin"/>
          </w:r>
          <w:r w:rsidR="00E85377">
            <w:instrText xml:space="preserve"> TOC \o "1-3" \h \z \u </w:instrText>
          </w:r>
          <w:r>
            <w:fldChar w:fldCharType="separate"/>
          </w:r>
          <w:hyperlink w:anchor="_Toc66794151" w:history="1">
            <w:r w:rsidR="00534F28" w:rsidRPr="00F24E8C">
              <w:rPr>
                <w:rStyle w:val="Hyperlink"/>
                <w:noProof/>
              </w:rPr>
              <w:t>Background of the company (Amazon)</w:t>
            </w:r>
            <w:r w:rsidR="00534F28">
              <w:rPr>
                <w:noProof/>
                <w:webHidden/>
              </w:rPr>
              <w:tab/>
            </w:r>
            <w:r w:rsidR="00534F28">
              <w:rPr>
                <w:noProof/>
                <w:webHidden/>
              </w:rPr>
              <w:fldChar w:fldCharType="begin"/>
            </w:r>
            <w:r w:rsidR="00534F28">
              <w:rPr>
                <w:noProof/>
                <w:webHidden/>
              </w:rPr>
              <w:instrText xml:space="preserve"> PAGEREF _Toc66794151 \h </w:instrText>
            </w:r>
            <w:r w:rsidR="00534F28">
              <w:rPr>
                <w:noProof/>
                <w:webHidden/>
              </w:rPr>
            </w:r>
            <w:r w:rsidR="00534F28">
              <w:rPr>
                <w:noProof/>
                <w:webHidden/>
              </w:rPr>
              <w:fldChar w:fldCharType="separate"/>
            </w:r>
            <w:r w:rsidR="00534F28">
              <w:rPr>
                <w:noProof/>
                <w:webHidden/>
              </w:rPr>
              <w:t>3</w:t>
            </w:r>
            <w:r w:rsidR="00534F28">
              <w:rPr>
                <w:noProof/>
                <w:webHidden/>
              </w:rPr>
              <w:fldChar w:fldCharType="end"/>
            </w:r>
          </w:hyperlink>
        </w:p>
        <w:p w14:paraId="5BBE2581" w14:textId="77777777" w:rsidR="00534F28" w:rsidRDefault="00416B8E">
          <w:pPr>
            <w:pStyle w:val="TOC1"/>
            <w:tabs>
              <w:tab w:val="right" w:leader="dot" w:pos="9350"/>
            </w:tabs>
            <w:rPr>
              <w:rFonts w:asciiTheme="minorHAnsi" w:hAnsiTheme="minorHAnsi"/>
              <w:noProof/>
              <w:lang w:eastAsia="en-GB"/>
            </w:rPr>
          </w:pPr>
          <w:hyperlink w:anchor="_Toc66794152" w:history="1">
            <w:r w:rsidR="00534F28" w:rsidRPr="00F24E8C">
              <w:rPr>
                <w:rStyle w:val="Hyperlink"/>
                <w:noProof/>
              </w:rPr>
              <w:t>Knowledge management theories</w:t>
            </w:r>
            <w:r w:rsidR="00534F28">
              <w:rPr>
                <w:noProof/>
                <w:webHidden/>
              </w:rPr>
              <w:tab/>
            </w:r>
            <w:r w:rsidR="00534F28">
              <w:rPr>
                <w:noProof/>
                <w:webHidden/>
              </w:rPr>
              <w:fldChar w:fldCharType="begin"/>
            </w:r>
            <w:r w:rsidR="00534F28">
              <w:rPr>
                <w:noProof/>
                <w:webHidden/>
              </w:rPr>
              <w:instrText xml:space="preserve"> PAGEREF _Toc66794152 \h </w:instrText>
            </w:r>
            <w:r w:rsidR="00534F28">
              <w:rPr>
                <w:noProof/>
                <w:webHidden/>
              </w:rPr>
            </w:r>
            <w:r w:rsidR="00534F28">
              <w:rPr>
                <w:noProof/>
                <w:webHidden/>
              </w:rPr>
              <w:fldChar w:fldCharType="separate"/>
            </w:r>
            <w:r w:rsidR="00534F28">
              <w:rPr>
                <w:noProof/>
                <w:webHidden/>
              </w:rPr>
              <w:t>3</w:t>
            </w:r>
            <w:r w:rsidR="00534F28">
              <w:rPr>
                <w:noProof/>
                <w:webHidden/>
              </w:rPr>
              <w:fldChar w:fldCharType="end"/>
            </w:r>
          </w:hyperlink>
        </w:p>
        <w:p w14:paraId="28B1BCA0" w14:textId="77777777" w:rsidR="00534F28" w:rsidRDefault="00416B8E">
          <w:pPr>
            <w:pStyle w:val="TOC1"/>
            <w:tabs>
              <w:tab w:val="right" w:leader="dot" w:pos="9350"/>
            </w:tabs>
            <w:rPr>
              <w:rFonts w:asciiTheme="minorHAnsi" w:hAnsiTheme="minorHAnsi"/>
              <w:noProof/>
              <w:lang w:eastAsia="en-GB"/>
            </w:rPr>
          </w:pPr>
          <w:hyperlink w:anchor="_Toc66794153" w:history="1">
            <w:r w:rsidR="00534F28" w:rsidRPr="00F24E8C">
              <w:rPr>
                <w:rStyle w:val="Hyperlink"/>
                <w:noProof/>
              </w:rPr>
              <w:t>Reference list</w:t>
            </w:r>
            <w:r w:rsidR="00534F28">
              <w:rPr>
                <w:noProof/>
                <w:webHidden/>
              </w:rPr>
              <w:tab/>
            </w:r>
            <w:r w:rsidR="00534F28">
              <w:rPr>
                <w:noProof/>
                <w:webHidden/>
              </w:rPr>
              <w:fldChar w:fldCharType="begin"/>
            </w:r>
            <w:r w:rsidR="00534F28">
              <w:rPr>
                <w:noProof/>
                <w:webHidden/>
              </w:rPr>
              <w:instrText xml:space="preserve"> PAGEREF _Toc66794153 \h </w:instrText>
            </w:r>
            <w:r w:rsidR="00534F28">
              <w:rPr>
                <w:noProof/>
                <w:webHidden/>
              </w:rPr>
            </w:r>
            <w:r w:rsidR="00534F28">
              <w:rPr>
                <w:noProof/>
                <w:webHidden/>
              </w:rPr>
              <w:fldChar w:fldCharType="separate"/>
            </w:r>
            <w:r w:rsidR="00534F28">
              <w:rPr>
                <w:noProof/>
                <w:webHidden/>
              </w:rPr>
              <w:t>4</w:t>
            </w:r>
            <w:r w:rsidR="00534F28">
              <w:rPr>
                <w:noProof/>
                <w:webHidden/>
              </w:rPr>
              <w:fldChar w:fldCharType="end"/>
            </w:r>
          </w:hyperlink>
        </w:p>
        <w:p w14:paraId="459E1C25" w14:textId="77777777" w:rsidR="00E975F4" w:rsidRDefault="005E143F">
          <w:r>
            <w:fldChar w:fldCharType="end"/>
          </w:r>
        </w:p>
      </w:sdtContent>
    </w:sdt>
    <w:p w14:paraId="5DAA7EFF" w14:textId="77777777" w:rsidR="00E975F4" w:rsidRDefault="00E85377">
      <w:pPr>
        <w:spacing w:line="276" w:lineRule="auto"/>
        <w:jc w:val="left"/>
        <w:rPr>
          <w:rFonts w:eastAsiaTheme="majorEastAsia" w:cstheme="majorBidi"/>
          <w:b/>
          <w:bCs/>
          <w:sz w:val="28"/>
          <w:szCs w:val="28"/>
        </w:rPr>
      </w:pPr>
      <w:r>
        <w:br w:type="page"/>
      </w:r>
    </w:p>
    <w:p w14:paraId="70D6E862" w14:textId="77777777" w:rsidR="009C694C" w:rsidRDefault="00534F28" w:rsidP="009C694C">
      <w:pPr>
        <w:pStyle w:val="Heading1"/>
      </w:pPr>
      <w:bookmarkStart w:id="0" w:name="_Toc66794151"/>
      <w:r>
        <w:lastRenderedPageBreak/>
        <w:t>Background of the company</w:t>
      </w:r>
      <w:r w:rsidR="00E85377">
        <w:t xml:space="preserve"> </w:t>
      </w:r>
      <w:r>
        <w:t>(</w:t>
      </w:r>
      <w:r w:rsidR="00E85377">
        <w:t>Amazon</w:t>
      </w:r>
      <w:r>
        <w:t>)</w:t>
      </w:r>
      <w:bookmarkEnd w:id="0"/>
    </w:p>
    <w:p w14:paraId="7F9DD914" w14:textId="77777777" w:rsidR="009C694C" w:rsidRDefault="00E85377" w:rsidP="009C694C">
      <w:r>
        <w:t>Amazon is one of the most well-known American multinational companies. It has a worldwide operation and has a high market share in countries like the UK, India, Germany, and many others. The founder of Amazon is Jeff Bezos, and he is also the current CEO</w:t>
      </w:r>
      <w:r w:rsidR="00A973EE">
        <w:t xml:space="preserve"> (Amazon,</w:t>
      </w:r>
      <w:r w:rsidR="00A973EE" w:rsidRPr="00A973EE">
        <w:t xml:space="preserve"> 2021</w:t>
      </w:r>
      <w:r w:rsidR="00A973EE">
        <w:t>)</w:t>
      </w:r>
      <w:r>
        <w:t>. The fundamental reason for the excellent market growth of Amazon is its range of products and services. The primary products of the company are Echo, Kindle, Fire TV, and others. On the other hand, the primary services of Amazon include Amazon Prime Video, Amazon Web services, Amazon Music, and many others. The company has its headquarters in Washington and has an employee base of 810,000</w:t>
      </w:r>
      <w:r w:rsidR="00A973EE">
        <w:t xml:space="preserve"> (Amazon,</w:t>
      </w:r>
      <w:r w:rsidR="00A973EE" w:rsidRPr="00A973EE">
        <w:t xml:space="preserve"> 2021</w:t>
      </w:r>
      <w:r w:rsidR="00A973EE">
        <w:t>)</w:t>
      </w:r>
      <w:r>
        <w:t xml:space="preserve">. The revenue of the company stands at $386.064 billion in 2020, with a total income of $21.331 billion. During the Covid-19 pandemic, the company has continued its business properly and has served its customers successfully. </w:t>
      </w:r>
    </w:p>
    <w:p w14:paraId="659DE09B" w14:textId="77777777" w:rsidR="009C694C" w:rsidRDefault="00E85377" w:rsidP="009C694C">
      <w:pPr>
        <w:pStyle w:val="Heading1"/>
      </w:pPr>
      <w:bookmarkStart w:id="1" w:name="_Toc66794152"/>
      <w:r>
        <w:t>Knowledge management theories</w:t>
      </w:r>
      <w:bookmarkEnd w:id="1"/>
      <w:r>
        <w:t xml:space="preserve"> </w:t>
      </w:r>
    </w:p>
    <w:p w14:paraId="74BE7C63" w14:textId="77777777" w:rsidR="009C694C" w:rsidRDefault="00E85377" w:rsidP="00534F28">
      <w:r>
        <w:t xml:space="preserve">One of the most popular knowledge management theories is the </w:t>
      </w:r>
      <w:r w:rsidRPr="004932E3">
        <w:rPr>
          <w:b/>
          <w:i/>
        </w:rPr>
        <w:t>theory of knowledge creation</w:t>
      </w:r>
      <w:r>
        <w:t xml:space="preserve"> by </w:t>
      </w:r>
      <w:proofErr w:type="spellStart"/>
      <w:r>
        <w:t>Kujiro</w:t>
      </w:r>
      <w:proofErr w:type="spellEnd"/>
      <w:r>
        <w:t xml:space="preserve"> </w:t>
      </w:r>
      <w:proofErr w:type="spellStart"/>
      <w:r>
        <w:t>Ninanka</w:t>
      </w:r>
      <w:proofErr w:type="spellEnd"/>
      <w:r>
        <w:t xml:space="preserve"> and </w:t>
      </w:r>
      <w:proofErr w:type="spellStart"/>
      <w:r>
        <w:t>Hirotaka</w:t>
      </w:r>
      <w:proofErr w:type="spellEnd"/>
      <w:r>
        <w:t xml:space="preserve"> Takeuchi. There are four components of this theory, such as socialisation, internalisation, externalisation, and combination</w:t>
      </w:r>
      <w:r w:rsidR="004932E3">
        <w:t xml:space="preserve"> (</w:t>
      </w:r>
      <w:r w:rsidR="004932E3" w:rsidRPr="004932E3">
        <w:t>Bi</w:t>
      </w:r>
      <w:r w:rsidR="004932E3">
        <w:t xml:space="preserve"> </w:t>
      </w:r>
      <w:r w:rsidR="004932E3" w:rsidRPr="00486B4D">
        <w:rPr>
          <w:i/>
        </w:rPr>
        <w:t>et al</w:t>
      </w:r>
      <w:r w:rsidR="004932E3">
        <w:t>., 2017)</w:t>
      </w:r>
      <w:r>
        <w:t xml:space="preserve">. This theory states that the combination of four elements of the theory is highly responsible for creating and managing knowledge in an organisation. The theory can be easily adopted by the management of an organisation. This report will also underpin the </w:t>
      </w:r>
      <w:r w:rsidRPr="00486B4D">
        <w:rPr>
          <w:b/>
          <w:i/>
        </w:rPr>
        <w:t>DIKW model</w:t>
      </w:r>
      <w:r>
        <w:t xml:space="preserve"> of knowledge management. As per this model, there are four levels namely, wisdom, knowledge, information, and data</w:t>
      </w:r>
      <w:r w:rsidR="00460959">
        <w:t xml:space="preserve"> (</w:t>
      </w:r>
      <w:proofErr w:type="spellStart"/>
      <w:r w:rsidR="00460959" w:rsidRPr="00FA77D8">
        <w:t>F</w:t>
      </w:r>
      <w:r w:rsidR="00460959">
        <w:t>rické</w:t>
      </w:r>
      <w:proofErr w:type="spellEnd"/>
      <w:r w:rsidR="00460959" w:rsidRPr="00FA77D8">
        <w:t>, 2019</w:t>
      </w:r>
      <w:r w:rsidR="00460959">
        <w:t>)</w:t>
      </w:r>
      <w:r>
        <w:t xml:space="preserve">. An excellent knowledge is created and managed by following the four levels of the model in an effective manner. Along with that, this model emphasises the fact that an organisation needs to follow all the levels in case of managing knowledge properly. This model is one of the commonly used models of knowledge management and is also easy to implement. </w:t>
      </w:r>
    </w:p>
    <w:p w14:paraId="4AB6D940" w14:textId="77777777" w:rsidR="009C694C" w:rsidRDefault="00E85377">
      <w:pPr>
        <w:spacing w:line="276" w:lineRule="auto"/>
        <w:jc w:val="left"/>
      </w:pPr>
      <w:r>
        <w:br w:type="page"/>
      </w:r>
    </w:p>
    <w:p w14:paraId="63B94CAE" w14:textId="77777777" w:rsidR="009C694C" w:rsidRDefault="00E85377" w:rsidP="0094225F">
      <w:pPr>
        <w:pStyle w:val="Heading1"/>
      </w:pPr>
      <w:bookmarkStart w:id="2" w:name="_Toc66794153"/>
      <w:r>
        <w:lastRenderedPageBreak/>
        <w:t>Reference list</w:t>
      </w:r>
      <w:bookmarkEnd w:id="2"/>
    </w:p>
    <w:p w14:paraId="56BFA6A5" w14:textId="77777777" w:rsidR="00534F28" w:rsidRDefault="00534F28">
      <w:r w:rsidRPr="00A973EE">
        <w:t>Amazon.com. 2021. </w:t>
      </w:r>
      <w:r w:rsidRPr="00A973EE">
        <w:rPr>
          <w:i/>
          <w:iCs/>
        </w:rPr>
        <w:t>Amazon.com: Online Shopping for Electronics, Apparel, Computers, Books, DVDs &amp; more</w:t>
      </w:r>
      <w:r w:rsidRPr="00A973EE">
        <w:t>. [online] Available at: &lt;https://www.amazon.com/&gt; [Accessed 16 March 2021].</w:t>
      </w:r>
    </w:p>
    <w:p w14:paraId="1168F650" w14:textId="77777777" w:rsidR="00534F28" w:rsidRDefault="00534F28">
      <w:r w:rsidRPr="004932E3">
        <w:t xml:space="preserve">Bi, J., Sarpong, D., </w:t>
      </w:r>
      <w:proofErr w:type="spellStart"/>
      <w:r w:rsidRPr="004932E3">
        <w:t>Botchie</w:t>
      </w:r>
      <w:proofErr w:type="spellEnd"/>
      <w:r w:rsidRPr="004932E3">
        <w:t>, D. and Rao-Nicholson, R., 2017. From imitation to innovation: The discursive processes of knowledge creation in the Chinese space industry. </w:t>
      </w:r>
      <w:r w:rsidRPr="004932E3">
        <w:rPr>
          <w:i/>
          <w:iCs/>
        </w:rPr>
        <w:t>Technological Forecasting and Social Change</w:t>
      </w:r>
      <w:r w:rsidRPr="004932E3">
        <w:t>, </w:t>
      </w:r>
      <w:r w:rsidRPr="004932E3">
        <w:rPr>
          <w:i/>
          <w:iCs/>
        </w:rPr>
        <w:t>120</w:t>
      </w:r>
      <w:r w:rsidRPr="004932E3">
        <w:t>, pp.261-270.</w:t>
      </w:r>
    </w:p>
    <w:p w14:paraId="02BE23E6" w14:textId="77777777" w:rsidR="00534F28" w:rsidRPr="007F5E07" w:rsidRDefault="00534F28">
      <w:proofErr w:type="spellStart"/>
      <w:r w:rsidRPr="00FA77D8">
        <w:t>Frické</w:t>
      </w:r>
      <w:proofErr w:type="spellEnd"/>
      <w:r w:rsidRPr="00FA77D8">
        <w:t>, M., 2019. The knowledge pyramid: the DIKW hierarchy. </w:t>
      </w:r>
      <w:r w:rsidRPr="00FA77D8">
        <w:rPr>
          <w:i/>
          <w:iCs/>
        </w:rPr>
        <w:t>KO KNOWLEDGE ORGANIZATION</w:t>
      </w:r>
      <w:r w:rsidRPr="00FA77D8">
        <w:t>, </w:t>
      </w:r>
      <w:r w:rsidRPr="00FA77D8">
        <w:rPr>
          <w:i/>
          <w:iCs/>
        </w:rPr>
        <w:t>46</w:t>
      </w:r>
      <w:r w:rsidRPr="00FA77D8">
        <w:t>(1), pp.33-46.</w:t>
      </w:r>
    </w:p>
    <w:sectPr w:rsidR="00534F28" w:rsidRPr="007F5E07" w:rsidSect="005E143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F8BAE5" w14:textId="77777777" w:rsidR="00416B8E" w:rsidRDefault="00416B8E" w:rsidP="005E143F">
      <w:pPr>
        <w:spacing w:after="0" w:line="240" w:lineRule="auto"/>
      </w:pPr>
      <w:r>
        <w:separator/>
      </w:r>
    </w:p>
  </w:endnote>
  <w:endnote w:type="continuationSeparator" w:id="0">
    <w:p w14:paraId="2C87471E" w14:textId="77777777" w:rsidR="00416B8E" w:rsidRDefault="00416B8E" w:rsidP="005E1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21156"/>
      <w:docPartObj>
        <w:docPartGallery w:val="Page Numbers (Bottom of Page)"/>
        <w:docPartUnique/>
      </w:docPartObj>
    </w:sdtPr>
    <w:sdtEndPr/>
    <w:sdtContent>
      <w:p w14:paraId="2B314857" w14:textId="77777777" w:rsidR="004270D6" w:rsidRDefault="005E143F">
        <w:pPr>
          <w:pStyle w:val="Footer"/>
          <w:jc w:val="right"/>
        </w:pPr>
        <w:r>
          <w:fldChar w:fldCharType="begin"/>
        </w:r>
        <w:r w:rsidR="00E85377">
          <w:instrText xml:space="preserve"> PAGE   \* MERGEFORMAT </w:instrText>
        </w:r>
        <w:r>
          <w:fldChar w:fldCharType="separate"/>
        </w:r>
        <w:r w:rsidR="00A30AE4">
          <w:rPr>
            <w:noProof/>
          </w:rPr>
          <w:t>1</w:t>
        </w:r>
        <w:r>
          <w:rPr>
            <w:noProof/>
          </w:rPr>
          <w:fldChar w:fldCharType="end"/>
        </w:r>
      </w:p>
    </w:sdtContent>
  </w:sdt>
  <w:p w14:paraId="1CB0F87D" w14:textId="77777777" w:rsidR="004270D6" w:rsidRDefault="00427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1AA44" w14:textId="77777777" w:rsidR="00416B8E" w:rsidRDefault="00416B8E" w:rsidP="005E143F">
      <w:pPr>
        <w:spacing w:after="0" w:line="240" w:lineRule="auto"/>
      </w:pPr>
      <w:r>
        <w:separator/>
      </w:r>
    </w:p>
  </w:footnote>
  <w:footnote w:type="continuationSeparator" w:id="0">
    <w:p w14:paraId="0931AE97" w14:textId="77777777" w:rsidR="00416B8E" w:rsidRDefault="00416B8E" w:rsidP="005E14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F5E07"/>
    <w:rsid w:val="00122712"/>
    <w:rsid w:val="0028634E"/>
    <w:rsid w:val="002B7AFE"/>
    <w:rsid w:val="002D1ED4"/>
    <w:rsid w:val="00416B8E"/>
    <w:rsid w:val="004270D6"/>
    <w:rsid w:val="00460959"/>
    <w:rsid w:val="00481E49"/>
    <w:rsid w:val="00486B4D"/>
    <w:rsid w:val="004932E3"/>
    <w:rsid w:val="00534F28"/>
    <w:rsid w:val="005612FC"/>
    <w:rsid w:val="005E143F"/>
    <w:rsid w:val="007F5E07"/>
    <w:rsid w:val="0094225F"/>
    <w:rsid w:val="009C694C"/>
    <w:rsid w:val="00A30AE4"/>
    <w:rsid w:val="00A973EE"/>
    <w:rsid w:val="00AF5D26"/>
    <w:rsid w:val="00E43FA7"/>
    <w:rsid w:val="00E85377"/>
    <w:rsid w:val="00E975F4"/>
    <w:rsid w:val="00FA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AC6A"/>
  <w15:docId w15:val="{3902C24D-7045-4A76-B167-26E5D0E32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E07"/>
    <w:pPr>
      <w:spacing w:line="360" w:lineRule="auto"/>
      <w:jc w:val="both"/>
    </w:pPr>
    <w:rPr>
      <w:rFonts w:ascii="Arial" w:hAnsi="Arial"/>
      <w:lang w:val="en-GB"/>
    </w:rPr>
  </w:style>
  <w:style w:type="paragraph" w:styleId="Heading1">
    <w:name w:val="heading 1"/>
    <w:basedOn w:val="Normal"/>
    <w:next w:val="Normal"/>
    <w:link w:val="Heading1Char"/>
    <w:uiPriority w:val="9"/>
    <w:qFormat/>
    <w:rsid w:val="007F5E07"/>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E07"/>
    <w:rPr>
      <w:rFonts w:ascii="Arial" w:eastAsiaTheme="majorEastAsia" w:hAnsi="Arial" w:cstheme="majorBidi"/>
      <w:b/>
      <w:bCs/>
      <w:sz w:val="28"/>
      <w:szCs w:val="28"/>
    </w:rPr>
  </w:style>
  <w:style w:type="paragraph" w:styleId="TOCHeading">
    <w:name w:val="TOC Heading"/>
    <w:basedOn w:val="Heading1"/>
    <w:next w:val="Normal"/>
    <w:uiPriority w:val="39"/>
    <w:semiHidden/>
    <w:unhideWhenUsed/>
    <w:qFormat/>
    <w:rsid w:val="00E975F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975F4"/>
    <w:pPr>
      <w:spacing w:after="100"/>
    </w:pPr>
  </w:style>
  <w:style w:type="character" w:styleId="Hyperlink">
    <w:name w:val="Hyperlink"/>
    <w:basedOn w:val="DefaultParagraphFont"/>
    <w:uiPriority w:val="99"/>
    <w:unhideWhenUsed/>
    <w:rsid w:val="00E975F4"/>
    <w:rPr>
      <w:color w:val="0000FF" w:themeColor="hyperlink"/>
      <w:u w:val="single"/>
    </w:rPr>
  </w:style>
  <w:style w:type="paragraph" w:styleId="BalloonText">
    <w:name w:val="Balloon Text"/>
    <w:basedOn w:val="Normal"/>
    <w:link w:val="BalloonTextChar"/>
    <w:uiPriority w:val="99"/>
    <w:semiHidden/>
    <w:unhideWhenUsed/>
    <w:rsid w:val="00E97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F4"/>
    <w:rPr>
      <w:rFonts w:ascii="Tahoma" w:hAnsi="Tahoma" w:cs="Tahoma"/>
      <w:sz w:val="16"/>
      <w:szCs w:val="16"/>
      <w:lang w:val="en-GB"/>
    </w:rPr>
  </w:style>
  <w:style w:type="paragraph" w:styleId="Header">
    <w:name w:val="header"/>
    <w:basedOn w:val="Normal"/>
    <w:link w:val="HeaderChar"/>
    <w:uiPriority w:val="99"/>
    <w:semiHidden/>
    <w:unhideWhenUsed/>
    <w:rsid w:val="004270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70D6"/>
    <w:rPr>
      <w:rFonts w:ascii="Arial" w:hAnsi="Arial"/>
      <w:lang w:val="en-GB"/>
    </w:rPr>
  </w:style>
  <w:style w:type="paragraph" w:styleId="Footer">
    <w:name w:val="footer"/>
    <w:basedOn w:val="Normal"/>
    <w:link w:val="FooterChar"/>
    <w:uiPriority w:val="99"/>
    <w:unhideWhenUsed/>
    <w:rsid w:val="004270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0D6"/>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230161-6223-43E0-AFF6-0F914323C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448</Words>
  <Characters>2558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Enache (1908328)</cp:lastModifiedBy>
  <cp:revision>5</cp:revision>
  <dcterms:created xsi:type="dcterms:W3CDTF">2021-03-16T08:08:00Z</dcterms:created>
  <dcterms:modified xsi:type="dcterms:W3CDTF">2021-03-24T14:37:00Z</dcterms:modified>
</cp:coreProperties>
</file>