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00A2B7" wp14:paraId="1A06E451" wp14:textId="7CE6890D">
      <w:pPr>
        <w:pStyle w:val="Title"/>
        <w:spacing w:after="80" w:line="240" w:lineRule="auto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</w:pPr>
      <w:r w:rsidRPr="2A00A2B7" w:rsidR="28F3A667">
        <w:rPr>
          <w:rFonts w:ascii="Aptos Display" w:hAnsi="Aptos Display" w:eastAsia="Aptos Display" w:cs="Aptos Display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96"/>
          <w:szCs w:val="96"/>
          <w:lang w:val="en-GB"/>
        </w:rPr>
        <w:t>Crisis Documentary</w:t>
      </w:r>
    </w:p>
    <w:p xmlns:wp14="http://schemas.microsoft.com/office/word/2010/wordml" w:rsidP="2A00A2B7" wp14:paraId="0676033F" wp14:textId="1090D64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A00A2B7" w:rsidR="28F3A6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Module: </w:t>
      </w:r>
      <w:r w:rsidRPr="2A00A2B7" w:rsidR="28F3A6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Strategic Tourism, Events and Leisure Management</w:t>
      </w:r>
    </w:p>
    <w:p xmlns:wp14="http://schemas.microsoft.com/office/word/2010/wordml" w:rsidP="2A00A2B7" wp14:paraId="16960DF9" wp14:textId="6FEA3CFF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A00A2B7" w:rsidR="28F3A6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Code: </w:t>
      </w:r>
      <w:r w:rsidRPr="2A00A2B7" w:rsidR="28F3A6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BMTP6016 </w:t>
      </w:r>
    </w:p>
    <w:p xmlns:wp14="http://schemas.microsoft.com/office/word/2010/wordml" w:rsidP="2A00A2B7" wp14:paraId="5775F09A" wp14:textId="0D133736">
      <w:pPr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A00A2B7" w:rsidR="28F3A6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Lecturers Name: </w:t>
      </w:r>
      <w:r w:rsidRPr="2A00A2B7" w:rsidR="56C48F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Dr. Ernest </w:t>
      </w:r>
      <w:r w:rsidRPr="2A00A2B7" w:rsidR="56C48F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Balutie</w:t>
      </w:r>
      <w:r w:rsidRPr="2A00A2B7" w:rsidR="56C48F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2A00A2B7" w:rsidR="56C48F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Wavei</w:t>
      </w:r>
    </w:p>
    <w:p xmlns:wp14="http://schemas.microsoft.com/office/word/2010/wordml" w:rsidP="2A00A2B7" wp14:paraId="316F9791" wp14:textId="317B1D42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A00A2B7" w:rsidR="28F3A6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Name: </w:t>
      </w:r>
      <w:r w:rsidRPr="2A00A2B7" w:rsidR="28F3A6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Jayden Bond </w:t>
      </w:r>
    </w:p>
    <w:p xmlns:wp14="http://schemas.microsoft.com/office/word/2010/wordml" w:rsidP="2A00A2B7" wp14:paraId="29E28E86" wp14:textId="101AA2FA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2A00A2B7" w:rsidR="28F3A6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Student ID: </w:t>
      </w:r>
      <w:r w:rsidRPr="2A00A2B7" w:rsidR="28F3A6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2305531</w:t>
      </w:r>
    </w:p>
    <w:p xmlns:wp14="http://schemas.microsoft.com/office/word/2010/wordml" w:rsidP="2A00A2B7" wp14:paraId="5E5787A5" wp14:textId="0C0B168C">
      <w:pPr>
        <w:pStyle w:val="Normal"/>
        <w:jc w:val="center"/>
      </w:pPr>
      <w:r w:rsidRPr="16304B00" w:rsidR="28F3A6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Canva Link:</w:t>
      </w:r>
      <w:r w:rsidRPr="16304B00" w:rsidR="5D757FE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hyperlink r:id="Rc8c85cb4ece244a1">
        <w:r w:rsidRPr="16304B00" w:rsidR="1F1E54ED">
          <w:rPr>
            <w:rStyle w:val="Hyperlink"/>
            <w:rFonts w:ascii="Aptos" w:hAnsi="Aptos" w:eastAsia="Aptos" w:cs="Aptos"/>
            <w:b w:val="1"/>
            <w:bCs w:val="1"/>
            <w:i w:val="0"/>
            <w:iCs w:val="0"/>
            <w:caps w:val="0"/>
            <w:smallCaps w:val="0"/>
            <w:noProof w:val="0"/>
            <w:sz w:val="40"/>
            <w:szCs w:val="40"/>
            <w:lang w:val="en-GB"/>
          </w:rPr>
          <w:t>https://www.canva.com/design/DAHDvmkKdZo/323f6VICwf_8mtueeiFXbg/view?utm_content=DAHDvmkKdZo&amp;utm_campaign=designshare&amp;utm_medium=link2&amp;utm_source=uniquelinks&amp;utlId=he31fe54c40</w:t>
        </w:r>
      </w:hyperlink>
      <w:r w:rsidRPr="16304B00" w:rsidR="1F1E54E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w:rsidR="2A00A2B7" w:rsidP="2A00A2B7" w:rsidRDefault="2A00A2B7" w14:paraId="19F45D59" w14:textId="75183184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2A00A2B7" w:rsidRDefault="2A00A2B7" w14:paraId="25C56A8C" w14:textId="3A35EEF7"/>
    <w:p w:rsidR="16304B00" w:rsidP="16304B00" w:rsidRDefault="16304B00" w14:paraId="038D722A" w14:textId="2751C44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745DEA7" w:rsidP="2A00A2B7" w:rsidRDefault="4745DEA7" w14:paraId="633167FA" w14:textId="3972C396">
      <w:pPr>
        <w:pStyle w:val="Normal"/>
        <w:jc w:val="left"/>
      </w:pPr>
      <w:r w:rsidRPr="16304B00" w:rsidR="4745DE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A00A2B7" w:rsidRDefault="2A00A2B7" w14:paraId="07B6AD3E" w14:textId="41CE962C">
      <w:r>
        <w:br w:type="page"/>
      </w:r>
    </w:p>
    <w:p w:rsidR="3EB663E3" w:rsidP="16304B00" w:rsidRDefault="3EB663E3" w14:paraId="5BFCD12C" w14:textId="648D1874">
      <w:p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36"/>
          <w:szCs w:val="36"/>
          <w:lang w:val="en-GB"/>
        </w:rPr>
      </w:pPr>
      <w:r w:rsidRPr="16304B00" w:rsidR="3EB663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Reference List:</w:t>
      </w:r>
      <w:r w:rsidRPr="16304B00" w:rsidR="2B60EB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</w:p>
    <w:p w:rsidR="307B0D36" w:rsidP="16304B00" w:rsidRDefault="307B0D36" w14:paraId="1725F2F6" w14:textId="57A623F2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307B0D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(2025) </w:t>
      </w:r>
      <w:r w:rsidRPr="16304B00" w:rsidR="307B0D3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WestJet wraps 2025: 22.6m passengers, busiest </w:t>
      </w:r>
      <w:r w:rsidRPr="16304B00" w:rsidR="307B0D3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routes</w:t>
      </w:r>
      <w:r w:rsidRPr="16304B00" w:rsidR="307B0D3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most popular</w:t>
      </w:r>
      <w:r w:rsidRPr="16304B00" w:rsidR="6A8396C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304B00" w:rsidR="307B0D3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snacks &amp; movies | </w:t>
      </w:r>
      <w:r w:rsidRPr="16304B00" w:rsidR="307B0D3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TravelPulse</w:t>
      </w:r>
      <w:r w:rsidRPr="16304B00" w:rsidR="307B0D3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Canada</w:t>
      </w:r>
      <w:r w:rsidRPr="16304B00" w:rsidR="307B0D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de3876e3a944c06">
        <w:r w:rsidRPr="16304B00" w:rsidR="307B0D3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https://www.travelpulse.ca/news/airlines-airports/westjet-wraps-2025-22-6m-passengers-busiest-routes-and-most-popular-snacks-movies</w:t>
        </w:r>
      </w:hyperlink>
      <w:r w:rsidRPr="16304B00" w:rsidR="307B0D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March 2026).</w:t>
      </w:r>
    </w:p>
    <w:p w:rsidR="23AF289C" w:rsidP="16304B00" w:rsidRDefault="23AF289C" w14:paraId="6916A5F5" w14:textId="16C1A1B5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10 top things to spot on your flight over Cardiff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(2026)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Air Experiences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84008fe2bf443a7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https://airexperiences.co.uk/flying-experiences/10-top-things-to-spot-on-your-flight-over-cardiff/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3AF289C" w:rsidP="16304B00" w:rsidRDefault="23AF289C" w14:paraId="54B29A06" w14:textId="08179EED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2026 inbound tourism forecast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(2026)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VisitBritain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fddfe95d5cd4354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https://www.visitbritain.org/research-insights/inbound-tourism-forecast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March 2026).</w:t>
      </w:r>
    </w:p>
    <w:p w:rsidR="23AF289C" w:rsidP="16304B00" w:rsidRDefault="23AF289C" w14:paraId="4887E693" w14:textId="218FCAFB">
      <w:pPr>
        <w:pStyle w:val="Normal"/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Ansoff, H. I. (1957). Strategies for Diversification. </w:t>
      </w:r>
      <w:r w:rsidRPr="16304B00" w:rsidR="23AF289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Harvard Business Review</w:t>
      </w:r>
      <w:r w:rsidRPr="16304B00" w:rsidR="23AF28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35(5), 113-124.</w:t>
      </w:r>
    </w:p>
    <w:p w:rsidR="23AF289C" w:rsidP="16304B00" w:rsidRDefault="23AF289C" w14:paraId="4268F585" w14:textId="3821D94E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Barry, S. (2025)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Direct route from Wales to Canada announced in major boost for Cardiff Airport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Wales Online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3e22ba38ee6c4599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https://www.walesonline.co.uk/news/wales-news/major-boost-cardiff-airport-new-32894971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3AF289C" w:rsidP="16304B00" w:rsidRDefault="23AF289C" w14:paraId="34E4CBA7" w14:textId="6259C1DA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Brown, A. (2021)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You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shouldn’t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let opportunity cost dictate your path forward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Global Tech Solutions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f13ca23014324eb1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https://www.globalts.com/blog/you-shouldn-t-let-opportunity-cost-dictate-your-path-forward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3AF289C" w:rsidP="16304B00" w:rsidRDefault="23AF289C" w14:paraId="6B80BB32" w14:textId="5FE7B6A4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Brownlee, T. (2025)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WestJet restores transatlantic link to Cardiff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Aerospace Global News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1f480a601f24efc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https://aerospaceglobalnews.com/news/westjet-restores-transatlantic-link-to-cardiff-with-new-toronto-service/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March 2026).</w:t>
      </w:r>
    </w:p>
    <w:p w:rsidR="23AF289C" w:rsidP="16304B00" w:rsidRDefault="23AF289C" w14:paraId="75EE1920" w14:textId="4D977110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Cardiff retail x Beauclair Nov 2024 data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(2025)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For Cardiff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9d2c749cff642fc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https://www.forcardiff.com/wp-content/uploads/2024/12/CARDIFF-RETAIL-x-Beauclair-Nov-2024-Data.pdf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March 2026).</w:t>
      </w:r>
    </w:p>
    <w:p w:rsidR="23AF289C" w:rsidP="16304B00" w:rsidRDefault="23AF289C" w14:paraId="2EA54FAA" w14:textId="2930B873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Cardiff Travel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(2026)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Lonely Planet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b45f7d0b1d3445ee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https://www.lonelyplanet.com/destinations/wales/cardiff-caerdydd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3AF289C" w:rsidP="16304B00" w:rsidRDefault="23AF289C" w14:paraId="03F5C062" w14:textId="3F6413A3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Cocker, A. (2026)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Brexit was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bad actually, says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new poll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Canary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aa11fb1edd64f0a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https://www.thecanary.co/uk/news/2026/01/06/brexit-latest-polling/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3AF289C" w:rsidP="16304B00" w:rsidRDefault="23AF289C" w14:paraId="5F514FBC" w14:textId="7ACF5BF8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Cook, K.S.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(2013) ‘Social Exchange theory’,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Handbooks of Sociology and Social Research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>, pp. 61–88. doi:10.1007/978-94-007-6772-0_3.</w:t>
      </w:r>
    </w:p>
    <w:p w:rsidR="23AF289C" w:rsidP="16304B00" w:rsidRDefault="23AF289C" w14:paraId="458689BF" w14:textId="6B4A718E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Flights and vacation packages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(2026) </w:t>
      </w:r>
      <w:r w:rsidRPr="16304B00" w:rsidR="23AF28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Westjet</w:t>
      </w:r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9215ce6cb34e422f">
        <w:r w:rsidRPr="16304B00" w:rsidR="23AF28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https://www.westjet.com/en-ca</w:t>
        </w:r>
      </w:hyperlink>
      <w:r w:rsidRPr="16304B00" w:rsidR="23AF28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3AF289C" w:rsidP="16304B00" w:rsidRDefault="23AF289C" w14:paraId="5857B530" w14:textId="023DF448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6304B00" w:rsidR="23AF2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Freeman, R.E. (1984) </w:t>
      </w:r>
      <w:r w:rsidRPr="16304B00" w:rsidR="23AF28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Strategic Management: A Stakeholder Approach</w:t>
      </w:r>
      <w:r w:rsidRPr="16304B00" w:rsidR="23AF2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 Pitman, Boston, MA.</w:t>
      </w:r>
    </w:p>
    <w:p w:rsidR="2F3773FF" w:rsidP="16304B00" w:rsidRDefault="2F3773FF" w14:paraId="0596ACF9" w14:textId="254076A3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Go intranet example –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westjet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case study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(2026)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Habanero Consulting.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9621b87d93344001">
        <w:r w:rsidRPr="16304B00" w:rsidR="2F3773F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https://www.habaneroconsulting.com/stories/success-stories/keeping-12000-westjetters-connected-in-the-cloud</w:t>
        </w:r>
      </w:hyperlink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F3773FF" w:rsidP="16304B00" w:rsidRDefault="2F3773FF" w14:paraId="762C5FD6" w14:textId="51C4A822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Heubel, M. (2024)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Ansoff Matrix (product-market matrix)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Consulterce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934d24fc3f243ce">
        <w:r w:rsidRPr="16304B00" w:rsidR="2F3773F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https://consulterce.com/ansoff-matrix/</w:t>
        </w:r>
      </w:hyperlink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F3773FF" w:rsidP="16304B00" w:rsidRDefault="2F3773FF" w14:paraId="6870F6D9" w14:textId="70BA476E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Ji, F.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(2023) ‘A DPSIR framework to evaluate and predict the development of prefabricated buildings: A case study’,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Sustainability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>, 15(19), p. 14264. doi:10.3390/su151914264.</w:t>
      </w:r>
    </w:p>
    <w:p w:rsidR="2F3773FF" w:rsidP="16304B00" w:rsidRDefault="2F3773FF" w14:paraId="2C58564C" w14:textId="6F7D0189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Leggett, T. (2026)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Surge in jet fuel prices could push up air fares, analysts warn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News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756b9b144e124998">
        <w:r w:rsidRPr="16304B00" w:rsidR="2F3773F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https://www.bbc.co.uk/news/articles/c14m57k8vgeo</w:t>
        </w:r>
      </w:hyperlink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March 2026).</w:t>
      </w:r>
    </w:p>
    <w:p w:rsidR="2F3773FF" w:rsidP="16304B00" w:rsidRDefault="2F3773FF" w14:paraId="023CC72C" w14:textId="599378A2">
      <w:pPr>
        <w:pStyle w:val="Normal"/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Leiper, N. (1979). The framework of tourism: Towards a definition of tourism, </w:t>
      </w:r>
      <w:r w:rsidRPr="16304B00" w:rsidR="2F377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tourists</w:t>
      </w:r>
      <w:r w:rsidRPr="16304B00" w:rsidR="2F377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and the tourist industry. </w:t>
      </w:r>
      <w:r w:rsidRPr="16304B00" w:rsidR="2F3773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A0A0A"/>
          <w:sz w:val="24"/>
          <w:szCs w:val="24"/>
          <w:lang w:val="en-GB"/>
        </w:rPr>
        <w:t>Annals of Tourism Research</w:t>
      </w:r>
      <w:r w:rsidRPr="16304B00" w:rsidR="2F377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, 6(4), 390-407.</w:t>
      </w:r>
    </w:p>
    <w:p w:rsidR="2F3773FF" w:rsidP="16304B00" w:rsidRDefault="2F3773FF" w14:paraId="3C398E93" w14:textId="255D2789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Mitchell, R.K., Agle, B.R. and Wood, D.J. (1997) ‘Toward a theory of stakeholder identification and salience: Defining the principle of who and what really counts’,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Academy of Management Review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>, 22(4), p. 853. doi:10.2307/259247.</w:t>
      </w:r>
    </w:p>
    <w:p w:rsidR="2F3773FF" w:rsidP="16304B00" w:rsidRDefault="2F3773FF" w14:paraId="28141ECF" w14:textId="0EB7AD73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Ross, D. (2025)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WestJet launching nonstop flights to Wales in 2026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UpgradedPoints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a32691112c9246c1">
        <w:r w:rsidRPr="16304B00" w:rsidR="2F3773F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https://upgradedpoints.com/news/westjet-toronto-cardiff-route/</w:t>
        </w:r>
      </w:hyperlink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11 March 2026).</w:t>
      </w:r>
    </w:p>
    <w:p w:rsidR="2F3773FF" w:rsidP="16304B00" w:rsidRDefault="2F3773FF" w14:paraId="15222157" w14:textId="37B9F130">
      <w:pPr>
        <w:pStyle w:val="Normal"/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</w:pP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Smeets, E. and 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>Weterings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R. (1999) </w:t>
      </w:r>
      <w:r w:rsidRPr="16304B00" w:rsidR="2F3773F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Environmental Indicators: Typology and Overview</w:t>
      </w:r>
      <w:r w:rsidRPr="16304B00" w:rsidR="2F3773FF">
        <w:rPr>
          <w:rFonts w:ascii="Arial" w:hAnsi="Arial" w:eastAsia="Arial" w:cs="Arial"/>
          <w:noProof w:val="0"/>
          <w:sz w:val="24"/>
          <w:szCs w:val="24"/>
          <w:lang w:val="en-GB"/>
        </w:rPr>
        <w:t>. Technical Report No. 25. Copenhagen: European Environment Agency.</w:t>
      </w:r>
    </w:p>
    <w:p w:rsidR="0AF4F6B3" w:rsidP="16304B00" w:rsidRDefault="0AF4F6B3" w14:paraId="5840345B" w14:textId="6B70ED4B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</w:pPr>
      <w:r w:rsidRPr="16304B00" w:rsidR="0AF4F6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Tourism Barometer: February wave 2025</w:t>
      </w:r>
      <w:r w:rsidRPr="16304B00" w:rsidR="0AF4F6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(2025) </w:t>
      </w:r>
      <w:r w:rsidRPr="16304B00" w:rsidR="0AF4F6B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Gov Wales</w:t>
      </w:r>
      <w:r w:rsidRPr="16304B00" w:rsidR="0AF4F6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aeba965fd824696">
        <w:r w:rsidRPr="16304B00" w:rsidR="0AF4F6B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https://www.gov.wales/sites/default/files/pdf-versions/2025/3/4/1741858693/tourism-barometer-february-wave-2025.pdf</w:t>
        </w:r>
      </w:hyperlink>
      <w:r w:rsidRPr="16304B00" w:rsidR="0AF4F6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March 2026).</w:t>
      </w:r>
    </w:p>
    <w:p w:rsidR="1BC4B448" w:rsidP="16304B00" w:rsidRDefault="1BC4B448" w14:paraId="385C3FED" w14:textId="12211CAB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6304B00" w:rsidR="1BC4B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Vroom, V. (1964) Work and Motivation. Wiley and Sons, New York.</w:t>
      </w:r>
    </w:p>
    <w:p w:rsidR="07E5B64D" w:rsidP="16304B00" w:rsidRDefault="07E5B64D" w14:paraId="7923342E" w14:textId="68859C92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07E5B6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‘Welcome to Wales: priorities for the visitor economy 2020 to 2025’ (2020) </w:t>
      </w:r>
      <w:r w:rsidRPr="16304B00" w:rsidR="07E5B64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Welsh Government</w:t>
      </w:r>
      <w:r w:rsidRPr="16304B00" w:rsidR="07E5B6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[Preprint]. Digital ISBN: 978 1 83933 948 6.</w:t>
      </w:r>
    </w:p>
    <w:p w:rsidR="465D5D54" w:rsidP="16304B00" w:rsidRDefault="465D5D54" w14:paraId="2C7FD170" w14:textId="1234AF4A">
      <w:pPr>
        <w:spacing w:before="240" w:beforeAutospacing="off" w:after="240" w:afterAutospacing="off"/>
        <w:ind w:left="0" w:right="0" w:hanging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6304B00" w:rsidR="465D5D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Zayed, N.M. </w:t>
      </w:r>
      <w:r w:rsidRPr="16304B00" w:rsidR="465D5D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al.</w:t>
      </w:r>
      <w:r w:rsidRPr="16304B00" w:rsidR="465D5D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(2026) ‘Systematic literature review on sustainable ecotourism and Marketing Management: A case study’, </w:t>
      </w:r>
      <w:r w:rsidRPr="16304B00" w:rsidR="465D5D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Rocznik</w:t>
      </w:r>
      <w:r w:rsidRPr="16304B00" w:rsidR="465D5D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304B00" w:rsidR="465D5D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Ochrona</w:t>
      </w:r>
      <w:r w:rsidRPr="16304B00" w:rsidR="465D5D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6304B00" w:rsidR="465D5D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Środowiska</w:t>
      </w:r>
      <w:r w:rsidRPr="16304B00" w:rsidR="465D5D54">
        <w:rPr>
          <w:rFonts w:ascii="Arial" w:hAnsi="Arial" w:eastAsia="Arial" w:cs="Arial"/>
          <w:noProof w:val="0"/>
          <w:sz w:val="24"/>
          <w:szCs w:val="24"/>
          <w:lang w:val="en-GB"/>
        </w:rPr>
        <w:t>, 28, pp. 58–74. doi:10.54740/ros.2026.005.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09306a3d57c4001"/>
      <w:footerReference w:type="default" r:id="R12fd234689034a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00A2B7" w:rsidTr="2A00A2B7" w14:paraId="243325FB">
      <w:trPr>
        <w:trHeight w:val="300"/>
      </w:trPr>
      <w:tc>
        <w:tcPr>
          <w:tcW w:w="3005" w:type="dxa"/>
          <w:tcMar/>
        </w:tcPr>
        <w:p w:rsidR="2A00A2B7" w:rsidP="2A00A2B7" w:rsidRDefault="2A00A2B7" w14:paraId="2E86CC9C" w14:textId="3D39CF2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00A2B7" w:rsidP="2A00A2B7" w:rsidRDefault="2A00A2B7" w14:paraId="510E9C5B" w14:textId="1EE86B3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00A2B7" w:rsidP="2A00A2B7" w:rsidRDefault="2A00A2B7" w14:paraId="0F0D1F56" w14:textId="0DBF8734">
          <w:pPr>
            <w:pStyle w:val="Header"/>
            <w:bidi w:val="0"/>
            <w:ind w:right="-115"/>
            <w:jc w:val="right"/>
          </w:pPr>
        </w:p>
      </w:tc>
    </w:tr>
  </w:tbl>
  <w:p w:rsidR="2A00A2B7" w:rsidP="2A00A2B7" w:rsidRDefault="2A00A2B7" w14:paraId="51588B18" w14:textId="13EC0F0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00A2B7" w:rsidTr="2A00A2B7" w14:paraId="0D6D3C98">
      <w:trPr>
        <w:trHeight w:val="300"/>
      </w:trPr>
      <w:tc>
        <w:tcPr>
          <w:tcW w:w="3005" w:type="dxa"/>
          <w:tcMar/>
        </w:tcPr>
        <w:p w:rsidR="2A00A2B7" w:rsidP="2A00A2B7" w:rsidRDefault="2A00A2B7" w14:paraId="7ED9F8B4" w14:textId="53F50A4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00A2B7" w:rsidP="2A00A2B7" w:rsidRDefault="2A00A2B7" w14:paraId="4AA4607F" w14:textId="5CA88E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00A2B7" w:rsidP="2A00A2B7" w:rsidRDefault="2A00A2B7" w14:paraId="4B7DC746" w14:textId="53B508D4">
          <w:pPr>
            <w:pStyle w:val="Header"/>
            <w:bidi w:val="0"/>
            <w:ind w:right="-115"/>
            <w:jc w:val="right"/>
          </w:pPr>
        </w:p>
      </w:tc>
    </w:tr>
  </w:tbl>
  <w:p w:rsidR="2A00A2B7" w:rsidP="2A00A2B7" w:rsidRDefault="2A00A2B7" w14:paraId="0BB68DAB" w14:textId="46122A0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pNMZEGXs3Cte+" int2:id="SXcYmoIF">
      <int2:state int2:type="spell" int2:value="Rejected"/>
    </int2:textHash>
    <int2:textHash int2:hashCode="fo9v3cWrWn4wRQ" int2:id="FsuSRQxt">
      <int2:state int2:type="spell" int2:value="Rejected"/>
    </int2:textHash>
    <int2:textHash int2:hashCode="cbkLmiJbijJS2e" int2:id="Gm9v2MC7">
      <int2:state int2:type="spell" int2:value="Rejected"/>
    </int2:textHash>
    <int2:textHash int2:hashCode="/NgTtvn0dvjNZH" int2:id="Kt5TD3fW">
      <int2:state int2:type="spell" int2:value="Rejected"/>
    </int2:textHash>
    <int2:textHash int2:hashCode="k1rggeLXqsMbEz" int2:id="hw1VKkuL">
      <int2:state int2:type="spell" int2:value="Rejected"/>
    </int2:textHash>
    <int2:textHash int2:hashCode="KCdlyfdRK3pOTT" int2:id="RDqoAOf0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fae9e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580653"/>
    <w:rsid w:val="003BABB6"/>
    <w:rsid w:val="00C43444"/>
    <w:rsid w:val="010E4726"/>
    <w:rsid w:val="01AA0041"/>
    <w:rsid w:val="0233A9C9"/>
    <w:rsid w:val="02416E49"/>
    <w:rsid w:val="032A6944"/>
    <w:rsid w:val="033F9DC9"/>
    <w:rsid w:val="039AD808"/>
    <w:rsid w:val="03B33746"/>
    <w:rsid w:val="0479A2FD"/>
    <w:rsid w:val="0479A2FD"/>
    <w:rsid w:val="04CF0367"/>
    <w:rsid w:val="04D3BFB7"/>
    <w:rsid w:val="050145D0"/>
    <w:rsid w:val="05FA7B07"/>
    <w:rsid w:val="0621D672"/>
    <w:rsid w:val="0689D2CE"/>
    <w:rsid w:val="06A9BE66"/>
    <w:rsid w:val="06C3F3BF"/>
    <w:rsid w:val="070CD648"/>
    <w:rsid w:val="07106639"/>
    <w:rsid w:val="078280E4"/>
    <w:rsid w:val="07DA7166"/>
    <w:rsid w:val="07DB3EDC"/>
    <w:rsid w:val="07DD3A24"/>
    <w:rsid w:val="07E5B64D"/>
    <w:rsid w:val="08145587"/>
    <w:rsid w:val="089F40C0"/>
    <w:rsid w:val="08C00FA1"/>
    <w:rsid w:val="0906F907"/>
    <w:rsid w:val="090ECF76"/>
    <w:rsid w:val="09BB5802"/>
    <w:rsid w:val="0A34E1BB"/>
    <w:rsid w:val="0A4BDC2A"/>
    <w:rsid w:val="0A6C8D2B"/>
    <w:rsid w:val="0AA5BEAE"/>
    <w:rsid w:val="0AF4F6B3"/>
    <w:rsid w:val="0AFEC3A1"/>
    <w:rsid w:val="0B669F6D"/>
    <w:rsid w:val="0C1F25C7"/>
    <w:rsid w:val="0C4048B6"/>
    <w:rsid w:val="0C4048B6"/>
    <w:rsid w:val="0C4A46FF"/>
    <w:rsid w:val="0CA1C335"/>
    <w:rsid w:val="0DBDA2D4"/>
    <w:rsid w:val="0DD46043"/>
    <w:rsid w:val="0E0E8A0F"/>
    <w:rsid w:val="0E86B049"/>
    <w:rsid w:val="0EA89B6B"/>
    <w:rsid w:val="0F17A995"/>
    <w:rsid w:val="0F20B1D2"/>
    <w:rsid w:val="0F416D35"/>
    <w:rsid w:val="0F416D35"/>
    <w:rsid w:val="0F6F94B9"/>
    <w:rsid w:val="0F9D898A"/>
    <w:rsid w:val="0FC648B6"/>
    <w:rsid w:val="0FCDA4EE"/>
    <w:rsid w:val="10537E6B"/>
    <w:rsid w:val="10AFFB58"/>
    <w:rsid w:val="11187126"/>
    <w:rsid w:val="11539AA0"/>
    <w:rsid w:val="11EE54AF"/>
    <w:rsid w:val="11F5DF8E"/>
    <w:rsid w:val="11FDAA73"/>
    <w:rsid w:val="122238F8"/>
    <w:rsid w:val="1328E270"/>
    <w:rsid w:val="13A41228"/>
    <w:rsid w:val="13EBDC5A"/>
    <w:rsid w:val="13EDF1B4"/>
    <w:rsid w:val="141FDC97"/>
    <w:rsid w:val="14209C66"/>
    <w:rsid w:val="14EC17DF"/>
    <w:rsid w:val="14ECA773"/>
    <w:rsid w:val="1532EF62"/>
    <w:rsid w:val="153C80F1"/>
    <w:rsid w:val="1562F9A2"/>
    <w:rsid w:val="16304B00"/>
    <w:rsid w:val="174874D8"/>
    <w:rsid w:val="17D64ACC"/>
    <w:rsid w:val="18C546EE"/>
    <w:rsid w:val="18CC5EC6"/>
    <w:rsid w:val="19216E84"/>
    <w:rsid w:val="1925EA70"/>
    <w:rsid w:val="19614909"/>
    <w:rsid w:val="19AD96DF"/>
    <w:rsid w:val="1A35DDBB"/>
    <w:rsid w:val="1A7B440E"/>
    <w:rsid w:val="1AD62334"/>
    <w:rsid w:val="1BA3C46D"/>
    <w:rsid w:val="1BC4B448"/>
    <w:rsid w:val="1BC737E6"/>
    <w:rsid w:val="1BDDDCAD"/>
    <w:rsid w:val="1C496187"/>
    <w:rsid w:val="1D4B691D"/>
    <w:rsid w:val="1D739087"/>
    <w:rsid w:val="1E0818B7"/>
    <w:rsid w:val="1E234C9C"/>
    <w:rsid w:val="1E95323A"/>
    <w:rsid w:val="1E95323A"/>
    <w:rsid w:val="1EEE9C2D"/>
    <w:rsid w:val="1F1E54ED"/>
    <w:rsid w:val="1F55AACB"/>
    <w:rsid w:val="1F59A223"/>
    <w:rsid w:val="1F6A506A"/>
    <w:rsid w:val="1F72EB7F"/>
    <w:rsid w:val="2073ADD2"/>
    <w:rsid w:val="2097B24C"/>
    <w:rsid w:val="20A55806"/>
    <w:rsid w:val="21220565"/>
    <w:rsid w:val="21570912"/>
    <w:rsid w:val="222141DE"/>
    <w:rsid w:val="22673FCD"/>
    <w:rsid w:val="22C8527D"/>
    <w:rsid w:val="23086B2B"/>
    <w:rsid w:val="23175028"/>
    <w:rsid w:val="232E1166"/>
    <w:rsid w:val="23379980"/>
    <w:rsid w:val="23AF289C"/>
    <w:rsid w:val="245604B3"/>
    <w:rsid w:val="2522310C"/>
    <w:rsid w:val="256D6EC0"/>
    <w:rsid w:val="25804376"/>
    <w:rsid w:val="25A88052"/>
    <w:rsid w:val="268B66D8"/>
    <w:rsid w:val="27059159"/>
    <w:rsid w:val="2767E2FA"/>
    <w:rsid w:val="277EEBB9"/>
    <w:rsid w:val="27C2FF7C"/>
    <w:rsid w:val="28661591"/>
    <w:rsid w:val="28EEB80C"/>
    <w:rsid w:val="28EECA2A"/>
    <w:rsid w:val="28F3A667"/>
    <w:rsid w:val="292B4A45"/>
    <w:rsid w:val="29875393"/>
    <w:rsid w:val="2A00A2B7"/>
    <w:rsid w:val="2AE67708"/>
    <w:rsid w:val="2B36B336"/>
    <w:rsid w:val="2B60EB44"/>
    <w:rsid w:val="2B6DAE85"/>
    <w:rsid w:val="2BA9E592"/>
    <w:rsid w:val="2C7FADF6"/>
    <w:rsid w:val="2C8732E5"/>
    <w:rsid w:val="2CAD3A4B"/>
    <w:rsid w:val="2CE1A548"/>
    <w:rsid w:val="2D2D4B2D"/>
    <w:rsid w:val="2DC5E33E"/>
    <w:rsid w:val="2EE601B9"/>
    <w:rsid w:val="2F28E4BC"/>
    <w:rsid w:val="2F3773FF"/>
    <w:rsid w:val="2F3AFB15"/>
    <w:rsid w:val="2FF951A8"/>
    <w:rsid w:val="3029A025"/>
    <w:rsid w:val="307B0D36"/>
    <w:rsid w:val="30AFDF97"/>
    <w:rsid w:val="30D24204"/>
    <w:rsid w:val="316602AF"/>
    <w:rsid w:val="31AB0850"/>
    <w:rsid w:val="3212BC3E"/>
    <w:rsid w:val="3260CF1D"/>
    <w:rsid w:val="333478BA"/>
    <w:rsid w:val="33474F63"/>
    <w:rsid w:val="33AFC877"/>
    <w:rsid w:val="33F6A49E"/>
    <w:rsid w:val="3400CF18"/>
    <w:rsid w:val="346AD370"/>
    <w:rsid w:val="35330BC4"/>
    <w:rsid w:val="35CBF906"/>
    <w:rsid w:val="36447A01"/>
    <w:rsid w:val="37638159"/>
    <w:rsid w:val="37BEDAD8"/>
    <w:rsid w:val="37C60EEB"/>
    <w:rsid w:val="37E5D824"/>
    <w:rsid w:val="38023ADA"/>
    <w:rsid w:val="3905A96E"/>
    <w:rsid w:val="39E2CCE7"/>
    <w:rsid w:val="3A212792"/>
    <w:rsid w:val="3A84A0CA"/>
    <w:rsid w:val="3B0C96DA"/>
    <w:rsid w:val="3B2FFEC7"/>
    <w:rsid w:val="3B413DB3"/>
    <w:rsid w:val="3B430851"/>
    <w:rsid w:val="3B6A069B"/>
    <w:rsid w:val="3B7B9E52"/>
    <w:rsid w:val="3C1314CB"/>
    <w:rsid w:val="3C162A9F"/>
    <w:rsid w:val="3CAF9751"/>
    <w:rsid w:val="3CC11113"/>
    <w:rsid w:val="3CF434D7"/>
    <w:rsid w:val="3D1FD6EF"/>
    <w:rsid w:val="3D42EC1D"/>
    <w:rsid w:val="3D94D0A3"/>
    <w:rsid w:val="3D94D0A3"/>
    <w:rsid w:val="3D97F226"/>
    <w:rsid w:val="3DBDBA68"/>
    <w:rsid w:val="3E67BFE6"/>
    <w:rsid w:val="3E78F9A7"/>
    <w:rsid w:val="3EB663E3"/>
    <w:rsid w:val="3ED7363F"/>
    <w:rsid w:val="3EE87361"/>
    <w:rsid w:val="3FD94706"/>
    <w:rsid w:val="40523202"/>
    <w:rsid w:val="40A191E4"/>
    <w:rsid w:val="414C3576"/>
    <w:rsid w:val="429272F0"/>
    <w:rsid w:val="42E8CB35"/>
    <w:rsid w:val="42EE4555"/>
    <w:rsid w:val="42FBCC29"/>
    <w:rsid w:val="43858B3E"/>
    <w:rsid w:val="43DCC10D"/>
    <w:rsid w:val="4420239D"/>
    <w:rsid w:val="44B76ACE"/>
    <w:rsid w:val="44DE1225"/>
    <w:rsid w:val="453ED910"/>
    <w:rsid w:val="45E3EBB6"/>
    <w:rsid w:val="46383DBD"/>
    <w:rsid w:val="465D5D54"/>
    <w:rsid w:val="473FEF4F"/>
    <w:rsid w:val="4745DEA7"/>
    <w:rsid w:val="4778A883"/>
    <w:rsid w:val="48E190E0"/>
    <w:rsid w:val="494BAE6F"/>
    <w:rsid w:val="49580454"/>
    <w:rsid w:val="497BC12A"/>
    <w:rsid w:val="4A425D9E"/>
    <w:rsid w:val="4A836995"/>
    <w:rsid w:val="4AB7E9F8"/>
    <w:rsid w:val="4ABFD979"/>
    <w:rsid w:val="4BF2D5FA"/>
    <w:rsid w:val="4C01DE27"/>
    <w:rsid w:val="4C49EDAF"/>
    <w:rsid w:val="4CC2EE85"/>
    <w:rsid w:val="4CCEF16E"/>
    <w:rsid w:val="4CD2EA05"/>
    <w:rsid w:val="4CEECD17"/>
    <w:rsid w:val="4DB318E6"/>
    <w:rsid w:val="4E8E873E"/>
    <w:rsid w:val="4E9D8BF5"/>
    <w:rsid w:val="4F13F237"/>
    <w:rsid w:val="4F7A168D"/>
    <w:rsid w:val="4FEFAE0A"/>
    <w:rsid w:val="502B39D5"/>
    <w:rsid w:val="503CED5E"/>
    <w:rsid w:val="503FAFA6"/>
    <w:rsid w:val="505259E8"/>
    <w:rsid w:val="50B17128"/>
    <w:rsid w:val="50B5DFB9"/>
    <w:rsid w:val="5233C4EB"/>
    <w:rsid w:val="524FC2D0"/>
    <w:rsid w:val="52580653"/>
    <w:rsid w:val="53181D4A"/>
    <w:rsid w:val="53D331EE"/>
    <w:rsid w:val="53F67E90"/>
    <w:rsid w:val="54ED9908"/>
    <w:rsid w:val="56066AB8"/>
    <w:rsid w:val="56C48F37"/>
    <w:rsid w:val="56D7842A"/>
    <w:rsid w:val="57BC138C"/>
    <w:rsid w:val="57C693F0"/>
    <w:rsid w:val="57DA1CDC"/>
    <w:rsid w:val="582EAFEB"/>
    <w:rsid w:val="58C9EB7F"/>
    <w:rsid w:val="58FEF8A3"/>
    <w:rsid w:val="5909C911"/>
    <w:rsid w:val="59287253"/>
    <w:rsid w:val="5993E8B6"/>
    <w:rsid w:val="5A76A7B3"/>
    <w:rsid w:val="5B5D2B2F"/>
    <w:rsid w:val="5B77155F"/>
    <w:rsid w:val="5B96A403"/>
    <w:rsid w:val="5C6A5946"/>
    <w:rsid w:val="5CD59E3A"/>
    <w:rsid w:val="5D354AF8"/>
    <w:rsid w:val="5D757FED"/>
    <w:rsid w:val="5F1A85D1"/>
    <w:rsid w:val="5F619CAA"/>
    <w:rsid w:val="5FE942F6"/>
    <w:rsid w:val="605FA113"/>
    <w:rsid w:val="607EFD08"/>
    <w:rsid w:val="60D8D840"/>
    <w:rsid w:val="60EC9E81"/>
    <w:rsid w:val="61A1E238"/>
    <w:rsid w:val="61D78D63"/>
    <w:rsid w:val="6233EAAA"/>
    <w:rsid w:val="6287671A"/>
    <w:rsid w:val="6310B241"/>
    <w:rsid w:val="63ACBFD9"/>
    <w:rsid w:val="64A8BE7E"/>
    <w:rsid w:val="64B392A8"/>
    <w:rsid w:val="64C52A6C"/>
    <w:rsid w:val="65C8C37A"/>
    <w:rsid w:val="6653A8FC"/>
    <w:rsid w:val="66B0854A"/>
    <w:rsid w:val="66C41149"/>
    <w:rsid w:val="6713A944"/>
    <w:rsid w:val="671A638F"/>
    <w:rsid w:val="6735F69C"/>
    <w:rsid w:val="688DD298"/>
    <w:rsid w:val="68A46E85"/>
    <w:rsid w:val="68C59A2E"/>
    <w:rsid w:val="692E419E"/>
    <w:rsid w:val="69422992"/>
    <w:rsid w:val="6A40B4E3"/>
    <w:rsid w:val="6A8396CF"/>
    <w:rsid w:val="6A8F3558"/>
    <w:rsid w:val="6A9036B4"/>
    <w:rsid w:val="6AB62F23"/>
    <w:rsid w:val="6ADD2A1D"/>
    <w:rsid w:val="6AF36CB2"/>
    <w:rsid w:val="6B1369FC"/>
    <w:rsid w:val="6B7CF3BE"/>
    <w:rsid w:val="6C1ECEE3"/>
    <w:rsid w:val="6C56A659"/>
    <w:rsid w:val="6CF70D3B"/>
    <w:rsid w:val="6D713BC3"/>
    <w:rsid w:val="6E39A772"/>
    <w:rsid w:val="72152C4E"/>
    <w:rsid w:val="729F1EDB"/>
    <w:rsid w:val="729F7046"/>
    <w:rsid w:val="72BDA897"/>
    <w:rsid w:val="72C3B027"/>
    <w:rsid w:val="72C76010"/>
    <w:rsid w:val="72D5C236"/>
    <w:rsid w:val="744B2859"/>
    <w:rsid w:val="754D927B"/>
    <w:rsid w:val="75A9CD32"/>
    <w:rsid w:val="75CB2338"/>
    <w:rsid w:val="763C56D0"/>
    <w:rsid w:val="7656AA17"/>
    <w:rsid w:val="76E997E2"/>
    <w:rsid w:val="7736011E"/>
    <w:rsid w:val="779B1633"/>
    <w:rsid w:val="77A66F30"/>
    <w:rsid w:val="782A73BF"/>
    <w:rsid w:val="782ACB2F"/>
    <w:rsid w:val="797836FA"/>
    <w:rsid w:val="7984DBB5"/>
    <w:rsid w:val="7A52953D"/>
    <w:rsid w:val="7A9A653C"/>
    <w:rsid w:val="7AA8455C"/>
    <w:rsid w:val="7AF20075"/>
    <w:rsid w:val="7C030031"/>
    <w:rsid w:val="7C8BF2C2"/>
    <w:rsid w:val="7CAA8A1E"/>
    <w:rsid w:val="7CB0B7F8"/>
    <w:rsid w:val="7CC6B524"/>
    <w:rsid w:val="7CFCE639"/>
    <w:rsid w:val="7D05BC71"/>
    <w:rsid w:val="7E9AEC88"/>
    <w:rsid w:val="7EA7C74A"/>
    <w:rsid w:val="7EFE6E0C"/>
    <w:rsid w:val="7FA20025"/>
    <w:rsid w:val="7FA552F5"/>
    <w:rsid w:val="7FF14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80653"/>
  <w15:chartTrackingRefBased/>
  <w15:docId w15:val="{6F394D6F-2A85-41A8-B063-68D996270A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2A00A2B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2A00A2B7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A00A2B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A00A2B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3">
    <w:uiPriority w:val="9"/>
    <w:name w:val="heading 3"/>
    <w:basedOn w:val="Normal"/>
    <w:next w:val="Normal"/>
    <w:unhideWhenUsed/>
    <w:qFormat/>
    <w:rsid w:val="16304B0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16304B00"/>
    <w:pPr>
      <w:spacing/>
      <w:ind w:left="720"/>
      <w:contextualSpacing/>
    </w:pPr>
  </w:style>
  <w:style w:type="paragraph" w:styleId="Heading4">
    <w:uiPriority w:val="9"/>
    <w:name w:val="heading 4"/>
    <w:basedOn w:val="Normal"/>
    <w:next w:val="Normal"/>
    <w:unhideWhenUsed/>
    <w:qFormat/>
    <w:rsid w:val="16304B0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09306a3d57c4001" /><Relationship Type="http://schemas.openxmlformats.org/officeDocument/2006/relationships/footer" Target="/word/footer.xml" Id="R12fd234689034ab1" /><Relationship Type="http://schemas.microsoft.com/office/2020/10/relationships/intelligence" Target="/word/intelligence2.xml" Id="R6ae27420af8744c2" /><Relationship Type="http://schemas.openxmlformats.org/officeDocument/2006/relationships/hyperlink" Target="https://www.canva.com/design/DAHDvmkKdZo/323f6VICwf_8mtueeiFXbg/view?utm_content=DAHDvmkKdZo&amp;utm_campaign=designshare&amp;utm_medium=link2&amp;utm_source=uniquelinks&amp;utlId=he31fe54c40" TargetMode="External" Id="Rc8c85cb4ece244a1" /><Relationship Type="http://schemas.openxmlformats.org/officeDocument/2006/relationships/hyperlink" Target="https://www.travelpulse.ca/news/airlines-airports/westjet-wraps-2025-22-6m-passengers-busiest-routes-and-most-popular-snacks-movies" TargetMode="External" Id="Rcde3876e3a944c06" /><Relationship Type="http://schemas.openxmlformats.org/officeDocument/2006/relationships/hyperlink" Target="https://airexperiences.co.uk/flying-experiences/10-top-things-to-spot-on-your-flight-over-cardiff/" TargetMode="External" Id="Rf84008fe2bf443a7" /><Relationship Type="http://schemas.openxmlformats.org/officeDocument/2006/relationships/hyperlink" Target="https://www.visitbritain.org/research-insights/inbound-tourism-forecast" TargetMode="External" Id="Rffddfe95d5cd4354" /><Relationship Type="http://schemas.openxmlformats.org/officeDocument/2006/relationships/hyperlink" Target="https://www.walesonline.co.uk/news/wales-news/major-boost-cardiff-airport-new-32894971" TargetMode="External" Id="R3e22ba38ee6c4599" /><Relationship Type="http://schemas.openxmlformats.org/officeDocument/2006/relationships/hyperlink" Target="https://www.globalts.com/blog/you-shouldn-t-let-opportunity-cost-dictate-your-path-forward" TargetMode="External" Id="Rf13ca23014324eb1" /><Relationship Type="http://schemas.openxmlformats.org/officeDocument/2006/relationships/hyperlink" Target="https://aerospaceglobalnews.com/news/westjet-restores-transatlantic-link-to-cardiff-with-new-toronto-service/" TargetMode="External" Id="R21f480a601f24efc" /><Relationship Type="http://schemas.openxmlformats.org/officeDocument/2006/relationships/hyperlink" Target="https://www.forcardiff.com/wp-content/uploads/2024/12/CARDIFF-RETAIL-x-Beauclair-Nov-2024-Data.pdf" TargetMode="External" Id="Rd9d2c749cff642fc" /><Relationship Type="http://schemas.openxmlformats.org/officeDocument/2006/relationships/hyperlink" Target="https://www.lonelyplanet.com/destinations/wales/cardiff-caerdydd" TargetMode="External" Id="Rb45f7d0b1d3445ee" /><Relationship Type="http://schemas.openxmlformats.org/officeDocument/2006/relationships/hyperlink" Target="https://www.thecanary.co/uk/news/2026/01/06/brexit-latest-polling/" TargetMode="External" Id="R2aa11fb1edd64f0a" /><Relationship Type="http://schemas.openxmlformats.org/officeDocument/2006/relationships/hyperlink" Target="https://www.westjet.com/en-ca" TargetMode="External" Id="R9215ce6cb34e422f" /><Relationship Type="http://schemas.openxmlformats.org/officeDocument/2006/relationships/hyperlink" Target="https://www.habaneroconsulting.com/stories/success-stories/keeping-12000-westjetters-connected-in-the-cloud" TargetMode="External" Id="R9621b87d93344001" /><Relationship Type="http://schemas.openxmlformats.org/officeDocument/2006/relationships/hyperlink" Target="https://consulterce.com/ansoff-matrix/" TargetMode="External" Id="R8934d24fc3f243ce" /><Relationship Type="http://schemas.openxmlformats.org/officeDocument/2006/relationships/hyperlink" Target="https://www.bbc.co.uk/news/articles/c14m57k8vgeo" TargetMode="External" Id="R756b9b144e124998" /><Relationship Type="http://schemas.openxmlformats.org/officeDocument/2006/relationships/hyperlink" Target="https://upgradedpoints.com/news/westjet-toronto-cardiff-route/" TargetMode="External" Id="Ra32691112c9246c1" /><Relationship Type="http://schemas.openxmlformats.org/officeDocument/2006/relationships/hyperlink" Target="https://www.gov.wales/sites/default/files/pdf-versions/2025/3/4/1741858693/tourism-barometer-february-wave-2025.pdf" TargetMode="External" Id="R2aeba965fd824696" /><Relationship Type="http://schemas.openxmlformats.org/officeDocument/2006/relationships/numbering" Target="/word/numbering.xml" Id="R2b9db9a2282a4b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Jayden-Sean Bond (2305531)</dc:creator>
  <keywords/>
  <dc:description/>
  <lastModifiedBy>Jayden-Sean Bond (2305531)</lastModifiedBy>
  <revision>3</revision>
  <dcterms:created xsi:type="dcterms:W3CDTF">2026-03-12T14:02:16.8895704Z</dcterms:created>
  <dcterms:modified xsi:type="dcterms:W3CDTF">2026-03-15T17:16:48.9331369Z</dcterms:modified>
</coreProperties>
</file>