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0ECB86" w14:textId="029D5F92" w:rsidR="00AC3C96" w:rsidRPr="00D96581" w:rsidRDefault="00AC3C96" w:rsidP="004D2526">
      <w:pPr>
        <w:spacing w:line="360" w:lineRule="auto"/>
        <w:ind w:firstLine="170"/>
        <w:jc w:val="center"/>
        <w:rPr>
          <w:rFonts w:ascii="Times New Roman" w:hAnsi="Times New Roman" w:cs="Times New Roman"/>
          <w:b/>
          <w:bCs/>
          <w:sz w:val="44"/>
          <w:szCs w:val="44"/>
        </w:rPr>
      </w:pPr>
      <w:r w:rsidRPr="00D96581">
        <w:rPr>
          <w:rFonts w:ascii="Times New Roman" w:hAnsi="Times New Roman" w:cs="Times New Roman"/>
          <w:b/>
          <w:bCs/>
          <w:sz w:val="44"/>
          <w:szCs w:val="44"/>
        </w:rPr>
        <w:t>Managing a Hardware/Software Project Integrated with Enterprise and Innovation Group</w:t>
      </w:r>
    </w:p>
    <w:p w14:paraId="6A681843" w14:textId="71D3B325" w:rsidR="00AC3C96" w:rsidRPr="000B28D0" w:rsidRDefault="00AC3C96" w:rsidP="004D2526">
      <w:pPr>
        <w:spacing w:line="360" w:lineRule="auto"/>
        <w:ind w:firstLine="170"/>
        <w:jc w:val="center"/>
        <w:rPr>
          <w:rFonts w:ascii="Times New Roman" w:hAnsi="Times New Roman" w:cs="Times New Roman"/>
          <w:sz w:val="44"/>
          <w:szCs w:val="44"/>
        </w:rPr>
      </w:pPr>
      <w:r w:rsidRPr="000B28D0">
        <w:rPr>
          <w:rFonts w:ascii="Times New Roman" w:hAnsi="Times New Roman" w:cs="Times New Roman"/>
          <w:sz w:val="44"/>
          <w:szCs w:val="44"/>
        </w:rPr>
        <w:t>Bartosz Galantowicz</w:t>
      </w:r>
    </w:p>
    <w:p w14:paraId="65153ED6" w14:textId="0362E18F" w:rsidR="001D3CDF" w:rsidRPr="001D3CDF" w:rsidRDefault="00AC3C96" w:rsidP="004D2526">
      <w:pPr>
        <w:spacing w:line="360" w:lineRule="auto"/>
        <w:ind w:firstLine="170"/>
        <w:jc w:val="center"/>
        <w:rPr>
          <w:rFonts w:ascii="Times New Roman" w:hAnsi="Times New Roman" w:cs="Times New Roman"/>
          <w:sz w:val="44"/>
          <w:szCs w:val="44"/>
        </w:rPr>
      </w:pPr>
      <w:r w:rsidRPr="0078038D">
        <w:rPr>
          <w:rFonts w:ascii="Times New Roman" w:hAnsi="Times New Roman" w:cs="Times New Roman"/>
          <w:sz w:val="44"/>
          <w:szCs w:val="44"/>
        </w:rPr>
        <w:t>1700994</w:t>
      </w:r>
      <w:r w:rsidR="001D3CDF" w:rsidRPr="00D96581">
        <w:rPr>
          <w:rFonts w:ascii="Times New Roman" w:eastAsia="Times New Roman" w:hAnsi="Times New Roman" w:cs="Times New Roman"/>
          <w:sz w:val="44"/>
          <w:szCs w:val="44"/>
          <w:lang w:eastAsia="en-GB"/>
        </w:rPr>
        <w:fldChar w:fldCharType="begin"/>
      </w:r>
      <w:r w:rsidR="001D3CDF" w:rsidRPr="001D3CDF">
        <w:rPr>
          <w:rFonts w:ascii="Times New Roman" w:eastAsia="Times New Roman" w:hAnsi="Times New Roman" w:cs="Times New Roman"/>
          <w:sz w:val="44"/>
          <w:szCs w:val="44"/>
          <w:lang w:eastAsia="en-GB"/>
        </w:rPr>
        <w:instrText xml:space="preserve"> HYPERLINK "https://moodle.uwtsd.ac.uk/course/view.php?id=2230" </w:instrText>
      </w:r>
      <w:r w:rsidR="001D3CDF" w:rsidRPr="00D96581">
        <w:rPr>
          <w:rFonts w:ascii="Times New Roman" w:eastAsia="Times New Roman" w:hAnsi="Times New Roman" w:cs="Times New Roman"/>
          <w:sz w:val="44"/>
          <w:szCs w:val="44"/>
          <w:lang w:eastAsia="en-GB"/>
        </w:rPr>
        <w:fldChar w:fldCharType="separate"/>
      </w:r>
    </w:p>
    <w:p w14:paraId="7B18716E" w14:textId="4993C00D" w:rsidR="001D3CDF" w:rsidRPr="001D3CDF" w:rsidRDefault="001D3CDF" w:rsidP="004D2526">
      <w:pPr>
        <w:spacing w:line="360" w:lineRule="auto"/>
        <w:ind w:firstLine="170"/>
        <w:jc w:val="center"/>
        <w:rPr>
          <w:rFonts w:ascii="Times New Roman" w:hAnsi="Times New Roman" w:cs="Times New Roman"/>
          <w:b/>
          <w:bCs/>
          <w:sz w:val="44"/>
          <w:szCs w:val="44"/>
        </w:rPr>
      </w:pPr>
      <w:r w:rsidRPr="001D3CDF">
        <w:rPr>
          <w:rFonts w:ascii="Times New Roman" w:hAnsi="Times New Roman" w:cs="Times New Roman"/>
          <w:b/>
          <w:bCs/>
          <w:sz w:val="44"/>
          <w:szCs w:val="44"/>
        </w:rPr>
        <w:t>Project Management and Research Methods</w:t>
      </w:r>
    </w:p>
    <w:p w14:paraId="62DFBCAF" w14:textId="3E270EC2" w:rsidR="00AC3C96" w:rsidRPr="0078038D" w:rsidRDefault="001D3CDF" w:rsidP="004D2526">
      <w:pPr>
        <w:spacing w:line="360" w:lineRule="auto"/>
        <w:ind w:firstLine="170"/>
        <w:jc w:val="center"/>
        <w:rPr>
          <w:rFonts w:ascii="Times New Roman" w:eastAsia="Times New Roman" w:hAnsi="Times New Roman" w:cs="Times New Roman"/>
          <w:sz w:val="44"/>
          <w:szCs w:val="44"/>
          <w:lang w:eastAsia="en-GB"/>
        </w:rPr>
      </w:pPr>
      <w:r w:rsidRPr="00D96581">
        <w:rPr>
          <w:rFonts w:ascii="Times New Roman" w:eastAsia="Times New Roman" w:hAnsi="Times New Roman" w:cs="Times New Roman"/>
          <w:b/>
          <w:bCs/>
          <w:sz w:val="44"/>
          <w:szCs w:val="44"/>
          <w:lang w:eastAsia="en-GB"/>
        </w:rPr>
        <w:fldChar w:fldCharType="end"/>
      </w:r>
      <w:r w:rsidR="004D2526" w:rsidRPr="0078038D">
        <w:rPr>
          <w:rFonts w:ascii="Times New Roman" w:eastAsia="Times New Roman" w:hAnsi="Times New Roman" w:cs="Times New Roman"/>
          <w:sz w:val="44"/>
          <w:szCs w:val="44"/>
          <w:lang w:eastAsia="en-GB"/>
        </w:rPr>
        <w:t>ACDA5004</w:t>
      </w:r>
    </w:p>
    <w:p w14:paraId="7B6E0B27" w14:textId="4DDD2422" w:rsidR="00C6538C" w:rsidRPr="00D96581" w:rsidRDefault="004D2526" w:rsidP="004D2526">
      <w:pPr>
        <w:spacing w:line="360" w:lineRule="auto"/>
        <w:ind w:firstLine="170"/>
        <w:jc w:val="center"/>
        <w:rPr>
          <w:rFonts w:ascii="Times New Roman" w:eastAsia="Times New Roman" w:hAnsi="Times New Roman" w:cs="Times New Roman"/>
          <w:b/>
          <w:bCs/>
          <w:sz w:val="44"/>
          <w:szCs w:val="44"/>
          <w:lang w:eastAsia="en-GB"/>
        </w:rPr>
      </w:pPr>
      <w:r w:rsidRPr="00D96581">
        <w:rPr>
          <w:rFonts w:ascii="Times New Roman" w:eastAsia="Times New Roman" w:hAnsi="Times New Roman" w:cs="Times New Roman"/>
          <w:b/>
          <w:bCs/>
          <w:sz w:val="44"/>
          <w:szCs w:val="44"/>
          <w:lang w:eastAsia="en-GB"/>
        </w:rPr>
        <w:t>Sue Maw</w:t>
      </w:r>
    </w:p>
    <w:p w14:paraId="1686D66F" w14:textId="44E33B93" w:rsidR="004D2526" w:rsidRPr="00AD6A64" w:rsidRDefault="00C6538C" w:rsidP="00AD6A64">
      <w:pPr>
        <w:rPr>
          <w:rFonts w:ascii="Times New Roman" w:eastAsia="Times New Roman" w:hAnsi="Times New Roman" w:cs="Times New Roman"/>
          <w:sz w:val="44"/>
          <w:szCs w:val="44"/>
          <w:lang w:eastAsia="en-GB"/>
        </w:rPr>
      </w:pPr>
      <w:r>
        <w:rPr>
          <w:rFonts w:ascii="Times New Roman" w:eastAsia="Times New Roman" w:hAnsi="Times New Roman" w:cs="Times New Roman"/>
          <w:sz w:val="44"/>
          <w:szCs w:val="44"/>
          <w:lang w:eastAsia="en-GB"/>
        </w:rPr>
        <w:br w:type="page"/>
      </w:r>
    </w:p>
    <w:p w14:paraId="3055E5EB" w14:textId="39FEFB96" w:rsidR="00285D35" w:rsidRPr="00AD6A64" w:rsidRDefault="000B28D0" w:rsidP="00AD6A64">
      <w:pPr>
        <w:spacing w:line="360" w:lineRule="auto"/>
        <w:ind w:firstLine="170"/>
        <w:jc w:val="center"/>
        <w:rPr>
          <w:rFonts w:ascii="Times New Roman" w:hAnsi="Times New Roman" w:cs="Times New Roman"/>
          <w:sz w:val="44"/>
          <w:szCs w:val="44"/>
        </w:rPr>
      </w:pPr>
      <w:r w:rsidRPr="00AD6A64">
        <w:rPr>
          <w:rFonts w:ascii="Times New Roman" w:hAnsi="Times New Roman" w:cs="Times New Roman"/>
          <w:sz w:val="44"/>
          <w:szCs w:val="44"/>
        </w:rPr>
        <w:lastRenderedPageBreak/>
        <w:t>Individual Project Report</w:t>
      </w:r>
    </w:p>
    <w:p w14:paraId="0606728D" w14:textId="74C8E366" w:rsidR="000B28D0" w:rsidRPr="00D94C1E" w:rsidRDefault="000B28D0" w:rsidP="00AD6A64">
      <w:pPr>
        <w:spacing w:line="360" w:lineRule="auto"/>
        <w:ind w:firstLine="170"/>
        <w:jc w:val="center"/>
        <w:rPr>
          <w:rFonts w:ascii="Times New Roman" w:hAnsi="Times New Roman" w:cs="Times New Roman"/>
          <w:sz w:val="44"/>
          <w:szCs w:val="44"/>
          <w:lang w:val="pl-PL"/>
        </w:rPr>
      </w:pPr>
      <w:r w:rsidRPr="00D94C1E">
        <w:rPr>
          <w:rFonts w:ascii="Times New Roman" w:hAnsi="Times New Roman" w:cs="Times New Roman"/>
          <w:sz w:val="44"/>
          <w:szCs w:val="44"/>
          <w:lang w:val="pl-PL"/>
        </w:rPr>
        <w:t xml:space="preserve">Tsunami </w:t>
      </w:r>
      <w:proofErr w:type="spellStart"/>
      <w:r w:rsidRPr="00D94C1E">
        <w:rPr>
          <w:rFonts w:ascii="Times New Roman" w:hAnsi="Times New Roman" w:cs="Times New Roman"/>
          <w:sz w:val="44"/>
          <w:szCs w:val="44"/>
          <w:lang w:val="pl-PL"/>
        </w:rPr>
        <w:t>Soft</w:t>
      </w:r>
      <w:proofErr w:type="spellEnd"/>
    </w:p>
    <w:p w14:paraId="59C8A7FB" w14:textId="5C713CFC" w:rsidR="000B28D0" w:rsidRPr="00D94C1E" w:rsidRDefault="000B28D0" w:rsidP="00AD6A64">
      <w:pPr>
        <w:spacing w:line="360" w:lineRule="auto"/>
        <w:ind w:firstLine="170"/>
        <w:jc w:val="center"/>
        <w:rPr>
          <w:rFonts w:ascii="Times New Roman" w:hAnsi="Times New Roman" w:cs="Times New Roman"/>
          <w:sz w:val="44"/>
          <w:szCs w:val="44"/>
          <w:lang w:val="pl-PL"/>
        </w:rPr>
      </w:pPr>
      <w:r w:rsidRPr="00D94C1E">
        <w:rPr>
          <w:rFonts w:ascii="Times New Roman" w:hAnsi="Times New Roman" w:cs="Times New Roman"/>
          <w:sz w:val="44"/>
          <w:szCs w:val="44"/>
          <w:lang w:val="pl-PL"/>
        </w:rPr>
        <w:t xml:space="preserve">“Go </w:t>
      </w:r>
      <w:proofErr w:type="spellStart"/>
      <w:r w:rsidRPr="00D94C1E">
        <w:rPr>
          <w:rFonts w:ascii="Times New Roman" w:hAnsi="Times New Roman" w:cs="Times New Roman"/>
          <w:sz w:val="44"/>
          <w:szCs w:val="44"/>
          <w:lang w:val="pl-PL"/>
        </w:rPr>
        <w:t>Go</w:t>
      </w:r>
      <w:proofErr w:type="spellEnd"/>
      <w:r w:rsidRPr="00D94C1E">
        <w:rPr>
          <w:rFonts w:ascii="Times New Roman" w:hAnsi="Times New Roman" w:cs="Times New Roman"/>
          <w:sz w:val="44"/>
          <w:szCs w:val="44"/>
          <w:lang w:val="pl-PL"/>
        </w:rPr>
        <w:t xml:space="preserve"> Cook”</w:t>
      </w:r>
    </w:p>
    <w:p w14:paraId="64EA307D" w14:textId="42AE7B52" w:rsidR="000B28D0" w:rsidRDefault="00AD6A64" w:rsidP="00AD6A64">
      <w:pPr>
        <w:spacing w:line="360" w:lineRule="auto"/>
        <w:ind w:firstLine="170"/>
        <w:jc w:val="center"/>
        <w:rPr>
          <w:rFonts w:ascii="Times New Roman" w:hAnsi="Times New Roman" w:cs="Times New Roman"/>
          <w:sz w:val="44"/>
          <w:szCs w:val="44"/>
        </w:rPr>
      </w:pPr>
      <w:r w:rsidRPr="00AD6A64">
        <w:rPr>
          <w:rFonts w:ascii="Times New Roman" w:hAnsi="Times New Roman" w:cs="Times New Roman"/>
          <w:sz w:val="44"/>
          <w:szCs w:val="44"/>
        </w:rPr>
        <w:t>24/01/2019</w:t>
      </w:r>
    </w:p>
    <w:p w14:paraId="3ABDC0A5" w14:textId="464E1BE4" w:rsidR="00DD1123" w:rsidRDefault="00DD1123">
      <w:pPr>
        <w:rPr>
          <w:rFonts w:ascii="Times New Roman" w:hAnsi="Times New Roman" w:cs="Times New Roman"/>
          <w:sz w:val="44"/>
          <w:szCs w:val="44"/>
        </w:rPr>
      </w:pPr>
      <w:r>
        <w:rPr>
          <w:rFonts w:ascii="Times New Roman" w:hAnsi="Times New Roman" w:cs="Times New Roman"/>
          <w:sz w:val="44"/>
          <w:szCs w:val="44"/>
        </w:rPr>
        <w:br w:type="page"/>
      </w:r>
    </w:p>
    <w:sdt>
      <w:sdtPr>
        <w:id w:val="136047964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F639E96" w14:textId="0315DEBB" w:rsidR="00DD1123" w:rsidRDefault="00DD1123">
          <w:pPr>
            <w:pStyle w:val="TOCHeading"/>
          </w:pPr>
          <w:r>
            <w:t>Table of Contents</w:t>
          </w:r>
        </w:p>
        <w:p w14:paraId="790E6A92" w14:textId="77777777" w:rsidR="00AF2EA1" w:rsidRPr="00AF2EA1" w:rsidRDefault="00AF2EA1" w:rsidP="00AF2EA1">
          <w:pPr>
            <w:rPr>
              <w:lang w:val="en-US"/>
            </w:rPr>
          </w:pPr>
          <w:bookmarkStart w:id="0" w:name="_GoBack"/>
          <w:bookmarkEnd w:id="0"/>
        </w:p>
        <w:p w14:paraId="1B8EE823" w14:textId="46E607D0" w:rsidR="00DD1123" w:rsidRDefault="00DD1123">
          <w:pPr>
            <w:pStyle w:val="TOC2"/>
            <w:tabs>
              <w:tab w:val="right" w:leader="dot" w:pos="9016"/>
            </w:tabs>
            <w:rPr>
              <w:noProof/>
            </w:rPr>
          </w:pPr>
          <w:r>
            <w:fldChar w:fldCharType="begin"/>
          </w:r>
          <w:r>
            <w:instrText xml:space="preserve"> TOC \o "1-3" \h \z \u </w:instrText>
          </w:r>
          <w:r>
            <w:fldChar w:fldCharType="separate"/>
          </w:r>
          <w:hyperlink w:anchor="_Toc31384021" w:history="1">
            <w:r w:rsidRPr="009671AC">
              <w:rPr>
                <w:rStyle w:val="Hyperlink"/>
                <w:noProof/>
              </w:rPr>
              <w:t>Abstract</w:t>
            </w:r>
            <w:r>
              <w:rPr>
                <w:noProof/>
                <w:webHidden/>
              </w:rPr>
              <w:tab/>
            </w:r>
            <w:r>
              <w:rPr>
                <w:noProof/>
                <w:webHidden/>
              </w:rPr>
              <w:fldChar w:fldCharType="begin"/>
            </w:r>
            <w:r>
              <w:rPr>
                <w:noProof/>
                <w:webHidden/>
              </w:rPr>
              <w:instrText xml:space="preserve"> PAGEREF _Toc31384021 \h </w:instrText>
            </w:r>
            <w:r>
              <w:rPr>
                <w:noProof/>
                <w:webHidden/>
              </w:rPr>
            </w:r>
            <w:r>
              <w:rPr>
                <w:noProof/>
                <w:webHidden/>
              </w:rPr>
              <w:fldChar w:fldCharType="separate"/>
            </w:r>
            <w:r>
              <w:rPr>
                <w:noProof/>
                <w:webHidden/>
              </w:rPr>
              <w:t>4</w:t>
            </w:r>
            <w:r>
              <w:rPr>
                <w:noProof/>
                <w:webHidden/>
              </w:rPr>
              <w:fldChar w:fldCharType="end"/>
            </w:r>
          </w:hyperlink>
        </w:p>
        <w:p w14:paraId="546C4A86" w14:textId="3E88AAAA" w:rsidR="00DD1123" w:rsidRDefault="00DD1123">
          <w:pPr>
            <w:pStyle w:val="TOC2"/>
            <w:tabs>
              <w:tab w:val="right" w:leader="dot" w:pos="9016"/>
            </w:tabs>
            <w:rPr>
              <w:noProof/>
            </w:rPr>
          </w:pPr>
          <w:hyperlink w:anchor="_Toc31384022" w:history="1">
            <w:r w:rsidRPr="009671AC">
              <w:rPr>
                <w:rStyle w:val="Hyperlink"/>
                <w:noProof/>
              </w:rPr>
              <w:t>Introduction</w:t>
            </w:r>
            <w:r>
              <w:rPr>
                <w:noProof/>
                <w:webHidden/>
              </w:rPr>
              <w:tab/>
            </w:r>
            <w:r>
              <w:rPr>
                <w:noProof/>
                <w:webHidden/>
              </w:rPr>
              <w:fldChar w:fldCharType="begin"/>
            </w:r>
            <w:r>
              <w:rPr>
                <w:noProof/>
                <w:webHidden/>
              </w:rPr>
              <w:instrText xml:space="preserve"> PAGEREF _Toc31384022 \h </w:instrText>
            </w:r>
            <w:r>
              <w:rPr>
                <w:noProof/>
                <w:webHidden/>
              </w:rPr>
            </w:r>
            <w:r>
              <w:rPr>
                <w:noProof/>
                <w:webHidden/>
              </w:rPr>
              <w:fldChar w:fldCharType="separate"/>
            </w:r>
            <w:r>
              <w:rPr>
                <w:noProof/>
                <w:webHidden/>
              </w:rPr>
              <w:t>4</w:t>
            </w:r>
            <w:r>
              <w:rPr>
                <w:noProof/>
                <w:webHidden/>
              </w:rPr>
              <w:fldChar w:fldCharType="end"/>
            </w:r>
          </w:hyperlink>
        </w:p>
        <w:p w14:paraId="5973DF47" w14:textId="3B86DD64" w:rsidR="00DD1123" w:rsidRDefault="00DD1123">
          <w:pPr>
            <w:pStyle w:val="TOC2"/>
            <w:tabs>
              <w:tab w:val="right" w:leader="dot" w:pos="9016"/>
            </w:tabs>
            <w:rPr>
              <w:noProof/>
            </w:rPr>
          </w:pPr>
          <w:hyperlink w:anchor="_Toc31384023" w:history="1">
            <w:r w:rsidRPr="009671AC">
              <w:rPr>
                <w:rStyle w:val="Hyperlink"/>
                <w:noProof/>
              </w:rPr>
              <w:t>Risk management</w:t>
            </w:r>
            <w:r>
              <w:rPr>
                <w:noProof/>
                <w:webHidden/>
              </w:rPr>
              <w:tab/>
            </w:r>
            <w:r>
              <w:rPr>
                <w:noProof/>
                <w:webHidden/>
              </w:rPr>
              <w:fldChar w:fldCharType="begin"/>
            </w:r>
            <w:r>
              <w:rPr>
                <w:noProof/>
                <w:webHidden/>
              </w:rPr>
              <w:instrText xml:space="preserve"> PAGEREF _Toc31384023 \h </w:instrText>
            </w:r>
            <w:r>
              <w:rPr>
                <w:noProof/>
                <w:webHidden/>
              </w:rPr>
            </w:r>
            <w:r>
              <w:rPr>
                <w:noProof/>
                <w:webHidden/>
              </w:rPr>
              <w:fldChar w:fldCharType="separate"/>
            </w:r>
            <w:r>
              <w:rPr>
                <w:noProof/>
                <w:webHidden/>
              </w:rPr>
              <w:t>5</w:t>
            </w:r>
            <w:r>
              <w:rPr>
                <w:noProof/>
                <w:webHidden/>
              </w:rPr>
              <w:fldChar w:fldCharType="end"/>
            </w:r>
          </w:hyperlink>
        </w:p>
        <w:p w14:paraId="4D499683" w14:textId="46129012" w:rsidR="00DD1123" w:rsidRDefault="00DD1123">
          <w:pPr>
            <w:pStyle w:val="TOC2"/>
            <w:tabs>
              <w:tab w:val="right" w:leader="dot" w:pos="9016"/>
            </w:tabs>
            <w:rPr>
              <w:noProof/>
            </w:rPr>
          </w:pPr>
          <w:hyperlink w:anchor="_Toc31384024" w:history="1">
            <w:r w:rsidRPr="009671AC">
              <w:rPr>
                <w:rStyle w:val="Hyperlink"/>
                <w:noProof/>
              </w:rPr>
              <w:t>Sustainability Issues</w:t>
            </w:r>
            <w:r>
              <w:rPr>
                <w:noProof/>
                <w:webHidden/>
              </w:rPr>
              <w:tab/>
            </w:r>
            <w:r>
              <w:rPr>
                <w:noProof/>
                <w:webHidden/>
              </w:rPr>
              <w:fldChar w:fldCharType="begin"/>
            </w:r>
            <w:r>
              <w:rPr>
                <w:noProof/>
                <w:webHidden/>
              </w:rPr>
              <w:instrText xml:space="preserve"> PAGEREF _Toc31384024 \h </w:instrText>
            </w:r>
            <w:r>
              <w:rPr>
                <w:noProof/>
                <w:webHidden/>
              </w:rPr>
            </w:r>
            <w:r>
              <w:rPr>
                <w:noProof/>
                <w:webHidden/>
              </w:rPr>
              <w:fldChar w:fldCharType="separate"/>
            </w:r>
            <w:r>
              <w:rPr>
                <w:noProof/>
                <w:webHidden/>
              </w:rPr>
              <w:t>8</w:t>
            </w:r>
            <w:r>
              <w:rPr>
                <w:noProof/>
                <w:webHidden/>
              </w:rPr>
              <w:fldChar w:fldCharType="end"/>
            </w:r>
          </w:hyperlink>
        </w:p>
        <w:p w14:paraId="1B1FF2C3" w14:textId="2B610450" w:rsidR="00DD1123" w:rsidRDefault="00DD1123">
          <w:pPr>
            <w:pStyle w:val="TOC2"/>
            <w:tabs>
              <w:tab w:val="right" w:leader="dot" w:pos="9016"/>
            </w:tabs>
            <w:rPr>
              <w:noProof/>
            </w:rPr>
          </w:pPr>
          <w:hyperlink w:anchor="_Toc31384025" w:history="1">
            <w:r w:rsidRPr="009671AC">
              <w:rPr>
                <w:rStyle w:val="Hyperlink"/>
                <w:noProof/>
              </w:rPr>
              <w:t>Ethical and Legal Issues</w:t>
            </w:r>
            <w:r>
              <w:rPr>
                <w:noProof/>
                <w:webHidden/>
              </w:rPr>
              <w:tab/>
            </w:r>
            <w:r>
              <w:rPr>
                <w:noProof/>
                <w:webHidden/>
              </w:rPr>
              <w:fldChar w:fldCharType="begin"/>
            </w:r>
            <w:r>
              <w:rPr>
                <w:noProof/>
                <w:webHidden/>
              </w:rPr>
              <w:instrText xml:space="preserve"> PAGEREF _Toc31384025 \h </w:instrText>
            </w:r>
            <w:r>
              <w:rPr>
                <w:noProof/>
                <w:webHidden/>
              </w:rPr>
            </w:r>
            <w:r>
              <w:rPr>
                <w:noProof/>
                <w:webHidden/>
              </w:rPr>
              <w:fldChar w:fldCharType="separate"/>
            </w:r>
            <w:r>
              <w:rPr>
                <w:noProof/>
                <w:webHidden/>
              </w:rPr>
              <w:t>9</w:t>
            </w:r>
            <w:r>
              <w:rPr>
                <w:noProof/>
                <w:webHidden/>
              </w:rPr>
              <w:fldChar w:fldCharType="end"/>
            </w:r>
          </w:hyperlink>
        </w:p>
        <w:p w14:paraId="33B0EE25" w14:textId="58B435AD" w:rsidR="00DD1123" w:rsidRDefault="00DD1123">
          <w:pPr>
            <w:pStyle w:val="TOC2"/>
            <w:tabs>
              <w:tab w:val="right" w:leader="dot" w:pos="9016"/>
            </w:tabs>
            <w:rPr>
              <w:noProof/>
            </w:rPr>
          </w:pPr>
          <w:hyperlink w:anchor="_Toc31384026" w:history="1">
            <w:r w:rsidRPr="009671AC">
              <w:rPr>
                <w:rStyle w:val="Hyperlink"/>
                <w:noProof/>
              </w:rPr>
              <w:t>Quality Assurance Issues</w:t>
            </w:r>
            <w:r>
              <w:rPr>
                <w:noProof/>
                <w:webHidden/>
              </w:rPr>
              <w:tab/>
            </w:r>
            <w:r>
              <w:rPr>
                <w:noProof/>
                <w:webHidden/>
              </w:rPr>
              <w:fldChar w:fldCharType="begin"/>
            </w:r>
            <w:r>
              <w:rPr>
                <w:noProof/>
                <w:webHidden/>
              </w:rPr>
              <w:instrText xml:space="preserve"> PAGEREF _Toc31384026 \h </w:instrText>
            </w:r>
            <w:r>
              <w:rPr>
                <w:noProof/>
                <w:webHidden/>
              </w:rPr>
            </w:r>
            <w:r>
              <w:rPr>
                <w:noProof/>
                <w:webHidden/>
              </w:rPr>
              <w:fldChar w:fldCharType="separate"/>
            </w:r>
            <w:r>
              <w:rPr>
                <w:noProof/>
                <w:webHidden/>
              </w:rPr>
              <w:t>11</w:t>
            </w:r>
            <w:r>
              <w:rPr>
                <w:noProof/>
                <w:webHidden/>
              </w:rPr>
              <w:fldChar w:fldCharType="end"/>
            </w:r>
          </w:hyperlink>
        </w:p>
        <w:p w14:paraId="25ACC9F9" w14:textId="391B15E2" w:rsidR="00DD1123" w:rsidRDefault="00DD1123">
          <w:pPr>
            <w:pStyle w:val="TOC2"/>
            <w:tabs>
              <w:tab w:val="right" w:leader="dot" w:pos="9016"/>
            </w:tabs>
            <w:rPr>
              <w:noProof/>
            </w:rPr>
          </w:pPr>
          <w:hyperlink w:anchor="_Toc31384027" w:history="1">
            <w:r w:rsidRPr="009671AC">
              <w:rPr>
                <w:rStyle w:val="Hyperlink"/>
                <w:noProof/>
              </w:rPr>
              <w:t>Summarising</w:t>
            </w:r>
            <w:r>
              <w:rPr>
                <w:noProof/>
                <w:webHidden/>
              </w:rPr>
              <w:tab/>
            </w:r>
            <w:r>
              <w:rPr>
                <w:noProof/>
                <w:webHidden/>
              </w:rPr>
              <w:fldChar w:fldCharType="begin"/>
            </w:r>
            <w:r>
              <w:rPr>
                <w:noProof/>
                <w:webHidden/>
              </w:rPr>
              <w:instrText xml:space="preserve"> PAGEREF _Toc31384027 \h </w:instrText>
            </w:r>
            <w:r>
              <w:rPr>
                <w:noProof/>
                <w:webHidden/>
              </w:rPr>
            </w:r>
            <w:r>
              <w:rPr>
                <w:noProof/>
                <w:webHidden/>
              </w:rPr>
              <w:fldChar w:fldCharType="separate"/>
            </w:r>
            <w:r>
              <w:rPr>
                <w:noProof/>
                <w:webHidden/>
              </w:rPr>
              <w:t>18</w:t>
            </w:r>
            <w:r>
              <w:rPr>
                <w:noProof/>
                <w:webHidden/>
              </w:rPr>
              <w:fldChar w:fldCharType="end"/>
            </w:r>
          </w:hyperlink>
        </w:p>
        <w:p w14:paraId="70CD28B3" w14:textId="2CD41611" w:rsidR="00DD1123" w:rsidRDefault="00DD1123">
          <w:pPr>
            <w:pStyle w:val="TOC2"/>
            <w:tabs>
              <w:tab w:val="right" w:leader="dot" w:pos="9016"/>
            </w:tabs>
            <w:rPr>
              <w:noProof/>
            </w:rPr>
          </w:pPr>
          <w:hyperlink w:anchor="_Toc31384028" w:history="1">
            <w:r w:rsidRPr="009671AC">
              <w:rPr>
                <w:rStyle w:val="Hyperlink"/>
                <w:noProof/>
              </w:rPr>
              <w:t>Appendix</w:t>
            </w:r>
            <w:r>
              <w:rPr>
                <w:noProof/>
                <w:webHidden/>
              </w:rPr>
              <w:tab/>
            </w:r>
            <w:r>
              <w:rPr>
                <w:noProof/>
                <w:webHidden/>
              </w:rPr>
              <w:fldChar w:fldCharType="begin"/>
            </w:r>
            <w:r>
              <w:rPr>
                <w:noProof/>
                <w:webHidden/>
              </w:rPr>
              <w:instrText xml:space="preserve"> PAGEREF _Toc31384028 \h </w:instrText>
            </w:r>
            <w:r>
              <w:rPr>
                <w:noProof/>
                <w:webHidden/>
              </w:rPr>
            </w:r>
            <w:r>
              <w:rPr>
                <w:noProof/>
                <w:webHidden/>
              </w:rPr>
              <w:fldChar w:fldCharType="separate"/>
            </w:r>
            <w:r>
              <w:rPr>
                <w:noProof/>
                <w:webHidden/>
              </w:rPr>
              <w:t>18</w:t>
            </w:r>
            <w:r>
              <w:rPr>
                <w:noProof/>
                <w:webHidden/>
              </w:rPr>
              <w:fldChar w:fldCharType="end"/>
            </w:r>
          </w:hyperlink>
        </w:p>
        <w:p w14:paraId="0BC7D2B0" w14:textId="5F5F4332" w:rsidR="00DD1123" w:rsidRDefault="00DD1123">
          <w:r>
            <w:rPr>
              <w:b/>
              <w:bCs/>
              <w:noProof/>
            </w:rPr>
            <w:fldChar w:fldCharType="end"/>
          </w:r>
        </w:p>
      </w:sdtContent>
    </w:sdt>
    <w:p w14:paraId="3D90E593" w14:textId="77777777" w:rsidR="00907F66" w:rsidRDefault="00907F66" w:rsidP="00AD6A64">
      <w:pPr>
        <w:spacing w:line="360" w:lineRule="auto"/>
        <w:ind w:firstLine="170"/>
        <w:jc w:val="center"/>
        <w:rPr>
          <w:rFonts w:ascii="Times New Roman" w:hAnsi="Times New Roman" w:cs="Times New Roman"/>
          <w:sz w:val="44"/>
          <w:szCs w:val="44"/>
        </w:rPr>
      </w:pPr>
    </w:p>
    <w:p w14:paraId="7D22BD44" w14:textId="77777777" w:rsidR="00907F66" w:rsidRDefault="00907F66">
      <w:pPr>
        <w:rPr>
          <w:rFonts w:ascii="Times New Roman" w:hAnsi="Times New Roman" w:cs="Times New Roman"/>
          <w:sz w:val="44"/>
          <w:szCs w:val="44"/>
        </w:rPr>
      </w:pPr>
      <w:r>
        <w:rPr>
          <w:rFonts w:ascii="Times New Roman" w:hAnsi="Times New Roman" w:cs="Times New Roman"/>
          <w:sz w:val="44"/>
          <w:szCs w:val="44"/>
        </w:rPr>
        <w:br w:type="page"/>
      </w:r>
    </w:p>
    <w:p w14:paraId="08CA6E1F" w14:textId="2BD563A3" w:rsidR="009A57F9" w:rsidRPr="009A57F9" w:rsidRDefault="00B0302A" w:rsidP="009A57F9">
      <w:pPr>
        <w:pStyle w:val="Heading2"/>
        <w:rPr>
          <w:sz w:val="32"/>
          <w:szCs w:val="32"/>
        </w:rPr>
      </w:pPr>
      <w:bookmarkStart w:id="1" w:name="_Toc31384021"/>
      <w:r w:rsidRPr="009A57F9">
        <w:rPr>
          <w:sz w:val="32"/>
          <w:szCs w:val="32"/>
        </w:rPr>
        <w:lastRenderedPageBreak/>
        <w:t>Abstract</w:t>
      </w:r>
      <w:bookmarkEnd w:id="1"/>
      <w:r w:rsidR="009A57F9" w:rsidRPr="009A57F9">
        <w:rPr>
          <w:sz w:val="32"/>
          <w:szCs w:val="32"/>
        </w:rPr>
        <w:br/>
      </w:r>
    </w:p>
    <w:p w14:paraId="30A7EEF8" w14:textId="02C71274" w:rsidR="00A55856" w:rsidRDefault="00A55856" w:rsidP="006E3BE0">
      <w:pPr>
        <w:spacing w:line="360" w:lineRule="auto"/>
        <w:ind w:firstLine="170"/>
        <w:jc w:val="both"/>
        <w:rPr>
          <w:rFonts w:ascii="Times New Roman" w:hAnsi="Times New Roman" w:cs="Times New Roman"/>
          <w:sz w:val="24"/>
          <w:szCs w:val="24"/>
        </w:rPr>
      </w:pPr>
      <w:r w:rsidRPr="00A55856">
        <w:rPr>
          <w:rFonts w:ascii="Times New Roman" w:hAnsi="Times New Roman" w:cs="Times New Roman"/>
          <w:sz w:val="24"/>
          <w:szCs w:val="24"/>
        </w:rPr>
        <w:t>Project management is a field of organising and planning enterprises in the most efficient way. It is made of researches, analysis, logical thinking and awareness of the reality of the situation. Furthermore, a good strategy must be applied to the focused plan as well as clear aims and objectives to accomplish over the realisation process</w:t>
      </w:r>
      <w:sdt>
        <w:sdtPr>
          <w:rPr>
            <w:rFonts w:ascii="Times New Roman" w:hAnsi="Times New Roman" w:cs="Times New Roman"/>
            <w:sz w:val="24"/>
            <w:szCs w:val="24"/>
          </w:rPr>
          <w:id w:val="891703329"/>
          <w:citation/>
        </w:sdtPr>
        <w:sdtEndPr/>
        <w:sdtContent>
          <w:r w:rsidR="00C70D12">
            <w:rPr>
              <w:rFonts w:ascii="Times New Roman" w:hAnsi="Times New Roman" w:cs="Times New Roman"/>
              <w:sz w:val="24"/>
              <w:szCs w:val="24"/>
            </w:rPr>
            <w:fldChar w:fldCharType="begin"/>
          </w:r>
          <w:r w:rsidR="00D71C65">
            <w:rPr>
              <w:rFonts w:ascii="Times New Roman" w:hAnsi="Times New Roman" w:cs="Times New Roman"/>
              <w:sz w:val="24"/>
              <w:szCs w:val="24"/>
            </w:rPr>
            <w:instrText xml:space="preserve">CITATION Pet13 \l 2057 </w:instrText>
          </w:r>
          <w:r w:rsidR="00C70D12">
            <w:rPr>
              <w:rFonts w:ascii="Times New Roman" w:hAnsi="Times New Roman" w:cs="Times New Roman"/>
              <w:sz w:val="24"/>
              <w:szCs w:val="24"/>
            </w:rPr>
            <w:fldChar w:fldCharType="separate"/>
          </w:r>
          <w:r w:rsidR="00D71C65">
            <w:rPr>
              <w:rFonts w:ascii="Times New Roman" w:hAnsi="Times New Roman" w:cs="Times New Roman"/>
              <w:noProof/>
              <w:sz w:val="24"/>
              <w:szCs w:val="24"/>
            </w:rPr>
            <w:t xml:space="preserve"> </w:t>
          </w:r>
          <w:r w:rsidR="00D71C65" w:rsidRPr="00D71C65">
            <w:rPr>
              <w:rFonts w:ascii="Times New Roman" w:hAnsi="Times New Roman" w:cs="Times New Roman"/>
              <w:noProof/>
              <w:sz w:val="24"/>
              <w:szCs w:val="24"/>
            </w:rPr>
            <w:t>[1]</w:t>
          </w:r>
          <w:r w:rsidR="00C70D12">
            <w:rPr>
              <w:rFonts w:ascii="Times New Roman" w:hAnsi="Times New Roman" w:cs="Times New Roman"/>
              <w:sz w:val="24"/>
              <w:szCs w:val="24"/>
            </w:rPr>
            <w:fldChar w:fldCharType="end"/>
          </w:r>
        </w:sdtContent>
      </w:sdt>
      <w:r w:rsidR="009E27C1">
        <w:rPr>
          <w:rFonts w:ascii="Times New Roman" w:hAnsi="Times New Roman" w:cs="Times New Roman"/>
          <w:sz w:val="24"/>
          <w:szCs w:val="24"/>
        </w:rPr>
        <w:t>.</w:t>
      </w:r>
    </w:p>
    <w:p w14:paraId="6671575D" w14:textId="683D8AA9" w:rsidR="006E3BE0" w:rsidRDefault="00697000" w:rsidP="006E3BE0">
      <w:pPr>
        <w:spacing w:line="360" w:lineRule="auto"/>
        <w:ind w:firstLine="170"/>
        <w:jc w:val="both"/>
        <w:rPr>
          <w:rFonts w:ascii="Times New Roman" w:hAnsi="Times New Roman" w:cs="Times New Roman"/>
          <w:sz w:val="24"/>
          <w:szCs w:val="24"/>
        </w:rPr>
      </w:pPr>
      <w:r w:rsidRPr="00697000">
        <w:rPr>
          <w:rFonts w:ascii="Times New Roman" w:hAnsi="Times New Roman" w:cs="Times New Roman"/>
          <w:sz w:val="24"/>
          <w:szCs w:val="24"/>
        </w:rPr>
        <w:t xml:space="preserve">Accordingly, the purpose of this report is to present the result of research into project management methods, which have been practised during the development of the application “Go </w:t>
      </w:r>
      <w:proofErr w:type="spellStart"/>
      <w:r w:rsidRPr="00697000">
        <w:rPr>
          <w:rFonts w:ascii="Times New Roman" w:hAnsi="Times New Roman" w:cs="Times New Roman"/>
          <w:sz w:val="24"/>
          <w:szCs w:val="24"/>
        </w:rPr>
        <w:t>Go</w:t>
      </w:r>
      <w:proofErr w:type="spellEnd"/>
      <w:r w:rsidRPr="00697000">
        <w:rPr>
          <w:rFonts w:ascii="Times New Roman" w:hAnsi="Times New Roman" w:cs="Times New Roman"/>
          <w:sz w:val="24"/>
          <w:szCs w:val="24"/>
        </w:rPr>
        <w:t xml:space="preserve"> Cook”. Therefore, a risk evaluation, sustainability issues, ethical and legal aspects and quality assurance related to the given project are discussed in this document.</w:t>
      </w:r>
    </w:p>
    <w:p w14:paraId="0F8E9C1E" w14:textId="77777777" w:rsidR="00151AFB" w:rsidRDefault="00151AFB" w:rsidP="007C62D0">
      <w:pPr>
        <w:spacing w:line="360" w:lineRule="auto"/>
        <w:ind w:firstLine="170"/>
        <w:jc w:val="both"/>
        <w:rPr>
          <w:rFonts w:ascii="Times New Roman" w:hAnsi="Times New Roman" w:cs="Times New Roman"/>
          <w:sz w:val="24"/>
          <w:szCs w:val="24"/>
        </w:rPr>
      </w:pPr>
      <w:r w:rsidRPr="00151AFB">
        <w:rPr>
          <w:rFonts w:ascii="Times New Roman" w:hAnsi="Times New Roman" w:cs="Times New Roman"/>
          <w:sz w:val="24"/>
          <w:szCs w:val="24"/>
        </w:rPr>
        <w:t xml:space="preserve">It is hoped this study will inform a reader about the management practice of “Go </w:t>
      </w:r>
      <w:proofErr w:type="spellStart"/>
      <w:r w:rsidRPr="00151AFB">
        <w:rPr>
          <w:rFonts w:ascii="Times New Roman" w:hAnsi="Times New Roman" w:cs="Times New Roman"/>
          <w:sz w:val="24"/>
          <w:szCs w:val="24"/>
        </w:rPr>
        <w:t>Go</w:t>
      </w:r>
      <w:proofErr w:type="spellEnd"/>
      <w:r w:rsidRPr="00151AFB">
        <w:rPr>
          <w:rFonts w:ascii="Times New Roman" w:hAnsi="Times New Roman" w:cs="Times New Roman"/>
          <w:sz w:val="24"/>
          <w:szCs w:val="24"/>
        </w:rPr>
        <w:t xml:space="preserve"> Cook” application.</w:t>
      </w:r>
    </w:p>
    <w:p w14:paraId="5F611C3D" w14:textId="345C2029" w:rsidR="00C602FB" w:rsidRPr="009A57F9" w:rsidRDefault="00C602FB" w:rsidP="009A57F9">
      <w:pPr>
        <w:pStyle w:val="Heading2"/>
        <w:rPr>
          <w:sz w:val="32"/>
          <w:szCs w:val="32"/>
        </w:rPr>
      </w:pPr>
      <w:bookmarkStart w:id="2" w:name="_Toc31384022"/>
      <w:r w:rsidRPr="009A57F9">
        <w:rPr>
          <w:sz w:val="32"/>
          <w:szCs w:val="32"/>
        </w:rPr>
        <w:t>Introduction</w:t>
      </w:r>
      <w:bookmarkEnd w:id="2"/>
      <w:r w:rsidR="009A57F9" w:rsidRPr="009A57F9">
        <w:rPr>
          <w:sz w:val="32"/>
          <w:szCs w:val="32"/>
        </w:rPr>
        <w:br/>
      </w:r>
    </w:p>
    <w:p w14:paraId="45C66A12" w14:textId="1AD7C27A" w:rsidR="007C48D7" w:rsidRDefault="007C48D7" w:rsidP="00396916">
      <w:pPr>
        <w:spacing w:line="360" w:lineRule="auto"/>
        <w:ind w:firstLine="170"/>
        <w:jc w:val="both"/>
        <w:rPr>
          <w:rFonts w:ascii="Times New Roman" w:hAnsi="Times New Roman" w:cs="Times New Roman"/>
          <w:sz w:val="24"/>
          <w:szCs w:val="24"/>
        </w:rPr>
      </w:pPr>
      <w:r w:rsidRPr="007C48D7">
        <w:rPr>
          <w:rFonts w:ascii="Times New Roman" w:hAnsi="Times New Roman" w:cs="Times New Roman"/>
          <w:sz w:val="24"/>
          <w:szCs w:val="24"/>
        </w:rPr>
        <w:t xml:space="preserve">“Go </w:t>
      </w:r>
      <w:proofErr w:type="spellStart"/>
      <w:r w:rsidRPr="007C48D7">
        <w:rPr>
          <w:rFonts w:ascii="Times New Roman" w:hAnsi="Times New Roman" w:cs="Times New Roman"/>
          <w:sz w:val="24"/>
          <w:szCs w:val="24"/>
        </w:rPr>
        <w:t>Go</w:t>
      </w:r>
      <w:proofErr w:type="spellEnd"/>
      <w:r w:rsidRPr="007C48D7">
        <w:rPr>
          <w:rFonts w:ascii="Times New Roman" w:hAnsi="Times New Roman" w:cs="Times New Roman"/>
          <w:sz w:val="24"/>
          <w:szCs w:val="24"/>
        </w:rPr>
        <w:t xml:space="preserve"> Cook” is an application created by Tsunami Soft. The mission of the company is to </w:t>
      </w:r>
      <w:r w:rsidR="00106A27">
        <w:rPr>
          <w:rFonts w:ascii="Times New Roman" w:hAnsi="Times New Roman" w:cs="Times New Roman"/>
          <w:sz w:val="24"/>
          <w:szCs w:val="24"/>
        </w:rPr>
        <w:t>convert</w:t>
      </w:r>
      <w:r w:rsidRPr="007C48D7">
        <w:rPr>
          <w:rFonts w:ascii="Times New Roman" w:hAnsi="Times New Roman" w:cs="Times New Roman"/>
          <w:sz w:val="24"/>
          <w:szCs w:val="24"/>
        </w:rPr>
        <w:t xml:space="preserve"> some</w:t>
      </w:r>
      <w:r w:rsidR="00F73DB7">
        <w:rPr>
          <w:rFonts w:ascii="Times New Roman" w:hAnsi="Times New Roman" w:cs="Times New Roman"/>
          <w:sz w:val="24"/>
          <w:szCs w:val="24"/>
        </w:rPr>
        <w:t xml:space="preserve"> duties</w:t>
      </w:r>
      <w:r w:rsidRPr="007C48D7">
        <w:rPr>
          <w:rFonts w:ascii="Times New Roman" w:hAnsi="Times New Roman" w:cs="Times New Roman"/>
          <w:sz w:val="24"/>
          <w:szCs w:val="24"/>
        </w:rPr>
        <w:t xml:space="preserve"> associate</w:t>
      </w:r>
      <w:r w:rsidR="00193D6C">
        <w:rPr>
          <w:rFonts w:ascii="Times New Roman" w:hAnsi="Times New Roman" w:cs="Times New Roman"/>
          <w:sz w:val="24"/>
          <w:szCs w:val="24"/>
        </w:rPr>
        <w:t>d</w:t>
      </w:r>
      <w:r w:rsidRPr="007C48D7">
        <w:rPr>
          <w:rFonts w:ascii="Times New Roman" w:hAnsi="Times New Roman" w:cs="Times New Roman"/>
          <w:sz w:val="24"/>
          <w:szCs w:val="24"/>
        </w:rPr>
        <w:t xml:space="preserve"> with bori</w:t>
      </w:r>
      <w:r w:rsidR="00F73DB7">
        <w:rPr>
          <w:rFonts w:ascii="Times New Roman" w:hAnsi="Times New Roman" w:cs="Times New Roman"/>
          <w:sz w:val="24"/>
          <w:szCs w:val="24"/>
        </w:rPr>
        <w:t>ngness</w:t>
      </w:r>
      <w:r w:rsidRPr="007C48D7">
        <w:rPr>
          <w:rFonts w:ascii="Times New Roman" w:hAnsi="Times New Roman" w:cs="Times New Roman"/>
          <w:sz w:val="24"/>
          <w:szCs w:val="24"/>
        </w:rPr>
        <w:t xml:space="preserve">, </w:t>
      </w:r>
      <w:r w:rsidR="00663F43">
        <w:rPr>
          <w:rFonts w:ascii="Times New Roman" w:hAnsi="Times New Roman" w:cs="Times New Roman"/>
          <w:sz w:val="24"/>
          <w:szCs w:val="24"/>
        </w:rPr>
        <w:t>which are</w:t>
      </w:r>
      <w:r w:rsidRPr="007C48D7">
        <w:rPr>
          <w:rFonts w:ascii="Times New Roman" w:hAnsi="Times New Roman" w:cs="Times New Roman"/>
          <w:sz w:val="24"/>
          <w:szCs w:val="24"/>
        </w:rPr>
        <w:t xml:space="preserve"> necessary to live, into something enjoyable. Thus, the created application is an answer to changing the concept of preparing meals. Namely “Go </w:t>
      </w:r>
      <w:proofErr w:type="spellStart"/>
      <w:r w:rsidRPr="007C48D7">
        <w:rPr>
          <w:rFonts w:ascii="Times New Roman" w:hAnsi="Times New Roman" w:cs="Times New Roman"/>
          <w:sz w:val="24"/>
          <w:szCs w:val="24"/>
        </w:rPr>
        <w:t>Go</w:t>
      </w:r>
      <w:proofErr w:type="spellEnd"/>
      <w:r w:rsidRPr="007C48D7">
        <w:rPr>
          <w:rFonts w:ascii="Times New Roman" w:hAnsi="Times New Roman" w:cs="Times New Roman"/>
          <w:sz w:val="24"/>
          <w:szCs w:val="24"/>
        </w:rPr>
        <w:t xml:space="preserve"> Cook” is a game about cooking combined with social-media interactions and educational aspects. At the beginning of the game, a bunch of basic recipes are given to a player, and it </w:t>
      </w:r>
      <w:proofErr w:type="gramStart"/>
      <w:r w:rsidRPr="007C48D7">
        <w:rPr>
          <w:rFonts w:ascii="Times New Roman" w:hAnsi="Times New Roman" w:cs="Times New Roman"/>
          <w:sz w:val="24"/>
          <w:szCs w:val="24"/>
        </w:rPr>
        <w:t>is able to</w:t>
      </w:r>
      <w:proofErr w:type="gramEnd"/>
      <w:r w:rsidRPr="007C48D7">
        <w:rPr>
          <w:rFonts w:ascii="Times New Roman" w:hAnsi="Times New Roman" w:cs="Times New Roman"/>
          <w:sz w:val="24"/>
          <w:szCs w:val="24"/>
        </w:rPr>
        <w:t xml:space="preserve"> prepare food based on provided instructions. The effects of cooking can be shared in social media, and if it appreciated by the other users, the level of the player is raised. New recipes are unlocked together with levelling progress. Moreover, the specially designed weighing scale is provided for the user, which could be helpful to keep proper proportions during cooking. Whereby, the product is made innovative by the implementation of gamification, combined with social media, educational aspects and doing something practical. </w:t>
      </w:r>
    </w:p>
    <w:p w14:paraId="4BE2BB7B" w14:textId="5C3C7472" w:rsidR="002A5576" w:rsidRDefault="00472BF3" w:rsidP="00D94C1E">
      <w:pPr>
        <w:spacing w:line="360" w:lineRule="auto"/>
        <w:ind w:firstLine="170"/>
        <w:jc w:val="both"/>
        <w:rPr>
          <w:rFonts w:ascii="Times New Roman" w:hAnsi="Times New Roman" w:cs="Times New Roman"/>
          <w:sz w:val="24"/>
          <w:szCs w:val="24"/>
        </w:rPr>
      </w:pPr>
      <w:r w:rsidRPr="00472BF3">
        <w:rPr>
          <w:rFonts w:ascii="Times New Roman" w:hAnsi="Times New Roman" w:cs="Times New Roman"/>
          <w:sz w:val="24"/>
          <w:szCs w:val="24"/>
        </w:rPr>
        <w:t xml:space="preserve">However, an application development process is not only about programming. It is strongly associated with management, which is a base of any project. Applying various strategies and policies are essential for the performance of enterprises. Well prepared plan, clearly defined objectives and outcomes are helpful with keeping </w:t>
      </w:r>
      <w:proofErr w:type="gramStart"/>
      <w:r w:rsidRPr="00472BF3">
        <w:rPr>
          <w:rFonts w:ascii="Times New Roman" w:hAnsi="Times New Roman" w:cs="Times New Roman"/>
          <w:sz w:val="24"/>
          <w:szCs w:val="24"/>
        </w:rPr>
        <w:t>to follow</w:t>
      </w:r>
      <w:proofErr w:type="gramEnd"/>
      <w:r w:rsidRPr="00472BF3">
        <w:rPr>
          <w:rFonts w:ascii="Times New Roman" w:hAnsi="Times New Roman" w:cs="Times New Roman"/>
          <w:sz w:val="24"/>
          <w:szCs w:val="24"/>
        </w:rPr>
        <w:t xml:space="preserve"> a plan. Additionally, thorough research and performed analyses into specified areas of interest are contributed to the success of a project, decreasing the risk of failures and increasing efficiency of work</w:t>
      </w:r>
      <w:sdt>
        <w:sdtPr>
          <w:rPr>
            <w:rFonts w:ascii="Times New Roman" w:hAnsi="Times New Roman" w:cs="Times New Roman"/>
            <w:sz w:val="24"/>
            <w:szCs w:val="24"/>
          </w:rPr>
          <w:id w:val="1275137783"/>
          <w:citation/>
        </w:sdtPr>
        <w:sdtEndPr/>
        <w:sdtContent>
          <w:r w:rsidR="00FB0073">
            <w:rPr>
              <w:rFonts w:ascii="Times New Roman" w:hAnsi="Times New Roman" w:cs="Times New Roman"/>
              <w:sz w:val="24"/>
              <w:szCs w:val="24"/>
            </w:rPr>
            <w:fldChar w:fldCharType="begin"/>
          </w:r>
          <w:r w:rsidR="00D71C65">
            <w:rPr>
              <w:rFonts w:ascii="Times New Roman" w:hAnsi="Times New Roman" w:cs="Times New Roman"/>
              <w:sz w:val="24"/>
              <w:szCs w:val="24"/>
            </w:rPr>
            <w:instrText xml:space="preserve">CITATION Pet13 \l 2057 </w:instrText>
          </w:r>
          <w:r w:rsidR="00FB0073">
            <w:rPr>
              <w:rFonts w:ascii="Times New Roman" w:hAnsi="Times New Roman" w:cs="Times New Roman"/>
              <w:sz w:val="24"/>
              <w:szCs w:val="24"/>
            </w:rPr>
            <w:fldChar w:fldCharType="separate"/>
          </w:r>
          <w:r w:rsidR="00D71C65">
            <w:rPr>
              <w:rFonts w:ascii="Times New Roman" w:hAnsi="Times New Roman" w:cs="Times New Roman"/>
              <w:noProof/>
              <w:sz w:val="24"/>
              <w:szCs w:val="24"/>
            </w:rPr>
            <w:t xml:space="preserve"> </w:t>
          </w:r>
          <w:r w:rsidR="00D71C65" w:rsidRPr="00D71C65">
            <w:rPr>
              <w:rFonts w:ascii="Times New Roman" w:hAnsi="Times New Roman" w:cs="Times New Roman"/>
              <w:noProof/>
              <w:sz w:val="24"/>
              <w:szCs w:val="24"/>
            </w:rPr>
            <w:t>[1]</w:t>
          </w:r>
          <w:r w:rsidR="00FB0073">
            <w:rPr>
              <w:rFonts w:ascii="Times New Roman" w:hAnsi="Times New Roman" w:cs="Times New Roman"/>
              <w:sz w:val="24"/>
              <w:szCs w:val="24"/>
            </w:rPr>
            <w:fldChar w:fldCharType="end"/>
          </w:r>
        </w:sdtContent>
      </w:sdt>
      <w:r w:rsidRPr="00472BF3">
        <w:rPr>
          <w:rFonts w:ascii="Times New Roman" w:hAnsi="Times New Roman" w:cs="Times New Roman"/>
          <w:sz w:val="24"/>
          <w:szCs w:val="24"/>
        </w:rPr>
        <w:t>.</w:t>
      </w:r>
    </w:p>
    <w:p w14:paraId="2BBCC05C" w14:textId="4D4A845C" w:rsidR="004840B8" w:rsidRPr="009A57F9" w:rsidRDefault="00677B0A" w:rsidP="009A57F9">
      <w:pPr>
        <w:pStyle w:val="Heading2"/>
        <w:rPr>
          <w:sz w:val="32"/>
          <w:szCs w:val="32"/>
        </w:rPr>
      </w:pPr>
      <w:bookmarkStart w:id="3" w:name="_Toc31384023"/>
      <w:r w:rsidRPr="009A57F9">
        <w:rPr>
          <w:sz w:val="32"/>
          <w:szCs w:val="32"/>
        </w:rPr>
        <w:lastRenderedPageBreak/>
        <w:t>Risk management</w:t>
      </w:r>
      <w:bookmarkEnd w:id="3"/>
      <w:r w:rsidR="009A57F9" w:rsidRPr="009A57F9">
        <w:rPr>
          <w:sz w:val="32"/>
          <w:szCs w:val="32"/>
        </w:rPr>
        <w:br/>
      </w:r>
    </w:p>
    <w:p w14:paraId="277645B8" w14:textId="73883A5D" w:rsidR="00677B0A" w:rsidRDefault="00A228BC" w:rsidP="004840B8">
      <w:pPr>
        <w:spacing w:line="360" w:lineRule="auto"/>
        <w:ind w:firstLine="170"/>
        <w:jc w:val="both"/>
        <w:rPr>
          <w:rFonts w:ascii="Times New Roman" w:hAnsi="Times New Roman" w:cs="Times New Roman"/>
          <w:sz w:val="24"/>
          <w:szCs w:val="24"/>
        </w:rPr>
      </w:pPr>
      <w:r w:rsidRPr="00A228BC">
        <w:rPr>
          <w:rFonts w:ascii="Times New Roman" w:hAnsi="Times New Roman" w:cs="Times New Roman"/>
          <w:sz w:val="24"/>
          <w:szCs w:val="24"/>
        </w:rPr>
        <w:t xml:space="preserve">Before any tries of beginning a project, it is crucial to start calculating potential risk and profitability of the idea. The time and resources might be saved by analysing and researching into a given topic. Identifying risk and prediction the worst-case scenario is a rational approach for preventing or </w:t>
      </w:r>
      <w:proofErr w:type="spellStart"/>
      <w:r w:rsidRPr="00A228BC">
        <w:rPr>
          <w:rFonts w:ascii="Times New Roman" w:hAnsi="Times New Roman" w:cs="Times New Roman"/>
          <w:sz w:val="24"/>
          <w:szCs w:val="24"/>
        </w:rPr>
        <w:t>minimalising</w:t>
      </w:r>
      <w:proofErr w:type="spellEnd"/>
      <w:r w:rsidRPr="00A228BC">
        <w:rPr>
          <w:rFonts w:ascii="Times New Roman" w:hAnsi="Times New Roman" w:cs="Times New Roman"/>
          <w:sz w:val="24"/>
          <w:szCs w:val="24"/>
        </w:rPr>
        <w:t xml:space="preserve"> the negative effects of it. Nevertheless, many risk management techniques have been already invented and examined in practice to gain any control over the project </w:t>
      </w:r>
      <w:r w:rsidR="00D71C65" w:rsidRPr="00A228BC">
        <w:rPr>
          <w:rFonts w:ascii="Times New Roman" w:hAnsi="Times New Roman" w:cs="Times New Roman"/>
          <w:sz w:val="24"/>
          <w:szCs w:val="24"/>
        </w:rPr>
        <w:t>development</w:t>
      </w:r>
      <w:sdt>
        <w:sdtPr>
          <w:rPr>
            <w:rFonts w:ascii="Times New Roman" w:hAnsi="Times New Roman" w:cs="Times New Roman"/>
            <w:sz w:val="24"/>
            <w:szCs w:val="24"/>
          </w:rPr>
          <w:id w:val="-754519075"/>
          <w:citation/>
        </w:sdtPr>
        <w:sdtEndPr/>
        <w:sdtContent>
          <w:r w:rsidR="00D71C65">
            <w:rPr>
              <w:rFonts w:ascii="Times New Roman" w:hAnsi="Times New Roman" w:cs="Times New Roman"/>
              <w:sz w:val="24"/>
              <w:szCs w:val="24"/>
            </w:rPr>
            <w:fldChar w:fldCharType="begin"/>
          </w:r>
          <w:r w:rsidR="00D71C65">
            <w:rPr>
              <w:rFonts w:ascii="Times New Roman" w:hAnsi="Times New Roman" w:cs="Times New Roman"/>
              <w:sz w:val="24"/>
              <w:szCs w:val="24"/>
            </w:rPr>
            <w:instrText xml:space="preserve"> CITATION Pet14 \l 2057 </w:instrText>
          </w:r>
          <w:r w:rsidR="00D71C65">
            <w:rPr>
              <w:rFonts w:ascii="Times New Roman" w:hAnsi="Times New Roman" w:cs="Times New Roman"/>
              <w:sz w:val="24"/>
              <w:szCs w:val="24"/>
            </w:rPr>
            <w:fldChar w:fldCharType="separate"/>
          </w:r>
          <w:r w:rsidR="00D71C65">
            <w:rPr>
              <w:rFonts w:ascii="Times New Roman" w:hAnsi="Times New Roman" w:cs="Times New Roman"/>
              <w:noProof/>
              <w:sz w:val="24"/>
              <w:szCs w:val="24"/>
            </w:rPr>
            <w:t xml:space="preserve"> </w:t>
          </w:r>
          <w:r w:rsidR="00D71C65" w:rsidRPr="00D71C65">
            <w:rPr>
              <w:rFonts w:ascii="Times New Roman" w:hAnsi="Times New Roman" w:cs="Times New Roman"/>
              <w:noProof/>
              <w:sz w:val="24"/>
              <w:szCs w:val="24"/>
            </w:rPr>
            <w:t>[2]</w:t>
          </w:r>
          <w:r w:rsidR="00D71C65">
            <w:rPr>
              <w:rFonts w:ascii="Times New Roman" w:hAnsi="Times New Roman" w:cs="Times New Roman"/>
              <w:sz w:val="24"/>
              <w:szCs w:val="24"/>
            </w:rPr>
            <w:fldChar w:fldCharType="end"/>
          </w:r>
        </w:sdtContent>
      </w:sdt>
      <w:sdt>
        <w:sdtPr>
          <w:rPr>
            <w:rFonts w:ascii="Times New Roman" w:hAnsi="Times New Roman" w:cs="Times New Roman"/>
            <w:sz w:val="24"/>
            <w:szCs w:val="24"/>
          </w:rPr>
          <w:id w:val="-1778631150"/>
          <w:citation/>
        </w:sdtPr>
        <w:sdtEndPr/>
        <w:sdtContent>
          <w:r w:rsidR="00D211A2">
            <w:rPr>
              <w:rFonts w:ascii="Times New Roman" w:hAnsi="Times New Roman" w:cs="Times New Roman"/>
              <w:sz w:val="24"/>
              <w:szCs w:val="24"/>
            </w:rPr>
            <w:fldChar w:fldCharType="begin"/>
          </w:r>
          <w:r w:rsidR="00D211A2">
            <w:rPr>
              <w:rFonts w:ascii="Times New Roman" w:hAnsi="Times New Roman" w:cs="Times New Roman"/>
              <w:sz w:val="24"/>
              <w:szCs w:val="24"/>
            </w:rPr>
            <w:instrText xml:space="preserve"> CITATION NLa08 \l 2057 </w:instrText>
          </w:r>
          <w:r w:rsidR="00D211A2">
            <w:rPr>
              <w:rFonts w:ascii="Times New Roman" w:hAnsi="Times New Roman" w:cs="Times New Roman"/>
              <w:sz w:val="24"/>
              <w:szCs w:val="24"/>
            </w:rPr>
            <w:fldChar w:fldCharType="separate"/>
          </w:r>
          <w:r w:rsidR="00D211A2">
            <w:rPr>
              <w:rFonts w:ascii="Times New Roman" w:hAnsi="Times New Roman" w:cs="Times New Roman"/>
              <w:noProof/>
              <w:sz w:val="24"/>
              <w:szCs w:val="24"/>
            </w:rPr>
            <w:t xml:space="preserve"> </w:t>
          </w:r>
          <w:r w:rsidR="00D211A2" w:rsidRPr="00D211A2">
            <w:rPr>
              <w:rFonts w:ascii="Times New Roman" w:hAnsi="Times New Roman" w:cs="Times New Roman"/>
              <w:noProof/>
              <w:sz w:val="24"/>
              <w:szCs w:val="24"/>
            </w:rPr>
            <w:t>[3]</w:t>
          </w:r>
          <w:r w:rsidR="00D211A2">
            <w:rPr>
              <w:rFonts w:ascii="Times New Roman" w:hAnsi="Times New Roman" w:cs="Times New Roman"/>
              <w:sz w:val="24"/>
              <w:szCs w:val="24"/>
            </w:rPr>
            <w:fldChar w:fldCharType="end"/>
          </w:r>
        </w:sdtContent>
      </w:sdt>
      <w:r w:rsidR="009E27C1">
        <w:rPr>
          <w:rFonts w:ascii="Times New Roman" w:hAnsi="Times New Roman" w:cs="Times New Roman"/>
          <w:sz w:val="24"/>
          <w:szCs w:val="24"/>
        </w:rPr>
        <w:t>.</w:t>
      </w:r>
    </w:p>
    <w:p w14:paraId="30A66073" w14:textId="280C6A5A" w:rsidR="00FF2FB6" w:rsidRDefault="00FF2FB6" w:rsidP="004840B8">
      <w:pPr>
        <w:spacing w:line="360" w:lineRule="auto"/>
        <w:ind w:firstLine="170"/>
        <w:jc w:val="both"/>
        <w:rPr>
          <w:rFonts w:ascii="Times New Roman" w:hAnsi="Times New Roman" w:cs="Times New Roman"/>
          <w:sz w:val="24"/>
          <w:szCs w:val="24"/>
        </w:rPr>
      </w:pPr>
      <w:r w:rsidRPr="00FF2FB6">
        <w:rPr>
          <w:rFonts w:ascii="Times New Roman" w:hAnsi="Times New Roman" w:cs="Times New Roman"/>
          <w:sz w:val="24"/>
          <w:szCs w:val="24"/>
        </w:rPr>
        <w:t xml:space="preserve">The risk management techniques have been applied during work on “Go </w:t>
      </w:r>
      <w:proofErr w:type="spellStart"/>
      <w:r w:rsidRPr="00FF2FB6">
        <w:rPr>
          <w:rFonts w:ascii="Times New Roman" w:hAnsi="Times New Roman" w:cs="Times New Roman"/>
          <w:sz w:val="24"/>
          <w:szCs w:val="24"/>
        </w:rPr>
        <w:t>Go</w:t>
      </w:r>
      <w:proofErr w:type="spellEnd"/>
      <w:r w:rsidRPr="00FF2FB6">
        <w:rPr>
          <w:rFonts w:ascii="Times New Roman" w:hAnsi="Times New Roman" w:cs="Times New Roman"/>
          <w:sz w:val="24"/>
          <w:szCs w:val="24"/>
        </w:rPr>
        <w:t xml:space="preserve"> Cook” application. What is more, the project is ambitious as not only the program is included but also an electronic device (weighing scale). Thus, more staff members are demanded to work on start-up.</w:t>
      </w:r>
    </w:p>
    <w:p w14:paraId="1E039158" w14:textId="77777777" w:rsidR="00D81E2A" w:rsidRDefault="00D81E2A" w:rsidP="0052351A">
      <w:pPr>
        <w:spacing w:line="360" w:lineRule="auto"/>
        <w:ind w:firstLine="170"/>
        <w:jc w:val="both"/>
        <w:rPr>
          <w:rFonts w:ascii="Times New Roman" w:hAnsi="Times New Roman" w:cs="Times New Roman"/>
          <w:sz w:val="24"/>
          <w:szCs w:val="24"/>
        </w:rPr>
      </w:pPr>
      <w:r w:rsidRPr="00D81E2A">
        <w:rPr>
          <w:rFonts w:ascii="Times New Roman" w:hAnsi="Times New Roman" w:cs="Times New Roman"/>
          <w:sz w:val="24"/>
          <w:szCs w:val="24"/>
        </w:rPr>
        <w:t>The table below is showing types of threats, which may happen during project development. For each issue, specific solutions have been found out, hence the level of risk is considerably minimised.</w:t>
      </w:r>
    </w:p>
    <w:p w14:paraId="685B03DF" w14:textId="142657D0" w:rsidR="0052351A" w:rsidRDefault="000D59E8" w:rsidP="0052351A">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Moreover, </w:t>
      </w:r>
      <w:r w:rsidR="00440DC6">
        <w:rPr>
          <w:rFonts w:ascii="Times New Roman" w:hAnsi="Times New Roman" w:cs="Times New Roman"/>
          <w:sz w:val="24"/>
          <w:szCs w:val="24"/>
        </w:rPr>
        <w:t xml:space="preserve">the </w:t>
      </w:r>
      <w:r w:rsidR="00E44D45">
        <w:rPr>
          <w:rFonts w:ascii="Times New Roman" w:hAnsi="Times New Roman" w:cs="Times New Roman"/>
          <w:sz w:val="24"/>
          <w:szCs w:val="24"/>
        </w:rPr>
        <w:t xml:space="preserve">risk </w:t>
      </w:r>
      <w:r w:rsidR="00440DC6">
        <w:rPr>
          <w:rFonts w:ascii="Times New Roman" w:hAnsi="Times New Roman" w:cs="Times New Roman"/>
          <w:sz w:val="24"/>
          <w:szCs w:val="24"/>
        </w:rPr>
        <w:t xml:space="preserve">probability </w:t>
      </w:r>
      <w:r w:rsidR="00E44D45">
        <w:rPr>
          <w:rFonts w:ascii="Times New Roman" w:hAnsi="Times New Roman" w:cs="Times New Roman"/>
          <w:sz w:val="24"/>
          <w:szCs w:val="24"/>
        </w:rPr>
        <w:t xml:space="preserve">and </w:t>
      </w:r>
      <w:r w:rsidR="006C7BA3">
        <w:rPr>
          <w:rFonts w:ascii="Times New Roman" w:hAnsi="Times New Roman" w:cs="Times New Roman"/>
          <w:sz w:val="24"/>
          <w:szCs w:val="24"/>
        </w:rPr>
        <w:t>the impact are</w:t>
      </w:r>
      <w:r w:rsidR="00440DC6">
        <w:rPr>
          <w:rFonts w:ascii="Times New Roman" w:hAnsi="Times New Roman" w:cs="Times New Roman"/>
          <w:sz w:val="24"/>
          <w:szCs w:val="24"/>
        </w:rPr>
        <w:t xml:space="preserve"> </w:t>
      </w:r>
      <w:r w:rsidR="006D3556">
        <w:rPr>
          <w:rFonts w:ascii="Times New Roman" w:hAnsi="Times New Roman" w:cs="Times New Roman"/>
          <w:sz w:val="24"/>
          <w:szCs w:val="24"/>
        </w:rPr>
        <w:t>assessed</w:t>
      </w:r>
      <w:r w:rsidR="005022E4">
        <w:rPr>
          <w:rFonts w:ascii="Times New Roman" w:hAnsi="Times New Roman" w:cs="Times New Roman"/>
          <w:sz w:val="24"/>
          <w:szCs w:val="24"/>
        </w:rPr>
        <w:t xml:space="preserve"> due to </w:t>
      </w:r>
      <w:r w:rsidR="00E44D45">
        <w:rPr>
          <w:rFonts w:ascii="Times New Roman" w:hAnsi="Times New Roman" w:cs="Times New Roman"/>
          <w:sz w:val="24"/>
          <w:szCs w:val="24"/>
        </w:rPr>
        <w:t xml:space="preserve">the </w:t>
      </w:r>
      <w:r w:rsidR="005022E4">
        <w:rPr>
          <w:rFonts w:ascii="Times New Roman" w:hAnsi="Times New Roman" w:cs="Times New Roman"/>
          <w:sz w:val="24"/>
          <w:szCs w:val="24"/>
        </w:rPr>
        <w:t xml:space="preserve">following </w:t>
      </w:r>
      <w:r w:rsidR="005D7103">
        <w:rPr>
          <w:rFonts w:ascii="Times New Roman" w:hAnsi="Times New Roman" w:cs="Times New Roman"/>
          <w:sz w:val="24"/>
          <w:szCs w:val="24"/>
        </w:rPr>
        <w:t>parameters</w:t>
      </w:r>
      <w:r w:rsidR="00714100">
        <w:rPr>
          <w:rFonts w:ascii="Times New Roman" w:hAnsi="Times New Roman" w:cs="Times New Roman"/>
          <w:sz w:val="24"/>
          <w:szCs w:val="24"/>
        </w:rPr>
        <w:t>:</w:t>
      </w:r>
    </w:p>
    <w:p w14:paraId="7A0B4C30" w14:textId="1046CA64" w:rsidR="0052351A" w:rsidRPr="00714100" w:rsidRDefault="0052351A" w:rsidP="00714100">
      <w:pPr>
        <w:pStyle w:val="ListParagraph"/>
        <w:numPr>
          <w:ilvl w:val="0"/>
          <w:numId w:val="3"/>
        </w:numPr>
        <w:spacing w:line="360" w:lineRule="auto"/>
        <w:jc w:val="both"/>
        <w:rPr>
          <w:rFonts w:ascii="Times New Roman" w:hAnsi="Times New Roman" w:cs="Times New Roman"/>
          <w:sz w:val="24"/>
          <w:szCs w:val="24"/>
        </w:rPr>
      </w:pPr>
      <w:r w:rsidRPr="00714100">
        <w:rPr>
          <w:rFonts w:ascii="Times New Roman" w:hAnsi="Times New Roman" w:cs="Times New Roman"/>
          <w:sz w:val="24"/>
          <w:szCs w:val="24"/>
        </w:rPr>
        <w:t>High – greater than 50% chance of happening</w:t>
      </w:r>
      <w:r w:rsidR="00E44D45">
        <w:rPr>
          <w:rFonts w:ascii="Times New Roman" w:hAnsi="Times New Roman" w:cs="Times New Roman"/>
          <w:sz w:val="24"/>
          <w:szCs w:val="24"/>
        </w:rPr>
        <w:t xml:space="preserve"> or impact on the project</w:t>
      </w:r>
      <w:r w:rsidRPr="00714100">
        <w:rPr>
          <w:rFonts w:ascii="Times New Roman" w:hAnsi="Times New Roman" w:cs="Times New Roman"/>
          <w:sz w:val="24"/>
          <w:szCs w:val="24"/>
        </w:rPr>
        <w:t>.</w:t>
      </w:r>
    </w:p>
    <w:p w14:paraId="0293313C" w14:textId="266B3171" w:rsidR="0052351A" w:rsidRPr="00714100" w:rsidRDefault="0052351A" w:rsidP="00714100">
      <w:pPr>
        <w:pStyle w:val="ListParagraph"/>
        <w:numPr>
          <w:ilvl w:val="0"/>
          <w:numId w:val="3"/>
        </w:numPr>
        <w:spacing w:line="360" w:lineRule="auto"/>
        <w:jc w:val="both"/>
        <w:rPr>
          <w:rFonts w:ascii="Times New Roman" w:hAnsi="Times New Roman" w:cs="Times New Roman"/>
          <w:sz w:val="24"/>
          <w:szCs w:val="24"/>
        </w:rPr>
      </w:pPr>
      <w:r w:rsidRPr="00714100">
        <w:rPr>
          <w:rFonts w:ascii="Times New Roman" w:hAnsi="Times New Roman" w:cs="Times New Roman"/>
          <w:sz w:val="24"/>
          <w:szCs w:val="24"/>
        </w:rPr>
        <w:t>Significant – 30-50% chance of happening</w:t>
      </w:r>
      <w:r w:rsidR="00E44D45">
        <w:rPr>
          <w:rFonts w:ascii="Times New Roman" w:hAnsi="Times New Roman" w:cs="Times New Roman"/>
          <w:sz w:val="24"/>
          <w:szCs w:val="24"/>
        </w:rPr>
        <w:t xml:space="preserve"> or impact on the project</w:t>
      </w:r>
      <w:r w:rsidR="00714100" w:rsidRPr="00714100">
        <w:rPr>
          <w:rFonts w:ascii="Times New Roman" w:hAnsi="Times New Roman" w:cs="Times New Roman"/>
          <w:sz w:val="24"/>
          <w:szCs w:val="24"/>
        </w:rPr>
        <w:t>.</w:t>
      </w:r>
    </w:p>
    <w:p w14:paraId="308B2605" w14:textId="37E298BB" w:rsidR="00714100" w:rsidRPr="00714100" w:rsidRDefault="00714100" w:rsidP="00714100">
      <w:pPr>
        <w:pStyle w:val="ListParagraph"/>
        <w:numPr>
          <w:ilvl w:val="0"/>
          <w:numId w:val="3"/>
        </w:numPr>
        <w:spacing w:line="360" w:lineRule="auto"/>
        <w:jc w:val="both"/>
        <w:rPr>
          <w:rFonts w:ascii="Times New Roman" w:hAnsi="Times New Roman" w:cs="Times New Roman"/>
          <w:sz w:val="24"/>
          <w:szCs w:val="24"/>
        </w:rPr>
      </w:pPr>
      <w:r w:rsidRPr="00714100">
        <w:rPr>
          <w:rFonts w:ascii="Times New Roman" w:hAnsi="Times New Roman" w:cs="Times New Roman"/>
          <w:sz w:val="24"/>
          <w:szCs w:val="24"/>
        </w:rPr>
        <w:t>Moderate – 10-29% chance of happening</w:t>
      </w:r>
      <w:r w:rsidR="00E44D45">
        <w:rPr>
          <w:rFonts w:ascii="Times New Roman" w:hAnsi="Times New Roman" w:cs="Times New Roman"/>
          <w:sz w:val="24"/>
          <w:szCs w:val="24"/>
        </w:rPr>
        <w:t xml:space="preserve"> or impact on the project</w:t>
      </w:r>
      <w:r w:rsidRPr="00714100">
        <w:rPr>
          <w:rFonts w:ascii="Times New Roman" w:hAnsi="Times New Roman" w:cs="Times New Roman"/>
          <w:sz w:val="24"/>
          <w:szCs w:val="24"/>
        </w:rPr>
        <w:t>.</w:t>
      </w:r>
    </w:p>
    <w:p w14:paraId="5134A890" w14:textId="22546CD5" w:rsidR="0077207F" w:rsidRDefault="00714100" w:rsidP="00714100">
      <w:pPr>
        <w:pStyle w:val="ListParagraph"/>
        <w:numPr>
          <w:ilvl w:val="0"/>
          <w:numId w:val="3"/>
        </w:numPr>
        <w:spacing w:line="360" w:lineRule="auto"/>
        <w:jc w:val="both"/>
        <w:rPr>
          <w:rFonts w:ascii="Times New Roman" w:hAnsi="Times New Roman" w:cs="Times New Roman"/>
          <w:sz w:val="24"/>
          <w:szCs w:val="24"/>
        </w:rPr>
      </w:pPr>
      <w:r w:rsidRPr="00714100">
        <w:rPr>
          <w:rFonts w:ascii="Times New Roman" w:hAnsi="Times New Roman" w:cs="Times New Roman"/>
          <w:sz w:val="24"/>
          <w:szCs w:val="24"/>
        </w:rPr>
        <w:t>Low – Less than 10% chance of happening</w:t>
      </w:r>
      <w:r w:rsidR="00E44D45">
        <w:rPr>
          <w:rFonts w:ascii="Times New Roman" w:hAnsi="Times New Roman" w:cs="Times New Roman"/>
          <w:sz w:val="24"/>
          <w:szCs w:val="24"/>
        </w:rPr>
        <w:t xml:space="preserve"> or impact on the project</w:t>
      </w:r>
      <w:r w:rsidRPr="00714100">
        <w:rPr>
          <w:rFonts w:ascii="Times New Roman" w:hAnsi="Times New Roman" w:cs="Times New Roman"/>
          <w:sz w:val="24"/>
          <w:szCs w:val="24"/>
        </w:rPr>
        <w:t>.</w:t>
      </w:r>
    </w:p>
    <w:p w14:paraId="0C0120CF" w14:textId="7587E8F9" w:rsidR="00714100" w:rsidRDefault="00714100" w:rsidP="0077207F">
      <w:pPr>
        <w:rPr>
          <w:rFonts w:ascii="Times New Roman" w:hAnsi="Times New Roman" w:cs="Times New Roman"/>
          <w:sz w:val="24"/>
          <w:szCs w:val="24"/>
        </w:rPr>
      </w:pPr>
    </w:p>
    <w:p w14:paraId="7A01986E" w14:textId="2A41BD75" w:rsidR="00CF606D" w:rsidRDefault="00CF606D" w:rsidP="0077207F">
      <w:pPr>
        <w:rPr>
          <w:rFonts w:ascii="Times New Roman" w:hAnsi="Times New Roman" w:cs="Times New Roman"/>
          <w:sz w:val="24"/>
          <w:szCs w:val="24"/>
        </w:rPr>
      </w:pPr>
    </w:p>
    <w:p w14:paraId="370DF0F8" w14:textId="2CE22E2A" w:rsidR="00CF606D" w:rsidRDefault="00CF606D" w:rsidP="0077207F">
      <w:pPr>
        <w:rPr>
          <w:rFonts w:ascii="Times New Roman" w:hAnsi="Times New Roman" w:cs="Times New Roman"/>
          <w:sz w:val="24"/>
          <w:szCs w:val="24"/>
        </w:rPr>
      </w:pPr>
    </w:p>
    <w:p w14:paraId="7C11D373" w14:textId="16F1B6C0" w:rsidR="00CF606D" w:rsidRDefault="00CF606D" w:rsidP="0077207F">
      <w:pPr>
        <w:rPr>
          <w:rFonts w:ascii="Times New Roman" w:hAnsi="Times New Roman" w:cs="Times New Roman"/>
          <w:sz w:val="24"/>
          <w:szCs w:val="24"/>
        </w:rPr>
      </w:pPr>
    </w:p>
    <w:p w14:paraId="51FC9E31" w14:textId="77777777" w:rsidR="00D94C1E" w:rsidRDefault="00D94C1E" w:rsidP="0077207F">
      <w:pPr>
        <w:rPr>
          <w:rFonts w:ascii="Times New Roman" w:hAnsi="Times New Roman" w:cs="Times New Roman"/>
          <w:sz w:val="24"/>
          <w:szCs w:val="24"/>
        </w:rPr>
      </w:pPr>
    </w:p>
    <w:p w14:paraId="7333D7A7" w14:textId="26E51668" w:rsidR="00CF606D" w:rsidRDefault="00CF606D" w:rsidP="0077207F">
      <w:pPr>
        <w:rPr>
          <w:rFonts w:ascii="Times New Roman" w:hAnsi="Times New Roman" w:cs="Times New Roman"/>
          <w:sz w:val="24"/>
          <w:szCs w:val="24"/>
        </w:rPr>
      </w:pPr>
    </w:p>
    <w:p w14:paraId="3D996D9F" w14:textId="420F3E6F" w:rsidR="00CF606D" w:rsidRDefault="00CF606D" w:rsidP="0077207F">
      <w:pPr>
        <w:rPr>
          <w:rFonts w:ascii="Times New Roman" w:hAnsi="Times New Roman" w:cs="Times New Roman"/>
          <w:sz w:val="24"/>
          <w:szCs w:val="24"/>
        </w:rPr>
      </w:pPr>
    </w:p>
    <w:p w14:paraId="5DDB01B6" w14:textId="35DD97B5" w:rsidR="00CF606D" w:rsidRDefault="00CF606D" w:rsidP="0077207F">
      <w:pPr>
        <w:rPr>
          <w:rFonts w:ascii="Times New Roman" w:hAnsi="Times New Roman" w:cs="Times New Roman"/>
          <w:sz w:val="24"/>
          <w:szCs w:val="24"/>
        </w:rPr>
      </w:pPr>
    </w:p>
    <w:p w14:paraId="1111C682" w14:textId="77777777" w:rsidR="00CF606D" w:rsidRPr="0077207F" w:rsidRDefault="00CF606D" w:rsidP="0077207F">
      <w:pPr>
        <w:rPr>
          <w:rFonts w:ascii="Times New Roman" w:hAnsi="Times New Roman" w:cs="Times New Roman"/>
          <w:sz w:val="24"/>
          <w:szCs w:val="24"/>
        </w:rPr>
      </w:pPr>
    </w:p>
    <w:tbl>
      <w:tblPr>
        <w:tblStyle w:val="GridTable5Dark-Accent5"/>
        <w:tblpPr w:leftFromText="180" w:rightFromText="180" w:vertAnchor="text" w:horzAnchor="margin" w:tblpXSpec="center" w:tblpY="553"/>
        <w:tblW w:w="10343" w:type="dxa"/>
        <w:jc w:val="center"/>
        <w:tblLayout w:type="fixed"/>
        <w:tblLook w:val="04A0" w:firstRow="1" w:lastRow="0" w:firstColumn="1" w:lastColumn="0" w:noHBand="0" w:noVBand="1"/>
      </w:tblPr>
      <w:tblGrid>
        <w:gridCol w:w="1403"/>
        <w:gridCol w:w="2845"/>
        <w:gridCol w:w="3260"/>
        <w:gridCol w:w="1418"/>
        <w:gridCol w:w="1417"/>
      </w:tblGrid>
      <w:tr w:rsidR="000626CE" w14:paraId="0CF73268" w14:textId="77777777" w:rsidTr="000626CE">
        <w:trPr>
          <w:cnfStyle w:val="100000000000" w:firstRow="1" w:lastRow="0" w:firstColumn="0" w:lastColumn="0" w:oddVBand="0" w:evenVBand="0" w:oddHBand="0" w:evenHBand="0" w:firstRowFirstColumn="0" w:firstRowLastColumn="0" w:lastRowFirstColumn="0" w:lastRowLastColumn="0"/>
          <w:trHeight w:val="20"/>
          <w:jc w:val="center"/>
        </w:trPr>
        <w:tc>
          <w:tcPr>
            <w:cnfStyle w:val="001000000000" w:firstRow="0" w:lastRow="0" w:firstColumn="1" w:lastColumn="0" w:oddVBand="0" w:evenVBand="0" w:oddHBand="0" w:evenHBand="0" w:firstRowFirstColumn="0" w:firstRowLastColumn="0" w:lastRowFirstColumn="0" w:lastRowLastColumn="0"/>
            <w:tcW w:w="1403" w:type="dxa"/>
            <w:vAlign w:val="center"/>
          </w:tcPr>
          <w:p w14:paraId="4C63A803" w14:textId="77777777" w:rsidR="00C36B37" w:rsidRPr="00A363B1" w:rsidRDefault="00C36B37" w:rsidP="00190EB1">
            <w:pPr>
              <w:rPr>
                <w:rFonts w:ascii="Times New Roman" w:hAnsi="Times New Roman" w:cs="Times New Roman"/>
                <w:b w:val="0"/>
                <w:bCs w:val="0"/>
                <w:sz w:val="24"/>
                <w:szCs w:val="24"/>
              </w:rPr>
            </w:pPr>
            <w:r w:rsidRPr="00A363B1">
              <w:rPr>
                <w:rFonts w:ascii="Times New Roman" w:hAnsi="Times New Roman" w:cs="Times New Roman"/>
                <w:sz w:val="24"/>
                <w:szCs w:val="24"/>
              </w:rPr>
              <w:lastRenderedPageBreak/>
              <w:t>Risk Type</w:t>
            </w:r>
          </w:p>
        </w:tc>
        <w:tc>
          <w:tcPr>
            <w:tcW w:w="2845" w:type="dxa"/>
            <w:vAlign w:val="center"/>
          </w:tcPr>
          <w:p w14:paraId="26315947" w14:textId="77777777" w:rsidR="00C36B37" w:rsidRPr="00A363B1" w:rsidRDefault="00C36B37" w:rsidP="00190EB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A363B1">
              <w:rPr>
                <w:rFonts w:ascii="Times New Roman" w:hAnsi="Times New Roman" w:cs="Times New Roman"/>
                <w:sz w:val="24"/>
                <w:szCs w:val="24"/>
              </w:rPr>
              <w:t>Possible risk</w:t>
            </w:r>
          </w:p>
        </w:tc>
        <w:tc>
          <w:tcPr>
            <w:tcW w:w="3260" w:type="dxa"/>
            <w:vAlign w:val="center"/>
          </w:tcPr>
          <w:p w14:paraId="4E3AB8A2" w14:textId="1DC70ACA" w:rsidR="00C36B37" w:rsidRPr="00A363B1" w:rsidRDefault="00C36B37" w:rsidP="00190EB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A363B1">
              <w:rPr>
                <w:rFonts w:ascii="Times New Roman" w:hAnsi="Times New Roman" w:cs="Times New Roman"/>
                <w:sz w:val="24"/>
                <w:szCs w:val="24"/>
              </w:rPr>
              <w:t xml:space="preserve">How to minimise </w:t>
            </w:r>
            <w:r w:rsidR="000039ED" w:rsidRPr="00A363B1">
              <w:rPr>
                <w:rFonts w:ascii="Times New Roman" w:hAnsi="Times New Roman" w:cs="Times New Roman"/>
                <w:b w:val="0"/>
                <w:bCs w:val="0"/>
                <w:sz w:val="24"/>
                <w:szCs w:val="24"/>
              </w:rPr>
              <w:t>risk</w:t>
            </w:r>
          </w:p>
        </w:tc>
        <w:tc>
          <w:tcPr>
            <w:tcW w:w="1418" w:type="dxa"/>
            <w:vAlign w:val="center"/>
          </w:tcPr>
          <w:p w14:paraId="3DC9EF66" w14:textId="77777777" w:rsidR="00C36B37" w:rsidRPr="00A363B1" w:rsidRDefault="00C36B37" w:rsidP="00190EB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A363B1">
              <w:rPr>
                <w:rFonts w:ascii="Times New Roman" w:hAnsi="Times New Roman" w:cs="Times New Roman"/>
                <w:sz w:val="24"/>
                <w:szCs w:val="24"/>
              </w:rPr>
              <w:t>Likelihood</w:t>
            </w:r>
          </w:p>
        </w:tc>
        <w:tc>
          <w:tcPr>
            <w:tcW w:w="1417" w:type="dxa"/>
            <w:vAlign w:val="center"/>
          </w:tcPr>
          <w:p w14:paraId="06F20003" w14:textId="77777777" w:rsidR="00C36B37" w:rsidRPr="00A363B1" w:rsidRDefault="00C36B37" w:rsidP="00190EB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A363B1">
              <w:rPr>
                <w:rFonts w:ascii="Times New Roman" w:hAnsi="Times New Roman" w:cs="Times New Roman"/>
                <w:sz w:val="24"/>
                <w:szCs w:val="24"/>
              </w:rPr>
              <w:t>Impact</w:t>
            </w:r>
          </w:p>
        </w:tc>
      </w:tr>
      <w:tr w:rsidR="000626CE" w14:paraId="09E03152" w14:textId="77777777" w:rsidTr="000626CE">
        <w:trPr>
          <w:cnfStyle w:val="000000100000" w:firstRow="0" w:lastRow="0" w:firstColumn="0" w:lastColumn="0" w:oddVBand="0" w:evenVBand="0" w:oddHBand="1" w:evenHBand="0" w:firstRowFirstColumn="0" w:firstRowLastColumn="0" w:lastRowFirstColumn="0" w:lastRowLastColumn="0"/>
          <w:trHeight w:val="20"/>
          <w:jc w:val="center"/>
        </w:trPr>
        <w:tc>
          <w:tcPr>
            <w:cnfStyle w:val="001000000000" w:firstRow="0" w:lastRow="0" w:firstColumn="1" w:lastColumn="0" w:oddVBand="0" w:evenVBand="0" w:oddHBand="0" w:evenHBand="0" w:firstRowFirstColumn="0" w:firstRowLastColumn="0" w:lastRowFirstColumn="0" w:lastRowLastColumn="0"/>
            <w:tcW w:w="1403" w:type="dxa"/>
            <w:vMerge w:val="restart"/>
            <w:vAlign w:val="center"/>
          </w:tcPr>
          <w:p w14:paraId="025585EB" w14:textId="77777777" w:rsidR="0028302E" w:rsidRPr="00A363B1" w:rsidRDefault="0028302E" w:rsidP="00190EB1">
            <w:pPr>
              <w:rPr>
                <w:rFonts w:ascii="Times New Roman" w:hAnsi="Times New Roman" w:cs="Times New Roman"/>
                <w:sz w:val="24"/>
                <w:szCs w:val="24"/>
              </w:rPr>
            </w:pPr>
            <w:r w:rsidRPr="00A363B1">
              <w:rPr>
                <w:rFonts w:ascii="Times New Roman" w:hAnsi="Times New Roman" w:cs="Times New Roman"/>
                <w:sz w:val="24"/>
                <w:szCs w:val="24"/>
              </w:rPr>
              <w:t>Technology and Tools</w:t>
            </w:r>
          </w:p>
        </w:tc>
        <w:tc>
          <w:tcPr>
            <w:tcW w:w="2845" w:type="dxa"/>
            <w:vAlign w:val="center"/>
          </w:tcPr>
          <w:p w14:paraId="25FF3C73" w14:textId="64DE08BB" w:rsidR="0028302E" w:rsidRPr="00A363B1" w:rsidRDefault="0028302E" w:rsidP="00190EB1">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Different versions of used software</w:t>
            </w:r>
          </w:p>
        </w:tc>
        <w:tc>
          <w:tcPr>
            <w:tcW w:w="3260" w:type="dxa"/>
            <w:vAlign w:val="center"/>
          </w:tcPr>
          <w:p w14:paraId="4BBEC479" w14:textId="79881FD6" w:rsidR="0028302E" w:rsidRPr="00A363B1" w:rsidRDefault="0028302E" w:rsidP="00190EB1">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 xml:space="preserve">Unification of used version of </w:t>
            </w:r>
            <w:r w:rsidR="003A52B8">
              <w:rPr>
                <w:rFonts w:ascii="Times New Roman" w:hAnsi="Times New Roman" w:cs="Times New Roman"/>
                <w:sz w:val="24"/>
                <w:szCs w:val="24"/>
              </w:rPr>
              <w:t xml:space="preserve">the </w:t>
            </w:r>
            <w:r w:rsidRPr="00A363B1">
              <w:rPr>
                <w:rFonts w:ascii="Times New Roman" w:hAnsi="Times New Roman" w:cs="Times New Roman"/>
                <w:sz w:val="24"/>
                <w:szCs w:val="24"/>
              </w:rPr>
              <w:t>software</w:t>
            </w:r>
          </w:p>
        </w:tc>
        <w:tc>
          <w:tcPr>
            <w:tcW w:w="1418" w:type="dxa"/>
            <w:vAlign w:val="center"/>
          </w:tcPr>
          <w:p w14:paraId="70842561" w14:textId="77777777" w:rsidR="0028302E" w:rsidRPr="00A363B1" w:rsidRDefault="0028302E" w:rsidP="00190EB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Low</w:t>
            </w:r>
          </w:p>
        </w:tc>
        <w:tc>
          <w:tcPr>
            <w:tcW w:w="1417" w:type="dxa"/>
            <w:vAlign w:val="center"/>
          </w:tcPr>
          <w:p w14:paraId="189AE8C3" w14:textId="77777777" w:rsidR="0028302E" w:rsidRPr="00A363B1" w:rsidRDefault="0028302E" w:rsidP="00190EB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Moderate</w:t>
            </w:r>
          </w:p>
        </w:tc>
      </w:tr>
      <w:tr w:rsidR="000626CE" w14:paraId="4C26C9A1" w14:textId="77777777" w:rsidTr="00FD1061">
        <w:trPr>
          <w:trHeight w:val="1988"/>
          <w:jc w:val="center"/>
        </w:trPr>
        <w:tc>
          <w:tcPr>
            <w:cnfStyle w:val="001000000000" w:firstRow="0" w:lastRow="0" w:firstColumn="1" w:lastColumn="0" w:oddVBand="0" w:evenVBand="0" w:oddHBand="0" w:evenHBand="0" w:firstRowFirstColumn="0" w:firstRowLastColumn="0" w:lastRowFirstColumn="0" w:lastRowLastColumn="0"/>
            <w:tcW w:w="1403" w:type="dxa"/>
            <w:vMerge/>
            <w:vAlign w:val="center"/>
          </w:tcPr>
          <w:p w14:paraId="76EEBE37" w14:textId="77777777" w:rsidR="0028302E" w:rsidRPr="00A363B1" w:rsidRDefault="0028302E" w:rsidP="00190EB1">
            <w:pPr>
              <w:rPr>
                <w:rFonts w:ascii="Times New Roman" w:hAnsi="Times New Roman" w:cs="Times New Roman"/>
                <w:sz w:val="24"/>
                <w:szCs w:val="24"/>
              </w:rPr>
            </w:pPr>
          </w:p>
        </w:tc>
        <w:tc>
          <w:tcPr>
            <w:tcW w:w="2845" w:type="dxa"/>
            <w:vAlign w:val="center"/>
          </w:tcPr>
          <w:p w14:paraId="400448FA" w14:textId="22D5AD0E" w:rsidR="0028302E" w:rsidRPr="00A363B1" w:rsidRDefault="0028302E" w:rsidP="00190EB1">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Application crash</w:t>
            </w:r>
          </w:p>
        </w:tc>
        <w:tc>
          <w:tcPr>
            <w:tcW w:w="3260" w:type="dxa"/>
            <w:vAlign w:val="center"/>
          </w:tcPr>
          <w:p w14:paraId="3D45B933" w14:textId="645AD30D" w:rsidR="0028302E" w:rsidRPr="00A363B1" w:rsidRDefault="0028302E" w:rsidP="00190EB1">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Software development version control</w:t>
            </w:r>
          </w:p>
          <w:p w14:paraId="51CA01EB" w14:textId="31ED5950" w:rsidR="0028302E" w:rsidRPr="00A363B1" w:rsidRDefault="0028302E" w:rsidP="00190EB1">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 xml:space="preserve">Creating </w:t>
            </w:r>
            <w:r w:rsidR="003A52B8">
              <w:rPr>
                <w:rFonts w:ascii="Times New Roman" w:hAnsi="Times New Roman" w:cs="Times New Roman"/>
                <w:sz w:val="24"/>
                <w:szCs w:val="24"/>
              </w:rPr>
              <w:t xml:space="preserve">a </w:t>
            </w:r>
            <w:r w:rsidRPr="00A363B1">
              <w:rPr>
                <w:rFonts w:ascii="Times New Roman" w:hAnsi="Times New Roman" w:cs="Times New Roman"/>
                <w:sz w:val="24"/>
                <w:szCs w:val="24"/>
              </w:rPr>
              <w:t>cloud database for the project</w:t>
            </w:r>
          </w:p>
          <w:p w14:paraId="22E63540" w14:textId="77777777" w:rsidR="0028302E" w:rsidRPr="00A363B1" w:rsidRDefault="0028302E" w:rsidP="00190EB1">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Writing a code documentation</w:t>
            </w:r>
          </w:p>
          <w:p w14:paraId="7F70888A" w14:textId="3F15F273" w:rsidR="0028302E" w:rsidRPr="00A363B1" w:rsidRDefault="0028302E" w:rsidP="00190EB1">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Performing control tests</w:t>
            </w:r>
          </w:p>
        </w:tc>
        <w:tc>
          <w:tcPr>
            <w:tcW w:w="1418" w:type="dxa"/>
            <w:vAlign w:val="center"/>
          </w:tcPr>
          <w:p w14:paraId="1B3321A7" w14:textId="34C744AF" w:rsidR="0028302E" w:rsidRPr="00A363B1" w:rsidRDefault="00741F0B" w:rsidP="00190EB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Moderate</w:t>
            </w:r>
          </w:p>
        </w:tc>
        <w:tc>
          <w:tcPr>
            <w:tcW w:w="1417" w:type="dxa"/>
            <w:vAlign w:val="center"/>
          </w:tcPr>
          <w:p w14:paraId="139EBF8A" w14:textId="7EA5DE86" w:rsidR="0028302E" w:rsidRPr="00A363B1" w:rsidRDefault="00741F0B" w:rsidP="00190EB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Significant</w:t>
            </w:r>
          </w:p>
        </w:tc>
      </w:tr>
      <w:tr w:rsidR="000626CE" w14:paraId="3DA3A812" w14:textId="77777777" w:rsidTr="000626CE">
        <w:trPr>
          <w:cnfStyle w:val="000000100000" w:firstRow="0" w:lastRow="0" w:firstColumn="0" w:lastColumn="0" w:oddVBand="0" w:evenVBand="0" w:oddHBand="1" w:evenHBand="0" w:firstRowFirstColumn="0" w:firstRowLastColumn="0" w:lastRowFirstColumn="0" w:lastRowLastColumn="0"/>
          <w:trHeight w:val="20"/>
          <w:jc w:val="center"/>
        </w:trPr>
        <w:tc>
          <w:tcPr>
            <w:cnfStyle w:val="001000000000" w:firstRow="0" w:lastRow="0" w:firstColumn="1" w:lastColumn="0" w:oddVBand="0" w:evenVBand="0" w:oddHBand="0" w:evenHBand="0" w:firstRowFirstColumn="0" w:firstRowLastColumn="0" w:lastRowFirstColumn="0" w:lastRowLastColumn="0"/>
            <w:tcW w:w="1403" w:type="dxa"/>
            <w:vMerge/>
            <w:vAlign w:val="center"/>
          </w:tcPr>
          <w:p w14:paraId="78D0DE44" w14:textId="77777777" w:rsidR="0028302E" w:rsidRPr="00A363B1" w:rsidRDefault="0028302E" w:rsidP="00190EB1">
            <w:pPr>
              <w:rPr>
                <w:rFonts w:ascii="Times New Roman" w:hAnsi="Times New Roman" w:cs="Times New Roman"/>
                <w:sz w:val="24"/>
                <w:szCs w:val="24"/>
              </w:rPr>
            </w:pPr>
          </w:p>
        </w:tc>
        <w:tc>
          <w:tcPr>
            <w:tcW w:w="2845" w:type="dxa"/>
            <w:vAlign w:val="center"/>
          </w:tcPr>
          <w:p w14:paraId="7FEBE1D7" w14:textId="028F0785" w:rsidR="0028302E" w:rsidRPr="00A363B1" w:rsidRDefault="0028302E" w:rsidP="00190EB1">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System/Computer crash</w:t>
            </w:r>
          </w:p>
        </w:tc>
        <w:tc>
          <w:tcPr>
            <w:tcW w:w="3260" w:type="dxa"/>
            <w:vAlign w:val="center"/>
          </w:tcPr>
          <w:p w14:paraId="687B49C8" w14:textId="763A4369" w:rsidR="0028302E" w:rsidRPr="00A363B1" w:rsidRDefault="0028302E" w:rsidP="00190EB1">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 xml:space="preserve">Creating </w:t>
            </w:r>
            <w:r w:rsidR="003A52B8">
              <w:rPr>
                <w:rFonts w:ascii="Times New Roman" w:hAnsi="Times New Roman" w:cs="Times New Roman"/>
                <w:sz w:val="24"/>
                <w:szCs w:val="24"/>
              </w:rPr>
              <w:t xml:space="preserve">a </w:t>
            </w:r>
            <w:r w:rsidRPr="00A363B1">
              <w:rPr>
                <w:rFonts w:ascii="Times New Roman" w:hAnsi="Times New Roman" w:cs="Times New Roman"/>
                <w:sz w:val="24"/>
                <w:szCs w:val="24"/>
              </w:rPr>
              <w:t>cloud database for the project</w:t>
            </w:r>
          </w:p>
          <w:p w14:paraId="17440126" w14:textId="52E3C1EA" w:rsidR="0028302E" w:rsidRPr="00A363B1" w:rsidRDefault="00E03334" w:rsidP="00190EB1">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The university provides access to other computer machines</w:t>
            </w:r>
          </w:p>
        </w:tc>
        <w:tc>
          <w:tcPr>
            <w:tcW w:w="1418" w:type="dxa"/>
            <w:vAlign w:val="center"/>
          </w:tcPr>
          <w:p w14:paraId="26ECD504" w14:textId="637063EF" w:rsidR="0028302E" w:rsidRPr="00A363B1" w:rsidRDefault="00D403D8" w:rsidP="00190EB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Moderate</w:t>
            </w:r>
          </w:p>
        </w:tc>
        <w:tc>
          <w:tcPr>
            <w:tcW w:w="1417" w:type="dxa"/>
            <w:vAlign w:val="center"/>
          </w:tcPr>
          <w:p w14:paraId="66B4B57F" w14:textId="28787DED" w:rsidR="0028302E" w:rsidRPr="00A363B1" w:rsidRDefault="00D403D8" w:rsidP="00190EB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Significant</w:t>
            </w:r>
          </w:p>
        </w:tc>
      </w:tr>
      <w:tr w:rsidR="000626CE" w14:paraId="46FCC506" w14:textId="77777777" w:rsidTr="000626CE">
        <w:trPr>
          <w:trHeight w:val="20"/>
          <w:jc w:val="center"/>
        </w:trPr>
        <w:tc>
          <w:tcPr>
            <w:cnfStyle w:val="001000000000" w:firstRow="0" w:lastRow="0" w:firstColumn="1" w:lastColumn="0" w:oddVBand="0" w:evenVBand="0" w:oddHBand="0" w:evenHBand="0" w:firstRowFirstColumn="0" w:firstRowLastColumn="0" w:lastRowFirstColumn="0" w:lastRowLastColumn="0"/>
            <w:tcW w:w="1403" w:type="dxa"/>
            <w:vMerge/>
            <w:vAlign w:val="center"/>
          </w:tcPr>
          <w:p w14:paraId="08942325" w14:textId="77777777" w:rsidR="0028302E" w:rsidRPr="00A363B1" w:rsidRDefault="0028302E" w:rsidP="00190EB1">
            <w:pPr>
              <w:rPr>
                <w:rFonts w:ascii="Times New Roman" w:hAnsi="Times New Roman" w:cs="Times New Roman"/>
                <w:sz w:val="24"/>
                <w:szCs w:val="24"/>
              </w:rPr>
            </w:pPr>
          </w:p>
        </w:tc>
        <w:tc>
          <w:tcPr>
            <w:tcW w:w="2845" w:type="dxa"/>
            <w:vAlign w:val="center"/>
          </w:tcPr>
          <w:p w14:paraId="3614F28C" w14:textId="23351F2F" w:rsidR="0028302E" w:rsidRPr="00A363B1" w:rsidRDefault="0028302E" w:rsidP="00190EB1">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Weighting scale crash</w:t>
            </w:r>
          </w:p>
        </w:tc>
        <w:tc>
          <w:tcPr>
            <w:tcW w:w="3260" w:type="dxa"/>
            <w:vAlign w:val="center"/>
          </w:tcPr>
          <w:p w14:paraId="44BC0E67" w14:textId="3438F7ED" w:rsidR="0028302E" w:rsidRPr="00A363B1" w:rsidRDefault="0028302E" w:rsidP="00190EB1">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Designing detailed plans for the weighing scale</w:t>
            </w:r>
          </w:p>
          <w:p w14:paraId="2B82DD1C" w14:textId="77777777" w:rsidR="0028302E" w:rsidRPr="00A363B1" w:rsidRDefault="0028302E" w:rsidP="00190EB1">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Writing a code documentation</w:t>
            </w:r>
          </w:p>
          <w:p w14:paraId="5CA9AFDC" w14:textId="0A24B475" w:rsidR="0028302E" w:rsidRPr="00A363B1" w:rsidRDefault="0028302E" w:rsidP="00190EB1">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Performing control tests</w:t>
            </w:r>
          </w:p>
        </w:tc>
        <w:tc>
          <w:tcPr>
            <w:tcW w:w="1418" w:type="dxa"/>
            <w:vAlign w:val="center"/>
          </w:tcPr>
          <w:p w14:paraId="74CC844E" w14:textId="4265131D" w:rsidR="0028302E" w:rsidRPr="00A363B1" w:rsidRDefault="00D240D2" w:rsidP="00190EB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Moderate</w:t>
            </w:r>
          </w:p>
        </w:tc>
        <w:tc>
          <w:tcPr>
            <w:tcW w:w="1417" w:type="dxa"/>
            <w:vAlign w:val="center"/>
          </w:tcPr>
          <w:p w14:paraId="64FC8810" w14:textId="16A46A2F" w:rsidR="0028302E" w:rsidRPr="00A363B1" w:rsidRDefault="00D240D2" w:rsidP="00190EB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Significant</w:t>
            </w:r>
          </w:p>
        </w:tc>
      </w:tr>
      <w:tr w:rsidR="000626CE" w14:paraId="075A87DC" w14:textId="77777777" w:rsidTr="000626CE">
        <w:trPr>
          <w:cnfStyle w:val="000000100000" w:firstRow="0" w:lastRow="0" w:firstColumn="0" w:lastColumn="0" w:oddVBand="0" w:evenVBand="0" w:oddHBand="1" w:evenHBand="0" w:firstRowFirstColumn="0" w:firstRowLastColumn="0" w:lastRowFirstColumn="0" w:lastRowLastColumn="0"/>
          <w:trHeight w:val="20"/>
          <w:jc w:val="center"/>
        </w:trPr>
        <w:tc>
          <w:tcPr>
            <w:cnfStyle w:val="001000000000" w:firstRow="0" w:lastRow="0" w:firstColumn="1" w:lastColumn="0" w:oddVBand="0" w:evenVBand="0" w:oddHBand="0" w:evenHBand="0" w:firstRowFirstColumn="0" w:firstRowLastColumn="0" w:lastRowFirstColumn="0" w:lastRowLastColumn="0"/>
            <w:tcW w:w="1403" w:type="dxa"/>
            <w:vMerge/>
            <w:vAlign w:val="center"/>
          </w:tcPr>
          <w:p w14:paraId="0840541B" w14:textId="77777777" w:rsidR="0028302E" w:rsidRPr="00A363B1" w:rsidRDefault="0028302E" w:rsidP="00190EB1">
            <w:pPr>
              <w:rPr>
                <w:rFonts w:ascii="Times New Roman" w:hAnsi="Times New Roman" w:cs="Times New Roman"/>
                <w:sz w:val="24"/>
                <w:szCs w:val="24"/>
              </w:rPr>
            </w:pPr>
          </w:p>
        </w:tc>
        <w:tc>
          <w:tcPr>
            <w:tcW w:w="2845" w:type="dxa"/>
            <w:vAlign w:val="center"/>
          </w:tcPr>
          <w:p w14:paraId="26E740F7" w14:textId="31683B9F" w:rsidR="0028302E" w:rsidRPr="00A363B1" w:rsidRDefault="0028302E" w:rsidP="00190EB1">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Weighting scale parts unavailable/breakdown</w:t>
            </w:r>
          </w:p>
        </w:tc>
        <w:tc>
          <w:tcPr>
            <w:tcW w:w="3260" w:type="dxa"/>
            <w:vAlign w:val="center"/>
          </w:tcPr>
          <w:p w14:paraId="36EF90B2" w14:textId="77777777" w:rsidR="0028302E" w:rsidRPr="00A363B1" w:rsidRDefault="0028302E" w:rsidP="00190EB1">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Preparing a list of required parts and its substitutes</w:t>
            </w:r>
          </w:p>
          <w:p w14:paraId="1769E558" w14:textId="77777777" w:rsidR="0028302E" w:rsidRPr="00A363B1" w:rsidRDefault="0028302E" w:rsidP="00190EB1">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Creating instruction of use</w:t>
            </w:r>
          </w:p>
          <w:p w14:paraId="10B3FD34" w14:textId="3EA40E7F" w:rsidR="0028302E" w:rsidRPr="00A363B1" w:rsidRDefault="0028302E" w:rsidP="00190EB1">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Keeping spare parts in case of replacement</w:t>
            </w:r>
          </w:p>
        </w:tc>
        <w:tc>
          <w:tcPr>
            <w:tcW w:w="1418" w:type="dxa"/>
            <w:vAlign w:val="center"/>
          </w:tcPr>
          <w:p w14:paraId="64057394" w14:textId="13995DE3" w:rsidR="0028302E" w:rsidRPr="00A363B1" w:rsidRDefault="00D403D8" w:rsidP="00190EB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Low</w:t>
            </w:r>
          </w:p>
        </w:tc>
        <w:tc>
          <w:tcPr>
            <w:tcW w:w="1417" w:type="dxa"/>
            <w:vAlign w:val="center"/>
          </w:tcPr>
          <w:p w14:paraId="402FDDBE" w14:textId="5A958EEF" w:rsidR="0028302E" w:rsidRPr="00A363B1" w:rsidRDefault="00A363B1" w:rsidP="00190EB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High</w:t>
            </w:r>
          </w:p>
        </w:tc>
      </w:tr>
      <w:tr w:rsidR="000626CE" w14:paraId="1E3F0E21" w14:textId="77777777" w:rsidTr="000626CE">
        <w:trPr>
          <w:trHeight w:val="20"/>
          <w:jc w:val="center"/>
        </w:trPr>
        <w:tc>
          <w:tcPr>
            <w:cnfStyle w:val="001000000000" w:firstRow="0" w:lastRow="0" w:firstColumn="1" w:lastColumn="0" w:oddVBand="0" w:evenVBand="0" w:oddHBand="0" w:evenHBand="0" w:firstRowFirstColumn="0" w:firstRowLastColumn="0" w:lastRowFirstColumn="0" w:lastRowLastColumn="0"/>
            <w:tcW w:w="1403" w:type="dxa"/>
            <w:vMerge/>
            <w:vAlign w:val="center"/>
          </w:tcPr>
          <w:p w14:paraId="281D17C0" w14:textId="77777777" w:rsidR="0028302E" w:rsidRPr="00A363B1" w:rsidRDefault="0028302E" w:rsidP="00190EB1">
            <w:pPr>
              <w:rPr>
                <w:rFonts w:ascii="Times New Roman" w:hAnsi="Times New Roman" w:cs="Times New Roman"/>
                <w:sz w:val="24"/>
                <w:szCs w:val="24"/>
              </w:rPr>
            </w:pPr>
          </w:p>
        </w:tc>
        <w:tc>
          <w:tcPr>
            <w:tcW w:w="2845" w:type="dxa"/>
            <w:vAlign w:val="center"/>
          </w:tcPr>
          <w:p w14:paraId="7F24EC6D" w14:textId="230CAD6E" w:rsidR="0028302E" w:rsidRPr="00A363B1" w:rsidRDefault="0028302E" w:rsidP="00190EB1">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Fault in design</w:t>
            </w:r>
          </w:p>
        </w:tc>
        <w:tc>
          <w:tcPr>
            <w:tcW w:w="3260" w:type="dxa"/>
            <w:vAlign w:val="center"/>
          </w:tcPr>
          <w:p w14:paraId="7746B51E" w14:textId="088BFE6A" w:rsidR="0028302E" w:rsidRPr="00A363B1" w:rsidRDefault="0028302E" w:rsidP="00190EB1">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Designing detailed plans for the weighing scale</w:t>
            </w:r>
          </w:p>
          <w:p w14:paraId="468EFCF8" w14:textId="69E931C4" w:rsidR="0028302E" w:rsidRPr="00A363B1" w:rsidRDefault="0028302E" w:rsidP="00190EB1">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Proposing alternative designs</w:t>
            </w:r>
          </w:p>
        </w:tc>
        <w:tc>
          <w:tcPr>
            <w:tcW w:w="1418" w:type="dxa"/>
            <w:vAlign w:val="center"/>
          </w:tcPr>
          <w:p w14:paraId="768B9B2B" w14:textId="019C660A" w:rsidR="0028302E" w:rsidRPr="00A363B1" w:rsidRDefault="00D240D2" w:rsidP="00190EB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Low</w:t>
            </w:r>
          </w:p>
        </w:tc>
        <w:tc>
          <w:tcPr>
            <w:tcW w:w="1417" w:type="dxa"/>
            <w:vAlign w:val="center"/>
          </w:tcPr>
          <w:p w14:paraId="64CCC218" w14:textId="38267300" w:rsidR="0028302E" w:rsidRPr="00A363B1" w:rsidRDefault="00D240D2" w:rsidP="00190EB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High</w:t>
            </w:r>
          </w:p>
        </w:tc>
      </w:tr>
      <w:tr w:rsidR="000626CE" w14:paraId="1588956A" w14:textId="77777777" w:rsidTr="000626CE">
        <w:trPr>
          <w:cnfStyle w:val="000000100000" w:firstRow="0" w:lastRow="0" w:firstColumn="0" w:lastColumn="0" w:oddVBand="0" w:evenVBand="0" w:oddHBand="1" w:evenHBand="0" w:firstRowFirstColumn="0" w:firstRowLastColumn="0" w:lastRowFirstColumn="0" w:lastRowLastColumn="0"/>
          <w:trHeight w:val="20"/>
          <w:jc w:val="center"/>
        </w:trPr>
        <w:tc>
          <w:tcPr>
            <w:cnfStyle w:val="001000000000" w:firstRow="0" w:lastRow="0" w:firstColumn="1" w:lastColumn="0" w:oddVBand="0" w:evenVBand="0" w:oddHBand="0" w:evenHBand="0" w:firstRowFirstColumn="0" w:firstRowLastColumn="0" w:lastRowFirstColumn="0" w:lastRowLastColumn="0"/>
            <w:tcW w:w="1403" w:type="dxa"/>
            <w:vMerge/>
            <w:vAlign w:val="center"/>
          </w:tcPr>
          <w:p w14:paraId="5004FE4B" w14:textId="77777777" w:rsidR="0028302E" w:rsidRPr="00A363B1" w:rsidRDefault="0028302E" w:rsidP="00190EB1">
            <w:pPr>
              <w:rPr>
                <w:rFonts w:ascii="Times New Roman" w:hAnsi="Times New Roman" w:cs="Times New Roman"/>
                <w:sz w:val="24"/>
                <w:szCs w:val="24"/>
              </w:rPr>
            </w:pPr>
          </w:p>
        </w:tc>
        <w:tc>
          <w:tcPr>
            <w:tcW w:w="2845" w:type="dxa"/>
            <w:vAlign w:val="center"/>
          </w:tcPr>
          <w:p w14:paraId="6A9C5C69" w14:textId="66F79F7F" w:rsidR="0028302E" w:rsidRPr="00A363B1" w:rsidRDefault="0028302E" w:rsidP="00190EB1">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Inaccessible project resources</w:t>
            </w:r>
          </w:p>
        </w:tc>
        <w:tc>
          <w:tcPr>
            <w:tcW w:w="3260" w:type="dxa"/>
            <w:vAlign w:val="center"/>
          </w:tcPr>
          <w:p w14:paraId="2FF630E7" w14:textId="7DABEEA3" w:rsidR="003678EE" w:rsidRPr="00A363B1" w:rsidRDefault="0028302E" w:rsidP="00190EB1">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 xml:space="preserve">Creating </w:t>
            </w:r>
            <w:r w:rsidR="003A52B8">
              <w:rPr>
                <w:rFonts w:ascii="Times New Roman" w:hAnsi="Times New Roman" w:cs="Times New Roman"/>
                <w:sz w:val="24"/>
                <w:szCs w:val="24"/>
              </w:rPr>
              <w:t xml:space="preserve">a </w:t>
            </w:r>
            <w:r w:rsidRPr="00A363B1">
              <w:rPr>
                <w:rFonts w:ascii="Times New Roman" w:hAnsi="Times New Roman" w:cs="Times New Roman"/>
                <w:sz w:val="24"/>
                <w:szCs w:val="24"/>
              </w:rPr>
              <w:t>cloud database for the project</w:t>
            </w:r>
          </w:p>
          <w:p w14:paraId="5AC06CD6" w14:textId="77777777" w:rsidR="000D146C" w:rsidRPr="00A363B1" w:rsidRDefault="003678EE" w:rsidP="00190EB1">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Downloading and uploading data from the cloud</w:t>
            </w:r>
            <w:r w:rsidR="0093037F" w:rsidRPr="00A363B1">
              <w:rPr>
                <w:rFonts w:ascii="Times New Roman" w:hAnsi="Times New Roman" w:cs="Times New Roman"/>
                <w:sz w:val="24"/>
                <w:szCs w:val="24"/>
              </w:rPr>
              <w:t xml:space="preserve"> database</w:t>
            </w:r>
          </w:p>
          <w:p w14:paraId="0B9207D5" w14:textId="2AB53798" w:rsidR="0028302E" w:rsidRPr="00A363B1" w:rsidRDefault="000D146C" w:rsidP="00190EB1">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 xml:space="preserve">Exchange files via e-mail </w:t>
            </w:r>
            <w:r w:rsidR="00FD7A31" w:rsidRPr="00A363B1">
              <w:rPr>
                <w:rFonts w:ascii="Times New Roman" w:hAnsi="Times New Roman" w:cs="Times New Roman"/>
                <w:sz w:val="24"/>
                <w:szCs w:val="24"/>
              </w:rPr>
              <w:t>or project</w:t>
            </w:r>
            <w:r w:rsidR="006B580E" w:rsidRPr="00A363B1">
              <w:rPr>
                <w:rFonts w:ascii="Times New Roman" w:hAnsi="Times New Roman" w:cs="Times New Roman"/>
                <w:sz w:val="24"/>
                <w:szCs w:val="24"/>
              </w:rPr>
              <w:t xml:space="preserve"> group chat</w:t>
            </w:r>
          </w:p>
        </w:tc>
        <w:tc>
          <w:tcPr>
            <w:tcW w:w="1418" w:type="dxa"/>
            <w:vAlign w:val="center"/>
          </w:tcPr>
          <w:p w14:paraId="7C432821" w14:textId="122E475C" w:rsidR="0028302E" w:rsidRPr="00A363B1" w:rsidRDefault="00D240D2" w:rsidP="00190EB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Low</w:t>
            </w:r>
          </w:p>
        </w:tc>
        <w:tc>
          <w:tcPr>
            <w:tcW w:w="1417" w:type="dxa"/>
            <w:vAlign w:val="center"/>
          </w:tcPr>
          <w:p w14:paraId="37676B35" w14:textId="6A5242C7" w:rsidR="0028302E" w:rsidRPr="00A363B1" w:rsidRDefault="00D240D2" w:rsidP="00190EB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Low</w:t>
            </w:r>
          </w:p>
        </w:tc>
      </w:tr>
      <w:tr w:rsidR="000626CE" w14:paraId="0213E7B0" w14:textId="77777777" w:rsidTr="000626CE">
        <w:trPr>
          <w:trHeight w:val="20"/>
          <w:jc w:val="center"/>
        </w:trPr>
        <w:tc>
          <w:tcPr>
            <w:cnfStyle w:val="001000000000" w:firstRow="0" w:lastRow="0" w:firstColumn="1" w:lastColumn="0" w:oddVBand="0" w:evenVBand="0" w:oddHBand="0" w:evenHBand="0" w:firstRowFirstColumn="0" w:firstRowLastColumn="0" w:lastRowFirstColumn="0" w:lastRowLastColumn="0"/>
            <w:tcW w:w="1403" w:type="dxa"/>
            <w:vMerge w:val="restart"/>
            <w:vAlign w:val="center"/>
          </w:tcPr>
          <w:p w14:paraId="740DC1AE" w14:textId="3C7649AF" w:rsidR="001E1CEF" w:rsidRPr="00A363B1" w:rsidRDefault="001E1CEF" w:rsidP="00190EB1">
            <w:pPr>
              <w:rPr>
                <w:rFonts w:ascii="Times New Roman" w:hAnsi="Times New Roman" w:cs="Times New Roman"/>
                <w:sz w:val="24"/>
                <w:szCs w:val="24"/>
              </w:rPr>
            </w:pPr>
            <w:r w:rsidRPr="00A363B1">
              <w:rPr>
                <w:rFonts w:ascii="Times New Roman" w:hAnsi="Times New Roman" w:cs="Times New Roman"/>
                <w:sz w:val="24"/>
                <w:szCs w:val="24"/>
              </w:rPr>
              <w:t>People</w:t>
            </w:r>
          </w:p>
        </w:tc>
        <w:tc>
          <w:tcPr>
            <w:tcW w:w="2845" w:type="dxa"/>
            <w:vAlign w:val="center"/>
          </w:tcPr>
          <w:p w14:paraId="4ECC2B2B" w14:textId="24301D28" w:rsidR="001E1CEF" w:rsidRPr="00A363B1" w:rsidRDefault="00054E04" w:rsidP="00190EB1">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Communication failure</w:t>
            </w:r>
          </w:p>
        </w:tc>
        <w:tc>
          <w:tcPr>
            <w:tcW w:w="3260" w:type="dxa"/>
            <w:vAlign w:val="center"/>
          </w:tcPr>
          <w:p w14:paraId="55583781" w14:textId="77777777" w:rsidR="001E1CEF" w:rsidRPr="00A363B1" w:rsidRDefault="00FD7A31" w:rsidP="00190EB1">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Organising project meetings</w:t>
            </w:r>
          </w:p>
          <w:p w14:paraId="09A0ED50" w14:textId="2BEF0665" w:rsidR="00A676B0" w:rsidRPr="00A363B1" w:rsidRDefault="00B30799" w:rsidP="00190EB1">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 xml:space="preserve">Using group chat </w:t>
            </w:r>
            <w:r w:rsidR="00A676B0" w:rsidRPr="00A363B1">
              <w:rPr>
                <w:rFonts w:ascii="Times New Roman" w:hAnsi="Times New Roman" w:cs="Times New Roman"/>
                <w:sz w:val="24"/>
                <w:szCs w:val="24"/>
              </w:rPr>
              <w:t>communication software or e-mail</w:t>
            </w:r>
          </w:p>
        </w:tc>
        <w:tc>
          <w:tcPr>
            <w:tcW w:w="1418" w:type="dxa"/>
            <w:vAlign w:val="center"/>
          </w:tcPr>
          <w:p w14:paraId="7DBCBD9F" w14:textId="5E0A782B" w:rsidR="001E1CEF" w:rsidRPr="00A363B1" w:rsidRDefault="00D240D2" w:rsidP="00190EB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Low</w:t>
            </w:r>
          </w:p>
        </w:tc>
        <w:tc>
          <w:tcPr>
            <w:tcW w:w="1417" w:type="dxa"/>
            <w:vAlign w:val="center"/>
          </w:tcPr>
          <w:p w14:paraId="4CC3795E" w14:textId="279E6AF9" w:rsidR="001E1CEF" w:rsidRPr="00A363B1" w:rsidRDefault="00692C24" w:rsidP="00190EB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Low</w:t>
            </w:r>
          </w:p>
        </w:tc>
      </w:tr>
      <w:tr w:rsidR="000626CE" w14:paraId="5116FEB1" w14:textId="77777777" w:rsidTr="000626CE">
        <w:trPr>
          <w:cnfStyle w:val="000000100000" w:firstRow="0" w:lastRow="0" w:firstColumn="0" w:lastColumn="0" w:oddVBand="0" w:evenVBand="0" w:oddHBand="1" w:evenHBand="0" w:firstRowFirstColumn="0" w:firstRowLastColumn="0" w:lastRowFirstColumn="0" w:lastRowLastColumn="0"/>
          <w:trHeight w:val="20"/>
          <w:jc w:val="center"/>
        </w:trPr>
        <w:tc>
          <w:tcPr>
            <w:cnfStyle w:val="001000000000" w:firstRow="0" w:lastRow="0" w:firstColumn="1" w:lastColumn="0" w:oddVBand="0" w:evenVBand="0" w:oddHBand="0" w:evenHBand="0" w:firstRowFirstColumn="0" w:firstRowLastColumn="0" w:lastRowFirstColumn="0" w:lastRowLastColumn="0"/>
            <w:tcW w:w="1403" w:type="dxa"/>
            <w:vMerge/>
            <w:vAlign w:val="center"/>
          </w:tcPr>
          <w:p w14:paraId="70B59DBD" w14:textId="77777777" w:rsidR="00D86AA4" w:rsidRPr="00A363B1" w:rsidRDefault="00D86AA4" w:rsidP="00190EB1">
            <w:pPr>
              <w:rPr>
                <w:rFonts w:ascii="Times New Roman" w:hAnsi="Times New Roman" w:cs="Times New Roman"/>
                <w:sz w:val="24"/>
                <w:szCs w:val="24"/>
              </w:rPr>
            </w:pPr>
          </w:p>
        </w:tc>
        <w:tc>
          <w:tcPr>
            <w:tcW w:w="2845" w:type="dxa"/>
            <w:vAlign w:val="center"/>
          </w:tcPr>
          <w:p w14:paraId="02715D24" w14:textId="47DBA59D" w:rsidR="00D86AA4" w:rsidRPr="00A363B1" w:rsidRDefault="00BC7CAA" w:rsidP="00190EB1">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Misunderstand aims and objectives</w:t>
            </w:r>
          </w:p>
        </w:tc>
        <w:tc>
          <w:tcPr>
            <w:tcW w:w="3260" w:type="dxa"/>
            <w:vAlign w:val="center"/>
          </w:tcPr>
          <w:p w14:paraId="7B1BF72D" w14:textId="77777777" w:rsidR="00D86AA4" w:rsidRPr="00A363B1" w:rsidRDefault="00E15E66" w:rsidP="00190EB1">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 xml:space="preserve">Arranging </w:t>
            </w:r>
            <w:r w:rsidR="008E0D46" w:rsidRPr="00A363B1">
              <w:rPr>
                <w:rFonts w:ascii="Times New Roman" w:hAnsi="Times New Roman" w:cs="Times New Roman"/>
                <w:sz w:val="24"/>
                <w:szCs w:val="24"/>
              </w:rPr>
              <w:t>Project Initiation Document</w:t>
            </w:r>
          </w:p>
          <w:p w14:paraId="52FAFE63" w14:textId="77777777" w:rsidR="008E0D46" w:rsidRPr="00A363B1" w:rsidRDefault="00F82A3B" w:rsidP="00190EB1">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Appealing to PID</w:t>
            </w:r>
          </w:p>
          <w:p w14:paraId="520EDCC2" w14:textId="567C8EE8" w:rsidR="00133C63" w:rsidRPr="00A363B1" w:rsidRDefault="007903B6" w:rsidP="00190EB1">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Monitoring</w:t>
            </w:r>
            <w:r w:rsidR="00133C63" w:rsidRPr="00A363B1">
              <w:rPr>
                <w:rFonts w:ascii="Times New Roman" w:hAnsi="Times New Roman" w:cs="Times New Roman"/>
                <w:sz w:val="24"/>
                <w:szCs w:val="24"/>
              </w:rPr>
              <w:t xml:space="preserve"> team progress sheets</w:t>
            </w:r>
          </w:p>
        </w:tc>
        <w:tc>
          <w:tcPr>
            <w:tcW w:w="1418" w:type="dxa"/>
            <w:vAlign w:val="center"/>
          </w:tcPr>
          <w:p w14:paraId="1F37DE8A" w14:textId="4AF18EDA" w:rsidR="00D86AA4" w:rsidRPr="00A363B1" w:rsidRDefault="00692C24" w:rsidP="00190EB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Low</w:t>
            </w:r>
          </w:p>
        </w:tc>
        <w:tc>
          <w:tcPr>
            <w:tcW w:w="1417" w:type="dxa"/>
            <w:vAlign w:val="center"/>
          </w:tcPr>
          <w:p w14:paraId="3D61195E" w14:textId="1FB80CA1" w:rsidR="00D86AA4" w:rsidRPr="00A363B1" w:rsidRDefault="00692C24" w:rsidP="00190EB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Moderate</w:t>
            </w:r>
          </w:p>
        </w:tc>
      </w:tr>
      <w:tr w:rsidR="000626CE" w14:paraId="0E5E41DF" w14:textId="77777777" w:rsidTr="000626CE">
        <w:trPr>
          <w:trHeight w:val="20"/>
          <w:jc w:val="center"/>
        </w:trPr>
        <w:tc>
          <w:tcPr>
            <w:cnfStyle w:val="001000000000" w:firstRow="0" w:lastRow="0" w:firstColumn="1" w:lastColumn="0" w:oddVBand="0" w:evenVBand="0" w:oddHBand="0" w:evenHBand="0" w:firstRowFirstColumn="0" w:firstRowLastColumn="0" w:lastRowFirstColumn="0" w:lastRowLastColumn="0"/>
            <w:tcW w:w="1403" w:type="dxa"/>
            <w:vMerge/>
            <w:vAlign w:val="center"/>
          </w:tcPr>
          <w:p w14:paraId="2A605CA0" w14:textId="77777777" w:rsidR="00BC7CAA" w:rsidRPr="00A363B1" w:rsidRDefault="00BC7CAA" w:rsidP="00190EB1">
            <w:pPr>
              <w:rPr>
                <w:rFonts w:ascii="Times New Roman" w:hAnsi="Times New Roman" w:cs="Times New Roman"/>
                <w:sz w:val="24"/>
                <w:szCs w:val="24"/>
              </w:rPr>
            </w:pPr>
          </w:p>
        </w:tc>
        <w:tc>
          <w:tcPr>
            <w:tcW w:w="2845" w:type="dxa"/>
            <w:vAlign w:val="center"/>
          </w:tcPr>
          <w:p w14:paraId="4DCE3B05" w14:textId="0F54D43F" w:rsidR="00BC7CAA" w:rsidRPr="00A363B1" w:rsidRDefault="00D242DF" w:rsidP="00190EB1">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Delays in development</w:t>
            </w:r>
          </w:p>
        </w:tc>
        <w:tc>
          <w:tcPr>
            <w:tcW w:w="3260" w:type="dxa"/>
            <w:vAlign w:val="center"/>
          </w:tcPr>
          <w:p w14:paraId="43378A6C" w14:textId="23849E56" w:rsidR="00786593" w:rsidRPr="00A363B1" w:rsidRDefault="00CA0D5B" w:rsidP="00190EB1">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Following the Gantt Chart</w:t>
            </w:r>
          </w:p>
          <w:p w14:paraId="7BBB00EF" w14:textId="32AE5096" w:rsidR="00BC7CAA" w:rsidRPr="00A363B1" w:rsidRDefault="007903B6" w:rsidP="00190EB1">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Monitoring</w:t>
            </w:r>
            <w:r w:rsidR="00CA51C4" w:rsidRPr="00A363B1">
              <w:rPr>
                <w:rFonts w:ascii="Times New Roman" w:hAnsi="Times New Roman" w:cs="Times New Roman"/>
                <w:sz w:val="24"/>
                <w:szCs w:val="24"/>
              </w:rPr>
              <w:t xml:space="preserve"> </w:t>
            </w:r>
            <w:r w:rsidR="00133C63" w:rsidRPr="00A363B1">
              <w:rPr>
                <w:rFonts w:ascii="Times New Roman" w:hAnsi="Times New Roman" w:cs="Times New Roman"/>
                <w:sz w:val="24"/>
                <w:szCs w:val="24"/>
              </w:rPr>
              <w:t>te</w:t>
            </w:r>
            <w:r w:rsidR="003A52B8">
              <w:rPr>
                <w:rFonts w:ascii="Times New Roman" w:hAnsi="Times New Roman" w:cs="Times New Roman"/>
                <w:sz w:val="24"/>
                <w:szCs w:val="24"/>
              </w:rPr>
              <w:t>a</w:t>
            </w:r>
            <w:r w:rsidR="00133C63" w:rsidRPr="00A363B1">
              <w:rPr>
                <w:rFonts w:ascii="Times New Roman" w:hAnsi="Times New Roman" w:cs="Times New Roman"/>
                <w:sz w:val="24"/>
                <w:szCs w:val="24"/>
              </w:rPr>
              <w:t>m progress sheets</w:t>
            </w:r>
          </w:p>
        </w:tc>
        <w:tc>
          <w:tcPr>
            <w:tcW w:w="1418" w:type="dxa"/>
            <w:vAlign w:val="center"/>
          </w:tcPr>
          <w:p w14:paraId="501FD406" w14:textId="2CFFAA3F" w:rsidR="00BC7CAA" w:rsidRPr="00A363B1" w:rsidRDefault="00692C24" w:rsidP="00190EB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Moderate</w:t>
            </w:r>
          </w:p>
        </w:tc>
        <w:tc>
          <w:tcPr>
            <w:tcW w:w="1417" w:type="dxa"/>
            <w:vAlign w:val="center"/>
          </w:tcPr>
          <w:p w14:paraId="7015C61D" w14:textId="2EF6D815" w:rsidR="00BC7CAA" w:rsidRPr="00A363B1" w:rsidRDefault="00692C24" w:rsidP="00190EB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Significant</w:t>
            </w:r>
          </w:p>
        </w:tc>
      </w:tr>
      <w:tr w:rsidR="000626CE" w14:paraId="2FD1B5E6" w14:textId="77777777" w:rsidTr="00AC7646">
        <w:trPr>
          <w:cnfStyle w:val="000000100000" w:firstRow="0" w:lastRow="0" w:firstColumn="0" w:lastColumn="0" w:oddVBand="0" w:evenVBand="0" w:oddHBand="1" w:evenHBand="0" w:firstRowFirstColumn="0" w:firstRowLastColumn="0" w:lastRowFirstColumn="0" w:lastRowLastColumn="0"/>
          <w:trHeight w:val="1676"/>
          <w:jc w:val="center"/>
        </w:trPr>
        <w:tc>
          <w:tcPr>
            <w:cnfStyle w:val="001000000000" w:firstRow="0" w:lastRow="0" w:firstColumn="1" w:lastColumn="0" w:oddVBand="0" w:evenVBand="0" w:oddHBand="0" w:evenHBand="0" w:firstRowFirstColumn="0" w:firstRowLastColumn="0" w:lastRowFirstColumn="0" w:lastRowLastColumn="0"/>
            <w:tcW w:w="1403" w:type="dxa"/>
            <w:vMerge/>
            <w:vAlign w:val="center"/>
          </w:tcPr>
          <w:p w14:paraId="5ED1A0AF" w14:textId="587717EE" w:rsidR="000626CE" w:rsidRPr="00A363B1" w:rsidRDefault="000626CE" w:rsidP="00190EB1">
            <w:pPr>
              <w:rPr>
                <w:rFonts w:ascii="Times New Roman" w:hAnsi="Times New Roman" w:cs="Times New Roman"/>
                <w:sz w:val="24"/>
                <w:szCs w:val="24"/>
              </w:rPr>
            </w:pPr>
          </w:p>
        </w:tc>
        <w:tc>
          <w:tcPr>
            <w:tcW w:w="2845" w:type="dxa"/>
            <w:vAlign w:val="center"/>
          </w:tcPr>
          <w:p w14:paraId="2B0E3DE8" w14:textId="5DF897E8" w:rsidR="000626CE" w:rsidRPr="00A363B1" w:rsidRDefault="000626CE" w:rsidP="00190EB1">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Team member unavailability</w:t>
            </w:r>
          </w:p>
        </w:tc>
        <w:tc>
          <w:tcPr>
            <w:tcW w:w="3260" w:type="dxa"/>
            <w:vAlign w:val="center"/>
          </w:tcPr>
          <w:p w14:paraId="505AB3F8" w14:textId="77777777" w:rsidR="000626CE" w:rsidRPr="00A363B1" w:rsidRDefault="000626CE" w:rsidP="00190EB1">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Other team members help with assigned work</w:t>
            </w:r>
          </w:p>
          <w:p w14:paraId="42B712BA" w14:textId="77777777" w:rsidR="000626CE" w:rsidRPr="00A363B1" w:rsidRDefault="000626CE" w:rsidP="00190EB1">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Remote working</w:t>
            </w:r>
          </w:p>
          <w:p w14:paraId="5C69A913" w14:textId="0456370D" w:rsidR="000626CE" w:rsidRPr="00A363B1" w:rsidRDefault="000626CE" w:rsidP="00AC7646">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Informing about absence</w:t>
            </w:r>
          </w:p>
        </w:tc>
        <w:tc>
          <w:tcPr>
            <w:tcW w:w="1418" w:type="dxa"/>
            <w:vAlign w:val="center"/>
          </w:tcPr>
          <w:p w14:paraId="5C8815CB" w14:textId="00EF3A34" w:rsidR="000626CE" w:rsidRPr="00A363B1" w:rsidRDefault="000626CE" w:rsidP="00190EB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Significant</w:t>
            </w:r>
          </w:p>
        </w:tc>
        <w:tc>
          <w:tcPr>
            <w:tcW w:w="1417" w:type="dxa"/>
            <w:vAlign w:val="center"/>
          </w:tcPr>
          <w:p w14:paraId="6BB8E90E" w14:textId="6660CB0A" w:rsidR="000626CE" w:rsidRPr="00A363B1" w:rsidRDefault="000626CE" w:rsidP="00190EB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Moderate</w:t>
            </w:r>
          </w:p>
        </w:tc>
      </w:tr>
      <w:tr w:rsidR="000626CE" w14:paraId="1D1BA7E7" w14:textId="77777777" w:rsidTr="004778CC">
        <w:trPr>
          <w:trHeight w:val="1390"/>
          <w:jc w:val="center"/>
        </w:trPr>
        <w:tc>
          <w:tcPr>
            <w:cnfStyle w:val="001000000000" w:firstRow="0" w:lastRow="0" w:firstColumn="1" w:lastColumn="0" w:oddVBand="0" w:evenVBand="0" w:oddHBand="0" w:evenHBand="0" w:firstRowFirstColumn="0" w:firstRowLastColumn="0" w:lastRowFirstColumn="0" w:lastRowLastColumn="0"/>
            <w:tcW w:w="1403" w:type="dxa"/>
            <w:vMerge/>
            <w:vAlign w:val="center"/>
          </w:tcPr>
          <w:p w14:paraId="25A2F04D" w14:textId="77777777" w:rsidR="000626CE" w:rsidRPr="00A363B1" w:rsidRDefault="000626CE" w:rsidP="00190EB1">
            <w:pPr>
              <w:rPr>
                <w:rFonts w:ascii="Times New Roman" w:hAnsi="Times New Roman" w:cs="Times New Roman"/>
                <w:sz w:val="24"/>
                <w:szCs w:val="24"/>
              </w:rPr>
            </w:pPr>
          </w:p>
        </w:tc>
        <w:tc>
          <w:tcPr>
            <w:tcW w:w="2845" w:type="dxa"/>
            <w:vAlign w:val="center"/>
          </w:tcPr>
          <w:p w14:paraId="76E972FE" w14:textId="569171D6" w:rsidR="000626CE" w:rsidRPr="00A363B1" w:rsidRDefault="000626CE" w:rsidP="00190EB1">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 xml:space="preserve">People on </w:t>
            </w:r>
            <w:r w:rsidR="000E6C13">
              <w:rPr>
                <w:rFonts w:ascii="Times New Roman" w:hAnsi="Times New Roman" w:cs="Times New Roman"/>
                <w:sz w:val="24"/>
                <w:szCs w:val="24"/>
              </w:rPr>
              <w:t xml:space="preserve">a </w:t>
            </w:r>
            <w:r w:rsidRPr="00A363B1">
              <w:rPr>
                <w:rFonts w:ascii="Times New Roman" w:hAnsi="Times New Roman" w:cs="Times New Roman"/>
                <w:sz w:val="24"/>
                <w:szCs w:val="24"/>
              </w:rPr>
              <w:t>different level of experience / some tasks more advanced than other</w:t>
            </w:r>
          </w:p>
        </w:tc>
        <w:tc>
          <w:tcPr>
            <w:tcW w:w="3260" w:type="dxa"/>
            <w:vAlign w:val="center"/>
          </w:tcPr>
          <w:p w14:paraId="437C79CE" w14:textId="77777777" w:rsidR="000626CE" w:rsidRPr="00A363B1" w:rsidRDefault="000626CE" w:rsidP="00190EB1">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Assigning work to the level of experience</w:t>
            </w:r>
          </w:p>
          <w:p w14:paraId="74ED73E1" w14:textId="1959B7F1" w:rsidR="000626CE" w:rsidRPr="00A363B1" w:rsidRDefault="000626CE" w:rsidP="004778CC">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Assigning more people to more complicated tasks</w:t>
            </w:r>
          </w:p>
        </w:tc>
        <w:tc>
          <w:tcPr>
            <w:tcW w:w="1418" w:type="dxa"/>
            <w:vAlign w:val="center"/>
          </w:tcPr>
          <w:p w14:paraId="54837772" w14:textId="77777777" w:rsidR="000626CE" w:rsidRPr="00A363B1" w:rsidRDefault="000626CE" w:rsidP="00190EB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High</w:t>
            </w:r>
          </w:p>
        </w:tc>
        <w:tc>
          <w:tcPr>
            <w:tcW w:w="1417" w:type="dxa"/>
            <w:vAlign w:val="center"/>
          </w:tcPr>
          <w:p w14:paraId="528A423B" w14:textId="77777777" w:rsidR="000626CE" w:rsidRPr="00A363B1" w:rsidRDefault="000626CE" w:rsidP="00190EB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Small</w:t>
            </w:r>
          </w:p>
        </w:tc>
      </w:tr>
      <w:tr w:rsidR="000626CE" w14:paraId="2964A170" w14:textId="77777777" w:rsidTr="000626CE">
        <w:trPr>
          <w:cnfStyle w:val="000000100000" w:firstRow="0" w:lastRow="0" w:firstColumn="0" w:lastColumn="0" w:oddVBand="0" w:evenVBand="0" w:oddHBand="1" w:evenHBand="0" w:firstRowFirstColumn="0" w:firstRowLastColumn="0" w:lastRowFirstColumn="0" w:lastRowLastColumn="0"/>
          <w:trHeight w:val="20"/>
          <w:jc w:val="center"/>
        </w:trPr>
        <w:tc>
          <w:tcPr>
            <w:cnfStyle w:val="001000000000" w:firstRow="0" w:lastRow="0" w:firstColumn="1" w:lastColumn="0" w:oddVBand="0" w:evenVBand="0" w:oddHBand="0" w:evenHBand="0" w:firstRowFirstColumn="0" w:firstRowLastColumn="0" w:lastRowFirstColumn="0" w:lastRowLastColumn="0"/>
            <w:tcW w:w="1403" w:type="dxa"/>
            <w:vMerge w:val="restart"/>
            <w:vAlign w:val="center"/>
          </w:tcPr>
          <w:p w14:paraId="0A5B2C8B" w14:textId="2C2CE0C7" w:rsidR="00402CF2" w:rsidRPr="00A363B1" w:rsidRDefault="00402CF2" w:rsidP="00190EB1">
            <w:pPr>
              <w:rPr>
                <w:rFonts w:ascii="Times New Roman" w:hAnsi="Times New Roman" w:cs="Times New Roman"/>
                <w:sz w:val="24"/>
                <w:szCs w:val="24"/>
              </w:rPr>
            </w:pPr>
            <w:r w:rsidRPr="00A363B1">
              <w:rPr>
                <w:rFonts w:ascii="Times New Roman" w:hAnsi="Times New Roman" w:cs="Times New Roman"/>
                <w:sz w:val="24"/>
                <w:szCs w:val="24"/>
              </w:rPr>
              <w:t>Economic and Legal</w:t>
            </w:r>
          </w:p>
        </w:tc>
        <w:tc>
          <w:tcPr>
            <w:tcW w:w="2845" w:type="dxa"/>
            <w:vAlign w:val="center"/>
          </w:tcPr>
          <w:p w14:paraId="66C8816C" w14:textId="22D2C659" w:rsidR="00402CF2" w:rsidRPr="00A363B1" w:rsidRDefault="0082325A" w:rsidP="00190EB1">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 xml:space="preserve">Real </w:t>
            </w:r>
            <w:r w:rsidR="00B21B00" w:rsidRPr="00A363B1">
              <w:rPr>
                <w:rFonts w:ascii="Times New Roman" w:hAnsi="Times New Roman" w:cs="Times New Roman"/>
                <w:sz w:val="24"/>
                <w:szCs w:val="24"/>
              </w:rPr>
              <w:t xml:space="preserve">expenditures </w:t>
            </w:r>
            <w:r w:rsidR="009A1F78" w:rsidRPr="00A363B1">
              <w:rPr>
                <w:rFonts w:ascii="Times New Roman" w:hAnsi="Times New Roman" w:cs="Times New Roman"/>
                <w:sz w:val="24"/>
                <w:szCs w:val="24"/>
              </w:rPr>
              <w:t>e</w:t>
            </w:r>
            <w:r w:rsidR="00032827" w:rsidRPr="00A363B1">
              <w:rPr>
                <w:rFonts w:ascii="Times New Roman" w:hAnsi="Times New Roman" w:cs="Times New Roman"/>
                <w:sz w:val="24"/>
                <w:szCs w:val="24"/>
              </w:rPr>
              <w:t>xceed</w:t>
            </w:r>
            <w:r w:rsidR="009A1F78" w:rsidRPr="00A363B1">
              <w:rPr>
                <w:rFonts w:ascii="Times New Roman" w:hAnsi="Times New Roman" w:cs="Times New Roman"/>
                <w:sz w:val="24"/>
                <w:szCs w:val="24"/>
              </w:rPr>
              <w:t xml:space="preserve"> </w:t>
            </w:r>
            <w:r w:rsidR="00B21B00" w:rsidRPr="00A363B1">
              <w:rPr>
                <w:rFonts w:ascii="Times New Roman" w:hAnsi="Times New Roman" w:cs="Times New Roman"/>
                <w:sz w:val="24"/>
                <w:szCs w:val="24"/>
              </w:rPr>
              <w:t>estimated costs</w:t>
            </w:r>
          </w:p>
        </w:tc>
        <w:tc>
          <w:tcPr>
            <w:tcW w:w="3260" w:type="dxa"/>
            <w:vAlign w:val="center"/>
          </w:tcPr>
          <w:p w14:paraId="0D128732" w14:textId="7502E38D" w:rsidR="00402CF2" w:rsidRPr="00A363B1" w:rsidRDefault="00F31707" w:rsidP="00190EB1">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Trying to find new sponsors</w:t>
            </w:r>
          </w:p>
          <w:p w14:paraId="13AE48E1" w14:textId="77777777" w:rsidR="00F31707" w:rsidRPr="00A363B1" w:rsidRDefault="00F31707" w:rsidP="00190EB1">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Contacting sponsors</w:t>
            </w:r>
          </w:p>
          <w:p w14:paraId="3519FD87" w14:textId="0277D3E5" w:rsidR="00F31707" w:rsidRPr="00A363B1" w:rsidRDefault="00C4505E" w:rsidP="00190EB1">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 xml:space="preserve">Collecting money </w:t>
            </w:r>
            <w:r w:rsidR="00C765FB" w:rsidRPr="00A363B1">
              <w:rPr>
                <w:rFonts w:ascii="Times New Roman" w:hAnsi="Times New Roman" w:cs="Times New Roman"/>
                <w:sz w:val="24"/>
                <w:szCs w:val="24"/>
              </w:rPr>
              <w:t>from team members</w:t>
            </w:r>
          </w:p>
        </w:tc>
        <w:tc>
          <w:tcPr>
            <w:tcW w:w="1418" w:type="dxa"/>
            <w:vAlign w:val="center"/>
          </w:tcPr>
          <w:p w14:paraId="411FF018" w14:textId="7D19F068" w:rsidR="00402CF2" w:rsidRPr="00A363B1" w:rsidRDefault="008F7F74" w:rsidP="00190EB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Moderate</w:t>
            </w:r>
          </w:p>
        </w:tc>
        <w:tc>
          <w:tcPr>
            <w:tcW w:w="1417" w:type="dxa"/>
            <w:vAlign w:val="center"/>
          </w:tcPr>
          <w:p w14:paraId="014AB093" w14:textId="0EE918B3" w:rsidR="00402CF2" w:rsidRPr="00A363B1" w:rsidRDefault="008F7F74" w:rsidP="00190EB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High</w:t>
            </w:r>
          </w:p>
        </w:tc>
      </w:tr>
      <w:tr w:rsidR="000626CE" w14:paraId="7A3C11E9" w14:textId="77777777" w:rsidTr="000626CE">
        <w:trPr>
          <w:trHeight w:val="20"/>
          <w:jc w:val="center"/>
        </w:trPr>
        <w:tc>
          <w:tcPr>
            <w:cnfStyle w:val="001000000000" w:firstRow="0" w:lastRow="0" w:firstColumn="1" w:lastColumn="0" w:oddVBand="0" w:evenVBand="0" w:oddHBand="0" w:evenHBand="0" w:firstRowFirstColumn="0" w:firstRowLastColumn="0" w:lastRowFirstColumn="0" w:lastRowLastColumn="0"/>
            <w:tcW w:w="1403" w:type="dxa"/>
            <w:vMerge/>
            <w:vAlign w:val="center"/>
          </w:tcPr>
          <w:p w14:paraId="577470B5" w14:textId="60660FA1" w:rsidR="00402CF2" w:rsidRPr="00A363B1" w:rsidRDefault="00402CF2" w:rsidP="00190EB1">
            <w:pPr>
              <w:rPr>
                <w:rFonts w:ascii="Times New Roman" w:hAnsi="Times New Roman" w:cs="Times New Roman"/>
                <w:sz w:val="24"/>
                <w:szCs w:val="24"/>
              </w:rPr>
            </w:pPr>
          </w:p>
        </w:tc>
        <w:tc>
          <w:tcPr>
            <w:tcW w:w="2845" w:type="dxa"/>
            <w:vAlign w:val="center"/>
          </w:tcPr>
          <w:p w14:paraId="2914C744" w14:textId="607D13FF" w:rsidR="00402CF2" w:rsidRPr="00A363B1" w:rsidRDefault="00402CF2" w:rsidP="00190EB1">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Leaking information</w:t>
            </w:r>
          </w:p>
        </w:tc>
        <w:tc>
          <w:tcPr>
            <w:tcW w:w="3260" w:type="dxa"/>
            <w:vAlign w:val="center"/>
          </w:tcPr>
          <w:p w14:paraId="1D2D4AAE" w14:textId="4EC80461" w:rsidR="00402CF2" w:rsidRPr="00A363B1" w:rsidRDefault="00C10789" w:rsidP="00190EB1">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Arranging non-disclosure agreement</w:t>
            </w:r>
          </w:p>
        </w:tc>
        <w:tc>
          <w:tcPr>
            <w:tcW w:w="1418" w:type="dxa"/>
            <w:vAlign w:val="center"/>
          </w:tcPr>
          <w:p w14:paraId="6D96B9EB" w14:textId="4574D18F" w:rsidR="00402CF2" w:rsidRPr="00A363B1" w:rsidRDefault="008F7F74" w:rsidP="00190EB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Low</w:t>
            </w:r>
          </w:p>
        </w:tc>
        <w:tc>
          <w:tcPr>
            <w:tcW w:w="1417" w:type="dxa"/>
            <w:vAlign w:val="center"/>
          </w:tcPr>
          <w:p w14:paraId="4A675BDD" w14:textId="00FB0F6C" w:rsidR="00402CF2" w:rsidRPr="00A363B1" w:rsidRDefault="008F7F74" w:rsidP="00190EB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Significant</w:t>
            </w:r>
          </w:p>
        </w:tc>
      </w:tr>
      <w:tr w:rsidR="000626CE" w14:paraId="646A8D0D" w14:textId="77777777" w:rsidTr="000626CE">
        <w:trPr>
          <w:cnfStyle w:val="000000100000" w:firstRow="0" w:lastRow="0" w:firstColumn="0" w:lastColumn="0" w:oddVBand="0" w:evenVBand="0" w:oddHBand="1" w:evenHBand="0" w:firstRowFirstColumn="0" w:firstRowLastColumn="0" w:lastRowFirstColumn="0" w:lastRowLastColumn="0"/>
          <w:trHeight w:val="20"/>
          <w:jc w:val="center"/>
        </w:trPr>
        <w:tc>
          <w:tcPr>
            <w:cnfStyle w:val="001000000000" w:firstRow="0" w:lastRow="0" w:firstColumn="1" w:lastColumn="0" w:oddVBand="0" w:evenVBand="0" w:oddHBand="0" w:evenHBand="0" w:firstRowFirstColumn="0" w:firstRowLastColumn="0" w:lastRowFirstColumn="0" w:lastRowLastColumn="0"/>
            <w:tcW w:w="1403" w:type="dxa"/>
            <w:vMerge/>
            <w:vAlign w:val="center"/>
          </w:tcPr>
          <w:p w14:paraId="18723CEB" w14:textId="77777777" w:rsidR="00402CF2" w:rsidRPr="00A363B1" w:rsidRDefault="00402CF2" w:rsidP="00190EB1">
            <w:pPr>
              <w:rPr>
                <w:rFonts w:ascii="Times New Roman" w:hAnsi="Times New Roman" w:cs="Times New Roman"/>
                <w:sz w:val="24"/>
                <w:szCs w:val="24"/>
              </w:rPr>
            </w:pPr>
          </w:p>
        </w:tc>
        <w:tc>
          <w:tcPr>
            <w:tcW w:w="2845" w:type="dxa"/>
            <w:vAlign w:val="center"/>
          </w:tcPr>
          <w:p w14:paraId="7197D0B2" w14:textId="00644006" w:rsidR="00402CF2" w:rsidRPr="00A363B1" w:rsidRDefault="00FA66C1" w:rsidP="00190EB1">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In</w:t>
            </w:r>
            <w:r w:rsidR="008F7F74">
              <w:rPr>
                <w:rFonts w:ascii="Times New Roman" w:hAnsi="Times New Roman" w:cs="Times New Roman"/>
                <w:sz w:val="24"/>
                <w:szCs w:val="24"/>
              </w:rPr>
              <w:t>efficient</w:t>
            </w:r>
            <w:r w:rsidR="00402CF2" w:rsidRPr="00A363B1">
              <w:rPr>
                <w:rFonts w:ascii="Times New Roman" w:hAnsi="Times New Roman" w:cs="Times New Roman"/>
                <w:sz w:val="24"/>
                <w:szCs w:val="24"/>
              </w:rPr>
              <w:t xml:space="preserve"> protection</w:t>
            </w:r>
          </w:p>
        </w:tc>
        <w:tc>
          <w:tcPr>
            <w:tcW w:w="3260" w:type="dxa"/>
            <w:vAlign w:val="center"/>
          </w:tcPr>
          <w:p w14:paraId="2B77C0E2" w14:textId="03538FC8" w:rsidR="00402CF2" w:rsidRPr="00A363B1" w:rsidRDefault="00957D40" w:rsidP="00190EB1">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Arranging EULA agreement</w:t>
            </w:r>
          </w:p>
          <w:p w14:paraId="428D87FC" w14:textId="081457A8" w:rsidR="005A5F53" w:rsidRPr="00A363B1" w:rsidRDefault="005A5F53" w:rsidP="00190EB1">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 xml:space="preserve">Arranging </w:t>
            </w:r>
            <w:r w:rsidR="000E6C13">
              <w:rPr>
                <w:rFonts w:ascii="Times New Roman" w:hAnsi="Times New Roman" w:cs="Times New Roman"/>
                <w:sz w:val="24"/>
                <w:szCs w:val="24"/>
              </w:rPr>
              <w:t xml:space="preserve">a </w:t>
            </w:r>
            <w:r w:rsidRPr="00A363B1">
              <w:rPr>
                <w:rFonts w:ascii="Times New Roman" w:hAnsi="Times New Roman" w:cs="Times New Roman"/>
                <w:sz w:val="24"/>
                <w:szCs w:val="24"/>
              </w:rPr>
              <w:t>prominent disclosure agreement</w:t>
            </w:r>
          </w:p>
          <w:p w14:paraId="682E27E2" w14:textId="1FE94995" w:rsidR="00957D40" w:rsidRPr="00A363B1" w:rsidRDefault="000750AB" w:rsidP="00190EB1">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Installing anti</w:t>
            </w:r>
            <w:r w:rsidR="00B45326" w:rsidRPr="00A363B1">
              <w:rPr>
                <w:rFonts w:ascii="Times New Roman" w:hAnsi="Times New Roman" w:cs="Times New Roman"/>
                <w:sz w:val="24"/>
                <w:szCs w:val="24"/>
              </w:rPr>
              <w:t>-</w:t>
            </w:r>
            <w:r w:rsidRPr="00A363B1">
              <w:rPr>
                <w:rFonts w:ascii="Times New Roman" w:hAnsi="Times New Roman" w:cs="Times New Roman"/>
                <w:sz w:val="24"/>
                <w:szCs w:val="24"/>
              </w:rPr>
              <w:t>malware software</w:t>
            </w:r>
          </w:p>
        </w:tc>
        <w:tc>
          <w:tcPr>
            <w:tcW w:w="1418" w:type="dxa"/>
            <w:vAlign w:val="center"/>
          </w:tcPr>
          <w:p w14:paraId="4DBD069B" w14:textId="4F81343E" w:rsidR="00402CF2" w:rsidRPr="00A363B1" w:rsidRDefault="008F7F74" w:rsidP="00190EB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Low</w:t>
            </w:r>
          </w:p>
        </w:tc>
        <w:tc>
          <w:tcPr>
            <w:tcW w:w="1417" w:type="dxa"/>
            <w:vAlign w:val="center"/>
          </w:tcPr>
          <w:p w14:paraId="67B34BA9" w14:textId="69132E24" w:rsidR="00402CF2" w:rsidRPr="00A363B1" w:rsidRDefault="00FA66C1" w:rsidP="00190EB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Significant</w:t>
            </w:r>
          </w:p>
        </w:tc>
      </w:tr>
      <w:tr w:rsidR="000626CE" w14:paraId="3E8D8ABF" w14:textId="77777777" w:rsidTr="000626CE">
        <w:trPr>
          <w:trHeight w:val="20"/>
          <w:jc w:val="center"/>
        </w:trPr>
        <w:tc>
          <w:tcPr>
            <w:cnfStyle w:val="001000000000" w:firstRow="0" w:lastRow="0" w:firstColumn="1" w:lastColumn="0" w:oddVBand="0" w:evenVBand="0" w:oddHBand="0" w:evenHBand="0" w:firstRowFirstColumn="0" w:firstRowLastColumn="0" w:lastRowFirstColumn="0" w:lastRowLastColumn="0"/>
            <w:tcW w:w="1403" w:type="dxa"/>
            <w:vMerge w:val="restart"/>
            <w:vAlign w:val="center"/>
          </w:tcPr>
          <w:p w14:paraId="6E514E7A" w14:textId="061C85D0" w:rsidR="002D3B71" w:rsidRPr="00A363B1" w:rsidRDefault="00876B03" w:rsidP="00190EB1">
            <w:pPr>
              <w:rPr>
                <w:rFonts w:ascii="Times New Roman" w:hAnsi="Times New Roman" w:cs="Times New Roman"/>
                <w:sz w:val="24"/>
                <w:szCs w:val="24"/>
              </w:rPr>
            </w:pPr>
            <w:r w:rsidRPr="00A363B1">
              <w:rPr>
                <w:rFonts w:ascii="Times New Roman" w:hAnsi="Times New Roman" w:cs="Times New Roman"/>
                <w:sz w:val="24"/>
                <w:szCs w:val="24"/>
              </w:rPr>
              <w:t>Time</w:t>
            </w:r>
          </w:p>
        </w:tc>
        <w:tc>
          <w:tcPr>
            <w:tcW w:w="2845" w:type="dxa"/>
            <w:vAlign w:val="center"/>
          </w:tcPr>
          <w:p w14:paraId="403C9070" w14:textId="616C054D" w:rsidR="002D3B71" w:rsidRPr="00A363B1" w:rsidRDefault="002D3B71" w:rsidP="00190EB1">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T</w:t>
            </w:r>
            <w:r w:rsidR="000E6C13">
              <w:rPr>
                <w:rFonts w:ascii="Times New Roman" w:hAnsi="Times New Roman" w:cs="Times New Roman"/>
                <w:sz w:val="24"/>
                <w:szCs w:val="24"/>
              </w:rPr>
              <w:t>he t</w:t>
            </w:r>
            <w:r w:rsidRPr="00A363B1">
              <w:rPr>
                <w:rFonts w:ascii="Times New Roman" w:hAnsi="Times New Roman" w:cs="Times New Roman"/>
                <w:sz w:val="24"/>
                <w:szCs w:val="24"/>
              </w:rPr>
              <w:t>ime required to develop software is underestimated</w:t>
            </w:r>
          </w:p>
        </w:tc>
        <w:tc>
          <w:tcPr>
            <w:tcW w:w="3260" w:type="dxa"/>
            <w:vAlign w:val="center"/>
          </w:tcPr>
          <w:p w14:paraId="6E7DE4BD" w14:textId="28023C51" w:rsidR="002D3B71" w:rsidRPr="00A363B1" w:rsidRDefault="002D3B71" w:rsidP="00190EB1">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Focus</w:t>
            </w:r>
            <w:r w:rsidR="001853D3" w:rsidRPr="00A363B1">
              <w:rPr>
                <w:rFonts w:ascii="Times New Roman" w:hAnsi="Times New Roman" w:cs="Times New Roman"/>
                <w:sz w:val="24"/>
                <w:szCs w:val="24"/>
              </w:rPr>
              <w:t>sing</w:t>
            </w:r>
            <w:r w:rsidRPr="00A363B1">
              <w:rPr>
                <w:rFonts w:ascii="Times New Roman" w:hAnsi="Times New Roman" w:cs="Times New Roman"/>
                <w:sz w:val="24"/>
                <w:szCs w:val="24"/>
              </w:rPr>
              <w:t xml:space="preserve"> on most important aspects of software</w:t>
            </w:r>
          </w:p>
        </w:tc>
        <w:tc>
          <w:tcPr>
            <w:tcW w:w="1418" w:type="dxa"/>
            <w:vAlign w:val="center"/>
          </w:tcPr>
          <w:p w14:paraId="6EBD0E82" w14:textId="3BECF0BC" w:rsidR="002D3B71" w:rsidRPr="00A363B1" w:rsidRDefault="00FA66C1" w:rsidP="00190EB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Moderate</w:t>
            </w:r>
          </w:p>
        </w:tc>
        <w:tc>
          <w:tcPr>
            <w:tcW w:w="1417" w:type="dxa"/>
            <w:vAlign w:val="center"/>
          </w:tcPr>
          <w:p w14:paraId="65E28823" w14:textId="2D5B354D" w:rsidR="002D3B71" w:rsidRPr="00A363B1" w:rsidRDefault="00FA66C1" w:rsidP="00190EB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High</w:t>
            </w:r>
          </w:p>
        </w:tc>
      </w:tr>
      <w:tr w:rsidR="000626CE" w14:paraId="29570D31" w14:textId="77777777" w:rsidTr="000626CE">
        <w:trPr>
          <w:cnfStyle w:val="000000100000" w:firstRow="0" w:lastRow="0" w:firstColumn="0" w:lastColumn="0" w:oddVBand="0" w:evenVBand="0" w:oddHBand="1" w:evenHBand="0" w:firstRowFirstColumn="0" w:firstRowLastColumn="0" w:lastRowFirstColumn="0" w:lastRowLastColumn="0"/>
          <w:trHeight w:val="20"/>
          <w:jc w:val="center"/>
        </w:trPr>
        <w:tc>
          <w:tcPr>
            <w:cnfStyle w:val="001000000000" w:firstRow="0" w:lastRow="0" w:firstColumn="1" w:lastColumn="0" w:oddVBand="0" w:evenVBand="0" w:oddHBand="0" w:evenHBand="0" w:firstRowFirstColumn="0" w:firstRowLastColumn="0" w:lastRowFirstColumn="0" w:lastRowLastColumn="0"/>
            <w:tcW w:w="1403" w:type="dxa"/>
            <w:vMerge/>
            <w:vAlign w:val="center"/>
          </w:tcPr>
          <w:p w14:paraId="07936F5A" w14:textId="77777777" w:rsidR="002D3B71" w:rsidRPr="00A363B1" w:rsidRDefault="002D3B71" w:rsidP="00190EB1">
            <w:pPr>
              <w:rPr>
                <w:rFonts w:ascii="Times New Roman" w:hAnsi="Times New Roman" w:cs="Times New Roman"/>
                <w:sz w:val="24"/>
                <w:szCs w:val="24"/>
              </w:rPr>
            </w:pPr>
          </w:p>
        </w:tc>
        <w:tc>
          <w:tcPr>
            <w:tcW w:w="2845" w:type="dxa"/>
            <w:vAlign w:val="center"/>
          </w:tcPr>
          <w:p w14:paraId="3E237755" w14:textId="4E59ADC4" w:rsidR="002D3B71" w:rsidRPr="00A363B1" w:rsidRDefault="002D3B71" w:rsidP="00190EB1">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T</w:t>
            </w:r>
            <w:r w:rsidR="000E6C13">
              <w:rPr>
                <w:rFonts w:ascii="Times New Roman" w:hAnsi="Times New Roman" w:cs="Times New Roman"/>
                <w:sz w:val="24"/>
                <w:szCs w:val="24"/>
              </w:rPr>
              <w:t>he t</w:t>
            </w:r>
            <w:r w:rsidRPr="00A363B1">
              <w:rPr>
                <w:rFonts w:ascii="Times New Roman" w:hAnsi="Times New Roman" w:cs="Times New Roman"/>
                <w:sz w:val="24"/>
                <w:szCs w:val="24"/>
              </w:rPr>
              <w:t xml:space="preserve">ime required to </w:t>
            </w:r>
            <w:r w:rsidR="00133652" w:rsidRPr="00A363B1">
              <w:rPr>
                <w:rFonts w:ascii="Times New Roman" w:hAnsi="Times New Roman" w:cs="Times New Roman"/>
                <w:sz w:val="24"/>
                <w:szCs w:val="24"/>
              </w:rPr>
              <w:t>create</w:t>
            </w:r>
            <w:r w:rsidRPr="00A363B1">
              <w:rPr>
                <w:rFonts w:ascii="Times New Roman" w:hAnsi="Times New Roman" w:cs="Times New Roman"/>
                <w:sz w:val="24"/>
                <w:szCs w:val="24"/>
              </w:rPr>
              <w:t xml:space="preserve"> a </w:t>
            </w:r>
            <w:r w:rsidR="00133652" w:rsidRPr="00A363B1">
              <w:rPr>
                <w:rFonts w:ascii="Times New Roman" w:hAnsi="Times New Roman" w:cs="Times New Roman"/>
                <w:sz w:val="24"/>
                <w:szCs w:val="24"/>
              </w:rPr>
              <w:t>weighing scale</w:t>
            </w:r>
            <w:r w:rsidRPr="00A363B1">
              <w:rPr>
                <w:rFonts w:ascii="Times New Roman" w:hAnsi="Times New Roman" w:cs="Times New Roman"/>
                <w:sz w:val="24"/>
                <w:szCs w:val="24"/>
              </w:rPr>
              <w:t xml:space="preserve"> is underestimated</w:t>
            </w:r>
          </w:p>
        </w:tc>
        <w:tc>
          <w:tcPr>
            <w:tcW w:w="3260" w:type="dxa"/>
            <w:vAlign w:val="center"/>
          </w:tcPr>
          <w:p w14:paraId="36E56595" w14:textId="105AA08E" w:rsidR="002D3B71" w:rsidRPr="00A363B1" w:rsidRDefault="00B3707A" w:rsidP="00190EB1">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Re</w:t>
            </w:r>
            <w:r w:rsidR="003057AC" w:rsidRPr="00A363B1">
              <w:rPr>
                <w:rFonts w:ascii="Times New Roman" w:hAnsi="Times New Roman" w:cs="Times New Roman"/>
                <w:sz w:val="24"/>
                <w:szCs w:val="24"/>
              </w:rPr>
              <w:t>leasing</w:t>
            </w:r>
            <w:r w:rsidR="000F2C9B" w:rsidRPr="00A363B1">
              <w:rPr>
                <w:rFonts w:ascii="Times New Roman" w:hAnsi="Times New Roman" w:cs="Times New Roman"/>
                <w:sz w:val="24"/>
                <w:szCs w:val="24"/>
              </w:rPr>
              <w:t xml:space="preserve"> application</w:t>
            </w:r>
            <w:r w:rsidR="00C010FC" w:rsidRPr="00A363B1">
              <w:rPr>
                <w:rFonts w:ascii="Times New Roman" w:hAnsi="Times New Roman" w:cs="Times New Roman"/>
                <w:sz w:val="24"/>
                <w:szCs w:val="24"/>
              </w:rPr>
              <w:t xml:space="preserve"> first.</w:t>
            </w:r>
          </w:p>
          <w:p w14:paraId="71A5D516" w14:textId="0F73851A" w:rsidR="00C010FC" w:rsidRPr="00A363B1" w:rsidRDefault="00C010FC" w:rsidP="00190EB1">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363B1">
              <w:rPr>
                <w:rFonts w:ascii="Times New Roman" w:hAnsi="Times New Roman" w:cs="Times New Roman"/>
                <w:sz w:val="24"/>
                <w:szCs w:val="24"/>
              </w:rPr>
              <w:t xml:space="preserve">Weighing scale can be </w:t>
            </w:r>
            <w:r w:rsidR="000E2501" w:rsidRPr="00A363B1">
              <w:rPr>
                <w:rFonts w:ascii="Times New Roman" w:hAnsi="Times New Roman" w:cs="Times New Roman"/>
                <w:sz w:val="24"/>
                <w:szCs w:val="24"/>
              </w:rPr>
              <w:t xml:space="preserve">sell as an additional gadget </w:t>
            </w:r>
            <w:r w:rsidR="000C2B56" w:rsidRPr="00A363B1">
              <w:rPr>
                <w:rFonts w:ascii="Times New Roman" w:hAnsi="Times New Roman" w:cs="Times New Roman"/>
                <w:sz w:val="24"/>
                <w:szCs w:val="24"/>
              </w:rPr>
              <w:t xml:space="preserve">if </w:t>
            </w:r>
            <w:r w:rsidR="000E6C13">
              <w:rPr>
                <w:rFonts w:ascii="Times New Roman" w:hAnsi="Times New Roman" w:cs="Times New Roman"/>
                <w:sz w:val="24"/>
                <w:szCs w:val="24"/>
              </w:rPr>
              <w:t xml:space="preserve">it </w:t>
            </w:r>
            <w:r w:rsidR="000C2B56" w:rsidRPr="00A363B1">
              <w:rPr>
                <w:rFonts w:ascii="Times New Roman" w:hAnsi="Times New Roman" w:cs="Times New Roman"/>
                <w:sz w:val="24"/>
                <w:szCs w:val="24"/>
              </w:rPr>
              <w:t>will be done.</w:t>
            </w:r>
          </w:p>
        </w:tc>
        <w:tc>
          <w:tcPr>
            <w:tcW w:w="1418" w:type="dxa"/>
            <w:vAlign w:val="center"/>
          </w:tcPr>
          <w:p w14:paraId="01ECABB3" w14:textId="7D357A4D" w:rsidR="002D3B71" w:rsidRPr="00A363B1" w:rsidRDefault="00D72B8B" w:rsidP="00190EB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Moderate</w:t>
            </w:r>
          </w:p>
        </w:tc>
        <w:tc>
          <w:tcPr>
            <w:tcW w:w="1417" w:type="dxa"/>
            <w:vAlign w:val="center"/>
          </w:tcPr>
          <w:p w14:paraId="6F83AB7F" w14:textId="4D602032" w:rsidR="002D3B71" w:rsidRPr="00A363B1" w:rsidRDefault="00D72B8B" w:rsidP="00190EB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Significant</w:t>
            </w:r>
          </w:p>
        </w:tc>
      </w:tr>
    </w:tbl>
    <w:p w14:paraId="76CF4B03" w14:textId="06DA3C87" w:rsidR="00CF606D" w:rsidRDefault="00CF606D" w:rsidP="004840B8">
      <w:pPr>
        <w:spacing w:line="360" w:lineRule="auto"/>
        <w:ind w:firstLine="170"/>
        <w:jc w:val="both"/>
        <w:rPr>
          <w:rFonts w:ascii="Times New Roman" w:hAnsi="Times New Roman" w:cs="Times New Roman"/>
          <w:sz w:val="24"/>
          <w:szCs w:val="24"/>
        </w:rPr>
      </w:pPr>
    </w:p>
    <w:p w14:paraId="007AECC7" w14:textId="6AA39531" w:rsidR="00B71EFA" w:rsidRDefault="00B71EFA" w:rsidP="00CF606D">
      <w:pPr>
        <w:rPr>
          <w:rFonts w:ascii="Times New Roman" w:hAnsi="Times New Roman" w:cs="Times New Roman"/>
          <w:sz w:val="24"/>
          <w:szCs w:val="24"/>
        </w:rPr>
      </w:pPr>
    </w:p>
    <w:p w14:paraId="209F5604" w14:textId="1BB3896F" w:rsidR="00CF606D" w:rsidRDefault="00CF606D" w:rsidP="00CF606D">
      <w:pPr>
        <w:rPr>
          <w:rFonts w:ascii="Times New Roman" w:hAnsi="Times New Roman" w:cs="Times New Roman"/>
          <w:sz w:val="24"/>
          <w:szCs w:val="24"/>
        </w:rPr>
      </w:pPr>
    </w:p>
    <w:p w14:paraId="51AC20B8" w14:textId="77777777" w:rsidR="00CF606D" w:rsidRDefault="00CF606D" w:rsidP="00CF606D">
      <w:pPr>
        <w:rPr>
          <w:rFonts w:ascii="Times New Roman" w:hAnsi="Times New Roman" w:cs="Times New Roman"/>
          <w:sz w:val="24"/>
          <w:szCs w:val="24"/>
        </w:rPr>
      </w:pPr>
    </w:p>
    <w:p w14:paraId="0132C11F" w14:textId="3EC4917E" w:rsidR="00067B2C" w:rsidRPr="009A57F9" w:rsidRDefault="00A42339" w:rsidP="009A57F9">
      <w:pPr>
        <w:pStyle w:val="Heading2"/>
        <w:rPr>
          <w:sz w:val="32"/>
          <w:szCs w:val="32"/>
        </w:rPr>
      </w:pPr>
      <w:bookmarkStart w:id="4" w:name="_Toc31384024"/>
      <w:r w:rsidRPr="009A57F9">
        <w:rPr>
          <w:sz w:val="32"/>
          <w:szCs w:val="32"/>
        </w:rPr>
        <w:lastRenderedPageBreak/>
        <w:t>Sustainability Issues</w:t>
      </w:r>
      <w:bookmarkEnd w:id="4"/>
    </w:p>
    <w:p w14:paraId="160E60F9" w14:textId="77777777" w:rsidR="009A57F9" w:rsidRPr="009A57F9" w:rsidRDefault="009A57F9" w:rsidP="009A57F9"/>
    <w:p w14:paraId="4DEA0345" w14:textId="7884D1F0" w:rsidR="00F82175" w:rsidRDefault="00F82175" w:rsidP="004840B8">
      <w:pPr>
        <w:spacing w:line="360" w:lineRule="auto"/>
        <w:ind w:firstLine="170"/>
        <w:jc w:val="both"/>
        <w:rPr>
          <w:rFonts w:ascii="Times New Roman" w:hAnsi="Times New Roman" w:cs="Times New Roman"/>
          <w:sz w:val="24"/>
          <w:szCs w:val="24"/>
        </w:rPr>
      </w:pPr>
      <w:r w:rsidRPr="00F82175">
        <w:rPr>
          <w:rFonts w:ascii="Times New Roman" w:hAnsi="Times New Roman" w:cs="Times New Roman"/>
          <w:sz w:val="24"/>
          <w:szCs w:val="24"/>
        </w:rPr>
        <w:t xml:space="preserve">Sustainability is making choices that will not </w:t>
      </w:r>
      <w:r w:rsidR="0073473A">
        <w:rPr>
          <w:rFonts w:ascii="Times New Roman" w:hAnsi="Times New Roman" w:cs="Times New Roman"/>
          <w:sz w:val="24"/>
          <w:szCs w:val="24"/>
        </w:rPr>
        <w:t>result in</w:t>
      </w:r>
      <w:r w:rsidRPr="00F82175">
        <w:rPr>
          <w:rFonts w:ascii="Times New Roman" w:hAnsi="Times New Roman" w:cs="Times New Roman"/>
          <w:sz w:val="24"/>
          <w:szCs w:val="24"/>
        </w:rPr>
        <w:t xml:space="preserve"> negative consequences for the environment and future generation. Nowadays, the awareness of sustainability studies is growing thanks to education. Furthermore, new policies and strategies regarding this problem are introduced by companies, consequently attempts to reduce energy consumption or reproduction from recycled materials are the evidence of a form of a fight for a better tomorrow.</w:t>
      </w:r>
      <w:sdt>
        <w:sdtPr>
          <w:rPr>
            <w:rFonts w:ascii="Times New Roman" w:hAnsi="Times New Roman" w:cs="Times New Roman"/>
            <w:sz w:val="24"/>
            <w:szCs w:val="24"/>
          </w:rPr>
          <w:id w:val="1124037269"/>
          <w:citation/>
        </w:sdtPr>
        <w:sdtEndPr/>
        <w:sdtContent>
          <w:r w:rsidR="005C7329">
            <w:rPr>
              <w:rFonts w:ascii="Times New Roman" w:hAnsi="Times New Roman" w:cs="Times New Roman"/>
              <w:sz w:val="24"/>
              <w:szCs w:val="24"/>
            </w:rPr>
            <w:fldChar w:fldCharType="begin"/>
          </w:r>
          <w:r w:rsidR="005C7329">
            <w:rPr>
              <w:rFonts w:ascii="Times New Roman" w:hAnsi="Times New Roman" w:cs="Times New Roman"/>
              <w:sz w:val="24"/>
              <w:szCs w:val="24"/>
            </w:rPr>
            <w:instrText xml:space="preserve"> CITATION Giu20 \l 2057 </w:instrText>
          </w:r>
          <w:r w:rsidR="005C7329">
            <w:rPr>
              <w:rFonts w:ascii="Times New Roman" w:hAnsi="Times New Roman" w:cs="Times New Roman"/>
              <w:sz w:val="24"/>
              <w:szCs w:val="24"/>
            </w:rPr>
            <w:fldChar w:fldCharType="separate"/>
          </w:r>
          <w:r w:rsidR="005C7329">
            <w:rPr>
              <w:rFonts w:ascii="Times New Roman" w:hAnsi="Times New Roman" w:cs="Times New Roman"/>
              <w:noProof/>
              <w:sz w:val="24"/>
              <w:szCs w:val="24"/>
            </w:rPr>
            <w:t xml:space="preserve"> </w:t>
          </w:r>
          <w:r w:rsidR="005C7329" w:rsidRPr="005C7329">
            <w:rPr>
              <w:rFonts w:ascii="Times New Roman" w:hAnsi="Times New Roman" w:cs="Times New Roman"/>
              <w:noProof/>
              <w:sz w:val="24"/>
              <w:szCs w:val="24"/>
            </w:rPr>
            <w:t>[4]</w:t>
          </w:r>
          <w:r w:rsidR="005C7329">
            <w:rPr>
              <w:rFonts w:ascii="Times New Roman" w:hAnsi="Times New Roman" w:cs="Times New Roman"/>
              <w:sz w:val="24"/>
              <w:szCs w:val="24"/>
            </w:rPr>
            <w:fldChar w:fldCharType="end"/>
          </w:r>
        </w:sdtContent>
      </w:sdt>
    </w:p>
    <w:p w14:paraId="763D4717" w14:textId="2AC3A094" w:rsidR="00345512" w:rsidRDefault="00345512" w:rsidP="004A0816">
      <w:pPr>
        <w:spacing w:line="360" w:lineRule="auto"/>
        <w:jc w:val="both"/>
        <w:rPr>
          <w:rFonts w:ascii="Times New Roman" w:hAnsi="Times New Roman" w:cs="Times New Roman"/>
          <w:sz w:val="24"/>
          <w:szCs w:val="24"/>
        </w:rPr>
      </w:pPr>
      <w:r w:rsidRPr="00345512">
        <w:rPr>
          <w:rFonts w:ascii="Times New Roman" w:hAnsi="Times New Roman" w:cs="Times New Roman"/>
          <w:sz w:val="24"/>
          <w:szCs w:val="24"/>
        </w:rPr>
        <w:t xml:space="preserve">The beliefs of Tsunami Soft are based on </w:t>
      </w:r>
      <w:proofErr w:type="gramStart"/>
      <w:r w:rsidRPr="00345512">
        <w:rPr>
          <w:rFonts w:ascii="Times New Roman" w:hAnsi="Times New Roman" w:cs="Times New Roman"/>
          <w:sz w:val="24"/>
          <w:szCs w:val="24"/>
        </w:rPr>
        <w:t>sustainability,</w:t>
      </w:r>
      <w:proofErr w:type="gramEnd"/>
      <w:r w:rsidRPr="00345512">
        <w:rPr>
          <w:rFonts w:ascii="Times New Roman" w:hAnsi="Times New Roman" w:cs="Times New Roman"/>
          <w:sz w:val="24"/>
          <w:szCs w:val="24"/>
        </w:rPr>
        <w:t xml:space="preserve"> hence the products of the company are targeted to people who want to a good change in their lives. Despite production of the weighing scale and its transport operations, “Go </w:t>
      </w:r>
      <w:proofErr w:type="spellStart"/>
      <w:r w:rsidRPr="00345512">
        <w:rPr>
          <w:rFonts w:ascii="Times New Roman" w:hAnsi="Times New Roman" w:cs="Times New Roman"/>
          <w:sz w:val="24"/>
          <w:szCs w:val="24"/>
        </w:rPr>
        <w:t>Go</w:t>
      </w:r>
      <w:proofErr w:type="spellEnd"/>
      <w:r w:rsidRPr="00345512">
        <w:rPr>
          <w:rFonts w:ascii="Times New Roman" w:hAnsi="Times New Roman" w:cs="Times New Roman"/>
          <w:sz w:val="24"/>
          <w:szCs w:val="24"/>
        </w:rPr>
        <w:t xml:space="preserve"> Cook” application is for doing good. </w:t>
      </w:r>
      <w:r w:rsidR="005F733A">
        <w:rPr>
          <w:rFonts w:ascii="Times New Roman" w:hAnsi="Times New Roman" w:cs="Times New Roman"/>
          <w:sz w:val="24"/>
          <w:szCs w:val="24"/>
        </w:rPr>
        <w:t>It is n</w:t>
      </w:r>
      <w:r w:rsidRPr="00345512">
        <w:rPr>
          <w:rFonts w:ascii="Times New Roman" w:hAnsi="Times New Roman" w:cs="Times New Roman"/>
          <w:sz w:val="24"/>
          <w:szCs w:val="24"/>
        </w:rPr>
        <w:t xml:space="preserve">amely encouraging people to prepare healthy meals for themselves and limit the impact of junk food on their lives. Additionally, due to specially designed recipes and the weighing scale, </w:t>
      </w:r>
      <w:proofErr w:type="gramStart"/>
      <w:r w:rsidRPr="00345512">
        <w:rPr>
          <w:rFonts w:ascii="Times New Roman" w:hAnsi="Times New Roman" w:cs="Times New Roman"/>
          <w:sz w:val="24"/>
          <w:szCs w:val="24"/>
        </w:rPr>
        <w:t>a number of</w:t>
      </w:r>
      <w:proofErr w:type="gramEnd"/>
      <w:r w:rsidRPr="00345512">
        <w:rPr>
          <w:rFonts w:ascii="Times New Roman" w:hAnsi="Times New Roman" w:cs="Times New Roman"/>
          <w:sz w:val="24"/>
          <w:szCs w:val="24"/>
        </w:rPr>
        <w:t xml:space="preserve"> wasted foods could be cut down.</w:t>
      </w:r>
    </w:p>
    <w:p w14:paraId="2F2ABA7E" w14:textId="1AB6EA0A" w:rsidR="00CF0618" w:rsidRDefault="004A0816" w:rsidP="004A081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table below is indicating </w:t>
      </w:r>
      <w:r w:rsidR="00DF05E0">
        <w:rPr>
          <w:rFonts w:ascii="Times New Roman" w:hAnsi="Times New Roman" w:cs="Times New Roman"/>
          <w:sz w:val="24"/>
          <w:szCs w:val="24"/>
        </w:rPr>
        <w:t xml:space="preserve">the </w:t>
      </w:r>
      <w:r w:rsidR="00ED376F">
        <w:rPr>
          <w:rFonts w:ascii="Times New Roman" w:hAnsi="Times New Roman" w:cs="Times New Roman"/>
          <w:sz w:val="24"/>
          <w:szCs w:val="24"/>
        </w:rPr>
        <w:t>3-level</w:t>
      </w:r>
      <w:r w:rsidR="00DF05E0">
        <w:rPr>
          <w:rFonts w:ascii="Times New Roman" w:hAnsi="Times New Roman" w:cs="Times New Roman"/>
          <w:sz w:val="24"/>
          <w:szCs w:val="24"/>
        </w:rPr>
        <w:t xml:space="preserve"> order of </w:t>
      </w:r>
      <w:r w:rsidR="000B2900">
        <w:rPr>
          <w:rFonts w:ascii="Times New Roman" w:hAnsi="Times New Roman" w:cs="Times New Roman"/>
          <w:sz w:val="24"/>
          <w:szCs w:val="24"/>
        </w:rPr>
        <w:t xml:space="preserve">sustainability issues for “Go </w:t>
      </w:r>
      <w:proofErr w:type="spellStart"/>
      <w:r w:rsidR="000B2900">
        <w:rPr>
          <w:rFonts w:ascii="Times New Roman" w:hAnsi="Times New Roman" w:cs="Times New Roman"/>
          <w:sz w:val="24"/>
          <w:szCs w:val="24"/>
        </w:rPr>
        <w:t>Go</w:t>
      </w:r>
      <w:proofErr w:type="spellEnd"/>
      <w:r w:rsidR="000B2900">
        <w:rPr>
          <w:rFonts w:ascii="Times New Roman" w:hAnsi="Times New Roman" w:cs="Times New Roman"/>
          <w:sz w:val="24"/>
          <w:szCs w:val="24"/>
        </w:rPr>
        <w:t xml:space="preserve"> Cook” project.</w:t>
      </w:r>
    </w:p>
    <w:tbl>
      <w:tblPr>
        <w:tblStyle w:val="ListTable3-Accent5"/>
        <w:tblW w:w="10206" w:type="dxa"/>
        <w:tblInd w:w="-617" w:type="dxa"/>
        <w:tblLook w:val="0020" w:firstRow="1" w:lastRow="0" w:firstColumn="0" w:lastColumn="0" w:noHBand="0" w:noVBand="0"/>
      </w:tblPr>
      <w:tblGrid>
        <w:gridCol w:w="2870"/>
        <w:gridCol w:w="3261"/>
        <w:gridCol w:w="4075"/>
      </w:tblGrid>
      <w:tr w:rsidR="00DB1693" w14:paraId="219C5F26" w14:textId="77777777" w:rsidTr="003726C0">
        <w:trPr>
          <w:cnfStyle w:val="100000000000" w:firstRow="1" w:lastRow="0" w:firstColumn="0" w:lastColumn="0" w:oddVBand="0" w:evenVBand="0" w:oddHBand="0"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870" w:type="dxa"/>
            <w:tcBorders>
              <w:top w:val="double" w:sz="4" w:space="0" w:color="4472C4" w:themeColor="accent1"/>
              <w:left w:val="double" w:sz="4" w:space="0" w:color="4472C4" w:themeColor="accent1"/>
              <w:bottom w:val="double" w:sz="4" w:space="0" w:color="4472C4" w:themeColor="accent1"/>
              <w:right w:val="double" w:sz="4" w:space="0" w:color="4472C4" w:themeColor="accent1"/>
            </w:tcBorders>
          </w:tcPr>
          <w:p w14:paraId="13D8228F" w14:textId="77777777" w:rsidR="0032173B" w:rsidRDefault="0032173B" w:rsidP="00ED376F">
            <w:pPr>
              <w:spacing w:line="360" w:lineRule="auto"/>
              <w:jc w:val="center"/>
              <w:rPr>
                <w:rFonts w:ascii="Times New Roman" w:hAnsi="Times New Roman" w:cs="Times New Roman"/>
                <w:sz w:val="24"/>
                <w:szCs w:val="24"/>
              </w:rPr>
            </w:pPr>
            <w:r>
              <w:rPr>
                <w:rFonts w:ascii="Times New Roman" w:hAnsi="Times New Roman" w:cs="Times New Roman"/>
                <w:sz w:val="24"/>
                <w:szCs w:val="24"/>
              </w:rPr>
              <w:t>First Order</w:t>
            </w:r>
          </w:p>
          <w:p w14:paraId="622DE1CD" w14:textId="7A7D1260" w:rsidR="00B13903" w:rsidRPr="00ED376F" w:rsidRDefault="00B13903" w:rsidP="004A0816">
            <w:pPr>
              <w:spacing w:line="360" w:lineRule="auto"/>
              <w:jc w:val="both"/>
              <w:rPr>
                <w:rFonts w:ascii="Times New Roman" w:hAnsi="Times New Roman" w:cs="Times New Roman"/>
                <w:i/>
                <w:iCs/>
                <w:sz w:val="24"/>
                <w:szCs w:val="24"/>
              </w:rPr>
            </w:pPr>
            <w:r w:rsidRPr="00ED376F">
              <w:rPr>
                <w:rFonts w:ascii="Times New Roman" w:hAnsi="Times New Roman" w:cs="Times New Roman"/>
                <w:i/>
                <w:iCs/>
                <w:sz w:val="24"/>
                <w:szCs w:val="24"/>
              </w:rPr>
              <w:t>Direct results of the project exist</w:t>
            </w:r>
            <w:r w:rsidR="00D93364" w:rsidRPr="00ED376F">
              <w:rPr>
                <w:rFonts w:ascii="Times New Roman" w:hAnsi="Times New Roman" w:cs="Times New Roman"/>
                <w:i/>
                <w:iCs/>
                <w:sz w:val="24"/>
                <w:szCs w:val="24"/>
              </w:rPr>
              <w:t>ence</w:t>
            </w:r>
          </w:p>
        </w:tc>
        <w:tc>
          <w:tcPr>
            <w:tcW w:w="3261" w:type="dxa"/>
            <w:tcBorders>
              <w:top w:val="double" w:sz="4" w:space="0" w:color="4472C4" w:themeColor="accent1"/>
              <w:left w:val="double" w:sz="4" w:space="0" w:color="4472C4" w:themeColor="accent1"/>
              <w:bottom w:val="double" w:sz="4" w:space="0" w:color="4472C4" w:themeColor="accent1"/>
              <w:right w:val="double" w:sz="4" w:space="0" w:color="4472C4" w:themeColor="accent1"/>
            </w:tcBorders>
          </w:tcPr>
          <w:p w14:paraId="7659FCC4" w14:textId="77777777" w:rsidR="0032173B" w:rsidRPr="00ED376F" w:rsidRDefault="0032173B" w:rsidP="00ED376F">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ED376F">
              <w:rPr>
                <w:rFonts w:ascii="Times New Roman" w:hAnsi="Times New Roman" w:cs="Times New Roman"/>
                <w:sz w:val="24"/>
                <w:szCs w:val="24"/>
              </w:rPr>
              <w:t>Second Order</w:t>
            </w:r>
          </w:p>
          <w:p w14:paraId="153C5E13" w14:textId="4099A34F" w:rsidR="00D93364" w:rsidRPr="00ED376F" w:rsidRDefault="00D93364" w:rsidP="004A0816">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ED376F">
              <w:rPr>
                <w:rFonts w:ascii="Times New Roman" w:hAnsi="Times New Roman" w:cs="Times New Roman"/>
                <w:i/>
                <w:iCs/>
                <w:sz w:val="24"/>
                <w:szCs w:val="24"/>
              </w:rPr>
              <w:t>Results of application of the project to reduce other impact</w:t>
            </w:r>
            <w:r w:rsidR="003726C0">
              <w:rPr>
                <w:rFonts w:ascii="Times New Roman" w:hAnsi="Times New Roman" w:cs="Times New Roman"/>
                <w:i/>
                <w:iCs/>
                <w:sz w:val="24"/>
                <w:szCs w:val="24"/>
              </w:rPr>
              <w:t>s</w:t>
            </w:r>
          </w:p>
        </w:tc>
        <w:tc>
          <w:tcPr>
            <w:cnfStyle w:val="000010000000" w:firstRow="0" w:lastRow="0" w:firstColumn="0" w:lastColumn="0" w:oddVBand="1" w:evenVBand="0" w:oddHBand="0" w:evenHBand="0" w:firstRowFirstColumn="0" w:firstRowLastColumn="0" w:lastRowFirstColumn="0" w:lastRowLastColumn="0"/>
            <w:tcW w:w="4075" w:type="dxa"/>
            <w:tcBorders>
              <w:top w:val="double" w:sz="4" w:space="0" w:color="4472C4" w:themeColor="accent1"/>
              <w:left w:val="double" w:sz="4" w:space="0" w:color="4472C4" w:themeColor="accent1"/>
              <w:bottom w:val="double" w:sz="4" w:space="0" w:color="4472C4" w:themeColor="accent1"/>
              <w:right w:val="double" w:sz="4" w:space="0" w:color="4472C4" w:themeColor="accent1"/>
            </w:tcBorders>
          </w:tcPr>
          <w:p w14:paraId="3CBA5D54" w14:textId="77777777" w:rsidR="0032173B" w:rsidRDefault="0032173B" w:rsidP="00ED376F">
            <w:pPr>
              <w:spacing w:line="360" w:lineRule="auto"/>
              <w:jc w:val="center"/>
              <w:rPr>
                <w:rFonts w:ascii="Times New Roman" w:hAnsi="Times New Roman" w:cs="Times New Roman"/>
                <w:sz w:val="24"/>
                <w:szCs w:val="24"/>
              </w:rPr>
            </w:pPr>
            <w:r>
              <w:rPr>
                <w:rFonts w:ascii="Times New Roman" w:hAnsi="Times New Roman" w:cs="Times New Roman"/>
                <w:sz w:val="24"/>
                <w:szCs w:val="24"/>
              </w:rPr>
              <w:t>Third Order</w:t>
            </w:r>
          </w:p>
          <w:p w14:paraId="47F1C842" w14:textId="611AE091" w:rsidR="00D93364" w:rsidRPr="00ED376F" w:rsidRDefault="00ED376F" w:rsidP="004A0816">
            <w:pPr>
              <w:spacing w:line="360" w:lineRule="auto"/>
              <w:jc w:val="both"/>
              <w:rPr>
                <w:rFonts w:ascii="Times New Roman" w:hAnsi="Times New Roman" w:cs="Times New Roman"/>
                <w:i/>
                <w:iCs/>
                <w:sz w:val="24"/>
                <w:szCs w:val="24"/>
              </w:rPr>
            </w:pPr>
            <w:r w:rsidRPr="00ED376F">
              <w:rPr>
                <w:rFonts w:ascii="Times New Roman" w:hAnsi="Times New Roman" w:cs="Times New Roman"/>
                <w:i/>
                <w:iCs/>
                <w:sz w:val="24"/>
                <w:szCs w:val="24"/>
              </w:rPr>
              <w:t>Long-term socio</w:t>
            </w:r>
            <w:r w:rsidR="003726C0">
              <w:rPr>
                <w:rFonts w:ascii="Times New Roman" w:hAnsi="Times New Roman" w:cs="Times New Roman"/>
                <w:i/>
                <w:iCs/>
                <w:sz w:val="24"/>
                <w:szCs w:val="24"/>
              </w:rPr>
              <w:t>-</w:t>
            </w:r>
            <w:r w:rsidRPr="00ED376F">
              <w:rPr>
                <w:rFonts w:ascii="Times New Roman" w:hAnsi="Times New Roman" w:cs="Times New Roman"/>
                <w:i/>
                <w:iCs/>
                <w:sz w:val="24"/>
                <w:szCs w:val="24"/>
              </w:rPr>
              <w:t>economic structural changes</w:t>
            </w:r>
          </w:p>
        </w:tc>
      </w:tr>
      <w:tr w:rsidR="00E54529" w14:paraId="6AAFA57C" w14:textId="77777777" w:rsidTr="003726C0">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870" w:type="dxa"/>
            <w:tcBorders>
              <w:top w:val="double" w:sz="4" w:space="0" w:color="4472C4" w:themeColor="accent1"/>
            </w:tcBorders>
          </w:tcPr>
          <w:p w14:paraId="00A54D2A" w14:textId="77777777" w:rsidR="00E54529" w:rsidRDefault="00E54529" w:rsidP="00E54529">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 xml:space="preserve">GHG Emission – generating CO2 and pollution in the process of production and development </w:t>
            </w:r>
          </w:p>
          <w:p w14:paraId="06FB001D" w14:textId="608E0046" w:rsidR="00E54529" w:rsidRPr="008C57E0" w:rsidRDefault="00E54529" w:rsidP="00E54529">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Generating E-waste – waste materials and scraps can be by-products of the manufacturing</w:t>
            </w:r>
          </w:p>
        </w:tc>
        <w:tc>
          <w:tcPr>
            <w:tcW w:w="3261" w:type="dxa"/>
            <w:tcBorders>
              <w:top w:val="double" w:sz="4" w:space="0" w:color="4472C4" w:themeColor="accent1"/>
            </w:tcBorders>
          </w:tcPr>
          <w:p w14:paraId="0285FA5C" w14:textId="77777777" w:rsidR="00E54529" w:rsidRDefault="00E54529" w:rsidP="00E54529">
            <w:pPr>
              <w:pStyle w:val="ListParagraph"/>
              <w:numPr>
                <w:ilvl w:val="0"/>
                <w:numId w:val="6"/>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Minimalisation of the weighting scale design - combining only necessary parts</w:t>
            </w:r>
          </w:p>
          <w:p w14:paraId="68E241A2" w14:textId="4803AA40" w:rsidR="00E54529" w:rsidRDefault="00E54529" w:rsidP="00E54529">
            <w:pPr>
              <w:pStyle w:val="ListParagraph"/>
              <w:numPr>
                <w:ilvl w:val="0"/>
                <w:numId w:val="6"/>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The weighing scale will be compatible with various devices –one version of the scale will be able to connect with any version of the application on any device</w:t>
            </w:r>
          </w:p>
          <w:p w14:paraId="4AFCD61F" w14:textId="77777777" w:rsidR="00E54529" w:rsidRDefault="00E54529" w:rsidP="00E54529">
            <w:pPr>
              <w:pStyle w:val="ListParagraph"/>
              <w:numPr>
                <w:ilvl w:val="0"/>
                <w:numId w:val="6"/>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lastRenderedPageBreak/>
              <w:t>Using recyclable materials for manufacturing weighing scales</w:t>
            </w:r>
          </w:p>
          <w:p w14:paraId="663FFAB3" w14:textId="60AF2DD0" w:rsidR="00E54529" w:rsidRPr="008C57E0" w:rsidRDefault="00E54529" w:rsidP="00E54529">
            <w:pPr>
              <w:pStyle w:val="ListParagraph"/>
              <w:numPr>
                <w:ilvl w:val="0"/>
                <w:numId w:val="6"/>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Transportation optimisation – transport process should be as most efficient as possible</w:t>
            </w:r>
          </w:p>
        </w:tc>
        <w:tc>
          <w:tcPr>
            <w:cnfStyle w:val="000010000000" w:firstRow="0" w:lastRow="0" w:firstColumn="0" w:lastColumn="0" w:oddVBand="1" w:evenVBand="0" w:oddHBand="0" w:evenHBand="0" w:firstRowFirstColumn="0" w:firstRowLastColumn="0" w:lastRowFirstColumn="0" w:lastRowLastColumn="0"/>
            <w:tcW w:w="4075" w:type="dxa"/>
            <w:tcBorders>
              <w:top w:val="double" w:sz="4" w:space="0" w:color="4472C4" w:themeColor="accent1"/>
            </w:tcBorders>
          </w:tcPr>
          <w:p w14:paraId="09ED0DC7" w14:textId="1B90AF38" w:rsidR="00E54529" w:rsidRDefault="00E54529" w:rsidP="00E54529">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Socialisation Effect – game and social-media aspects of the program would lead to making new networks around other people. Furthermore, the importance of group dining was proved by scientist</w:t>
            </w:r>
            <w:r w:rsidR="00CA6273">
              <w:rPr>
                <w:rFonts w:ascii="Times New Roman" w:hAnsi="Times New Roman" w:cs="Times New Roman"/>
                <w:sz w:val="24"/>
                <w:szCs w:val="24"/>
              </w:rPr>
              <w:t>s</w:t>
            </w:r>
            <w:r>
              <w:rPr>
                <w:rFonts w:ascii="Times New Roman" w:hAnsi="Times New Roman" w:cs="Times New Roman"/>
                <w:sz w:val="24"/>
                <w:szCs w:val="24"/>
              </w:rPr>
              <w:t>. Eating meals together build up relationships with others and stimulate our well-being.</w:t>
            </w:r>
          </w:p>
          <w:p w14:paraId="66363806" w14:textId="77777777" w:rsidR="00E54529" w:rsidRDefault="00E54529" w:rsidP="00E54529">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 xml:space="preserve">Energy Intensity – manufacturing the product and maintains of the application </w:t>
            </w:r>
            <w:r>
              <w:rPr>
                <w:rFonts w:ascii="Times New Roman" w:hAnsi="Times New Roman" w:cs="Times New Roman"/>
                <w:sz w:val="24"/>
                <w:szCs w:val="24"/>
              </w:rPr>
              <w:lastRenderedPageBreak/>
              <w:t>would be expensive in using electrical energy.</w:t>
            </w:r>
          </w:p>
          <w:p w14:paraId="3F819EA3" w14:textId="71B8E9A4" w:rsidR="00E54529" w:rsidRPr="008C57E0" w:rsidRDefault="00E54529" w:rsidP="00E54529">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 xml:space="preserve">Transportation Intensity – various means of transport will be used for delivering the product. Also, extra traffic jams, amount of pollution and </w:t>
            </w:r>
            <w:r w:rsidR="00305D13">
              <w:rPr>
                <w:rFonts w:ascii="Times New Roman" w:hAnsi="Times New Roman" w:cs="Times New Roman"/>
                <w:sz w:val="24"/>
                <w:szCs w:val="24"/>
              </w:rPr>
              <w:t xml:space="preserve">an </w:t>
            </w:r>
            <w:r>
              <w:rPr>
                <w:rFonts w:ascii="Times New Roman" w:hAnsi="Times New Roman" w:cs="Times New Roman"/>
                <w:sz w:val="24"/>
                <w:szCs w:val="24"/>
              </w:rPr>
              <w:t>increased number of vehicles may be caused by this.</w:t>
            </w:r>
          </w:p>
        </w:tc>
      </w:tr>
    </w:tbl>
    <w:p w14:paraId="5D6E8BE5" w14:textId="77777777" w:rsidR="0032173B" w:rsidRDefault="0032173B" w:rsidP="004A0816">
      <w:pPr>
        <w:spacing w:line="360" w:lineRule="auto"/>
        <w:jc w:val="both"/>
        <w:rPr>
          <w:rFonts w:ascii="Times New Roman" w:hAnsi="Times New Roman" w:cs="Times New Roman"/>
          <w:sz w:val="24"/>
          <w:szCs w:val="24"/>
        </w:rPr>
      </w:pPr>
    </w:p>
    <w:p w14:paraId="394A7331" w14:textId="4B2EF9FC" w:rsidR="00826ED4" w:rsidRPr="009A57F9" w:rsidRDefault="00FA50FA" w:rsidP="009A57F9">
      <w:pPr>
        <w:pStyle w:val="Heading2"/>
        <w:rPr>
          <w:sz w:val="32"/>
          <w:szCs w:val="32"/>
        </w:rPr>
      </w:pPr>
      <w:bookmarkStart w:id="5" w:name="_Toc31384025"/>
      <w:r w:rsidRPr="009A57F9">
        <w:rPr>
          <w:sz w:val="32"/>
          <w:szCs w:val="32"/>
        </w:rPr>
        <w:t>Ethical and Legal Issues</w:t>
      </w:r>
      <w:bookmarkEnd w:id="5"/>
    </w:p>
    <w:p w14:paraId="64391262" w14:textId="77777777" w:rsidR="009A57F9" w:rsidRPr="009A57F9" w:rsidRDefault="009A57F9" w:rsidP="009A57F9"/>
    <w:p w14:paraId="30D7A8D3" w14:textId="6FE9944D" w:rsidR="003F7231" w:rsidRDefault="00854B35" w:rsidP="003A2C7E">
      <w:pPr>
        <w:spacing w:line="360" w:lineRule="auto"/>
        <w:ind w:firstLine="170"/>
        <w:jc w:val="both"/>
        <w:rPr>
          <w:rFonts w:ascii="Times New Roman" w:hAnsi="Times New Roman" w:cs="Times New Roman"/>
          <w:sz w:val="24"/>
          <w:szCs w:val="24"/>
        </w:rPr>
      </w:pPr>
      <w:r w:rsidRPr="00854B35">
        <w:rPr>
          <w:rFonts w:ascii="Times New Roman" w:hAnsi="Times New Roman" w:cs="Times New Roman"/>
          <w:sz w:val="24"/>
          <w:szCs w:val="24"/>
        </w:rPr>
        <w:t>Ethics is a set of moral principles, which defines the right conduct of behaviours. Thereby, morality is a base for concluding contracts or establishing a law</w:t>
      </w:r>
      <w:r w:rsidR="00140064">
        <w:rPr>
          <w:rFonts w:ascii="Times New Roman" w:hAnsi="Times New Roman" w:cs="Times New Roman"/>
          <w:sz w:val="24"/>
          <w:szCs w:val="24"/>
        </w:rPr>
        <w:t xml:space="preserve"> </w:t>
      </w:r>
      <w:sdt>
        <w:sdtPr>
          <w:rPr>
            <w:rFonts w:ascii="Times New Roman" w:hAnsi="Times New Roman" w:cs="Times New Roman"/>
            <w:sz w:val="24"/>
            <w:szCs w:val="24"/>
          </w:rPr>
          <w:id w:val="1535689133"/>
          <w:citation/>
        </w:sdtPr>
        <w:sdtEndPr/>
        <w:sdtContent>
          <w:r w:rsidR="00140064">
            <w:rPr>
              <w:rFonts w:ascii="Times New Roman" w:hAnsi="Times New Roman" w:cs="Times New Roman"/>
              <w:sz w:val="24"/>
              <w:szCs w:val="24"/>
            </w:rPr>
            <w:fldChar w:fldCharType="begin"/>
          </w:r>
          <w:r w:rsidR="00140064">
            <w:rPr>
              <w:rFonts w:ascii="Times New Roman" w:hAnsi="Times New Roman" w:cs="Times New Roman"/>
              <w:sz w:val="24"/>
              <w:szCs w:val="24"/>
            </w:rPr>
            <w:instrText xml:space="preserve"> CITATION BBC20 \l 2057 </w:instrText>
          </w:r>
          <w:r w:rsidR="00140064">
            <w:rPr>
              <w:rFonts w:ascii="Times New Roman" w:hAnsi="Times New Roman" w:cs="Times New Roman"/>
              <w:sz w:val="24"/>
              <w:szCs w:val="24"/>
            </w:rPr>
            <w:fldChar w:fldCharType="separate"/>
          </w:r>
          <w:r w:rsidR="00140064" w:rsidRPr="00140064">
            <w:rPr>
              <w:rFonts w:ascii="Times New Roman" w:hAnsi="Times New Roman" w:cs="Times New Roman"/>
              <w:noProof/>
              <w:sz w:val="24"/>
              <w:szCs w:val="24"/>
            </w:rPr>
            <w:t>[5]</w:t>
          </w:r>
          <w:r w:rsidR="00140064">
            <w:rPr>
              <w:rFonts w:ascii="Times New Roman" w:hAnsi="Times New Roman" w:cs="Times New Roman"/>
              <w:sz w:val="24"/>
              <w:szCs w:val="24"/>
            </w:rPr>
            <w:fldChar w:fldCharType="end"/>
          </w:r>
        </w:sdtContent>
      </w:sdt>
      <w:r w:rsidRPr="00854B35">
        <w:rPr>
          <w:rFonts w:ascii="Times New Roman" w:hAnsi="Times New Roman" w:cs="Times New Roman"/>
          <w:sz w:val="24"/>
          <w:szCs w:val="24"/>
        </w:rPr>
        <w:t xml:space="preserve">. Because of </w:t>
      </w:r>
      <w:r w:rsidR="00305D13">
        <w:rPr>
          <w:rFonts w:ascii="Times New Roman" w:hAnsi="Times New Roman" w:cs="Times New Roman"/>
          <w:sz w:val="24"/>
          <w:szCs w:val="24"/>
        </w:rPr>
        <w:t xml:space="preserve">the </w:t>
      </w:r>
      <w:r w:rsidRPr="00854B35">
        <w:rPr>
          <w:rFonts w:ascii="Times New Roman" w:hAnsi="Times New Roman" w:cs="Times New Roman"/>
          <w:sz w:val="24"/>
          <w:szCs w:val="24"/>
        </w:rPr>
        <w:t>existence of awareness of the ethical tenets, the companies, enterprises and their clients are managed to cooperate, because of believing in values of confidentiality, trustworthy and respect. Besides, in this model, the rivalry between economies can be based on healthy competition.</w:t>
      </w:r>
    </w:p>
    <w:p w14:paraId="57A44567" w14:textId="58638F69" w:rsidR="003764D4" w:rsidRDefault="00266132" w:rsidP="003A2C7E">
      <w:pPr>
        <w:spacing w:line="360" w:lineRule="auto"/>
        <w:ind w:firstLine="170"/>
        <w:jc w:val="both"/>
        <w:rPr>
          <w:rFonts w:ascii="Times New Roman" w:hAnsi="Times New Roman" w:cs="Times New Roman"/>
          <w:sz w:val="24"/>
          <w:szCs w:val="24"/>
        </w:rPr>
      </w:pPr>
      <w:r w:rsidRPr="00266132">
        <w:rPr>
          <w:rFonts w:ascii="Times New Roman" w:hAnsi="Times New Roman" w:cs="Times New Roman"/>
          <w:sz w:val="24"/>
          <w:szCs w:val="24"/>
        </w:rPr>
        <w:t xml:space="preserve">Beliefs of Tsunami Soft are associated with ethics. Thereby, the duties of the company are performed with respect and inclusion of </w:t>
      </w:r>
      <w:r>
        <w:rPr>
          <w:rFonts w:ascii="Times New Roman" w:hAnsi="Times New Roman" w:cs="Times New Roman"/>
          <w:sz w:val="24"/>
          <w:szCs w:val="24"/>
        </w:rPr>
        <w:t xml:space="preserve">the </w:t>
      </w:r>
      <w:r w:rsidRPr="00266132">
        <w:rPr>
          <w:rFonts w:ascii="Times New Roman" w:hAnsi="Times New Roman" w:cs="Times New Roman"/>
          <w:sz w:val="24"/>
          <w:szCs w:val="24"/>
        </w:rPr>
        <w:t>rights of third partie</w:t>
      </w:r>
      <w:r w:rsidR="00086F62">
        <w:rPr>
          <w:rFonts w:ascii="Times New Roman" w:hAnsi="Times New Roman" w:cs="Times New Roman"/>
          <w:sz w:val="24"/>
          <w:szCs w:val="24"/>
        </w:rPr>
        <w:t>s as well as moral law.</w:t>
      </w:r>
    </w:p>
    <w:p w14:paraId="579146A9" w14:textId="77777777" w:rsidR="005E2AB0" w:rsidRDefault="005E2AB0" w:rsidP="003A2C7E">
      <w:pPr>
        <w:spacing w:line="360" w:lineRule="auto"/>
        <w:ind w:firstLine="170"/>
        <w:jc w:val="both"/>
        <w:rPr>
          <w:rFonts w:ascii="Times New Roman" w:hAnsi="Times New Roman" w:cs="Times New Roman"/>
          <w:sz w:val="24"/>
          <w:szCs w:val="24"/>
        </w:rPr>
      </w:pPr>
      <w:r w:rsidRPr="005E2AB0">
        <w:rPr>
          <w:rFonts w:ascii="Times New Roman" w:hAnsi="Times New Roman" w:cs="Times New Roman"/>
          <w:sz w:val="24"/>
          <w:szCs w:val="24"/>
        </w:rPr>
        <w:t>However, sometimes ethical norms are violated, and that is why societies had to develop legal systems. The purpose of the law is to preserve life, privacy, freedom and morality of people. Accordingly, a legal system is a guarantee of stability for companies, and transparent regulations can be a vital factor to start run a business.</w:t>
      </w:r>
    </w:p>
    <w:p w14:paraId="5E06A6B4" w14:textId="159A5551" w:rsidR="0041745D" w:rsidRDefault="0041745D" w:rsidP="009F43AA">
      <w:pPr>
        <w:spacing w:line="360" w:lineRule="auto"/>
        <w:ind w:firstLine="170"/>
        <w:jc w:val="both"/>
        <w:rPr>
          <w:rFonts w:ascii="Times New Roman" w:hAnsi="Times New Roman" w:cs="Times New Roman"/>
          <w:sz w:val="24"/>
          <w:szCs w:val="24"/>
        </w:rPr>
      </w:pPr>
      <w:r w:rsidRPr="0041745D">
        <w:rPr>
          <w:rFonts w:ascii="Times New Roman" w:hAnsi="Times New Roman" w:cs="Times New Roman"/>
          <w:sz w:val="24"/>
          <w:szCs w:val="24"/>
        </w:rPr>
        <w:t>In the United Kingdom, the professional standards of competency in computing was set by The British Computer Society in 1984</w:t>
      </w:r>
      <w:r w:rsidR="009E27C1">
        <w:rPr>
          <w:rFonts w:ascii="Times New Roman" w:hAnsi="Times New Roman" w:cs="Times New Roman"/>
          <w:sz w:val="24"/>
          <w:szCs w:val="24"/>
        </w:rPr>
        <w:t xml:space="preserve"> </w:t>
      </w:r>
      <w:sdt>
        <w:sdtPr>
          <w:rPr>
            <w:rFonts w:ascii="Times New Roman" w:hAnsi="Times New Roman" w:cs="Times New Roman"/>
            <w:sz w:val="24"/>
            <w:szCs w:val="24"/>
          </w:rPr>
          <w:id w:val="-1185741154"/>
          <w:citation/>
        </w:sdtPr>
        <w:sdtEndPr/>
        <w:sdtContent>
          <w:r w:rsidR="009E27C1">
            <w:rPr>
              <w:rFonts w:ascii="Times New Roman" w:hAnsi="Times New Roman" w:cs="Times New Roman"/>
              <w:sz w:val="24"/>
              <w:szCs w:val="24"/>
            </w:rPr>
            <w:fldChar w:fldCharType="begin"/>
          </w:r>
          <w:r w:rsidR="009E27C1">
            <w:rPr>
              <w:rFonts w:ascii="Times New Roman" w:hAnsi="Times New Roman" w:cs="Times New Roman"/>
              <w:sz w:val="24"/>
              <w:szCs w:val="24"/>
            </w:rPr>
            <w:instrText xml:space="preserve"> CITATION Com10 \l 2057 </w:instrText>
          </w:r>
          <w:r w:rsidR="009E27C1">
            <w:rPr>
              <w:rFonts w:ascii="Times New Roman" w:hAnsi="Times New Roman" w:cs="Times New Roman"/>
              <w:sz w:val="24"/>
              <w:szCs w:val="24"/>
            </w:rPr>
            <w:fldChar w:fldCharType="separate"/>
          </w:r>
          <w:r w:rsidR="009E27C1" w:rsidRPr="009E27C1">
            <w:rPr>
              <w:rFonts w:ascii="Times New Roman" w:hAnsi="Times New Roman" w:cs="Times New Roman"/>
              <w:noProof/>
              <w:sz w:val="24"/>
              <w:szCs w:val="24"/>
            </w:rPr>
            <w:t>[6]</w:t>
          </w:r>
          <w:r w:rsidR="009E27C1">
            <w:rPr>
              <w:rFonts w:ascii="Times New Roman" w:hAnsi="Times New Roman" w:cs="Times New Roman"/>
              <w:sz w:val="24"/>
              <w:szCs w:val="24"/>
            </w:rPr>
            <w:fldChar w:fldCharType="end"/>
          </w:r>
        </w:sdtContent>
      </w:sdt>
      <w:r w:rsidRPr="0041745D">
        <w:rPr>
          <w:rFonts w:ascii="Times New Roman" w:hAnsi="Times New Roman" w:cs="Times New Roman"/>
          <w:sz w:val="24"/>
          <w:szCs w:val="24"/>
        </w:rPr>
        <w:t>. Moreover, the issues of public interest, duties to employers, clients and profession as well as professional competence and integrity were stated in these regulations. Therefore, Tsunami Soft as a company engaged in software development is obligated to follow these codes of conduct and practice.</w:t>
      </w:r>
    </w:p>
    <w:p w14:paraId="1BCFE256" w14:textId="23C7F27F" w:rsidR="0041745D" w:rsidRDefault="0041745D" w:rsidP="009F43AA">
      <w:pPr>
        <w:spacing w:line="360" w:lineRule="auto"/>
        <w:ind w:firstLine="170"/>
        <w:jc w:val="both"/>
        <w:rPr>
          <w:rFonts w:ascii="Times New Roman" w:hAnsi="Times New Roman" w:cs="Times New Roman"/>
          <w:sz w:val="24"/>
          <w:szCs w:val="24"/>
        </w:rPr>
      </w:pPr>
      <w:r w:rsidRPr="0041745D">
        <w:rPr>
          <w:rFonts w:ascii="Times New Roman" w:hAnsi="Times New Roman" w:cs="Times New Roman"/>
          <w:sz w:val="24"/>
          <w:szCs w:val="24"/>
        </w:rPr>
        <w:t xml:space="preserve">Firstly, the public interest must be taken into practice because of the essentiality of human rights and data protection. As a company </w:t>
      </w:r>
      <w:r w:rsidR="002A7F21">
        <w:rPr>
          <w:rFonts w:ascii="Times New Roman" w:hAnsi="Times New Roman" w:cs="Times New Roman"/>
          <w:sz w:val="24"/>
          <w:szCs w:val="24"/>
        </w:rPr>
        <w:t>which creates</w:t>
      </w:r>
      <w:r w:rsidRPr="0041745D">
        <w:rPr>
          <w:rFonts w:ascii="Times New Roman" w:hAnsi="Times New Roman" w:cs="Times New Roman"/>
          <w:sz w:val="24"/>
          <w:szCs w:val="24"/>
        </w:rPr>
        <w:t xml:space="preserve"> applications, it is essential to remember about stating the regulations of using and sharing the products. For instance, stating the rights, </w:t>
      </w:r>
      <w:r w:rsidRPr="0041745D">
        <w:rPr>
          <w:rFonts w:ascii="Times New Roman" w:hAnsi="Times New Roman" w:cs="Times New Roman"/>
          <w:sz w:val="24"/>
          <w:szCs w:val="24"/>
        </w:rPr>
        <w:lastRenderedPageBreak/>
        <w:t>terms and condition for user and developer by an arrangement of an end-user licence agreement (EULA) and prominent disclosure requirements is a tool for protecting private data and maintaining a trustworthy of the application</w:t>
      </w:r>
      <w:r w:rsidR="00F37284">
        <w:rPr>
          <w:rFonts w:ascii="Times New Roman" w:hAnsi="Times New Roman" w:cs="Times New Roman"/>
          <w:sz w:val="24"/>
          <w:szCs w:val="24"/>
        </w:rPr>
        <w:t xml:space="preserve"> </w:t>
      </w:r>
      <w:sdt>
        <w:sdtPr>
          <w:rPr>
            <w:rFonts w:ascii="Times New Roman" w:hAnsi="Times New Roman" w:cs="Times New Roman"/>
            <w:sz w:val="24"/>
            <w:szCs w:val="24"/>
          </w:rPr>
          <w:id w:val="-148137366"/>
          <w:citation/>
        </w:sdtPr>
        <w:sdtEndPr/>
        <w:sdtContent>
          <w:r w:rsidR="00F2482D">
            <w:rPr>
              <w:rFonts w:ascii="Times New Roman" w:hAnsi="Times New Roman" w:cs="Times New Roman"/>
              <w:sz w:val="24"/>
              <w:szCs w:val="24"/>
            </w:rPr>
            <w:fldChar w:fldCharType="begin"/>
          </w:r>
          <w:r w:rsidR="00F2482D">
            <w:rPr>
              <w:rFonts w:ascii="Times New Roman" w:hAnsi="Times New Roman" w:cs="Times New Roman"/>
              <w:sz w:val="24"/>
              <w:szCs w:val="24"/>
            </w:rPr>
            <w:instrText xml:space="preserve"> CITATION tec20 \l 2057 </w:instrText>
          </w:r>
          <w:r w:rsidR="00F2482D">
            <w:rPr>
              <w:rFonts w:ascii="Times New Roman" w:hAnsi="Times New Roman" w:cs="Times New Roman"/>
              <w:sz w:val="24"/>
              <w:szCs w:val="24"/>
            </w:rPr>
            <w:fldChar w:fldCharType="separate"/>
          </w:r>
          <w:r w:rsidR="00F2482D" w:rsidRPr="00F2482D">
            <w:rPr>
              <w:rFonts w:ascii="Times New Roman" w:hAnsi="Times New Roman" w:cs="Times New Roman"/>
              <w:noProof/>
              <w:sz w:val="24"/>
              <w:szCs w:val="24"/>
            </w:rPr>
            <w:t>[7]</w:t>
          </w:r>
          <w:r w:rsidR="00F2482D">
            <w:rPr>
              <w:rFonts w:ascii="Times New Roman" w:hAnsi="Times New Roman" w:cs="Times New Roman"/>
              <w:sz w:val="24"/>
              <w:szCs w:val="24"/>
            </w:rPr>
            <w:fldChar w:fldCharType="end"/>
          </w:r>
        </w:sdtContent>
      </w:sdt>
      <w:r w:rsidRPr="0041745D">
        <w:rPr>
          <w:rFonts w:ascii="Times New Roman" w:hAnsi="Times New Roman" w:cs="Times New Roman"/>
          <w:sz w:val="24"/>
          <w:szCs w:val="24"/>
        </w:rPr>
        <w:t>. The other aspect is the content rating, which would be helpful to get through an appropriate user by highlighting the featured content of the program.</w:t>
      </w:r>
    </w:p>
    <w:p w14:paraId="513FDB83" w14:textId="745C4006" w:rsidR="0041745D" w:rsidRDefault="0041745D" w:rsidP="0030755A">
      <w:pPr>
        <w:spacing w:line="360" w:lineRule="auto"/>
        <w:ind w:firstLine="170"/>
        <w:jc w:val="both"/>
        <w:rPr>
          <w:rFonts w:ascii="Times New Roman" w:hAnsi="Times New Roman" w:cs="Times New Roman"/>
          <w:sz w:val="24"/>
          <w:szCs w:val="24"/>
        </w:rPr>
      </w:pPr>
      <w:r w:rsidRPr="0041745D">
        <w:rPr>
          <w:rFonts w:ascii="Times New Roman" w:hAnsi="Times New Roman" w:cs="Times New Roman"/>
          <w:sz w:val="24"/>
          <w:szCs w:val="24"/>
        </w:rPr>
        <w:t xml:space="preserve">Secondly, the confidence and work ethic are the duty to employers and clients. Besides, this is legally forced by preparing a non-disclosure agreement or protecting intellectual properties by Tsunami </w:t>
      </w:r>
      <w:r w:rsidR="00CA775A" w:rsidRPr="0041745D">
        <w:rPr>
          <w:rFonts w:ascii="Times New Roman" w:hAnsi="Times New Roman" w:cs="Times New Roman"/>
          <w:sz w:val="24"/>
          <w:szCs w:val="24"/>
        </w:rPr>
        <w:t>Soft</w:t>
      </w:r>
      <w:r w:rsidR="00A76869">
        <w:rPr>
          <w:rFonts w:ascii="Times New Roman" w:hAnsi="Times New Roman" w:cs="Times New Roman"/>
          <w:sz w:val="24"/>
          <w:szCs w:val="24"/>
        </w:rPr>
        <w:t xml:space="preserve"> </w:t>
      </w:r>
      <w:sdt>
        <w:sdtPr>
          <w:rPr>
            <w:rFonts w:ascii="Times New Roman" w:hAnsi="Times New Roman" w:cs="Times New Roman"/>
            <w:sz w:val="24"/>
            <w:szCs w:val="24"/>
          </w:rPr>
          <w:id w:val="-798842560"/>
          <w:citation/>
        </w:sdtPr>
        <w:sdtEndPr/>
        <w:sdtContent>
          <w:r w:rsidR="00A76869">
            <w:rPr>
              <w:rFonts w:ascii="Times New Roman" w:hAnsi="Times New Roman" w:cs="Times New Roman"/>
              <w:sz w:val="24"/>
              <w:szCs w:val="24"/>
            </w:rPr>
            <w:fldChar w:fldCharType="begin"/>
          </w:r>
          <w:r w:rsidR="00A76869">
            <w:rPr>
              <w:rFonts w:ascii="Times New Roman" w:hAnsi="Times New Roman" w:cs="Times New Roman"/>
              <w:sz w:val="24"/>
              <w:szCs w:val="24"/>
            </w:rPr>
            <w:instrText xml:space="preserve"> CITATION Int15 \l 2057 </w:instrText>
          </w:r>
          <w:r w:rsidR="00A76869">
            <w:rPr>
              <w:rFonts w:ascii="Times New Roman" w:hAnsi="Times New Roman" w:cs="Times New Roman"/>
              <w:sz w:val="24"/>
              <w:szCs w:val="24"/>
            </w:rPr>
            <w:fldChar w:fldCharType="separate"/>
          </w:r>
          <w:r w:rsidR="00A76869" w:rsidRPr="00A76869">
            <w:rPr>
              <w:rFonts w:ascii="Times New Roman" w:hAnsi="Times New Roman" w:cs="Times New Roman"/>
              <w:noProof/>
              <w:sz w:val="24"/>
              <w:szCs w:val="24"/>
            </w:rPr>
            <w:t>[8]</w:t>
          </w:r>
          <w:r w:rsidR="00A76869">
            <w:rPr>
              <w:rFonts w:ascii="Times New Roman" w:hAnsi="Times New Roman" w:cs="Times New Roman"/>
              <w:sz w:val="24"/>
              <w:szCs w:val="24"/>
            </w:rPr>
            <w:fldChar w:fldCharType="end"/>
          </w:r>
        </w:sdtContent>
      </w:sdt>
      <w:r w:rsidR="00CA775A">
        <w:rPr>
          <w:rFonts w:ascii="Times New Roman" w:hAnsi="Times New Roman" w:cs="Times New Roman"/>
          <w:sz w:val="24"/>
          <w:szCs w:val="24"/>
        </w:rPr>
        <w:t>.</w:t>
      </w:r>
      <w:r w:rsidRPr="0041745D">
        <w:rPr>
          <w:rFonts w:ascii="Times New Roman" w:hAnsi="Times New Roman" w:cs="Times New Roman"/>
          <w:sz w:val="24"/>
          <w:szCs w:val="24"/>
        </w:rPr>
        <w:t xml:space="preserve"> Hence, the parties should be obligated to protect the interests of each other.</w:t>
      </w:r>
    </w:p>
    <w:p w14:paraId="632350F9" w14:textId="48AEC635" w:rsidR="0041745D" w:rsidRDefault="0041745D" w:rsidP="0030755A">
      <w:pPr>
        <w:spacing w:line="360" w:lineRule="auto"/>
        <w:ind w:firstLine="170"/>
        <w:jc w:val="both"/>
        <w:rPr>
          <w:rFonts w:ascii="Times New Roman" w:hAnsi="Times New Roman" w:cs="Times New Roman"/>
          <w:sz w:val="24"/>
          <w:szCs w:val="24"/>
        </w:rPr>
      </w:pPr>
      <w:r w:rsidRPr="0041745D">
        <w:rPr>
          <w:rFonts w:ascii="Times New Roman" w:hAnsi="Times New Roman" w:cs="Times New Roman"/>
          <w:sz w:val="24"/>
          <w:szCs w:val="24"/>
        </w:rPr>
        <w:t xml:space="preserve">Thirdly, a duty of the profession is a key for every team member. Professional approach and qualifications are required from every co-worker. Also, it is important to show encouragement to developing themselves for own and company good, as well as engaging </w:t>
      </w:r>
      <w:proofErr w:type="gramStart"/>
      <w:r w:rsidRPr="0041745D">
        <w:rPr>
          <w:rFonts w:ascii="Times New Roman" w:hAnsi="Times New Roman" w:cs="Times New Roman"/>
          <w:sz w:val="24"/>
          <w:szCs w:val="24"/>
        </w:rPr>
        <w:t>in a given</w:t>
      </w:r>
      <w:proofErr w:type="gramEnd"/>
      <w:r w:rsidRPr="0041745D">
        <w:rPr>
          <w:rFonts w:ascii="Times New Roman" w:hAnsi="Times New Roman" w:cs="Times New Roman"/>
          <w:sz w:val="24"/>
          <w:szCs w:val="24"/>
        </w:rPr>
        <w:t xml:space="preserve"> task. Furthermore, such an employee must be able to support fellow members and care about the reputation of the company</w:t>
      </w:r>
      <w:r w:rsidR="009D311B">
        <w:rPr>
          <w:rFonts w:ascii="Times New Roman" w:hAnsi="Times New Roman" w:cs="Times New Roman"/>
          <w:sz w:val="24"/>
          <w:szCs w:val="24"/>
        </w:rPr>
        <w:t xml:space="preserve"> </w:t>
      </w:r>
      <w:sdt>
        <w:sdtPr>
          <w:rPr>
            <w:rFonts w:ascii="Times New Roman" w:hAnsi="Times New Roman" w:cs="Times New Roman"/>
            <w:sz w:val="24"/>
            <w:szCs w:val="24"/>
          </w:rPr>
          <w:id w:val="2145076788"/>
          <w:citation/>
        </w:sdtPr>
        <w:sdtEndPr/>
        <w:sdtContent>
          <w:r w:rsidR="009D311B">
            <w:rPr>
              <w:rFonts w:ascii="Times New Roman" w:hAnsi="Times New Roman" w:cs="Times New Roman"/>
              <w:sz w:val="24"/>
              <w:szCs w:val="24"/>
            </w:rPr>
            <w:fldChar w:fldCharType="begin"/>
          </w:r>
          <w:r w:rsidR="009D311B">
            <w:rPr>
              <w:rFonts w:ascii="Times New Roman" w:hAnsi="Times New Roman" w:cs="Times New Roman"/>
              <w:sz w:val="24"/>
              <w:szCs w:val="24"/>
            </w:rPr>
            <w:instrText xml:space="preserve"> CITATION Com10 \l 2057 </w:instrText>
          </w:r>
          <w:r w:rsidR="009D311B">
            <w:rPr>
              <w:rFonts w:ascii="Times New Roman" w:hAnsi="Times New Roman" w:cs="Times New Roman"/>
              <w:sz w:val="24"/>
              <w:szCs w:val="24"/>
            </w:rPr>
            <w:fldChar w:fldCharType="separate"/>
          </w:r>
          <w:r w:rsidR="009D311B" w:rsidRPr="009D311B">
            <w:rPr>
              <w:rFonts w:ascii="Times New Roman" w:hAnsi="Times New Roman" w:cs="Times New Roman"/>
              <w:noProof/>
              <w:sz w:val="24"/>
              <w:szCs w:val="24"/>
            </w:rPr>
            <w:t>[6]</w:t>
          </w:r>
          <w:r w:rsidR="009D311B">
            <w:rPr>
              <w:rFonts w:ascii="Times New Roman" w:hAnsi="Times New Roman" w:cs="Times New Roman"/>
              <w:sz w:val="24"/>
              <w:szCs w:val="24"/>
            </w:rPr>
            <w:fldChar w:fldCharType="end"/>
          </w:r>
        </w:sdtContent>
      </w:sdt>
      <w:r w:rsidRPr="0041745D">
        <w:rPr>
          <w:rFonts w:ascii="Times New Roman" w:hAnsi="Times New Roman" w:cs="Times New Roman"/>
          <w:sz w:val="24"/>
          <w:szCs w:val="24"/>
        </w:rPr>
        <w:t xml:space="preserve">. </w:t>
      </w:r>
    </w:p>
    <w:p w14:paraId="1F414244" w14:textId="77777777" w:rsidR="0041745D" w:rsidRDefault="0041745D" w:rsidP="0030755A">
      <w:pPr>
        <w:spacing w:line="360" w:lineRule="auto"/>
        <w:ind w:firstLine="170"/>
        <w:jc w:val="both"/>
        <w:rPr>
          <w:rFonts w:ascii="Times New Roman" w:hAnsi="Times New Roman" w:cs="Times New Roman"/>
          <w:sz w:val="24"/>
          <w:szCs w:val="24"/>
        </w:rPr>
      </w:pPr>
      <w:r w:rsidRPr="0041745D">
        <w:rPr>
          <w:rFonts w:ascii="Times New Roman" w:hAnsi="Times New Roman" w:cs="Times New Roman"/>
          <w:sz w:val="24"/>
          <w:szCs w:val="24"/>
        </w:rPr>
        <w:t>In Tsunami Soft, the team members are obligated to research given assignments. Because, in many cases, they must learn some new technologies and carry out additional studies, their skills and knowledge are developed through progress in the project. For example, creating the weighing scale is a challenge because it is required to design hardware and implement software for this device.</w:t>
      </w:r>
    </w:p>
    <w:p w14:paraId="0E51026E" w14:textId="0D70663D" w:rsidR="00C1008F" w:rsidRDefault="0041745D" w:rsidP="0030755A">
      <w:pPr>
        <w:spacing w:line="360" w:lineRule="auto"/>
        <w:ind w:firstLine="170"/>
        <w:jc w:val="both"/>
        <w:rPr>
          <w:rFonts w:ascii="Times New Roman" w:hAnsi="Times New Roman" w:cs="Times New Roman"/>
          <w:sz w:val="24"/>
          <w:szCs w:val="24"/>
        </w:rPr>
      </w:pPr>
      <w:r w:rsidRPr="0041745D">
        <w:rPr>
          <w:rFonts w:ascii="Times New Roman" w:hAnsi="Times New Roman" w:cs="Times New Roman"/>
          <w:sz w:val="24"/>
          <w:szCs w:val="24"/>
        </w:rPr>
        <w:t>Finally, professional competence and integrity are related to educational aspects of software engineering. Nowadays, technologies are changing dynamically, so the adaptation ability is a crucial skill in the field of computing. Hence, upgrading and improving knowledge and professional practice by software developers is demanded by employers. Notwithstanding skills and education, an employee must be able to work with clients, which is an additional requirement gained rather by experience than studies. Relation with clients always must be on a high level of courtesy and professionalism</w:t>
      </w:r>
      <w:r w:rsidR="009D311B">
        <w:rPr>
          <w:rFonts w:ascii="Times New Roman" w:hAnsi="Times New Roman" w:cs="Times New Roman"/>
          <w:sz w:val="24"/>
          <w:szCs w:val="24"/>
        </w:rPr>
        <w:t xml:space="preserve"> </w:t>
      </w:r>
      <w:sdt>
        <w:sdtPr>
          <w:rPr>
            <w:rFonts w:ascii="Times New Roman" w:hAnsi="Times New Roman" w:cs="Times New Roman"/>
            <w:sz w:val="24"/>
            <w:szCs w:val="24"/>
          </w:rPr>
          <w:id w:val="1610851114"/>
          <w:citation/>
        </w:sdtPr>
        <w:sdtEndPr/>
        <w:sdtContent>
          <w:r w:rsidR="00FC5D9C">
            <w:rPr>
              <w:rFonts w:ascii="Times New Roman" w:hAnsi="Times New Roman" w:cs="Times New Roman"/>
              <w:sz w:val="24"/>
              <w:szCs w:val="24"/>
            </w:rPr>
            <w:fldChar w:fldCharType="begin"/>
          </w:r>
          <w:r w:rsidR="00FC5D9C">
            <w:rPr>
              <w:rFonts w:ascii="Times New Roman" w:hAnsi="Times New Roman" w:cs="Times New Roman"/>
              <w:sz w:val="24"/>
              <w:szCs w:val="24"/>
            </w:rPr>
            <w:instrText xml:space="preserve"> CITATION Com10 \l 2057 </w:instrText>
          </w:r>
          <w:r w:rsidR="00FC5D9C">
            <w:rPr>
              <w:rFonts w:ascii="Times New Roman" w:hAnsi="Times New Roman" w:cs="Times New Roman"/>
              <w:sz w:val="24"/>
              <w:szCs w:val="24"/>
            </w:rPr>
            <w:fldChar w:fldCharType="separate"/>
          </w:r>
          <w:r w:rsidR="00FC5D9C" w:rsidRPr="00FC5D9C">
            <w:rPr>
              <w:rFonts w:ascii="Times New Roman" w:hAnsi="Times New Roman" w:cs="Times New Roman"/>
              <w:noProof/>
              <w:sz w:val="24"/>
              <w:szCs w:val="24"/>
            </w:rPr>
            <w:t>[6]</w:t>
          </w:r>
          <w:r w:rsidR="00FC5D9C">
            <w:rPr>
              <w:rFonts w:ascii="Times New Roman" w:hAnsi="Times New Roman" w:cs="Times New Roman"/>
              <w:sz w:val="24"/>
              <w:szCs w:val="24"/>
            </w:rPr>
            <w:fldChar w:fldCharType="end"/>
          </w:r>
        </w:sdtContent>
      </w:sdt>
      <w:r w:rsidRPr="0041745D">
        <w:rPr>
          <w:rFonts w:ascii="Times New Roman" w:hAnsi="Times New Roman" w:cs="Times New Roman"/>
          <w:sz w:val="24"/>
          <w:szCs w:val="24"/>
        </w:rPr>
        <w:t xml:space="preserve">. </w:t>
      </w:r>
      <w:r w:rsidR="00142D80">
        <w:rPr>
          <w:rFonts w:ascii="Times New Roman" w:hAnsi="Times New Roman" w:cs="Times New Roman"/>
          <w:sz w:val="24"/>
          <w:szCs w:val="24"/>
        </w:rPr>
        <w:t xml:space="preserve"> </w:t>
      </w:r>
    </w:p>
    <w:p w14:paraId="42E84EF4" w14:textId="73F6B173" w:rsidR="00467675" w:rsidRDefault="0041745D" w:rsidP="00B26831">
      <w:pPr>
        <w:spacing w:line="360" w:lineRule="auto"/>
        <w:ind w:firstLine="170"/>
        <w:jc w:val="both"/>
        <w:rPr>
          <w:rFonts w:ascii="Times New Roman" w:hAnsi="Times New Roman" w:cs="Times New Roman"/>
          <w:sz w:val="24"/>
          <w:szCs w:val="24"/>
        </w:rPr>
      </w:pPr>
      <w:r w:rsidRPr="0041745D">
        <w:rPr>
          <w:rFonts w:ascii="Times New Roman" w:hAnsi="Times New Roman" w:cs="Times New Roman"/>
          <w:sz w:val="24"/>
          <w:szCs w:val="24"/>
        </w:rPr>
        <w:t xml:space="preserve">Nevertheless, the multi-skilled team is needed to achieve objectives of the project of Tsunami Soft. Consequently, many professions are involved in the project such as programmers, hardware designers, social media specialist or graphics designers. Accordingly, extra research and self-education about specific topics are carried out by these professions. Each member is a specialist in </w:t>
      </w:r>
      <w:r w:rsidR="002A7F21">
        <w:rPr>
          <w:rFonts w:ascii="Times New Roman" w:hAnsi="Times New Roman" w:cs="Times New Roman"/>
          <w:sz w:val="24"/>
          <w:szCs w:val="24"/>
        </w:rPr>
        <w:t xml:space="preserve">their </w:t>
      </w:r>
      <w:r w:rsidRPr="0041745D">
        <w:rPr>
          <w:rFonts w:ascii="Times New Roman" w:hAnsi="Times New Roman" w:cs="Times New Roman"/>
          <w:sz w:val="24"/>
          <w:szCs w:val="24"/>
        </w:rPr>
        <w:t>own field, but when the help is necessary other teammates are beholden to support others</w:t>
      </w:r>
      <w:r w:rsidR="00445DD0">
        <w:rPr>
          <w:rFonts w:ascii="Times New Roman" w:hAnsi="Times New Roman" w:cs="Times New Roman"/>
          <w:sz w:val="24"/>
          <w:szCs w:val="24"/>
        </w:rPr>
        <w:t>.</w:t>
      </w:r>
    </w:p>
    <w:p w14:paraId="2E56DDFF" w14:textId="77777777" w:rsidR="0041745D" w:rsidRDefault="0041745D" w:rsidP="00B26831">
      <w:pPr>
        <w:spacing w:line="360" w:lineRule="auto"/>
        <w:ind w:firstLine="170"/>
        <w:jc w:val="both"/>
        <w:rPr>
          <w:rFonts w:ascii="Times New Roman" w:hAnsi="Times New Roman" w:cs="Times New Roman"/>
          <w:sz w:val="24"/>
          <w:szCs w:val="24"/>
        </w:rPr>
      </w:pPr>
      <w:r w:rsidRPr="0041745D">
        <w:rPr>
          <w:rFonts w:ascii="Times New Roman" w:hAnsi="Times New Roman" w:cs="Times New Roman"/>
          <w:sz w:val="24"/>
          <w:szCs w:val="24"/>
        </w:rPr>
        <w:lastRenderedPageBreak/>
        <w:t xml:space="preserve">Moreover, if the company would like to expand to other markets, the various legal systems </w:t>
      </w:r>
      <w:proofErr w:type="gramStart"/>
      <w:r w:rsidRPr="0041745D">
        <w:rPr>
          <w:rFonts w:ascii="Times New Roman" w:hAnsi="Times New Roman" w:cs="Times New Roman"/>
          <w:sz w:val="24"/>
          <w:szCs w:val="24"/>
        </w:rPr>
        <w:t>have to</w:t>
      </w:r>
      <w:proofErr w:type="gramEnd"/>
      <w:r w:rsidRPr="0041745D">
        <w:rPr>
          <w:rFonts w:ascii="Times New Roman" w:hAnsi="Times New Roman" w:cs="Times New Roman"/>
          <w:sz w:val="24"/>
          <w:szCs w:val="24"/>
        </w:rPr>
        <w:t xml:space="preserve"> be taken into consideration, and applied changes should be adopted in relation to the situation. For example, some ingredients might be banned in one country but commonly available in others. The solution is removing banned ingredients specific recipes according to countries which ban them, by using updating the application content basing on geographical localisation.</w:t>
      </w:r>
    </w:p>
    <w:p w14:paraId="426C13E5" w14:textId="7865C99B" w:rsidR="009A57F9" w:rsidRDefault="007828F8" w:rsidP="008D1002">
      <w:pPr>
        <w:pStyle w:val="Heading2"/>
        <w:rPr>
          <w:sz w:val="32"/>
          <w:szCs w:val="32"/>
        </w:rPr>
      </w:pPr>
      <w:bookmarkStart w:id="6" w:name="_Toc31384026"/>
      <w:r w:rsidRPr="009A57F9">
        <w:rPr>
          <w:sz w:val="32"/>
          <w:szCs w:val="32"/>
        </w:rPr>
        <w:t>Quality Assurance Issues</w:t>
      </w:r>
      <w:bookmarkEnd w:id="6"/>
    </w:p>
    <w:p w14:paraId="73F4334B" w14:textId="77777777" w:rsidR="008D1002" w:rsidRPr="008D1002" w:rsidRDefault="008D1002" w:rsidP="008D1002"/>
    <w:p w14:paraId="4E3DB1C6" w14:textId="525574D0" w:rsidR="0041745D" w:rsidRDefault="0041745D" w:rsidP="00565A08">
      <w:pPr>
        <w:spacing w:line="360" w:lineRule="auto"/>
        <w:ind w:firstLine="170"/>
        <w:jc w:val="both"/>
        <w:rPr>
          <w:rFonts w:ascii="Times New Roman" w:hAnsi="Times New Roman" w:cs="Times New Roman"/>
          <w:sz w:val="24"/>
          <w:szCs w:val="24"/>
        </w:rPr>
      </w:pPr>
      <w:r w:rsidRPr="0041745D">
        <w:rPr>
          <w:rFonts w:ascii="Times New Roman" w:hAnsi="Times New Roman" w:cs="Times New Roman"/>
          <w:sz w:val="24"/>
          <w:szCs w:val="24"/>
        </w:rPr>
        <w:t xml:space="preserve">Quality Assurance is a technique of preventing mistakes and avoiding problems over the development process of the project. “Go </w:t>
      </w:r>
      <w:proofErr w:type="spellStart"/>
      <w:r w:rsidRPr="0041745D">
        <w:rPr>
          <w:rFonts w:ascii="Times New Roman" w:hAnsi="Times New Roman" w:cs="Times New Roman"/>
          <w:sz w:val="24"/>
          <w:szCs w:val="24"/>
        </w:rPr>
        <w:t>Go</w:t>
      </w:r>
      <w:proofErr w:type="spellEnd"/>
      <w:r w:rsidRPr="0041745D">
        <w:rPr>
          <w:rFonts w:ascii="Times New Roman" w:hAnsi="Times New Roman" w:cs="Times New Roman"/>
          <w:sz w:val="24"/>
          <w:szCs w:val="24"/>
        </w:rPr>
        <w:t xml:space="preserve"> Cook” is an advanced idea, which is made of combining a game and social media with additional attached hardware (the weighing scale)</w:t>
      </w:r>
      <w:r w:rsidR="003324FF">
        <w:rPr>
          <w:rFonts w:ascii="Times New Roman" w:hAnsi="Times New Roman" w:cs="Times New Roman"/>
          <w:sz w:val="24"/>
          <w:szCs w:val="24"/>
        </w:rPr>
        <w:t xml:space="preserve"> </w:t>
      </w:r>
      <w:sdt>
        <w:sdtPr>
          <w:rPr>
            <w:rFonts w:ascii="Times New Roman" w:hAnsi="Times New Roman" w:cs="Times New Roman"/>
            <w:sz w:val="24"/>
            <w:szCs w:val="24"/>
          </w:rPr>
          <w:id w:val="-2023695383"/>
          <w:citation/>
        </w:sdtPr>
        <w:sdtEndPr/>
        <w:sdtContent>
          <w:r w:rsidR="003324FF">
            <w:rPr>
              <w:rFonts w:ascii="Times New Roman" w:hAnsi="Times New Roman" w:cs="Times New Roman"/>
              <w:sz w:val="24"/>
              <w:szCs w:val="24"/>
            </w:rPr>
            <w:fldChar w:fldCharType="begin"/>
          </w:r>
          <w:r w:rsidR="003324FF">
            <w:rPr>
              <w:rFonts w:ascii="Times New Roman" w:hAnsi="Times New Roman" w:cs="Times New Roman"/>
              <w:sz w:val="24"/>
              <w:szCs w:val="24"/>
            </w:rPr>
            <w:instrText xml:space="preserve"> CITATION ASQ20 \l 2057 </w:instrText>
          </w:r>
          <w:r w:rsidR="003324FF">
            <w:rPr>
              <w:rFonts w:ascii="Times New Roman" w:hAnsi="Times New Roman" w:cs="Times New Roman"/>
              <w:sz w:val="24"/>
              <w:szCs w:val="24"/>
            </w:rPr>
            <w:fldChar w:fldCharType="separate"/>
          </w:r>
          <w:r w:rsidR="003324FF" w:rsidRPr="003324FF">
            <w:rPr>
              <w:rFonts w:ascii="Times New Roman" w:hAnsi="Times New Roman" w:cs="Times New Roman"/>
              <w:noProof/>
              <w:sz w:val="24"/>
              <w:szCs w:val="24"/>
            </w:rPr>
            <w:t>[9]</w:t>
          </w:r>
          <w:r w:rsidR="003324FF">
            <w:rPr>
              <w:rFonts w:ascii="Times New Roman" w:hAnsi="Times New Roman" w:cs="Times New Roman"/>
              <w:sz w:val="24"/>
              <w:szCs w:val="24"/>
            </w:rPr>
            <w:fldChar w:fldCharType="end"/>
          </w:r>
        </w:sdtContent>
      </w:sdt>
      <w:r w:rsidRPr="0041745D">
        <w:rPr>
          <w:rFonts w:ascii="Times New Roman" w:hAnsi="Times New Roman" w:cs="Times New Roman"/>
          <w:sz w:val="24"/>
          <w:szCs w:val="24"/>
        </w:rPr>
        <w:t>. Therefore, having regard that it is a start-up, the risk of any mistakes or issues occurrence is relatively high.</w:t>
      </w:r>
    </w:p>
    <w:p w14:paraId="34555F22" w14:textId="7F4AB266" w:rsidR="0041745D" w:rsidRDefault="0041745D" w:rsidP="00565A08">
      <w:pPr>
        <w:spacing w:line="360" w:lineRule="auto"/>
        <w:ind w:firstLine="170"/>
        <w:jc w:val="both"/>
        <w:rPr>
          <w:rFonts w:ascii="Times New Roman" w:hAnsi="Times New Roman" w:cs="Times New Roman"/>
          <w:sz w:val="24"/>
          <w:szCs w:val="24"/>
        </w:rPr>
      </w:pPr>
      <w:r w:rsidRPr="0041745D">
        <w:rPr>
          <w:rFonts w:ascii="Times New Roman" w:hAnsi="Times New Roman" w:cs="Times New Roman"/>
          <w:sz w:val="24"/>
          <w:szCs w:val="24"/>
        </w:rPr>
        <w:t>Because of the need to focusing on the project and keeping continual improvements, the SMART quality objectives strategy is applied for the company. It is used to demonstrating the intentions, priorities and intended outcomes of the project due to clarifying what the project is and how should work. Besides, the application of SMART is useful to avoid any misunderstandings or issues for the project. In case of a mistake, the team must be managed to get back to established SMART strategy and accordingly adjust to it, leaving any non-related involvements. The success of the project may be depended from the strictly described idea and its clearly defined objectives</w:t>
      </w:r>
      <w:r w:rsidR="00930D2C">
        <w:rPr>
          <w:rFonts w:ascii="Times New Roman" w:hAnsi="Times New Roman" w:cs="Times New Roman"/>
          <w:sz w:val="24"/>
          <w:szCs w:val="24"/>
        </w:rPr>
        <w:t xml:space="preserve"> </w:t>
      </w:r>
      <w:sdt>
        <w:sdtPr>
          <w:rPr>
            <w:rFonts w:ascii="Times New Roman" w:hAnsi="Times New Roman" w:cs="Times New Roman"/>
            <w:sz w:val="24"/>
            <w:szCs w:val="24"/>
          </w:rPr>
          <w:id w:val="-395592926"/>
          <w:citation/>
        </w:sdtPr>
        <w:sdtEndPr/>
        <w:sdtContent>
          <w:r w:rsidR="00266D45">
            <w:rPr>
              <w:rFonts w:ascii="Times New Roman" w:hAnsi="Times New Roman" w:cs="Times New Roman"/>
              <w:sz w:val="24"/>
              <w:szCs w:val="24"/>
            </w:rPr>
            <w:fldChar w:fldCharType="begin"/>
          </w:r>
          <w:r w:rsidR="00266D45">
            <w:rPr>
              <w:rFonts w:ascii="Times New Roman" w:hAnsi="Times New Roman" w:cs="Times New Roman"/>
              <w:sz w:val="24"/>
              <w:szCs w:val="24"/>
            </w:rPr>
            <w:instrText xml:space="preserve"> CITATION Pet15 \l 2057 </w:instrText>
          </w:r>
          <w:r w:rsidR="00266D45">
            <w:rPr>
              <w:rFonts w:ascii="Times New Roman" w:hAnsi="Times New Roman" w:cs="Times New Roman"/>
              <w:sz w:val="24"/>
              <w:szCs w:val="24"/>
            </w:rPr>
            <w:fldChar w:fldCharType="separate"/>
          </w:r>
          <w:r w:rsidR="00266D45" w:rsidRPr="00266D45">
            <w:rPr>
              <w:rFonts w:ascii="Times New Roman" w:hAnsi="Times New Roman" w:cs="Times New Roman"/>
              <w:noProof/>
              <w:sz w:val="24"/>
              <w:szCs w:val="24"/>
            </w:rPr>
            <w:t>[10]</w:t>
          </w:r>
          <w:r w:rsidR="00266D45">
            <w:rPr>
              <w:rFonts w:ascii="Times New Roman" w:hAnsi="Times New Roman" w:cs="Times New Roman"/>
              <w:sz w:val="24"/>
              <w:szCs w:val="24"/>
            </w:rPr>
            <w:fldChar w:fldCharType="end"/>
          </w:r>
        </w:sdtContent>
      </w:sdt>
      <w:r w:rsidRPr="0041745D">
        <w:rPr>
          <w:rFonts w:ascii="Times New Roman" w:hAnsi="Times New Roman" w:cs="Times New Roman"/>
          <w:sz w:val="24"/>
          <w:szCs w:val="24"/>
        </w:rPr>
        <w:t>.</w:t>
      </w:r>
    </w:p>
    <w:p w14:paraId="6FAAEF0F" w14:textId="0BA203F8" w:rsidR="00266D45" w:rsidRDefault="00266D45" w:rsidP="00565A08">
      <w:pPr>
        <w:spacing w:line="360" w:lineRule="auto"/>
        <w:ind w:firstLine="170"/>
        <w:jc w:val="both"/>
        <w:rPr>
          <w:rFonts w:ascii="Times New Roman" w:hAnsi="Times New Roman" w:cs="Times New Roman"/>
          <w:sz w:val="24"/>
          <w:szCs w:val="24"/>
        </w:rPr>
      </w:pPr>
    </w:p>
    <w:p w14:paraId="617EFBC3" w14:textId="5F8D4A4B" w:rsidR="00266D45" w:rsidRDefault="00266D45" w:rsidP="00565A08">
      <w:pPr>
        <w:spacing w:line="360" w:lineRule="auto"/>
        <w:ind w:firstLine="170"/>
        <w:jc w:val="both"/>
        <w:rPr>
          <w:rFonts w:ascii="Times New Roman" w:hAnsi="Times New Roman" w:cs="Times New Roman"/>
          <w:sz w:val="24"/>
          <w:szCs w:val="24"/>
        </w:rPr>
      </w:pPr>
    </w:p>
    <w:p w14:paraId="4A681303" w14:textId="15AE25EC" w:rsidR="00266D45" w:rsidRDefault="00266D45" w:rsidP="00565A08">
      <w:pPr>
        <w:spacing w:line="360" w:lineRule="auto"/>
        <w:ind w:firstLine="170"/>
        <w:jc w:val="both"/>
        <w:rPr>
          <w:rFonts w:ascii="Times New Roman" w:hAnsi="Times New Roman" w:cs="Times New Roman"/>
          <w:sz w:val="24"/>
          <w:szCs w:val="24"/>
        </w:rPr>
      </w:pPr>
    </w:p>
    <w:p w14:paraId="54F17B51" w14:textId="4F14AF30" w:rsidR="00266D45" w:rsidRDefault="00266D45" w:rsidP="00565A08">
      <w:pPr>
        <w:spacing w:line="360" w:lineRule="auto"/>
        <w:ind w:firstLine="170"/>
        <w:jc w:val="both"/>
        <w:rPr>
          <w:rFonts w:ascii="Times New Roman" w:hAnsi="Times New Roman" w:cs="Times New Roman"/>
          <w:sz w:val="24"/>
          <w:szCs w:val="24"/>
        </w:rPr>
      </w:pPr>
    </w:p>
    <w:p w14:paraId="67919954" w14:textId="57B42400" w:rsidR="00266D45" w:rsidRDefault="00266D45" w:rsidP="00565A08">
      <w:pPr>
        <w:spacing w:line="360" w:lineRule="auto"/>
        <w:ind w:firstLine="170"/>
        <w:jc w:val="both"/>
        <w:rPr>
          <w:rFonts w:ascii="Times New Roman" w:hAnsi="Times New Roman" w:cs="Times New Roman"/>
          <w:sz w:val="24"/>
          <w:szCs w:val="24"/>
        </w:rPr>
      </w:pPr>
    </w:p>
    <w:p w14:paraId="34D5F0D6" w14:textId="0E851D9C" w:rsidR="00266D45" w:rsidRDefault="00266D45" w:rsidP="00565A08">
      <w:pPr>
        <w:spacing w:line="360" w:lineRule="auto"/>
        <w:ind w:firstLine="170"/>
        <w:jc w:val="both"/>
        <w:rPr>
          <w:rFonts w:ascii="Times New Roman" w:hAnsi="Times New Roman" w:cs="Times New Roman"/>
          <w:sz w:val="24"/>
          <w:szCs w:val="24"/>
        </w:rPr>
      </w:pPr>
    </w:p>
    <w:p w14:paraId="23CD9150" w14:textId="204C60EA" w:rsidR="00266D45" w:rsidRDefault="00266D45" w:rsidP="00565A08">
      <w:pPr>
        <w:spacing w:line="360" w:lineRule="auto"/>
        <w:ind w:firstLine="170"/>
        <w:jc w:val="both"/>
        <w:rPr>
          <w:rFonts w:ascii="Times New Roman" w:hAnsi="Times New Roman" w:cs="Times New Roman"/>
          <w:sz w:val="24"/>
          <w:szCs w:val="24"/>
        </w:rPr>
      </w:pPr>
    </w:p>
    <w:p w14:paraId="3088886D" w14:textId="77777777" w:rsidR="00266D45" w:rsidRDefault="00266D45" w:rsidP="00565A08">
      <w:pPr>
        <w:spacing w:line="360" w:lineRule="auto"/>
        <w:ind w:firstLine="170"/>
        <w:jc w:val="both"/>
        <w:rPr>
          <w:rFonts w:ascii="Times New Roman" w:hAnsi="Times New Roman" w:cs="Times New Roman"/>
          <w:sz w:val="24"/>
          <w:szCs w:val="24"/>
        </w:rPr>
      </w:pPr>
    </w:p>
    <w:p w14:paraId="1D824F39" w14:textId="0B96FB22" w:rsidR="00565A08" w:rsidRDefault="00433EED" w:rsidP="00565A08">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lastRenderedPageBreak/>
        <w:t>The table below is describing the</w:t>
      </w:r>
      <w:r w:rsidR="005851E5">
        <w:rPr>
          <w:rFonts w:ascii="Times New Roman" w:hAnsi="Times New Roman" w:cs="Times New Roman"/>
          <w:sz w:val="24"/>
          <w:szCs w:val="24"/>
        </w:rPr>
        <w:t xml:space="preserve"> set of SMART objectives for Tsunami Soft.</w:t>
      </w:r>
    </w:p>
    <w:tbl>
      <w:tblPr>
        <w:tblStyle w:val="GridTable4-Accent1"/>
        <w:tblW w:w="10130" w:type="dxa"/>
        <w:tblInd w:w="-555" w:type="dxa"/>
        <w:tblLook w:val="0420" w:firstRow="1" w:lastRow="0" w:firstColumn="0" w:lastColumn="0" w:noHBand="0" w:noVBand="1"/>
      </w:tblPr>
      <w:tblGrid>
        <w:gridCol w:w="2110"/>
        <w:gridCol w:w="1738"/>
        <w:gridCol w:w="2390"/>
        <w:gridCol w:w="1696"/>
        <w:gridCol w:w="2196"/>
      </w:tblGrid>
      <w:tr w:rsidR="00C0104B" w14:paraId="25A61BDC" w14:textId="77777777" w:rsidTr="00C0104B">
        <w:trPr>
          <w:cnfStyle w:val="100000000000" w:firstRow="1" w:lastRow="0" w:firstColumn="0" w:lastColumn="0" w:oddVBand="0" w:evenVBand="0" w:oddHBand="0" w:evenHBand="0" w:firstRowFirstColumn="0" w:firstRowLastColumn="0" w:lastRowFirstColumn="0" w:lastRowLastColumn="0"/>
          <w:trHeight w:val="300"/>
        </w:trPr>
        <w:tc>
          <w:tcPr>
            <w:tcW w:w="2110" w:type="dxa"/>
          </w:tcPr>
          <w:p w14:paraId="071A0EEA" w14:textId="5B9CC6A9" w:rsidR="005851E5" w:rsidRPr="00ED0EAF" w:rsidRDefault="00347745" w:rsidP="00ED0EAF">
            <w:pPr>
              <w:spacing w:line="360" w:lineRule="auto"/>
              <w:jc w:val="center"/>
              <w:rPr>
                <w:rFonts w:ascii="Times New Roman" w:hAnsi="Times New Roman" w:cs="Times New Roman"/>
                <w:b w:val="0"/>
                <w:bCs w:val="0"/>
                <w:sz w:val="24"/>
                <w:szCs w:val="24"/>
              </w:rPr>
            </w:pPr>
            <w:r w:rsidRPr="00ED0EAF">
              <w:rPr>
                <w:rFonts w:ascii="Times New Roman" w:hAnsi="Times New Roman" w:cs="Times New Roman"/>
                <w:b w:val="0"/>
                <w:bCs w:val="0"/>
                <w:sz w:val="24"/>
                <w:szCs w:val="24"/>
              </w:rPr>
              <w:t>S</w:t>
            </w:r>
          </w:p>
        </w:tc>
        <w:tc>
          <w:tcPr>
            <w:tcW w:w="1738" w:type="dxa"/>
          </w:tcPr>
          <w:p w14:paraId="0DBAD491" w14:textId="0E9679B9" w:rsidR="005851E5" w:rsidRPr="00ED0EAF" w:rsidRDefault="00347745" w:rsidP="00ED0EAF">
            <w:pPr>
              <w:spacing w:line="360" w:lineRule="auto"/>
              <w:jc w:val="center"/>
              <w:rPr>
                <w:rFonts w:ascii="Times New Roman" w:hAnsi="Times New Roman" w:cs="Times New Roman"/>
                <w:b w:val="0"/>
                <w:bCs w:val="0"/>
                <w:sz w:val="24"/>
                <w:szCs w:val="24"/>
              </w:rPr>
            </w:pPr>
            <w:r w:rsidRPr="00ED0EAF">
              <w:rPr>
                <w:rFonts w:ascii="Times New Roman" w:hAnsi="Times New Roman" w:cs="Times New Roman"/>
                <w:b w:val="0"/>
                <w:bCs w:val="0"/>
                <w:sz w:val="24"/>
                <w:szCs w:val="24"/>
              </w:rPr>
              <w:t>M</w:t>
            </w:r>
          </w:p>
        </w:tc>
        <w:tc>
          <w:tcPr>
            <w:tcW w:w="2390" w:type="dxa"/>
          </w:tcPr>
          <w:p w14:paraId="537982EF" w14:textId="3DC857B8" w:rsidR="005851E5" w:rsidRPr="00ED0EAF" w:rsidRDefault="00347745" w:rsidP="00ED0EAF">
            <w:pPr>
              <w:spacing w:line="360" w:lineRule="auto"/>
              <w:jc w:val="center"/>
              <w:rPr>
                <w:rFonts w:ascii="Times New Roman" w:hAnsi="Times New Roman" w:cs="Times New Roman"/>
                <w:b w:val="0"/>
                <w:bCs w:val="0"/>
                <w:sz w:val="24"/>
                <w:szCs w:val="24"/>
              </w:rPr>
            </w:pPr>
            <w:r w:rsidRPr="00ED0EAF">
              <w:rPr>
                <w:rFonts w:ascii="Times New Roman" w:hAnsi="Times New Roman" w:cs="Times New Roman"/>
                <w:b w:val="0"/>
                <w:bCs w:val="0"/>
                <w:sz w:val="24"/>
                <w:szCs w:val="24"/>
              </w:rPr>
              <w:t>A</w:t>
            </w:r>
          </w:p>
        </w:tc>
        <w:tc>
          <w:tcPr>
            <w:tcW w:w="1696" w:type="dxa"/>
          </w:tcPr>
          <w:p w14:paraId="77A0F6DE" w14:textId="49D9F972" w:rsidR="005851E5" w:rsidRPr="00ED0EAF" w:rsidRDefault="00347745" w:rsidP="00ED0EAF">
            <w:pPr>
              <w:spacing w:line="360" w:lineRule="auto"/>
              <w:jc w:val="center"/>
              <w:rPr>
                <w:rFonts w:ascii="Times New Roman" w:hAnsi="Times New Roman" w:cs="Times New Roman"/>
                <w:b w:val="0"/>
                <w:bCs w:val="0"/>
                <w:sz w:val="24"/>
                <w:szCs w:val="24"/>
              </w:rPr>
            </w:pPr>
            <w:r w:rsidRPr="00ED0EAF">
              <w:rPr>
                <w:rFonts w:ascii="Times New Roman" w:hAnsi="Times New Roman" w:cs="Times New Roman"/>
                <w:b w:val="0"/>
                <w:bCs w:val="0"/>
                <w:sz w:val="24"/>
                <w:szCs w:val="24"/>
              </w:rPr>
              <w:t>R</w:t>
            </w:r>
          </w:p>
        </w:tc>
        <w:tc>
          <w:tcPr>
            <w:tcW w:w="2196" w:type="dxa"/>
          </w:tcPr>
          <w:p w14:paraId="752BA000" w14:textId="4A436ED1" w:rsidR="005851E5" w:rsidRPr="00ED0EAF" w:rsidRDefault="00347745" w:rsidP="00ED0EAF">
            <w:pPr>
              <w:spacing w:line="360" w:lineRule="auto"/>
              <w:jc w:val="center"/>
              <w:rPr>
                <w:rFonts w:ascii="Times New Roman" w:hAnsi="Times New Roman" w:cs="Times New Roman"/>
                <w:b w:val="0"/>
                <w:bCs w:val="0"/>
                <w:sz w:val="24"/>
                <w:szCs w:val="24"/>
              </w:rPr>
            </w:pPr>
            <w:r w:rsidRPr="00ED0EAF">
              <w:rPr>
                <w:rFonts w:ascii="Times New Roman" w:hAnsi="Times New Roman" w:cs="Times New Roman"/>
                <w:b w:val="0"/>
                <w:bCs w:val="0"/>
                <w:sz w:val="24"/>
                <w:szCs w:val="24"/>
              </w:rPr>
              <w:t>T</w:t>
            </w:r>
          </w:p>
        </w:tc>
      </w:tr>
      <w:tr w:rsidR="00C0104B" w14:paraId="63ED2745" w14:textId="77777777" w:rsidTr="00C0104B">
        <w:trPr>
          <w:cnfStyle w:val="000000100000" w:firstRow="0" w:lastRow="0" w:firstColumn="0" w:lastColumn="0" w:oddVBand="0" w:evenVBand="0" w:oddHBand="1" w:evenHBand="0" w:firstRowFirstColumn="0" w:firstRowLastColumn="0" w:lastRowFirstColumn="0" w:lastRowLastColumn="0"/>
          <w:trHeight w:val="311"/>
        </w:trPr>
        <w:tc>
          <w:tcPr>
            <w:tcW w:w="2110" w:type="dxa"/>
          </w:tcPr>
          <w:p w14:paraId="70878423" w14:textId="77777777" w:rsidR="005851E5" w:rsidRPr="00ED0EAF" w:rsidRDefault="006B45E5" w:rsidP="00ED0EAF">
            <w:pPr>
              <w:spacing w:line="360" w:lineRule="auto"/>
              <w:jc w:val="center"/>
              <w:rPr>
                <w:rFonts w:ascii="Times New Roman" w:hAnsi="Times New Roman" w:cs="Times New Roman"/>
                <w:b/>
                <w:bCs/>
                <w:sz w:val="24"/>
                <w:szCs w:val="24"/>
              </w:rPr>
            </w:pPr>
            <w:r w:rsidRPr="00ED0EAF">
              <w:rPr>
                <w:rFonts w:ascii="Times New Roman" w:hAnsi="Times New Roman" w:cs="Times New Roman"/>
                <w:b/>
                <w:bCs/>
                <w:sz w:val="24"/>
                <w:szCs w:val="24"/>
              </w:rPr>
              <w:t>Specific</w:t>
            </w:r>
          </w:p>
        </w:tc>
        <w:tc>
          <w:tcPr>
            <w:tcW w:w="1738" w:type="dxa"/>
          </w:tcPr>
          <w:p w14:paraId="19E51BEB" w14:textId="3E82D87B" w:rsidR="005851E5" w:rsidRPr="00ED0EAF" w:rsidRDefault="006B45E5" w:rsidP="00ED0EAF">
            <w:pPr>
              <w:spacing w:line="360" w:lineRule="auto"/>
              <w:jc w:val="center"/>
              <w:rPr>
                <w:rFonts w:ascii="Times New Roman" w:hAnsi="Times New Roman" w:cs="Times New Roman"/>
                <w:b/>
                <w:bCs/>
                <w:sz w:val="24"/>
                <w:szCs w:val="24"/>
              </w:rPr>
            </w:pPr>
            <w:r w:rsidRPr="00ED0EAF">
              <w:rPr>
                <w:rFonts w:ascii="Times New Roman" w:hAnsi="Times New Roman" w:cs="Times New Roman"/>
                <w:b/>
                <w:bCs/>
                <w:sz w:val="24"/>
                <w:szCs w:val="24"/>
              </w:rPr>
              <w:t>Measurable</w:t>
            </w:r>
          </w:p>
        </w:tc>
        <w:tc>
          <w:tcPr>
            <w:tcW w:w="2390" w:type="dxa"/>
          </w:tcPr>
          <w:p w14:paraId="056CBAC0" w14:textId="0DD06AA0" w:rsidR="005851E5" w:rsidRPr="00ED0EAF" w:rsidRDefault="006B45E5" w:rsidP="00ED0EAF">
            <w:pPr>
              <w:spacing w:line="360" w:lineRule="auto"/>
              <w:jc w:val="center"/>
              <w:rPr>
                <w:rFonts w:ascii="Times New Roman" w:hAnsi="Times New Roman" w:cs="Times New Roman"/>
                <w:b/>
                <w:bCs/>
                <w:sz w:val="24"/>
                <w:szCs w:val="24"/>
              </w:rPr>
            </w:pPr>
            <w:r w:rsidRPr="00ED0EAF">
              <w:rPr>
                <w:rFonts w:ascii="Times New Roman" w:hAnsi="Times New Roman" w:cs="Times New Roman"/>
                <w:b/>
                <w:bCs/>
                <w:sz w:val="24"/>
                <w:szCs w:val="24"/>
              </w:rPr>
              <w:t>Achievable</w:t>
            </w:r>
          </w:p>
        </w:tc>
        <w:tc>
          <w:tcPr>
            <w:tcW w:w="1696" w:type="dxa"/>
          </w:tcPr>
          <w:p w14:paraId="374509F4" w14:textId="1394772C" w:rsidR="005851E5" w:rsidRPr="00ED0EAF" w:rsidRDefault="0034697C" w:rsidP="00ED0EAF">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Relevant</w:t>
            </w:r>
          </w:p>
        </w:tc>
        <w:tc>
          <w:tcPr>
            <w:tcW w:w="2196" w:type="dxa"/>
          </w:tcPr>
          <w:p w14:paraId="6E9BA3F0" w14:textId="526517B7" w:rsidR="005851E5" w:rsidRPr="00ED0EAF" w:rsidRDefault="00B41F86" w:rsidP="00ED0EAF">
            <w:pPr>
              <w:spacing w:line="360" w:lineRule="auto"/>
              <w:jc w:val="center"/>
              <w:rPr>
                <w:rFonts w:ascii="Times New Roman" w:hAnsi="Times New Roman" w:cs="Times New Roman"/>
                <w:b/>
                <w:bCs/>
                <w:sz w:val="24"/>
                <w:szCs w:val="24"/>
              </w:rPr>
            </w:pPr>
            <w:r w:rsidRPr="00ED0EAF">
              <w:rPr>
                <w:rFonts w:ascii="Times New Roman" w:hAnsi="Times New Roman" w:cs="Times New Roman"/>
                <w:b/>
                <w:bCs/>
                <w:sz w:val="24"/>
                <w:szCs w:val="24"/>
              </w:rPr>
              <w:t>Time-Bound</w:t>
            </w:r>
          </w:p>
        </w:tc>
      </w:tr>
      <w:tr w:rsidR="00D72949" w14:paraId="40EE8157" w14:textId="77777777" w:rsidTr="00C0104B">
        <w:trPr>
          <w:trHeight w:val="6792"/>
        </w:trPr>
        <w:tc>
          <w:tcPr>
            <w:tcW w:w="2110" w:type="dxa"/>
          </w:tcPr>
          <w:p w14:paraId="1C08704A" w14:textId="52093781" w:rsidR="005851E5" w:rsidRPr="00D72949" w:rsidRDefault="002F5CCF" w:rsidP="00965CB2">
            <w:pPr>
              <w:spacing w:line="360" w:lineRule="auto"/>
              <w:rPr>
                <w:rFonts w:ascii="Times New Roman" w:hAnsi="Times New Roman" w:cs="Times New Roman"/>
                <w:sz w:val="24"/>
                <w:szCs w:val="24"/>
              </w:rPr>
            </w:pPr>
            <w:r w:rsidRPr="00D72949">
              <w:rPr>
                <w:rFonts w:ascii="Times New Roman" w:hAnsi="Times New Roman" w:cs="Times New Roman"/>
                <w:sz w:val="24"/>
                <w:szCs w:val="24"/>
              </w:rPr>
              <w:t xml:space="preserve">The goal of the project is </w:t>
            </w:r>
            <w:r w:rsidR="00A12B62" w:rsidRPr="00D72949">
              <w:rPr>
                <w:rFonts w:ascii="Times New Roman" w:hAnsi="Times New Roman" w:cs="Times New Roman"/>
                <w:sz w:val="24"/>
                <w:szCs w:val="24"/>
              </w:rPr>
              <w:t xml:space="preserve">to create a game application, which use </w:t>
            </w:r>
            <w:r w:rsidR="003C7B18" w:rsidRPr="00D72949">
              <w:rPr>
                <w:rFonts w:ascii="Times New Roman" w:hAnsi="Times New Roman" w:cs="Times New Roman"/>
                <w:sz w:val="24"/>
                <w:szCs w:val="24"/>
              </w:rPr>
              <w:t>social</w:t>
            </w:r>
            <w:r w:rsidR="00A12B62" w:rsidRPr="00D72949">
              <w:rPr>
                <w:rFonts w:ascii="Times New Roman" w:hAnsi="Times New Roman" w:cs="Times New Roman"/>
                <w:sz w:val="24"/>
                <w:szCs w:val="24"/>
              </w:rPr>
              <w:t xml:space="preserve"> media and remotely connected weighing scale to </w:t>
            </w:r>
            <w:r w:rsidR="009F3A05" w:rsidRPr="00D72949">
              <w:rPr>
                <w:rFonts w:ascii="Times New Roman" w:hAnsi="Times New Roman" w:cs="Times New Roman"/>
                <w:sz w:val="24"/>
                <w:szCs w:val="24"/>
              </w:rPr>
              <w:t xml:space="preserve">learn and </w:t>
            </w:r>
            <w:r w:rsidR="00A12B62" w:rsidRPr="00D72949">
              <w:rPr>
                <w:rFonts w:ascii="Times New Roman" w:hAnsi="Times New Roman" w:cs="Times New Roman"/>
                <w:sz w:val="24"/>
                <w:szCs w:val="24"/>
              </w:rPr>
              <w:t xml:space="preserve">promote </w:t>
            </w:r>
            <w:r w:rsidR="00DB4A02" w:rsidRPr="00D72949">
              <w:rPr>
                <w:rFonts w:ascii="Times New Roman" w:hAnsi="Times New Roman" w:cs="Times New Roman"/>
                <w:sz w:val="24"/>
                <w:szCs w:val="24"/>
              </w:rPr>
              <w:t xml:space="preserve">preparing food </w:t>
            </w:r>
            <w:r w:rsidR="009F3A05" w:rsidRPr="00D72949">
              <w:rPr>
                <w:rFonts w:ascii="Times New Roman" w:hAnsi="Times New Roman" w:cs="Times New Roman"/>
                <w:sz w:val="24"/>
                <w:szCs w:val="24"/>
              </w:rPr>
              <w:t>on your own</w:t>
            </w:r>
            <w:r w:rsidR="005E7A6F" w:rsidRPr="00D72949">
              <w:rPr>
                <w:rFonts w:ascii="Times New Roman" w:hAnsi="Times New Roman" w:cs="Times New Roman"/>
                <w:sz w:val="24"/>
                <w:szCs w:val="24"/>
              </w:rPr>
              <w:t>.</w:t>
            </w:r>
          </w:p>
        </w:tc>
        <w:tc>
          <w:tcPr>
            <w:tcW w:w="1738" w:type="dxa"/>
          </w:tcPr>
          <w:p w14:paraId="0AC881C8" w14:textId="64169D59" w:rsidR="005851E5" w:rsidRPr="00D72949" w:rsidRDefault="0041745D" w:rsidP="0046598B">
            <w:pPr>
              <w:spacing w:line="360" w:lineRule="auto"/>
              <w:rPr>
                <w:rFonts w:ascii="Times New Roman" w:hAnsi="Times New Roman" w:cs="Times New Roman"/>
                <w:sz w:val="24"/>
                <w:szCs w:val="24"/>
              </w:rPr>
            </w:pPr>
            <w:r w:rsidRPr="0041745D">
              <w:rPr>
                <w:rFonts w:ascii="Times New Roman" w:hAnsi="Times New Roman" w:cs="Times New Roman"/>
                <w:sz w:val="24"/>
                <w:szCs w:val="24"/>
              </w:rPr>
              <w:t>The progress is measured by accomplishing tasks before scheduled deadlines.  A Gantt chart is used to keep control over the plan. What is more one a week the team meeting is organised, which result in team progress evaluation.</w:t>
            </w:r>
          </w:p>
        </w:tc>
        <w:tc>
          <w:tcPr>
            <w:tcW w:w="2390" w:type="dxa"/>
          </w:tcPr>
          <w:p w14:paraId="4927804A" w14:textId="6C24FAAF" w:rsidR="005851E5" w:rsidRPr="00D72949" w:rsidRDefault="0041745D" w:rsidP="00D72949">
            <w:pPr>
              <w:spacing w:line="360" w:lineRule="auto"/>
              <w:rPr>
                <w:rFonts w:ascii="Times New Roman" w:hAnsi="Times New Roman" w:cs="Times New Roman"/>
                <w:sz w:val="24"/>
                <w:szCs w:val="24"/>
              </w:rPr>
            </w:pPr>
            <w:r w:rsidRPr="0041745D">
              <w:rPr>
                <w:rFonts w:ascii="Times New Roman" w:hAnsi="Times New Roman" w:cs="Times New Roman"/>
                <w:sz w:val="24"/>
                <w:szCs w:val="24"/>
              </w:rPr>
              <w:t>The team members are students of computing, so their experience and skills are based on software development practice. Therefore, appropriate capabilities and tools have been gathered to accomplish the project. However, the knowledge about some extended technologies is required to possess. The detailed research on programming circuit boards is necessary to construct the weighing scale.</w:t>
            </w:r>
          </w:p>
        </w:tc>
        <w:tc>
          <w:tcPr>
            <w:tcW w:w="1696" w:type="dxa"/>
          </w:tcPr>
          <w:p w14:paraId="0B717E4A" w14:textId="44693BBD" w:rsidR="00227458" w:rsidRPr="00D72949" w:rsidRDefault="0041745D" w:rsidP="00D72949">
            <w:pPr>
              <w:spacing w:line="360" w:lineRule="auto"/>
              <w:rPr>
                <w:rFonts w:ascii="Times New Roman" w:hAnsi="Times New Roman" w:cs="Times New Roman"/>
                <w:sz w:val="24"/>
                <w:szCs w:val="24"/>
              </w:rPr>
            </w:pPr>
            <w:r w:rsidRPr="0041745D">
              <w:rPr>
                <w:rFonts w:ascii="Times New Roman" w:hAnsi="Times New Roman" w:cs="Times New Roman"/>
                <w:sz w:val="24"/>
                <w:szCs w:val="24"/>
              </w:rPr>
              <w:t xml:space="preserve">The objective of the project is aligned with the mission of the company. </w:t>
            </w:r>
            <w:proofErr w:type="gramStart"/>
            <w:r w:rsidRPr="0041745D">
              <w:rPr>
                <w:rFonts w:ascii="Times New Roman" w:hAnsi="Times New Roman" w:cs="Times New Roman"/>
                <w:sz w:val="24"/>
                <w:szCs w:val="24"/>
              </w:rPr>
              <w:t>Therefore</w:t>
            </w:r>
            <w:proofErr w:type="gramEnd"/>
            <w:r w:rsidRPr="0041745D">
              <w:rPr>
                <w:rFonts w:ascii="Times New Roman" w:hAnsi="Times New Roman" w:cs="Times New Roman"/>
                <w:sz w:val="24"/>
                <w:szCs w:val="24"/>
              </w:rPr>
              <w:t xml:space="preserve"> there are many reasons to release an application which will be useful and practice. Furthermore, the project might </w:t>
            </w:r>
            <w:r>
              <w:rPr>
                <w:rFonts w:ascii="Times New Roman" w:hAnsi="Times New Roman" w:cs="Times New Roman"/>
                <w:sz w:val="24"/>
                <w:szCs w:val="24"/>
              </w:rPr>
              <w:t>affect</w:t>
            </w:r>
            <w:r w:rsidRPr="0041745D">
              <w:rPr>
                <w:rFonts w:ascii="Times New Roman" w:hAnsi="Times New Roman" w:cs="Times New Roman"/>
                <w:sz w:val="24"/>
                <w:szCs w:val="24"/>
              </w:rPr>
              <w:t xml:space="preserve"> the lifestyle of people by changing their dining behaviours.</w:t>
            </w:r>
          </w:p>
        </w:tc>
        <w:tc>
          <w:tcPr>
            <w:tcW w:w="2196" w:type="dxa"/>
          </w:tcPr>
          <w:p w14:paraId="1C068379" w14:textId="2C22C04C" w:rsidR="00C23BFE" w:rsidRPr="00D72949" w:rsidRDefault="0041745D" w:rsidP="00D72949">
            <w:pPr>
              <w:spacing w:line="360" w:lineRule="auto"/>
              <w:rPr>
                <w:rFonts w:ascii="Times New Roman" w:hAnsi="Times New Roman" w:cs="Times New Roman"/>
                <w:sz w:val="24"/>
                <w:szCs w:val="24"/>
              </w:rPr>
            </w:pPr>
            <w:r w:rsidRPr="0041745D">
              <w:rPr>
                <w:rFonts w:ascii="Times New Roman" w:hAnsi="Times New Roman" w:cs="Times New Roman"/>
                <w:sz w:val="24"/>
                <w:szCs w:val="24"/>
              </w:rPr>
              <w:t>The time for the accomplishing is already specified by the given assignment. Namely, the process of initialisation of the project was placed in December. The demo version was prepared in January. And the fully working prototype will be presented in March. The progress of work is monitored regarding the schedule of set tasks.</w:t>
            </w:r>
          </w:p>
        </w:tc>
      </w:tr>
    </w:tbl>
    <w:p w14:paraId="7AA07F82" w14:textId="1E37BE67" w:rsidR="00B53F7B" w:rsidRDefault="00B53F7B" w:rsidP="00A47B6A">
      <w:pPr>
        <w:spacing w:line="360" w:lineRule="auto"/>
        <w:jc w:val="both"/>
        <w:rPr>
          <w:rFonts w:ascii="Times New Roman" w:hAnsi="Times New Roman" w:cs="Times New Roman"/>
          <w:sz w:val="24"/>
          <w:szCs w:val="24"/>
        </w:rPr>
      </w:pPr>
    </w:p>
    <w:p w14:paraId="5B902A51" w14:textId="75836DC3" w:rsidR="00CF6302" w:rsidRDefault="00CF6302" w:rsidP="00A47B6A">
      <w:pPr>
        <w:spacing w:line="360" w:lineRule="auto"/>
        <w:jc w:val="both"/>
        <w:rPr>
          <w:rFonts w:ascii="Times New Roman" w:hAnsi="Times New Roman" w:cs="Times New Roman"/>
          <w:sz w:val="24"/>
          <w:szCs w:val="24"/>
        </w:rPr>
      </w:pPr>
      <w:r>
        <w:rPr>
          <w:noProof/>
        </w:rPr>
        <w:lastRenderedPageBreak/>
        <w:drawing>
          <wp:inline distT="0" distB="0" distL="0" distR="0" wp14:anchorId="362990C5" wp14:editId="52B7F01D">
            <wp:extent cx="5731510" cy="2473325"/>
            <wp:effectExtent l="0" t="0" r="254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473325"/>
                    </a:xfrm>
                    <a:prstGeom prst="rect">
                      <a:avLst/>
                    </a:prstGeom>
                  </pic:spPr>
                </pic:pic>
              </a:graphicData>
            </a:graphic>
          </wp:inline>
        </w:drawing>
      </w:r>
    </w:p>
    <w:p w14:paraId="2FE45A77" w14:textId="753094DF" w:rsidR="002E7BA2" w:rsidRDefault="00601054" w:rsidP="008D2477">
      <w:pPr>
        <w:spacing w:line="360" w:lineRule="auto"/>
        <w:ind w:firstLine="170"/>
        <w:jc w:val="both"/>
        <w:rPr>
          <w:rFonts w:ascii="Times New Roman" w:hAnsi="Times New Roman" w:cs="Times New Roman"/>
          <w:sz w:val="24"/>
          <w:szCs w:val="24"/>
        </w:rPr>
      </w:pPr>
      <w:r w:rsidRPr="00601054">
        <w:rPr>
          <w:rFonts w:ascii="Times New Roman" w:hAnsi="Times New Roman" w:cs="Times New Roman"/>
          <w:sz w:val="24"/>
          <w:szCs w:val="24"/>
        </w:rPr>
        <w:t xml:space="preserve">Fig.1 This is the screenshot of the cloud database arranged to store any data created by the work on the project. Managing the project over </w:t>
      </w:r>
      <w:proofErr w:type="gramStart"/>
      <w:r w:rsidRPr="00601054">
        <w:rPr>
          <w:rFonts w:ascii="Times New Roman" w:hAnsi="Times New Roman" w:cs="Times New Roman"/>
          <w:sz w:val="24"/>
          <w:szCs w:val="24"/>
        </w:rPr>
        <w:t>clouding based</w:t>
      </w:r>
      <w:proofErr w:type="gramEnd"/>
      <w:r w:rsidRPr="00601054">
        <w:rPr>
          <w:rFonts w:ascii="Times New Roman" w:hAnsi="Times New Roman" w:cs="Times New Roman"/>
          <w:sz w:val="24"/>
          <w:szCs w:val="24"/>
        </w:rPr>
        <w:t xml:space="preserve"> technology is even more useful because of security reasons and providing flexibility to cooperation with others.</w:t>
      </w:r>
    </w:p>
    <w:p w14:paraId="29F73855" w14:textId="64A2DFDC" w:rsidR="00A47B6A" w:rsidRDefault="006640E9" w:rsidP="00A47B6A">
      <w:pPr>
        <w:spacing w:line="360" w:lineRule="auto"/>
        <w:jc w:val="both"/>
        <w:rPr>
          <w:rFonts w:ascii="Times New Roman" w:hAnsi="Times New Roman" w:cs="Times New Roman"/>
          <w:sz w:val="24"/>
          <w:szCs w:val="24"/>
        </w:rPr>
      </w:pPr>
      <w:r>
        <w:rPr>
          <w:noProof/>
        </w:rPr>
        <w:drawing>
          <wp:inline distT="0" distB="0" distL="0" distR="0" wp14:anchorId="27DC065E" wp14:editId="51809F4F">
            <wp:extent cx="5400540" cy="3657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35494" cy="3681273"/>
                    </a:xfrm>
                    <a:prstGeom prst="rect">
                      <a:avLst/>
                    </a:prstGeom>
                  </pic:spPr>
                </pic:pic>
              </a:graphicData>
            </a:graphic>
          </wp:inline>
        </w:drawing>
      </w:r>
    </w:p>
    <w:p w14:paraId="6885540A" w14:textId="1ECE871A" w:rsidR="006640E9" w:rsidRDefault="0097186D" w:rsidP="00A47B6A">
      <w:pPr>
        <w:spacing w:line="360" w:lineRule="auto"/>
        <w:jc w:val="both"/>
        <w:rPr>
          <w:rFonts w:ascii="Times New Roman" w:hAnsi="Times New Roman" w:cs="Times New Roman"/>
          <w:sz w:val="24"/>
          <w:szCs w:val="24"/>
        </w:rPr>
      </w:pPr>
      <w:r>
        <w:rPr>
          <w:noProof/>
        </w:rPr>
        <w:lastRenderedPageBreak/>
        <w:drawing>
          <wp:inline distT="0" distB="0" distL="0" distR="0" wp14:anchorId="70C4BC8D" wp14:editId="4CBAA10E">
            <wp:extent cx="5247861" cy="43338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65310" cy="4348285"/>
                    </a:xfrm>
                    <a:prstGeom prst="rect">
                      <a:avLst/>
                    </a:prstGeom>
                  </pic:spPr>
                </pic:pic>
              </a:graphicData>
            </a:graphic>
          </wp:inline>
        </w:drawing>
      </w:r>
    </w:p>
    <w:p w14:paraId="4EDB5E2A" w14:textId="55FDAE79" w:rsidR="00915681" w:rsidRDefault="0041745D" w:rsidP="0063133F">
      <w:pPr>
        <w:spacing w:line="360" w:lineRule="auto"/>
        <w:ind w:firstLine="170"/>
        <w:jc w:val="both"/>
        <w:rPr>
          <w:rFonts w:ascii="Times New Roman" w:hAnsi="Times New Roman" w:cs="Times New Roman"/>
          <w:sz w:val="24"/>
          <w:szCs w:val="24"/>
        </w:rPr>
      </w:pPr>
      <w:r w:rsidRPr="0041745D">
        <w:rPr>
          <w:rFonts w:ascii="Times New Roman" w:hAnsi="Times New Roman" w:cs="Times New Roman"/>
          <w:sz w:val="24"/>
          <w:szCs w:val="24"/>
        </w:rPr>
        <w:t>Fig.</w:t>
      </w:r>
      <w:r w:rsidR="002E7BA2">
        <w:rPr>
          <w:rFonts w:ascii="Times New Roman" w:hAnsi="Times New Roman" w:cs="Times New Roman"/>
          <w:sz w:val="24"/>
          <w:szCs w:val="24"/>
        </w:rPr>
        <w:t>2</w:t>
      </w:r>
      <w:r w:rsidRPr="0041745D">
        <w:rPr>
          <w:rFonts w:ascii="Times New Roman" w:hAnsi="Times New Roman" w:cs="Times New Roman"/>
          <w:sz w:val="24"/>
          <w:szCs w:val="24"/>
        </w:rPr>
        <w:t xml:space="preserve"> The figure is showing the example of using Gantt chart for development of “Go </w:t>
      </w:r>
      <w:proofErr w:type="spellStart"/>
      <w:r w:rsidRPr="0041745D">
        <w:rPr>
          <w:rFonts w:ascii="Times New Roman" w:hAnsi="Times New Roman" w:cs="Times New Roman"/>
          <w:sz w:val="24"/>
          <w:szCs w:val="24"/>
        </w:rPr>
        <w:t>Go</w:t>
      </w:r>
      <w:proofErr w:type="spellEnd"/>
      <w:r w:rsidRPr="0041745D">
        <w:rPr>
          <w:rFonts w:ascii="Times New Roman" w:hAnsi="Times New Roman" w:cs="Times New Roman"/>
          <w:sz w:val="24"/>
          <w:szCs w:val="24"/>
        </w:rPr>
        <w:t xml:space="preserve"> Cook”. This is employed for monitoring the schedule and progress of the project.</w:t>
      </w:r>
    </w:p>
    <w:p w14:paraId="0209D9BC" w14:textId="77777777" w:rsidR="0041745D" w:rsidRDefault="0041745D" w:rsidP="00A47B6A">
      <w:pPr>
        <w:spacing w:line="360" w:lineRule="auto"/>
        <w:jc w:val="both"/>
        <w:rPr>
          <w:rFonts w:ascii="Times New Roman" w:hAnsi="Times New Roman" w:cs="Times New Roman"/>
          <w:sz w:val="24"/>
          <w:szCs w:val="24"/>
        </w:rPr>
      </w:pPr>
      <w:r w:rsidRPr="0041745D">
        <w:rPr>
          <w:rFonts w:ascii="Times New Roman" w:hAnsi="Times New Roman" w:cs="Times New Roman"/>
          <w:sz w:val="24"/>
          <w:szCs w:val="24"/>
        </w:rPr>
        <w:t>Before releasing the final product officially, it is necessary to perform tests on the created prototype. Moreover, the outcomes of the tests are analysed, and if something went wrong, the errors are fixed. Avoiding eventual bugs or mistakes is the aim of trials.</w:t>
      </w:r>
    </w:p>
    <w:p w14:paraId="3AEA2482" w14:textId="23795DA2" w:rsidR="00EC6B06" w:rsidRDefault="00A17514" w:rsidP="00A47B6A">
      <w:pPr>
        <w:spacing w:line="360" w:lineRule="auto"/>
        <w:jc w:val="both"/>
        <w:rPr>
          <w:rFonts w:ascii="Times New Roman" w:hAnsi="Times New Roman" w:cs="Times New Roman"/>
          <w:sz w:val="24"/>
          <w:szCs w:val="24"/>
        </w:rPr>
      </w:pPr>
      <w:r>
        <w:rPr>
          <w:noProof/>
        </w:rPr>
        <w:lastRenderedPageBreak/>
        <w:drawing>
          <wp:inline distT="0" distB="0" distL="0" distR="0" wp14:anchorId="3CD7FEB5" wp14:editId="179A0206">
            <wp:extent cx="5067300" cy="3800756"/>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073531" cy="3805429"/>
                    </a:xfrm>
                    <a:prstGeom prst="rect">
                      <a:avLst/>
                    </a:prstGeom>
                    <a:noFill/>
                    <a:ln>
                      <a:noFill/>
                    </a:ln>
                  </pic:spPr>
                </pic:pic>
              </a:graphicData>
            </a:graphic>
          </wp:inline>
        </w:drawing>
      </w:r>
    </w:p>
    <w:p w14:paraId="66CF3E4C" w14:textId="64A8AC8E" w:rsidR="00B53F7B" w:rsidRDefault="001618FC" w:rsidP="0030755A">
      <w:pPr>
        <w:spacing w:line="360" w:lineRule="auto"/>
        <w:ind w:firstLine="170"/>
        <w:jc w:val="both"/>
        <w:rPr>
          <w:rFonts w:ascii="Times New Roman" w:hAnsi="Times New Roman" w:cs="Times New Roman"/>
          <w:sz w:val="24"/>
          <w:szCs w:val="24"/>
        </w:rPr>
      </w:pPr>
      <w:r>
        <w:rPr>
          <w:noProof/>
        </w:rPr>
        <w:drawing>
          <wp:inline distT="0" distB="0" distL="0" distR="0" wp14:anchorId="6DFF529E" wp14:editId="742CA1AF">
            <wp:extent cx="4981575" cy="373645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984943" cy="3738983"/>
                    </a:xfrm>
                    <a:prstGeom prst="rect">
                      <a:avLst/>
                    </a:prstGeom>
                    <a:noFill/>
                    <a:ln>
                      <a:noFill/>
                    </a:ln>
                  </pic:spPr>
                </pic:pic>
              </a:graphicData>
            </a:graphic>
          </wp:inline>
        </w:drawing>
      </w:r>
    </w:p>
    <w:p w14:paraId="67565ACA" w14:textId="0A4C5768" w:rsidR="00D2720D" w:rsidRDefault="001618FC" w:rsidP="009F43AA">
      <w:pPr>
        <w:spacing w:line="360" w:lineRule="auto"/>
        <w:ind w:firstLine="170"/>
        <w:jc w:val="both"/>
        <w:rPr>
          <w:rFonts w:ascii="Times New Roman" w:hAnsi="Times New Roman" w:cs="Times New Roman"/>
          <w:sz w:val="24"/>
          <w:szCs w:val="24"/>
        </w:rPr>
      </w:pPr>
      <w:r>
        <w:rPr>
          <w:noProof/>
        </w:rPr>
        <w:lastRenderedPageBreak/>
        <w:drawing>
          <wp:inline distT="0" distB="0" distL="0" distR="0" wp14:anchorId="1062491E" wp14:editId="71BF2D1F">
            <wp:extent cx="5486248" cy="7315200"/>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91960" cy="7322816"/>
                    </a:xfrm>
                    <a:prstGeom prst="rect">
                      <a:avLst/>
                    </a:prstGeom>
                    <a:noFill/>
                    <a:ln>
                      <a:noFill/>
                    </a:ln>
                  </pic:spPr>
                </pic:pic>
              </a:graphicData>
            </a:graphic>
          </wp:inline>
        </w:drawing>
      </w:r>
    </w:p>
    <w:p w14:paraId="44355D96" w14:textId="31B089FC" w:rsidR="0041745D" w:rsidRDefault="0041745D" w:rsidP="0081390E">
      <w:pPr>
        <w:spacing w:line="360" w:lineRule="auto"/>
        <w:ind w:firstLine="170"/>
        <w:jc w:val="both"/>
        <w:rPr>
          <w:rFonts w:ascii="Times New Roman" w:hAnsi="Times New Roman" w:cs="Times New Roman"/>
          <w:sz w:val="24"/>
          <w:szCs w:val="24"/>
        </w:rPr>
      </w:pPr>
      <w:r w:rsidRPr="0041745D">
        <w:rPr>
          <w:rFonts w:ascii="Times New Roman" w:hAnsi="Times New Roman" w:cs="Times New Roman"/>
          <w:sz w:val="24"/>
          <w:szCs w:val="24"/>
        </w:rPr>
        <w:t>Fig.</w:t>
      </w:r>
      <w:r w:rsidR="002E7BA2">
        <w:rPr>
          <w:rFonts w:ascii="Times New Roman" w:hAnsi="Times New Roman" w:cs="Times New Roman"/>
          <w:sz w:val="24"/>
          <w:szCs w:val="24"/>
        </w:rPr>
        <w:t>3</w:t>
      </w:r>
      <w:r w:rsidRPr="0041745D">
        <w:rPr>
          <w:rFonts w:ascii="Times New Roman" w:hAnsi="Times New Roman" w:cs="Times New Roman"/>
          <w:sz w:val="24"/>
          <w:szCs w:val="24"/>
        </w:rPr>
        <w:t xml:space="preserve"> The figure is presenting the tests performed on specially created for the coding practice prototype. However, this prototype is not an ultimate prototype, which will be presented for final presentation, but a device based on the design of the main prototype. Its function is to make sure that the applied code would be working with the software and hardware. It may also be used as a spare model.</w:t>
      </w:r>
    </w:p>
    <w:p w14:paraId="6DD01E40" w14:textId="655EF8B1" w:rsidR="009234D8" w:rsidRDefault="0041745D" w:rsidP="0081390E">
      <w:pPr>
        <w:spacing w:line="360" w:lineRule="auto"/>
        <w:ind w:firstLine="170"/>
        <w:jc w:val="both"/>
        <w:rPr>
          <w:rFonts w:ascii="Times New Roman" w:hAnsi="Times New Roman" w:cs="Times New Roman"/>
          <w:sz w:val="24"/>
          <w:szCs w:val="24"/>
        </w:rPr>
      </w:pPr>
      <w:r w:rsidRPr="0041745D">
        <w:rPr>
          <w:rFonts w:ascii="Times New Roman" w:hAnsi="Times New Roman" w:cs="Times New Roman"/>
          <w:sz w:val="24"/>
          <w:szCs w:val="24"/>
        </w:rPr>
        <w:lastRenderedPageBreak/>
        <w:t>The progress of the project is discussed every week and after finalisation of decisions and confirmation of already done tasks, the team progress document is arranged.</w:t>
      </w:r>
      <w:r w:rsidR="009234D8">
        <w:rPr>
          <w:noProof/>
        </w:rPr>
        <w:drawing>
          <wp:inline distT="0" distB="0" distL="0" distR="0" wp14:anchorId="07A26A31" wp14:editId="303AC8F4">
            <wp:extent cx="3409950" cy="745677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435485" cy="7512616"/>
                    </a:xfrm>
                    <a:prstGeom prst="rect">
                      <a:avLst/>
                    </a:prstGeom>
                  </pic:spPr>
                </pic:pic>
              </a:graphicData>
            </a:graphic>
          </wp:inline>
        </w:drawing>
      </w:r>
    </w:p>
    <w:p w14:paraId="646FABE0" w14:textId="0E2E9FCE" w:rsidR="009E2239" w:rsidRDefault="007076D3" w:rsidP="00843611">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Fig.</w:t>
      </w:r>
      <w:r w:rsidR="002E7BA2">
        <w:rPr>
          <w:rFonts w:ascii="Times New Roman" w:hAnsi="Times New Roman" w:cs="Times New Roman"/>
          <w:sz w:val="24"/>
          <w:szCs w:val="24"/>
        </w:rPr>
        <w:t>4</w:t>
      </w:r>
      <w:r>
        <w:rPr>
          <w:rFonts w:ascii="Times New Roman" w:hAnsi="Times New Roman" w:cs="Times New Roman"/>
          <w:sz w:val="24"/>
          <w:szCs w:val="24"/>
        </w:rPr>
        <w:t xml:space="preserve"> </w:t>
      </w:r>
      <w:r w:rsidR="007C14C0">
        <w:rPr>
          <w:rFonts w:ascii="Times New Roman" w:hAnsi="Times New Roman" w:cs="Times New Roman"/>
          <w:sz w:val="24"/>
          <w:szCs w:val="24"/>
        </w:rPr>
        <w:t>This document is a team progress sheet, which is a summarising of the week</w:t>
      </w:r>
      <w:r w:rsidR="0041745D">
        <w:rPr>
          <w:rFonts w:ascii="Times New Roman" w:hAnsi="Times New Roman" w:cs="Times New Roman"/>
          <w:sz w:val="24"/>
          <w:szCs w:val="24"/>
        </w:rPr>
        <w:t>ly</w:t>
      </w:r>
      <w:r w:rsidR="007C14C0">
        <w:rPr>
          <w:rFonts w:ascii="Times New Roman" w:hAnsi="Times New Roman" w:cs="Times New Roman"/>
          <w:sz w:val="24"/>
          <w:szCs w:val="24"/>
        </w:rPr>
        <w:t xml:space="preserve"> meeting</w:t>
      </w:r>
      <w:r w:rsidR="0041745D">
        <w:rPr>
          <w:rFonts w:ascii="Times New Roman" w:hAnsi="Times New Roman" w:cs="Times New Roman"/>
          <w:sz w:val="24"/>
          <w:szCs w:val="24"/>
        </w:rPr>
        <w:t>s</w:t>
      </w:r>
      <w:r w:rsidR="007C14C0">
        <w:rPr>
          <w:rFonts w:ascii="Times New Roman" w:hAnsi="Times New Roman" w:cs="Times New Roman"/>
          <w:sz w:val="24"/>
          <w:szCs w:val="24"/>
        </w:rPr>
        <w:t xml:space="preserve"> of </w:t>
      </w:r>
      <w:r w:rsidR="00B14616">
        <w:rPr>
          <w:rFonts w:ascii="Times New Roman" w:hAnsi="Times New Roman" w:cs="Times New Roman"/>
          <w:sz w:val="24"/>
          <w:szCs w:val="24"/>
        </w:rPr>
        <w:t>Tsunami Soft.</w:t>
      </w:r>
    </w:p>
    <w:p w14:paraId="25F88788" w14:textId="4408A969" w:rsidR="0081390E" w:rsidRPr="009A57F9" w:rsidRDefault="0081390E" w:rsidP="009A57F9">
      <w:pPr>
        <w:pStyle w:val="Heading2"/>
        <w:rPr>
          <w:sz w:val="32"/>
          <w:szCs w:val="32"/>
        </w:rPr>
      </w:pPr>
      <w:bookmarkStart w:id="7" w:name="_Toc31384027"/>
      <w:r w:rsidRPr="009A57F9">
        <w:rPr>
          <w:sz w:val="32"/>
          <w:szCs w:val="32"/>
        </w:rPr>
        <w:lastRenderedPageBreak/>
        <w:t>Summarising</w:t>
      </w:r>
      <w:bookmarkEnd w:id="7"/>
    </w:p>
    <w:p w14:paraId="1B57F7D7" w14:textId="77777777" w:rsidR="009A57F9" w:rsidRPr="009A57F9" w:rsidRDefault="009A57F9" w:rsidP="009A57F9"/>
    <w:p w14:paraId="559D0D18" w14:textId="573A8A39" w:rsidR="0081390E" w:rsidRDefault="0041745D" w:rsidP="0081390E">
      <w:pPr>
        <w:spacing w:line="360" w:lineRule="auto"/>
        <w:ind w:firstLine="170"/>
        <w:jc w:val="both"/>
        <w:rPr>
          <w:rFonts w:ascii="Times New Roman" w:hAnsi="Times New Roman" w:cs="Times New Roman"/>
          <w:sz w:val="24"/>
          <w:szCs w:val="24"/>
        </w:rPr>
      </w:pPr>
      <w:r w:rsidRPr="0041745D">
        <w:rPr>
          <w:rFonts w:ascii="Times New Roman" w:hAnsi="Times New Roman" w:cs="Times New Roman"/>
          <w:sz w:val="24"/>
          <w:szCs w:val="24"/>
        </w:rPr>
        <w:t xml:space="preserve">Application creation is not only about code, a program or IT skills. Behind the software engineering are the law and ethical principles which must be met to protect creators and users. Furthermore, well-managed projects are more likely to accomplish and achieve success. However, mistakes </w:t>
      </w:r>
      <w:proofErr w:type="gramStart"/>
      <w:r w:rsidRPr="0041745D">
        <w:rPr>
          <w:rFonts w:ascii="Times New Roman" w:hAnsi="Times New Roman" w:cs="Times New Roman"/>
          <w:sz w:val="24"/>
          <w:szCs w:val="24"/>
        </w:rPr>
        <w:t>are something that is</w:t>
      </w:r>
      <w:proofErr w:type="gramEnd"/>
      <w:r w:rsidRPr="0041745D">
        <w:rPr>
          <w:rFonts w:ascii="Times New Roman" w:hAnsi="Times New Roman" w:cs="Times New Roman"/>
          <w:sz w:val="24"/>
          <w:szCs w:val="24"/>
        </w:rPr>
        <w:t xml:space="preserve"> linked to humanity. Hence it is tried to find out strategies and techniques to limit the negative consequences of errors. Tsunami Soft as a start-up project is aware of potential issues to solve. Also, it is worth to keep in mind that “Go </w:t>
      </w:r>
      <w:proofErr w:type="spellStart"/>
      <w:r w:rsidRPr="0041745D">
        <w:rPr>
          <w:rFonts w:ascii="Times New Roman" w:hAnsi="Times New Roman" w:cs="Times New Roman"/>
          <w:sz w:val="24"/>
          <w:szCs w:val="24"/>
        </w:rPr>
        <w:t>Go</w:t>
      </w:r>
      <w:proofErr w:type="spellEnd"/>
      <w:r w:rsidRPr="0041745D">
        <w:rPr>
          <w:rFonts w:ascii="Times New Roman" w:hAnsi="Times New Roman" w:cs="Times New Roman"/>
          <w:sz w:val="24"/>
          <w:szCs w:val="24"/>
        </w:rPr>
        <w:t xml:space="preserve"> Cook” is a first enterprise for the company, so the experience is collected every day, and some gathered knowledge is originated from learning on own failures.</w:t>
      </w:r>
    </w:p>
    <w:p w14:paraId="3ECBF028" w14:textId="16DBF9AF" w:rsidR="00A214BC" w:rsidRDefault="00A214BC" w:rsidP="0081390E">
      <w:pPr>
        <w:spacing w:line="360" w:lineRule="auto"/>
        <w:ind w:firstLine="170"/>
        <w:jc w:val="both"/>
        <w:rPr>
          <w:rFonts w:ascii="Times New Roman" w:hAnsi="Times New Roman" w:cs="Times New Roman"/>
          <w:sz w:val="24"/>
          <w:szCs w:val="24"/>
        </w:rPr>
      </w:pPr>
    </w:p>
    <w:p w14:paraId="10066341" w14:textId="601A5C53" w:rsidR="002C5FE6" w:rsidRDefault="002C5FE6" w:rsidP="0081390E">
      <w:pPr>
        <w:spacing w:line="360" w:lineRule="auto"/>
        <w:ind w:firstLine="170"/>
        <w:jc w:val="both"/>
        <w:rPr>
          <w:rFonts w:ascii="Times New Roman" w:hAnsi="Times New Roman" w:cs="Times New Roman"/>
          <w:sz w:val="24"/>
          <w:szCs w:val="24"/>
        </w:rPr>
      </w:pPr>
    </w:p>
    <w:p w14:paraId="6E54C054" w14:textId="5B80758B" w:rsidR="002C5FE6" w:rsidRDefault="002C5FE6" w:rsidP="0081390E">
      <w:pPr>
        <w:spacing w:line="360" w:lineRule="auto"/>
        <w:ind w:firstLine="170"/>
        <w:jc w:val="both"/>
        <w:rPr>
          <w:rFonts w:ascii="Times New Roman" w:hAnsi="Times New Roman" w:cs="Times New Roman"/>
          <w:sz w:val="24"/>
          <w:szCs w:val="24"/>
        </w:rPr>
      </w:pPr>
    </w:p>
    <w:p w14:paraId="6A2A2DFC" w14:textId="2E7FB4B5" w:rsidR="002C5FE6" w:rsidRDefault="002C5FE6" w:rsidP="0081390E">
      <w:pPr>
        <w:spacing w:line="360" w:lineRule="auto"/>
        <w:ind w:firstLine="170"/>
        <w:jc w:val="both"/>
        <w:rPr>
          <w:rFonts w:ascii="Times New Roman" w:hAnsi="Times New Roman" w:cs="Times New Roman"/>
          <w:sz w:val="24"/>
          <w:szCs w:val="24"/>
        </w:rPr>
      </w:pPr>
    </w:p>
    <w:p w14:paraId="74444922" w14:textId="29907DD2" w:rsidR="002C5FE6" w:rsidRDefault="002C5FE6" w:rsidP="0081390E">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w:t>
      </w:r>
    </w:p>
    <w:p w14:paraId="27379B5C" w14:textId="1B4FE97F" w:rsidR="002C5FE6" w:rsidRDefault="002C5FE6" w:rsidP="0081390E">
      <w:pPr>
        <w:spacing w:line="360" w:lineRule="auto"/>
        <w:ind w:firstLine="170"/>
        <w:jc w:val="both"/>
        <w:rPr>
          <w:rFonts w:ascii="Times New Roman" w:hAnsi="Times New Roman" w:cs="Times New Roman"/>
          <w:sz w:val="24"/>
          <w:szCs w:val="24"/>
        </w:rPr>
      </w:pPr>
    </w:p>
    <w:p w14:paraId="63BD7524" w14:textId="2D0F45AE" w:rsidR="002C5FE6" w:rsidRDefault="002C5FE6" w:rsidP="002C5FE6">
      <w:pPr>
        <w:spacing w:line="360" w:lineRule="auto"/>
        <w:jc w:val="both"/>
        <w:rPr>
          <w:rFonts w:ascii="Times New Roman" w:hAnsi="Times New Roman" w:cs="Times New Roman"/>
          <w:sz w:val="24"/>
          <w:szCs w:val="24"/>
        </w:rPr>
      </w:pPr>
    </w:p>
    <w:p w14:paraId="3DF0EC38" w14:textId="4220C999" w:rsidR="002C5FE6" w:rsidRDefault="002C5FE6" w:rsidP="002C5FE6">
      <w:pPr>
        <w:spacing w:line="360" w:lineRule="auto"/>
        <w:jc w:val="both"/>
        <w:rPr>
          <w:rFonts w:ascii="Times New Roman" w:hAnsi="Times New Roman" w:cs="Times New Roman"/>
          <w:sz w:val="24"/>
          <w:szCs w:val="24"/>
        </w:rPr>
      </w:pPr>
    </w:p>
    <w:p w14:paraId="7EE2B87D" w14:textId="200843C7" w:rsidR="002C5FE6" w:rsidRDefault="002C5FE6" w:rsidP="002C5FE6">
      <w:pPr>
        <w:spacing w:line="360" w:lineRule="auto"/>
        <w:jc w:val="both"/>
        <w:rPr>
          <w:rFonts w:ascii="Times New Roman" w:hAnsi="Times New Roman" w:cs="Times New Roman"/>
          <w:sz w:val="24"/>
          <w:szCs w:val="24"/>
        </w:rPr>
      </w:pPr>
    </w:p>
    <w:p w14:paraId="781CDEDD" w14:textId="49F4F8DE" w:rsidR="002C5FE6" w:rsidRDefault="002C5FE6" w:rsidP="002C5FE6">
      <w:pPr>
        <w:spacing w:line="360" w:lineRule="auto"/>
        <w:jc w:val="both"/>
        <w:rPr>
          <w:rFonts w:ascii="Times New Roman" w:hAnsi="Times New Roman" w:cs="Times New Roman"/>
          <w:sz w:val="24"/>
          <w:szCs w:val="24"/>
        </w:rPr>
      </w:pPr>
    </w:p>
    <w:p w14:paraId="55FC30A4" w14:textId="5272843A" w:rsidR="002C5FE6" w:rsidRDefault="002C5FE6" w:rsidP="002C5FE6">
      <w:pPr>
        <w:spacing w:line="360" w:lineRule="auto"/>
        <w:jc w:val="both"/>
        <w:rPr>
          <w:rFonts w:ascii="Times New Roman" w:hAnsi="Times New Roman" w:cs="Times New Roman"/>
          <w:sz w:val="24"/>
          <w:szCs w:val="24"/>
        </w:rPr>
      </w:pPr>
    </w:p>
    <w:p w14:paraId="0E4776F8" w14:textId="212A88A9" w:rsidR="002C5FE6" w:rsidRDefault="002C5FE6" w:rsidP="002C5FE6">
      <w:pPr>
        <w:spacing w:line="360" w:lineRule="auto"/>
        <w:jc w:val="both"/>
        <w:rPr>
          <w:rFonts w:ascii="Times New Roman" w:hAnsi="Times New Roman" w:cs="Times New Roman"/>
          <w:sz w:val="24"/>
          <w:szCs w:val="24"/>
        </w:rPr>
      </w:pPr>
    </w:p>
    <w:p w14:paraId="77C97CCE" w14:textId="46F9E3AC" w:rsidR="002C5FE6" w:rsidRDefault="002C5FE6" w:rsidP="002C5FE6">
      <w:pPr>
        <w:spacing w:line="360" w:lineRule="auto"/>
        <w:jc w:val="both"/>
        <w:rPr>
          <w:rFonts w:ascii="Times New Roman" w:hAnsi="Times New Roman" w:cs="Times New Roman"/>
          <w:sz w:val="24"/>
          <w:szCs w:val="24"/>
        </w:rPr>
      </w:pPr>
    </w:p>
    <w:p w14:paraId="7BA00663" w14:textId="0690BA66" w:rsidR="002C5FE6" w:rsidRDefault="002C5FE6" w:rsidP="002C5FE6">
      <w:pPr>
        <w:spacing w:line="360" w:lineRule="auto"/>
        <w:jc w:val="both"/>
        <w:rPr>
          <w:rFonts w:ascii="Times New Roman" w:hAnsi="Times New Roman" w:cs="Times New Roman"/>
          <w:sz w:val="24"/>
          <w:szCs w:val="24"/>
        </w:rPr>
      </w:pPr>
    </w:p>
    <w:p w14:paraId="794B9D10" w14:textId="15EE0B99" w:rsidR="002C5FE6" w:rsidRDefault="002C5FE6" w:rsidP="002C5FE6">
      <w:pPr>
        <w:spacing w:line="360" w:lineRule="auto"/>
        <w:jc w:val="both"/>
        <w:rPr>
          <w:rFonts w:ascii="Times New Roman" w:hAnsi="Times New Roman" w:cs="Times New Roman"/>
          <w:sz w:val="24"/>
          <w:szCs w:val="24"/>
        </w:rPr>
      </w:pPr>
    </w:p>
    <w:p w14:paraId="126A31ED" w14:textId="77777777" w:rsidR="002C5FE6" w:rsidRDefault="002C5FE6" w:rsidP="002C5FE6">
      <w:pPr>
        <w:spacing w:line="360" w:lineRule="auto"/>
        <w:jc w:val="both"/>
        <w:rPr>
          <w:rFonts w:ascii="Times New Roman" w:hAnsi="Times New Roman" w:cs="Times New Roman"/>
          <w:sz w:val="24"/>
          <w:szCs w:val="24"/>
        </w:rPr>
      </w:pPr>
    </w:p>
    <w:p w14:paraId="22BF764D" w14:textId="032E88A5" w:rsidR="009A57F9" w:rsidRPr="009A57F9" w:rsidRDefault="009A57F9" w:rsidP="009A57F9">
      <w:pPr>
        <w:pStyle w:val="Heading2"/>
        <w:rPr>
          <w:sz w:val="32"/>
          <w:szCs w:val="32"/>
        </w:rPr>
      </w:pPr>
      <w:bookmarkStart w:id="8" w:name="_Toc31384028"/>
      <w:r w:rsidRPr="009A57F9">
        <w:rPr>
          <w:sz w:val="32"/>
          <w:szCs w:val="32"/>
        </w:rPr>
        <w:lastRenderedPageBreak/>
        <w:t>Appendix</w:t>
      </w:r>
      <w:bookmarkEnd w:id="8"/>
    </w:p>
    <w:p w14:paraId="7150CE56" w14:textId="77777777" w:rsidR="009A57F9" w:rsidRPr="009A57F9" w:rsidRDefault="009A57F9" w:rsidP="009A57F9"/>
    <w:p w14:paraId="6E2FD5CF" w14:textId="2535311C" w:rsidR="00794188" w:rsidRPr="00794188" w:rsidRDefault="00794188" w:rsidP="00794188">
      <w:pPr>
        <w:spacing w:line="360" w:lineRule="auto"/>
        <w:ind w:firstLine="170"/>
        <w:jc w:val="both"/>
        <w:rPr>
          <w:rFonts w:ascii="Times New Roman" w:hAnsi="Times New Roman" w:cs="Times New Roman"/>
          <w:b/>
          <w:bCs/>
          <w:sz w:val="24"/>
          <w:szCs w:val="24"/>
        </w:rPr>
      </w:pPr>
      <w:r w:rsidRPr="00794188">
        <w:rPr>
          <w:rFonts w:ascii="Times New Roman" w:hAnsi="Times New Roman" w:cs="Times New Roman"/>
          <w:b/>
          <w:bCs/>
          <w:sz w:val="24"/>
          <w:szCs w:val="24"/>
        </w:rPr>
        <w:t>Appendix</w:t>
      </w:r>
      <w:r w:rsidR="00556F01">
        <w:rPr>
          <w:rFonts w:ascii="Times New Roman" w:hAnsi="Times New Roman" w:cs="Times New Roman"/>
          <w:b/>
          <w:bCs/>
          <w:sz w:val="24"/>
          <w:szCs w:val="24"/>
        </w:rPr>
        <w:t xml:space="preserve"> 1 - End-User License </w:t>
      </w:r>
      <w:r w:rsidR="008A6299">
        <w:rPr>
          <w:rFonts w:ascii="Times New Roman" w:hAnsi="Times New Roman" w:cs="Times New Roman"/>
          <w:b/>
          <w:bCs/>
          <w:sz w:val="24"/>
          <w:szCs w:val="24"/>
        </w:rPr>
        <w:t>Agreement</w:t>
      </w:r>
    </w:p>
    <w:p w14:paraId="162F24C0" w14:textId="18E05A00" w:rsidR="00794188" w:rsidRDefault="002D4FDD" w:rsidP="00794188">
      <w:pPr>
        <w:spacing w:line="360" w:lineRule="auto"/>
        <w:ind w:firstLine="170"/>
        <w:jc w:val="both"/>
        <w:rPr>
          <w:rFonts w:ascii="Times New Roman" w:hAnsi="Times New Roman" w:cs="Times New Roman"/>
          <w:sz w:val="24"/>
          <w:szCs w:val="24"/>
        </w:rPr>
      </w:pPr>
      <w:r>
        <w:rPr>
          <w:noProof/>
        </w:rPr>
        <w:drawing>
          <wp:inline distT="0" distB="0" distL="0" distR="0" wp14:anchorId="6998D547" wp14:editId="2827B874">
            <wp:extent cx="5124450" cy="768210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125213" cy="7683251"/>
                    </a:xfrm>
                    <a:prstGeom prst="rect">
                      <a:avLst/>
                    </a:prstGeom>
                  </pic:spPr>
                </pic:pic>
              </a:graphicData>
            </a:graphic>
          </wp:inline>
        </w:drawing>
      </w:r>
    </w:p>
    <w:p w14:paraId="71E96E3D" w14:textId="0E00E4BF" w:rsidR="002D4FDD" w:rsidRDefault="00F57259" w:rsidP="00794188">
      <w:pPr>
        <w:spacing w:line="360" w:lineRule="auto"/>
        <w:ind w:firstLine="170"/>
        <w:jc w:val="both"/>
        <w:rPr>
          <w:rFonts w:ascii="Times New Roman" w:hAnsi="Times New Roman" w:cs="Times New Roman"/>
          <w:sz w:val="24"/>
          <w:szCs w:val="24"/>
        </w:rPr>
      </w:pPr>
      <w:r>
        <w:rPr>
          <w:noProof/>
        </w:rPr>
        <w:lastRenderedPageBreak/>
        <w:drawing>
          <wp:inline distT="0" distB="0" distL="0" distR="0" wp14:anchorId="5D80F523" wp14:editId="3749319B">
            <wp:extent cx="5343525" cy="796290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343525" cy="7962900"/>
                    </a:xfrm>
                    <a:prstGeom prst="rect">
                      <a:avLst/>
                    </a:prstGeom>
                  </pic:spPr>
                </pic:pic>
              </a:graphicData>
            </a:graphic>
          </wp:inline>
        </w:drawing>
      </w:r>
    </w:p>
    <w:p w14:paraId="53543A45" w14:textId="5CBD2C83" w:rsidR="00F57259" w:rsidRDefault="00F57259" w:rsidP="00794188">
      <w:pPr>
        <w:spacing w:line="360" w:lineRule="auto"/>
        <w:ind w:firstLine="170"/>
        <w:jc w:val="both"/>
        <w:rPr>
          <w:rFonts w:ascii="Times New Roman" w:hAnsi="Times New Roman" w:cs="Times New Roman"/>
          <w:sz w:val="24"/>
          <w:szCs w:val="24"/>
        </w:rPr>
      </w:pPr>
      <w:r>
        <w:rPr>
          <w:noProof/>
        </w:rPr>
        <w:lastRenderedPageBreak/>
        <w:drawing>
          <wp:inline distT="0" distB="0" distL="0" distR="0" wp14:anchorId="30291FEC" wp14:editId="34BA6119">
            <wp:extent cx="5238750" cy="81819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38750" cy="8181975"/>
                    </a:xfrm>
                    <a:prstGeom prst="rect">
                      <a:avLst/>
                    </a:prstGeom>
                  </pic:spPr>
                </pic:pic>
              </a:graphicData>
            </a:graphic>
          </wp:inline>
        </w:drawing>
      </w:r>
    </w:p>
    <w:p w14:paraId="606197B9" w14:textId="1B0670E5" w:rsidR="00556F01" w:rsidRDefault="00556F01" w:rsidP="00794188">
      <w:pPr>
        <w:spacing w:line="360" w:lineRule="auto"/>
        <w:ind w:firstLine="170"/>
        <w:jc w:val="both"/>
        <w:rPr>
          <w:rFonts w:ascii="Times New Roman" w:hAnsi="Times New Roman" w:cs="Times New Roman"/>
          <w:sz w:val="24"/>
          <w:szCs w:val="24"/>
        </w:rPr>
      </w:pPr>
    </w:p>
    <w:p w14:paraId="6125CF1D" w14:textId="7EABB330" w:rsidR="00556F01" w:rsidRPr="00556F01" w:rsidRDefault="00556F01" w:rsidP="00556F01">
      <w:pPr>
        <w:spacing w:line="360" w:lineRule="auto"/>
        <w:ind w:firstLine="170"/>
        <w:jc w:val="both"/>
        <w:rPr>
          <w:rFonts w:ascii="Times New Roman" w:hAnsi="Times New Roman" w:cs="Times New Roman"/>
          <w:b/>
          <w:bCs/>
          <w:sz w:val="24"/>
          <w:szCs w:val="24"/>
        </w:rPr>
      </w:pPr>
      <w:r w:rsidRPr="00794188">
        <w:rPr>
          <w:rFonts w:ascii="Times New Roman" w:hAnsi="Times New Roman" w:cs="Times New Roman"/>
          <w:b/>
          <w:bCs/>
          <w:sz w:val="24"/>
          <w:szCs w:val="24"/>
        </w:rPr>
        <w:lastRenderedPageBreak/>
        <w:t>Appendix</w:t>
      </w:r>
      <w:r>
        <w:rPr>
          <w:rFonts w:ascii="Times New Roman" w:hAnsi="Times New Roman" w:cs="Times New Roman"/>
          <w:b/>
          <w:bCs/>
          <w:sz w:val="24"/>
          <w:szCs w:val="24"/>
        </w:rPr>
        <w:t xml:space="preserve"> 1 – Non-Disclosure Agreement</w:t>
      </w:r>
    </w:p>
    <w:p w14:paraId="19E0DCBC" w14:textId="23469BD9" w:rsidR="00F57259" w:rsidRDefault="00E401EB" w:rsidP="00794188">
      <w:pPr>
        <w:spacing w:line="360" w:lineRule="auto"/>
        <w:ind w:firstLine="170"/>
        <w:jc w:val="both"/>
        <w:rPr>
          <w:rFonts w:ascii="Times New Roman" w:hAnsi="Times New Roman" w:cs="Times New Roman"/>
          <w:sz w:val="24"/>
          <w:szCs w:val="24"/>
        </w:rPr>
      </w:pPr>
      <w:r>
        <w:rPr>
          <w:noProof/>
        </w:rPr>
        <w:drawing>
          <wp:inline distT="0" distB="0" distL="0" distR="0" wp14:anchorId="546B5E4D" wp14:editId="360D8B16">
            <wp:extent cx="5334000" cy="77819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334000" cy="7781925"/>
                    </a:xfrm>
                    <a:prstGeom prst="rect">
                      <a:avLst/>
                    </a:prstGeom>
                  </pic:spPr>
                </pic:pic>
              </a:graphicData>
            </a:graphic>
          </wp:inline>
        </w:drawing>
      </w:r>
    </w:p>
    <w:p w14:paraId="66D5AA13" w14:textId="23E2C8D4" w:rsidR="009C4682" w:rsidRDefault="009C4682" w:rsidP="00794188">
      <w:pPr>
        <w:spacing w:line="360" w:lineRule="auto"/>
        <w:ind w:firstLine="170"/>
        <w:jc w:val="both"/>
        <w:rPr>
          <w:rFonts w:ascii="Times New Roman" w:hAnsi="Times New Roman" w:cs="Times New Roman"/>
          <w:sz w:val="24"/>
          <w:szCs w:val="24"/>
        </w:rPr>
      </w:pPr>
      <w:r>
        <w:rPr>
          <w:noProof/>
        </w:rPr>
        <w:lastRenderedPageBreak/>
        <w:drawing>
          <wp:inline distT="0" distB="0" distL="0" distR="0" wp14:anchorId="64E3DB14" wp14:editId="14588B40">
            <wp:extent cx="5257800" cy="77152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57800" cy="7715250"/>
                    </a:xfrm>
                    <a:prstGeom prst="rect">
                      <a:avLst/>
                    </a:prstGeom>
                  </pic:spPr>
                </pic:pic>
              </a:graphicData>
            </a:graphic>
          </wp:inline>
        </w:drawing>
      </w:r>
    </w:p>
    <w:p w14:paraId="4E3F37CB" w14:textId="1CDA5ED8" w:rsidR="009C4682" w:rsidRDefault="009C4682" w:rsidP="00794188">
      <w:pPr>
        <w:spacing w:line="360" w:lineRule="auto"/>
        <w:ind w:firstLine="170"/>
        <w:jc w:val="both"/>
        <w:rPr>
          <w:rFonts w:ascii="Times New Roman" w:hAnsi="Times New Roman" w:cs="Times New Roman"/>
          <w:sz w:val="24"/>
          <w:szCs w:val="24"/>
        </w:rPr>
      </w:pPr>
      <w:r>
        <w:rPr>
          <w:noProof/>
        </w:rPr>
        <w:lastRenderedPageBreak/>
        <w:drawing>
          <wp:inline distT="0" distB="0" distL="0" distR="0" wp14:anchorId="70748614" wp14:editId="4148B1D0">
            <wp:extent cx="5534025" cy="786765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534025" cy="7867650"/>
                    </a:xfrm>
                    <a:prstGeom prst="rect">
                      <a:avLst/>
                    </a:prstGeom>
                  </pic:spPr>
                </pic:pic>
              </a:graphicData>
            </a:graphic>
          </wp:inline>
        </w:drawing>
      </w:r>
    </w:p>
    <w:p w14:paraId="007535A0" w14:textId="200065C7" w:rsidR="0016454F" w:rsidRDefault="0016454F">
      <w:pPr>
        <w:rPr>
          <w:rFonts w:ascii="Times New Roman" w:hAnsi="Times New Roman" w:cs="Times New Roman"/>
          <w:sz w:val="24"/>
          <w:szCs w:val="24"/>
        </w:rPr>
      </w:pPr>
      <w:r>
        <w:rPr>
          <w:rFonts w:ascii="Times New Roman" w:hAnsi="Times New Roman" w:cs="Times New Roman"/>
          <w:sz w:val="24"/>
          <w:szCs w:val="24"/>
        </w:rPr>
        <w:br w:type="page"/>
      </w:r>
    </w:p>
    <w:sdt>
      <w:sdtPr>
        <w:id w:val="-1912453899"/>
        <w:docPartObj>
          <w:docPartGallery w:val="Bibliographies"/>
          <w:docPartUnique/>
        </w:docPartObj>
      </w:sdtPr>
      <w:sdtEndPr>
        <w:rPr>
          <w:rFonts w:asciiTheme="minorHAnsi" w:eastAsiaTheme="minorHAnsi" w:hAnsiTheme="minorHAnsi" w:cstheme="minorBidi"/>
          <w:b w:val="0"/>
          <w:bCs w:val="0"/>
          <w:kern w:val="0"/>
          <w:sz w:val="22"/>
          <w:szCs w:val="22"/>
          <w:lang w:eastAsia="en-US"/>
        </w:rPr>
      </w:sdtEndPr>
      <w:sdtContent>
        <w:p w14:paraId="7EED461A" w14:textId="4BB3AD06" w:rsidR="0016454F" w:rsidRDefault="0016454F">
          <w:pPr>
            <w:pStyle w:val="Heading1"/>
          </w:pPr>
          <w:r>
            <w:t>References</w:t>
          </w:r>
        </w:p>
        <w:sdt>
          <w:sdtPr>
            <w:id w:val="-573587230"/>
            <w:bibliography/>
          </w:sdtPr>
          <w:sdtContent>
            <w:p w14:paraId="02C920DD" w14:textId="77777777" w:rsidR="0016454F" w:rsidRDefault="0016454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16454F" w14:paraId="5F73431A" w14:textId="77777777">
                <w:trPr>
                  <w:divId w:val="1639873932"/>
                  <w:tblCellSpacing w:w="15" w:type="dxa"/>
                </w:trPr>
                <w:tc>
                  <w:tcPr>
                    <w:tcW w:w="50" w:type="pct"/>
                    <w:hideMark/>
                  </w:tcPr>
                  <w:p w14:paraId="16D5B472" w14:textId="29B79483" w:rsidR="0016454F" w:rsidRDefault="0016454F">
                    <w:pPr>
                      <w:pStyle w:val="Bibliography"/>
                      <w:rPr>
                        <w:noProof/>
                        <w:sz w:val="24"/>
                        <w:szCs w:val="24"/>
                      </w:rPr>
                    </w:pPr>
                    <w:r>
                      <w:rPr>
                        <w:noProof/>
                      </w:rPr>
                      <w:t xml:space="preserve">[1] </w:t>
                    </w:r>
                  </w:p>
                </w:tc>
                <w:tc>
                  <w:tcPr>
                    <w:tcW w:w="0" w:type="auto"/>
                    <w:hideMark/>
                  </w:tcPr>
                  <w:p w14:paraId="1F7826BF" w14:textId="77777777" w:rsidR="0016454F" w:rsidRDefault="0016454F">
                    <w:pPr>
                      <w:pStyle w:val="Bibliography"/>
                      <w:rPr>
                        <w:noProof/>
                      </w:rPr>
                    </w:pPr>
                    <w:r>
                      <w:rPr>
                        <w:noProof/>
                      </w:rPr>
                      <w:t>C. Petersen, The Practical Guide to Project Management, 1 ed., 2013, pp. 8-11.</w:t>
                    </w:r>
                  </w:p>
                </w:tc>
              </w:tr>
              <w:tr w:rsidR="0016454F" w14:paraId="7A7BB494" w14:textId="77777777">
                <w:trPr>
                  <w:divId w:val="1639873932"/>
                  <w:tblCellSpacing w:w="15" w:type="dxa"/>
                </w:trPr>
                <w:tc>
                  <w:tcPr>
                    <w:tcW w:w="50" w:type="pct"/>
                    <w:hideMark/>
                  </w:tcPr>
                  <w:p w14:paraId="63E234DA" w14:textId="77777777" w:rsidR="0016454F" w:rsidRDefault="0016454F">
                    <w:pPr>
                      <w:pStyle w:val="Bibliography"/>
                      <w:rPr>
                        <w:noProof/>
                      </w:rPr>
                    </w:pPr>
                    <w:r>
                      <w:rPr>
                        <w:noProof/>
                      </w:rPr>
                      <w:t xml:space="preserve">[2] </w:t>
                    </w:r>
                  </w:p>
                </w:tc>
                <w:tc>
                  <w:tcPr>
                    <w:tcW w:w="0" w:type="auto"/>
                    <w:hideMark/>
                  </w:tcPr>
                  <w:p w14:paraId="78128B6C" w14:textId="77777777" w:rsidR="0016454F" w:rsidRDefault="0016454F">
                    <w:pPr>
                      <w:pStyle w:val="Bibliography"/>
                      <w:rPr>
                        <w:noProof/>
                      </w:rPr>
                    </w:pPr>
                    <w:r>
                      <w:rPr>
                        <w:noProof/>
                      </w:rPr>
                      <w:t>C. Petersen, The Practical Guide to Project Management, 1 ed., 2013, pp. 34-37.</w:t>
                    </w:r>
                  </w:p>
                </w:tc>
              </w:tr>
              <w:tr w:rsidR="0016454F" w14:paraId="5DEA1E40" w14:textId="77777777">
                <w:trPr>
                  <w:divId w:val="1639873932"/>
                  <w:tblCellSpacing w:w="15" w:type="dxa"/>
                </w:trPr>
                <w:tc>
                  <w:tcPr>
                    <w:tcW w:w="50" w:type="pct"/>
                    <w:hideMark/>
                  </w:tcPr>
                  <w:p w14:paraId="76CB85D4" w14:textId="77777777" w:rsidR="0016454F" w:rsidRDefault="0016454F">
                    <w:pPr>
                      <w:pStyle w:val="Bibliography"/>
                      <w:rPr>
                        <w:noProof/>
                      </w:rPr>
                    </w:pPr>
                    <w:r>
                      <w:rPr>
                        <w:noProof/>
                      </w:rPr>
                      <w:t xml:space="preserve">[3] </w:t>
                    </w:r>
                  </w:p>
                </w:tc>
                <w:tc>
                  <w:tcPr>
                    <w:tcW w:w="0" w:type="auto"/>
                    <w:hideMark/>
                  </w:tcPr>
                  <w:p w14:paraId="78D9FDCA" w14:textId="77777777" w:rsidR="0016454F" w:rsidRDefault="0016454F">
                    <w:pPr>
                      <w:pStyle w:val="Bibliography"/>
                      <w:rPr>
                        <w:noProof/>
                      </w:rPr>
                    </w:pPr>
                    <w:r>
                      <w:rPr>
                        <w:noProof/>
                      </w:rPr>
                      <w:t>L. N and M. T, “Risk analysis and management,” 3 March 2008. [Online]. Available: https://www.pmi.org/learning/library/risk-analysis-project-management-7070. [Accessed 17 January 2020].</w:t>
                    </w:r>
                  </w:p>
                </w:tc>
              </w:tr>
              <w:tr w:rsidR="0016454F" w14:paraId="2D117238" w14:textId="77777777">
                <w:trPr>
                  <w:divId w:val="1639873932"/>
                  <w:tblCellSpacing w:w="15" w:type="dxa"/>
                </w:trPr>
                <w:tc>
                  <w:tcPr>
                    <w:tcW w:w="50" w:type="pct"/>
                    <w:hideMark/>
                  </w:tcPr>
                  <w:p w14:paraId="79975E6E" w14:textId="77777777" w:rsidR="0016454F" w:rsidRDefault="0016454F">
                    <w:pPr>
                      <w:pStyle w:val="Bibliography"/>
                      <w:rPr>
                        <w:noProof/>
                      </w:rPr>
                    </w:pPr>
                    <w:r>
                      <w:rPr>
                        <w:noProof/>
                      </w:rPr>
                      <w:t xml:space="preserve">[4] </w:t>
                    </w:r>
                  </w:p>
                </w:tc>
                <w:tc>
                  <w:tcPr>
                    <w:tcW w:w="0" w:type="auto"/>
                    <w:hideMark/>
                  </w:tcPr>
                  <w:p w14:paraId="3F0E925B" w14:textId="77777777" w:rsidR="0016454F" w:rsidRDefault="0016454F">
                    <w:pPr>
                      <w:pStyle w:val="Bibliography"/>
                      <w:rPr>
                        <w:noProof/>
                      </w:rPr>
                    </w:pPr>
                    <w:r>
                      <w:rPr>
                        <w:noProof/>
                      </w:rPr>
                      <w:t>F. F. M. F. Giuseppe Lami, “A Methodology to derive sustainability Indicators for software development projects,” Pisa.</w:t>
                    </w:r>
                  </w:p>
                </w:tc>
              </w:tr>
              <w:tr w:rsidR="0016454F" w14:paraId="52341621" w14:textId="77777777">
                <w:trPr>
                  <w:divId w:val="1639873932"/>
                  <w:tblCellSpacing w:w="15" w:type="dxa"/>
                </w:trPr>
                <w:tc>
                  <w:tcPr>
                    <w:tcW w:w="50" w:type="pct"/>
                    <w:hideMark/>
                  </w:tcPr>
                  <w:p w14:paraId="11579AEC" w14:textId="77777777" w:rsidR="0016454F" w:rsidRDefault="0016454F">
                    <w:pPr>
                      <w:pStyle w:val="Bibliography"/>
                      <w:rPr>
                        <w:noProof/>
                      </w:rPr>
                    </w:pPr>
                    <w:r>
                      <w:rPr>
                        <w:noProof/>
                      </w:rPr>
                      <w:t xml:space="preserve">[5] </w:t>
                    </w:r>
                  </w:p>
                </w:tc>
                <w:tc>
                  <w:tcPr>
                    <w:tcW w:w="0" w:type="auto"/>
                    <w:hideMark/>
                  </w:tcPr>
                  <w:p w14:paraId="68DF1BA2" w14:textId="77777777" w:rsidR="0016454F" w:rsidRDefault="0016454F">
                    <w:pPr>
                      <w:pStyle w:val="Bibliography"/>
                      <w:rPr>
                        <w:noProof/>
                      </w:rPr>
                    </w:pPr>
                    <w:r>
                      <w:rPr>
                        <w:noProof/>
                      </w:rPr>
                      <w:t>BBC, “BBC,” [Online]. Available: http://www.bbc.co.uk/ethics/introduction/intro_1.shtml. [Accessed 19 January 2020].</w:t>
                    </w:r>
                  </w:p>
                </w:tc>
              </w:tr>
              <w:tr w:rsidR="0016454F" w14:paraId="7B42EA13" w14:textId="77777777">
                <w:trPr>
                  <w:divId w:val="1639873932"/>
                  <w:tblCellSpacing w:w="15" w:type="dxa"/>
                </w:trPr>
                <w:tc>
                  <w:tcPr>
                    <w:tcW w:w="50" w:type="pct"/>
                    <w:hideMark/>
                  </w:tcPr>
                  <w:p w14:paraId="3341C8A1" w14:textId="77777777" w:rsidR="0016454F" w:rsidRDefault="0016454F">
                    <w:pPr>
                      <w:pStyle w:val="Bibliography"/>
                      <w:rPr>
                        <w:noProof/>
                      </w:rPr>
                    </w:pPr>
                    <w:r>
                      <w:rPr>
                        <w:noProof/>
                      </w:rPr>
                      <w:t xml:space="preserve">[6] </w:t>
                    </w:r>
                  </w:p>
                </w:tc>
                <w:tc>
                  <w:tcPr>
                    <w:tcW w:w="0" w:type="auto"/>
                    <w:hideMark/>
                  </w:tcPr>
                  <w:p w14:paraId="7DBA9DC1" w14:textId="77777777" w:rsidR="0016454F" w:rsidRDefault="0016454F">
                    <w:pPr>
                      <w:pStyle w:val="Bibliography"/>
                      <w:rPr>
                        <w:noProof/>
                      </w:rPr>
                    </w:pPr>
                    <w:r>
                      <w:rPr>
                        <w:noProof/>
                      </w:rPr>
                      <w:t>Computer Science Department, University of Cape Town, “MSc-IT Study Material,” June 2010. [Online]. Available: https://www.cs.uct.ac.za/mit_notes/ethics/htmls/ch04s04.html. [Accessed 19 January 2020].</w:t>
                    </w:r>
                  </w:p>
                </w:tc>
              </w:tr>
              <w:tr w:rsidR="0016454F" w14:paraId="0B789988" w14:textId="77777777">
                <w:trPr>
                  <w:divId w:val="1639873932"/>
                  <w:tblCellSpacing w:w="15" w:type="dxa"/>
                </w:trPr>
                <w:tc>
                  <w:tcPr>
                    <w:tcW w:w="50" w:type="pct"/>
                    <w:hideMark/>
                  </w:tcPr>
                  <w:p w14:paraId="511AC992" w14:textId="77777777" w:rsidR="0016454F" w:rsidRDefault="0016454F">
                    <w:pPr>
                      <w:pStyle w:val="Bibliography"/>
                      <w:rPr>
                        <w:noProof/>
                      </w:rPr>
                    </w:pPr>
                    <w:r>
                      <w:rPr>
                        <w:noProof/>
                      </w:rPr>
                      <w:t xml:space="preserve">[7] </w:t>
                    </w:r>
                  </w:p>
                </w:tc>
                <w:tc>
                  <w:tcPr>
                    <w:tcW w:w="0" w:type="auto"/>
                    <w:hideMark/>
                  </w:tcPr>
                  <w:p w14:paraId="0BB3CAD2" w14:textId="77777777" w:rsidR="0016454F" w:rsidRDefault="0016454F">
                    <w:pPr>
                      <w:pStyle w:val="Bibliography"/>
                      <w:rPr>
                        <w:noProof/>
                      </w:rPr>
                    </w:pPr>
                    <w:r>
                      <w:rPr>
                        <w:noProof/>
                      </w:rPr>
                      <w:t>techopedia, “techopedia,” [Online]. Available: https://www.techopedia.com/definition/4272/end-user-license-agreement-eula. [Accessed 19 January 2020].</w:t>
                    </w:r>
                  </w:p>
                </w:tc>
              </w:tr>
              <w:tr w:rsidR="0016454F" w14:paraId="4CA25043" w14:textId="77777777">
                <w:trPr>
                  <w:divId w:val="1639873932"/>
                  <w:tblCellSpacing w:w="15" w:type="dxa"/>
                </w:trPr>
                <w:tc>
                  <w:tcPr>
                    <w:tcW w:w="50" w:type="pct"/>
                    <w:hideMark/>
                  </w:tcPr>
                  <w:p w14:paraId="2CA6B593" w14:textId="77777777" w:rsidR="0016454F" w:rsidRDefault="0016454F">
                    <w:pPr>
                      <w:pStyle w:val="Bibliography"/>
                      <w:rPr>
                        <w:noProof/>
                      </w:rPr>
                    </w:pPr>
                    <w:r>
                      <w:rPr>
                        <w:noProof/>
                      </w:rPr>
                      <w:t xml:space="preserve">[8] </w:t>
                    </w:r>
                  </w:p>
                </w:tc>
                <w:tc>
                  <w:tcPr>
                    <w:tcW w:w="0" w:type="auto"/>
                    <w:hideMark/>
                  </w:tcPr>
                  <w:p w14:paraId="1290809A" w14:textId="77777777" w:rsidR="0016454F" w:rsidRDefault="0016454F">
                    <w:pPr>
                      <w:pStyle w:val="Bibliography"/>
                      <w:rPr>
                        <w:noProof/>
                      </w:rPr>
                    </w:pPr>
                    <w:r>
                      <w:rPr>
                        <w:noProof/>
                      </w:rPr>
                      <w:t>Intellectual Property Office, “GOV.UK,” 12 March 2015. [Online]. Available: https://www.gov.uk/government/publications/non-disclosure-agreements/non-disclosure-agreements.</w:t>
                    </w:r>
                  </w:p>
                </w:tc>
              </w:tr>
              <w:tr w:rsidR="0016454F" w14:paraId="1055F8A4" w14:textId="77777777">
                <w:trPr>
                  <w:divId w:val="1639873932"/>
                  <w:tblCellSpacing w:w="15" w:type="dxa"/>
                </w:trPr>
                <w:tc>
                  <w:tcPr>
                    <w:tcW w:w="50" w:type="pct"/>
                    <w:hideMark/>
                  </w:tcPr>
                  <w:p w14:paraId="09EDFCA6" w14:textId="77777777" w:rsidR="0016454F" w:rsidRDefault="0016454F">
                    <w:pPr>
                      <w:pStyle w:val="Bibliography"/>
                      <w:rPr>
                        <w:noProof/>
                      </w:rPr>
                    </w:pPr>
                    <w:r>
                      <w:rPr>
                        <w:noProof/>
                      </w:rPr>
                      <w:t xml:space="preserve">[9] </w:t>
                    </w:r>
                  </w:p>
                </w:tc>
                <w:tc>
                  <w:tcPr>
                    <w:tcW w:w="0" w:type="auto"/>
                    <w:hideMark/>
                  </w:tcPr>
                  <w:p w14:paraId="0A022BC6" w14:textId="77777777" w:rsidR="0016454F" w:rsidRDefault="0016454F">
                    <w:pPr>
                      <w:pStyle w:val="Bibliography"/>
                      <w:rPr>
                        <w:noProof/>
                      </w:rPr>
                    </w:pPr>
                    <w:r>
                      <w:rPr>
                        <w:noProof/>
                      </w:rPr>
                      <w:t>ASQ, “ASQ,” [Online]. Available: https://asq.org/quality-resources/quality-assurance-vs-control. [Accessed 20 January 2020].</w:t>
                    </w:r>
                  </w:p>
                </w:tc>
              </w:tr>
              <w:tr w:rsidR="0016454F" w14:paraId="68605404" w14:textId="77777777">
                <w:trPr>
                  <w:divId w:val="1639873932"/>
                  <w:tblCellSpacing w:w="15" w:type="dxa"/>
                </w:trPr>
                <w:tc>
                  <w:tcPr>
                    <w:tcW w:w="50" w:type="pct"/>
                    <w:hideMark/>
                  </w:tcPr>
                  <w:p w14:paraId="4D305769" w14:textId="77777777" w:rsidR="0016454F" w:rsidRDefault="0016454F">
                    <w:pPr>
                      <w:pStyle w:val="Bibliography"/>
                      <w:rPr>
                        <w:noProof/>
                      </w:rPr>
                    </w:pPr>
                    <w:r>
                      <w:rPr>
                        <w:noProof/>
                      </w:rPr>
                      <w:t xml:space="preserve">[10] </w:t>
                    </w:r>
                  </w:p>
                </w:tc>
                <w:tc>
                  <w:tcPr>
                    <w:tcW w:w="0" w:type="auto"/>
                    <w:hideMark/>
                  </w:tcPr>
                  <w:p w14:paraId="52963AF3" w14:textId="77777777" w:rsidR="0016454F" w:rsidRDefault="0016454F">
                    <w:pPr>
                      <w:pStyle w:val="Bibliography"/>
                      <w:rPr>
                        <w:noProof/>
                      </w:rPr>
                    </w:pPr>
                    <w:r>
                      <w:rPr>
                        <w:noProof/>
                      </w:rPr>
                      <w:t>C. Petersen, The Practical Guide to Project Management, 1 ed., 2013, p. 16.</w:t>
                    </w:r>
                  </w:p>
                </w:tc>
              </w:tr>
            </w:tbl>
            <w:p w14:paraId="52841231" w14:textId="77777777" w:rsidR="0016454F" w:rsidRDefault="0016454F">
              <w:pPr>
                <w:divId w:val="1639873932"/>
                <w:rPr>
                  <w:rFonts w:eastAsia="Times New Roman"/>
                  <w:noProof/>
                </w:rPr>
              </w:pPr>
            </w:p>
            <w:p w14:paraId="6FA75046" w14:textId="5284CCDA" w:rsidR="0016454F" w:rsidRDefault="0016454F">
              <w:r>
                <w:rPr>
                  <w:b/>
                  <w:bCs/>
                  <w:noProof/>
                </w:rPr>
                <w:fldChar w:fldCharType="end"/>
              </w:r>
            </w:p>
          </w:sdtContent>
        </w:sdt>
      </w:sdtContent>
    </w:sdt>
    <w:p w14:paraId="4A4D4C7F" w14:textId="77777777" w:rsidR="009C4682" w:rsidRPr="00B0302A" w:rsidRDefault="009C4682" w:rsidP="00794188">
      <w:pPr>
        <w:spacing w:line="360" w:lineRule="auto"/>
        <w:ind w:firstLine="170"/>
        <w:jc w:val="both"/>
        <w:rPr>
          <w:rFonts w:ascii="Times New Roman" w:hAnsi="Times New Roman" w:cs="Times New Roman"/>
          <w:sz w:val="24"/>
          <w:szCs w:val="24"/>
        </w:rPr>
      </w:pPr>
    </w:p>
    <w:sectPr w:rsidR="009C4682" w:rsidRPr="00B0302A">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24DD81" w14:textId="77777777" w:rsidR="00564569" w:rsidRDefault="00564569" w:rsidP="009A57F9">
      <w:pPr>
        <w:spacing w:after="0" w:line="240" w:lineRule="auto"/>
      </w:pPr>
      <w:r>
        <w:separator/>
      </w:r>
    </w:p>
  </w:endnote>
  <w:endnote w:type="continuationSeparator" w:id="0">
    <w:p w14:paraId="6B12453A" w14:textId="77777777" w:rsidR="00564569" w:rsidRDefault="00564569" w:rsidP="009A57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15C341" w14:textId="77777777" w:rsidR="009A57F9" w:rsidRDefault="009A57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86DC4C" w14:textId="77777777" w:rsidR="009A57F9" w:rsidRDefault="009A57F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E1E89E" w14:textId="77777777" w:rsidR="009A57F9" w:rsidRDefault="009A57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68268D" w14:textId="77777777" w:rsidR="00564569" w:rsidRDefault="00564569" w:rsidP="009A57F9">
      <w:pPr>
        <w:spacing w:after="0" w:line="240" w:lineRule="auto"/>
      </w:pPr>
      <w:r>
        <w:separator/>
      </w:r>
    </w:p>
  </w:footnote>
  <w:footnote w:type="continuationSeparator" w:id="0">
    <w:p w14:paraId="0A330261" w14:textId="77777777" w:rsidR="00564569" w:rsidRDefault="00564569" w:rsidP="009A57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3C45B3" w14:textId="77777777" w:rsidR="009A57F9" w:rsidRDefault="009A57F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68538D" w14:textId="77777777" w:rsidR="009A57F9" w:rsidRDefault="009A57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87E69" w14:textId="77777777" w:rsidR="009A57F9" w:rsidRDefault="009A57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0859DF"/>
    <w:multiLevelType w:val="hybridMultilevel"/>
    <w:tmpl w:val="125CA0F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644B98"/>
    <w:multiLevelType w:val="hybridMultilevel"/>
    <w:tmpl w:val="FB26779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8D5CE3"/>
    <w:multiLevelType w:val="hybridMultilevel"/>
    <w:tmpl w:val="85D6F22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714213"/>
    <w:multiLevelType w:val="hybridMultilevel"/>
    <w:tmpl w:val="45484BF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240FD0"/>
    <w:multiLevelType w:val="hybridMultilevel"/>
    <w:tmpl w:val="93D82BA0"/>
    <w:lvl w:ilvl="0" w:tplc="08090001">
      <w:start w:val="1"/>
      <w:numFmt w:val="bullet"/>
      <w:lvlText w:val=""/>
      <w:lvlJc w:val="left"/>
      <w:pPr>
        <w:ind w:left="890" w:hanging="360"/>
      </w:pPr>
      <w:rPr>
        <w:rFonts w:ascii="Symbol" w:hAnsi="Symbol" w:hint="default"/>
      </w:rPr>
    </w:lvl>
    <w:lvl w:ilvl="1" w:tplc="08090003" w:tentative="1">
      <w:start w:val="1"/>
      <w:numFmt w:val="bullet"/>
      <w:lvlText w:val="o"/>
      <w:lvlJc w:val="left"/>
      <w:pPr>
        <w:ind w:left="1610" w:hanging="360"/>
      </w:pPr>
      <w:rPr>
        <w:rFonts w:ascii="Courier New" w:hAnsi="Courier New" w:cs="Courier New" w:hint="default"/>
      </w:rPr>
    </w:lvl>
    <w:lvl w:ilvl="2" w:tplc="08090005" w:tentative="1">
      <w:start w:val="1"/>
      <w:numFmt w:val="bullet"/>
      <w:lvlText w:val=""/>
      <w:lvlJc w:val="left"/>
      <w:pPr>
        <w:ind w:left="2330" w:hanging="360"/>
      </w:pPr>
      <w:rPr>
        <w:rFonts w:ascii="Wingdings" w:hAnsi="Wingdings" w:hint="default"/>
      </w:rPr>
    </w:lvl>
    <w:lvl w:ilvl="3" w:tplc="08090001" w:tentative="1">
      <w:start w:val="1"/>
      <w:numFmt w:val="bullet"/>
      <w:lvlText w:val=""/>
      <w:lvlJc w:val="left"/>
      <w:pPr>
        <w:ind w:left="3050" w:hanging="360"/>
      </w:pPr>
      <w:rPr>
        <w:rFonts w:ascii="Symbol" w:hAnsi="Symbol" w:hint="default"/>
      </w:rPr>
    </w:lvl>
    <w:lvl w:ilvl="4" w:tplc="08090003" w:tentative="1">
      <w:start w:val="1"/>
      <w:numFmt w:val="bullet"/>
      <w:lvlText w:val="o"/>
      <w:lvlJc w:val="left"/>
      <w:pPr>
        <w:ind w:left="3770" w:hanging="360"/>
      </w:pPr>
      <w:rPr>
        <w:rFonts w:ascii="Courier New" w:hAnsi="Courier New" w:cs="Courier New" w:hint="default"/>
      </w:rPr>
    </w:lvl>
    <w:lvl w:ilvl="5" w:tplc="08090005" w:tentative="1">
      <w:start w:val="1"/>
      <w:numFmt w:val="bullet"/>
      <w:lvlText w:val=""/>
      <w:lvlJc w:val="left"/>
      <w:pPr>
        <w:ind w:left="4490" w:hanging="360"/>
      </w:pPr>
      <w:rPr>
        <w:rFonts w:ascii="Wingdings" w:hAnsi="Wingdings" w:hint="default"/>
      </w:rPr>
    </w:lvl>
    <w:lvl w:ilvl="6" w:tplc="08090001" w:tentative="1">
      <w:start w:val="1"/>
      <w:numFmt w:val="bullet"/>
      <w:lvlText w:val=""/>
      <w:lvlJc w:val="left"/>
      <w:pPr>
        <w:ind w:left="5210" w:hanging="360"/>
      </w:pPr>
      <w:rPr>
        <w:rFonts w:ascii="Symbol" w:hAnsi="Symbol" w:hint="default"/>
      </w:rPr>
    </w:lvl>
    <w:lvl w:ilvl="7" w:tplc="08090003" w:tentative="1">
      <w:start w:val="1"/>
      <w:numFmt w:val="bullet"/>
      <w:lvlText w:val="o"/>
      <w:lvlJc w:val="left"/>
      <w:pPr>
        <w:ind w:left="5930" w:hanging="360"/>
      </w:pPr>
      <w:rPr>
        <w:rFonts w:ascii="Courier New" w:hAnsi="Courier New" w:cs="Courier New" w:hint="default"/>
      </w:rPr>
    </w:lvl>
    <w:lvl w:ilvl="8" w:tplc="08090005" w:tentative="1">
      <w:start w:val="1"/>
      <w:numFmt w:val="bullet"/>
      <w:lvlText w:val=""/>
      <w:lvlJc w:val="left"/>
      <w:pPr>
        <w:ind w:left="6650" w:hanging="360"/>
      </w:pPr>
      <w:rPr>
        <w:rFonts w:ascii="Wingdings" w:hAnsi="Wingdings" w:hint="default"/>
      </w:rPr>
    </w:lvl>
  </w:abstractNum>
  <w:abstractNum w:abstractNumId="5" w15:restartNumberingAfterBreak="0">
    <w:nsid w:val="60E56C97"/>
    <w:multiLevelType w:val="hybridMultilevel"/>
    <w:tmpl w:val="70283D4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8C5018"/>
    <w:multiLevelType w:val="hybridMultilevel"/>
    <w:tmpl w:val="C18E0A4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6236EC"/>
    <w:multiLevelType w:val="hybridMultilevel"/>
    <w:tmpl w:val="6EE60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4"/>
  </w:num>
  <w:num w:numId="4">
    <w:abstractNumId w:val="7"/>
  </w:num>
  <w:num w:numId="5">
    <w:abstractNumId w:val="0"/>
  </w:num>
  <w:num w:numId="6">
    <w:abstractNumId w:val="3"/>
  </w:num>
  <w:num w:numId="7">
    <w:abstractNumId w:val="1"/>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E2NTA1MTADEsaWxko6SsGpxcWZ+XkgBZa1AIUtQ10sAAAA"/>
  </w:docVars>
  <w:rsids>
    <w:rsidRoot w:val="00A90E96"/>
    <w:rsid w:val="00000748"/>
    <w:rsid w:val="00000C19"/>
    <w:rsid w:val="000022A7"/>
    <w:rsid w:val="000024CD"/>
    <w:rsid w:val="000039ED"/>
    <w:rsid w:val="00003CDC"/>
    <w:rsid w:val="000041DB"/>
    <w:rsid w:val="00005A15"/>
    <w:rsid w:val="0000753A"/>
    <w:rsid w:val="00007E0A"/>
    <w:rsid w:val="0001749E"/>
    <w:rsid w:val="00017EC2"/>
    <w:rsid w:val="00022F3F"/>
    <w:rsid w:val="0002407C"/>
    <w:rsid w:val="00026270"/>
    <w:rsid w:val="000310E6"/>
    <w:rsid w:val="00031594"/>
    <w:rsid w:val="00031F12"/>
    <w:rsid w:val="000320AE"/>
    <w:rsid w:val="00032827"/>
    <w:rsid w:val="0003603B"/>
    <w:rsid w:val="00036311"/>
    <w:rsid w:val="0004054B"/>
    <w:rsid w:val="0004147F"/>
    <w:rsid w:val="00043A17"/>
    <w:rsid w:val="00046915"/>
    <w:rsid w:val="00051547"/>
    <w:rsid w:val="00053B11"/>
    <w:rsid w:val="0005462F"/>
    <w:rsid w:val="00054E04"/>
    <w:rsid w:val="000626CE"/>
    <w:rsid w:val="0006327F"/>
    <w:rsid w:val="00065F43"/>
    <w:rsid w:val="000677C6"/>
    <w:rsid w:val="00067B2C"/>
    <w:rsid w:val="00070E4E"/>
    <w:rsid w:val="000750AB"/>
    <w:rsid w:val="000764F6"/>
    <w:rsid w:val="00077C84"/>
    <w:rsid w:val="00081704"/>
    <w:rsid w:val="000819C3"/>
    <w:rsid w:val="000829D9"/>
    <w:rsid w:val="000849BB"/>
    <w:rsid w:val="0008522B"/>
    <w:rsid w:val="00086F62"/>
    <w:rsid w:val="00087479"/>
    <w:rsid w:val="00091462"/>
    <w:rsid w:val="00093711"/>
    <w:rsid w:val="00096A49"/>
    <w:rsid w:val="000A458B"/>
    <w:rsid w:val="000A573C"/>
    <w:rsid w:val="000A67D7"/>
    <w:rsid w:val="000B1E3D"/>
    <w:rsid w:val="000B2897"/>
    <w:rsid w:val="000B28D0"/>
    <w:rsid w:val="000B2900"/>
    <w:rsid w:val="000B4180"/>
    <w:rsid w:val="000B5CA9"/>
    <w:rsid w:val="000B7AA0"/>
    <w:rsid w:val="000B7BEB"/>
    <w:rsid w:val="000C2B56"/>
    <w:rsid w:val="000C32A4"/>
    <w:rsid w:val="000C383C"/>
    <w:rsid w:val="000C564E"/>
    <w:rsid w:val="000C5EB1"/>
    <w:rsid w:val="000C6503"/>
    <w:rsid w:val="000C6ED5"/>
    <w:rsid w:val="000C7A32"/>
    <w:rsid w:val="000C7F55"/>
    <w:rsid w:val="000D0B22"/>
    <w:rsid w:val="000D1216"/>
    <w:rsid w:val="000D1330"/>
    <w:rsid w:val="000D146C"/>
    <w:rsid w:val="000D59E8"/>
    <w:rsid w:val="000D6084"/>
    <w:rsid w:val="000D6252"/>
    <w:rsid w:val="000D66D6"/>
    <w:rsid w:val="000E0F17"/>
    <w:rsid w:val="000E2501"/>
    <w:rsid w:val="000E6C13"/>
    <w:rsid w:val="000E7B1A"/>
    <w:rsid w:val="000F2C9B"/>
    <w:rsid w:val="000F3FCF"/>
    <w:rsid w:val="000F5596"/>
    <w:rsid w:val="000F5CB1"/>
    <w:rsid w:val="00100D19"/>
    <w:rsid w:val="00103729"/>
    <w:rsid w:val="00103CB9"/>
    <w:rsid w:val="001055AF"/>
    <w:rsid w:val="00106A27"/>
    <w:rsid w:val="00121AC6"/>
    <w:rsid w:val="0012249F"/>
    <w:rsid w:val="00122A91"/>
    <w:rsid w:val="00122B47"/>
    <w:rsid w:val="00122DE5"/>
    <w:rsid w:val="001231FF"/>
    <w:rsid w:val="00126FDE"/>
    <w:rsid w:val="00130C0B"/>
    <w:rsid w:val="00130D60"/>
    <w:rsid w:val="00133652"/>
    <w:rsid w:val="00133C63"/>
    <w:rsid w:val="00135B5A"/>
    <w:rsid w:val="001376E1"/>
    <w:rsid w:val="00140064"/>
    <w:rsid w:val="0014013A"/>
    <w:rsid w:val="0014014B"/>
    <w:rsid w:val="00142D80"/>
    <w:rsid w:val="0014788F"/>
    <w:rsid w:val="0015011C"/>
    <w:rsid w:val="0015066C"/>
    <w:rsid w:val="001507E2"/>
    <w:rsid w:val="00151AFB"/>
    <w:rsid w:val="00151CC1"/>
    <w:rsid w:val="001522AD"/>
    <w:rsid w:val="001534EF"/>
    <w:rsid w:val="00156237"/>
    <w:rsid w:val="0016147A"/>
    <w:rsid w:val="001618FC"/>
    <w:rsid w:val="0016454F"/>
    <w:rsid w:val="00166157"/>
    <w:rsid w:val="001708F4"/>
    <w:rsid w:val="001853D3"/>
    <w:rsid w:val="00187766"/>
    <w:rsid w:val="00190EB1"/>
    <w:rsid w:val="001928EA"/>
    <w:rsid w:val="00193D6C"/>
    <w:rsid w:val="001949B9"/>
    <w:rsid w:val="0019561B"/>
    <w:rsid w:val="00195B61"/>
    <w:rsid w:val="001A11E7"/>
    <w:rsid w:val="001A52AA"/>
    <w:rsid w:val="001A5400"/>
    <w:rsid w:val="001B1977"/>
    <w:rsid w:val="001B1EF6"/>
    <w:rsid w:val="001B5E01"/>
    <w:rsid w:val="001B6D93"/>
    <w:rsid w:val="001D11EC"/>
    <w:rsid w:val="001D37FB"/>
    <w:rsid w:val="001D3978"/>
    <w:rsid w:val="001D3CDF"/>
    <w:rsid w:val="001D467F"/>
    <w:rsid w:val="001D7661"/>
    <w:rsid w:val="001E1CEF"/>
    <w:rsid w:val="001E23BA"/>
    <w:rsid w:val="001E3722"/>
    <w:rsid w:val="001E4700"/>
    <w:rsid w:val="001E4F11"/>
    <w:rsid w:val="001E6CE6"/>
    <w:rsid w:val="001F095C"/>
    <w:rsid w:val="001F0BA2"/>
    <w:rsid w:val="001F2219"/>
    <w:rsid w:val="001F2B1A"/>
    <w:rsid w:val="001F5C03"/>
    <w:rsid w:val="002008F7"/>
    <w:rsid w:val="00201E6A"/>
    <w:rsid w:val="002053CF"/>
    <w:rsid w:val="00206A3B"/>
    <w:rsid w:val="00216FD8"/>
    <w:rsid w:val="0022165A"/>
    <w:rsid w:val="00222727"/>
    <w:rsid w:val="00223261"/>
    <w:rsid w:val="00226CCD"/>
    <w:rsid w:val="002273A1"/>
    <w:rsid w:val="00227458"/>
    <w:rsid w:val="00233A1E"/>
    <w:rsid w:val="002349D8"/>
    <w:rsid w:val="002349DE"/>
    <w:rsid w:val="00234C4F"/>
    <w:rsid w:val="002415E0"/>
    <w:rsid w:val="00241B6E"/>
    <w:rsid w:val="00241F7C"/>
    <w:rsid w:val="00252199"/>
    <w:rsid w:val="002528F5"/>
    <w:rsid w:val="002536AC"/>
    <w:rsid w:val="00253922"/>
    <w:rsid w:val="002542DF"/>
    <w:rsid w:val="00256F13"/>
    <w:rsid w:val="00266132"/>
    <w:rsid w:val="002663A9"/>
    <w:rsid w:val="00266D45"/>
    <w:rsid w:val="0027192B"/>
    <w:rsid w:val="00273C49"/>
    <w:rsid w:val="00274824"/>
    <w:rsid w:val="0028302E"/>
    <w:rsid w:val="00284507"/>
    <w:rsid w:val="00286779"/>
    <w:rsid w:val="00287FAE"/>
    <w:rsid w:val="002A2432"/>
    <w:rsid w:val="002A3511"/>
    <w:rsid w:val="002A4C6C"/>
    <w:rsid w:val="002A5576"/>
    <w:rsid w:val="002A586A"/>
    <w:rsid w:val="002A67D9"/>
    <w:rsid w:val="002A6B3A"/>
    <w:rsid w:val="002A7F21"/>
    <w:rsid w:val="002B03DA"/>
    <w:rsid w:val="002B326A"/>
    <w:rsid w:val="002C129A"/>
    <w:rsid w:val="002C2FF0"/>
    <w:rsid w:val="002C338E"/>
    <w:rsid w:val="002C5FE6"/>
    <w:rsid w:val="002C62DE"/>
    <w:rsid w:val="002C6304"/>
    <w:rsid w:val="002D0B1C"/>
    <w:rsid w:val="002D1091"/>
    <w:rsid w:val="002D3B71"/>
    <w:rsid w:val="002D4FDD"/>
    <w:rsid w:val="002D6A12"/>
    <w:rsid w:val="002D7121"/>
    <w:rsid w:val="002E6441"/>
    <w:rsid w:val="002E71DD"/>
    <w:rsid w:val="002E7BA2"/>
    <w:rsid w:val="002E7BE8"/>
    <w:rsid w:val="002F2837"/>
    <w:rsid w:val="002F2B7E"/>
    <w:rsid w:val="002F3BCF"/>
    <w:rsid w:val="002F3DCD"/>
    <w:rsid w:val="002F5CCF"/>
    <w:rsid w:val="00301048"/>
    <w:rsid w:val="00301BA8"/>
    <w:rsid w:val="00301E75"/>
    <w:rsid w:val="0030298E"/>
    <w:rsid w:val="003057AC"/>
    <w:rsid w:val="00305D13"/>
    <w:rsid w:val="003061C5"/>
    <w:rsid w:val="0030755A"/>
    <w:rsid w:val="00307D4E"/>
    <w:rsid w:val="0031347F"/>
    <w:rsid w:val="0031410F"/>
    <w:rsid w:val="00317A59"/>
    <w:rsid w:val="0032173B"/>
    <w:rsid w:val="00322102"/>
    <w:rsid w:val="003246D4"/>
    <w:rsid w:val="00330FD5"/>
    <w:rsid w:val="003324FF"/>
    <w:rsid w:val="00333551"/>
    <w:rsid w:val="00334DD2"/>
    <w:rsid w:val="00335C96"/>
    <w:rsid w:val="00342799"/>
    <w:rsid w:val="003432D9"/>
    <w:rsid w:val="003444D8"/>
    <w:rsid w:val="00345512"/>
    <w:rsid w:val="0034697C"/>
    <w:rsid w:val="00347745"/>
    <w:rsid w:val="00360794"/>
    <w:rsid w:val="003612ED"/>
    <w:rsid w:val="00364184"/>
    <w:rsid w:val="00364DD6"/>
    <w:rsid w:val="00365CCF"/>
    <w:rsid w:val="00366107"/>
    <w:rsid w:val="00367544"/>
    <w:rsid w:val="003678EE"/>
    <w:rsid w:val="00371671"/>
    <w:rsid w:val="00372552"/>
    <w:rsid w:val="003726C0"/>
    <w:rsid w:val="003730AC"/>
    <w:rsid w:val="00376353"/>
    <w:rsid w:val="003764D4"/>
    <w:rsid w:val="0038106D"/>
    <w:rsid w:val="00384225"/>
    <w:rsid w:val="003842AA"/>
    <w:rsid w:val="0038686A"/>
    <w:rsid w:val="00386CCC"/>
    <w:rsid w:val="00390C97"/>
    <w:rsid w:val="00391D7F"/>
    <w:rsid w:val="00394D6E"/>
    <w:rsid w:val="0039611C"/>
    <w:rsid w:val="00396916"/>
    <w:rsid w:val="003A2C7E"/>
    <w:rsid w:val="003A4F79"/>
    <w:rsid w:val="003A52B8"/>
    <w:rsid w:val="003B33C1"/>
    <w:rsid w:val="003C1AEE"/>
    <w:rsid w:val="003C20BB"/>
    <w:rsid w:val="003C6964"/>
    <w:rsid w:val="003C6E3D"/>
    <w:rsid w:val="003C7B18"/>
    <w:rsid w:val="003D362C"/>
    <w:rsid w:val="003D3A0E"/>
    <w:rsid w:val="003D3C3E"/>
    <w:rsid w:val="003D419F"/>
    <w:rsid w:val="003E0E1E"/>
    <w:rsid w:val="003E4096"/>
    <w:rsid w:val="003E5C68"/>
    <w:rsid w:val="003E632B"/>
    <w:rsid w:val="003E6469"/>
    <w:rsid w:val="003F0EC7"/>
    <w:rsid w:val="003F3D76"/>
    <w:rsid w:val="003F7231"/>
    <w:rsid w:val="003F76CE"/>
    <w:rsid w:val="003F7FE6"/>
    <w:rsid w:val="00402CF2"/>
    <w:rsid w:val="004032E3"/>
    <w:rsid w:val="00403F1B"/>
    <w:rsid w:val="00404FFC"/>
    <w:rsid w:val="004069E2"/>
    <w:rsid w:val="0041186D"/>
    <w:rsid w:val="00415DAA"/>
    <w:rsid w:val="004161E4"/>
    <w:rsid w:val="0041745D"/>
    <w:rsid w:val="00421DF9"/>
    <w:rsid w:val="0042204C"/>
    <w:rsid w:val="0042341A"/>
    <w:rsid w:val="00433DAF"/>
    <w:rsid w:val="00433EED"/>
    <w:rsid w:val="0043522D"/>
    <w:rsid w:val="004369DE"/>
    <w:rsid w:val="00437D03"/>
    <w:rsid w:val="00440798"/>
    <w:rsid w:val="00440DC6"/>
    <w:rsid w:val="00442CEB"/>
    <w:rsid w:val="00443126"/>
    <w:rsid w:val="004437D9"/>
    <w:rsid w:val="00443D3C"/>
    <w:rsid w:val="00443F68"/>
    <w:rsid w:val="00445786"/>
    <w:rsid w:val="00445DD0"/>
    <w:rsid w:val="00452D09"/>
    <w:rsid w:val="0045542D"/>
    <w:rsid w:val="0046598B"/>
    <w:rsid w:val="00465E1E"/>
    <w:rsid w:val="00467675"/>
    <w:rsid w:val="00467708"/>
    <w:rsid w:val="00471B6E"/>
    <w:rsid w:val="00472BF3"/>
    <w:rsid w:val="004840B8"/>
    <w:rsid w:val="00490124"/>
    <w:rsid w:val="00495EDE"/>
    <w:rsid w:val="00497B98"/>
    <w:rsid w:val="00497BDC"/>
    <w:rsid w:val="004A0816"/>
    <w:rsid w:val="004A20E1"/>
    <w:rsid w:val="004A3A24"/>
    <w:rsid w:val="004A42DB"/>
    <w:rsid w:val="004A6FB5"/>
    <w:rsid w:val="004B0A6E"/>
    <w:rsid w:val="004B36E0"/>
    <w:rsid w:val="004B4DB0"/>
    <w:rsid w:val="004B5047"/>
    <w:rsid w:val="004C0D63"/>
    <w:rsid w:val="004C11F0"/>
    <w:rsid w:val="004C29FC"/>
    <w:rsid w:val="004C4146"/>
    <w:rsid w:val="004D2526"/>
    <w:rsid w:val="004D32B8"/>
    <w:rsid w:val="004D6B29"/>
    <w:rsid w:val="004D70BC"/>
    <w:rsid w:val="004E7A09"/>
    <w:rsid w:val="004F0A82"/>
    <w:rsid w:val="004F454A"/>
    <w:rsid w:val="004F642B"/>
    <w:rsid w:val="005004B6"/>
    <w:rsid w:val="00500567"/>
    <w:rsid w:val="0050082F"/>
    <w:rsid w:val="005022E4"/>
    <w:rsid w:val="005039B0"/>
    <w:rsid w:val="00511F0E"/>
    <w:rsid w:val="00514A74"/>
    <w:rsid w:val="005164D1"/>
    <w:rsid w:val="00520113"/>
    <w:rsid w:val="00522372"/>
    <w:rsid w:val="0052351A"/>
    <w:rsid w:val="00523F87"/>
    <w:rsid w:val="00524733"/>
    <w:rsid w:val="00531C3B"/>
    <w:rsid w:val="005329B5"/>
    <w:rsid w:val="005348F7"/>
    <w:rsid w:val="00535082"/>
    <w:rsid w:val="00535D71"/>
    <w:rsid w:val="005404FA"/>
    <w:rsid w:val="005429A4"/>
    <w:rsid w:val="005429BE"/>
    <w:rsid w:val="0054324D"/>
    <w:rsid w:val="0054367D"/>
    <w:rsid w:val="00543FB5"/>
    <w:rsid w:val="005447AB"/>
    <w:rsid w:val="00545283"/>
    <w:rsid w:val="005467B9"/>
    <w:rsid w:val="00553A68"/>
    <w:rsid w:val="00556F01"/>
    <w:rsid w:val="0055721F"/>
    <w:rsid w:val="005600B5"/>
    <w:rsid w:val="005607F9"/>
    <w:rsid w:val="005623EB"/>
    <w:rsid w:val="00564569"/>
    <w:rsid w:val="00565A08"/>
    <w:rsid w:val="00570402"/>
    <w:rsid w:val="00570D84"/>
    <w:rsid w:val="00572E6F"/>
    <w:rsid w:val="00574125"/>
    <w:rsid w:val="00580179"/>
    <w:rsid w:val="005803FE"/>
    <w:rsid w:val="005851E5"/>
    <w:rsid w:val="0059073B"/>
    <w:rsid w:val="005957D2"/>
    <w:rsid w:val="0059719D"/>
    <w:rsid w:val="005A2EB3"/>
    <w:rsid w:val="005A5F53"/>
    <w:rsid w:val="005A63E4"/>
    <w:rsid w:val="005A6BC9"/>
    <w:rsid w:val="005B49D0"/>
    <w:rsid w:val="005C306D"/>
    <w:rsid w:val="005C3D52"/>
    <w:rsid w:val="005C44C7"/>
    <w:rsid w:val="005C7329"/>
    <w:rsid w:val="005D142B"/>
    <w:rsid w:val="005D293F"/>
    <w:rsid w:val="005D30F8"/>
    <w:rsid w:val="005D32B6"/>
    <w:rsid w:val="005D7103"/>
    <w:rsid w:val="005E01AC"/>
    <w:rsid w:val="005E163E"/>
    <w:rsid w:val="005E24BC"/>
    <w:rsid w:val="005E2A7C"/>
    <w:rsid w:val="005E2AB0"/>
    <w:rsid w:val="005E6D36"/>
    <w:rsid w:val="005E7506"/>
    <w:rsid w:val="005E7A6F"/>
    <w:rsid w:val="005F0B3C"/>
    <w:rsid w:val="005F1ED4"/>
    <w:rsid w:val="005F27BF"/>
    <w:rsid w:val="005F733A"/>
    <w:rsid w:val="00601054"/>
    <w:rsid w:val="00601198"/>
    <w:rsid w:val="00604832"/>
    <w:rsid w:val="00605E9D"/>
    <w:rsid w:val="00612288"/>
    <w:rsid w:val="00612554"/>
    <w:rsid w:val="00612DDE"/>
    <w:rsid w:val="00614055"/>
    <w:rsid w:val="00614353"/>
    <w:rsid w:val="00615F30"/>
    <w:rsid w:val="006248EA"/>
    <w:rsid w:val="00630433"/>
    <w:rsid w:val="0063133F"/>
    <w:rsid w:val="00633EB0"/>
    <w:rsid w:val="00634FE0"/>
    <w:rsid w:val="00636EA2"/>
    <w:rsid w:val="00640E85"/>
    <w:rsid w:val="006417D4"/>
    <w:rsid w:val="0064405B"/>
    <w:rsid w:val="00644C2D"/>
    <w:rsid w:val="006573C0"/>
    <w:rsid w:val="0065774C"/>
    <w:rsid w:val="00657DA9"/>
    <w:rsid w:val="00660EF4"/>
    <w:rsid w:val="00663F43"/>
    <w:rsid w:val="006640E9"/>
    <w:rsid w:val="006651F8"/>
    <w:rsid w:val="006652D6"/>
    <w:rsid w:val="00665C89"/>
    <w:rsid w:val="00670518"/>
    <w:rsid w:val="00673CC3"/>
    <w:rsid w:val="00676B9E"/>
    <w:rsid w:val="00677006"/>
    <w:rsid w:val="00677B0A"/>
    <w:rsid w:val="00681A02"/>
    <w:rsid w:val="0068285C"/>
    <w:rsid w:val="00683526"/>
    <w:rsid w:val="00685F0A"/>
    <w:rsid w:val="00686285"/>
    <w:rsid w:val="00690185"/>
    <w:rsid w:val="00692B27"/>
    <w:rsid w:val="00692C24"/>
    <w:rsid w:val="006938A2"/>
    <w:rsid w:val="006938FE"/>
    <w:rsid w:val="006951FB"/>
    <w:rsid w:val="006956E6"/>
    <w:rsid w:val="00697000"/>
    <w:rsid w:val="006970C8"/>
    <w:rsid w:val="006971C6"/>
    <w:rsid w:val="006A004D"/>
    <w:rsid w:val="006A16D0"/>
    <w:rsid w:val="006A26FF"/>
    <w:rsid w:val="006A2CE3"/>
    <w:rsid w:val="006A5840"/>
    <w:rsid w:val="006A6538"/>
    <w:rsid w:val="006B190F"/>
    <w:rsid w:val="006B45E5"/>
    <w:rsid w:val="006B4C7A"/>
    <w:rsid w:val="006B4FC0"/>
    <w:rsid w:val="006B5676"/>
    <w:rsid w:val="006B580E"/>
    <w:rsid w:val="006B5DCF"/>
    <w:rsid w:val="006B7A39"/>
    <w:rsid w:val="006B7B61"/>
    <w:rsid w:val="006C0C73"/>
    <w:rsid w:val="006C1A04"/>
    <w:rsid w:val="006C1AA3"/>
    <w:rsid w:val="006C49CD"/>
    <w:rsid w:val="006C7BA3"/>
    <w:rsid w:val="006D0E3B"/>
    <w:rsid w:val="006D3556"/>
    <w:rsid w:val="006D52DB"/>
    <w:rsid w:val="006E3BE0"/>
    <w:rsid w:val="006E62E0"/>
    <w:rsid w:val="006E7429"/>
    <w:rsid w:val="006E7B37"/>
    <w:rsid w:val="006F0232"/>
    <w:rsid w:val="006F23DD"/>
    <w:rsid w:val="00700887"/>
    <w:rsid w:val="00704CCC"/>
    <w:rsid w:val="00706632"/>
    <w:rsid w:val="007076D3"/>
    <w:rsid w:val="00710066"/>
    <w:rsid w:val="00711D12"/>
    <w:rsid w:val="00712FB1"/>
    <w:rsid w:val="007134B9"/>
    <w:rsid w:val="007139E0"/>
    <w:rsid w:val="00714100"/>
    <w:rsid w:val="00715246"/>
    <w:rsid w:val="007161CE"/>
    <w:rsid w:val="00716BF7"/>
    <w:rsid w:val="00720A9C"/>
    <w:rsid w:val="00720B1E"/>
    <w:rsid w:val="007224D0"/>
    <w:rsid w:val="00724A1A"/>
    <w:rsid w:val="0073473A"/>
    <w:rsid w:val="00735756"/>
    <w:rsid w:val="007367A3"/>
    <w:rsid w:val="00741F0B"/>
    <w:rsid w:val="007545F0"/>
    <w:rsid w:val="007553D7"/>
    <w:rsid w:val="00757B81"/>
    <w:rsid w:val="00757E61"/>
    <w:rsid w:val="0076166B"/>
    <w:rsid w:val="007645E8"/>
    <w:rsid w:val="00764B77"/>
    <w:rsid w:val="0076743C"/>
    <w:rsid w:val="00770D42"/>
    <w:rsid w:val="00771857"/>
    <w:rsid w:val="00771B1F"/>
    <w:rsid w:val="0077207F"/>
    <w:rsid w:val="0077398A"/>
    <w:rsid w:val="00776F8D"/>
    <w:rsid w:val="00777267"/>
    <w:rsid w:val="0078038D"/>
    <w:rsid w:val="007809F4"/>
    <w:rsid w:val="007828F8"/>
    <w:rsid w:val="00783DB6"/>
    <w:rsid w:val="007841F1"/>
    <w:rsid w:val="00786593"/>
    <w:rsid w:val="00786FEE"/>
    <w:rsid w:val="007903B6"/>
    <w:rsid w:val="00792F96"/>
    <w:rsid w:val="007932D0"/>
    <w:rsid w:val="00794188"/>
    <w:rsid w:val="0079563C"/>
    <w:rsid w:val="0079566D"/>
    <w:rsid w:val="007A40A9"/>
    <w:rsid w:val="007B0C57"/>
    <w:rsid w:val="007B0E7D"/>
    <w:rsid w:val="007B1CC4"/>
    <w:rsid w:val="007B5697"/>
    <w:rsid w:val="007C09C2"/>
    <w:rsid w:val="007C14C0"/>
    <w:rsid w:val="007C48D7"/>
    <w:rsid w:val="007C62D0"/>
    <w:rsid w:val="007C62ED"/>
    <w:rsid w:val="007C67EC"/>
    <w:rsid w:val="007D09D7"/>
    <w:rsid w:val="007D0C3C"/>
    <w:rsid w:val="007D1E4A"/>
    <w:rsid w:val="007D3160"/>
    <w:rsid w:val="007D74C2"/>
    <w:rsid w:val="007E5B74"/>
    <w:rsid w:val="007E5CF8"/>
    <w:rsid w:val="007E704A"/>
    <w:rsid w:val="007E7D0C"/>
    <w:rsid w:val="007F1824"/>
    <w:rsid w:val="007F31EC"/>
    <w:rsid w:val="007F57BD"/>
    <w:rsid w:val="007F6E0E"/>
    <w:rsid w:val="0080271E"/>
    <w:rsid w:val="00803811"/>
    <w:rsid w:val="0080422A"/>
    <w:rsid w:val="0080478D"/>
    <w:rsid w:val="00810A01"/>
    <w:rsid w:val="0081390E"/>
    <w:rsid w:val="008143E2"/>
    <w:rsid w:val="00814474"/>
    <w:rsid w:val="008147EF"/>
    <w:rsid w:val="00820544"/>
    <w:rsid w:val="0082325A"/>
    <w:rsid w:val="00825134"/>
    <w:rsid w:val="00826ED4"/>
    <w:rsid w:val="008327F4"/>
    <w:rsid w:val="0083398F"/>
    <w:rsid w:val="00836D08"/>
    <w:rsid w:val="008376AD"/>
    <w:rsid w:val="00837F17"/>
    <w:rsid w:val="0084056E"/>
    <w:rsid w:val="00840BD1"/>
    <w:rsid w:val="00843611"/>
    <w:rsid w:val="00844695"/>
    <w:rsid w:val="008455FB"/>
    <w:rsid w:val="00851E17"/>
    <w:rsid w:val="00852D7B"/>
    <w:rsid w:val="00854590"/>
    <w:rsid w:val="00854B35"/>
    <w:rsid w:val="00855BDF"/>
    <w:rsid w:val="008577CA"/>
    <w:rsid w:val="00866BD9"/>
    <w:rsid w:val="0087091D"/>
    <w:rsid w:val="00870F59"/>
    <w:rsid w:val="00872D8A"/>
    <w:rsid w:val="00875E21"/>
    <w:rsid w:val="00876B03"/>
    <w:rsid w:val="00880DFD"/>
    <w:rsid w:val="00881F83"/>
    <w:rsid w:val="008826DB"/>
    <w:rsid w:val="008922F4"/>
    <w:rsid w:val="00892416"/>
    <w:rsid w:val="00897305"/>
    <w:rsid w:val="008A20BB"/>
    <w:rsid w:val="008A6299"/>
    <w:rsid w:val="008A76B4"/>
    <w:rsid w:val="008B0FE3"/>
    <w:rsid w:val="008B3A9F"/>
    <w:rsid w:val="008B4311"/>
    <w:rsid w:val="008C0950"/>
    <w:rsid w:val="008C15F7"/>
    <w:rsid w:val="008C2883"/>
    <w:rsid w:val="008C57E0"/>
    <w:rsid w:val="008C650D"/>
    <w:rsid w:val="008D1002"/>
    <w:rsid w:val="008D2477"/>
    <w:rsid w:val="008D5044"/>
    <w:rsid w:val="008D52E5"/>
    <w:rsid w:val="008E03B1"/>
    <w:rsid w:val="008E074E"/>
    <w:rsid w:val="008E0D46"/>
    <w:rsid w:val="008E15E3"/>
    <w:rsid w:val="008E3BCA"/>
    <w:rsid w:val="008F1170"/>
    <w:rsid w:val="008F1BB4"/>
    <w:rsid w:val="008F1C36"/>
    <w:rsid w:val="008F3758"/>
    <w:rsid w:val="008F40E8"/>
    <w:rsid w:val="008F4D4F"/>
    <w:rsid w:val="008F71BE"/>
    <w:rsid w:val="008F7F74"/>
    <w:rsid w:val="009024C9"/>
    <w:rsid w:val="009055CC"/>
    <w:rsid w:val="00905A5B"/>
    <w:rsid w:val="00907F66"/>
    <w:rsid w:val="009142FA"/>
    <w:rsid w:val="00915681"/>
    <w:rsid w:val="00915D4B"/>
    <w:rsid w:val="00922301"/>
    <w:rsid w:val="009234D8"/>
    <w:rsid w:val="0093037F"/>
    <w:rsid w:val="00930D2C"/>
    <w:rsid w:val="009355C3"/>
    <w:rsid w:val="00936359"/>
    <w:rsid w:val="00940DB7"/>
    <w:rsid w:val="0094695E"/>
    <w:rsid w:val="00950255"/>
    <w:rsid w:val="00950980"/>
    <w:rsid w:val="009538BE"/>
    <w:rsid w:val="00954E9C"/>
    <w:rsid w:val="00957D40"/>
    <w:rsid w:val="0096137E"/>
    <w:rsid w:val="00961AF0"/>
    <w:rsid w:val="009621AB"/>
    <w:rsid w:val="00965CB2"/>
    <w:rsid w:val="009662D3"/>
    <w:rsid w:val="00970FBF"/>
    <w:rsid w:val="0097186D"/>
    <w:rsid w:val="00973D21"/>
    <w:rsid w:val="009802E9"/>
    <w:rsid w:val="00981B5A"/>
    <w:rsid w:val="00981EE3"/>
    <w:rsid w:val="00984580"/>
    <w:rsid w:val="009940C2"/>
    <w:rsid w:val="00995D1C"/>
    <w:rsid w:val="009965A6"/>
    <w:rsid w:val="009A1F78"/>
    <w:rsid w:val="009A57F9"/>
    <w:rsid w:val="009B0BED"/>
    <w:rsid w:val="009B2A08"/>
    <w:rsid w:val="009B3094"/>
    <w:rsid w:val="009B34F1"/>
    <w:rsid w:val="009B745F"/>
    <w:rsid w:val="009C144E"/>
    <w:rsid w:val="009C174D"/>
    <w:rsid w:val="009C4682"/>
    <w:rsid w:val="009D0733"/>
    <w:rsid w:val="009D1678"/>
    <w:rsid w:val="009D311B"/>
    <w:rsid w:val="009D45D4"/>
    <w:rsid w:val="009D5643"/>
    <w:rsid w:val="009D61C1"/>
    <w:rsid w:val="009D6537"/>
    <w:rsid w:val="009E00D8"/>
    <w:rsid w:val="009E2239"/>
    <w:rsid w:val="009E27C1"/>
    <w:rsid w:val="009E2DF9"/>
    <w:rsid w:val="009E3E47"/>
    <w:rsid w:val="009E53C2"/>
    <w:rsid w:val="009E6A81"/>
    <w:rsid w:val="009F0441"/>
    <w:rsid w:val="009F11AE"/>
    <w:rsid w:val="009F12E4"/>
    <w:rsid w:val="009F1EC6"/>
    <w:rsid w:val="009F316B"/>
    <w:rsid w:val="009F3A05"/>
    <w:rsid w:val="009F420C"/>
    <w:rsid w:val="009F43AA"/>
    <w:rsid w:val="009F52BE"/>
    <w:rsid w:val="009F5530"/>
    <w:rsid w:val="00A02A9B"/>
    <w:rsid w:val="00A03CE9"/>
    <w:rsid w:val="00A11522"/>
    <w:rsid w:val="00A12B62"/>
    <w:rsid w:val="00A15CBD"/>
    <w:rsid w:val="00A17514"/>
    <w:rsid w:val="00A208DE"/>
    <w:rsid w:val="00A214BC"/>
    <w:rsid w:val="00A228BC"/>
    <w:rsid w:val="00A235F0"/>
    <w:rsid w:val="00A35189"/>
    <w:rsid w:val="00A363B1"/>
    <w:rsid w:val="00A36764"/>
    <w:rsid w:val="00A37650"/>
    <w:rsid w:val="00A37F55"/>
    <w:rsid w:val="00A401ED"/>
    <w:rsid w:val="00A42339"/>
    <w:rsid w:val="00A426F2"/>
    <w:rsid w:val="00A43D26"/>
    <w:rsid w:val="00A45ADE"/>
    <w:rsid w:val="00A47B6A"/>
    <w:rsid w:val="00A50435"/>
    <w:rsid w:val="00A5184D"/>
    <w:rsid w:val="00A52085"/>
    <w:rsid w:val="00A534CA"/>
    <w:rsid w:val="00A55856"/>
    <w:rsid w:val="00A5781F"/>
    <w:rsid w:val="00A635C3"/>
    <w:rsid w:val="00A637E4"/>
    <w:rsid w:val="00A676B0"/>
    <w:rsid w:val="00A76324"/>
    <w:rsid w:val="00A76869"/>
    <w:rsid w:val="00A7744F"/>
    <w:rsid w:val="00A80E11"/>
    <w:rsid w:val="00A81463"/>
    <w:rsid w:val="00A8174A"/>
    <w:rsid w:val="00A86F1E"/>
    <w:rsid w:val="00A90E96"/>
    <w:rsid w:val="00A940EB"/>
    <w:rsid w:val="00A94F3C"/>
    <w:rsid w:val="00AA050B"/>
    <w:rsid w:val="00AA16AC"/>
    <w:rsid w:val="00AA24E1"/>
    <w:rsid w:val="00AA3AC2"/>
    <w:rsid w:val="00AA5552"/>
    <w:rsid w:val="00AC007F"/>
    <w:rsid w:val="00AC3C96"/>
    <w:rsid w:val="00AC6ED1"/>
    <w:rsid w:val="00AC754C"/>
    <w:rsid w:val="00AD4171"/>
    <w:rsid w:val="00AD6A64"/>
    <w:rsid w:val="00AE1BD2"/>
    <w:rsid w:val="00AE4380"/>
    <w:rsid w:val="00AE4ABE"/>
    <w:rsid w:val="00AE59FC"/>
    <w:rsid w:val="00AF09CF"/>
    <w:rsid w:val="00AF114C"/>
    <w:rsid w:val="00AF167B"/>
    <w:rsid w:val="00AF2EA1"/>
    <w:rsid w:val="00AF3DC7"/>
    <w:rsid w:val="00AF654F"/>
    <w:rsid w:val="00AF79F2"/>
    <w:rsid w:val="00B018C7"/>
    <w:rsid w:val="00B0302A"/>
    <w:rsid w:val="00B05646"/>
    <w:rsid w:val="00B05C41"/>
    <w:rsid w:val="00B06C43"/>
    <w:rsid w:val="00B0743E"/>
    <w:rsid w:val="00B13903"/>
    <w:rsid w:val="00B14616"/>
    <w:rsid w:val="00B15660"/>
    <w:rsid w:val="00B15808"/>
    <w:rsid w:val="00B16B19"/>
    <w:rsid w:val="00B16EB2"/>
    <w:rsid w:val="00B172AE"/>
    <w:rsid w:val="00B21B00"/>
    <w:rsid w:val="00B222ED"/>
    <w:rsid w:val="00B2580B"/>
    <w:rsid w:val="00B259F5"/>
    <w:rsid w:val="00B26831"/>
    <w:rsid w:val="00B30799"/>
    <w:rsid w:val="00B31A44"/>
    <w:rsid w:val="00B32986"/>
    <w:rsid w:val="00B335E2"/>
    <w:rsid w:val="00B36BB3"/>
    <w:rsid w:val="00B3707A"/>
    <w:rsid w:val="00B411E1"/>
    <w:rsid w:val="00B41F86"/>
    <w:rsid w:val="00B44252"/>
    <w:rsid w:val="00B45326"/>
    <w:rsid w:val="00B4542D"/>
    <w:rsid w:val="00B509CD"/>
    <w:rsid w:val="00B51405"/>
    <w:rsid w:val="00B51E80"/>
    <w:rsid w:val="00B52105"/>
    <w:rsid w:val="00B52148"/>
    <w:rsid w:val="00B53F7B"/>
    <w:rsid w:val="00B54944"/>
    <w:rsid w:val="00B5578A"/>
    <w:rsid w:val="00B566DA"/>
    <w:rsid w:val="00B56C68"/>
    <w:rsid w:val="00B57324"/>
    <w:rsid w:val="00B620B7"/>
    <w:rsid w:val="00B65423"/>
    <w:rsid w:val="00B658AF"/>
    <w:rsid w:val="00B65DA5"/>
    <w:rsid w:val="00B6778F"/>
    <w:rsid w:val="00B71B9D"/>
    <w:rsid w:val="00B71BE4"/>
    <w:rsid w:val="00B71EFA"/>
    <w:rsid w:val="00B74170"/>
    <w:rsid w:val="00B76735"/>
    <w:rsid w:val="00B8074C"/>
    <w:rsid w:val="00B85EE4"/>
    <w:rsid w:val="00B86639"/>
    <w:rsid w:val="00B8732D"/>
    <w:rsid w:val="00B91A06"/>
    <w:rsid w:val="00B9209F"/>
    <w:rsid w:val="00B93E01"/>
    <w:rsid w:val="00B94E95"/>
    <w:rsid w:val="00B95A40"/>
    <w:rsid w:val="00B97ECA"/>
    <w:rsid w:val="00BA151D"/>
    <w:rsid w:val="00BB7F33"/>
    <w:rsid w:val="00BC03BD"/>
    <w:rsid w:val="00BC7CAA"/>
    <w:rsid w:val="00BD1CD6"/>
    <w:rsid w:val="00BD3590"/>
    <w:rsid w:val="00BD664E"/>
    <w:rsid w:val="00BE0253"/>
    <w:rsid w:val="00BE1234"/>
    <w:rsid w:val="00BE7916"/>
    <w:rsid w:val="00BE7A39"/>
    <w:rsid w:val="00BE7CDC"/>
    <w:rsid w:val="00BF04FE"/>
    <w:rsid w:val="00BF0D32"/>
    <w:rsid w:val="00BF0DCE"/>
    <w:rsid w:val="00BF1273"/>
    <w:rsid w:val="00BF2EF7"/>
    <w:rsid w:val="00BF33FD"/>
    <w:rsid w:val="00C0104B"/>
    <w:rsid w:val="00C010FC"/>
    <w:rsid w:val="00C031A6"/>
    <w:rsid w:val="00C05FF2"/>
    <w:rsid w:val="00C07530"/>
    <w:rsid w:val="00C1008F"/>
    <w:rsid w:val="00C10789"/>
    <w:rsid w:val="00C123B5"/>
    <w:rsid w:val="00C12813"/>
    <w:rsid w:val="00C13EA2"/>
    <w:rsid w:val="00C1728B"/>
    <w:rsid w:val="00C2008F"/>
    <w:rsid w:val="00C20B0D"/>
    <w:rsid w:val="00C23BFE"/>
    <w:rsid w:val="00C263CD"/>
    <w:rsid w:val="00C27C97"/>
    <w:rsid w:val="00C3425C"/>
    <w:rsid w:val="00C36B37"/>
    <w:rsid w:val="00C37E59"/>
    <w:rsid w:val="00C419DB"/>
    <w:rsid w:val="00C4505E"/>
    <w:rsid w:val="00C47235"/>
    <w:rsid w:val="00C53D21"/>
    <w:rsid w:val="00C564B3"/>
    <w:rsid w:val="00C57B6B"/>
    <w:rsid w:val="00C57BE0"/>
    <w:rsid w:val="00C6016A"/>
    <w:rsid w:val="00C602FB"/>
    <w:rsid w:val="00C62A6A"/>
    <w:rsid w:val="00C6340F"/>
    <w:rsid w:val="00C63DBD"/>
    <w:rsid w:val="00C64DCE"/>
    <w:rsid w:val="00C6538C"/>
    <w:rsid w:val="00C70D12"/>
    <w:rsid w:val="00C71149"/>
    <w:rsid w:val="00C72480"/>
    <w:rsid w:val="00C76180"/>
    <w:rsid w:val="00C765FB"/>
    <w:rsid w:val="00C82960"/>
    <w:rsid w:val="00C8347A"/>
    <w:rsid w:val="00C83D3B"/>
    <w:rsid w:val="00C83D3F"/>
    <w:rsid w:val="00C842D7"/>
    <w:rsid w:val="00C86AD3"/>
    <w:rsid w:val="00C9124D"/>
    <w:rsid w:val="00C91FF4"/>
    <w:rsid w:val="00CA0D5B"/>
    <w:rsid w:val="00CA2D8A"/>
    <w:rsid w:val="00CA51C4"/>
    <w:rsid w:val="00CA5ACC"/>
    <w:rsid w:val="00CA6273"/>
    <w:rsid w:val="00CA6FC4"/>
    <w:rsid w:val="00CA775A"/>
    <w:rsid w:val="00CA7A31"/>
    <w:rsid w:val="00CA7FBC"/>
    <w:rsid w:val="00CB4567"/>
    <w:rsid w:val="00CC01A3"/>
    <w:rsid w:val="00CC35C4"/>
    <w:rsid w:val="00CC4EE7"/>
    <w:rsid w:val="00CC5CF2"/>
    <w:rsid w:val="00CC6F41"/>
    <w:rsid w:val="00CD1D23"/>
    <w:rsid w:val="00CD225D"/>
    <w:rsid w:val="00CD2C18"/>
    <w:rsid w:val="00CD3C06"/>
    <w:rsid w:val="00CD586D"/>
    <w:rsid w:val="00CE0697"/>
    <w:rsid w:val="00CE0C1F"/>
    <w:rsid w:val="00CE0DCE"/>
    <w:rsid w:val="00CE2B6B"/>
    <w:rsid w:val="00CE7885"/>
    <w:rsid w:val="00CF0618"/>
    <w:rsid w:val="00CF3B5B"/>
    <w:rsid w:val="00CF3BC3"/>
    <w:rsid w:val="00CF4694"/>
    <w:rsid w:val="00CF606D"/>
    <w:rsid w:val="00CF6302"/>
    <w:rsid w:val="00D02C42"/>
    <w:rsid w:val="00D049E8"/>
    <w:rsid w:val="00D06394"/>
    <w:rsid w:val="00D06876"/>
    <w:rsid w:val="00D06EA1"/>
    <w:rsid w:val="00D13DD7"/>
    <w:rsid w:val="00D20A89"/>
    <w:rsid w:val="00D211A2"/>
    <w:rsid w:val="00D222E7"/>
    <w:rsid w:val="00D227E2"/>
    <w:rsid w:val="00D233B6"/>
    <w:rsid w:val="00D239B0"/>
    <w:rsid w:val="00D240D2"/>
    <w:rsid w:val="00D242DF"/>
    <w:rsid w:val="00D24413"/>
    <w:rsid w:val="00D2720D"/>
    <w:rsid w:val="00D27B40"/>
    <w:rsid w:val="00D318E5"/>
    <w:rsid w:val="00D335D1"/>
    <w:rsid w:val="00D35CE4"/>
    <w:rsid w:val="00D36AD3"/>
    <w:rsid w:val="00D403D8"/>
    <w:rsid w:val="00D423EA"/>
    <w:rsid w:val="00D43201"/>
    <w:rsid w:val="00D43C5D"/>
    <w:rsid w:val="00D47DFD"/>
    <w:rsid w:val="00D501E2"/>
    <w:rsid w:val="00D52B27"/>
    <w:rsid w:val="00D5479A"/>
    <w:rsid w:val="00D6044F"/>
    <w:rsid w:val="00D619D5"/>
    <w:rsid w:val="00D63173"/>
    <w:rsid w:val="00D65743"/>
    <w:rsid w:val="00D71C65"/>
    <w:rsid w:val="00D72949"/>
    <w:rsid w:val="00D72B8B"/>
    <w:rsid w:val="00D73CB3"/>
    <w:rsid w:val="00D74A17"/>
    <w:rsid w:val="00D769FA"/>
    <w:rsid w:val="00D80B6F"/>
    <w:rsid w:val="00D80D01"/>
    <w:rsid w:val="00D81E2A"/>
    <w:rsid w:val="00D82CA0"/>
    <w:rsid w:val="00D831B1"/>
    <w:rsid w:val="00D86AA4"/>
    <w:rsid w:val="00D93364"/>
    <w:rsid w:val="00D94A48"/>
    <w:rsid w:val="00D94C1E"/>
    <w:rsid w:val="00D95091"/>
    <w:rsid w:val="00D96581"/>
    <w:rsid w:val="00D97496"/>
    <w:rsid w:val="00DA0720"/>
    <w:rsid w:val="00DA415A"/>
    <w:rsid w:val="00DA71A9"/>
    <w:rsid w:val="00DB0C8F"/>
    <w:rsid w:val="00DB1693"/>
    <w:rsid w:val="00DB4643"/>
    <w:rsid w:val="00DB4A02"/>
    <w:rsid w:val="00DB5327"/>
    <w:rsid w:val="00DB64AA"/>
    <w:rsid w:val="00DB72F9"/>
    <w:rsid w:val="00DB7E13"/>
    <w:rsid w:val="00DC0A4F"/>
    <w:rsid w:val="00DC4787"/>
    <w:rsid w:val="00DC5532"/>
    <w:rsid w:val="00DC5CBE"/>
    <w:rsid w:val="00DD053F"/>
    <w:rsid w:val="00DD1123"/>
    <w:rsid w:val="00DD1F49"/>
    <w:rsid w:val="00DD3DEA"/>
    <w:rsid w:val="00DD5EFF"/>
    <w:rsid w:val="00DD64E1"/>
    <w:rsid w:val="00DE62AE"/>
    <w:rsid w:val="00DE6498"/>
    <w:rsid w:val="00DE711E"/>
    <w:rsid w:val="00DF05E0"/>
    <w:rsid w:val="00DF1745"/>
    <w:rsid w:val="00DF5015"/>
    <w:rsid w:val="00E02C9F"/>
    <w:rsid w:val="00E03334"/>
    <w:rsid w:val="00E06FCD"/>
    <w:rsid w:val="00E07721"/>
    <w:rsid w:val="00E07A98"/>
    <w:rsid w:val="00E15C0E"/>
    <w:rsid w:val="00E15E66"/>
    <w:rsid w:val="00E171E3"/>
    <w:rsid w:val="00E217BD"/>
    <w:rsid w:val="00E21F4A"/>
    <w:rsid w:val="00E27569"/>
    <w:rsid w:val="00E27797"/>
    <w:rsid w:val="00E31162"/>
    <w:rsid w:val="00E33600"/>
    <w:rsid w:val="00E346C5"/>
    <w:rsid w:val="00E36EAB"/>
    <w:rsid w:val="00E37ED9"/>
    <w:rsid w:val="00E401EB"/>
    <w:rsid w:val="00E404C7"/>
    <w:rsid w:val="00E41B7E"/>
    <w:rsid w:val="00E4317A"/>
    <w:rsid w:val="00E44D45"/>
    <w:rsid w:val="00E45349"/>
    <w:rsid w:val="00E469AF"/>
    <w:rsid w:val="00E46DF1"/>
    <w:rsid w:val="00E51EF7"/>
    <w:rsid w:val="00E52A74"/>
    <w:rsid w:val="00E54529"/>
    <w:rsid w:val="00E54774"/>
    <w:rsid w:val="00E55BF6"/>
    <w:rsid w:val="00E5682A"/>
    <w:rsid w:val="00E56DE4"/>
    <w:rsid w:val="00E603F0"/>
    <w:rsid w:val="00E63ECC"/>
    <w:rsid w:val="00E64408"/>
    <w:rsid w:val="00E64E94"/>
    <w:rsid w:val="00E73252"/>
    <w:rsid w:val="00E7550F"/>
    <w:rsid w:val="00E8020B"/>
    <w:rsid w:val="00E911B6"/>
    <w:rsid w:val="00E94E06"/>
    <w:rsid w:val="00E9612A"/>
    <w:rsid w:val="00EA7A66"/>
    <w:rsid w:val="00EB06FC"/>
    <w:rsid w:val="00EB74C3"/>
    <w:rsid w:val="00EC33FC"/>
    <w:rsid w:val="00EC6B06"/>
    <w:rsid w:val="00EC78CF"/>
    <w:rsid w:val="00ED089B"/>
    <w:rsid w:val="00ED0EAF"/>
    <w:rsid w:val="00ED1709"/>
    <w:rsid w:val="00ED2579"/>
    <w:rsid w:val="00ED2EA0"/>
    <w:rsid w:val="00ED376F"/>
    <w:rsid w:val="00EE4079"/>
    <w:rsid w:val="00F0111C"/>
    <w:rsid w:val="00F031F8"/>
    <w:rsid w:val="00F03DAC"/>
    <w:rsid w:val="00F05E8D"/>
    <w:rsid w:val="00F05F5B"/>
    <w:rsid w:val="00F1091B"/>
    <w:rsid w:val="00F13153"/>
    <w:rsid w:val="00F23352"/>
    <w:rsid w:val="00F2482D"/>
    <w:rsid w:val="00F30286"/>
    <w:rsid w:val="00F30BB1"/>
    <w:rsid w:val="00F31707"/>
    <w:rsid w:val="00F3407C"/>
    <w:rsid w:val="00F37284"/>
    <w:rsid w:val="00F4161A"/>
    <w:rsid w:val="00F4242E"/>
    <w:rsid w:val="00F43085"/>
    <w:rsid w:val="00F43FCA"/>
    <w:rsid w:val="00F44D7D"/>
    <w:rsid w:val="00F52451"/>
    <w:rsid w:val="00F53642"/>
    <w:rsid w:val="00F544CA"/>
    <w:rsid w:val="00F56164"/>
    <w:rsid w:val="00F57155"/>
    <w:rsid w:val="00F57259"/>
    <w:rsid w:val="00F64724"/>
    <w:rsid w:val="00F65270"/>
    <w:rsid w:val="00F655F1"/>
    <w:rsid w:val="00F659FD"/>
    <w:rsid w:val="00F708FF"/>
    <w:rsid w:val="00F7152A"/>
    <w:rsid w:val="00F73C6A"/>
    <w:rsid w:val="00F73DB7"/>
    <w:rsid w:val="00F81672"/>
    <w:rsid w:val="00F81807"/>
    <w:rsid w:val="00F82175"/>
    <w:rsid w:val="00F82A3B"/>
    <w:rsid w:val="00F856C9"/>
    <w:rsid w:val="00F904E7"/>
    <w:rsid w:val="00F91D32"/>
    <w:rsid w:val="00F963C1"/>
    <w:rsid w:val="00FA50FA"/>
    <w:rsid w:val="00FA66C1"/>
    <w:rsid w:val="00FB0073"/>
    <w:rsid w:val="00FB221D"/>
    <w:rsid w:val="00FB576C"/>
    <w:rsid w:val="00FC06E0"/>
    <w:rsid w:val="00FC2FCD"/>
    <w:rsid w:val="00FC30D0"/>
    <w:rsid w:val="00FC3830"/>
    <w:rsid w:val="00FC4A5B"/>
    <w:rsid w:val="00FC5D9C"/>
    <w:rsid w:val="00FD1061"/>
    <w:rsid w:val="00FD1CC1"/>
    <w:rsid w:val="00FD3F83"/>
    <w:rsid w:val="00FD4953"/>
    <w:rsid w:val="00FD4D9C"/>
    <w:rsid w:val="00FD5CE7"/>
    <w:rsid w:val="00FD5F67"/>
    <w:rsid w:val="00FD6AA4"/>
    <w:rsid w:val="00FD7A31"/>
    <w:rsid w:val="00FE25F4"/>
    <w:rsid w:val="00FE4230"/>
    <w:rsid w:val="00FE4786"/>
    <w:rsid w:val="00FE48B8"/>
    <w:rsid w:val="00FE5FED"/>
    <w:rsid w:val="00FF2FB6"/>
    <w:rsid w:val="00FF5088"/>
    <w:rsid w:val="00FF77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9458B"/>
  <w15:chartTrackingRefBased/>
  <w15:docId w15:val="{7634E083-EC33-4051-99AD-CC964DA34C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D3CD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1D39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3CDF"/>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1D3CDF"/>
    <w:rPr>
      <w:color w:val="0000FF"/>
      <w:u w:val="single"/>
    </w:rPr>
  </w:style>
  <w:style w:type="table" w:styleId="TableGrid">
    <w:name w:val="Table Grid"/>
    <w:basedOn w:val="TableNormal"/>
    <w:uiPriority w:val="39"/>
    <w:rsid w:val="00C36B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36B37"/>
    <w:pPr>
      <w:ind w:left="720"/>
      <w:contextualSpacing/>
    </w:pPr>
  </w:style>
  <w:style w:type="table" w:styleId="GridTable1Light-Accent1">
    <w:name w:val="Grid Table 1 Light Accent 1"/>
    <w:basedOn w:val="TableNormal"/>
    <w:uiPriority w:val="46"/>
    <w:rsid w:val="00190EB1"/>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190EB1"/>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5Dark-Accent5">
    <w:name w:val="Grid Table 5 Dark Accent 5"/>
    <w:basedOn w:val="TableNormal"/>
    <w:uiPriority w:val="50"/>
    <w:rsid w:val="00190EB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ListTable3-Accent5">
    <w:name w:val="List Table 3 Accent 5"/>
    <w:basedOn w:val="TableNormal"/>
    <w:uiPriority w:val="48"/>
    <w:rsid w:val="00B15660"/>
    <w:pPr>
      <w:spacing w:after="0" w:line="240" w:lineRule="auto"/>
    </w:p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table" w:styleId="GridTable4-Accent1">
    <w:name w:val="Grid Table 4 Accent 1"/>
    <w:basedOn w:val="TableNormal"/>
    <w:uiPriority w:val="49"/>
    <w:rsid w:val="00D72949"/>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Heading2Char">
    <w:name w:val="Heading 2 Char"/>
    <w:basedOn w:val="DefaultParagraphFont"/>
    <w:link w:val="Heading2"/>
    <w:uiPriority w:val="9"/>
    <w:rsid w:val="001D3978"/>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9A57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57F9"/>
  </w:style>
  <w:style w:type="paragraph" w:styleId="Footer">
    <w:name w:val="footer"/>
    <w:basedOn w:val="Normal"/>
    <w:link w:val="FooterChar"/>
    <w:uiPriority w:val="99"/>
    <w:unhideWhenUsed/>
    <w:rsid w:val="009A57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57F9"/>
  </w:style>
  <w:style w:type="paragraph" w:styleId="TOCHeading">
    <w:name w:val="TOC Heading"/>
    <w:basedOn w:val="Heading1"/>
    <w:next w:val="Normal"/>
    <w:uiPriority w:val="39"/>
    <w:unhideWhenUsed/>
    <w:qFormat/>
    <w:rsid w:val="00DD1123"/>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DD1123"/>
    <w:pPr>
      <w:spacing w:after="100"/>
      <w:ind w:left="220"/>
    </w:pPr>
  </w:style>
  <w:style w:type="paragraph" w:styleId="Bibliography">
    <w:name w:val="Bibliography"/>
    <w:basedOn w:val="Normal"/>
    <w:next w:val="Normal"/>
    <w:uiPriority w:val="37"/>
    <w:unhideWhenUsed/>
    <w:rsid w:val="001645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423943">
      <w:bodyDiv w:val="1"/>
      <w:marLeft w:val="0"/>
      <w:marRight w:val="0"/>
      <w:marTop w:val="0"/>
      <w:marBottom w:val="0"/>
      <w:divBdr>
        <w:top w:val="none" w:sz="0" w:space="0" w:color="auto"/>
        <w:left w:val="none" w:sz="0" w:space="0" w:color="auto"/>
        <w:bottom w:val="none" w:sz="0" w:space="0" w:color="auto"/>
        <w:right w:val="none" w:sz="0" w:space="0" w:color="auto"/>
      </w:divBdr>
    </w:div>
    <w:div w:id="130444448">
      <w:bodyDiv w:val="1"/>
      <w:marLeft w:val="0"/>
      <w:marRight w:val="0"/>
      <w:marTop w:val="0"/>
      <w:marBottom w:val="0"/>
      <w:divBdr>
        <w:top w:val="none" w:sz="0" w:space="0" w:color="auto"/>
        <w:left w:val="none" w:sz="0" w:space="0" w:color="auto"/>
        <w:bottom w:val="none" w:sz="0" w:space="0" w:color="auto"/>
        <w:right w:val="none" w:sz="0" w:space="0" w:color="auto"/>
      </w:divBdr>
    </w:div>
    <w:div w:id="158884918">
      <w:bodyDiv w:val="1"/>
      <w:marLeft w:val="0"/>
      <w:marRight w:val="0"/>
      <w:marTop w:val="0"/>
      <w:marBottom w:val="0"/>
      <w:divBdr>
        <w:top w:val="none" w:sz="0" w:space="0" w:color="auto"/>
        <w:left w:val="none" w:sz="0" w:space="0" w:color="auto"/>
        <w:bottom w:val="none" w:sz="0" w:space="0" w:color="auto"/>
        <w:right w:val="none" w:sz="0" w:space="0" w:color="auto"/>
      </w:divBdr>
    </w:div>
    <w:div w:id="304626654">
      <w:bodyDiv w:val="1"/>
      <w:marLeft w:val="0"/>
      <w:marRight w:val="0"/>
      <w:marTop w:val="0"/>
      <w:marBottom w:val="0"/>
      <w:divBdr>
        <w:top w:val="none" w:sz="0" w:space="0" w:color="auto"/>
        <w:left w:val="none" w:sz="0" w:space="0" w:color="auto"/>
        <w:bottom w:val="none" w:sz="0" w:space="0" w:color="auto"/>
        <w:right w:val="none" w:sz="0" w:space="0" w:color="auto"/>
      </w:divBdr>
    </w:div>
    <w:div w:id="340008492">
      <w:bodyDiv w:val="1"/>
      <w:marLeft w:val="0"/>
      <w:marRight w:val="0"/>
      <w:marTop w:val="0"/>
      <w:marBottom w:val="0"/>
      <w:divBdr>
        <w:top w:val="none" w:sz="0" w:space="0" w:color="auto"/>
        <w:left w:val="none" w:sz="0" w:space="0" w:color="auto"/>
        <w:bottom w:val="none" w:sz="0" w:space="0" w:color="auto"/>
        <w:right w:val="none" w:sz="0" w:space="0" w:color="auto"/>
      </w:divBdr>
    </w:div>
    <w:div w:id="418403423">
      <w:bodyDiv w:val="1"/>
      <w:marLeft w:val="0"/>
      <w:marRight w:val="0"/>
      <w:marTop w:val="0"/>
      <w:marBottom w:val="0"/>
      <w:divBdr>
        <w:top w:val="none" w:sz="0" w:space="0" w:color="auto"/>
        <w:left w:val="none" w:sz="0" w:space="0" w:color="auto"/>
        <w:bottom w:val="none" w:sz="0" w:space="0" w:color="auto"/>
        <w:right w:val="none" w:sz="0" w:space="0" w:color="auto"/>
      </w:divBdr>
    </w:div>
    <w:div w:id="593055860">
      <w:bodyDiv w:val="1"/>
      <w:marLeft w:val="0"/>
      <w:marRight w:val="0"/>
      <w:marTop w:val="0"/>
      <w:marBottom w:val="0"/>
      <w:divBdr>
        <w:top w:val="none" w:sz="0" w:space="0" w:color="auto"/>
        <w:left w:val="none" w:sz="0" w:space="0" w:color="auto"/>
        <w:bottom w:val="none" w:sz="0" w:space="0" w:color="auto"/>
        <w:right w:val="none" w:sz="0" w:space="0" w:color="auto"/>
      </w:divBdr>
    </w:div>
    <w:div w:id="770784648">
      <w:bodyDiv w:val="1"/>
      <w:marLeft w:val="0"/>
      <w:marRight w:val="0"/>
      <w:marTop w:val="0"/>
      <w:marBottom w:val="0"/>
      <w:divBdr>
        <w:top w:val="none" w:sz="0" w:space="0" w:color="auto"/>
        <w:left w:val="none" w:sz="0" w:space="0" w:color="auto"/>
        <w:bottom w:val="none" w:sz="0" w:space="0" w:color="auto"/>
        <w:right w:val="none" w:sz="0" w:space="0" w:color="auto"/>
      </w:divBdr>
    </w:div>
    <w:div w:id="897787098">
      <w:bodyDiv w:val="1"/>
      <w:marLeft w:val="0"/>
      <w:marRight w:val="0"/>
      <w:marTop w:val="0"/>
      <w:marBottom w:val="0"/>
      <w:divBdr>
        <w:top w:val="none" w:sz="0" w:space="0" w:color="auto"/>
        <w:left w:val="none" w:sz="0" w:space="0" w:color="auto"/>
        <w:bottom w:val="none" w:sz="0" w:space="0" w:color="auto"/>
        <w:right w:val="none" w:sz="0" w:space="0" w:color="auto"/>
      </w:divBdr>
    </w:div>
    <w:div w:id="926840581">
      <w:bodyDiv w:val="1"/>
      <w:marLeft w:val="0"/>
      <w:marRight w:val="0"/>
      <w:marTop w:val="0"/>
      <w:marBottom w:val="0"/>
      <w:divBdr>
        <w:top w:val="none" w:sz="0" w:space="0" w:color="auto"/>
        <w:left w:val="none" w:sz="0" w:space="0" w:color="auto"/>
        <w:bottom w:val="none" w:sz="0" w:space="0" w:color="auto"/>
        <w:right w:val="none" w:sz="0" w:space="0" w:color="auto"/>
      </w:divBdr>
    </w:div>
    <w:div w:id="965239608">
      <w:bodyDiv w:val="1"/>
      <w:marLeft w:val="0"/>
      <w:marRight w:val="0"/>
      <w:marTop w:val="0"/>
      <w:marBottom w:val="0"/>
      <w:divBdr>
        <w:top w:val="none" w:sz="0" w:space="0" w:color="auto"/>
        <w:left w:val="none" w:sz="0" w:space="0" w:color="auto"/>
        <w:bottom w:val="none" w:sz="0" w:space="0" w:color="auto"/>
        <w:right w:val="none" w:sz="0" w:space="0" w:color="auto"/>
      </w:divBdr>
    </w:div>
    <w:div w:id="1052853166">
      <w:bodyDiv w:val="1"/>
      <w:marLeft w:val="0"/>
      <w:marRight w:val="0"/>
      <w:marTop w:val="0"/>
      <w:marBottom w:val="0"/>
      <w:divBdr>
        <w:top w:val="none" w:sz="0" w:space="0" w:color="auto"/>
        <w:left w:val="none" w:sz="0" w:space="0" w:color="auto"/>
        <w:bottom w:val="none" w:sz="0" w:space="0" w:color="auto"/>
        <w:right w:val="none" w:sz="0" w:space="0" w:color="auto"/>
      </w:divBdr>
    </w:div>
    <w:div w:id="1565481520">
      <w:bodyDiv w:val="1"/>
      <w:marLeft w:val="0"/>
      <w:marRight w:val="0"/>
      <w:marTop w:val="0"/>
      <w:marBottom w:val="0"/>
      <w:divBdr>
        <w:top w:val="none" w:sz="0" w:space="0" w:color="auto"/>
        <w:left w:val="none" w:sz="0" w:space="0" w:color="auto"/>
        <w:bottom w:val="none" w:sz="0" w:space="0" w:color="auto"/>
        <w:right w:val="none" w:sz="0" w:space="0" w:color="auto"/>
      </w:divBdr>
    </w:div>
    <w:div w:id="1629974839">
      <w:bodyDiv w:val="1"/>
      <w:marLeft w:val="0"/>
      <w:marRight w:val="0"/>
      <w:marTop w:val="0"/>
      <w:marBottom w:val="0"/>
      <w:divBdr>
        <w:top w:val="none" w:sz="0" w:space="0" w:color="auto"/>
        <w:left w:val="none" w:sz="0" w:space="0" w:color="auto"/>
        <w:bottom w:val="none" w:sz="0" w:space="0" w:color="auto"/>
        <w:right w:val="none" w:sz="0" w:space="0" w:color="auto"/>
      </w:divBdr>
    </w:div>
    <w:div w:id="1631322682">
      <w:bodyDiv w:val="1"/>
      <w:marLeft w:val="0"/>
      <w:marRight w:val="0"/>
      <w:marTop w:val="0"/>
      <w:marBottom w:val="0"/>
      <w:divBdr>
        <w:top w:val="none" w:sz="0" w:space="0" w:color="auto"/>
        <w:left w:val="none" w:sz="0" w:space="0" w:color="auto"/>
        <w:bottom w:val="none" w:sz="0" w:space="0" w:color="auto"/>
        <w:right w:val="none" w:sz="0" w:space="0" w:color="auto"/>
      </w:divBdr>
    </w:div>
    <w:div w:id="1639873932">
      <w:bodyDiv w:val="1"/>
      <w:marLeft w:val="0"/>
      <w:marRight w:val="0"/>
      <w:marTop w:val="0"/>
      <w:marBottom w:val="0"/>
      <w:divBdr>
        <w:top w:val="none" w:sz="0" w:space="0" w:color="auto"/>
        <w:left w:val="none" w:sz="0" w:space="0" w:color="auto"/>
        <w:bottom w:val="none" w:sz="0" w:space="0" w:color="auto"/>
        <w:right w:val="none" w:sz="0" w:space="0" w:color="auto"/>
      </w:divBdr>
    </w:div>
    <w:div w:id="1685933836">
      <w:bodyDiv w:val="1"/>
      <w:marLeft w:val="0"/>
      <w:marRight w:val="0"/>
      <w:marTop w:val="0"/>
      <w:marBottom w:val="0"/>
      <w:divBdr>
        <w:top w:val="none" w:sz="0" w:space="0" w:color="auto"/>
        <w:left w:val="none" w:sz="0" w:space="0" w:color="auto"/>
        <w:bottom w:val="none" w:sz="0" w:space="0" w:color="auto"/>
        <w:right w:val="none" w:sz="0" w:space="0" w:color="auto"/>
      </w:divBdr>
    </w:div>
    <w:div w:id="1891261250">
      <w:bodyDiv w:val="1"/>
      <w:marLeft w:val="0"/>
      <w:marRight w:val="0"/>
      <w:marTop w:val="0"/>
      <w:marBottom w:val="0"/>
      <w:divBdr>
        <w:top w:val="none" w:sz="0" w:space="0" w:color="auto"/>
        <w:left w:val="none" w:sz="0" w:space="0" w:color="auto"/>
        <w:bottom w:val="none" w:sz="0" w:space="0" w:color="auto"/>
        <w:right w:val="none" w:sz="0" w:space="0" w:color="auto"/>
      </w:divBdr>
    </w:div>
    <w:div w:id="2001736461">
      <w:bodyDiv w:val="1"/>
      <w:marLeft w:val="0"/>
      <w:marRight w:val="0"/>
      <w:marTop w:val="0"/>
      <w:marBottom w:val="0"/>
      <w:divBdr>
        <w:top w:val="none" w:sz="0" w:space="0" w:color="auto"/>
        <w:left w:val="none" w:sz="0" w:space="0" w:color="auto"/>
        <w:bottom w:val="none" w:sz="0" w:space="0" w:color="auto"/>
        <w:right w:val="none" w:sz="0" w:space="0" w:color="auto"/>
      </w:divBdr>
      <w:divsChild>
        <w:div w:id="1762985560">
          <w:marLeft w:val="0"/>
          <w:marRight w:val="0"/>
          <w:marTop w:val="0"/>
          <w:marBottom w:val="0"/>
          <w:divBdr>
            <w:top w:val="none" w:sz="0" w:space="0" w:color="auto"/>
            <w:left w:val="none" w:sz="0" w:space="0" w:color="auto"/>
            <w:bottom w:val="none" w:sz="0" w:space="0" w:color="auto"/>
            <w:right w:val="none" w:sz="0" w:space="0" w:color="auto"/>
          </w:divBdr>
          <w:divsChild>
            <w:div w:id="891579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3628569">
      <w:bodyDiv w:val="1"/>
      <w:marLeft w:val="0"/>
      <w:marRight w:val="0"/>
      <w:marTop w:val="0"/>
      <w:marBottom w:val="0"/>
      <w:divBdr>
        <w:top w:val="none" w:sz="0" w:space="0" w:color="auto"/>
        <w:left w:val="none" w:sz="0" w:space="0" w:color="auto"/>
        <w:bottom w:val="none" w:sz="0" w:space="0" w:color="auto"/>
        <w:right w:val="none" w:sz="0" w:space="0" w:color="auto"/>
      </w:divBdr>
    </w:div>
    <w:div w:id="2104758738">
      <w:bodyDiv w:val="1"/>
      <w:marLeft w:val="0"/>
      <w:marRight w:val="0"/>
      <w:marTop w:val="0"/>
      <w:marBottom w:val="0"/>
      <w:divBdr>
        <w:top w:val="none" w:sz="0" w:space="0" w:color="auto"/>
        <w:left w:val="none" w:sz="0" w:space="0" w:color="auto"/>
        <w:bottom w:val="none" w:sz="0" w:space="0" w:color="auto"/>
        <w:right w:val="none" w:sz="0" w:space="0" w:color="auto"/>
      </w:divBdr>
      <w:divsChild>
        <w:div w:id="1052386342">
          <w:marLeft w:val="0"/>
          <w:marRight w:val="0"/>
          <w:marTop w:val="0"/>
          <w:marBottom w:val="0"/>
          <w:divBdr>
            <w:top w:val="none" w:sz="0" w:space="0" w:color="auto"/>
            <w:left w:val="none" w:sz="0" w:space="0" w:color="auto"/>
            <w:bottom w:val="none" w:sz="0" w:space="0" w:color="auto"/>
            <w:right w:val="none" w:sz="0" w:space="0" w:color="auto"/>
          </w:divBdr>
          <w:divsChild>
            <w:div w:id="1073160997">
              <w:marLeft w:val="0"/>
              <w:marRight w:val="0"/>
              <w:marTop w:val="0"/>
              <w:marBottom w:val="0"/>
              <w:divBdr>
                <w:top w:val="none" w:sz="0" w:space="0" w:color="auto"/>
                <w:left w:val="none" w:sz="0" w:space="0" w:color="auto"/>
                <w:bottom w:val="none" w:sz="0" w:space="0" w:color="auto"/>
                <w:right w:val="none" w:sz="0" w:space="0" w:color="auto"/>
              </w:divBdr>
              <w:divsChild>
                <w:div w:id="469787603">
                  <w:marLeft w:val="0"/>
                  <w:marRight w:val="0"/>
                  <w:marTop w:val="0"/>
                  <w:marBottom w:val="0"/>
                  <w:divBdr>
                    <w:top w:val="none" w:sz="0" w:space="0" w:color="auto"/>
                    <w:left w:val="none" w:sz="0" w:space="0" w:color="auto"/>
                    <w:bottom w:val="none" w:sz="0" w:space="0" w:color="auto"/>
                    <w:right w:val="none" w:sz="0" w:space="0" w:color="auto"/>
                  </w:divBdr>
                </w:div>
              </w:divsChild>
            </w:div>
            <w:div w:id="1240141867">
              <w:marLeft w:val="0"/>
              <w:marRight w:val="0"/>
              <w:marTop w:val="0"/>
              <w:marBottom w:val="0"/>
              <w:divBdr>
                <w:top w:val="none" w:sz="0" w:space="0" w:color="auto"/>
                <w:left w:val="none" w:sz="0" w:space="0" w:color="auto"/>
                <w:bottom w:val="none" w:sz="0" w:space="0" w:color="auto"/>
                <w:right w:val="none" w:sz="0" w:space="0" w:color="auto"/>
              </w:divBdr>
              <w:divsChild>
                <w:div w:id="791246541">
                  <w:marLeft w:val="375"/>
                  <w:marRight w:val="0"/>
                  <w:marTop w:val="0"/>
                  <w:marBottom w:val="0"/>
                  <w:divBdr>
                    <w:top w:val="none" w:sz="0" w:space="0" w:color="auto"/>
                    <w:left w:val="none" w:sz="0" w:space="0" w:color="auto"/>
                    <w:bottom w:val="none" w:sz="0" w:space="0" w:color="auto"/>
                    <w:right w:val="none" w:sz="0" w:space="0" w:color="auto"/>
                  </w:divBdr>
                  <w:divsChild>
                    <w:div w:id="1181166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0924723">
          <w:marLeft w:val="0"/>
          <w:marRight w:val="0"/>
          <w:marTop w:val="0"/>
          <w:marBottom w:val="0"/>
          <w:divBdr>
            <w:top w:val="none" w:sz="0" w:space="0" w:color="auto"/>
            <w:left w:val="none" w:sz="0" w:space="0" w:color="auto"/>
            <w:bottom w:val="none" w:sz="0" w:space="0" w:color="auto"/>
            <w:right w:val="none" w:sz="0" w:space="0" w:color="auto"/>
          </w:divBdr>
          <w:divsChild>
            <w:div w:id="1099175145">
              <w:marLeft w:val="0"/>
              <w:marRight w:val="0"/>
              <w:marTop w:val="0"/>
              <w:marBottom w:val="0"/>
              <w:divBdr>
                <w:top w:val="none" w:sz="0" w:space="0" w:color="auto"/>
                <w:left w:val="none" w:sz="0" w:space="0" w:color="auto"/>
                <w:bottom w:val="none" w:sz="0" w:space="0" w:color="auto"/>
                <w:right w:val="none" w:sz="0" w:space="0" w:color="auto"/>
              </w:divBdr>
              <w:divsChild>
                <w:div w:id="87314923">
                  <w:marLeft w:val="0"/>
                  <w:marRight w:val="0"/>
                  <w:marTop w:val="0"/>
                  <w:marBottom w:val="0"/>
                  <w:divBdr>
                    <w:top w:val="none" w:sz="0" w:space="0" w:color="auto"/>
                    <w:left w:val="none" w:sz="0" w:space="0" w:color="auto"/>
                    <w:bottom w:val="none" w:sz="0" w:space="0" w:color="auto"/>
                    <w:right w:val="none" w:sz="0" w:space="0" w:color="auto"/>
                  </w:divBdr>
                  <w:divsChild>
                    <w:div w:id="1314330239">
                      <w:marLeft w:val="0"/>
                      <w:marRight w:val="0"/>
                      <w:marTop w:val="0"/>
                      <w:marBottom w:val="0"/>
                      <w:divBdr>
                        <w:top w:val="none" w:sz="0" w:space="0" w:color="auto"/>
                        <w:left w:val="none" w:sz="0" w:space="0" w:color="auto"/>
                        <w:bottom w:val="none" w:sz="0" w:space="0" w:color="auto"/>
                        <w:right w:val="none" w:sz="0" w:space="0" w:color="auto"/>
                      </w:divBdr>
                      <w:divsChild>
                        <w:div w:id="524558337">
                          <w:marLeft w:val="0"/>
                          <w:marRight w:val="0"/>
                          <w:marTop w:val="0"/>
                          <w:marBottom w:val="0"/>
                          <w:divBdr>
                            <w:top w:val="none" w:sz="0" w:space="0" w:color="auto"/>
                            <w:left w:val="none" w:sz="0" w:space="0" w:color="auto"/>
                            <w:bottom w:val="none" w:sz="0" w:space="0" w:color="auto"/>
                            <w:right w:val="none" w:sz="0" w:space="0" w:color="auto"/>
                          </w:divBdr>
                          <w:divsChild>
                            <w:div w:id="226772003">
                              <w:marLeft w:val="0"/>
                              <w:marRight w:val="0"/>
                              <w:marTop w:val="0"/>
                              <w:marBottom w:val="0"/>
                              <w:divBdr>
                                <w:top w:val="none" w:sz="0" w:space="0" w:color="auto"/>
                                <w:left w:val="none" w:sz="0" w:space="0" w:color="auto"/>
                                <w:bottom w:val="none" w:sz="0" w:space="0" w:color="auto"/>
                                <w:right w:val="none" w:sz="0" w:space="0" w:color="auto"/>
                              </w:divBdr>
                              <w:divsChild>
                                <w:div w:id="661158304">
                                  <w:marLeft w:val="0"/>
                                  <w:marRight w:val="0"/>
                                  <w:marTop w:val="0"/>
                                  <w:marBottom w:val="0"/>
                                  <w:divBdr>
                                    <w:top w:val="none" w:sz="0" w:space="0" w:color="auto"/>
                                    <w:left w:val="none" w:sz="0" w:space="0" w:color="auto"/>
                                    <w:bottom w:val="none" w:sz="0" w:space="0" w:color="auto"/>
                                    <w:right w:val="none" w:sz="0" w:space="0" w:color="auto"/>
                                  </w:divBdr>
                                  <w:divsChild>
                                    <w:div w:id="1347824794">
                                      <w:marLeft w:val="0"/>
                                      <w:marRight w:val="0"/>
                                      <w:marTop w:val="0"/>
                                      <w:marBottom w:val="0"/>
                                      <w:divBdr>
                                        <w:top w:val="none" w:sz="0" w:space="0" w:color="auto"/>
                                        <w:left w:val="none" w:sz="0" w:space="0" w:color="auto"/>
                                        <w:bottom w:val="none" w:sz="0" w:space="0" w:color="auto"/>
                                        <w:right w:val="none" w:sz="0" w:space="0" w:color="auto"/>
                                      </w:divBdr>
                                      <w:divsChild>
                                        <w:div w:id="1158421074">
                                          <w:marLeft w:val="0"/>
                                          <w:marRight w:val="0"/>
                                          <w:marTop w:val="0"/>
                                          <w:marBottom w:val="0"/>
                                          <w:divBdr>
                                            <w:top w:val="none" w:sz="0" w:space="0" w:color="auto"/>
                                            <w:left w:val="none" w:sz="0" w:space="0" w:color="auto"/>
                                            <w:bottom w:val="none" w:sz="0" w:space="0" w:color="auto"/>
                                            <w:right w:val="none" w:sz="0" w:space="0" w:color="auto"/>
                                          </w:divBdr>
                                          <w:divsChild>
                                            <w:div w:id="245578744">
                                              <w:marLeft w:val="0"/>
                                              <w:marRight w:val="0"/>
                                              <w:marTop w:val="0"/>
                                              <w:marBottom w:val="0"/>
                                              <w:divBdr>
                                                <w:top w:val="none" w:sz="0" w:space="0" w:color="auto"/>
                                                <w:left w:val="none" w:sz="0" w:space="0" w:color="auto"/>
                                                <w:bottom w:val="none" w:sz="0" w:space="0" w:color="auto"/>
                                                <w:right w:val="none" w:sz="0" w:space="0" w:color="auto"/>
                                              </w:divBdr>
                                              <w:divsChild>
                                                <w:div w:id="641427630">
                                                  <w:marLeft w:val="0"/>
                                                  <w:marRight w:val="0"/>
                                                  <w:marTop w:val="0"/>
                                                  <w:marBottom w:val="0"/>
                                                  <w:divBdr>
                                                    <w:top w:val="none" w:sz="0" w:space="0" w:color="auto"/>
                                                    <w:left w:val="none" w:sz="0" w:space="0" w:color="auto"/>
                                                    <w:bottom w:val="none" w:sz="0" w:space="0" w:color="auto"/>
                                                    <w:right w:val="none" w:sz="0" w:space="0" w:color="auto"/>
                                                  </w:divBdr>
                                                  <w:divsChild>
                                                    <w:div w:id="1380058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Pet13</b:Tag>
    <b:SourceType>Book</b:SourceType>
    <b:Guid>{3F0205EC-D08A-4F25-BBA8-D1586CFE2EA2}</b:Guid>
    <b:Title>The Practical Guide to Project Management</b:Title>
    <b:Year>2013</b:Year>
    <b:URL>https://projektkvalitet.dk/wp-content/uploads/the-practical-guide-to-project-management.pdf</b:URL>
    <b:Author>
      <b:Author>
        <b:NameList>
          <b:Person>
            <b:Last>Petersen</b:Last>
            <b:First>Christien</b:First>
          </b:Person>
        </b:NameList>
      </b:Author>
    </b:Author>
    <b:StandardNumber>ISBN 978-87-403-0524-1</b:StandardNumber>
    <b:Pages>8-11</b:Pages>
    <b:Edition>1</b:Edition>
    <b:Comments>Project Management Definition</b:Comments>
    <b:YearAccessed>2020</b:YearAccessed>
    <b:MonthAccessed>January</b:MonthAccessed>
    <b:DayAccessed>17</b:DayAccessed>
    <b:RefOrder>1</b:RefOrder>
  </b:Source>
  <b:Source>
    <b:Tag>Pet14</b:Tag>
    <b:SourceType>Book</b:SourceType>
    <b:Guid>{891B2435-8CE0-4B8E-A664-AF6398BC925C}</b:Guid>
    <b:Title>The Practical Guide to Project Management</b:Title>
    <b:Year>2013</b:Year>
    <b:URL>https://projektkvalitet.dk/wp-content/uploads/the-practical-guide-to-project-management.pdf</b:URL>
    <b:Author>
      <b:Author>
        <b:NameList>
          <b:Person>
            <b:Last>Petersen</b:Last>
            <b:First>Christien</b:First>
          </b:Person>
        </b:NameList>
      </b:Author>
    </b:Author>
    <b:StandardNumber>ISBN 978-87-403-0524-1</b:StandardNumber>
    <b:Pages>34-37</b:Pages>
    <b:Edition>1</b:Edition>
    <b:Comments>Project Management Definition</b:Comments>
    <b:YearAccessed>2020</b:YearAccessed>
    <b:MonthAccessed>January</b:MonthAccessed>
    <b:DayAccessed>17</b:DayAccessed>
    <b:RefOrder>2</b:RefOrder>
  </b:Source>
  <b:Source>
    <b:Tag>NLa08</b:Tag>
    <b:SourceType>InternetSite</b:SourceType>
    <b:Guid>{D4416776-977F-4E2D-AE72-0B236B716616}</b:Guid>
    <b:Title>Risk analysis and management</b:Title>
    <b:Year>2008</b:Year>
    <b:Author>
      <b:Author>
        <b:NameList>
          <b:Person>
            <b:Last>N</b:Last>
            <b:First>Lavanya</b:First>
          </b:Person>
          <b:Person>
            <b:Last>T</b:Last>
            <b:First>Malarvizhi</b:First>
          </b:Person>
        </b:NameList>
      </b:Author>
    </b:Author>
    <b:Month>March</b:Month>
    <b:Day>3</b:Day>
    <b:YearAccessed>2020</b:YearAccessed>
    <b:MonthAccessed>January</b:MonthAccessed>
    <b:DayAccessed>17</b:DayAccessed>
    <b:URL>https://www.pmi.org/learning/library/risk-analysis-project-management-7070</b:URL>
    <b:InternetSiteTitle>Project Management Institute</b:InternetSiteTitle>
    <b:Comments>Risk management methods</b:Comments>
    <b:RefOrder>3</b:RefOrder>
  </b:Source>
  <b:Source>
    <b:Tag>Giu20</b:Tag>
    <b:SourceType>Report</b:SourceType>
    <b:Guid>{F2D9EFA2-DD96-4C3A-AA2C-DB178C7922DE}</b:Guid>
    <b:Title>A Methodology to derive sustainability Indicators for software development projects</b:Title>
    <b:YearAccessed>2020</b:YearAccessed>
    <b:MonthAccessed>January</b:MonthAccessed>
    <b:DayAccessed>18</b:DayAccessed>
    <b:City>Pisa</b:City>
    <b:Author>
      <b:Author>
        <b:NameList>
          <b:Person>
            <b:Last>Giuseppe Lami</b:Last>
            <b:First>Fabrizio</b:First>
            <b:Middle>Fabbrini, Mario Fusani</b:Middle>
          </b:Person>
        </b:NameList>
      </b:Author>
    </b:Author>
    <b:Pages>71</b:Pages>
    <b:ShortTitle>Sustainability management in software projects</b:ShortTitle>
    <b:RefOrder>4</b:RefOrder>
  </b:Source>
  <b:Source>
    <b:Tag>BBC20</b:Tag>
    <b:SourceType>InternetSite</b:SourceType>
    <b:Guid>{C4AD147C-7D68-41FE-BC48-3F51966573B5}</b:Guid>
    <b:Title>BBC</b:Title>
    <b:YearAccessed>2020</b:YearAccessed>
    <b:MonthAccessed>January</b:MonthAccessed>
    <b:DayAccessed>19</b:DayAccessed>
    <b:URL>http://www.bbc.co.uk/ethics/introduction/intro_1.shtml</b:URL>
    <b:Author>
      <b:Author>
        <b:Corporate>BBC</b:Corporate>
      </b:Author>
    </b:Author>
    <b:InternetSiteTitle>Ethics: a general introduction</b:InternetSiteTitle>
    <b:Comments>What is ethics?</b:Comments>
    <b:RefOrder>5</b:RefOrder>
  </b:Source>
  <b:Source>
    <b:Tag>Com10</b:Tag>
    <b:SourceType>InternetSite</b:SourceType>
    <b:Guid>{C759F1F3-03C7-415E-BFDD-C9E30233E5A6}</b:Guid>
    <b:Author>
      <b:Author>
        <b:Corporate>Computer Science Department, University of Cape Town</b:Corporate>
      </b:Author>
    </b:Author>
    <b:Title>MSc-IT Study Material</b:Title>
    <b:Year>2010</b:Year>
    <b:Month>June</b:Month>
    <b:YearAccessed>2020</b:YearAccessed>
    <b:MonthAccessed>January</b:MonthAccessed>
    <b:DayAccessed>19</b:DayAccessed>
    <b:URL>https://www.cs.uct.ac.za/mit_notes/ethics/htmls/ch04s04.html</b:URL>
    <b:InternetSiteTitle>BCS Codes of Conduct and Practice</b:InternetSiteTitle>
    <b:RefOrder>6</b:RefOrder>
  </b:Source>
  <b:Source>
    <b:Tag>tec20</b:Tag>
    <b:SourceType>InternetSite</b:SourceType>
    <b:Guid>{11BE7900-8B34-4434-8315-145612CAD0F5}</b:Guid>
    <b:Author>
      <b:Author>
        <b:Corporate>techopedia</b:Corporate>
      </b:Author>
    </b:Author>
    <b:Title>techopedia</b:Title>
    <b:YearAccessed>2020</b:YearAccessed>
    <b:MonthAccessed>January</b:MonthAccessed>
    <b:DayAccessed>19</b:DayAccessed>
    <b:URL>https://www.techopedia.com/definition/4272/end-user-license-agreement-eula</b:URL>
    <b:InternetSiteTitle>End-User License Agreement (EULA)</b:InternetSiteTitle>
    <b:Comments>What does End-User License Agreement (EULA) mean?</b:Comments>
    <b:RefOrder>7</b:RefOrder>
  </b:Source>
  <b:Source>
    <b:Tag>Int15</b:Tag>
    <b:SourceType>InternetSite</b:SourceType>
    <b:Guid>{15EF6E70-0F10-4348-91DA-B31241125558}</b:Guid>
    <b:Author>
      <b:Author>
        <b:Corporate>Intellectual Property Office</b:Corporate>
      </b:Author>
    </b:Author>
    <b:Title>GOV.UK</b:Title>
    <b:Year>2015</b:Year>
    <b:Month>March</b:Month>
    <b:Day>12</b:Day>
    <b:URL>https://www.gov.uk/government/publications/non-disclosure-agreements/non-disclosure-agreements</b:URL>
    <b:InternetSiteTitle>Non-disclosure agreements</b:InternetSiteTitle>
    <b:RefOrder>8</b:RefOrder>
  </b:Source>
  <b:Source>
    <b:Tag>ASQ20</b:Tag>
    <b:SourceType>InternetSite</b:SourceType>
    <b:Guid>{AE7616A1-F65E-46B6-A188-8581CAC64025}</b:Guid>
    <b:Title>ASQ</b:Title>
    <b:YearAccessed>2020</b:YearAccessed>
    <b:MonthAccessed>January</b:MonthAccessed>
    <b:DayAccessed>20</b:DayAccessed>
    <b:URL>https://asq.org/quality-resources/quality-assurance-vs-control</b:URL>
    <b:Author>
      <b:Author>
        <b:Corporate>ASQ</b:Corporate>
      </b:Author>
    </b:Author>
    <b:InternetSiteTitle>QUALITY ASSURANCE &amp; QUALITY CONTROL</b:InternetSiteTitle>
    <b:Comments>Quality assurance (QA) </b:Comments>
    <b:RefOrder>9</b:RefOrder>
  </b:Source>
  <b:Source>
    <b:Tag>Pet15</b:Tag>
    <b:SourceType>Book</b:SourceType>
    <b:Guid>{549267DC-AB90-4098-9325-54CC23F656F8}</b:Guid>
    <b:Title>The Practical Guide to Project Management</b:Title>
    <b:Year>2013</b:Year>
    <b:URL>https://projektkvalitet.dk/wp-content/uploads/the-practical-guide-to-project-management.pdf</b:URL>
    <b:Author>
      <b:Author>
        <b:NameList>
          <b:Person>
            <b:Last>Petersen</b:Last>
            <b:First>Christien</b:First>
          </b:Person>
        </b:NameList>
      </b:Author>
    </b:Author>
    <b:StandardNumber>ISBN 978-87-403-0524-1</b:StandardNumber>
    <b:Pages>16</b:Pages>
    <b:Edition>1</b:Edition>
    <b:Comments>Project Management Definition</b:Comments>
    <b:YearAccessed>2020</b:YearAccessed>
    <b:MonthAccessed>January</b:MonthAccessed>
    <b:DayAccessed>17</b:DayAccessed>
    <b:RefOrder>10</b:RefOrder>
  </b:Source>
</b:Sources>
</file>

<file path=customXml/itemProps1.xml><?xml version="1.0" encoding="utf-8"?>
<ds:datastoreItem xmlns:ds="http://schemas.openxmlformats.org/officeDocument/2006/customXml" ds:itemID="{0B6404F1-ED1E-443D-AEC3-06894D82D9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25</Pages>
  <Words>3136</Words>
  <Characters>17877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Bartosz Galantowicz</dc:creator>
  <cp:keywords/>
  <dc:description/>
  <cp:lastModifiedBy>Bartosz Galantowicz</cp:lastModifiedBy>
  <cp:revision>11</cp:revision>
  <dcterms:created xsi:type="dcterms:W3CDTF">2020-01-31T17:25:00Z</dcterms:created>
  <dcterms:modified xsi:type="dcterms:W3CDTF">2020-01-31T17:40:00Z</dcterms:modified>
</cp:coreProperties>
</file>