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B1845" w14:textId="77777777" w:rsidR="0077019C" w:rsidRDefault="0077019C" w:rsidP="009A773E">
      <w:pPr>
        <w:spacing w:line="360" w:lineRule="auto"/>
        <w:ind w:left="720" w:hanging="360"/>
        <w:jc w:val="both"/>
      </w:pPr>
    </w:p>
    <w:p w14:paraId="098B66F7" w14:textId="77777777" w:rsidR="0077019C" w:rsidRDefault="0077019C" w:rsidP="0077019C">
      <w:pPr>
        <w:pStyle w:val="TOCHeading"/>
      </w:pPr>
    </w:p>
    <w:p w14:paraId="43F9B672" w14:textId="77777777" w:rsidR="0077019C" w:rsidRDefault="0077019C" w:rsidP="0077019C">
      <w:pPr>
        <w:rPr>
          <w:rFonts w:asciiTheme="minorBidi" w:hAnsiTheme="minorBidi"/>
          <w:b/>
          <w:bCs/>
          <w:sz w:val="36"/>
          <w:szCs w:val="36"/>
        </w:rPr>
      </w:pPr>
      <w:r>
        <w:rPr>
          <w:rFonts w:asciiTheme="minorBidi" w:hAnsiTheme="minorBidi"/>
          <w:b/>
          <w:bCs/>
          <w:sz w:val="36"/>
          <w:szCs w:val="36"/>
        </w:rPr>
        <w:t xml:space="preserve">                                                                                                                  </w:t>
      </w:r>
    </w:p>
    <w:p w14:paraId="5DD90D67" w14:textId="77777777" w:rsidR="0077019C" w:rsidRDefault="0077019C" w:rsidP="0077019C">
      <w:pPr>
        <w:rPr>
          <w:rFonts w:asciiTheme="minorBidi" w:hAnsiTheme="minorBidi"/>
          <w:b/>
          <w:bCs/>
          <w:sz w:val="36"/>
          <w:szCs w:val="36"/>
        </w:rPr>
      </w:pPr>
      <w:r>
        <w:rPr>
          <w:rFonts w:asciiTheme="minorBidi" w:hAnsiTheme="minorBidi"/>
          <w:b/>
          <w:bCs/>
          <w:sz w:val="36"/>
          <w:szCs w:val="36"/>
        </w:rPr>
        <w:t xml:space="preserve">                  </w:t>
      </w:r>
      <w:r>
        <w:rPr>
          <w:rFonts w:ascii="Calibri" w:hAnsi="Calibri"/>
          <w:i/>
          <w:iCs/>
          <w:noProof/>
        </w:rPr>
        <w:drawing>
          <wp:inline distT="0" distB="0" distL="0" distR="0" wp14:anchorId="2A7E5E5E" wp14:editId="4CF6FA57">
            <wp:extent cx="3149937" cy="1316182"/>
            <wp:effectExtent l="0" t="0" r="0" b="0"/>
            <wp:docPr id="5112652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293639" cy="1376227"/>
                    </a:xfrm>
                    <a:prstGeom prst="rect">
                      <a:avLst/>
                    </a:prstGeom>
                    <a:noFill/>
                    <a:ln>
                      <a:noFill/>
                    </a:ln>
                  </pic:spPr>
                </pic:pic>
              </a:graphicData>
            </a:graphic>
          </wp:inline>
        </w:drawing>
      </w:r>
    </w:p>
    <w:p w14:paraId="6AE40806" w14:textId="77777777" w:rsidR="0077019C" w:rsidRDefault="0077019C" w:rsidP="0077019C">
      <w:pPr>
        <w:pStyle w:val="NoSpacing"/>
        <w:spacing w:before="1540" w:after="240"/>
        <w:rPr>
          <w:color w:val="156082" w:themeColor="accent1"/>
        </w:rPr>
      </w:pPr>
      <w:r>
        <w:rPr>
          <w:color w:val="156082" w:themeColor="accent1"/>
        </w:rPr>
        <w:br w:type="textWrapping" w:clear="all"/>
      </w:r>
    </w:p>
    <w:sdt>
      <w:sdtPr>
        <w:rPr>
          <w:rFonts w:asciiTheme="minorBidi" w:hAnsiTheme="minorBidi"/>
          <w:b/>
          <w:bCs/>
          <w:sz w:val="40"/>
          <w:szCs w:val="40"/>
        </w:rPr>
        <w:alias w:val="Title"/>
        <w:id w:val="1735040861"/>
        <w:placeholder>
          <w:docPart w:val="98DDDF35003840C4835EEEFE8881E2F2"/>
        </w:placeholder>
        <w:dataBinding w:prefixMappings="xmlns:ns0='http://purl.org/dc/elements/1.1/' xmlns:ns1='http://schemas.openxmlformats.org/package/2006/metadata/core-properties' " w:xpath="/ns1:coreProperties[1]/ns0:title[1]" w:storeItemID="{6C3C8BC8-F283-45AE-878A-BAB7291924A1}"/>
        <w:text/>
      </w:sdtPr>
      <w:sdtContent>
        <w:p w14:paraId="4914C5B1" w14:textId="362C0628" w:rsidR="0077019C" w:rsidRPr="00415E19" w:rsidRDefault="00370954" w:rsidP="00415E1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40"/>
              <w:szCs w:val="40"/>
            </w:rPr>
          </w:pPr>
          <w:r w:rsidRPr="00415E19">
            <w:rPr>
              <w:rFonts w:asciiTheme="minorBidi" w:hAnsiTheme="minorBidi"/>
              <w:b/>
              <w:bCs/>
              <w:sz w:val="40"/>
              <w:szCs w:val="40"/>
            </w:rPr>
            <w:t xml:space="preserve">Innovation and AI in Improving Customer Experience: A Case Study of Seren </w:t>
          </w:r>
          <w:proofErr w:type="spellStart"/>
          <w:r w:rsidRPr="00415E19">
            <w:rPr>
              <w:rFonts w:asciiTheme="minorBidi" w:hAnsiTheme="minorBidi"/>
              <w:b/>
              <w:bCs/>
              <w:sz w:val="40"/>
              <w:szCs w:val="40"/>
            </w:rPr>
            <w:t>Coffi</w:t>
          </w:r>
          <w:proofErr w:type="spellEnd"/>
        </w:p>
      </w:sdtContent>
    </w:sdt>
    <w:sdt>
      <w:sdtPr>
        <w:rPr>
          <w:rFonts w:asciiTheme="minorBidi" w:eastAsiaTheme="minorHAnsi" w:hAnsiTheme="minorBidi"/>
          <w:b/>
          <w:bCs/>
          <w:lang w:val="en-GB"/>
        </w:rPr>
        <w:alias w:val="Subtitle"/>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3CF0E65A" w14:textId="351E2669" w:rsidR="0077019C" w:rsidRDefault="0077019C" w:rsidP="0077019C">
          <w:pPr>
            <w:pStyle w:val="NoSpacing"/>
            <w:jc w:val="center"/>
            <w:rPr>
              <w:rFonts w:asciiTheme="minorHAnsi" w:hAnsiTheme="minorHAnsi"/>
              <w:color w:val="156082" w:themeColor="accent1"/>
              <w:sz w:val="28"/>
              <w:szCs w:val="28"/>
            </w:rPr>
          </w:pPr>
          <w:r>
            <w:rPr>
              <w:rFonts w:asciiTheme="minorBidi" w:eastAsiaTheme="minorHAnsi" w:hAnsiTheme="minorBidi"/>
              <w:b/>
              <w:bCs/>
              <w:lang w:val="en-GB"/>
            </w:rPr>
            <w:t xml:space="preserve">     </w:t>
          </w:r>
        </w:p>
      </w:sdtContent>
    </w:sdt>
    <w:p w14:paraId="00C1D661" w14:textId="77777777" w:rsidR="0077019C" w:rsidRDefault="0077019C" w:rsidP="0077019C">
      <w:pPr>
        <w:pStyle w:val="NoSpacing"/>
        <w:jc w:val="center"/>
        <w:rPr>
          <w:color w:val="156082" w:themeColor="accent1"/>
          <w:sz w:val="22"/>
          <w:szCs w:val="22"/>
        </w:rPr>
      </w:pPr>
      <w:r>
        <w:rPr>
          <w:noProof/>
          <w:sz w:val="22"/>
          <w:szCs w:val="22"/>
        </w:rPr>
        <mc:AlternateContent>
          <mc:Choice Requires="wps">
            <w:drawing>
              <wp:anchor distT="0" distB="0" distL="114300" distR="114300" simplePos="0" relativeHeight="251659264" behindDoc="0" locked="0" layoutInCell="1" allowOverlap="1" wp14:anchorId="39EEAC4E" wp14:editId="1454F7D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849620" cy="613410"/>
                <wp:effectExtent l="0" t="0" r="2540" b="6350"/>
                <wp:wrapNone/>
                <wp:docPr id="142" name="Text Box 3"/>
                <wp:cNvGraphicFramePr/>
                <a:graphic xmlns:a="http://schemas.openxmlformats.org/drawingml/2006/main">
                  <a:graphicData uri="http://schemas.microsoft.com/office/word/2010/wordprocessingShape">
                    <wps:wsp>
                      <wps:cNvSpPr txBox="1"/>
                      <wps:spPr>
                        <a:xfrm>
                          <a:off x="0" y="0"/>
                          <a:ext cx="594360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Bidi" w:hAnsiTheme="minorBidi"/>
                                <w:b/>
                                <w:bCs/>
                              </w:rPr>
                              <w:alias w:val="Date"/>
                              <w:id w:val="197127006"/>
                              <w:showingPlcHdr/>
                              <w:dataBinding w:prefixMappings="xmlns:ns0='http://schemas.microsoft.com/office/2006/coverPageProps' " w:xpath="/ns0:CoverPageProperties[1]/ns0:PublishDate[1]" w:storeItemID="{55AF091B-3C7A-41E3-B477-F2FDAA23CFDA}"/>
                              <w:date w:fullDate="2026-03-20T00:00:00Z">
                                <w:dateFormat w:val="MMMM d, yyyy"/>
                                <w:lid w:val="en-US"/>
                                <w:storeMappedDataAs w:val="dateTime"/>
                                <w:calendar w:val="gregorian"/>
                              </w:date>
                            </w:sdtPr>
                            <w:sdtContent>
                              <w:p w14:paraId="5C069135" w14:textId="77777777" w:rsidR="0077019C" w:rsidRDefault="0077019C" w:rsidP="0077019C">
                                <w:pPr>
                                  <w:pStyle w:val="NoSpacing"/>
                                  <w:spacing w:after="40"/>
                                  <w:jc w:val="center"/>
                                  <w:rPr>
                                    <w:caps/>
                                    <w:color w:val="156082" w:themeColor="accent1"/>
                                    <w:sz w:val="28"/>
                                    <w:szCs w:val="28"/>
                                  </w:rPr>
                                </w:pPr>
                                <w:r>
                                  <w:rPr>
                                    <w:rFonts w:asciiTheme="minorBidi" w:hAnsiTheme="minorBidi"/>
                                    <w:b/>
                                    <w:bCs/>
                                  </w:rPr>
                                  <w:t xml:space="preserve">     </w:t>
                                </w:r>
                              </w:p>
                            </w:sdtContent>
                          </w:sdt>
                          <w:p w14:paraId="02FD8236" w14:textId="77777777" w:rsidR="0077019C" w:rsidRDefault="00000000" w:rsidP="0077019C">
                            <w:pPr>
                              <w:pStyle w:val="NoSpacing"/>
                              <w:jc w:val="center"/>
                              <w:rPr>
                                <w:color w:val="156082" w:themeColor="accent1"/>
                                <w:sz w:val="22"/>
                                <w:szCs w:val="22"/>
                              </w:rPr>
                            </w:pPr>
                            <w:sdt>
                              <w:sdtPr>
                                <w:rPr>
                                  <w:caps/>
                                  <w:color w:val="156082" w:themeColor="accent1"/>
                                </w:rPr>
                                <w:alias w:val="Company"/>
                                <w:id w:val="1390145197"/>
                                <w:showingPlcHdr/>
                                <w:dataBinding w:prefixMappings="xmlns:ns0='http://schemas.openxmlformats.org/officeDocument/2006/extended-properties' " w:xpath="/ns0:Properties[1]/ns0:Company[1]" w:storeItemID="{6668398D-A668-4E3E-A5EB-62B293D839F1}"/>
                                <w:text/>
                              </w:sdtPr>
                              <w:sdtContent>
                                <w:r w:rsidR="0077019C">
                                  <w:rPr>
                                    <w:caps/>
                                    <w:color w:val="156082" w:themeColor="accent1"/>
                                  </w:rPr>
                                  <w:t xml:space="preserve">     </w:t>
                                </w:r>
                              </w:sdtContent>
                            </w:sdt>
                          </w:p>
                          <w:p w14:paraId="527910EE" w14:textId="77777777" w:rsidR="0077019C" w:rsidRDefault="00000000" w:rsidP="0077019C">
                            <w:pPr>
                              <w:pStyle w:val="NoSpacing"/>
                              <w:jc w:val="center"/>
                              <w:rPr>
                                <w:color w:val="156082" w:themeColor="accent1"/>
                              </w:rPr>
                            </w:pPr>
                            <w:sdt>
                              <w:sdtPr>
                                <w:rPr>
                                  <w:color w:val="156082"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sidR="0077019C">
                                  <w:rPr>
                                    <w:color w:val="156082" w:themeColor="accent1"/>
                                  </w:rPr>
                                  <w:t xml:space="preserve">     </w:t>
                                </w:r>
                              </w:sdtContent>
                            </w:sdt>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9EEAC4E" id="_x0000_t202" coordsize="21600,21600" o:spt="202" path="m,l,21600r21600,l21600,xe">
                <v:stroke joinstyle="miter"/>
                <v:path gradientshapeok="t" o:connecttype="rect"/>
              </v:shapetype>
              <v:shape id="Text Box 3" o:spid="_x0000_s1026" type="#_x0000_t202" style="position:absolute;left:0;text-align:left;margin-left:0;margin-top:0;width:460.6pt;height:48.3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" filled="f" stroked="f" strokeweight=".5pt">
                <v:textbox style="mso-fit-shape-to-text:t" inset="0,0,0,0">
                  <w:txbxContent>
                    <w:sdt>
                      <w:sdtPr>
                        <w:rPr>
                          <w:rFonts w:asciiTheme="minorBidi" w:hAnsiTheme="minorBidi"/>
                          <w:b/>
                          <w:bCs/>
                        </w:rPr>
                        <w:alias w:val="Date"/>
                        <w:id w:val="197127006"/>
                        <w:showingPlcHdr/>
                        <w:dataBinding w:prefixMappings="xmlns:ns0='http://schemas.microsoft.com/office/2006/coverPageProps' " w:xpath="/ns0:CoverPageProperties[1]/ns0:PublishDate[1]" w:storeItemID="{55AF091B-3C7A-41E3-B477-F2FDAA23CFDA}"/>
                        <w:date w:fullDate="2026-03-20T00:00:00Z">
                          <w:dateFormat w:val="MMMM d, yyyy"/>
                          <w:lid w:val="en-US"/>
                          <w:storeMappedDataAs w:val="dateTime"/>
                          <w:calendar w:val="gregorian"/>
                        </w:date>
                      </w:sdtPr>
                      <w:sdtContent>
                        <w:p w14:paraId="5C069135" w14:textId="77777777" w:rsidR="0077019C" w:rsidRDefault="0077019C" w:rsidP="0077019C">
                          <w:pPr>
                            <w:pStyle w:val="NoSpacing"/>
                            <w:spacing w:after="40"/>
                            <w:jc w:val="center"/>
                            <w:rPr>
                              <w:caps/>
                              <w:color w:val="156082" w:themeColor="accent1"/>
                              <w:sz w:val="28"/>
                              <w:szCs w:val="28"/>
                            </w:rPr>
                          </w:pPr>
                          <w:r>
                            <w:rPr>
                              <w:rFonts w:asciiTheme="minorBidi" w:hAnsiTheme="minorBidi"/>
                              <w:b/>
                              <w:bCs/>
                            </w:rPr>
                            <w:t xml:space="preserve">     </w:t>
                          </w:r>
                        </w:p>
                      </w:sdtContent>
                    </w:sdt>
                    <w:p w14:paraId="02FD8236" w14:textId="77777777" w:rsidR="0077019C" w:rsidRDefault="00000000" w:rsidP="0077019C">
                      <w:pPr>
                        <w:pStyle w:val="NoSpacing"/>
                        <w:jc w:val="center"/>
                        <w:rPr>
                          <w:color w:val="156082" w:themeColor="accent1"/>
                          <w:sz w:val="22"/>
                          <w:szCs w:val="22"/>
                        </w:rPr>
                      </w:pPr>
                      <w:sdt>
                        <w:sdtPr>
                          <w:rPr>
                            <w:caps/>
                            <w:color w:val="156082" w:themeColor="accent1"/>
                          </w:rPr>
                          <w:alias w:val="Company"/>
                          <w:id w:val="1390145197"/>
                          <w:showingPlcHdr/>
                          <w:dataBinding w:prefixMappings="xmlns:ns0='http://schemas.openxmlformats.org/officeDocument/2006/extended-properties' " w:xpath="/ns0:Properties[1]/ns0:Company[1]" w:storeItemID="{6668398D-A668-4E3E-A5EB-62B293D839F1}"/>
                          <w:text/>
                        </w:sdtPr>
                        <w:sdtContent>
                          <w:r w:rsidR="0077019C">
                            <w:rPr>
                              <w:caps/>
                              <w:color w:val="156082" w:themeColor="accent1"/>
                            </w:rPr>
                            <w:t xml:space="preserve">     </w:t>
                          </w:r>
                        </w:sdtContent>
                      </w:sdt>
                    </w:p>
                    <w:p w14:paraId="527910EE" w14:textId="77777777" w:rsidR="0077019C" w:rsidRDefault="00000000" w:rsidP="0077019C">
                      <w:pPr>
                        <w:pStyle w:val="NoSpacing"/>
                        <w:jc w:val="center"/>
                        <w:rPr>
                          <w:color w:val="156082" w:themeColor="accent1"/>
                        </w:rPr>
                      </w:pPr>
                      <w:sdt>
                        <w:sdtPr>
                          <w:rPr>
                            <w:color w:val="156082" w:themeColor="accent1"/>
                          </w:rPr>
                          <w:alias w:val="Address"/>
                          <w:id w:val="-726379553"/>
                          <w:showingPlcHdr/>
                          <w:dataBinding w:prefixMappings="xmlns:ns0='http://schemas.microsoft.com/office/2006/coverPageProps' " w:xpath="/ns0:CoverPageProperties[1]/ns0:CompanyAddress[1]" w:storeItemID="{55AF091B-3C7A-41E3-B477-F2FDAA23CFDA}"/>
                          <w:text/>
                        </w:sdtPr>
                        <w:sdtContent>
                          <w:r w:rsidR="0077019C">
                            <w:rPr>
                              <w:color w:val="156082" w:themeColor="accent1"/>
                            </w:rPr>
                            <w:t xml:space="preserve">     </w:t>
                          </w:r>
                        </w:sdtContent>
                      </w:sdt>
                    </w:p>
                  </w:txbxContent>
                </v:textbox>
                <w10:wrap anchorx="margin" anchory="page"/>
              </v:shape>
            </w:pict>
          </mc:Fallback>
        </mc:AlternateContent>
      </w:r>
    </w:p>
    <w:p w14:paraId="56552B4A" w14:textId="31CD5EA2" w:rsidR="00143174" w:rsidRPr="00143174" w:rsidRDefault="0077019C" w:rsidP="00D36DEA">
      <w:r>
        <w:t xml:space="preserve">                                                        </w:t>
      </w:r>
      <w:r w:rsidR="00143174" w:rsidRPr="00143174">
        <w:rPr>
          <w:b/>
          <w:bCs/>
        </w:rPr>
        <w:t>Student Name:</w:t>
      </w:r>
      <w:r w:rsidR="00143174" w:rsidRPr="00143174">
        <w:t xml:space="preserve"> Salma </w:t>
      </w:r>
      <w:r w:rsidR="00310822">
        <w:t>Farache</w:t>
      </w:r>
      <w:r w:rsidR="00143174" w:rsidRPr="00143174">
        <w:br/>
      </w:r>
      <w:r w:rsidR="00143174">
        <w:rPr>
          <w:b/>
          <w:bCs/>
        </w:rPr>
        <w:t xml:space="preserve">                                                        </w:t>
      </w:r>
      <w:r w:rsidR="00143174" w:rsidRPr="00143174">
        <w:rPr>
          <w:b/>
          <w:bCs/>
        </w:rPr>
        <w:t>Student Number:</w:t>
      </w:r>
      <w:r w:rsidR="00310822">
        <w:t>2408621</w:t>
      </w:r>
    </w:p>
    <w:p w14:paraId="5EF2949C" w14:textId="32179D93" w:rsidR="00310822" w:rsidRDefault="00143174" w:rsidP="00040369">
      <w:pPr>
        <w:rPr>
          <w:b/>
          <w:lang w:val="en-US"/>
        </w:rPr>
      </w:pPr>
      <w:r>
        <w:rPr>
          <w:b/>
          <w:bCs/>
        </w:rPr>
        <w:t xml:space="preserve">                                                        </w:t>
      </w:r>
      <w:r w:rsidRPr="00143174">
        <w:rPr>
          <w:b/>
          <w:bCs/>
        </w:rPr>
        <w:t>Module Title:</w:t>
      </w:r>
      <w:r w:rsidRPr="00143174">
        <w:t xml:space="preserve"> </w:t>
      </w:r>
      <w:r w:rsidR="00040369" w:rsidRPr="00040369">
        <w:rPr>
          <w:bCs/>
          <w:lang w:val="en-US"/>
        </w:rPr>
        <w:t>Creativity and innovation</w:t>
      </w:r>
    </w:p>
    <w:p w14:paraId="1C6A9246" w14:textId="43C9DC5C" w:rsidR="00143174" w:rsidRPr="00143174" w:rsidRDefault="00310822" w:rsidP="00040369">
      <w:pPr>
        <w:rPr>
          <w:b/>
          <w:lang w:val="en-US"/>
        </w:rPr>
      </w:pPr>
      <w:r>
        <w:rPr>
          <w:b/>
          <w:lang w:val="en-US"/>
        </w:rPr>
        <w:t xml:space="preserve">                                                       </w:t>
      </w:r>
      <w:r w:rsidR="00143174">
        <w:rPr>
          <w:b/>
          <w:bCs/>
        </w:rPr>
        <w:t xml:space="preserve"> </w:t>
      </w:r>
      <w:r w:rsidR="00143174" w:rsidRPr="00143174">
        <w:rPr>
          <w:b/>
          <w:bCs/>
        </w:rPr>
        <w:t>Module Code:</w:t>
      </w:r>
      <w:r w:rsidR="00143174" w:rsidRPr="00143174">
        <w:t xml:space="preserve"> </w:t>
      </w:r>
      <w:r w:rsidR="008703F0" w:rsidRPr="008703F0">
        <w:rPr>
          <w:bCs/>
        </w:rPr>
        <w:t>BMSW5013</w:t>
      </w:r>
    </w:p>
    <w:p w14:paraId="3F7A397B" w14:textId="4F04D64F" w:rsidR="00143174" w:rsidRPr="00143174" w:rsidRDefault="00143174" w:rsidP="003E75BA">
      <w:r>
        <w:rPr>
          <w:b/>
          <w:bCs/>
        </w:rPr>
        <w:t xml:space="preserve">                                                         </w:t>
      </w:r>
      <w:r w:rsidRPr="00143174">
        <w:rPr>
          <w:b/>
          <w:bCs/>
        </w:rPr>
        <w:t>Lecturer’s Name:</w:t>
      </w:r>
      <w:r w:rsidRPr="00143174">
        <w:t xml:space="preserve"> </w:t>
      </w:r>
      <w:r w:rsidR="003E75BA" w:rsidRPr="003E75BA">
        <w:rPr>
          <w:bCs/>
        </w:rPr>
        <w:t>Chris Wilkin</w:t>
      </w:r>
    </w:p>
    <w:p w14:paraId="4EFC0A69" w14:textId="66B836A3" w:rsidR="00143174" w:rsidRPr="00143174" w:rsidRDefault="001B2401" w:rsidP="00143174">
      <w:r>
        <w:rPr>
          <w:b/>
          <w:bCs/>
        </w:rPr>
        <w:t xml:space="preserve">                                                         </w:t>
      </w:r>
      <w:r w:rsidR="00143174" w:rsidRPr="00143174">
        <w:rPr>
          <w:b/>
          <w:bCs/>
        </w:rPr>
        <w:t>Submission Date:</w:t>
      </w:r>
      <w:r w:rsidR="00143174" w:rsidRPr="00143174">
        <w:t xml:space="preserve"> </w:t>
      </w:r>
      <w:r>
        <w:t>31/03/2026</w:t>
      </w:r>
    </w:p>
    <w:p w14:paraId="2108E9E0" w14:textId="77777777" w:rsidR="006F196D" w:rsidRDefault="006F196D" w:rsidP="00B50BC3">
      <w:pPr>
        <w:spacing w:line="360" w:lineRule="auto"/>
        <w:jc w:val="both"/>
        <w:rPr>
          <w:rFonts w:asciiTheme="minorBidi" w:hAnsiTheme="minorBidi"/>
          <w:b/>
          <w:bCs/>
        </w:rPr>
      </w:pPr>
    </w:p>
    <w:p w14:paraId="6067B49C" w14:textId="104CB9C0" w:rsidR="00C12080" w:rsidRDefault="00C12080" w:rsidP="00C12080"/>
    <w:p w14:paraId="4510ECB2" w14:textId="77777777" w:rsidR="00FF4DDA" w:rsidRPr="00B50BC3" w:rsidRDefault="00FF4DDA" w:rsidP="00C12080"/>
    <w:p w14:paraId="33E89A73" w14:textId="3C89FA90" w:rsidR="006F196D" w:rsidRPr="00B6274D" w:rsidRDefault="00C12080" w:rsidP="00D63FA7">
      <w:pPr>
        <w:spacing w:line="360" w:lineRule="auto"/>
        <w:jc w:val="both"/>
        <w:rPr>
          <w:rFonts w:asciiTheme="minorBidi" w:hAnsiTheme="minorBidi"/>
          <w:b/>
          <w:bCs/>
          <w:sz w:val="22"/>
          <w:szCs w:val="22"/>
        </w:rPr>
      </w:pPr>
      <w:r w:rsidRPr="00B50BC3">
        <w:rPr>
          <w:rFonts w:asciiTheme="minorBidi" w:hAnsiTheme="minorBidi"/>
          <w:b/>
          <w:bCs/>
          <w:sz w:val="22"/>
          <w:szCs w:val="22"/>
        </w:rPr>
        <w:t>I confirm that I have used AI tools (such as ChatGPT) to support my understanding, structure, and language in this assignment. All ideas have been reviewed, edited, and developed by me to ensure they meet academic standards and reflect my own learning.</w:t>
      </w:r>
    </w:p>
    <w:p w14:paraId="4D8E898D" w14:textId="77777777" w:rsidR="006F196D" w:rsidRDefault="006F196D" w:rsidP="00B50BC3">
      <w:pPr>
        <w:spacing w:line="360" w:lineRule="auto"/>
        <w:jc w:val="both"/>
        <w:rPr>
          <w:rFonts w:asciiTheme="minorBidi" w:hAnsiTheme="minorBidi"/>
          <w:b/>
          <w:bCs/>
        </w:rPr>
      </w:pPr>
    </w:p>
    <w:sdt>
      <w:sdtPr>
        <w:rPr>
          <w:rFonts w:asciiTheme="minorHAnsi" w:eastAsiaTheme="minorHAnsi" w:hAnsiTheme="minorHAnsi" w:cstheme="minorBidi"/>
          <w:color w:val="auto"/>
          <w:kern w:val="2"/>
          <w:sz w:val="24"/>
          <w:szCs w:val="24"/>
          <w:lang w:eastAsia="en-US"/>
          <w14:ligatures w14:val="standardContextual"/>
        </w:rPr>
        <w:id w:val="-1556843723"/>
        <w:docPartObj>
          <w:docPartGallery w:val="Table of Contents"/>
          <w:docPartUnique/>
        </w:docPartObj>
      </w:sdtPr>
      <w:sdtEndPr>
        <w:rPr>
          <w:b/>
          <w:bCs/>
        </w:rPr>
      </w:sdtEndPr>
      <w:sdtContent>
        <w:p w14:paraId="1505593E" w14:textId="2B32A96F" w:rsidR="002E18A5" w:rsidRPr="00717559" w:rsidRDefault="002E18A5">
          <w:pPr>
            <w:pStyle w:val="TOCHeading"/>
            <w:rPr>
              <w:rFonts w:asciiTheme="minorBidi" w:hAnsiTheme="minorBidi" w:cstheme="minorBidi"/>
              <w:b/>
              <w:bCs/>
              <w:color w:val="000000" w:themeColor="text1"/>
              <w:sz w:val="24"/>
              <w:szCs w:val="24"/>
            </w:rPr>
          </w:pPr>
          <w:r w:rsidRPr="00717559">
            <w:rPr>
              <w:rFonts w:asciiTheme="minorBidi" w:hAnsiTheme="minorBidi" w:cstheme="minorBidi"/>
              <w:b/>
              <w:bCs/>
              <w:color w:val="000000" w:themeColor="text1"/>
              <w:sz w:val="24"/>
              <w:szCs w:val="24"/>
            </w:rPr>
            <w:t>Table of Contents</w:t>
          </w:r>
        </w:p>
        <w:p w14:paraId="13E3E765" w14:textId="43C83050" w:rsidR="000D3875" w:rsidRPr="00717559" w:rsidRDefault="00533CE6" w:rsidP="00614CB6">
          <w:p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1.</w:t>
          </w:r>
          <w:r w:rsidR="00B03044" w:rsidRPr="00717559">
            <w:rPr>
              <w:rFonts w:asciiTheme="minorBidi" w:hAnsiTheme="minorBidi"/>
              <w:b/>
              <w:bCs/>
              <w:color w:val="000000" w:themeColor="text1"/>
            </w:rPr>
            <w:t xml:space="preserve">Task </w:t>
          </w:r>
          <w:r w:rsidR="00750979" w:rsidRPr="00717559">
            <w:rPr>
              <w:rFonts w:asciiTheme="minorBidi" w:hAnsiTheme="minorBidi"/>
              <w:b/>
              <w:bCs/>
              <w:color w:val="000000" w:themeColor="text1"/>
            </w:rPr>
            <w:t>1</w:t>
          </w:r>
          <w:r w:rsidR="00750979">
            <w:rPr>
              <w:rFonts w:asciiTheme="minorBidi" w:hAnsiTheme="minorBidi"/>
              <w:b/>
              <w:bCs/>
              <w:color w:val="000000" w:themeColor="text1"/>
            </w:rPr>
            <w:t xml:space="preserve">. </w:t>
          </w:r>
          <w:r w:rsidR="00614CB6" w:rsidRPr="00614CB6">
            <w:rPr>
              <w:rFonts w:asciiTheme="minorBidi" w:hAnsiTheme="minorBidi"/>
              <w:b/>
              <w:bCs/>
              <w:color w:val="000000" w:themeColor="text1"/>
            </w:rPr>
            <w:t xml:space="preserve">Innovation for Seren </w:t>
          </w:r>
          <w:proofErr w:type="spellStart"/>
          <w:r w:rsidR="00614CB6" w:rsidRPr="00614CB6">
            <w:rPr>
              <w:rFonts w:asciiTheme="minorBidi" w:hAnsiTheme="minorBidi"/>
              <w:b/>
              <w:bCs/>
              <w:color w:val="000000" w:themeColor="text1"/>
            </w:rPr>
            <w:t>Coffi</w:t>
          </w:r>
          <w:proofErr w:type="spellEnd"/>
        </w:p>
        <w:p w14:paraId="093D5746" w14:textId="2E149836" w:rsidR="002E18A5" w:rsidRPr="00717559" w:rsidRDefault="000D3875" w:rsidP="00533CE6">
          <w:p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 xml:space="preserve">           1</w:t>
          </w:r>
          <w:r w:rsidR="002D584D" w:rsidRPr="00717559">
            <w:rPr>
              <w:rFonts w:asciiTheme="minorBidi" w:hAnsiTheme="minorBidi"/>
              <w:b/>
              <w:bCs/>
              <w:color w:val="000000" w:themeColor="text1"/>
            </w:rPr>
            <w:t>.1</w:t>
          </w:r>
          <w:r w:rsidR="00533CE6" w:rsidRPr="00717559">
            <w:rPr>
              <w:rFonts w:asciiTheme="minorBidi" w:hAnsiTheme="minorBidi"/>
              <w:b/>
              <w:bCs/>
              <w:color w:val="000000" w:themeColor="text1"/>
            </w:rPr>
            <w:t xml:space="preserve"> Executive Summary:</w:t>
          </w:r>
          <w:r w:rsidR="002E18A5" w:rsidRPr="00717559">
            <w:rPr>
              <w:rFonts w:asciiTheme="minorBidi" w:hAnsiTheme="minorBidi"/>
              <w:b/>
              <w:bCs/>
              <w:color w:val="000000" w:themeColor="text1"/>
            </w:rPr>
            <w:ptab w:relativeTo="margin" w:alignment="right" w:leader="dot"/>
          </w:r>
          <w:r w:rsidR="00F20B93">
            <w:rPr>
              <w:rFonts w:asciiTheme="minorBidi" w:hAnsiTheme="minorBidi"/>
              <w:b/>
              <w:bCs/>
              <w:color w:val="000000" w:themeColor="text1"/>
            </w:rPr>
            <w:t>3</w:t>
          </w:r>
        </w:p>
        <w:p w14:paraId="1149D14E" w14:textId="5708C901" w:rsidR="002E18A5" w:rsidRPr="00717559" w:rsidRDefault="00533CE6" w:rsidP="00533CE6">
          <w:pPr>
            <w:pStyle w:val="ListParagraph"/>
            <w:spacing w:line="360" w:lineRule="auto"/>
            <w:jc w:val="both"/>
            <w:rPr>
              <w:rFonts w:asciiTheme="minorBidi" w:hAnsiTheme="minorBidi"/>
              <w:b/>
              <w:bCs/>
              <w:color w:val="000000" w:themeColor="text1"/>
            </w:rPr>
          </w:pPr>
          <w:r w:rsidRPr="00717559">
            <w:rPr>
              <w:rFonts w:asciiTheme="minorBidi" w:hAnsiTheme="minorBidi"/>
              <w:b/>
              <w:bCs/>
              <w:color w:val="000000" w:themeColor="text1"/>
            </w:rPr>
            <w:t xml:space="preserve">1.2 Introduction </w:t>
          </w:r>
          <w:r w:rsidR="002E18A5" w:rsidRPr="00717559">
            <w:rPr>
              <w:rFonts w:asciiTheme="minorBidi" w:hAnsiTheme="minorBidi"/>
              <w:b/>
              <w:bCs/>
              <w:color w:val="000000" w:themeColor="text1"/>
            </w:rPr>
            <w:ptab w:relativeTo="margin" w:alignment="right" w:leader="dot"/>
          </w:r>
          <w:r w:rsidR="00F20B93">
            <w:rPr>
              <w:rFonts w:asciiTheme="minorBidi" w:hAnsiTheme="minorBidi"/>
              <w:b/>
              <w:bCs/>
              <w:color w:val="000000" w:themeColor="text1"/>
            </w:rPr>
            <w:t>4</w:t>
          </w:r>
        </w:p>
        <w:p w14:paraId="57EF4BA4" w14:textId="26F8A37A" w:rsidR="002E18A5" w:rsidRPr="00717559" w:rsidRDefault="00533CE6" w:rsidP="005C796A">
          <w:pPr>
            <w:pStyle w:val="ListParagraph"/>
            <w:numPr>
              <w:ilvl w:val="1"/>
              <w:numId w:val="11"/>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 xml:space="preserve">Critical Analysis of Creativity and Innovation </w:t>
          </w:r>
          <w:r w:rsidR="002E18A5" w:rsidRPr="00717559">
            <w:rPr>
              <w:rFonts w:asciiTheme="minorBidi" w:hAnsiTheme="minorBidi"/>
              <w:b/>
              <w:bCs/>
              <w:color w:val="000000" w:themeColor="text1"/>
            </w:rPr>
            <w:ptab w:relativeTo="margin" w:alignment="right" w:leader="dot"/>
          </w:r>
          <w:r w:rsidR="00F20B93">
            <w:rPr>
              <w:rFonts w:asciiTheme="minorBidi" w:hAnsiTheme="minorBidi"/>
              <w:b/>
              <w:bCs/>
              <w:color w:val="000000" w:themeColor="text1"/>
            </w:rPr>
            <w:t>5</w:t>
          </w:r>
        </w:p>
        <w:p w14:paraId="7067C87A" w14:textId="49E6789F" w:rsidR="004A335C" w:rsidRPr="00717559" w:rsidRDefault="004767AF" w:rsidP="004A335C">
          <w:pPr>
            <w:pStyle w:val="ListParagraph"/>
            <w:numPr>
              <w:ilvl w:val="1"/>
              <w:numId w:val="11"/>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Innovation</w:t>
          </w:r>
          <w:r w:rsidR="004A335C" w:rsidRPr="00717559">
            <w:rPr>
              <w:rFonts w:asciiTheme="minorBidi" w:hAnsiTheme="minorBidi"/>
              <w:b/>
              <w:bCs/>
              <w:color w:val="000000" w:themeColor="text1"/>
            </w:rPr>
            <w:t xml:space="preserve"> Proposal: A Psychologically Designed Customer Engagement Experience</w:t>
          </w:r>
          <w:r w:rsidR="007014BC">
            <w:rPr>
              <w:rFonts w:asciiTheme="minorBidi" w:hAnsiTheme="minorBidi"/>
              <w:b/>
              <w:bCs/>
              <w:color w:val="000000" w:themeColor="text1"/>
            </w:rPr>
            <w:t>…………………………………………………</w:t>
          </w:r>
          <w:r w:rsidR="00176709">
            <w:rPr>
              <w:rFonts w:asciiTheme="minorBidi" w:hAnsiTheme="minorBidi"/>
              <w:b/>
              <w:bCs/>
              <w:color w:val="000000" w:themeColor="text1"/>
            </w:rPr>
            <w:t>.</w:t>
          </w:r>
          <w:r w:rsidR="00EF0FDF">
            <w:rPr>
              <w:rFonts w:asciiTheme="minorBidi" w:hAnsiTheme="minorBidi"/>
              <w:b/>
              <w:bCs/>
              <w:color w:val="000000" w:themeColor="text1"/>
            </w:rPr>
            <w:t>….6</w:t>
          </w:r>
        </w:p>
        <w:p w14:paraId="585FDB2A" w14:textId="34E17F89" w:rsidR="004A335C" w:rsidRPr="00717559" w:rsidRDefault="002A3CDA" w:rsidP="005C796A">
          <w:pPr>
            <w:pStyle w:val="ListParagraph"/>
            <w:numPr>
              <w:ilvl w:val="1"/>
              <w:numId w:val="11"/>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Creativity Process</w:t>
          </w:r>
          <w:r w:rsidR="00BE0FCC">
            <w:rPr>
              <w:rFonts w:asciiTheme="minorBidi" w:hAnsiTheme="minorBidi"/>
              <w:b/>
              <w:bCs/>
              <w:color w:val="000000" w:themeColor="text1"/>
            </w:rPr>
            <w:t>…………………………………………………………</w:t>
          </w:r>
          <w:r w:rsidR="00176709">
            <w:rPr>
              <w:rFonts w:asciiTheme="minorBidi" w:hAnsiTheme="minorBidi"/>
              <w:b/>
              <w:bCs/>
              <w:color w:val="000000" w:themeColor="text1"/>
            </w:rPr>
            <w:t>.</w:t>
          </w:r>
          <w:r w:rsidR="00BE0FCC">
            <w:rPr>
              <w:rFonts w:asciiTheme="minorBidi" w:hAnsiTheme="minorBidi"/>
              <w:b/>
              <w:bCs/>
              <w:color w:val="000000" w:themeColor="text1"/>
            </w:rPr>
            <w:t>….8</w:t>
          </w:r>
        </w:p>
        <w:p w14:paraId="3EDA6D3C" w14:textId="21A43DBF" w:rsidR="002A3CDA" w:rsidRPr="00717559" w:rsidRDefault="002A3CDA" w:rsidP="005C796A">
          <w:pPr>
            <w:pStyle w:val="ListParagraph"/>
            <w:numPr>
              <w:ilvl w:val="1"/>
              <w:numId w:val="11"/>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Lewin’s Force Field Analysis</w:t>
          </w:r>
          <w:r w:rsidR="00BE0FCC">
            <w:rPr>
              <w:rFonts w:asciiTheme="minorBidi" w:hAnsiTheme="minorBidi"/>
              <w:b/>
              <w:bCs/>
              <w:color w:val="000000" w:themeColor="text1"/>
            </w:rPr>
            <w:t>……………………………………………</w:t>
          </w:r>
          <w:r w:rsidR="00176709">
            <w:rPr>
              <w:rFonts w:asciiTheme="minorBidi" w:hAnsiTheme="minorBidi"/>
              <w:b/>
              <w:bCs/>
              <w:color w:val="000000" w:themeColor="text1"/>
            </w:rPr>
            <w:t>.</w:t>
          </w:r>
          <w:r w:rsidR="006E7AF4">
            <w:rPr>
              <w:rFonts w:asciiTheme="minorBidi" w:hAnsiTheme="minorBidi"/>
              <w:b/>
              <w:bCs/>
              <w:color w:val="000000" w:themeColor="text1"/>
            </w:rPr>
            <w:t>….</w:t>
          </w:r>
          <w:r w:rsidR="00BE0FCC">
            <w:rPr>
              <w:rFonts w:asciiTheme="minorBidi" w:hAnsiTheme="minorBidi"/>
              <w:b/>
              <w:bCs/>
              <w:color w:val="000000" w:themeColor="text1"/>
            </w:rPr>
            <w:t>9</w:t>
          </w:r>
        </w:p>
        <w:p w14:paraId="1421A2BC" w14:textId="16451C8C" w:rsidR="00020D3B" w:rsidRPr="00717559" w:rsidRDefault="00020D3B" w:rsidP="005C796A">
          <w:pPr>
            <w:pStyle w:val="ListParagraph"/>
            <w:numPr>
              <w:ilvl w:val="1"/>
              <w:numId w:val="11"/>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Organisational Climate for Innovation</w:t>
          </w:r>
          <w:r w:rsidR="00CA0235">
            <w:rPr>
              <w:rFonts w:asciiTheme="minorBidi" w:hAnsiTheme="minorBidi"/>
              <w:b/>
              <w:bCs/>
              <w:color w:val="000000" w:themeColor="text1"/>
            </w:rPr>
            <w:t>……………………………………</w:t>
          </w:r>
          <w:r w:rsidR="00FE2FD6">
            <w:rPr>
              <w:rFonts w:asciiTheme="minorBidi" w:hAnsiTheme="minorBidi"/>
              <w:b/>
              <w:bCs/>
              <w:color w:val="000000" w:themeColor="text1"/>
            </w:rPr>
            <w:t>10</w:t>
          </w:r>
        </w:p>
        <w:p w14:paraId="609707A6" w14:textId="2323BE5F" w:rsidR="008A393F" w:rsidRPr="00717559" w:rsidRDefault="008A393F" w:rsidP="008A393F">
          <w:pPr>
            <w:pStyle w:val="ListParagraph"/>
            <w:numPr>
              <w:ilvl w:val="1"/>
              <w:numId w:val="11"/>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Recommendations</w:t>
          </w:r>
          <w:r w:rsidR="00E36EA0">
            <w:rPr>
              <w:rFonts w:asciiTheme="minorBidi" w:hAnsiTheme="minorBidi"/>
              <w:b/>
              <w:bCs/>
              <w:color w:val="000000" w:themeColor="text1"/>
            </w:rPr>
            <w:t>……………………………………………………………11</w:t>
          </w:r>
          <w:r w:rsidRPr="00717559">
            <w:rPr>
              <w:rFonts w:asciiTheme="minorBidi" w:hAnsiTheme="minorBidi"/>
              <w:b/>
              <w:bCs/>
              <w:color w:val="000000" w:themeColor="text1"/>
            </w:rPr>
            <w:t xml:space="preserve"> </w:t>
          </w:r>
        </w:p>
        <w:p w14:paraId="27659739" w14:textId="5F441B0D" w:rsidR="008A393F" w:rsidRPr="00717559" w:rsidRDefault="008A393F" w:rsidP="008A393F">
          <w:pPr>
            <w:pStyle w:val="ListParagraph"/>
            <w:numPr>
              <w:ilvl w:val="1"/>
              <w:numId w:val="11"/>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Conclusion</w:t>
          </w:r>
          <w:r w:rsidR="000E7102">
            <w:rPr>
              <w:rFonts w:asciiTheme="minorBidi" w:hAnsiTheme="minorBidi"/>
              <w:b/>
              <w:bCs/>
              <w:color w:val="000000" w:themeColor="text1"/>
            </w:rPr>
            <w:t>…………………………………………………………………….12</w:t>
          </w:r>
        </w:p>
        <w:p w14:paraId="158500A7" w14:textId="77777777" w:rsidR="00020D3B" w:rsidRPr="00717559" w:rsidRDefault="00020D3B" w:rsidP="008A393F">
          <w:pPr>
            <w:pStyle w:val="ListParagraph"/>
            <w:spacing w:line="360" w:lineRule="auto"/>
            <w:ind w:left="1080"/>
            <w:jc w:val="both"/>
            <w:rPr>
              <w:rFonts w:asciiTheme="minorBidi" w:hAnsiTheme="minorBidi"/>
              <w:b/>
              <w:bCs/>
              <w:color w:val="000000" w:themeColor="text1"/>
            </w:rPr>
          </w:pPr>
        </w:p>
        <w:p w14:paraId="0CA8A54C" w14:textId="572F95DC" w:rsidR="00983DFA" w:rsidRPr="00717559" w:rsidRDefault="000D3875" w:rsidP="006113D8">
          <w:pPr>
            <w:pStyle w:val="TOC1"/>
            <w:numPr>
              <w:ilvl w:val="0"/>
              <w:numId w:val="11"/>
            </w:numPr>
            <w:rPr>
              <w:rFonts w:asciiTheme="minorBidi" w:hAnsiTheme="minorBidi" w:cstheme="minorBidi"/>
              <w:b/>
              <w:bCs/>
              <w:color w:val="000000" w:themeColor="text1"/>
              <w:sz w:val="24"/>
              <w:szCs w:val="24"/>
            </w:rPr>
          </w:pPr>
          <w:r w:rsidRPr="00717559">
            <w:rPr>
              <w:rFonts w:asciiTheme="minorBidi" w:hAnsiTheme="minorBidi" w:cstheme="minorBidi"/>
              <w:b/>
              <w:bCs/>
              <w:color w:val="000000" w:themeColor="text1"/>
              <w:sz w:val="24"/>
              <w:szCs w:val="24"/>
            </w:rPr>
            <w:t>Task 2</w:t>
          </w:r>
          <w:r w:rsidR="004434D8">
            <w:rPr>
              <w:rFonts w:asciiTheme="minorBidi" w:hAnsiTheme="minorBidi" w:cstheme="minorBidi"/>
              <w:b/>
              <w:bCs/>
              <w:color w:val="000000" w:themeColor="text1"/>
              <w:sz w:val="24"/>
              <w:szCs w:val="24"/>
            </w:rPr>
            <w:t>.</w:t>
          </w:r>
          <w:r w:rsidR="00983DFA" w:rsidRPr="00717559">
            <w:rPr>
              <w:rFonts w:asciiTheme="minorBidi" w:hAnsiTheme="minorBidi" w:cstheme="minorBidi"/>
              <w:b/>
              <w:bCs/>
              <w:color w:val="000000" w:themeColor="text1"/>
              <w:sz w:val="24"/>
              <w:szCs w:val="24"/>
            </w:rPr>
            <w:t xml:space="preserve"> </w:t>
          </w:r>
          <w:r w:rsidR="006113D8" w:rsidRPr="006113D8">
            <w:rPr>
              <w:rFonts w:asciiTheme="minorBidi" w:hAnsiTheme="minorBidi" w:cstheme="minorBidi"/>
              <w:b/>
              <w:bCs/>
              <w:color w:val="000000" w:themeColor="text1"/>
              <w:sz w:val="24"/>
              <w:szCs w:val="24"/>
            </w:rPr>
            <w:t>AI Development of Innovation</w:t>
          </w:r>
        </w:p>
        <w:p w14:paraId="6EC57AE0" w14:textId="6E83DA84" w:rsidR="003237C1" w:rsidRPr="00717559" w:rsidRDefault="00224E37" w:rsidP="00500314">
          <w:pPr>
            <w:pStyle w:val="ListParagraph"/>
            <w:numPr>
              <w:ilvl w:val="1"/>
              <w:numId w:val="16"/>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Executive Summary</w:t>
          </w:r>
          <w:r w:rsidR="002E18A5" w:rsidRPr="00717559">
            <w:rPr>
              <w:rFonts w:asciiTheme="minorBidi" w:hAnsiTheme="minorBidi"/>
              <w:b/>
              <w:bCs/>
              <w:color w:val="000000" w:themeColor="text1"/>
            </w:rPr>
            <w:ptab w:relativeTo="margin" w:alignment="right" w:leader="dot"/>
          </w:r>
          <w:r w:rsidR="000E7102">
            <w:rPr>
              <w:rFonts w:asciiTheme="minorBidi" w:hAnsiTheme="minorBidi"/>
              <w:b/>
              <w:bCs/>
              <w:color w:val="000000" w:themeColor="text1"/>
            </w:rPr>
            <w:t>13</w:t>
          </w:r>
        </w:p>
        <w:p w14:paraId="01E7F3FA" w14:textId="58F56043" w:rsidR="00745F80" w:rsidRPr="00717559" w:rsidRDefault="00500314" w:rsidP="00500314">
          <w:pPr>
            <w:pStyle w:val="ListParagraph"/>
            <w:numPr>
              <w:ilvl w:val="1"/>
              <w:numId w:val="16"/>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Introduction</w:t>
          </w:r>
          <w:r w:rsidR="000E7102">
            <w:rPr>
              <w:rFonts w:asciiTheme="minorBidi" w:hAnsiTheme="minorBidi"/>
              <w:b/>
              <w:bCs/>
              <w:color w:val="000000" w:themeColor="text1"/>
            </w:rPr>
            <w:t>……………………………………………………………………</w:t>
          </w:r>
          <w:r w:rsidR="00FE73BC">
            <w:rPr>
              <w:rFonts w:asciiTheme="minorBidi" w:hAnsiTheme="minorBidi"/>
              <w:b/>
              <w:bCs/>
              <w:color w:val="000000" w:themeColor="text1"/>
            </w:rPr>
            <w:t>1</w:t>
          </w:r>
          <w:r w:rsidR="007A0FFD">
            <w:rPr>
              <w:rFonts w:asciiTheme="minorBidi" w:hAnsiTheme="minorBidi"/>
              <w:b/>
              <w:bCs/>
              <w:color w:val="000000" w:themeColor="text1"/>
            </w:rPr>
            <w:t>5</w:t>
          </w:r>
        </w:p>
        <w:p w14:paraId="0D99FA74" w14:textId="29AE3B0A" w:rsidR="00224E37" w:rsidRPr="00717559" w:rsidRDefault="00224E37" w:rsidP="00B941B9">
          <w:pPr>
            <w:pStyle w:val="ListParagraph"/>
            <w:numPr>
              <w:ilvl w:val="1"/>
              <w:numId w:val="16"/>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Use of AI in Developing the Idea</w:t>
          </w:r>
          <w:r w:rsidR="007A0FFD">
            <w:rPr>
              <w:rFonts w:asciiTheme="minorBidi" w:hAnsiTheme="minorBidi"/>
              <w:b/>
              <w:bCs/>
              <w:color w:val="000000" w:themeColor="text1"/>
            </w:rPr>
            <w:t>………………………………………</w:t>
          </w:r>
          <w:r w:rsidR="00176709">
            <w:rPr>
              <w:rFonts w:asciiTheme="minorBidi" w:hAnsiTheme="minorBidi"/>
              <w:b/>
              <w:bCs/>
              <w:color w:val="000000" w:themeColor="text1"/>
            </w:rPr>
            <w:t>.</w:t>
          </w:r>
          <w:r w:rsidR="007A0FFD">
            <w:rPr>
              <w:rFonts w:asciiTheme="minorBidi" w:hAnsiTheme="minorBidi"/>
              <w:b/>
              <w:bCs/>
              <w:color w:val="000000" w:themeColor="text1"/>
            </w:rPr>
            <w:t>….15</w:t>
          </w:r>
        </w:p>
        <w:p w14:paraId="03E931D3" w14:textId="41A0E8B9" w:rsidR="00B941B9" w:rsidRPr="00717559" w:rsidRDefault="00B941B9" w:rsidP="00B941B9">
          <w:pPr>
            <w:pStyle w:val="ListParagraph"/>
            <w:numPr>
              <w:ilvl w:val="1"/>
              <w:numId w:val="16"/>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How AI Supported the Development of the Innovation</w:t>
          </w:r>
          <w:r w:rsidR="007A0FFD">
            <w:rPr>
              <w:rFonts w:asciiTheme="minorBidi" w:hAnsiTheme="minorBidi"/>
              <w:b/>
              <w:bCs/>
              <w:color w:val="000000" w:themeColor="text1"/>
            </w:rPr>
            <w:t>……………….16</w:t>
          </w:r>
        </w:p>
        <w:p w14:paraId="2599A627" w14:textId="26DE95B6" w:rsidR="00B941B9" w:rsidRPr="00717559" w:rsidRDefault="002C55EA" w:rsidP="00B941B9">
          <w:pPr>
            <w:pStyle w:val="ListParagraph"/>
            <w:numPr>
              <w:ilvl w:val="1"/>
              <w:numId w:val="16"/>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Enhancing Creativity Through AI</w:t>
          </w:r>
          <w:r w:rsidR="007A0FFD">
            <w:rPr>
              <w:rFonts w:asciiTheme="minorBidi" w:hAnsiTheme="minorBidi"/>
              <w:b/>
              <w:bCs/>
              <w:color w:val="000000" w:themeColor="text1"/>
            </w:rPr>
            <w:t>…………………………………………17</w:t>
          </w:r>
        </w:p>
        <w:p w14:paraId="506F8792" w14:textId="3475BC70" w:rsidR="002C55EA" w:rsidRPr="00717559" w:rsidRDefault="002C55EA" w:rsidP="002C55EA">
          <w:pPr>
            <w:pStyle w:val="ListParagraph"/>
            <w:numPr>
              <w:ilvl w:val="1"/>
              <w:numId w:val="16"/>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Critical Evaluation of AI Recommendations</w:t>
          </w:r>
          <w:r w:rsidR="007A0FFD">
            <w:rPr>
              <w:rFonts w:asciiTheme="minorBidi" w:hAnsiTheme="minorBidi"/>
              <w:b/>
              <w:bCs/>
              <w:color w:val="000000" w:themeColor="text1"/>
            </w:rPr>
            <w:t>…………………………….18</w:t>
          </w:r>
        </w:p>
        <w:p w14:paraId="7DA69DD8" w14:textId="6C299234" w:rsidR="002C55EA" w:rsidRPr="00717559" w:rsidRDefault="002C55EA" w:rsidP="002C55EA">
          <w:pPr>
            <w:pStyle w:val="ListParagraph"/>
            <w:numPr>
              <w:ilvl w:val="1"/>
              <w:numId w:val="16"/>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 xml:space="preserve"> Reflection on the Use of AI (Successes and </w:t>
          </w:r>
          <w:r w:rsidR="001F11AA" w:rsidRPr="00717559">
            <w:rPr>
              <w:rFonts w:asciiTheme="minorBidi" w:hAnsiTheme="minorBidi"/>
              <w:b/>
              <w:bCs/>
              <w:color w:val="000000" w:themeColor="text1"/>
            </w:rPr>
            <w:t>Limitations)</w:t>
          </w:r>
          <w:r w:rsidR="001F11AA">
            <w:rPr>
              <w:rFonts w:asciiTheme="minorBidi" w:hAnsiTheme="minorBidi"/>
              <w:b/>
              <w:bCs/>
              <w:color w:val="000000" w:themeColor="text1"/>
            </w:rPr>
            <w:t xml:space="preserve"> ………</w:t>
          </w:r>
          <w:r w:rsidR="00176709">
            <w:rPr>
              <w:rFonts w:asciiTheme="minorBidi" w:hAnsiTheme="minorBidi"/>
              <w:b/>
              <w:bCs/>
              <w:color w:val="000000" w:themeColor="text1"/>
            </w:rPr>
            <w:t>.</w:t>
          </w:r>
          <w:r w:rsidR="001F11AA">
            <w:rPr>
              <w:rFonts w:asciiTheme="minorBidi" w:hAnsiTheme="minorBidi"/>
              <w:b/>
              <w:bCs/>
              <w:color w:val="000000" w:themeColor="text1"/>
            </w:rPr>
            <w:t>…19</w:t>
          </w:r>
        </w:p>
        <w:p w14:paraId="670E0005" w14:textId="11DABB05" w:rsidR="002C55EA" w:rsidRPr="00717559" w:rsidRDefault="002C55EA" w:rsidP="002C55EA">
          <w:pPr>
            <w:pStyle w:val="ListParagraph"/>
            <w:numPr>
              <w:ilvl w:val="1"/>
              <w:numId w:val="16"/>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Recommendations for Using AI in Innovation Development</w:t>
          </w:r>
          <w:r w:rsidR="001F11AA">
            <w:rPr>
              <w:rFonts w:asciiTheme="minorBidi" w:hAnsiTheme="minorBidi"/>
              <w:b/>
              <w:bCs/>
              <w:color w:val="000000" w:themeColor="text1"/>
            </w:rPr>
            <w:t>……….19</w:t>
          </w:r>
        </w:p>
        <w:p w14:paraId="302A00C2" w14:textId="6A90FC6D" w:rsidR="001274E4" w:rsidRPr="00717559" w:rsidRDefault="001274E4" w:rsidP="002C55EA">
          <w:pPr>
            <w:pStyle w:val="ListParagraph"/>
            <w:numPr>
              <w:ilvl w:val="1"/>
              <w:numId w:val="16"/>
            </w:num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Conclusion</w:t>
          </w:r>
          <w:r w:rsidR="00185E92">
            <w:rPr>
              <w:rFonts w:asciiTheme="minorBidi" w:hAnsiTheme="minorBidi"/>
              <w:b/>
              <w:bCs/>
              <w:color w:val="000000" w:themeColor="text1"/>
            </w:rPr>
            <w:t>…………………………………………………………………</w:t>
          </w:r>
          <w:r w:rsidR="00176709">
            <w:rPr>
              <w:rFonts w:asciiTheme="minorBidi" w:hAnsiTheme="minorBidi"/>
              <w:b/>
              <w:bCs/>
              <w:color w:val="000000" w:themeColor="text1"/>
            </w:rPr>
            <w:t>.</w:t>
          </w:r>
          <w:r w:rsidR="00B6274D">
            <w:rPr>
              <w:rFonts w:asciiTheme="minorBidi" w:hAnsiTheme="minorBidi"/>
              <w:b/>
              <w:bCs/>
              <w:color w:val="000000" w:themeColor="text1"/>
            </w:rPr>
            <w:t>.</w:t>
          </w:r>
          <w:r w:rsidR="00185E92">
            <w:rPr>
              <w:rFonts w:asciiTheme="minorBidi" w:hAnsiTheme="minorBidi"/>
              <w:b/>
              <w:bCs/>
              <w:color w:val="000000" w:themeColor="text1"/>
            </w:rPr>
            <w:t>.20</w:t>
          </w:r>
          <w:r w:rsidRPr="00717559">
            <w:rPr>
              <w:rFonts w:asciiTheme="minorBidi" w:hAnsiTheme="minorBidi"/>
              <w:b/>
              <w:bCs/>
              <w:color w:val="000000" w:themeColor="text1"/>
            </w:rPr>
            <w:t xml:space="preserve"> </w:t>
          </w:r>
        </w:p>
        <w:p w14:paraId="7A225BF0" w14:textId="5D4A8A4C" w:rsidR="004916AB" w:rsidRPr="00717559" w:rsidRDefault="004916AB" w:rsidP="004916AB">
          <w:p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3.</w:t>
          </w:r>
          <w:r w:rsidR="00B376DE">
            <w:rPr>
              <w:rFonts w:asciiTheme="minorBidi" w:hAnsiTheme="minorBidi"/>
              <w:b/>
              <w:bCs/>
              <w:color w:val="000000" w:themeColor="text1"/>
            </w:rPr>
            <w:t>References list</w:t>
          </w:r>
          <w:r w:rsidR="00F77549">
            <w:rPr>
              <w:rFonts w:asciiTheme="minorBidi" w:hAnsiTheme="minorBidi"/>
              <w:b/>
              <w:bCs/>
              <w:color w:val="000000" w:themeColor="text1"/>
            </w:rPr>
            <w:t>…………………………………………………………………</w:t>
          </w:r>
          <w:r w:rsidR="00B6274D">
            <w:rPr>
              <w:rFonts w:asciiTheme="minorBidi" w:hAnsiTheme="minorBidi"/>
              <w:b/>
              <w:bCs/>
              <w:color w:val="000000" w:themeColor="text1"/>
            </w:rPr>
            <w:t>….</w:t>
          </w:r>
          <w:r w:rsidR="00F77549">
            <w:rPr>
              <w:rFonts w:asciiTheme="minorBidi" w:hAnsiTheme="minorBidi"/>
              <w:b/>
              <w:bCs/>
              <w:color w:val="000000" w:themeColor="text1"/>
            </w:rPr>
            <w:t>…</w:t>
          </w:r>
          <w:r w:rsidR="004434D8">
            <w:rPr>
              <w:rFonts w:asciiTheme="minorBidi" w:hAnsiTheme="minorBidi"/>
              <w:b/>
              <w:bCs/>
              <w:color w:val="000000" w:themeColor="text1"/>
            </w:rPr>
            <w:t>.</w:t>
          </w:r>
          <w:r w:rsidR="00B6274D">
            <w:rPr>
              <w:rFonts w:asciiTheme="minorBidi" w:hAnsiTheme="minorBidi"/>
              <w:b/>
              <w:bCs/>
              <w:color w:val="000000" w:themeColor="text1"/>
            </w:rPr>
            <w:t>.</w:t>
          </w:r>
          <w:r w:rsidR="00F77549">
            <w:rPr>
              <w:rFonts w:asciiTheme="minorBidi" w:hAnsiTheme="minorBidi"/>
              <w:b/>
              <w:bCs/>
              <w:color w:val="000000" w:themeColor="text1"/>
            </w:rPr>
            <w:t>.21</w:t>
          </w:r>
        </w:p>
        <w:p w14:paraId="5D70A2C1" w14:textId="69997C04" w:rsidR="00320811" w:rsidRPr="00717559" w:rsidRDefault="00320811" w:rsidP="004916AB">
          <w:pPr>
            <w:spacing w:line="360" w:lineRule="auto"/>
            <w:jc w:val="both"/>
            <w:rPr>
              <w:rFonts w:asciiTheme="minorBidi" w:hAnsiTheme="minorBidi"/>
              <w:b/>
              <w:bCs/>
              <w:color w:val="000000" w:themeColor="text1"/>
            </w:rPr>
          </w:pPr>
          <w:r w:rsidRPr="00717559">
            <w:rPr>
              <w:rFonts w:asciiTheme="minorBidi" w:hAnsiTheme="minorBidi"/>
              <w:b/>
              <w:bCs/>
              <w:color w:val="000000" w:themeColor="text1"/>
            </w:rPr>
            <w:t>4.</w:t>
          </w:r>
          <w:r w:rsidR="00B376DE">
            <w:rPr>
              <w:rFonts w:asciiTheme="minorBidi" w:hAnsiTheme="minorBidi"/>
              <w:b/>
              <w:bCs/>
              <w:color w:val="000000" w:themeColor="text1"/>
            </w:rPr>
            <w:t>Appendix</w:t>
          </w:r>
          <w:r w:rsidR="00092424">
            <w:rPr>
              <w:rFonts w:asciiTheme="minorBidi" w:hAnsiTheme="minorBidi"/>
              <w:b/>
              <w:bCs/>
              <w:color w:val="000000" w:themeColor="text1"/>
            </w:rPr>
            <w:t>………</w:t>
          </w:r>
          <w:r w:rsidR="00F77549">
            <w:rPr>
              <w:rFonts w:asciiTheme="minorBidi" w:hAnsiTheme="minorBidi"/>
              <w:b/>
              <w:bCs/>
              <w:color w:val="000000" w:themeColor="text1"/>
            </w:rPr>
            <w:t>…………………………………………………………………</w:t>
          </w:r>
          <w:r w:rsidR="004434D8">
            <w:rPr>
              <w:rFonts w:asciiTheme="minorBidi" w:hAnsiTheme="minorBidi"/>
              <w:b/>
              <w:bCs/>
              <w:color w:val="000000" w:themeColor="text1"/>
            </w:rPr>
            <w:t>….</w:t>
          </w:r>
          <w:r w:rsidR="00F77549">
            <w:rPr>
              <w:rFonts w:asciiTheme="minorBidi" w:hAnsiTheme="minorBidi"/>
              <w:b/>
              <w:bCs/>
              <w:color w:val="000000" w:themeColor="text1"/>
            </w:rPr>
            <w:t>…</w:t>
          </w:r>
          <w:r w:rsidR="004434D8">
            <w:rPr>
              <w:rFonts w:asciiTheme="minorBidi" w:hAnsiTheme="minorBidi"/>
              <w:b/>
              <w:bCs/>
              <w:color w:val="000000" w:themeColor="text1"/>
            </w:rPr>
            <w:t>.</w:t>
          </w:r>
          <w:r w:rsidR="00F77549">
            <w:rPr>
              <w:rFonts w:asciiTheme="minorBidi" w:hAnsiTheme="minorBidi"/>
              <w:b/>
              <w:bCs/>
              <w:color w:val="000000" w:themeColor="text1"/>
            </w:rPr>
            <w:t>47</w:t>
          </w:r>
          <w:r w:rsidRPr="00717559">
            <w:rPr>
              <w:rFonts w:asciiTheme="minorBidi" w:hAnsiTheme="minorBidi"/>
              <w:b/>
              <w:bCs/>
              <w:color w:val="000000" w:themeColor="text1"/>
            </w:rPr>
            <w:t xml:space="preserve"> </w:t>
          </w:r>
        </w:p>
        <w:p w14:paraId="34CD9DF9" w14:textId="6729FC98" w:rsidR="002A7285" w:rsidRPr="00717559" w:rsidRDefault="002A7285" w:rsidP="00745F80">
          <w:pPr>
            <w:rPr>
              <w:b/>
              <w:bCs/>
              <w:lang w:eastAsia="en-GB"/>
            </w:rPr>
          </w:pPr>
        </w:p>
        <w:p w14:paraId="7CDAB1AB" w14:textId="1BE002A6" w:rsidR="002E18A5" w:rsidRPr="00717559" w:rsidRDefault="00745F80" w:rsidP="00A525B9">
          <w:pPr>
            <w:rPr>
              <w:b/>
              <w:bCs/>
              <w:lang w:eastAsia="en-GB"/>
            </w:rPr>
          </w:pPr>
          <w:r w:rsidRPr="00717559">
            <w:rPr>
              <w:b/>
              <w:bCs/>
              <w:lang w:eastAsia="en-GB"/>
            </w:rPr>
            <w:t xml:space="preserve">      </w:t>
          </w:r>
        </w:p>
      </w:sdtContent>
    </w:sdt>
    <w:p w14:paraId="3FBF36B7" w14:textId="69FDDFFB" w:rsidR="00B54E5E" w:rsidRPr="00B54E5E" w:rsidRDefault="00B54E5E" w:rsidP="00B54E5E">
      <w:pPr>
        <w:pStyle w:val="TOCHeading"/>
      </w:pPr>
    </w:p>
    <w:p w14:paraId="1CED0FD2" w14:textId="77777777" w:rsidR="006E634E" w:rsidRDefault="006E634E" w:rsidP="00852E58">
      <w:pPr>
        <w:spacing w:line="360" w:lineRule="auto"/>
        <w:jc w:val="both"/>
        <w:rPr>
          <w:rFonts w:asciiTheme="minorBidi" w:hAnsiTheme="minorBidi"/>
          <w:b/>
          <w:bCs/>
        </w:rPr>
      </w:pPr>
    </w:p>
    <w:p w14:paraId="0BE15E32" w14:textId="017C6777" w:rsidR="009605CC" w:rsidRPr="00A63383" w:rsidRDefault="009605CC" w:rsidP="004410DD">
      <w:pPr>
        <w:spacing w:line="360" w:lineRule="auto"/>
        <w:jc w:val="both"/>
        <w:rPr>
          <w:rFonts w:asciiTheme="minorBidi" w:hAnsiTheme="minorBidi"/>
          <w:b/>
          <w:bCs/>
        </w:rPr>
      </w:pPr>
      <w:r w:rsidRPr="00A63383">
        <w:rPr>
          <w:rFonts w:asciiTheme="minorBidi" w:hAnsiTheme="minorBidi"/>
          <w:b/>
          <w:bCs/>
        </w:rPr>
        <w:lastRenderedPageBreak/>
        <w:t>Word count:</w:t>
      </w:r>
      <w:r w:rsidR="00B13715" w:rsidRPr="00A63383">
        <w:rPr>
          <w:rFonts w:asciiTheme="minorBidi" w:hAnsiTheme="minorBidi"/>
          <w:b/>
          <w:bCs/>
        </w:rPr>
        <w:t>27</w:t>
      </w:r>
      <w:r w:rsidR="00D9776C">
        <w:rPr>
          <w:rFonts w:asciiTheme="minorBidi" w:hAnsiTheme="minorBidi"/>
          <w:b/>
          <w:bCs/>
        </w:rPr>
        <w:t>27</w:t>
      </w:r>
    </w:p>
    <w:p w14:paraId="639446C6" w14:textId="53EAF603" w:rsidR="00D10A24" w:rsidRPr="00A63383" w:rsidRDefault="00900A01" w:rsidP="004410DD">
      <w:pPr>
        <w:spacing w:line="360" w:lineRule="auto"/>
        <w:jc w:val="both"/>
        <w:rPr>
          <w:rFonts w:asciiTheme="minorBidi" w:hAnsiTheme="minorBidi"/>
          <w:b/>
          <w:bCs/>
        </w:rPr>
      </w:pPr>
      <w:r w:rsidRPr="00A63383">
        <w:rPr>
          <w:rFonts w:asciiTheme="minorBidi" w:hAnsiTheme="minorBidi"/>
          <w:b/>
          <w:bCs/>
        </w:rPr>
        <w:t>Task 1:</w:t>
      </w:r>
      <w:r w:rsidR="00CD42F6" w:rsidRPr="00A63383">
        <w:rPr>
          <w:rFonts w:asciiTheme="minorBidi" w:hAnsiTheme="minorBidi"/>
          <w:b/>
          <w:bCs/>
        </w:rPr>
        <w:t xml:space="preserve"> </w:t>
      </w:r>
      <w:r w:rsidR="00801E83" w:rsidRPr="00A63383">
        <w:rPr>
          <w:rFonts w:asciiTheme="minorBidi" w:hAnsiTheme="minorBidi"/>
          <w:b/>
          <w:bCs/>
        </w:rPr>
        <w:t xml:space="preserve"> 1.1</w:t>
      </w:r>
      <w:r w:rsidR="007D67B3" w:rsidRPr="00A63383">
        <w:rPr>
          <w:rFonts w:asciiTheme="minorBidi" w:hAnsiTheme="minorBidi"/>
          <w:b/>
          <w:bCs/>
        </w:rPr>
        <w:t xml:space="preserve"> </w:t>
      </w:r>
      <w:r w:rsidR="00D10A24" w:rsidRPr="00A63383">
        <w:rPr>
          <w:rFonts w:asciiTheme="minorBidi" w:hAnsiTheme="minorBidi"/>
          <w:b/>
          <w:bCs/>
        </w:rPr>
        <w:t>Executive Summary</w:t>
      </w:r>
      <w:r w:rsidR="00074E76" w:rsidRPr="00A63383">
        <w:rPr>
          <w:rFonts w:asciiTheme="minorBidi" w:hAnsiTheme="minorBidi"/>
          <w:b/>
          <w:bCs/>
        </w:rPr>
        <w:t>:</w:t>
      </w:r>
    </w:p>
    <w:p w14:paraId="4A6C139D" w14:textId="3DA3CF5D" w:rsidR="00D10A24" w:rsidRPr="00A63383" w:rsidRDefault="00D10A24" w:rsidP="004410DD">
      <w:pPr>
        <w:spacing w:line="360" w:lineRule="auto"/>
        <w:ind w:left="360"/>
        <w:jc w:val="both"/>
        <w:rPr>
          <w:rFonts w:asciiTheme="minorBidi" w:hAnsiTheme="minorBidi"/>
        </w:rPr>
      </w:pPr>
      <w:r w:rsidRPr="00A63383">
        <w:rPr>
          <w:rFonts w:asciiTheme="minorBidi" w:hAnsiTheme="minorBidi"/>
        </w:rPr>
        <w:t>This report analyses the role of creativity and innovation in improving customer</w:t>
      </w:r>
      <w:r w:rsidR="00367D0A" w:rsidRPr="00A63383">
        <w:rPr>
          <w:rFonts w:asciiTheme="minorBidi" w:hAnsiTheme="minorBidi"/>
        </w:rPr>
        <w:t xml:space="preserve"> </w:t>
      </w:r>
      <w:r w:rsidRPr="00A63383">
        <w:rPr>
          <w:rFonts w:asciiTheme="minorBidi" w:hAnsiTheme="minorBidi"/>
        </w:rPr>
        <w:t xml:space="preserve">experience at Seren </w:t>
      </w:r>
      <w:proofErr w:type="spellStart"/>
      <w:r w:rsidRPr="00A63383">
        <w:rPr>
          <w:rFonts w:asciiTheme="minorBidi" w:hAnsiTheme="minorBidi"/>
        </w:rPr>
        <w:t>Coffi</w:t>
      </w:r>
      <w:proofErr w:type="spellEnd"/>
      <w:r w:rsidRPr="00A63383">
        <w:rPr>
          <w:rFonts w:asciiTheme="minorBidi" w:hAnsiTheme="minorBidi"/>
        </w:rPr>
        <w:t>, an independent café in Cardiff. The café currently faces challenges including customer dissatisfaction, slow service, and unclear waiting processes, which negatively affect customer engagement.</w:t>
      </w:r>
    </w:p>
    <w:p w14:paraId="43702F15" w14:textId="6A086E00" w:rsidR="00D10A24" w:rsidRPr="00A63383" w:rsidRDefault="00D10A24" w:rsidP="004410DD">
      <w:pPr>
        <w:spacing w:line="360" w:lineRule="auto"/>
        <w:ind w:left="360"/>
        <w:jc w:val="both"/>
        <w:rPr>
          <w:rFonts w:asciiTheme="minorBidi" w:hAnsiTheme="minorBidi"/>
        </w:rPr>
      </w:pPr>
      <w:r w:rsidRPr="00A63383">
        <w:rPr>
          <w:rFonts w:asciiTheme="minorBidi" w:hAnsiTheme="minorBidi"/>
        </w:rPr>
        <w:t xml:space="preserve">The report argues that the main issue is not only operational efficiency, but also the psychological experience of waiting. Research shows that customers respond more to how waiting feels rather than the actual waiting time. When waiting is unclear or unstructured, customers are more likely to feel frustrated, even if the delay is </w:t>
      </w:r>
      <w:r w:rsidR="004267F1" w:rsidRPr="00A63383">
        <w:rPr>
          <w:rFonts w:asciiTheme="minorBidi" w:hAnsiTheme="minorBidi"/>
        </w:rPr>
        <w:t>short. A</w:t>
      </w:r>
      <w:r w:rsidRPr="00A63383">
        <w:rPr>
          <w:rFonts w:asciiTheme="minorBidi" w:hAnsiTheme="minorBidi"/>
        </w:rPr>
        <w:t xml:space="preserve"> critical analysis of creativity and innovation theories highlights that small businesses do not always need expensive technological solutions. Instead, innovation can focus on improving customer perception and emotional experience. The report applies concepts such as customer experience, value creation, and the 4Ps of innovation to explain how Seren </w:t>
      </w:r>
      <w:proofErr w:type="spellStart"/>
      <w:r w:rsidRPr="00A63383">
        <w:rPr>
          <w:rFonts w:asciiTheme="minorBidi" w:hAnsiTheme="minorBidi"/>
        </w:rPr>
        <w:t>Coffi</w:t>
      </w:r>
      <w:proofErr w:type="spellEnd"/>
      <w:r w:rsidRPr="00A63383">
        <w:rPr>
          <w:rFonts w:asciiTheme="minorBidi" w:hAnsiTheme="minorBidi"/>
        </w:rPr>
        <w:t xml:space="preserve"> can improve its service.</w:t>
      </w:r>
    </w:p>
    <w:p w14:paraId="25B0215B" w14:textId="719760AA" w:rsidR="00D10A24" w:rsidRPr="00A63383" w:rsidRDefault="00D10A24" w:rsidP="004410DD">
      <w:pPr>
        <w:spacing w:line="360" w:lineRule="auto"/>
        <w:ind w:left="360"/>
        <w:jc w:val="both"/>
        <w:rPr>
          <w:rFonts w:asciiTheme="minorBidi" w:hAnsiTheme="minorBidi"/>
        </w:rPr>
      </w:pPr>
      <w:r w:rsidRPr="00A63383">
        <w:rPr>
          <w:rFonts w:asciiTheme="minorBidi" w:hAnsiTheme="minorBidi"/>
        </w:rPr>
        <w:t xml:space="preserve">Based on this analysis, the report proposes a low-cost, psychologically designed innovation. This includes introducing a visible waiting indicator (such as an hourglass or timer) to reduce uncertainty, and creative engagement activities such as poetry writing during waiting time. A monthly poetry initiative is also suggested to strengthen customer connection and community </w:t>
      </w:r>
      <w:r w:rsidR="000A7AAB" w:rsidRPr="00A63383">
        <w:rPr>
          <w:rFonts w:asciiTheme="minorBidi" w:hAnsiTheme="minorBidi"/>
        </w:rPr>
        <w:t>identity. The</w:t>
      </w:r>
      <w:r w:rsidRPr="00A63383">
        <w:rPr>
          <w:rFonts w:asciiTheme="minorBidi" w:hAnsiTheme="minorBidi"/>
        </w:rPr>
        <w:t xml:space="preserve"> idea was developed through a structured creativity process, combining case study insights, academic theory, and practical examples. Lewin’s Force Field Analysis shows that the innovation is feasible, with strong driving forces such as the café’s community focus and available budget, although some restraining forces like staff resistance and operational issues must be managed.</w:t>
      </w:r>
    </w:p>
    <w:p w14:paraId="545E7362" w14:textId="46E7A2F3" w:rsidR="00D10A24" w:rsidRPr="00A63383" w:rsidRDefault="00D10A24" w:rsidP="004410DD">
      <w:pPr>
        <w:spacing w:line="360" w:lineRule="auto"/>
        <w:ind w:left="360"/>
        <w:jc w:val="both"/>
        <w:rPr>
          <w:rFonts w:asciiTheme="minorBidi" w:hAnsiTheme="minorBidi"/>
        </w:rPr>
      </w:pPr>
      <w:r w:rsidRPr="00A63383">
        <w:rPr>
          <w:rFonts w:asciiTheme="minorBidi" w:hAnsiTheme="minorBidi"/>
        </w:rPr>
        <w:t xml:space="preserve">The report concludes that Seren </w:t>
      </w:r>
      <w:proofErr w:type="spellStart"/>
      <w:r w:rsidRPr="00A63383">
        <w:rPr>
          <w:rFonts w:asciiTheme="minorBidi" w:hAnsiTheme="minorBidi"/>
        </w:rPr>
        <w:t>Coffi</w:t>
      </w:r>
      <w:proofErr w:type="spellEnd"/>
      <w:r w:rsidRPr="00A63383">
        <w:rPr>
          <w:rFonts w:asciiTheme="minorBidi" w:hAnsiTheme="minorBidi"/>
        </w:rPr>
        <w:t xml:space="preserve"> can significantly improve customer satisfaction and engagement by focusing on how customers feel during waiting, rather than only reducing waiting time. However, it also recognises the need for a balanced approach that combines psychological improvements with basic service </w:t>
      </w:r>
      <w:r w:rsidR="000A7AAB" w:rsidRPr="00A63383">
        <w:rPr>
          <w:rFonts w:asciiTheme="minorBidi" w:hAnsiTheme="minorBidi"/>
        </w:rPr>
        <w:t>efficiency. Overall</w:t>
      </w:r>
      <w:r w:rsidRPr="00A63383">
        <w:rPr>
          <w:rFonts w:asciiTheme="minorBidi" w:hAnsiTheme="minorBidi"/>
        </w:rPr>
        <w:t>, the report demonstrates that simple, creative, and customer-focused innovations can create meaningful experiences and support long-term business success.</w:t>
      </w:r>
    </w:p>
    <w:p w14:paraId="0091D751" w14:textId="0474A7AE" w:rsidR="00220E9D" w:rsidRPr="00A63383" w:rsidRDefault="00801E83" w:rsidP="004410DD">
      <w:pPr>
        <w:pStyle w:val="ListParagraph"/>
        <w:spacing w:line="360" w:lineRule="auto"/>
        <w:jc w:val="both"/>
        <w:rPr>
          <w:rFonts w:asciiTheme="minorBidi" w:hAnsiTheme="minorBidi"/>
          <w:b/>
          <w:bCs/>
        </w:rPr>
      </w:pPr>
      <w:r w:rsidRPr="00A63383">
        <w:rPr>
          <w:rFonts w:asciiTheme="minorBidi" w:hAnsiTheme="minorBidi"/>
          <w:b/>
          <w:bCs/>
        </w:rPr>
        <w:lastRenderedPageBreak/>
        <w:t>1.2</w:t>
      </w:r>
      <w:r w:rsidR="00220E9D" w:rsidRPr="00A63383">
        <w:rPr>
          <w:rFonts w:asciiTheme="minorBidi" w:hAnsiTheme="minorBidi"/>
          <w:b/>
          <w:bCs/>
        </w:rPr>
        <w:t xml:space="preserve"> Introduction </w:t>
      </w:r>
    </w:p>
    <w:p w14:paraId="75FDE563" w14:textId="77777777" w:rsidR="00220E9D" w:rsidRPr="00A63383" w:rsidRDefault="00220E9D" w:rsidP="004410DD">
      <w:pPr>
        <w:spacing w:line="360" w:lineRule="auto"/>
        <w:jc w:val="both"/>
        <w:rPr>
          <w:rFonts w:asciiTheme="minorBidi" w:hAnsiTheme="minorBidi"/>
        </w:rPr>
      </w:pPr>
      <w:r w:rsidRPr="00A63383">
        <w:rPr>
          <w:rFonts w:asciiTheme="minorBidi" w:hAnsiTheme="minorBidi"/>
        </w:rPr>
        <w:t>Creativity and innovation are essential for businesses operating in competitive markets. Creativity involves generating useful ideas, while innovation refers to applying them to create value (Tidd and Bessant, 2021; Trott, 2016; Dodgson et al., 2020). These concepts support service improvement and help businesses respond to customer needs.</w:t>
      </w:r>
    </w:p>
    <w:p w14:paraId="28560930" w14:textId="77777777" w:rsidR="00220E9D" w:rsidRPr="00A63383" w:rsidRDefault="00220E9D" w:rsidP="004410DD">
      <w:pPr>
        <w:spacing w:line="360" w:lineRule="auto"/>
        <w:jc w:val="both"/>
        <w:rPr>
          <w:rFonts w:asciiTheme="minorBidi" w:hAnsiTheme="minorBidi"/>
        </w:rPr>
      </w:pPr>
      <w:r w:rsidRPr="00A63383">
        <w:rPr>
          <w:rFonts w:asciiTheme="minorBidi" w:hAnsiTheme="minorBidi"/>
        </w:rPr>
        <w:t>In service businesses, customer experience is a key factor. It refers to how customers feel when interacting with a business (Verhoef et al., 2009; Lemon and Verhoef, 2016; Becker and Jaakkola, 2020). For small cafés, competing with large organisations is challenging, so creating a positive and meaningful experience is essential.</w:t>
      </w:r>
    </w:p>
    <w:p w14:paraId="07AB3169" w14:textId="77777777" w:rsidR="00220E9D" w:rsidRPr="00A63383" w:rsidRDefault="00220E9D" w:rsidP="004410DD">
      <w:pPr>
        <w:spacing w:line="360" w:lineRule="auto"/>
        <w:jc w:val="both"/>
        <w:rPr>
          <w:rFonts w:asciiTheme="minorBidi" w:hAnsiTheme="minorBidi"/>
        </w:rPr>
      </w:pPr>
      <w:r w:rsidRPr="00A63383">
        <w:rPr>
          <w:rFonts w:asciiTheme="minorBidi" w:hAnsiTheme="minorBidi"/>
        </w:rPr>
        <w:t xml:space="preserve">Seren </w:t>
      </w:r>
      <w:proofErr w:type="spellStart"/>
      <w:r w:rsidRPr="00A63383">
        <w:rPr>
          <w:rFonts w:asciiTheme="minorBidi" w:hAnsiTheme="minorBidi"/>
        </w:rPr>
        <w:t>Coffi</w:t>
      </w:r>
      <w:proofErr w:type="spellEnd"/>
      <w:r w:rsidRPr="00A63383">
        <w:rPr>
          <w:rFonts w:asciiTheme="minorBidi" w:hAnsiTheme="minorBidi"/>
        </w:rPr>
        <w:t xml:space="preserve"> is an independent café in Cardiff that focuses on community, culture and social interaction. The café organises activities such as poetry evenings, which encourage customer connection. However, the case study shows that the café faces challenges such as customer dissatisfaction, slow service and internal operational issues, which have reduced engagement.</w:t>
      </w:r>
    </w:p>
    <w:p w14:paraId="4D933ABF" w14:textId="77777777" w:rsidR="00220E9D" w:rsidRPr="00A63383" w:rsidRDefault="00220E9D" w:rsidP="004410DD">
      <w:pPr>
        <w:spacing w:line="360" w:lineRule="auto"/>
        <w:jc w:val="both"/>
        <w:rPr>
          <w:rFonts w:asciiTheme="minorBidi" w:hAnsiTheme="minorBidi"/>
        </w:rPr>
      </w:pPr>
      <w:r w:rsidRPr="00A63383">
        <w:rPr>
          <w:rFonts w:asciiTheme="minorBidi" w:hAnsiTheme="minorBidi"/>
        </w:rPr>
        <w:t xml:space="preserve">One key concept in this report is the psychological perception of waiting. This refers to how customers feel about waiting, rather than how long they </w:t>
      </w:r>
      <w:proofErr w:type="gramStart"/>
      <w:r w:rsidRPr="00A63383">
        <w:rPr>
          <w:rFonts w:asciiTheme="minorBidi" w:hAnsiTheme="minorBidi"/>
        </w:rPr>
        <w:t>actually wait</w:t>
      </w:r>
      <w:proofErr w:type="gramEnd"/>
      <w:r w:rsidRPr="00A63383">
        <w:rPr>
          <w:rFonts w:asciiTheme="minorBidi" w:hAnsiTheme="minorBidi"/>
        </w:rPr>
        <w:t xml:space="preserve"> (Maister, 1985; Kahneman, 2011). When waiting is unclear, customers may feel frustrated, even if the delay is short. This suggests that customer satisfaction depends not only on speed, but also on how the service is experienced.</w:t>
      </w:r>
    </w:p>
    <w:p w14:paraId="244194AB" w14:textId="77777777" w:rsidR="00220E9D" w:rsidRPr="00A63383" w:rsidRDefault="00220E9D" w:rsidP="004410DD">
      <w:pPr>
        <w:spacing w:line="360" w:lineRule="auto"/>
        <w:jc w:val="both"/>
        <w:rPr>
          <w:rFonts w:asciiTheme="minorBidi" w:hAnsiTheme="minorBidi"/>
        </w:rPr>
      </w:pPr>
      <w:r w:rsidRPr="00A63383">
        <w:rPr>
          <w:rFonts w:asciiTheme="minorBidi" w:hAnsiTheme="minorBidi"/>
        </w:rPr>
        <w:t>Therefore, this report focuses on the experience of waiting and its impact on customer engagement. It applies creativity and innovation theories to analyse the problem and proposes a solution to improve how customers experience waiting in a simple and cost-effective way.</w:t>
      </w:r>
    </w:p>
    <w:p w14:paraId="6AE09C80" w14:textId="77777777" w:rsidR="00632B5F" w:rsidRPr="00A63383" w:rsidRDefault="00632B5F" w:rsidP="004410DD">
      <w:pPr>
        <w:spacing w:line="360" w:lineRule="auto"/>
        <w:jc w:val="both"/>
        <w:rPr>
          <w:rFonts w:asciiTheme="minorBidi" w:hAnsiTheme="minorBidi"/>
        </w:rPr>
      </w:pPr>
    </w:p>
    <w:p w14:paraId="69909899" w14:textId="77777777" w:rsidR="005C5891" w:rsidRPr="00A63383" w:rsidRDefault="005C5891" w:rsidP="004410DD">
      <w:pPr>
        <w:spacing w:line="360" w:lineRule="auto"/>
        <w:jc w:val="both"/>
        <w:rPr>
          <w:rFonts w:asciiTheme="minorBidi" w:hAnsiTheme="minorBidi"/>
        </w:rPr>
      </w:pPr>
    </w:p>
    <w:p w14:paraId="13567C76" w14:textId="77777777" w:rsidR="00E86F5A" w:rsidRPr="00A63383" w:rsidRDefault="00E86F5A" w:rsidP="004410DD">
      <w:pPr>
        <w:spacing w:line="360" w:lineRule="auto"/>
        <w:jc w:val="both"/>
        <w:rPr>
          <w:rFonts w:asciiTheme="minorBidi" w:hAnsiTheme="minorBidi"/>
          <w:b/>
          <w:bCs/>
        </w:rPr>
      </w:pPr>
    </w:p>
    <w:p w14:paraId="53A80D51" w14:textId="77777777" w:rsidR="00220E9D" w:rsidRPr="00A63383" w:rsidRDefault="00220E9D" w:rsidP="004410DD">
      <w:pPr>
        <w:spacing w:line="360" w:lineRule="auto"/>
        <w:jc w:val="both"/>
        <w:rPr>
          <w:rFonts w:asciiTheme="minorBidi" w:hAnsiTheme="minorBidi"/>
          <w:b/>
          <w:bCs/>
        </w:rPr>
      </w:pPr>
    </w:p>
    <w:p w14:paraId="0A21552A" w14:textId="3186FAE1" w:rsidR="00191188" w:rsidRPr="00A63383" w:rsidRDefault="00191188" w:rsidP="004410DD">
      <w:pPr>
        <w:spacing w:line="360" w:lineRule="auto"/>
        <w:jc w:val="both"/>
        <w:rPr>
          <w:rFonts w:asciiTheme="minorBidi" w:hAnsiTheme="minorBidi"/>
        </w:rPr>
      </w:pPr>
      <w:r w:rsidRPr="00A63383">
        <w:rPr>
          <w:rFonts w:asciiTheme="minorBidi" w:hAnsiTheme="minorBidi"/>
        </w:rPr>
        <w:t>.</w:t>
      </w:r>
    </w:p>
    <w:p w14:paraId="5556C745" w14:textId="4234FA2A" w:rsidR="0000654F" w:rsidRPr="00A63383" w:rsidRDefault="0000654F" w:rsidP="004410DD">
      <w:pPr>
        <w:pStyle w:val="ListParagraph"/>
        <w:numPr>
          <w:ilvl w:val="1"/>
          <w:numId w:val="15"/>
        </w:numPr>
        <w:spacing w:line="360" w:lineRule="auto"/>
        <w:jc w:val="both"/>
        <w:rPr>
          <w:rFonts w:asciiTheme="minorBidi" w:hAnsiTheme="minorBidi"/>
          <w:b/>
          <w:bCs/>
        </w:rPr>
      </w:pPr>
      <w:r w:rsidRPr="00A63383">
        <w:rPr>
          <w:rFonts w:asciiTheme="minorBidi" w:hAnsiTheme="minorBidi"/>
          <w:b/>
          <w:bCs/>
        </w:rPr>
        <w:lastRenderedPageBreak/>
        <w:t xml:space="preserve"> Critical Analysis of Creativity and Innovation </w:t>
      </w:r>
    </w:p>
    <w:p w14:paraId="70CA30AF" w14:textId="77777777" w:rsidR="00356003" w:rsidRPr="0035275D" w:rsidRDefault="00356003" w:rsidP="0035275D">
      <w:pPr>
        <w:spacing w:before="100" w:beforeAutospacing="1" w:after="100" w:afterAutospacing="1" w:line="360" w:lineRule="auto"/>
        <w:jc w:val="both"/>
        <w:rPr>
          <w:rFonts w:asciiTheme="minorBidi" w:eastAsia="Times New Roman" w:hAnsiTheme="minorBidi"/>
          <w:kern w:val="0"/>
          <w:lang w:eastAsia="en-GB"/>
          <w14:ligatures w14:val="none"/>
        </w:rPr>
      </w:pPr>
      <w:r w:rsidRPr="0035275D">
        <w:rPr>
          <w:rFonts w:asciiTheme="minorBidi" w:eastAsia="Times New Roman" w:hAnsiTheme="minorBidi"/>
          <w:kern w:val="0"/>
          <w:lang w:eastAsia="en-GB"/>
          <w14:ligatures w14:val="none"/>
        </w:rPr>
        <w:t>Creativity and innovation are essential for organisations operating in competitive markets. Businesses must improve services and respond to customer needs (Drucker, 1985). Creativity involves generating useful ideas, while innovation applies them to create value (Tidd and Bessant, 2021; Trott, 2016). More recent research highlights that innovation focuses on improving customer experience (Dodgson et al., 2020; Anderson et al., 2021). In many business environments, innovation focuses on efficiency, speed and cost reduction to gain competitive advantage (Porter, 1985; Drucker, 1985); however, this may overlook customer experience.</w:t>
      </w:r>
    </w:p>
    <w:p w14:paraId="17BA8DC2" w14:textId="77777777" w:rsidR="00356003" w:rsidRPr="0035275D" w:rsidRDefault="00356003" w:rsidP="0035275D">
      <w:pPr>
        <w:spacing w:before="100" w:beforeAutospacing="1" w:after="100" w:afterAutospacing="1" w:line="360" w:lineRule="auto"/>
        <w:jc w:val="both"/>
        <w:rPr>
          <w:rFonts w:asciiTheme="minorBidi" w:eastAsia="Times New Roman" w:hAnsiTheme="minorBidi"/>
          <w:kern w:val="0"/>
          <w:lang w:eastAsia="en-GB"/>
          <w14:ligatures w14:val="none"/>
        </w:rPr>
      </w:pPr>
      <w:r w:rsidRPr="0035275D">
        <w:rPr>
          <w:rFonts w:asciiTheme="minorBidi" w:eastAsia="Times New Roman" w:hAnsiTheme="minorBidi"/>
          <w:kern w:val="0"/>
          <w:lang w:eastAsia="en-GB"/>
          <w14:ligatures w14:val="none"/>
        </w:rPr>
        <w:t>This approach can be seen in large coffee chains, which use technologies such as mobile ordering and automation to improve efficiency (McKinsey, 2015). However, customers also care about how they feel during the service, not only how fast it is. This highlights both functional and emotional aspects of customer experience (Lemon and Verhoef, 2016; Becker and Jaakkola, 2020). Customers often judge service based on their feelings rather than performance, meaning efficient service may still lead to dissatisfaction (Kahneman, 2011; Lemon and Verhoef, 2016). Kahneman (2011) and Maister (1985) show that customer experience depends on perception.</w:t>
      </w:r>
    </w:p>
    <w:p w14:paraId="6ADCF968" w14:textId="77777777" w:rsidR="00356003" w:rsidRPr="0035275D" w:rsidRDefault="00356003" w:rsidP="0035275D">
      <w:pPr>
        <w:spacing w:before="100" w:beforeAutospacing="1" w:after="100" w:afterAutospacing="1" w:line="360" w:lineRule="auto"/>
        <w:jc w:val="both"/>
        <w:rPr>
          <w:rFonts w:asciiTheme="minorBidi" w:eastAsia="Times New Roman" w:hAnsiTheme="minorBidi"/>
          <w:kern w:val="0"/>
          <w:lang w:eastAsia="en-GB"/>
          <w14:ligatures w14:val="none"/>
        </w:rPr>
      </w:pPr>
      <w:r w:rsidRPr="0035275D">
        <w:rPr>
          <w:rFonts w:asciiTheme="minorBidi" w:eastAsia="Times New Roman" w:hAnsiTheme="minorBidi"/>
          <w:kern w:val="0"/>
          <w:lang w:eastAsia="en-GB"/>
          <w14:ligatures w14:val="none"/>
        </w:rPr>
        <w:t xml:space="preserve">In Seren </w:t>
      </w:r>
      <w:proofErr w:type="spellStart"/>
      <w:r w:rsidRPr="0035275D">
        <w:rPr>
          <w:rFonts w:asciiTheme="minorBidi" w:eastAsia="Times New Roman" w:hAnsiTheme="minorBidi"/>
          <w:kern w:val="0"/>
          <w:lang w:eastAsia="en-GB"/>
          <w14:ligatures w14:val="none"/>
        </w:rPr>
        <w:t>Coffi</w:t>
      </w:r>
      <w:proofErr w:type="spellEnd"/>
      <w:r w:rsidRPr="0035275D">
        <w:rPr>
          <w:rFonts w:asciiTheme="minorBidi" w:eastAsia="Times New Roman" w:hAnsiTheme="minorBidi"/>
          <w:kern w:val="0"/>
          <w:lang w:eastAsia="en-GB"/>
          <w14:ligatures w14:val="none"/>
        </w:rPr>
        <w:t>, customers have experienced dissatisfaction during waiting (Case study), suggesting the problem is not only waiting time but how it is experienced. A traditional solution would focus on efficiency; however, this may not be realistic and does not fully address the psychological experience. Value is reduced during the waiting stage, where customers may feel frustrated or disconnected (Maister, 1985; Lemon and Verhoef, 2016). Porter’s Value Chain (1985) explains how value is created and lost in business processes; however, it focuses mainly on operations and gives limited attention to customer experience. Improving this stage can increase customer satisfaction.</w:t>
      </w:r>
    </w:p>
    <w:p w14:paraId="3A58F1E2" w14:textId="77777777" w:rsidR="00356003" w:rsidRPr="0035275D" w:rsidRDefault="00356003" w:rsidP="0035275D">
      <w:pPr>
        <w:spacing w:before="100" w:beforeAutospacing="1" w:after="100" w:afterAutospacing="1" w:line="360" w:lineRule="auto"/>
        <w:jc w:val="both"/>
        <w:rPr>
          <w:rFonts w:asciiTheme="minorBidi" w:eastAsia="Times New Roman" w:hAnsiTheme="minorBidi"/>
          <w:kern w:val="0"/>
          <w:lang w:eastAsia="en-GB"/>
          <w14:ligatures w14:val="none"/>
        </w:rPr>
      </w:pPr>
      <w:r w:rsidRPr="0035275D">
        <w:rPr>
          <w:rFonts w:asciiTheme="minorBidi" w:eastAsia="Times New Roman" w:hAnsiTheme="minorBidi"/>
          <w:kern w:val="0"/>
          <w:lang w:eastAsia="en-GB"/>
          <w14:ligatures w14:val="none"/>
        </w:rPr>
        <w:t>The café is also a social space where customers value connection and belonging (Oldenburg, 1999; Baumeister and Leary, 1995). Cultural activities create emotional value, but negative waiting experiences can reduce engagement and loyalty (Lemon and Verhoef, 2016; McColl-Kennedy et al., 2019).</w:t>
      </w:r>
    </w:p>
    <w:p w14:paraId="0144428C" w14:textId="77777777" w:rsidR="00356003" w:rsidRPr="0035275D" w:rsidRDefault="00356003" w:rsidP="0035275D">
      <w:pPr>
        <w:spacing w:before="100" w:beforeAutospacing="1" w:after="100" w:afterAutospacing="1" w:line="360" w:lineRule="auto"/>
        <w:jc w:val="both"/>
        <w:rPr>
          <w:rFonts w:asciiTheme="minorBidi" w:eastAsia="Times New Roman" w:hAnsiTheme="minorBidi"/>
          <w:kern w:val="0"/>
          <w:lang w:eastAsia="en-GB"/>
          <w14:ligatures w14:val="none"/>
        </w:rPr>
      </w:pPr>
      <w:r w:rsidRPr="0035275D">
        <w:rPr>
          <w:rFonts w:asciiTheme="minorBidi" w:eastAsia="Times New Roman" w:hAnsiTheme="minorBidi"/>
          <w:kern w:val="0"/>
          <w:lang w:eastAsia="en-GB"/>
          <w14:ligatures w14:val="none"/>
        </w:rPr>
        <w:lastRenderedPageBreak/>
        <w:t xml:space="preserve">The 4Ps of innovation (Tidd and Bessant, 2021) show that innovation can occur in product, process, position and paradigm. In Seren </w:t>
      </w:r>
      <w:proofErr w:type="spellStart"/>
      <w:r w:rsidRPr="0035275D">
        <w:rPr>
          <w:rFonts w:asciiTheme="minorBidi" w:eastAsia="Times New Roman" w:hAnsiTheme="minorBidi"/>
          <w:kern w:val="0"/>
          <w:lang w:eastAsia="en-GB"/>
          <w14:ligatures w14:val="none"/>
        </w:rPr>
        <w:t>Coffi</w:t>
      </w:r>
      <w:proofErr w:type="spellEnd"/>
      <w:r w:rsidRPr="0035275D">
        <w:rPr>
          <w:rFonts w:asciiTheme="minorBidi" w:eastAsia="Times New Roman" w:hAnsiTheme="minorBidi"/>
          <w:kern w:val="0"/>
          <w:lang w:eastAsia="en-GB"/>
          <w14:ligatures w14:val="none"/>
        </w:rPr>
        <w:t>, the issue relates to process and position, showing that innovation can improve service experience rather than technology. From this perspective, the problem is both operational and psychological. Improving perception can be as important as improving speed. However, both actual and perceived waiting time affect satisfaction, so a balanced approach is needed (Davis and Heineke, 1994).</w:t>
      </w:r>
    </w:p>
    <w:p w14:paraId="32B9A75D" w14:textId="77777777" w:rsidR="00356003" w:rsidRPr="0035275D" w:rsidRDefault="00356003" w:rsidP="0035275D">
      <w:pPr>
        <w:spacing w:before="100" w:beforeAutospacing="1" w:after="100" w:afterAutospacing="1" w:line="360" w:lineRule="auto"/>
        <w:jc w:val="both"/>
        <w:rPr>
          <w:rFonts w:asciiTheme="minorBidi" w:eastAsia="Times New Roman" w:hAnsiTheme="minorBidi"/>
          <w:kern w:val="0"/>
          <w:lang w:eastAsia="en-GB"/>
          <w14:ligatures w14:val="none"/>
        </w:rPr>
      </w:pPr>
      <w:r w:rsidRPr="0035275D">
        <w:rPr>
          <w:rFonts w:asciiTheme="minorBidi" w:eastAsia="Times New Roman" w:hAnsiTheme="minorBidi"/>
          <w:kern w:val="0"/>
          <w:lang w:eastAsia="en-GB"/>
          <w14:ligatures w14:val="none"/>
        </w:rPr>
        <w:t xml:space="preserve">Overall, Seren </w:t>
      </w:r>
      <w:proofErr w:type="spellStart"/>
      <w:r w:rsidRPr="0035275D">
        <w:rPr>
          <w:rFonts w:asciiTheme="minorBidi" w:eastAsia="Times New Roman" w:hAnsiTheme="minorBidi"/>
          <w:kern w:val="0"/>
          <w:lang w:eastAsia="en-GB"/>
          <w14:ligatures w14:val="none"/>
        </w:rPr>
        <w:t>Coffi’s</w:t>
      </w:r>
      <w:proofErr w:type="spellEnd"/>
      <w:r w:rsidRPr="0035275D">
        <w:rPr>
          <w:rFonts w:asciiTheme="minorBidi" w:eastAsia="Times New Roman" w:hAnsiTheme="minorBidi"/>
          <w:kern w:val="0"/>
          <w:lang w:eastAsia="en-GB"/>
          <w14:ligatures w14:val="none"/>
        </w:rPr>
        <w:t xml:space="preserve"> main challenge is customer engagement and the psychological experience of waiting, providing a strong foundation for developing a realistic innovation</w:t>
      </w:r>
    </w:p>
    <w:p w14:paraId="5B09D1FC" w14:textId="362B6E0E" w:rsidR="00C63413" w:rsidRPr="00A63383" w:rsidRDefault="00C63413" w:rsidP="004410DD">
      <w:pPr>
        <w:spacing w:line="360" w:lineRule="auto"/>
        <w:jc w:val="both"/>
        <w:rPr>
          <w:rFonts w:asciiTheme="minorBidi" w:hAnsiTheme="minorBidi"/>
        </w:rPr>
      </w:pPr>
    </w:p>
    <w:p w14:paraId="75640C74" w14:textId="77777777" w:rsidR="00CD42F6" w:rsidRPr="00A63383" w:rsidRDefault="00CD42F6" w:rsidP="004410DD">
      <w:pPr>
        <w:spacing w:line="360" w:lineRule="auto"/>
        <w:jc w:val="both"/>
        <w:rPr>
          <w:rFonts w:asciiTheme="minorBidi" w:hAnsiTheme="minorBidi"/>
        </w:rPr>
      </w:pPr>
    </w:p>
    <w:p w14:paraId="1F1B26B3" w14:textId="5EED7D08" w:rsidR="007F3D4B" w:rsidRPr="00A63383" w:rsidRDefault="00766AB5" w:rsidP="004410DD">
      <w:pPr>
        <w:pStyle w:val="ListParagraph"/>
        <w:numPr>
          <w:ilvl w:val="1"/>
          <w:numId w:val="15"/>
        </w:numPr>
        <w:spacing w:line="360" w:lineRule="auto"/>
        <w:jc w:val="both"/>
        <w:rPr>
          <w:rFonts w:asciiTheme="minorBidi" w:hAnsiTheme="minorBidi"/>
          <w:b/>
          <w:bCs/>
        </w:rPr>
      </w:pPr>
      <w:r w:rsidRPr="00A63383">
        <w:rPr>
          <w:rFonts w:asciiTheme="minorBidi" w:hAnsiTheme="minorBidi"/>
          <w:b/>
          <w:bCs/>
        </w:rPr>
        <w:t xml:space="preserve"> </w:t>
      </w:r>
      <w:r w:rsidR="001E40CE" w:rsidRPr="00A63383">
        <w:rPr>
          <w:rFonts w:asciiTheme="minorBidi" w:hAnsiTheme="minorBidi"/>
          <w:b/>
          <w:bCs/>
        </w:rPr>
        <w:t>I</w:t>
      </w:r>
      <w:r w:rsidR="007F3D4B" w:rsidRPr="00A63383">
        <w:rPr>
          <w:rFonts w:asciiTheme="minorBidi" w:hAnsiTheme="minorBidi"/>
          <w:b/>
          <w:bCs/>
        </w:rPr>
        <w:t>nnovation Proposal: A Psychologically Designed Customer Engagement Experience</w:t>
      </w:r>
    </w:p>
    <w:p w14:paraId="30A42195" w14:textId="77777777" w:rsidR="000629FF" w:rsidRPr="00A63383" w:rsidRDefault="000629FF" w:rsidP="004410DD">
      <w:pPr>
        <w:spacing w:line="360" w:lineRule="auto"/>
        <w:jc w:val="both"/>
        <w:rPr>
          <w:rFonts w:asciiTheme="minorBidi" w:hAnsiTheme="minorBidi"/>
        </w:rPr>
      </w:pPr>
      <w:r w:rsidRPr="00A63383">
        <w:rPr>
          <w:rFonts w:asciiTheme="minorBidi" w:hAnsiTheme="minorBidi"/>
        </w:rPr>
        <w:t xml:space="preserve">To address the problem identified in Seren </w:t>
      </w:r>
      <w:proofErr w:type="spellStart"/>
      <w:r w:rsidRPr="00A63383">
        <w:rPr>
          <w:rFonts w:asciiTheme="minorBidi" w:hAnsiTheme="minorBidi"/>
        </w:rPr>
        <w:t>Coffi</w:t>
      </w:r>
      <w:proofErr w:type="spellEnd"/>
      <w:r w:rsidRPr="00A63383">
        <w:rPr>
          <w:rFonts w:asciiTheme="minorBidi" w:hAnsiTheme="minorBidi"/>
        </w:rPr>
        <w:t xml:space="preserve">, this report proposes an innovation based on psychological service design. The aim is not only to reduce actual waiting time, but to improve how customers experience waiting and increase engagement. This approach is suitable for Seren </w:t>
      </w:r>
      <w:proofErr w:type="spellStart"/>
      <w:r w:rsidRPr="00A63383">
        <w:rPr>
          <w:rFonts w:asciiTheme="minorBidi" w:hAnsiTheme="minorBidi"/>
        </w:rPr>
        <w:t>Coffi</w:t>
      </w:r>
      <w:proofErr w:type="spellEnd"/>
      <w:r w:rsidRPr="00A63383">
        <w:rPr>
          <w:rFonts w:asciiTheme="minorBidi" w:hAnsiTheme="minorBidi"/>
        </w:rPr>
        <w:t>, as it focuses on perception and emotional experience rather than relying on expensive technological solutions; however, its success depends on effective implementation.</w:t>
      </w:r>
    </w:p>
    <w:p w14:paraId="23A90CEC" w14:textId="77777777" w:rsidR="000629FF" w:rsidRPr="00A63383" w:rsidRDefault="000629FF" w:rsidP="004410DD">
      <w:pPr>
        <w:spacing w:line="360" w:lineRule="auto"/>
        <w:jc w:val="both"/>
        <w:rPr>
          <w:rFonts w:asciiTheme="minorBidi" w:hAnsiTheme="minorBidi"/>
        </w:rPr>
      </w:pPr>
      <w:r w:rsidRPr="00A63383">
        <w:rPr>
          <w:rFonts w:asciiTheme="minorBidi" w:hAnsiTheme="minorBidi"/>
        </w:rPr>
        <w:t>The idea was developed through case study analysis, class lectures and practical examples. It was identified that the main issue occurs during the waiting stage, where customers feel frustrated or disconnected (Maister, 1985). This suggests that the problem is not only operational, but also psychological, which may be overlooked in traditional solutions.</w:t>
      </w:r>
    </w:p>
    <w:p w14:paraId="276191A1" w14:textId="40D9C04C" w:rsidR="000629FF" w:rsidRPr="00A63383" w:rsidRDefault="003046AF" w:rsidP="00F27EEA">
      <w:pPr>
        <w:spacing w:line="360" w:lineRule="auto"/>
        <w:jc w:val="both"/>
        <w:rPr>
          <w:rFonts w:asciiTheme="minorBidi" w:hAnsiTheme="minorBidi"/>
        </w:rPr>
      </w:pPr>
      <w:r w:rsidRPr="003046AF">
        <w:rPr>
          <w:rFonts w:asciiTheme="minorBidi" w:hAnsiTheme="minorBidi"/>
        </w:rPr>
        <w:t xml:space="preserve">Waiting often feels shorter when customers are given clear information or something to focus on (Maister, 1985). For example, in countries such as China and Japan, visual systems like traffic lights are used to manage queues and reduce uncertainty for customers. This shows how simple visual tools can improve the waiting </w:t>
      </w:r>
      <w:r w:rsidR="00D04281" w:rsidRPr="003046AF">
        <w:rPr>
          <w:rFonts w:asciiTheme="minorBidi" w:hAnsiTheme="minorBidi"/>
        </w:rPr>
        <w:t>experience</w:t>
      </w:r>
      <w:r w:rsidR="00D04281" w:rsidRPr="003046AF">
        <w:rPr>
          <w:rFonts w:asciiTheme="minorBidi" w:hAnsiTheme="minorBidi"/>
          <w:b/>
          <w:bCs/>
        </w:rPr>
        <w:t>.</w:t>
      </w:r>
      <w:r w:rsidR="00D04281" w:rsidRPr="00A63383">
        <w:rPr>
          <w:rFonts w:asciiTheme="minorBidi" w:hAnsiTheme="minorBidi"/>
        </w:rPr>
        <w:t xml:space="preserve"> </w:t>
      </w:r>
      <w:r w:rsidR="00F27EEA" w:rsidRPr="00F27EEA">
        <w:rPr>
          <w:rFonts w:asciiTheme="minorBidi" w:hAnsiTheme="minorBidi"/>
        </w:rPr>
        <w:t>This demonstrates</w:t>
      </w:r>
      <w:r w:rsidR="00F27EEA">
        <w:rPr>
          <w:rFonts w:asciiTheme="minorBidi" w:hAnsiTheme="minorBidi"/>
        </w:rPr>
        <w:t xml:space="preserve"> </w:t>
      </w:r>
      <w:r w:rsidR="000629FF" w:rsidRPr="00A63383">
        <w:rPr>
          <w:rFonts w:asciiTheme="minorBidi" w:hAnsiTheme="minorBidi"/>
        </w:rPr>
        <w:t xml:space="preserve">that time perception can be influenced by design. When customers </w:t>
      </w:r>
      <w:r w:rsidR="000629FF" w:rsidRPr="00A63383">
        <w:rPr>
          <w:rFonts w:asciiTheme="minorBidi" w:hAnsiTheme="minorBidi"/>
        </w:rPr>
        <w:lastRenderedPageBreak/>
        <w:t>understand waiting time or feel engaged, they are more comfortable, which is supported by research on customer experience (Lemon and Verhoef, 2016).</w:t>
      </w:r>
    </w:p>
    <w:p w14:paraId="651C836F" w14:textId="77777777" w:rsidR="000629FF" w:rsidRPr="00A63383" w:rsidRDefault="000629FF" w:rsidP="004410DD">
      <w:pPr>
        <w:spacing w:line="360" w:lineRule="auto"/>
        <w:jc w:val="both"/>
        <w:rPr>
          <w:rFonts w:asciiTheme="minorBidi" w:hAnsiTheme="minorBidi"/>
        </w:rPr>
      </w:pPr>
      <w:r w:rsidRPr="00A63383">
        <w:rPr>
          <w:rFonts w:asciiTheme="minorBidi" w:hAnsiTheme="minorBidi"/>
        </w:rPr>
        <w:t xml:space="preserve">The first part of the innovation is a visible waiting indicator, such as an hourglass or timer, to reduce uncertainty. The second part focuses on customer engagement through creative activities, where customers can write short poems or messages while waiting. This makes the experience more meaningful and improves engagement (Lemon and Verhoef, 2016; </w:t>
      </w:r>
      <w:proofErr w:type="spellStart"/>
      <w:r w:rsidRPr="00A63383">
        <w:rPr>
          <w:rFonts w:asciiTheme="minorBidi" w:hAnsiTheme="minorBidi"/>
        </w:rPr>
        <w:t>Batat</w:t>
      </w:r>
      <w:proofErr w:type="spellEnd"/>
      <w:r w:rsidRPr="00A63383">
        <w:rPr>
          <w:rFonts w:asciiTheme="minorBidi" w:hAnsiTheme="minorBidi"/>
        </w:rPr>
        <w:t>, 2022); however, not all customers may participate.</w:t>
      </w:r>
    </w:p>
    <w:p w14:paraId="11EB3123" w14:textId="77777777" w:rsidR="000629FF" w:rsidRPr="00A63383" w:rsidRDefault="000629FF" w:rsidP="004410DD">
      <w:pPr>
        <w:spacing w:line="360" w:lineRule="auto"/>
        <w:jc w:val="both"/>
        <w:rPr>
          <w:rFonts w:asciiTheme="minorBidi" w:hAnsiTheme="minorBidi"/>
        </w:rPr>
      </w:pPr>
      <w:r w:rsidRPr="00A63383">
        <w:rPr>
          <w:rFonts w:asciiTheme="minorBidi" w:hAnsiTheme="minorBidi"/>
        </w:rPr>
        <w:t xml:space="preserve">To strengthen this idea, Seren </w:t>
      </w:r>
      <w:proofErr w:type="spellStart"/>
      <w:r w:rsidRPr="00A63383">
        <w:rPr>
          <w:rFonts w:asciiTheme="minorBidi" w:hAnsiTheme="minorBidi"/>
        </w:rPr>
        <w:t>Coffi</w:t>
      </w:r>
      <w:proofErr w:type="spellEnd"/>
      <w:r w:rsidRPr="00A63383">
        <w:rPr>
          <w:rFonts w:asciiTheme="minorBidi" w:hAnsiTheme="minorBidi"/>
        </w:rPr>
        <w:t xml:space="preserve"> could introduce a monthly poetry initiative, where selected poems are displayed or printed on coffee cups. This creates emotional connection and encourages repeat visits, increasing engagement and loyalty (Lemon and Verhoef, 2016).</w:t>
      </w:r>
    </w:p>
    <w:p w14:paraId="06C8D034" w14:textId="77777777" w:rsidR="000629FF" w:rsidRPr="00A63383" w:rsidRDefault="000629FF" w:rsidP="004410DD">
      <w:pPr>
        <w:spacing w:line="360" w:lineRule="auto"/>
        <w:jc w:val="both"/>
        <w:rPr>
          <w:rFonts w:asciiTheme="minorBidi" w:hAnsiTheme="minorBidi"/>
        </w:rPr>
      </w:pPr>
      <w:r w:rsidRPr="00A63383">
        <w:rPr>
          <w:rFonts w:asciiTheme="minorBidi" w:hAnsiTheme="minorBidi"/>
        </w:rPr>
        <w:t xml:space="preserve">This approach is supported by the experience economy, which emphasises creating memorable experiences (Pine and Gilmore, 1999), and </w:t>
      </w:r>
      <w:proofErr w:type="spellStart"/>
      <w:r w:rsidRPr="00A63383">
        <w:rPr>
          <w:rFonts w:asciiTheme="minorBidi" w:hAnsiTheme="minorBidi"/>
        </w:rPr>
        <w:t>servicescape</w:t>
      </w:r>
      <w:proofErr w:type="spellEnd"/>
      <w:r w:rsidRPr="00A63383">
        <w:rPr>
          <w:rFonts w:asciiTheme="minorBidi" w:hAnsiTheme="minorBidi"/>
        </w:rPr>
        <w:t xml:space="preserve"> theory, which explains how environments influence customer behaviour (Bitner, 1992). It also aligns with the 4Ps of innovation (Tidd and Bessant, 2021), particularly process and position, as it improves service experience and strengthens brand identity; however, successful implementation depends on consistency.</w:t>
      </w:r>
    </w:p>
    <w:p w14:paraId="4198BC87" w14:textId="43F8769C" w:rsidR="000629FF" w:rsidRPr="00A63383" w:rsidRDefault="000629FF" w:rsidP="004410DD">
      <w:pPr>
        <w:spacing w:line="360" w:lineRule="auto"/>
        <w:jc w:val="both"/>
        <w:rPr>
          <w:rFonts w:asciiTheme="minorBidi" w:hAnsiTheme="minorBidi"/>
        </w:rPr>
      </w:pPr>
      <w:r w:rsidRPr="00A63383">
        <w:rPr>
          <w:rFonts w:asciiTheme="minorBidi" w:hAnsiTheme="minorBidi"/>
        </w:rPr>
        <w:t xml:space="preserve">From a practical perspective, this innovation is simple and low-cost. The £2,000 budget can support visual tools and engagement materials (Case study), making the idea </w:t>
      </w:r>
      <w:r w:rsidR="00353228" w:rsidRPr="00A63383">
        <w:rPr>
          <w:rFonts w:asciiTheme="minorBidi" w:hAnsiTheme="minorBidi"/>
        </w:rPr>
        <w:t>achievable. However</w:t>
      </w:r>
      <w:r w:rsidRPr="00A63383">
        <w:rPr>
          <w:rFonts w:asciiTheme="minorBidi" w:hAnsiTheme="minorBidi"/>
        </w:rPr>
        <w:t>, this proposal must be evaluated critically. If waiting times are too long, engagement alone may not reduce dissatisfaction, and some customers may prefer fast service. Therefore, the system should remain simple, optional and supported by basic service efficiency.</w:t>
      </w:r>
    </w:p>
    <w:p w14:paraId="60E3231F" w14:textId="68225F37" w:rsidR="005D3323" w:rsidRPr="00A63383" w:rsidRDefault="009020CA" w:rsidP="004410DD">
      <w:pPr>
        <w:spacing w:line="360" w:lineRule="auto"/>
        <w:jc w:val="both"/>
        <w:rPr>
          <w:rFonts w:asciiTheme="minorBidi" w:hAnsiTheme="minorBidi"/>
        </w:rPr>
      </w:pPr>
      <w:r w:rsidRPr="00A63383">
        <w:rPr>
          <w:rFonts w:asciiTheme="minorBidi" w:hAnsiTheme="minorBidi"/>
        </w:rPr>
        <w:t xml:space="preserve">Overall, this innovation provides a creative and realistic solution to Seren </w:t>
      </w:r>
      <w:proofErr w:type="spellStart"/>
      <w:r w:rsidRPr="00A63383">
        <w:rPr>
          <w:rFonts w:asciiTheme="minorBidi" w:hAnsiTheme="minorBidi"/>
        </w:rPr>
        <w:t>Coffi’s</w:t>
      </w:r>
      <w:proofErr w:type="spellEnd"/>
      <w:r w:rsidRPr="00A63383">
        <w:rPr>
          <w:rFonts w:asciiTheme="minorBidi" w:hAnsiTheme="minorBidi"/>
        </w:rPr>
        <w:t xml:space="preserve"> problem. By improving how customers feel during waiting and encouraging engagement, the café can create a more positive and memorable experience.</w:t>
      </w:r>
    </w:p>
    <w:p w14:paraId="0FBDEF00" w14:textId="77777777" w:rsidR="007C22A2" w:rsidRPr="00A63383" w:rsidRDefault="007C22A2" w:rsidP="004410DD">
      <w:pPr>
        <w:spacing w:line="360" w:lineRule="auto"/>
        <w:jc w:val="both"/>
        <w:rPr>
          <w:rFonts w:asciiTheme="minorBidi" w:hAnsiTheme="minorBidi"/>
        </w:rPr>
      </w:pPr>
    </w:p>
    <w:p w14:paraId="37B0EA31" w14:textId="77777777" w:rsidR="007C22A2" w:rsidRPr="00A63383" w:rsidRDefault="007C22A2" w:rsidP="004410DD">
      <w:pPr>
        <w:spacing w:line="360" w:lineRule="auto"/>
        <w:jc w:val="both"/>
        <w:rPr>
          <w:rFonts w:asciiTheme="minorBidi" w:hAnsiTheme="minorBidi"/>
        </w:rPr>
      </w:pPr>
    </w:p>
    <w:p w14:paraId="5B6CD534" w14:textId="77777777" w:rsidR="006E634E" w:rsidRDefault="006E634E" w:rsidP="004410DD">
      <w:pPr>
        <w:spacing w:line="360" w:lineRule="auto"/>
        <w:jc w:val="both"/>
        <w:rPr>
          <w:rFonts w:asciiTheme="minorBidi" w:hAnsiTheme="minorBidi"/>
        </w:rPr>
      </w:pPr>
    </w:p>
    <w:p w14:paraId="3225D52A" w14:textId="77777777" w:rsidR="00510DAF" w:rsidRPr="00A63383" w:rsidRDefault="00510DAF" w:rsidP="004410DD">
      <w:pPr>
        <w:spacing w:line="360" w:lineRule="auto"/>
        <w:jc w:val="both"/>
        <w:rPr>
          <w:rFonts w:asciiTheme="minorBidi" w:hAnsiTheme="minorBidi"/>
        </w:rPr>
      </w:pPr>
    </w:p>
    <w:p w14:paraId="44536308" w14:textId="04C7477D" w:rsidR="00797E4C" w:rsidRPr="00A63383" w:rsidRDefault="005D3323" w:rsidP="004410DD">
      <w:pPr>
        <w:pStyle w:val="ListParagraph"/>
        <w:numPr>
          <w:ilvl w:val="1"/>
          <w:numId w:val="15"/>
        </w:numPr>
        <w:spacing w:line="360" w:lineRule="auto"/>
        <w:jc w:val="both"/>
        <w:rPr>
          <w:rFonts w:asciiTheme="minorBidi" w:hAnsiTheme="minorBidi"/>
          <w:b/>
          <w:bCs/>
        </w:rPr>
      </w:pPr>
      <w:r w:rsidRPr="00A63383">
        <w:rPr>
          <w:rFonts w:asciiTheme="minorBidi" w:hAnsiTheme="minorBidi"/>
          <w:b/>
          <w:bCs/>
        </w:rPr>
        <w:lastRenderedPageBreak/>
        <w:t xml:space="preserve"> </w:t>
      </w:r>
      <w:r w:rsidR="00797E4C" w:rsidRPr="00A63383">
        <w:rPr>
          <w:rFonts w:asciiTheme="minorBidi" w:hAnsiTheme="minorBidi"/>
          <w:b/>
          <w:bCs/>
        </w:rPr>
        <w:t>Creativity Process</w:t>
      </w:r>
    </w:p>
    <w:p w14:paraId="4E0B08D7" w14:textId="5422F730" w:rsidR="00797E4C" w:rsidRPr="00A63383" w:rsidRDefault="00797E4C" w:rsidP="004410DD">
      <w:pPr>
        <w:spacing w:line="360" w:lineRule="auto"/>
        <w:jc w:val="both"/>
        <w:rPr>
          <w:rFonts w:asciiTheme="minorBidi" w:hAnsiTheme="minorBidi"/>
        </w:rPr>
      </w:pPr>
      <w:r w:rsidRPr="00A63383">
        <w:rPr>
          <w:rFonts w:asciiTheme="minorBidi" w:hAnsiTheme="minorBidi"/>
        </w:rPr>
        <w:t xml:space="preserve">The development of this innovation followed a structured creative process. The first stage involved identifying the main problem through the case study. The case study highlights that customers experienced “dissatisfaction due to slow service and unclear waiting processes”. This shows the issue is not only waiting time, but how it is experienced. As a result, the focus of the idea was on improving the psychological experience of waiting rather than only reducing waiting time (Maister, </w:t>
      </w:r>
      <w:r w:rsidR="00EB1B5D" w:rsidRPr="00A63383">
        <w:rPr>
          <w:rFonts w:asciiTheme="minorBidi" w:hAnsiTheme="minorBidi"/>
        </w:rPr>
        <w:t>1985; Lemon and Verhoef, 2016</w:t>
      </w:r>
      <w:r w:rsidRPr="00A63383">
        <w:rPr>
          <w:rFonts w:asciiTheme="minorBidi" w:hAnsiTheme="minorBidi"/>
        </w:rPr>
        <w:t>).</w:t>
      </w:r>
    </w:p>
    <w:p w14:paraId="0F73A168" w14:textId="3554A415" w:rsidR="00797E4C" w:rsidRPr="00A63383" w:rsidRDefault="00797E4C" w:rsidP="004410DD">
      <w:pPr>
        <w:spacing w:line="360" w:lineRule="auto"/>
        <w:jc w:val="both"/>
        <w:rPr>
          <w:rFonts w:asciiTheme="minorBidi" w:hAnsiTheme="minorBidi"/>
        </w:rPr>
      </w:pPr>
      <w:r w:rsidRPr="00A63383">
        <w:rPr>
          <w:rFonts w:asciiTheme="minorBidi" w:hAnsiTheme="minorBidi"/>
        </w:rPr>
        <w:t>The second stage involved exploring different possible solutions. Both operational and psychological approaches were considered. However, solutions such as hiring more staff or using advanced technology may not be realistic for a small business with limited resources. This led to a focus on simple and low-cost solutions that could improve customer experience (Tidd and Bessant, 2021</w:t>
      </w:r>
      <w:r w:rsidR="004A4D31" w:rsidRPr="00A63383">
        <w:rPr>
          <w:rFonts w:asciiTheme="minorBidi" w:hAnsiTheme="minorBidi"/>
        </w:rPr>
        <w:t>). At</w:t>
      </w:r>
      <w:r w:rsidRPr="00A63383">
        <w:rPr>
          <w:rFonts w:asciiTheme="minorBidi" w:hAnsiTheme="minorBidi"/>
        </w:rPr>
        <w:t xml:space="preserve"> this stage, different ideas were also evaluated to select the most suitable solution. This is </w:t>
      </w:r>
      <w:proofErr w:type="gramStart"/>
      <w:r w:rsidRPr="00A63383">
        <w:rPr>
          <w:rFonts w:asciiTheme="minorBidi" w:hAnsiTheme="minorBidi"/>
        </w:rPr>
        <w:t>similar to</w:t>
      </w:r>
      <w:proofErr w:type="gramEnd"/>
      <w:r w:rsidRPr="00A63383">
        <w:rPr>
          <w:rFonts w:asciiTheme="minorBidi" w:hAnsiTheme="minorBidi"/>
        </w:rPr>
        <w:t xml:space="preserve"> idea screening, where ideas are assessed based on their practicality and suitability for the business (Tidd and Bessant, 2021).</w:t>
      </w:r>
    </w:p>
    <w:p w14:paraId="47ED6BB9" w14:textId="79788199" w:rsidR="00797E4C" w:rsidRPr="00A63383" w:rsidRDefault="00797E4C" w:rsidP="004410DD">
      <w:pPr>
        <w:spacing w:line="360" w:lineRule="auto"/>
        <w:jc w:val="both"/>
        <w:rPr>
          <w:rFonts w:asciiTheme="minorBidi" w:hAnsiTheme="minorBidi"/>
        </w:rPr>
      </w:pPr>
      <w:r w:rsidRPr="00A63383">
        <w:rPr>
          <w:rFonts w:asciiTheme="minorBidi" w:hAnsiTheme="minorBidi"/>
        </w:rPr>
        <w:t xml:space="preserve">The idea was also influenced by the identity of the café. The case study states that Seren </w:t>
      </w:r>
      <w:proofErr w:type="spellStart"/>
      <w:r w:rsidRPr="00A63383">
        <w:rPr>
          <w:rFonts w:asciiTheme="minorBidi" w:hAnsiTheme="minorBidi"/>
        </w:rPr>
        <w:t>Coffi</w:t>
      </w:r>
      <w:proofErr w:type="spellEnd"/>
      <w:r w:rsidRPr="00A63383">
        <w:rPr>
          <w:rFonts w:asciiTheme="minorBidi" w:hAnsiTheme="minorBidi"/>
        </w:rPr>
        <w:t xml:space="preserve"> aims to create “a strong sense of community through social and cultural activities”. This helped shape the idea of using creative engagement, such as poetry, as part of the waiting experience. This builds on the café’s strengths and makes the solution suitable (Oldenburg, 1999</w:t>
      </w:r>
      <w:r w:rsidR="00913A99" w:rsidRPr="00A63383">
        <w:rPr>
          <w:rFonts w:asciiTheme="minorBidi" w:hAnsiTheme="minorBidi"/>
        </w:rPr>
        <w:t>; Becker and Jaakkola, 2020</w:t>
      </w:r>
      <w:r w:rsidR="008F5EF1" w:rsidRPr="00A63383">
        <w:rPr>
          <w:rFonts w:asciiTheme="minorBidi" w:hAnsiTheme="minorBidi"/>
        </w:rPr>
        <w:t>). In</w:t>
      </w:r>
      <w:r w:rsidRPr="00A63383">
        <w:rPr>
          <w:rFonts w:asciiTheme="minorBidi" w:hAnsiTheme="minorBidi"/>
        </w:rPr>
        <w:t xml:space="preserve"> addition, the development of the idea was influenced by class lectures and examples discussed during the module. For example, it was observed that waiting feels shorter when people are given clear information or something to focus on (Maister, 1985</w:t>
      </w:r>
      <w:r w:rsidR="00EB1B5D" w:rsidRPr="00A63383">
        <w:rPr>
          <w:rFonts w:asciiTheme="minorBidi" w:hAnsiTheme="minorBidi"/>
        </w:rPr>
        <w:t>; Lemon and Verhoef, 2016</w:t>
      </w:r>
      <w:r w:rsidRPr="00A63383">
        <w:rPr>
          <w:rFonts w:asciiTheme="minorBidi" w:hAnsiTheme="minorBidi"/>
        </w:rPr>
        <w:t>).</w:t>
      </w:r>
    </w:p>
    <w:p w14:paraId="7A4A7677" w14:textId="1D329ADD" w:rsidR="00797E4C" w:rsidRPr="00A63383" w:rsidRDefault="00797E4C" w:rsidP="004410DD">
      <w:pPr>
        <w:spacing w:line="360" w:lineRule="auto"/>
        <w:jc w:val="both"/>
        <w:rPr>
          <w:rFonts w:asciiTheme="minorBidi" w:hAnsiTheme="minorBidi"/>
        </w:rPr>
      </w:pPr>
      <w:r w:rsidRPr="00A63383">
        <w:rPr>
          <w:rFonts w:asciiTheme="minorBidi" w:hAnsiTheme="minorBidi"/>
        </w:rPr>
        <w:t>The process also involved identifying where value is created and lost in the service. It became clear that the waiting stage is a key point where value is reduced, as customers may feel frustrated or disconnected (Maister, 1985). This helped shape the final solution, focusing on improving the waiting experience rather than changing the whole business model. This supports the idea that managing key activities is important for creating value (Porter, 1985</w:t>
      </w:r>
      <w:r w:rsidR="00E15D50" w:rsidRPr="00A63383">
        <w:rPr>
          <w:rFonts w:asciiTheme="minorBidi" w:hAnsiTheme="minorBidi"/>
        </w:rPr>
        <w:t>;</w:t>
      </w:r>
      <w:r w:rsidR="00621016" w:rsidRPr="00A63383">
        <w:rPr>
          <w:rFonts w:asciiTheme="minorBidi" w:hAnsiTheme="minorBidi"/>
        </w:rPr>
        <w:t xml:space="preserve"> Becker and Jaakkola, 2020</w:t>
      </w:r>
      <w:r w:rsidRPr="00A63383">
        <w:rPr>
          <w:rFonts w:asciiTheme="minorBidi" w:hAnsiTheme="minorBidi"/>
        </w:rPr>
        <w:t>).</w:t>
      </w:r>
    </w:p>
    <w:p w14:paraId="15AFA067" w14:textId="48526219" w:rsidR="00797E4C" w:rsidRPr="00A63383" w:rsidRDefault="00797E4C" w:rsidP="004410DD">
      <w:pPr>
        <w:spacing w:line="360" w:lineRule="auto"/>
        <w:jc w:val="both"/>
        <w:rPr>
          <w:rFonts w:asciiTheme="minorBidi" w:hAnsiTheme="minorBidi"/>
        </w:rPr>
      </w:pPr>
      <w:r w:rsidRPr="00A63383">
        <w:rPr>
          <w:rFonts w:asciiTheme="minorBidi" w:hAnsiTheme="minorBidi"/>
        </w:rPr>
        <w:lastRenderedPageBreak/>
        <w:t>Overall, this process shows that creativity is not only about generating ideas, but also about understanding problems and developing suitable solutions (Amabile, 1996</w:t>
      </w:r>
      <w:r w:rsidR="00E15D50" w:rsidRPr="00A63383">
        <w:rPr>
          <w:rFonts w:asciiTheme="minorBidi" w:hAnsiTheme="minorBidi"/>
        </w:rPr>
        <w:t>; Anderson et al., 2021</w:t>
      </w:r>
      <w:r w:rsidRPr="00A63383">
        <w:rPr>
          <w:rFonts w:asciiTheme="minorBidi" w:hAnsiTheme="minorBidi"/>
        </w:rPr>
        <w:t xml:space="preserve">). The idea was developed through a combination of case study analysis, academic theory and practical examples, making it realistic and relevant to Seren </w:t>
      </w:r>
      <w:proofErr w:type="spellStart"/>
      <w:r w:rsidRPr="00A63383">
        <w:rPr>
          <w:rFonts w:asciiTheme="minorBidi" w:hAnsiTheme="minorBidi"/>
        </w:rPr>
        <w:t>Coffi</w:t>
      </w:r>
      <w:proofErr w:type="spellEnd"/>
      <w:r w:rsidRPr="00A63383">
        <w:rPr>
          <w:rFonts w:asciiTheme="minorBidi" w:hAnsiTheme="minorBidi"/>
        </w:rPr>
        <w:t>.</w:t>
      </w:r>
    </w:p>
    <w:p w14:paraId="7F037D53" w14:textId="77777777" w:rsidR="00612CBD" w:rsidRPr="00A63383" w:rsidRDefault="00612CBD" w:rsidP="004410DD">
      <w:pPr>
        <w:spacing w:line="360" w:lineRule="auto"/>
        <w:jc w:val="both"/>
        <w:rPr>
          <w:rFonts w:asciiTheme="minorBidi" w:hAnsiTheme="minorBidi"/>
        </w:rPr>
      </w:pPr>
    </w:p>
    <w:p w14:paraId="1D0E0F1B" w14:textId="0715DEB8" w:rsidR="00060D2B" w:rsidRPr="00A63383" w:rsidRDefault="00351C68" w:rsidP="004410DD">
      <w:pPr>
        <w:pStyle w:val="ListParagraph"/>
        <w:numPr>
          <w:ilvl w:val="1"/>
          <w:numId w:val="15"/>
        </w:numPr>
        <w:spacing w:line="360" w:lineRule="auto"/>
        <w:jc w:val="both"/>
        <w:rPr>
          <w:rFonts w:asciiTheme="minorBidi" w:hAnsiTheme="minorBidi"/>
          <w:b/>
          <w:bCs/>
        </w:rPr>
      </w:pPr>
      <w:r w:rsidRPr="00A63383">
        <w:rPr>
          <w:rFonts w:asciiTheme="minorBidi" w:hAnsiTheme="minorBidi"/>
          <w:b/>
          <w:bCs/>
        </w:rPr>
        <w:t xml:space="preserve"> </w:t>
      </w:r>
      <w:r w:rsidR="00060D2B" w:rsidRPr="00A63383">
        <w:rPr>
          <w:rFonts w:asciiTheme="minorBidi" w:hAnsiTheme="minorBidi"/>
          <w:b/>
          <w:bCs/>
        </w:rPr>
        <w:t xml:space="preserve">Lewin’s Force Field Analysis </w:t>
      </w:r>
    </w:p>
    <w:p w14:paraId="3F6650C8" w14:textId="77777777" w:rsidR="00060D2B" w:rsidRPr="00A63383" w:rsidRDefault="00060D2B" w:rsidP="004410DD">
      <w:pPr>
        <w:spacing w:line="360" w:lineRule="auto"/>
        <w:jc w:val="both"/>
        <w:rPr>
          <w:rFonts w:asciiTheme="minorBidi" w:hAnsiTheme="minorBidi"/>
        </w:rPr>
      </w:pPr>
      <w:r w:rsidRPr="00A63383">
        <w:rPr>
          <w:rFonts w:asciiTheme="minorBidi" w:hAnsiTheme="minorBidi"/>
        </w:rPr>
        <w:t>Lewin’s Force Field Analysis (1951) is a model used to understand organisational change by identifying forces that support and resist change (driving and restraining forces). Change is more likely to occur when the driving forces are stronger than the restraining forces; however, the model can be criticised for presenting change as static rather than continuous (Burnes, 2020).</w:t>
      </w:r>
    </w:p>
    <w:p w14:paraId="5335D78E" w14:textId="77777777" w:rsidR="00060D2B" w:rsidRPr="00A63383" w:rsidRDefault="00060D2B" w:rsidP="004410DD">
      <w:pPr>
        <w:spacing w:line="360" w:lineRule="auto"/>
        <w:jc w:val="both"/>
        <w:rPr>
          <w:rFonts w:asciiTheme="minorBidi" w:hAnsiTheme="minorBidi"/>
        </w:rPr>
      </w:pPr>
      <w:r w:rsidRPr="00A63383">
        <w:rPr>
          <w:rFonts w:asciiTheme="minorBidi" w:hAnsiTheme="minorBidi"/>
        </w:rPr>
        <w:t xml:space="preserve">In Seren </w:t>
      </w:r>
      <w:proofErr w:type="spellStart"/>
      <w:r w:rsidRPr="00A63383">
        <w:rPr>
          <w:rFonts w:asciiTheme="minorBidi" w:hAnsiTheme="minorBidi"/>
        </w:rPr>
        <w:t>Coffi</w:t>
      </w:r>
      <w:proofErr w:type="spellEnd"/>
      <w:r w:rsidRPr="00A63383">
        <w:rPr>
          <w:rFonts w:asciiTheme="minorBidi" w:hAnsiTheme="minorBidi"/>
        </w:rPr>
        <w:t>, the proposed innovation can be analysed using this model to understand factors that support or limit its implementation (Case study).</w:t>
      </w:r>
    </w:p>
    <w:p w14:paraId="539B46B0" w14:textId="77777777" w:rsidR="00060D2B" w:rsidRPr="00A63383" w:rsidRDefault="00060D2B" w:rsidP="004410DD">
      <w:pPr>
        <w:spacing w:line="360" w:lineRule="auto"/>
        <w:jc w:val="both"/>
        <w:rPr>
          <w:rFonts w:asciiTheme="minorBidi" w:hAnsiTheme="minorBidi"/>
        </w:rPr>
      </w:pPr>
      <w:r w:rsidRPr="00A63383">
        <w:rPr>
          <w:rFonts w:asciiTheme="minorBidi" w:hAnsiTheme="minorBidi"/>
          <w:b/>
          <w:bCs/>
        </w:rPr>
        <w:t>Driving Forces:</w:t>
      </w:r>
    </w:p>
    <w:p w14:paraId="06F3C18E" w14:textId="172B6399" w:rsidR="00060D2B" w:rsidRPr="00A63383" w:rsidRDefault="00060D2B" w:rsidP="00CD6DF2">
      <w:pPr>
        <w:spacing w:line="360" w:lineRule="auto"/>
        <w:rPr>
          <w:rFonts w:asciiTheme="minorBidi" w:hAnsiTheme="minorBidi"/>
        </w:rPr>
      </w:pPr>
      <w:r w:rsidRPr="00A63383">
        <w:rPr>
          <w:rFonts w:asciiTheme="minorBidi" w:hAnsiTheme="minorBidi"/>
        </w:rPr>
        <w:t>• Strong community identity of the café, which supports social and creative activities</w:t>
      </w:r>
      <w:r w:rsidRPr="00A63383">
        <w:rPr>
          <w:rFonts w:asciiTheme="minorBidi" w:hAnsiTheme="minorBidi"/>
        </w:rPr>
        <w:br/>
        <w:t>• Customer interest in engagement and cultural experiences (Oldenburg, 1999; Becker and</w:t>
      </w:r>
      <w:r w:rsidR="00307C75" w:rsidRPr="00A63383">
        <w:rPr>
          <w:rFonts w:asciiTheme="minorBidi" w:hAnsiTheme="minorBidi"/>
        </w:rPr>
        <w:t xml:space="preserve"> </w:t>
      </w:r>
      <w:r w:rsidRPr="00A63383">
        <w:rPr>
          <w:rFonts w:asciiTheme="minorBidi" w:hAnsiTheme="minorBidi"/>
        </w:rPr>
        <w:t>Jaakkola, 2020)</w:t>
      </w:r>
      <w:r w:rsidRPr="00A63383">
        <w:rPr>
          <w:rFonts w:asciiTheme="minorBidi" w:hAnsiTheme="minorBidi"/>
        </w:rPr>
        <w:br/>
        <w:t>• Low-cost nature of the innovation, making it easy to implement</w:t>
      </w:r>
      <w:r w:rsidRPr="00A63383">
        <w:rPr>
          <w:rFonts w:asciiTheme="minorBidi" w:hAnsiTheme="minorBidi"/>
        </w:rPr>
        <w:br/>
        <w:t>• Availability of £2,000 budget to support simple changes (Case study)</w:t>
      </w:r>
      <w:r w:rsidRPr="00A63383">
        <w:rPr>
          <w:rFonts w:asciiTheme="minorBidi" w:hAnsiTheme="minorBidi"/>
        </w:rPr>
        <w:br/>
        <w:t>• The café’s focus on creativity and social interaction</w:t>
      </w:r>
    </w:p>
    <w:p w14:paraId="5055227A" w14:textId="77777777" w:rsidR="00060D2B" w:rsidRPr="00A63383" w:rsidRDefault="00060D2B" w:rsidP="004410DD">
      <w:pPr>
        <w:spacing w:line="360" w:lineRule="auto"/>
        <w:jc w:val="both"/>
        <w:rPr>
          <w:rFonts w:asciiTheme="minorBidi" w:hAnsiTheme="minorBidi"/>
        </w:rPr>
      </w:pPr>
      <w:r w:rsidRPr="00A63383">
        <w:rPr>
          <w:rFonts w:asciiTheme="minorBidi" w:hAnsiTheme="minorBidi"/>
          <w:b/>
          <w:bCs/>
        </w:rPr>
        <w:t>Restraining Forces:</w:t>
      </w:r>
    </w:p>
    <w:p w14:paraId="6D187D81" w14:textId="461F7BC8" w:rsidR="00060D2B" w:rsidRPr="00A63383" w:rsidRDefault="00060D2B" w:rsidP="005163BF">
      <w:pPr>
        <w:spacing w:line="360" w:lineRule="auto"/>
        <w:rPr>
          <w:rFonts w:asciiTheme="minorBidi" w:hAnsiTheme="minorBidi"/>
        </w:rPr>
      </w:pPr>
      <w:r w:rsidRPr="00A63383">
        <w:rPr>
          <w:rFonts w:asciiTheme="minorBidi" w:hAnsiTheme="minorBidi"/>
        </w:rPr>
        <w:t>• Limited financial resources beyond the available budget</w:t>
      </w:r>
      <w:r w:rsidRPr="00A63383">
        <w:rPr>
          <w:rFonts w:asciiTheme="minorBidi" w:hAnsiTheme="minorBidi"/>
        </w:rPr>
        <w:br/>
        <w:t>• Internal operational issues, such as slow service and lack of structure (Case study)</w:t>
      </w:r>
      <w:r w:rsidRPr="00A63383">
        <w:rPr>
          <w:rFonts w:asciiTheme="minorBidi" w:hAnsiTheme="minorBidi"/>
        </w:rPr>
        <w:br/>
        <w:t>• Possible staff resistance to change if they do not understand the idea (Anderson et al., 2014)</w:t>
      </w:r>
      <w:r w:rsidRPr="00A63383">
        <w:rPr>
          <w:rFonts w:asciiTheme="minorBidi" w:hAnsiTheme="minorBidi"/>
        </w:rPr>
        <w:br/>
        <w:t>• Some customers may prefer fast service rather than engagement activities</w:t>
      </w:r>
      <w:r w:rsidRPr="00A63383">
        <w:rPr>
          <w:rFonts w:asciiTheme="minorBidi" w:hAnsiTheme="minorBidi"/>
        </w:rPr>
        <w:br/>
        <w:t>• Lack of clear processes for implementing new ideas (Mintzberg, 2009; Burnes, 2020)</w:t>
      </w:r>
    </w:p>
    <w:p w14:paraId="0D7C1354" w14:textId="77777777" w:rsidR="00317931" w:rsidRPr="00A63383" w:rsidRDefault="00317931" w:rsidP="004410DD">
      <w:pPr>
        <w:spacing w:line="360" w:lineRule="auto"/>
        <w:jc w:val="both"/>
        <w:rPr>
          <w:rFonts w:asciiTheme="minorBidi" w:hAnsiTheme="minorBidi"/>
        </w:rPr>
      </w:pPr>
    </w:p>
    <w:p w14:paraId="5F93C03D" w14:textId="0D5B9552" w:rsidR="00060D2B" w:rsidRPr="00A63383" w:rsidRDefault="00060D2B" w:rsidP="004410DD">
      <w:pPr>
        <w:spacing w:line="360" w:lineRule="auto"/>
        <w:jc w:val="both"/>
        <w:rPr>
          <w:rFonts w:asciiTheme="minorBidi" w:hAnsiTheme="minorBidi"/>
        </w:rPr>
      </w:pPr>
      <w:r w:rsidRPr="00A63383">
        <w:rPr>
          <w:rFonts w:asciiTheme="minorBidi" w:hAnsiTheme="minorBidi"/>
        </w:rPr>
        <w:lastRenderedPageBreak/>
        <w:t>Overall, the driving forces appear stronger than the restraining forces. There are more supporting factors, such as strong engagement and low cost, than resisting factors, suggesting that the innovation is likely to be successful. However, this assessment may oversimplify the complexity of implementation, as the strength of forces can change over time.</w:t>
      </w:r>
    </w:p>
    <w:p w14:paraId="4242C019" w14:textId="77777777" w:rsidR="00060D2B" w:rsidRPr="00A63383" w:rsidRDefault="00060D2B" w:rsidP="004410DD">
      <w:pPr>
        <w:spacing w:line="360" w:lineRule="auto"/>
        <w:jc w:val="both"/>
        <w:rPr>
          <w:rFonts w:asciiTheme="minorBidi" w:hAnsiTheme="minorBidi"/>
        </w:rPr>
      </w:pPr>
      <w:r w:rsidRPr="00A63383">
        <w:rPr>
          <w:rFonts w:asciiTheme="minorBidi" w:hAnsiTheme="minorBidi"/>
        </w:rPr>
        <w:t>The total strength of the driving forces is higher than that of the restraining forces, indicating that change is achievable. However, the restraining forces, such as operational issues and staff resistance, may still affect implementation if they are not managed properly. Therefore, it is important to reduce these barriers through clear communication, staff involvement and simple processes (Mintzberg, 2009; Anderson et al., 2014).</w:t>
      </w:r>
    </w:p>
    <w:p w14:paraId="15D0540E" w14:textId="1B286D95" w:rsidR="00060D2B" w:rsidRPr="00A63383" w:rsidRDefault="00060D2B" w:rsidP="004410DD">
      <w:pPr>
        <w:spacing w:line="360" w:lineRule="auto"/>
        <w:jc w:val="both"/>
        <w:rPr>
          <w:rFonts w:asciiTheme="minorBidi" w:hAnsiTheme="minorBidi"/>
        </w:rPr>
      </w:pPr>
      <w:r w:rsidRPr="00A63383">
        <w:rPr>
          <w:rFonts w:asciiTheme="minorBidi" w:hAnsiTheme="minorBidi"/>
        </w:rPr>
        <w:t xml:space="preserve">A visual representation of this analysis is provided in Appendix </w:t>
      </w:r>
      <w:r w:rsidR="001126F5" w:rsidRPr="00A63383">
        <w:rPr>
          <w:rFonts w:asciiTheme="minorBidi" w:hAnsiTheme="minorBidi"/>
        </w:rPr>
        <w:t>1</w:t>
      </w:r>
      <w:r w:rsidRPr="00A63383">
        <w:rPr>
          <w:rFonts w:asciiTheme="minorBidi" w:hAnsiTheme="minorBidi"/>
        </w:rPr>
        <w:t>.</w:t>
      </w:r>
    </w:p>
    <w:p w14:paraId="20E644D0" w14:textId="77777777" w:rsidR="001F4086" w:rsidRPr="00A63383" w:rsidRDefault="001F4086" w:rsidP="004410DD">
      <w:pPr>
        <w:spacing w:line="360" w:lineRule="auto"/>
        <w:jc w:val="both"/>
        <w:rPr>
          <w:rFonts w:asciiTheme="minorBidi" w:hAnsiTheme="minorBidi"/>
          <w:b/>
          <w:bCs/>
        </w:rPr>
      </w:pPr>
    </w:p>
    <w:p w14:paraId="106E1DB3" w14:textId="51DC117D" w:rsidR="00F80E5D" w:rsidRPr="00A63383" w:rsidRDefault="001F4086" w:rsidP="004410DD">
      <w:pPr>
        <w:pStyle w:val="ListParagraph"/>
        <w:numPr>
          <w:ilvl w:val="1"/>
          <w:numId w:val="15"/>
        </w:numPr>
        <w:spacing w:line="360" w:lineRule="auto"/>
        <w:jc w:val="both"/>
        <w:rPr>
          <w:rFonts w:asciiTheme="minorBidi" w:hAnsiTheme="minorBidi"/>
          <w:b/>
          <w:bCs/>
        </w:rPr>
      </w:pPr>
      <w:r w:rsidRPr="00A63383">
        <w:rPr>
          <w:rFonts w:asciiTheme="minorBidi" w:hAnsiTheme="minorBidi"/>
          <w:b/>
          <w:bCs/>
        </w:rPr>
        <w:t xml:space="preserve"> </w:t>
      </w:r>
      <w:r w:rsidR="00F80E5D" w:rsidRPr="00A63383">
        <w:rPr>
          <w:rFonts w:asciiTheme="minorBidi" w:hAnsiTheme="minorBidi"/>
          <w:b/>
          <w:bCs/>
        </w:rPr>
        <w:t>Organisational Climate for Innovation</w:t>
      </w:r>
      <w:r w:rsidRPr="00A63383">
        <w:rPr>
          <w:rFonts w:asciiTheme="minorBidi" w:hAnsiTheme="minorBidi"/>
          <w:b/>
          <w:bCs/>
        </w:rPr>
        <w:t xml:space="preserve"> </w:t>
      </w:r>
    </w:p>
    <w:p w14:paraId="6B762275" w14:textId="77777777" w:rsidR="00F80E5D" w:rsidRPr="00A63383" w:rsidRDefault="00F80E5D" w:rsidP="004410DD">
      <w:pPr>
        <w:spacing w:line="360" w:lineRule="auto"/>
        <w:jc w:val="both"/>
        <w:rPr>
          <w:rFonts w:asciiTheme="minorBidi" w:hAnsiTheme="minorBidi"/>
        </w:rPr>
      </w:pPr>
      <w:r w:rsidRPr="00A63383">
        <w:rPr>
          <w:rFonts w:asciiTheme="minorBidi" w:hAnsiTheme="minorBidi"/>
        </w:rPr>
        <w:t>Organisational climate plays an important role in creativity and innovation. It refers to how employees experience the organisation in practice (CIPD, 2023). Even with strong values, innovation may not occur if employees do not feel supported.</w:t>
      </w:r>
    </w:p>
    <w:p w14:paraId="70CE9C92" w14:textId="6AC99A8A" w:rsidR="00F80E5D" w:rsidRPr="00A63383" w:rsidRDefault="00F80E5D" w:rsidP="004410DD">
      <w:pPr>
        <w:spacing w:line="360" w:lineRule="auto"/>
        <w:jc w:val="both"/>
        <w:rPr>
          <w:rFonts w:asciiTheme="minorBidi" w:hAnsiTheme="minorBidi"/>
        </w:rPr>
      </w:pPr>
      <w:r w:rsidRPr="00A63383">
        <w:rPr>
          <w:rFonts w:asciiTheme="minorBidi" w:hAnsiTheme="minorBidi"/>
        </w:rPr>
        <w:t xml:space="preserve">In Seren </w:t>
      </w:r>
      <w:proofErr w:type="spellStart"/>
      <w:r w:rsidRPr="00A63383">
        <w:rPr>
          <w:rFonts w:asciiTheme="minorBidi" w:hAnsiTheme="minorBidi"/>
        </w:rPr>
        <w:t>Coffi</w:t>
      </w:r>
      <w:proofErr w:type="spellEnd"/>
      <w:r w:rsidRPr="00A63383">
        <w:rPr>
          <w:rFonts w:asciiTheme="minorBidi" w:hAnsiTheme="minorBidi"/>
        </w:rPr>
        <w:t>, the café has a positive environment that values community and social interaction. This supports creativity. Organisations that encourage participation are more likely to generate new ideas (West and Farr, 1990</w:t>
      </w:r>
      <w:r w:rsidR="007C22A2" w:rsidRPr="00A63383">
        <w:rPr>
          <w:rFonts w:asciiTheme="minorBidi" w:hAnsiTheme="minorBidi"/>
        </w:rPr>
        <w:t>). However</w:t>
      </w:r>
      <w:r w:rsidRPr="00A63383">
        <w:rPr>
          <w:rFonts w:asciiTheme="minorBidi" w:hAnsiTheme="minorBidi"/>
        </w:rPr>
        <w:t>, the organisational climate may not fully support innovation. The case study highlights internal challenges such as slow decision-making and lack of structure (Case study). These issues can reduce the ability to implement new ideas. Unclear roles can also create confusion and delay decisions (Mintzberg, 2009).</w:t>
      </w:r>
    </w:p>
    <w:p w14:paraId="681B3AB4" w14:textId="41CA9926" w:rsidR="00F80E5D" w:rsidRPr="00A63383" w:rsidRDefault="00F80E5D" w:rsidP="004410DD">
      <w:pPr>
        <w:spacing w:line="360" w:lineRule="auto"/>
        <w:jc w:val="both"/>
        <w:rPr>
          <w:rFonts w:asciiTheme="minorBidi" w:hAnsiTheme="minorBidi"/>
        </w:rPr>
      </w:pPr>
      <w:r w:rsidRPr="00A63383">
        <w:rPr>
          <w:rFonts w:asciiTheme="minorBidi" w:hAnsiTheme="minorBidi"/>
        </w:rPr>
        <w:t>Implementation also depends on psychological factors such as motivation and communication. Employees who feel involved are more likely to support innovation, while those who feel uncertain may resist change (Anderson et al., 2014</w:t>
      </w:r>
      <w:proofErr w:type="gramStart"/>
      <w:r w:rsidRPr="00A63383">
        <w:rPr>
          <w:rFonts w:asciiTheme="minorBidi" w:hAnsiTheme="minorBidi"/>
        </w:rPr>
        <w:t>).From</w:t>
      </w:r>
      <w:proofErr w:type="gramEnd"/>
      <w:r w:rsidRPr="00A63383">
        <w:rPr>
          <w:rFonts w:asciiTheme="minorBidi" w:hAnsiTheme="minorBidi"/>
        </w:rPr>
        <w:t xml:space="preserve"> a psychological perspective, organisational climate influences behaviour. A supportive environment encourages creativity, while a negative one reduces motivation. This is important in Seren </w:t>
      </w:r>
      <w:proofErr w:type="spellStart"/>
      <w:r w:rsidRPr="00A63383">
        <w:rPr>
          <w:rFonts w:asciiTheme="minorBidi" w:hAnsiTheme="minorBidi"/>
        </w:rPr>
        <w:t>Coffi</w:t>
      </w:r>
      <w:proofErr w:type="spellEnd"/>
      <w:r w:rsidRPr="00A63383">
        <w:rPr>
          <w:rFonts w:asciiTheme="minorBidi" w:hAnsiTheme="minorBidi"/>
        </w:rPr>
        <w:t xml:space="preserve">, where employees affect customer </w:t>
      </w:r>
      <w:r w:rsidR="00A413F9" w:rsidRPr="00A63383">
        <w:rPr>
          <w:rFonts w:asciiTheme="minorBidi" w:hAnsiTheme="minorBidi"/>
        </w:rPr>
        <w:t>experience. However</w:t>
      </w:r>
      <w:r w:rsidRPr="00A63383">
        <w:rPr>
          <w:rFonts w:asciiTheme="minorBidi" w:hAnsiTheme="minorBidi"/>
        </w:rPr>
        <w:t xml:space="preserve">, there may be a gap between the café’s creative identity and its internal processes. </w:t>
      </w:r>
      <w:r w:rsidRPr="00A63383">
        <w:rPr>
          <w:rFonts w:asciiTheme="minorBidi" w:hAnsiTheme="minorBidi"/>
        </w:rPr>
        <w:lastRenderedPageBreak/>
        <w:t>This suggests that innovation may be limited not by ideas, but by implementation challenges.</w:t>
      </w:r>
    </w:p>
    <w:p w14:paraId="3E23E41D" w14:textId="205E9443" w:rsidR="009056FB" w:rsidRPr="00A63383" w:rsidRDefault="00F80E5D" w:rsidP="004410DD">
      <w:pPr>
        <w:spacing w:line="360" w:lineRule="auto"/>
        <w:jc w:val="both"/>
        <w:rPr>
          <w:rFonts w:asciiTheme="minorBidi" w:hAnsiTheme="minorBidi"/>
        </w:rPr>
      </w:pPr>
      <w:r w:rsidRPr="00A63383">
        <w:rPr>
          <w:rFonts w:asciiTheme="minorBidi" w:hAnsiTheme="minorBidi"/>
        </w:rPr>
        <w:t xml:space="preserve">To improve organisational climate, Seren </w:t>
      </w:r>
      <w:proofErr w:type="spellStart"/>
      <w:r w:rsidRPr="00A63383">
        <w:rPr>
          <w:rFonts w:asciiTheme="minorBidi" w:hAnsiTheme="minorBidi"/>
        </w:rPr>
        <w:t>Coffi</w:t>
      </w:r>
      <w:proofErr w:type="spellEnd"/>
      <w:r w:rsidRPr="00A63383">
        <w:rPr>
          <w:rFonts w:asciiTheme="minorBidi" w:hAnsiTheme="minorBidi"/>
        </w:rPr>
        <w:t xml:space="preserve"> should strengthen communication and employee involvement. A flexible approach can also help the business respond to challenges (CIPD, 2023; Turner, 2020</w:t>
      </w:r>
      <w:r w:rsidR="007C22A2" w:rsidRPr="00A63383">
        <w:rPr>
          <w:rFonts w:asciiTheme="minorBidi" w:hAnsiTheme="minorBidi"/>
        </w:rPr>
        <w:t>). Overall</w:t>
      </w:r>
      <w:r w:rsidR="009056FB" w:rsidRPr="00A63383">
        <w:rPr>
          <w:rFonts w:asciiTheme="minorBidi" w:hAnsiTheme="minorBidi"/>
        </w:rPr>
        <w:t xml:space="preserve">, Seren </w:t>
      </w:r>
      <w:proofErr w:type="spellStart"/>
      <w:r w:rsidR="009056FB" w:rsidRPr="00A63383">
        <w:rPr>
          <w:rFonts w:asciiTheme="minorBidi" w:hAnsiTheme="minorBidi"/>
        </w:rPr>
        <w:t>Coffi</w:t>
      </w:r>
      <w:proofErr w:type="spellEnd"/>
      <w:r w:rsidR="009056FB" w:rsidRPr="00A63383">
        <w:rPr>
          <w:rFonts w:asciiTheme="minorBidi" w:hAnsiTheme="minorBidi"/>
        </w:rPr>
        <w:t xml:space="preserve"> has the potential to support innovation, but improvements in internal processes are necessary for successful implementation.</w:t>
      </w:r>
    </w:p>
    <w:p w14:paraId="294630C2" w14:textId="77777777" w:rsidR="002964C5" w:rsidRPr="00A63383" w:rsidRDefault="002964C5" w:rsidP="004410DD">
      <w:pPr>
        <w:spacing w:line="360" w:lineRule="auto"/>
        <w:jc w:val="both"/>
        <w:rPr>
          <w:rFonts w:asciiTheme="minorBidi" w:hAnsiTheme="minorBidi"/>
        </w:rPr>
      </w:pPr>
      <w:r w:rsidRPr="00A63383">
        <w:rPr>
          <w:rFonts w:asciiTheme="minorBidi" w:hAnsiTheme="minorBidi"/>
        </w:rPr>
        <w:t xml:space="preserve"> </w:t>
      </w:r>
    </w:p>
    <w:p w14:paraId="00E3D6F6" w14:textId="16EEC606" w:rsidR="00391336" w:rsidRPr="00A63383" w:rsidRDefault="002964C5" w:rsidP="004410DD">
      <w:pPr>
        <w:spacing w:line="360" w:lineRule="auto"/>
        <w:jc w:val="both"/>
        <w:rPr>
          <w:rFonts w:asciiTheme="minorBidi" w:hAnsiTheme="minorBidi"/>
          <w:b/>
          <w:bCs/>
        </w:rPr>
      </w:pPr>
      <w:r w:rsidRPr="00A63383">
        <w:rPr>
          <w:rFonts w:asciiTheme="minorBidi" w:hAnsiTheme="minorBidi"/>
          <w:b/>
          <w:bCs/>
        </w:rPr>
        <w:t xml:space="preserve">        1.8 R</w:t>
      </w:r>
      <w:r w:rsidR="00391336" w:rsidRPr="00A63383">
        <w:rPr>
          <w:rFonts w:asciiTheme="minorBidi" w:hAnsiTheme="minorBidi"/>
          <w:b/>
          <w:bCs/>
        </w:rPr>
        <w:t xml:space="preserve">ecommendations </w:t>
      </w:r>
    </w:p>
    <w:p w14:paraId="3FBA3B96" w14:textId="77777777" w:rsidR="00391336" w:rsidRPr="00A63383" w:rsidRDefault="00391336" w:rsidP="004410DD">
      <w:pPr>
        <w:spacing w:line="360" w:lineRule="auto"/>
        <w:jc w:val="both"/>
        <w:rPr>
          <w:rFonts w:asciiTheme="minorBidi" w:hAnsiTheme="minorBidi"/>
        </w:rPr>
      </w:pPr>
      <w:r w:rsidRPr="00A63383">
        <w:rPr>
          <w:rFonts w:asciiTheme="minorBidi" w:hAnsiTheme="minorBidi"/>
        </w:rPr>
        <w:t xml:space="preserve">To improve customer engagement and the psychological experience of waiting, Seren </w:t>
      </w:r>
      <w:proofErr w:type="spellStart"/>
      <w:r w:rsidRPr="00A63383">
        <w:rPr>
          <w:rFonts w:asciiTheme="minorBidi" w:hAnsiTheme="minorBidi"/>
        </w:rPr>
        <w:t>Coffi</w:t>
      </w:r>
      <w:proofErr w:type="spellEnd"/>
      <w:r w:rsidRPr="00A63383">
        <w:rPr>
          <w:rFonts w:asciiTheme="minorBidi" w:hAnsiTheme="minorBidi"/>
        </w:rPr>
        <w:t xml:space="preserve"> should introduce simple changes focusing on customer perception and emotional connection; however, these changes must be supported by effective implementation.</w:t>
      </w:r>
    </w:p>
    <w:p w14:paraId="668CC760" w14:textId="77777777" w:rsidR="00391336" w:rsidRPr="00A63383" w:rsidRDefault="00391336" w:rsidP="004410DD">
      <w:pPr>
        <w:spacing w:line="360" w:lineRule="auto"/>
        <w:jc w:val="both"/>
        <w:rPr>
          <w:rFonts w:asciiTheme="minorBidi" w:hAnsiTheme="minorBidi"/>
        </w:rPr>
      </w:pPr>
      <w:r w:rsidRPr="00A63383">
        <w:rPr>
          <w:rFonts w:asciiTheme="minorBidi" w:hAnsiTheme="minorBidi"/>
        </w:rPr>
        <w:t>Firstly, the café should introduce a visible waiting system, such as an hourglass or timer. This helps customers understand how long they will wait and reduce uncertainty. Research in queue psychology shows that waiting with clear information feels shorter and less frustrating than waiting without explanation (Maister, 1985; Lemon and Verhoef, 2016). By improving how waiting is perceived, the café can increase customer satisfaction without changing service time, although this may not fully address long delays.</w:t>
      </w:r>
    </w:p>
    <w:p w14:paraId="41C9AA08" w14:textId="77777777" w:rsidR="00391336" w:rsidRPr="00A63383" w:rsidRDefault="00391336" w:rsidP="004410DD">
      <w:pPr>
        <w:spacing w:line="360" w:lineRule="auto"/>
        <w:jc w:val="both"/>
        <w:rPr>
          <w:rFonts w:asciiTheme="minorBidi" w:hAnsiTheme="minorBidi"/>
        </w:rPr>
      </w:pPr>
      <w:r w:rsidRPr="00A63383">
        <w:rPr>
          <w:rFonts w:asciiTheme="minorBidi" w:hAnsiTheme="minorBidi"/>
        </w:rPr>
        <w:t xml:space="preserve">Secondly, Seren </w:t>
      </w:r>
      <w:proofErr w:type="spellStart"/>
      <w:r w:rsidRPr="00A63383">
        <w:rPr>
          <w:rFonts w:asciiTheme="minorBidi" w:hAnsiTheme="minorBidi"/>
        </w:rPr>
        <w:t>Coffi</w:t>
      </w:r>
      <w:proofErr w:type="spellEnd"/>
      <w:r w:rsidRPr="00A63383">
        <w:rPr>
          <w:rFonts w:asciiTheme="minorBidi" w:hAnsiTheme="minorBidi"/>
        </w:rPr>
        <w:t xml:space="preserve"> should develop customer engagement activities such as poetry participation. Customers can be invited to write short poems or read messages while waiting. This helps customers feel involved and creates a stronger emotional connection, which improves customer engagement (Lemon and Verhoef, 2016; </w:t>
      </w:r>
      <w:proofErr w:type="spellStart"/>
      <w:r w:rsidRPr="00A63383">
        <w:rPr>
          <w:rFonts w:asciiTheme="minorBidi" w:hAnsiTheme="minorBidi"/>
        </w:rPr>
        <w:t>Batat</w:t>
      </w:r>
      <w:proofErr w:type="spellEnd"/>
      <w:r w:rsidRPr="00A63383">
        <w:rPr>
          <w:rFonts w:asciiTheme="minorBidi" w:hAnsiTheme="minorBidi"/>
        </w:rPr>
        <w:t>, 2022). It also helps reduce stress, making the waiting experience more positive. This approach is aligned with the café’s identity as a community and cultural space, which strengthens its position in creating meaningful customer experiences (Pine and Gilmore, 1999); however, not all customers may choose to participate.</w:t>
      </w:r>
    </w:p>
    <w:p w14:paraId="708CCDEB" w14:textId="77777777" w:rsidR="00391336" w:rsidRPr="00A63383" w:rsidRDefault="00391336" w:rsidP="004410DD">
      <w:pPr>
        <w:spacing w:line="360" w:lineRule="auto"/>
        <w:jc w:val="both"/>
        <w:rPr>
          <w:rFonts w:asciiTheme="minorBidi" w:hAnsiTheme="minorBidi"/>
        </w:rPr>
      </w:pPr>
      <w:r w:rsidRPr="00A63383">
        <w:rPr>
          <w:rFonts w:asciiTheme="minorBidi" w:hAnsiTheme="minorBidi"/>
        </w:rPr>
        <w:t xml:space="preserve">In addition, Seren </w:t>
      </w:r>
      <w:proofErr w:type="spellStart"/>
      <w:r w:rsidRPr="00A63383">
        <w:rPr>
          <w:rFonts w:asciiTheme="minorBidi" w:hAnsiTheme="minorBidi"/>
        </w:rPr>
        <w:t>Coffi</w:t>
      </w:r>
      <w:proofErr w:type="spellEnd"/>
      <w:r w:rsidRPr="00A63383">
        <w:rPr>
          <w:rFonts w:asciiTheme="minorBidi" w:hAnsiTheme="minorBidi"/>
        </w:rPr>
        <w:t xml:space="preserve"> should improve internal communication and staff involvement. Employees should understand the purpose of the system and be encouraged to support it. Clear communication can reduce resistance to change and improve implementation (Mintzberg, 2009; Anderson et al., 2014), although this depends on </w:t>
      </w:r>
      <w:r w:rsidRPr="00A63383">
        <w:rPr>
          <w:rFonts w:asciiTheme="minorBidi" w:hAnsiTheme="minorBidi"/>
        </w:rPr>
        <w:lastRenderedPageBreak/>
        <w:t>consistent management support. Engaged staff contribute to a more positive atmosphere.</w:t>
      </w:r>
    </w:p>
    <w:p w14:paraId="6780571D" w14:textId="0E89B46E" w:rsidR="00391336" w:rsidRPr="00A63383" w:rsidRDefault="00391336" w:rsidP="004410DD">
      <w:pPr>
        <w:spacing w:line="360" w:lineRule="auto"/>
        <w:jc w:val="both"/>
        <w:rPr>
          <w:rFonts w:asciiTheme="minorBidi" w:hAnsiTheme="minorBidi"/>
        </w:rPr>
      </w:pPr>
      <w:r w:rsidRPr="00A63383">
        <w:rPr>
          <w:rFonts w:asciiTheme="minorBidi" w:hAnsiTheme="minorBidi"/>
        </w:rPr>
        <w:t>These recommendations are realistic, low-cost and aligned with the café’s identity. The case study indicates that £2,000 is available, which can be used to implement these changes, such as visual tools and engagement materials (Case study). This ensures that the solution is financially achievable, although budget limitations may restrict further development.</w:t>
      </w:r>
      <w:r w:rsidR="00CB43E9" w:rsidRPr="00A63383">
        <w:rPr>
          <w:rFonts w:asciiTheme="minorBidi" w:hAnsiTheme="minorBidi"/>
        </w:rPr>
        <w:t xml:space="preserve"> </w:t>
      </w:r>
      <w:r w:rsidRPr="00A63383">
        <w:rPr>
          <w:rFonts w:asciiTheme="minorBidi" w:hAnsiTheme="minorBidi"/>
        </w:rPr>
        <w:t>However, these recommendations should be supported by basic improvements in service efficiency. If waiting times become too long, customer satisfaction may still be affected. Therefore, a balanced approach is required, combining psychological improvements with effective service management (Davis and Heineke, 1994).</w:t>
      </w:r>
    </w:p>
    <w:p w14:paraId="426100D1" w14:textId="77777777" w:rsidR="002964C5" w:rsidRPr="00A63383" w:rsidRDefault="002964C5" w:rsidP="004410DD">
      <w:pPr>
        <w:spacing w:line="360" w:lineRule="auto"/>
        <w:jc w:val="both"/>
        <w:rPr>
          <w:rFonts w:asciiTheme="minorBidi" w:hAnsiTheme="minorBidi"/>
        </w:rPr>
      </w:pPr>
    </w:p>
    <w:p w14:paraId="73B60CE4" w14:textId="216DAE00" w:rsidR="00692A1D" w:rsidRPr="00A63383" w:rsidRDefault="002964C5" w:rsidP="004410DD">
      <w:pPr>
        <w:spacing w:line="360" w:lineRule="auto"/>
        <w:jc w:val="both"/>
        <w:rPr>
          <w:rFonts w:asciiTheme="minorBidi" w:hAnsiTheme="minorBidi"/>
          <w:b/>
          <w:bCs/>
        </w:rPr>
      </w:pPr>
      <w:r w:rsidRPr="00A63383">
        <w:rPr>
          <w:rFonts w:asciiTheme="minorBidi" w:hAnsiTheme="minorBidi"/>
        </w:rPr>
        <w:t xml:space="preserve">     </w:t>
      </w:r>
      <w:r w:rsidR="00351C68" w:rsidRPr="00A63383">
        <w:rPr>
          <w:rFonts w:asciiTheme="minorBidi" w:hAnsiTheme="minorBidi"/>
          <w:b/>
          <w:bCs/>
        </w:rPr>
        <w:t xml:space="preserve"> </w:t>
      </w:r>
      <w:r w:rsidR="00022193" w:rsidRPr="00A63383">
        <w:rPr>
          <w:rFonts w:asciiTheme="minorBidi" w:hAnsiTheme="minorBidi"/>
          <w:b/>
          <w:bCs/>
        </w:rPr>
        <w:t xml:space="preserve">1.9 </w:t>
      </w:r>
      <w:r w:rsidR="00692A1D" w:rsidRPr="00A63383">
        <w:rPr>
          <w:rFonts w:asciiTheme="minorBidi" w:hAnsiTheme="minorBidi"/>
          <w:b/>
          <w:bCs/>
        </w:rPr>
        <w:t xml:space="preserve">Conclusion </w:t>
      </w:r>
    </w:p>
    <w:p w14:paraId="2A197DAB" w14:textId="77777777" w:rsidR="00692A1D" w:rsidRPr="00A63383" w:rsidRDefault="00692A1D" w:rsidP="004410DD">
      <w:pPr>
        <w:spacing w:line="360" w:lineRule="auto"/>
        <w:jc w:val="both"/>
        <w:rPr>
          <w:rFonts w:asciiTheme="minorBidi" w:hAnsiTheme="minorBidi"/>
        </w:rPr>
      </w:pPr>
      <w:r w:rsidRPr="00A63383">
        <w:rPr>
          <w:rFonts w:asciiTheme="minorBidi" w:hAnsiTheme="minorBidi"/>
        </w:rPr>
        <w:t xml:space="preserve">In conclusion, this report has demonstrated that the main challenge facing Seren </w:t>
      </w:r>
      <w:proofErr w:type="spellStart"/>
      <w:r w:rsidRPr="00A63383">
        <w:rPr>
          <w:rFonts w:asciiTheme="minorBidi" w:hAnsiTheme="minorBidi"/>
        </w:rPr>
        <w:t>Coffi</w:t>
      </w:r>
      <w:proofErr w:type="spellEnd"/>
      <w:r w:rsidRPr="00A63383">
        <w:rPr>
          <w:rFonts w:asciiTheme="minorBidi" w:hAnsiTheme="minorBidi"/>
        </w:rPr>
        <w:t xml:space="preserve"> is not only operational, but also psychological. Customers do not only react to how long they wait, but to how they experience waiting. When waiting is unclear, it creates frustration and reduces customer satisfaction.</w:t>
      </w:r>
    </w:p>
    <w:p w14:paraId="2EF6BFE5" w14:textId="77777777" w:rsidR="00692A1D" w:rsidRPr="00A63383" w:rsidRDefault="00692A1D" w:rsidP="004410DD">
      <w:pPr>
        <w:spacing w:line="360" w:lineRule="auto"/>
        <w:jc w:val="both"/>
        <w:rPr>
          <w:rFonts w:asciiTheme="minorBidi" w:hAnsiTheme="minorBidi"/>
        </w:rPr>
      </w:pPr>
      <w:r w:rsidRPr="00A63383">
        <w:rPr>
          <w:rFonts w:asciiTheme="minorBidi" w:hAnsiTheme="minorBidi"/>
        </w:rPr>
        <w:t xml:space="preserve">Although Seren </w:t>
      </w:r>
      <w:proofErr w:type="spellStart"/>
      <w:r w:rsidRPr="00A63383">
        <w:rPr>
          <w:rFonts w:asciiTheme="minorBidi" w:hAnsiTheme="minorBidi"/>
        </w:rPr>
        <w:t>Coffi</w:t>
      </w:r>
      <w:proofErr w:type="spellEnd"/>
      <w:r w:rsidRPr="00A63383">
        <w:rPr>
          <w:rFonts w:asciiTheme="minorBidi" w:hAnsiTheme="minorBidi"/>
        </w:rPr>
        <w:t xml:space="preserve"> faces multiple challenges, this report has focused on the psychological experience of waiting and its impact on customer engagement. This allowed a deeper analysis of a key issue affecting customer perception, while also providing a realistic and cost-effective solution.</w:t>
      </w:r>
    </w:p>
    <w:p w14:paraId="4B2C8590" w14:textId="77777777" w:rsidR="00692A1D" w:rsidRPr="00A63383" w:rsidRDefault="00692A1D" w:rsidP="004410DD">
      <w:pPr>
        <w:spacing w:line="360" w:lineRule="auto"/>
        <w:jc w:val="both"/>
        <w:rPr>
          <w:rFonts w:asciiTheme="minorBidi" w:hAnsiTheme="minorBidi"/>
        </w:rPr>
      </w:pPr>
      <w:r w:rsidRPr="00A63383">
        <w:rPr>
          <w:rFonts w:asciiTheme="minorBidi" w:hAnsiTheme="minorBidi"/>
        </w:rPr>
        <w:t>The report has shown that simple psychological strategies, such as visual waiting indicators and engagement activities like poetry, can improve customer experience and strengthen emotional connection. These solutions are aligned with the café’s identity and can be implemented using available resources; however, their success depends on effective implementation.</w:t>
      </w:r>
    </w:p>
    <w:p w14:paraId="060CC932" w14:textId="77777777" w:rsidR="00692A1D" w:rsidRPr="00A63383" w:rsidRDefault="00692A1D" w:rsidP="004410DD">
      <w:pPr>
        <w:spacing w:line="360" w:lineRule="auto"/>
        <w:jc w:val="both"/>
        <w:rPr>
          <w:rFonts w:asciiTheme="minorBidi" w:hAnsiTheme="minorBidi"/>
        </w:rPr>
      </w:pPr>
      <w:r w:rsidRPr="00A63383">
        <w:rPr>
          <w:rFonts w:asciiTheme="minorBidi" w:hAnsiTheme="minorBidi"/>
        </w:rPr>
        <w:t>However, psychological improvements alone are not sufficient. A basic level of operational efficiency is still required to meet customer expectations. Therefore, a balanced approach combining service improvement with a focus on customer perception is essential.</w:t>
      </w:r>
    </w:p>
    <w:p w14:paraId="338F3B83" w14:textId="77777777" w:rsidR="00692A1D" w:rsidRPr="00A63383" w:rsidRDefault="00692A1D" w:rsidP="004410DD">
      <w:pPr>
        <w:spacing w:line="360" w:lineRule="auto"/>
        <w:jc w:val="both"/>
        <w:rPr>
          <w:rFonts w:asciiTheme="minorBidi" w:hAnsiTheme="minorBidi"/>
        </w:rPr>
      </w:pPr>
      <w:r w:rsidRPr="00A63383">
        <w:rPr>
          <w:rFonts w:asciiTheme="minorBidi" w:hAnsiTheme="minorBidi"/>
        </w:rPr>
        <w:lastRenderedPageBreak/>
        <w:t xml:space="preserve">Overall, this report highlights that understanding customer behaviour is critical for successful innovation. By focusing on how customers feel, Seren </w:t>
      </w:r>
      <w:proofErr w:type="spellStart"/>
      <w:r w:rsidRPr="00A63383">
        <w:rPr>
          <w:rFonts w:asciiTheme="minorBidi" w:hAnsiTheme="minorBidi"/>
        </w:rPr>
        <w:t>Coffi</w:t>
      </w:r>
      <w:proofErr w:type="spellEnd"/>
      <w:r w:rsidRPr="00A63383">
        <w:rPr>
          <w:rFonts w:asciiTheme="minorBidi" w:hAnsiTheme="minorBidi"/>
        </w:rPr>
        <w:t xml:space="preserve"> can create a more engaging and sustainable experience. This reflects the importance of combining creativity and innovation with an understanding of customer experience in modern service businesses, although ongoing challenges may remain.</w:t>
      </w:r>
    </w:p>
    <w:p w14:paraId="0F83523F" w14:textId="77777777" w:rsidR="00ED44E3" w:rsidRPr="00A63383" w:rsidRDefault="00ED44E3" w:rsidP="004410DD">
      <w:pPr>
        <w:spacing w:line="360" w:lineRule="auto"/>
        <w:jc w:val="both"/>
        <w:rPr>
          <w:rFonts w:asciiTheme="minorBidi" w:hAnsiTheme="minorBidi"/>
        </w:rPr>
      </w:pPr>
    </w:p>
    <w:p w14:paraId="4325A480" w14:textId="77777777" w:rsidR="00592185" w:rsidRPr="00A63383" w:rsidRDefault="001F4086" w:rsidP="004410DD">
      <w:pPr>
        <w:spacing w:line="360" w:lineRule="auto"/>
        <w:jc w:val="both"/>
        <w:rPr>
          <w:rFonts w:asciiTheme="minorBidi" w:hAnsiTheme="minorBidi"/>
          <w:b/>
          <w:bCs/>
        </w:rPr>
      </w:pPr>
      <w:r w:rsidRPr="00A63383">
        <w:rPr>
          <w:rFonts w:asciiTheme="minorBidi" w:hAnsiTheme="minorBidi"/>
          <w:b/>
          <w:bCs/>
        </w:rPr>
        <w:t xml:space="preserve">   </w:t>
      </w:r>
    </w:p>
    <w:p w14:paraId="1474D3F4" w14:textId="77777777" w:rsidR="00592185" w:rsidRPr="00A63383" w:rsidRDefault="00592185" w:rsidP="004410DD">
      <w:pPr>
        <w:spacing w:line="360" w:lineRule="auto"/>
        <w:jc w:val="both"/>
        <w:rPr>
          <w:rFonts w:asciiTheme="minorBidi" w:hAnsiTheme="minorBidi"/>
          <w:b/>
          <w:bCs/>
        </w:rPr>
      </w:pPr>
    </w:p>
    <w:p w14:paraId="0B868D6F" w14:textId="77777777" w:rsidR="00592185" w:rsidRPr="00A63383" w:rsidRDefault="00592185" w:rsidP="004410DD">
      <w:pPr>
        <w:spacing w:line="360" w:lineRule="auto"/>
        <w:jc w:val="both"/>
        <w:rPr>
          <w:rFonts w:asciiTheme="minorBidi" w:hAnsiTheme="minorBidi"/>
          <w:b/>
          <w:bCs/>
        </w:rPr>
      </w:pPr>
    </w:p>
    <w:p w14:paraId="630CF8B7" w14:textId="77777777" w:rsidR="00592185" w:rsidRPr="00A63383" w:rsidRDefault="00592185" w:rsidP="004410DD">
      <w:pPr>
        <w:spacing w:line="360" w:lineRule="auto"/>
        <w:jc w:val="both"/>
        <w:rPr>
          <w:rFonts w:asciiTheme="minorBidi" w:hAnsiTheme="minorBidi"/>
          <w:b/>
          <w:bCs/>
        </w:rPr>
      </w:pPr>
    </w:p>
    <w:p w14:paraId="55AFA714" w14:textId="77777777" w:rsidR="00592185" w:rsidRPr="00A63383" w:rsidRDefault="00592185" w:rsidP="004410DD">
      <w:pPr>
        <w:spacing w:line="360" w:lineRule="auto"/>
        <w:jc w:val="both"/>
        <w:rPr>
          <w:rFonts w:asciiTheme="minorBidi" w:hAnsiTheme="minorBidi"/>
          <w:b/>
          <w:bCs/>
        </w:rPr>
      </w:pPr>
    </w:p>
    <w:p w14:paraId="34DFA94F" w14:textId="77777777" w:rsidR="00F66BDC" w:rsidRPr="00A63383" w:rsidRDefault="00F66BDC" w:rsidP="004410DD">
      <w:pPr>
        <w:spacing w:line="360" w:lineRule="auto"/>
        <w:jc w:val="both"/>
        <w:rPr>
          <w:rFonts w:asciiTheme="minorBidi" w:hAnsiTheme="minorBidi"/>
          <w:b/>
          <w:bCs/>
        </w:rPr>
      </w:pPr>
    </w:p>
    <w:p w14:paraId="68BC67BC" w14:textId="77777777" w:rsidR="005443CC" w:rsidRPr="00A63383" w:rsidRDefault="005443CC" w:rsidP="004410DD">
      <w:pPr>
        <w:spacing w:line="360" w:lineRule="auto"/>
        <w:jc w:val="both"/>
        <w:rPr>
          <w:rFonts w:asciiTheme="minorBidi" w:hAnsiTheme="minorBidi"/>
          <w:b/>
          <w:bCs/>
        </w:rPr>
      </w:pPr>
    </w:p>
    <w:p w14:paraId="3F05A42B" w14:textId="77777777" w:rsidR="005443CC" w:rsidRPr="00A63383" w:rsidRDefault="005443CC" w:rsidP="004410DD">
      <w:pPr>
        <w:spacing w:line="360" w:lineRule="auto"/>
        <w:jc w:val="both"/>
        <w:rPr>
          <w:rFonts w:asciiTheme="minorBidi" w:hAnsiTheme="minorBidi"/>
          <w:b/>
          <w:bCs/>
        </w:rPr>
      </w:pPr>
    </w:p>
    <w:p w14:paraId="5000E0D3" w14:textId="77777777" w:rsidR="005443CC" w:rsidRPr="00A63383" w:rsidRDefault="005443CC" w:rsidP="004410DD">
      <w:pPr>
        <w:spacing w:line="360" w:lineRule="auto"/>
        <w:jc w:val="both"/>
        <w:rPr>
          <w:rFonts w:asciiTheme="minorBidi" w:hAnsiTheme="minorBidi"/>
          <w:b/>
          <w:bCs/>
        </w:rPr>
      </w:pPr>
    </w:p>
    <w:p w14:paraId="289D5D2A" w14:textId="77777777" w:rsidR="005443CC" w:rsidRPr="00A63383" w:rsidRDefault="005443CC" w:rsidP="004410DD">
      <w:pPr>
        <w:spacing w:line="360" w:lineRule="auto"/>
        <w:jc w:val="both"/>
        <w:rPr>
          <w:rFonts w:asciiTheme="minorBidi" w:hAnsiTheme="minorBidi"/>
          <w:b/>
          <w:bCs/>
        </w:rPr>
      </w:pPr>
    </w:p>
    <w:p w14:paraId="3B07FA48" w14:textId="77777777" w:rsidR="005443CC" w:rsidRPr="00A63383" w:rsidRDefault="005443CC" w:rsidP="004410DD">
      <w:pPr>
        <w:spacing w:line="360" w:lineRule="auto"/>
        <w:jc w:val="both"/>
        <w:rPr>
          <w:rFonts w:asciiTheme="minorBidi" w:hAnsiTheme="minorBidi"/>
          <w:b/>
          <w:bCs/>
        </w:rPr>
      </w:pPr>
    </w:p>
    <w:p w14:paraId="39041B79" w14:textId="77777777" w:rsidR="005443CC" w:rsidRPr="00A63383" w:rsidRDefault="005443CC" w:rsidP="004410DD">
      <w:pPr>
        <w:spacing w:line="360" w:lineRule="auto"/>
        <w:jc w:val="both"/>
        <w:rPr>
          <w:rFonts w:asciiTheme="minorBidi" w:hAnsiTheme="minorBidi"/>
          <w:b/>
          <w:bCs/>
        </w:rPr>
      </w:pPr>
    </w:p>
    <w:p w14:paraId="7CEE4746" w14:textId="77777777" w:rsidR="005443CC" w:rsidRPr="00A63383" w:rsidRDefault="005443CC" w:rsidP="004410DD">
      <w:pPr>
        <w:spacing w:line="360" w:lineRule="auto"/>
        <w:jc w:val="both"/>
        <w:rPr>
          <w:rFonts w:asciiTheme="minorBidi" w:hAnsiTheme="minorBidi"/>
          <w:b/>
          <w:bCs/>
        </w:rPr>
      </w:pPr>
    </w:p>
    <w:p w14:paraId="5132C100" w14:textId="77777777" w:rsidR="00E11E28" w:rsidRPr="00A63383" w:rsidRDefault="00E11E28" w:rsidP="004410DD">
      <w:pPr>
        <w:spacing w:line="360" w:lineRule="auto"/>
        <w:jc w:val="both"/>
        <w:rPr>
          <w:rFonts w:asciiTheme="minorBidi" w:hAnsiTheme="minorBidi"/>
          <w:b/>
          <w:bCs/>
        </w:rPr>
      </w:pPr>
    </w:p>
    <w:p w14:paraId="10C03822" w14:textId="77777777" w:rsidR="00E11E28" w:rsidRPr="00A63383" w:rsidRDefault="00E11E28" w:rsidP="004410DD">
      <w:pPr>
        <w:spacing w:line="360" w:lineRule="auto"/>
        <w:jc w:val="both"/>
        <w:rPr>
          <w:rFonts w:asciiTheme="minorBidi" w:hAnsiTheme="minorBidi"/>
          <w:b/>
          <w:bCs/>
        </w:rPr>
      </w:pPr>
    </w:p>
    <w:p w14:paraId="6CFAEE55" w14:textId="77777777" w:rsidR="00E11E28" w:rsidRPr="00A63383" w:rsidRDefault="00E11E28" w:rsidP="004410DD">
      <w:pPr>
        <w:spacing w:line="360" w:lineRule="auto"/>
        <w:jc w:val="both"/>
        <w:rPr>
          <w:rFonts w:asciiTheme="minorBidi" w:hAnsiTheme="minorBidi"/>
          <w:b/>
          <w:bCs/>
        </w:rPr>
      </w:pPr>
    </w:p>
    <w:p w14:paraId="2777FDBB" w14:textId="77777777" w:rsidR="00E11E28" w:rsidRPr="00A63383" w:rsidRDefault="00E11E28" w:rsidP="004410DD">
      <w:pPr>
        <w:spacing w:line="360" w:lineRule="auto"/>
        <w:jc w:val="both"/>
        <w:rPr>
          <w:rFonts w:asciiTheme="minorBidi" w:hAnsiTheme="minorBidi"/>
          <w:b/>
          <w:bCs/>
        </w:rPr>
      </w:pPr>
    </w:p>
    <w:p w14:paraId="5AE6619B" w14:textId="77777777" w:rsidR="00E11E28" w:rsidRPr="00A63383" w:rsidRDefault="00E11E28" w:rsidP="004410DD">
      <w:pPr>
        <w:spacing w:line="360" w:lineRule="auto"/>
        <w:jc w:val="both"/>
        <w:rPr>
          <w:rFonts w:asciiTheme="minorBidi" w:hAnsiTheme="minorBidi"/>
          <w:b/>
          <w:bCs/>
        </w:rPr>
      </w:pPr>
    </w:p>
    <w:p w14:paraId="2A6D7963" w14:textId="77777777" w:rsidR="00E11E28" w:rsidRPr="00A63383" w:rsidRDefault="00E11E28" w:rsidP="004410DD">
      <w:pPr>
        <w:spacing w:line="360" w:lineRule="auto"/>
        <w:jc w:val="both"/>
        <w:rPr>
          <w:rFonts w:asciiTheme="minorBidi" w:hAnsiTheme="minorBidi"/>
          <w:b/>
          <w:bCs/>
        </w:rPr>
      </w:pPr>
    </w:p>
    <w:p w14:paraId="36B9D582" w14:textId="5A4368EA" w:rsidR="006E634E" w:rsidRPr="00A63383" w:rsidRDefault="006E634E" w:rsidP="004410DD">
      <w:pPr>
        <w:spacing w:line="360" w:lineRule="auto"/>
        <w:jc w:val="both"/>
        <w:rPr>
          <w:rFonts w:asciiTheme="minorBidi" w:hAnsiTheme="minorBidi"/>
          <w:b/>
          <w:bCs/>
        </w:rPr>
      </w:pPr>
      <w:r w:rsidRPr="00A63383">
        <w:rPr>
          <w:rFonts w:asciiTheme="minorBidi" w:hAnsiTheme="minorBidi"/>
          <w:b/>
          <w:bCs/>
        </w:rPr>
        <w:lastRenderedPageBreak/>
        <w:t>Word Count:</w:t>
      </w:r>
      <w:r w:rsidR="006B1703" w:rsidRPr="00A63383">
        <w:rPr>
          <w:rFonts w:asciiTheme="minorBidi" w:hAnsiTheme="minorBidi"/>
          <w:b/>
          <w:bCs/>
        </w:rPr>
        <w:t>1559</w:t>
      </w:r>
    </w:p>
    <w:p w14:paraId="1AD7C685" w14:textId="3A85B692" w:rsidR="00D101A6" w:rsidRPr="00A63383" w:rsidRDefault="00F66BDC" w:rsidP="004410DD">
      <w:pPr>
        <w:spacing w:line="360" w:lineRule="auto"/>
        <w:jc w:val="both"/>
        <w:rPr>
          <w:rFonts w:asciiTheme="minorBidi" w:hAnsiTheme="minorBidi"/>
          <w:b/>
          <w:bCs/>
        </w:rPr>
      </w:pPr>
      <w:r w:rsidRPr="00A63383">
        <w:rPr>
          <w:rFonts w:asciiTheme="minorBidi" w:hAnsiTheme="minorBidi"/>
          <w:b/>
          <w:bCs/>
        </w:rPr>
        <w:t xml:space="preserve">Task </w:t>
      </w:r>
      <w:r w:rsidR="00D101A6" w:rsidRPr="00A63383">
        <w:rPr>
          <w:rFonts w:asciiTheme="minorBidi" w:hAnsiTheme="minorBidi"/>
          <w:b/>
          <w:bCs/>
        </w:rPr>
        <w:t>2:</w:t>
      </w:r>
    </w:p>
    <w:p w14:paraId="652CA86A" w14:textId="5ED5B0E6" w:rsidR="00D101A6" w:rsidRPr="00A63383" w:rsidRDefault="00D101A6" w:rsidP="004410DD">
      <w:pPr>
        <w:pStyle w:val="ListParagraph"/>
        <w:numPr>
          <w:ilvl w:val="1"/>
          <w:numId w:val="13"/>
        </w:numPr>
        <w:spacing w:line="360" w:lineRule="auto"/>
        <w:jc w:val="both"/>
        <w:rPr>
          <w:rFonts w:asciiTheme="minorBidi" w:hAnsiTheme="minorBidi"/>
          <w:b/>
          <w:bCs/>
        </w:rPr>
      </w:pPr>
      <w:r w:rsidRPr="00A63383">
        <w:rPr>
          <w:rFonts w:asciiTheme="minorBidi" w:hAnsiTheme="minorBidi"/>
          <w:b/>
          <w:bCs/>
        </w:rPr>
        <w:t>Executive Summary</w:t>
      </w:r>
    </w:p>
    <w:p w14:paraId="17100DE3" w14:textId="77777777" w:rsidR="00253F2D" w:rsidRPr="00A63383" w:rsidRDefault="00253F2D" w:rsidP="004410DD">
      <w:pPr>
        <w:spacing w:before="100" w:beforeAutospacing="1" w:after="100" w:afterAutospacing="1" w:line="360" w:lineRule="auto"/>
        <w:jc w:val="both"/>
        <w:rPr>
          <w:rFonts w:asciiTheme="minorBidi" w:eastAsia="Times New Roman" w:hAnsiTheme="minorBidi"/>
          <w:kern w:val="0"/>
          <w:lang w:eastAsia="en-GB"/>
          <w14:ligatures w14:val="none"/>
        </w:rPr>
      </w:pPr>
      <w:r w:rsidRPr="00A63383">
        <w:rPr>
          <w:rFonts w:asciiTheme="minorBidi" w:eastAsia="Times New Roman" w:hAnsiTheme="minorBidi"/>
          <w:kern w:val="0"/>
          <w:lang w:eastAsia="en-GB"/>
          <w14:ligatures w14:val="none"/>
        </w:rPr>
        <w:t xml:space="preserve">This report critically evaluates the use of artificial intelligence (AI), specifically ChatGPT, in developing an innovative solution for Seren </w:t>
      </w:r>
      <w:proofErr w:type="spellStart"/>
      <w:r w:rsidRPr="00A63383">
        <w:rPr>
          <w:rFonts w:asciiTheme="minorBidi" w:eastAsia="Times New Roman" w:hAnsiTheme="minorBidi"/>
          <w:kern w:val="0"/>
          <w:lang w:eastAsia="en-GB"/>
          <w14:ligatures w14:val="none"/>
        </w:rPr>
        <w:t>Coffi</w:t>
      </w:r>
      <w:proofErr w:type="spellEnd"/>
      <w:r w:rsidRPr="00A63383">
        <w:rPr>
          <w:rFonts w:asciiTheme="minorBidi" w:eastAsia="Times New Roman" w:hAnsiTheme="minorBidi"/>
          <w:kern w:val="0"/>
          <w:lang w:eastAsia="en-GB"/>
          <w14:ligatures w14:val="none"/>
        </w:rPr>
        <w:t>, an independent café in Cardiff. The original idea presented in Part 1 focused on improving the customer waiting experience through visible queue systems and engagement activities such as poetry. This idea was based on academic theory and case study analysis, and AI was later used to further develop and refine it.</w:t>
      </w:r>
    </w:p>
    <w:p w14:paraId="5DF17104" w14:textId="77777777" w:rsidR="00253F2D" w:rsidRPr="00A63383" w:rsidRDefault="00253F2D" w:rsidP="004410DD">
      <w:pPr>
        <w:spacing w:before="100" w:beforeAutospacing="1" w:after="100" w:afterAutospacing="1" w:line="360" w:lineRule="auto"/>
        <w:jc w:val="both"/>
        <w:rPr>
          <w:rFonts w:asciiTheme="minorBidi" w:eastAsia="Times New Roman" w:hAnsiTheme="minorBidi"/>
          <w:kern w:val="0"/>
          <w:lang w:eastAsia="en-GB"/>
          <w14:ligatures w14:val="none"/>
        </w:rPr>
      </w:pPr>
      <w:r w:rsidRPr="00A63383">
        <w:rPr>
          <w:rFonts w:asciiTheme="minorBidi" w:eastAsia="Times New Roman" w:hAnsiTheme="minorBidi"/>
          <w:kern w:val="0"/>
          <w:lang w:eastAsia="en-GB"/>
          <w14:ligatures w14:val="none"/>
        </w:rPr>
        <w:t>The findings show that AI was useful in improving the structure, creativity, and overall development of the innovation. It helped transform the idea from separate solutions into a more connected “experience system” and strengthened the focus on customer feelings and experience. However, there were also some limitations, including a lack of specific context, general responses, and the need for human judgement.</w:t>
      </w:r>
    </w:p>
    <w:p w14:paraId="12897F19" w14:textId="77777777" w:rsidR="00253F2D" w:rsidRPr="00A63383" w:rsidRDefault="00253F2D" w:rsidP="004410DD">
      <w:pPr>
        <w:spacing w:before="100" w:beforeAutospacing="1" w:after="100" w:afterAutospacing="1" w:line="360" w:lineRule="auto"/>
        <w:jc w:val="both"/>
        <w:rPr>
          <w:rFonts w:asciiTheme="minorBidi" w:eastAsia="Times New Roman" w:hAnsiTheme="minorBidi"/>
          <w:kern w:val="0"/>
          <w:lang w:eastAsia="en-GB"/>
          <w14:ligatures w14:val="none"/>
        </w:rPr>
      </w:pPr>
      <w:r w:rsidRPr="00A63383">
        <w:rPr>
          <w:rFonts w:asciiTheme="minorBidi" w:eastAsia="Times New Roman" w:hAnsiTheme="minorBidi"/>
          <w:kern w:val="0"/>
          <w:lang w:eastAsia="en-GB"/>
          <w14:ligatures w14:val="none"/>
        </w:rPr>
        <w:t xml:space="preserve">Overall, this report shows that understanding customer behaviour is essential for successful innovation. By focusing on customer experience, Seren </w:t>
      </w:r>
      <w:proofErr w:type="spellStart"/>
      <w:r w:rsidRPr="00A63383">
        <w:rPr>
          <w:rFonts w:asciiTheme="minorBidi" w:eastAsia="Times New Roman" w:hAnsiTheme="minorBidi"/>
          <w:kern w:val="0"/>
          <w:lang w:eastAsia="en-GB"/>
          <w14:ligatures w14:val="none"/>
        </w:rPr>
        <w:t>Coffi</w:t>
      </w:r>
      <w:proofErr w:type="spellEnd"/>
      <w:r w:rsidRPr="00A63383">
        <w:rPr>
          <w:rFonts w:asciiTheme="minorBidi" w:eastAsia="Times New Roman" w:hAnsiTheme="minorBidi"/>
          <w:kern w:val="0"/>
          <w:lang w:eastAsia="en-GB"/>
          <w14:ligatures w14:val="none"/>
        </w:rPr>
        <w:t xml:space="preserve"> can create a more engaging and sustainable service, which may improve customer loyalty and its competitive position. This demonstrates that innovation is not only about efficiency, but also about creating meaningful experiences that provide long-term value, although some challenges may </w:t>
      </w:r>
      <w:proofErr w:type="gramStart"/>
      <w:r w:rsidRPr="00A63383">
        <w:rPr>
          <w:rFonts w:asciiTheme="minorBidi" w:eastAsia="Times New Roman" w:hAnsiTheme="minorBidi"/>
          <w:kern w:val="0"/>
          <w:lang w:eastAsia="en-GB"/>
          <w14:ligatures w14:val="none"/>
        </w:rPr>
        <w:t>still remain</w:t>
      </w:r>
      <w:proofErr w:type="gramEnd"/>
      <w:r w:rsidRPr="00A63383">
        <w:rPr>
          <w:rFonts w:asciiTheme="minorBidi" w:eastAsia="Times New Roman" w:hAnsiTheme="minorBidi"/>
          <w:kern w:val="0"/>
          <w:lang w:eastAsia="en-GB"/>
          <w14:ligatures w14:val="none"/>
        </w:rPr>
        <w:t>.</w:t>
      </w:r>
    </w:p>
    <w:p w14:paraId="4809B191" w14:textId="77777777" w:rsidR="00D101A6" w:rsidRPr="00A63383" w:rsidRDefault="00D101A6" w:rsidP="004410DD">
      <w:pPr>
        <w:spacing w:line="360" w:lineRule="auto"/>
        <w:jc w:val="both"/>
        <w:rPr>
          <w:rFonts w:asciiTheme="minorBidi" w:hAnsiTheme="minorBidi"/>
        </w:rPr>
      </w:pPr>
    </w:p>
    <w:p w14:paraId="36EDDD2B" w14:textId="77777777" w:rsidR="00D101A6" w:rsidRPr="00A63383" w:rsidRDefault="00D101A6" w:rsidP="004410DD">
      <w:pPr>
        <w:spacing w:line="360" w:lineRule="auto"/>
        <w:jc w:val="both"/>
        <w:rPr>
          <w:rFonts w:asciiTheme="minorBidi" w:hAnsiTheme="minorBidi"/>
        </w:rPr>
      </w:pPr>
    </w:p>
    <w:p w14:paraId="5E4A9E20" w14:textId="77777777" w:rsidR="00D101A6" w:rsidRPr="00A63383" w:rsidRDefault="00D101A6" w:rsidP="004410DD">
      <w:pPr>
        <w:spacing w:line="360" w:lineRule="auto"/>
        <w:jc w:val="both"/>
        <w:rPr>
          <w:rFonts w:asciiTheme="minorBidi" w:hAnsiTheme="minorBidi"/>
        </w:rPr>
      </w:pPr>
    </w:p>
    <w:p w14:paraId="6FA113DA" w14:textId="77777777" w:rsidR="00D101A6" w:rsidRPr="00A63383" w:rsidRDefault="00D101A6" w:rsidP="004410DD">
      <w:pPr>
        <w:spacing w:line="360" w:lineRule="auto"/>
        <w:jc w:val="both"/>
        <w:rPr>
          <w:rFonts w:asciiTheme="minorBidi" w:hAnsiTheme="minorBidi"/>
        </w:rPr>
      </w:pPr>
    </w:p>
    <w:p w14:paraId="1183976C" w14:textId="77777777" w:rsidR="00D101A6" w:rsidRPr="00A63383" w:rsidRDefault="00D101A6" w:rsidP="004410DD">
      <w:pPr>
        <w:spacing w:line="360" w:lineRule="auto"/>
        <w:jc w:val="both"/>
        <w:rPr>
          <w:rFonts w:asciiTheme="minorBidi" w:hAnsiTheme="minorBidi"/>
        </w:rPr>
      </w:pPr>
    </w:p>
    <w:p w14:paraId="7C0B97E0" w14:textId="77777777" w:rsidR="00384697" w:rsidRPr="00A63383" w:rsidRDefault="00384697" w:rsidP="004410DD">
      <w:pPr>
        <w:spacing w:line="360" w:lineRule="auto"/>
        <w:jc w:val="both"/>
        <w:rPr>
          <w:rFonts w:asciiTheme="minorBidi" w:hAnsiTheme="minorBidi"/>
          <w:b/>
          <w:bCs/>
        </w:rPr>
      </w:pPr>
    </w:p>
    <w:p w14:paraId="4DBE65CE" w14:textId="77777777" w:rsidR="00941F59" w:rsidRPr="00A63383" w:rsidRDefault="00941F59" w:rsidP="004410DD">
      <w:pPr>
        <w:spacing w:line="360" w:lineRule="auto"/>
        <w:jc w:val="both"/>
        <w:rPr>
          <w:rFonts w:asciiTheme="minorBidi" w:hAnsiTheme="minorBidi"/>
          <w:b/>
          <w:bCs/>
        </w:rPr>
      </w:pPr>
    </w:p>
    <w:p w14:paraId="1BA76F61" w14:textId="43E0401B" w:rsidR="00D101A6" w:rsidRPr="00A63383" w:rsidRDefault="00D101A6" w:rsidP="004410DD">
      <w:pPr>
        <w:pStyle w:val="ListParagraph"/>
        <w:numPr>
          <w:ilvl w:val="1"/>
          <w:numId w:val="13"/>
        </w:numPr>
        <w:spacing w:line="360" w:lineRule="auto"/>
        <w:jc w:val="both"/>
        <w:rPr>
          <w:rFonts w:asciiTheme="minorBidi" w:hAnsiTheme="minorBidi"/>
          <w:b/>
          <w:bCs/>
        </w:rPr>
      </w:pPr>
      <w:r w:rsidRPr="00A63383">
        <w:rPr>
          <w:rFonts w:asciiTheme="minorBidi" w:hAnsiTheme="minorBidi"/>
          <w:b/>
          <w:bCs/>
        </w:rPr>
        <w:lastRenderedPageBreak/>
        <w:t>Introduction:</w:t>
      </w:r>
    </w:p>
    <w:p w14:paraId="016892DD"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In recent years, artificial intelligence has become an important tool in supporting creativity and decision-making in business contexts (Dwivedi et al., 2021). AI can assist in idea generation, problem-solving, and evaluation; however, its outputs require careful critical assessment to ensure relevance and applicability. This is particularly important as AI is increasingly shaping customer interactions and service environments in modern businesses (Rust and Huang, 2014; Davenport et al., 2020).</w:t>
      </w:r>
    </w:p>
    <w:p w14:paraId="23D6EBB9"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In this project, AI was used to develop an existing innovation rather than create a completely new one. The original idea focused on improving customer experience during waiting through psychological design, including visible waiting indicators and creative engagement activities. AI was then applied to enhance this idea by improving its structure, depth, and creativity. These approaches are supported by research on customer experience and service interactions (Lemon and Verhoef, 2016; Becker and Jaakkola, 2020).</w:t>
      </w:r>
    </w:p>
    <w:p w14:paraId="071DDDF8"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Importantly, AI was used through a process of critical questioning. The aim was not only to generate ideas but also to challenge them, test their weaknesses, and evaluate their realism. This approach ensured that AI supported learning rather than replacing independent thinking.</w:t>
      </w:r>
    </w:p>
    <w:p w14:paraId="1A14DDB6" w14:textId="32958DDC" w:rsidR="00D101A6" w:rsidRPr="00A63383" w:rsidRDefault="0090709E" w:rsidP="004410DD">
      <w:pPr>
        <w:spacing w:line="360" w:lineRule="auto"/>
        <w:jc w:val="both"/>
        <w:rPr>
          <w:rFonts w:asciiTheme="minorBidi" w:hAnsiTheme="minorBidi"/>
          <w:b/>
          <w:bCs/>
        </w:rPr>
      </w:pPr>
      <w:r w:rsidRPr="00A63383">
        <w:rPr>
          <w:rFonts w:asciiTheme="minorBidi" w:hAnsiTheme="minorBidi"/>
        </w:rPr>
        <w:t xml:space="preserve">       </w:t>
      </w:r>
      <w:r w:rsidR="005C00C9" w:rsidRPr="00A63383">
        <w:rPr>
          <w:rFonts w:asciiTheme="minorBidi" w:hAnsiTheme="minorBidi"/>
          <w:b/>
          <w:bCs/>
        </w:rPr>
        <w:t xml:space="preserve"> </w:t>
      </w:r>
      <w:r w:rsidR="00D30C06" w:rsidRPr="00A63383">
        <w:rPr>
          <w:rFonts w:asciiTheme="minorBidi" w:hAnsiTheme="minorBidi"/>
          <w:b/>
          <w:bCs/>
        </w:rPr>
        <w:t>2.</w:t>
      </w:r>
      <w:r w:rsidR="00871C03" w:rsidRPr="00A63383">
        <w:rPr>
          <w:rFonts w:asciiTheme="minorBidi" w:hAnsiTheme="minorBidi"/>
          <w:b/>
          <w:bCs/>
        </w:rPr>
        <w:t xml:space="preserve">3 </w:t>
      </w:r>
      <w:r w:rsidR="00D101A6" w:rsidRPr="00A63383">
        <w:rPr>
          <w:rFonts w:asciiTheme="minorBidi" w:hAnsiTheme="minorBidi"/>
          <w:b/>
          <w:bCs/>
        </w:rPr>
        <w:t>Use of AI in Developing the Idea</w:t>
      </w:r>
    </w:p>
    <w:p w14:paraId="14DAF506" w14:textId="77777777" w:rsidR="00B44315" w:rsidRPr="00A63383" w:rsidRDefault="00D101A6" w:rsidP="004410DD">
      <w:pPr>
        <w:spacing w:line="360" w:lineRule="auto"/>
        <w:jc w:val="both"/>
        <w:rPr>
          <w:rFonts w:asciiTheme="minorBidi" w:hAnsiTheme="minorBidi"/>
        </w:rPr>
      </w:pPr>
      <w:r w:rsidRPr="00A63383">
        <w:rPr>
          <w:rFonts w:asciiTheme="minorBidi" w:hAnsiTheme="minorBidi"/>
        </w:rPr>
        <w:t>I used ChatGPT to support the development of my innovation by asking targeted and critical questions. These questions helped expand my thinking and allowed me to explore both strengths and weaknesses of the idea.</w:t>
      </w:r>
    </w:p>
    <w:p w14:paraId="30626244" w14:textId="37FD8B6F" w:rsidR="00D101A6" w:rsidRPr="00A63383" w:rsidRDefault="00D101A6" w:rsidP="004410DD">
      <w:pPr>
        <w:spacing w:line="360" w:lineRule="auto"/>
        <w:jc w:val="both"/>
        <w:rPr>
          <w:rFonts w:asciiTheme="minorBidi" w:hAnsiTheme="minorBidi"/>
        </w:rPr>
      </w:pPr>
      <w:r w:rsidRPr="00A63383">
        <w:rPr>
          <w:rFonts w:asciiTheme="minorBidi" w:hAnsiTheme="minorBidi"/>
        </w:rPr>
        <w:t>The main questions I asked included:</w:t>
      </w:r>
    </w:p>
    <w:p w14:paraId="7259B16C" w14:textId="17D37AB0" w:rsidR="003F157E" w:rsidRPr="00A63383" w:rsidRDefault="003F157E" w:rsidP="004410DD">
      <w:pPr>
        <w:numPr>
          <w:ilvl w:val="0"/>
          <w:numId w:val="6"/>
        </w:numPr>
        <w:spacing w:line="360" w:lineRule="auto"/>
        <w:jc w:val="both"/>
        <w:rPr>
          <w:rFonts w:asciiTheme="minorBidi" w:hAnsiTheme="minorBidi"/>
        </w:rPr>
      </w:pPr>
      <w:r w:rsidRPr="00A63383">
        <w:rPr>
          <w:rFonts w:asciiTheme="minorBidi" w:hAnsiTheme="minorBidi"/>
        </w:rPr>
        <w:t xml:space="preserve">“How can I improve the structure of this innovation?” </w:t>
      </w:r>
      <w:r w:rsidR="00874B9E" w:rsidRPr="00A63383">
        <w:rPr>
          <w:rFonts w:asciiTheme="minorBidi" w:hAnsiTheme="minorBidi"/>
        </w:rPr>
        <w:t>(Appendix 2)</w:t>
      </w:r>
    </w:p>
    <w:p w14:paraId="152E3302" w14:textId="413DCEB2" w:rsidR="008B11C2" w:rsidRPr="00A63383" w:rsidRDefault="004A34DE" w:rsidP="004410DD">
      <w:pPr>
        <w:numPr>
          <w:ilvl w:val="0"/>
          <w:numId w:val="6"/>
        </w:numPr>
        <w:spacing w:line="360" w:lineRule="auto"/>
        <w:jc w:val="both"/>
        <w:rPr>
          <w:rFonts w:asciiTheme="minorBidi" w:hAnsiTheme="minorBidi"/>
        </w:rPr>
      </w:pPr>
      <w:r w:rsidRPr="00A63383">
        <w:rPr>
          <w:rFonts w:asciiTheme="minorBidi" w:hAnsiTheme="minorBidi"/>
        </w:rPr>
        <w:t>“Can</w:t>
      </w:r>
      <w:r w:rsidR="00103112" w:rsidRPr="00A63383">
        <w:rPr>
          <w:rFonts w:asciiTheme="minorBidi" w:hAnsiTheme="minorBidi"/>
        </w:rPr>
        <w:t xml:space="preserve"> you explain</w:t>
      </w:r>
      <w:r w:rsidR="00B00F5B" w:rsidRPr="00A63383">
        <w:rPr>
          <w:rFonts w:asciiTheme="minorBidi" w:hAnsiTheme="minorBidi"/>
        </w:rPr>
        <w:t xml:space="preserve"> more about</w:t>
      </w:r>
      <w:r w:rsidR="008B11C2" w:rsidRPr="00A63383">
        <w:rPr>
          <w:rFonts w:asciiTheme="minorBidi" w:hAnsiTheme="minorBidi"/>
        </w:rPr>
        <w:t xml:space="preserve"> the </w:t>
      </w:r>
      <w:r w:rsidR="00CB4593" w:rsidRPr="00A63383">
        <w:rPr>
          <w:rFonts w:asciiTheme="minorBidi" w:hAnsiTheme="minorBidi"/>
        </w:rPr>
        <w:t>idea?</w:t>
      </w:r>
      <w:r w:rsidR="008B11C2" w:rsidRPr="00A63383">
        <w:rPr>
          <w:rFonts w:asciiTheme="minorBidi" w:hAnsiTheme="minorBidi"/>
        </w:rPr>
        <w:t>”</w:t>
      </w:r>
      <w:r w:rsidR="00CB4593" w:rsidRPr="00A63383">
        <w:rPr>
          <w:rFonts w:asciiTheme="minorBidi" w:hAnsiTheme="minorBidi"/>
        </w:rPr>
        <w:t xml:space="preserve"> (Appendix 11)</w:t>
      </w:r>
      <w:r w:rsidR="008B11C2" w:rsidRPr="00A63383">
        <w:rPr>
          <w:rFonts w:asciiTheme="minorBidi" w:hAnsiTheme="minorBidi"/>
        </w:rPr>
        <w:t xml:space="preserve"> </w:t>
      </w:r>
    </w:p>
    <w:p w14:paraId="4960951B" w14:textId="48870F8F" w:rsidR="00D101A6" w:rsidRPr="00A63383" w:rsidRDefault="00D101A6" w:rsidP="004410DD">
      <w:pPr>
        <w:numPr>
          <w:ilvl w:val="0"/>
          <w:numId w:val="6"/>
        </w:numPr>
        <w:spacing w:line="360" w:lineRule="auto"/>
        <w:jc w:val="both"/>
        <w:rPr>
          <w:rFonts w:asciiTheme="minorBidi" w:hAnsiTheme="minorBidi"/>
        </w:rPr>
      </w:pPr>
      <w:r w:rsidRPr="00A63383">
        <w:rPr>
          <w:rFonts w:asciiTheme="minorBidi" w:hAnsiTheme="minorBidi"/>
        </w:rPr>
        <w:t>“</w:t>
      </w:r>
      <w:r w:rsidR="00300ABF" w:rsidRPr="00A63383">
        <w:rPr>
          <w:rFonts w:asciiTheme="minorBidi" w:hAnsiTheme="minorBidi"/>
        </w:rPr>
        <w:t xml:space="preserve">By </w:t>
      </w:r>
      <w:r w:rsidR="00173692" w:rsidRPr="00A63383">
        <w:rPr>
          <w:rFonts w:asciiTheme="minorBidi" w:hAnsiTheme="minorBidi"/>
        </w:rPr>
        <w:t>applying this idea what are the weaknesses</w:t>
      </w:r>
      <w:r w:rsidR="005C00C9" w:rsidRPr="00A63383">
        <w:rPr>
          <w:rFonts w:asciiTheme="minorBidi" w:hAnsiTheme="minorBidi"/>
        </w:rPr>
        <w:t xml:space="preserve"> that</w:t>
      </w:r>
      <w:r w:rsidR="00173692" w:rsidRPr="00A63383">
        <w:rPr>
          <w:rFonts w:asciiTheme="minorBidi" w:hAnsiTheme="minorBidi"/>
        </w:rPr>
        <w:t xml:space="preserve"> </w:t>
      </w:r>
      <w:r w:rsidR="00C51E69" w:rsidRPr="00A63383">
        <w:rPr>
          <w:rFonts w:asciiTheme="minorBidi" w:hAnsiTheme="minorBidi"/>
        </w:rPr>
        <w:t>should be taken into consideration</w:t>
      </w:r>
      <w:r w:rsidRPr="00A63383">
        <w:rPr>
          <w:rFonts w:asciiTheme="minorBidi" w:hAnsiTheme="minorBidi"/>
        </w:rPr>
        <w:t xml:space="preserve">?” </w:t>
      </w:r>
      <w:r w:rsidR="00874B9E" w:rsidRPr="00A63383">
        <w:rPr>
          <w:rFonts w:asciiTheme="minorBidi" w:hAnsiTheme="minorBidi"/>
        </w:rPr>
        <w:t xml:space="preserve">(Appendix </w:t>
      </w:r>
      <w:r w:rsidR="00C51E69" w:rsidRPr="00A63383">
        <w:rPr>
          <w:rFonts w:asciiTheme="minorBidi" w:hAnsiTheme="minorBidi"/>
        </w:rPr>
        <w:t>20)</w:t>
      </w:r>
    </w:p>
    <w:p w14:paraId="7045423E" w14:textId="68CC50CB" w:rsidR="00681D83" w:rsidRPr="00A63383" w:rsidRDefault="00681D83" w:rsidP="004410DD">
      <w:pPr>
        <w:numPr>
          <w:ilvl w:val="0"/>
          <w:numId w:val="6"/>
        </w:numPr>
        <w:spacing w:line="360" w:lineRule="auto"/>
        <w:jc w:val="both"/>
        <w:rPr>
          <w:rFonts w:asciiTheme="minorBidi" w:hAnsiTheme="minorBidi"/>
        </w:rPr>
      </w:pPr>
      <w:r w:rsidRPr="00A63383">
        <w:rPr>
          <w:rFonts w:asciiTheme="minorBidi" w:hAnsiTheme="minorBidi"/>
        </w:rPr>
        <w:t xml:space="preserve">“Could this idea fail in a real café environment?” </w:t>
      </w:r>
      <w:r w:rsidR="0090709E" w:rsidRPr="00A63383">
        <w:rPr>
          <w:rFonts w:asciiTheme="minorBidi" w:hAnsiTheme="minorBidi"/>
        </w:rPr>
        <w:t>(Appendix 28)</w:t>
      </w:r>
    </w:p>
    <w:p w14:paraId="2D1FA692" w14:textId="058B4B81" w:rsidR="00C97818" w:rsidRPr="00A63383" w:rsidRDefault="008A5807" w:rsidP="004410DD">
      <w:pPr>
        <w:numPr>
          <w:ilvl w:val="0"/>
          <w:numId w:val="6"/>
        </w:numPr>
        <w:spacing w:line="360" w:lineRule="auto"/>
        <w:jc w:val="both"/>
        <w:rPr>
          <w:rFonts w:asciiTheme="minorBidi" w:hAnsiTheme="minorBidi"/>
        </w:rPr>
      </w:pPr>
      <w:r w:rsidRPr="00A63383">
        <w:rPr>
          <w:rFonts w:asciiTheme="minorBidi" w:hAnsiTheme="minorBidi"/>
        </w:rPr>
        <w:t xml:space="preserve">“How can this idea </w:t>
      </w:r>
      <w:r w:rsidR="00E74C91" w:rsidRPr="00A63383">
        <w:rPr>
          <w:rFonts w:asciiTheme="minorBidi" w:hAnsiTheme="minorBidi"/>
        </w:rPr>
        <w:t>affect</w:t>
      </w:r>
      <w:r w:rsidRPr="00A63383">
        <w:rPr>
          <w:rFonts w:asciiTheme="minorBidi" w:hAnsiTheme="minorBidi"/>
        </w:rPr>
        <w:t xml:space="preserve"> customer </w:t>
      </w:r>
      <w:r w:rsidR="00E74C91" w:rsidRPr="00A63383">
        <w:rPr>
          <w:rFonts w:asciiTheme="minorBidi" w:hAnsiTheme="minorBidi"/>
        </w:rPr>
        <w:t xml:space="preserve">experience </w:t>
      </w:r>
      <w:r w:rsidR="006C1B58" w:rsidRPr="00A63383">
        <w:rPr>
          <w:rFonts w:asciiTheme="minorBidi" w:hAnsiTheme="minorBidi"/>
        </w:rPr>
        <w:t>negatively</w:t>
      </w:r>
      <w:r w:rsidR="00E74C91" w:rsidRPr="00A63383">
        <w:rPr>
          <w:rFonts w:asciiTheme="minorBidi" w:hAnsiTheme="minorBidi"/>
        </w:rPr>
        <w:t>?” (Appendix 36)</w:t>
      </w:r>
    </w:p>
    <w:p w14:paraId="73E1432A" w14:textId="44F9D7D1" w:rsidR="00D101A6" w:rsidRPr="00A63383" w:rsidRDefault="00D101A6" w:rsidP="004410DD">
      <w:pPr>
        <w:numPr>
          <w:ilvl w:val="0"/>
          <w:numId w:val="6"/>
        </w:numPr>
        <w:spacing w:line="360" w:lineRule="auto"/>
        <w:jc w:val="both"/>
        <w:rPr>
          <w:rFonts w:asciiTheme="minorBidi" w:hAnsiTheme="minorBidi"/>
        </w:rPr>
      </w:pPr>
      <w:r w:rsidRPr="00A63383">
        <w:rPr>
          <w:rFonts w:asciiTheme="minorBidi" w:hAnsiTheme="minorBidi"/>
        </w:rPr>
        <w:lastRenderedPageBreak/>
        <w:t xml:space="preserve">“How realistic is this idea for a small business?” </w:t>
      </w:r>
      <w:r w:rsidR="00B44315" w:rsidRPr="00A63383">
        <w:rPr>
          <w:rFonts w:asciiTheme="minorBidi" w:hAnsiTheme="minorBidi"/>
        </w:rPr>
        <w:t>(Appendix</w:t>
      </w:r>
      <w:r w:rsidR="00211489" w:rsidRPr="00A63383">
        <w:rPr>
          <w:rFonts w:asciiTheme="minorBidi" w:hAnsiTheme="minorBidi"/>
        </w:rPr>
        <w:t xml:space="preserve"> 43)</w:t>
      </w:r>
    </w:p>
    <w:p w14:paraId="23DA86F7"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These questions were important because they encouraged deeper analysis rather than simple idea generation. The AI responses provided suggestions for improving creativity, structuring the idea, and identifying risks such as operational pressure and customer dissatisfaction.</w:t>
      </w:r>
    </w:p>
    <w:p w14:paraId="11786A01"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This process demonstrates that the quality of AI output depends strongly on the quality of the questions asked. More critical and specific questions led to more useful and analytical responses.</w:t>
      </w:r>
    </w:p>
    <w:p w14:paraId="0D399D7E" w14:textId="77777777" w:rsidR="00D101A6" w:rsidRPr="00A63383" w:rsidRDefault="00D101A6" w:rsidP="004410DD">
      <w:pPr>
        <w:spacing w:line="360" w:lineRule="auto"/>
        <w:jc w:val="both"/>
        <w:rPr>
          <w:rFonts w:asciiTheme="minorBidi" w:hAnsiTheme="minorBidi"/>
          <w:b/>
          <w:bCs/>
        </w:rPr>
      </w:pPr>
    </w:p>
    <w:p w14:paraId="765BAA9C" w14:textId="2B77077B" w:rsidR="00D101A6" w:rsidRPr="00A63383" w:rsidRDefault="00871C03" w:rsidP="004410DD">
      <w:pPr>
        <w:pStyle w:val="ListParagraph"/>
        <w:spacing w:line="360" w:lineRule="auto"/>
        <w:ind w:left="360"/>
        <w:jc w:val="both"/>
        <w:rPr>
          <w:rFonts w:asciiTheme="minorBidi" w:hAnsiTheme="minorBidi"/>
          <w:b/>
          <w:bCs/>
        </w:rPr>
      </w:pPr>
      <w:r w:rsidRPr="00A63383">
        <w:rPr>
          <w:rFonts w:asciiTheme="minorBidi" w:hAnsiTheme="minorBidi"/>
          <w:b/>
          <w:bCs/>
        </w:rPr>
        <w:t>2.4</w:t>
      </w:r>
      <w:r w:rsidR="00D101A6" w:rsidRPr="00A63383">
        <w:rPr>
          <w:rFonts w:asciiTheme="minorBidi" w:hAnsiTheme="minorBidi"/>
          <w:b/>
          <w:bCs/>
        </w:rPr>
        <w:t xml:space="preserve"> How AI Supported the Development of the Innovation</w:t>
      </w:r>
    </w:p>
    <w:p w14:paraId="35AD1996"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One of the main contributions of AI was helping to transform the innovation from a simple idea into a more structured system. Initially, the solution consisted of separate elements such as a timer and poetry-based engagement activities. AI suggested integrating these into a “Meaningful Waiting Experience System”, which reframed the idea as a complete customer journey rather than isolated actions.</w:t>
      </w:r>
    </w:p>
    <w:p w14:paraId="4CBB4D28"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This aligns with innovation theory, which highlights the importance of systems thinking in creating value (Tidd and Bessant, 2021). It also reflects broader research on innovation processes, where integration improves customer experience outcomes (Dodgson et al., 2020). By structuring the innovation into stages such as arrival, waiting, and post-service experience, the idea became more strategic and easier to implement.</w:t>
      </w:r>
    </w:p>
    <w:p w14:paraId="488BE42D"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Another important aspect of the innovation, developed in Part 1, was improving the visual structure of waiting through tools such as an hourglass. This approach helps reduce uncertainty and makes waiting feel more predictable, which is important because unclear waiting can increase frustration even if the actual time is short (Maister, 1985). During the AI interaction, this idea was reinforced and supported rather than generated, as AI highlighted the importance of visible and structured waiting systems in improving customer perception. This distinction is important, as it demonstrates that AI was used to develop existing ideas rather than replace original thinking.</w:t>
      </w:r>
    </w:p>
    <w:p w14:paraId="00E61E6B" w14:textId="77777777" w:rsidR="00384697" w:rsidRPr="00A63383" w:rsidRDefault="00384697" w:rsidP="004410DD">
      <w:pPr>
        <w:spacing w:line="360" w:lineRule="auto"/>
        <w:jc w:val="both"/>
        <w:rPr>
          <w:rFonts w:asciiTheme="minorBidi" w:hAnsiTheme="minorBidi"/>
        </w:rPr>
      </w:pPr>
    </w:p>
    <w:p w14:paraId="39BD7AB9" w14:textId="63CE6ADA" w:rsidR="00D101A6" w:rsidRPr="00A63383" w:rsidRDefault="00D101A6" w:rsidP="004410DD">
      <w:pPr>
        <w:spacing w:line="360" w:lineRule="auto"/>
        <w:jc w:val="both"/>
        <w:rPr>
          <w:rFonts w:asciiTheme="minorBidi" w:hAnsiTheme="minorBidi"/>
        </w:rPr>
      </w:pPr>
      <w:r w:rsidRPr="00A63383">
        <w:rPr>
          <w:rFonts w:asciiTheme="minorBidi" w:hAnsiTheme="minorBidi"/>
        </w:rPr>
        <w:t>AI also helped strengthen the psychological foundation of the innovation by reinforcing key concepts such as uncertainty reduction, occupied versus unoccupied time, and emotional connection. These concepts are supported by existing research, which shows that structured and meaningful waiting can improve customer satisfaction (Kahneman, 2011; Lemon and Verhoef, 2016).</w:t>
      </w:r>
    </w:p>
    <w:p w14:paraId="3519E605" w14:textId="77777777" w:rsidR="00D101A6" w:rsidRPr="00A63383" w:rsidRDefault="00D101A6" w:rsidP="004410DD">
      <w:pPr>
        <w:spacing w:line="360" w:lineRule="auto"/>
        <w:jc w:val="both"/>
        <w:rPr>
          <w:rFonts w:asciiTheme="minorBidi" w:hAnsiTheme="minorBidi"/>
        </w:rPr>
      </w:pPr>
    </w:p>
    <w:p w14:paraId="3D9A2D5A" w14:textId="6888BBFB" w:rsidR="00D101A6" w:rsidRPr="00A63383" w:rsidRDefault="00D101A6" w:rsidP="004410DD">
      <w:pPr>
        <w:pStyle w:val="ListParagraph"/>
        <w:numPr>
          <w:ilvl w:val="1"/>
          <w:numId w:val="14"/>
        </w:numPr>
        <w:spacing w:line="360" w:lineRule="auto"/>
        <w:jc w:val="both"/>
        <w:rPr>
          <w:rFonts w:asciiTheme="minorBidi" w:hAnsiTheme="minorBidi"/>
          <w:b/>
          <w:bCs/>
        </w:rPr>
      </w:pPr>
      <w:r w:rsidRPr="00A63383">
        <w:rPr>
          <w:rFonts w:asciiTheme="minorBidi" w:hAnsiTheme="minorBidi"/>
          <w:b/>
          <w:bCs/>
        </w:rPr>
        <w:t xml:space="preserve"> Enhancing Creativity Through AI</w:t>
      </w:r>
    </w:p>
    <w:p w14:paraId="5ECA9FDF"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Another important contribution of AI was increasing the level of creativity in the innovation. Initially, the idea was realistic but relatively simple. Through questioning, AI encouraged the introduction of more engaging and emotionally meaningful elements.</w:t>
      </w:r>
    </w:p>
    <w:p w14:paraId="1E642779"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As a result, additional features were developed, such as the “Pay-with-a-Poem” concept, a living poetry wall, and interactive waiting experiences. These ideas reflect the principles of the experience economy, where businesses create memorable experiences rather than focusing only on functional value (Pine and Gilmore, 1999). This is supported by research showing that emotional engagement strengthens customer relationships and loyalty (</w:t>
      </w:r>
      <w:proofErr w:type="spellStart"/>
      <w:r w:rsidRPr="00A63383">
        <w:rPr>
          <w:rFonts w:asciiTheme="minorBidi" w:hAnsiTheme="minorBidi"/>
        </w:rPr>
        <w:t>Batat</w:t>
      </w:r>
      <w:proofErr w:type="spellEnd"/>
      <w:r w:rsidRPr="00A63383">
        <w:rPr>
          <w:rFonts w:asciiTheme="minorBidi" w:hAnsiTheme="minorBidi"/>
        </w:rPr>
        <w:t xml:space="preserve">, 2022; </w:t>
      </w:r>
      <w:proofErr w:type="spellStart"/>
      <w:r w:rsidRPr="00A63383">
        <w:rPr>
          <w:rFonts w:asciiTheme="minorBidi" w:hAnsiTheme="minorBidi"/>
        </w:rPr>
        <w:t>Hollebeek</w:t>
      </w:r>
      <w:proofErr w:type="spellEnd"/>
      <w:r w:rsidRPr="00A63383">
        <w:rPr>
          <w:rFonts w:asciiTheme="minorBidi" w:hAnsiTheme="minorBidi"/>
        </w:rPr>
        <w:t xml:space="preserve"> et al., 2019).</w:t>
      </w:r>
    </w:p>
    <w:p w14:paraId="034B114C"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 xml:space="preserve">Importantly, AI suggestions remained aligned with the identity of Seren </w:t>
      </w:r>
      <w:proofErr w:type="spellStart"/>
      <w:r w:rsidRPr="00A63383">
        <w:rPr>
          <w:rFonts w:asciiTheme="minorBidi" w:hAnsiTheme="minorBidi"/>
        </w:rPr>
        <w:t>Coffi</w:t>
      </w:r>
      <w:proofErr w:type="spellEnd"/>
      <w:r w:rsidRPr="00A63383">
        <w:rPr>
          <w:rFonts w:asciiTheme="minorBidi" w:hAnsiTheme="minorBidi"/>
        </w:rPr>
        <w:t>. The café already has a community and cultural focus, meaning that these ideas extended existing values rather than introducing completely unrelated concepts. This is important because innovation is more effective when it builds on organisational identity (Drucker, 1985). This also reflects modern marketing approaches that combine technology with human-centred value creation (Kotler et al., 2021).</w:t>
      </w:r>
    </w:p>
    <w:p w14:paraId="71E336E5" w14:textId="6C9590D1" w:rsidR="00D101A6" w:rsidRPr="00A63383" w:rsidRDefault="00556C6D" w:rsidP="004410DD">
      <w:pPr>
        <w:spacing w:line="360" w:lineRule="auto"/>
        <w:jc w:val="both"/>
        <w:rPr>
          <w:rFonts w:asciiTheme="minorBidi" w:hAnsiTheme="minorBidi"/>
        </w:rPr>
      </w:pPr>
      <w:r w:rsidRPr="00A63383">
        <w:rPr>
          <w:rFonts w:asciiTheme="minorBidi" w:hAnsiTheme="minorBidi"/>
        </w:rPr>
        <w:t>However, critical questioning also revealed that creativity can create risks if not carefully managed. This helped keep the idea balanced between being creative and practical.</w:t>
      </w:r>
    </w:p>
    <w:p w14:paraId="34BDE86E" w14:textId="4FB081BD" w:rsidR="00D101A6" w:rsidRPr="00A63383" w:rsidRDefault="00D101A6" w:rsidP="004410DD">
      <w:pPr>
        <w:spacing w:line="360" w:lineRule="auto"/>
        <w:jc w:val="both"/>
        <w:rPr>
          <w:rFonts w:asciiTheme="minorBidi" w:hAnsiTheme="minorBidi"/>
        </w:rPr>
      </w:pPr>
    </w:p>
    <w:p w14:paraId="3029C5D4" w14:textId="77777777" w:rsidR="00384697" w:rsidRPr="00A63383" w:rsidRDefault="00384697" w:rsidP="004410DD">
      <w:pPr>
        <w:spacing w:line="360" w:lineRule="auto"/>
        <w:jc w:val="both"/>
        <w:rPr>
          <w:rFonts w:asciiTheme="minorBidi" w:hAnsiTheme="minorBidi"/>
        </w:rPr>
      </w:pPr>
    </w:p>
    <w:p w14:paraId="3C546352" w14:textId="77777777" w:rsidR="00384697" w:rsidRPr="00A63383" w:rsidRDefault="00384697" w:rsidP="004410DD">
      <w:pPr>
        <w:spacing w:line="360" w:lineRule="auto"/>
        <w:jc w:val="both"/>
        <w:rPr>
          <w:rFonts w:asciiTheme="minorBidi" w:hAnsiTheme="minorBidi"/>
        </w:rPr>
      </w:pPr>
    </w:p>
    <w:p w14:paraId="373BBF60" w14:textId="77777777" w:rsidR="00384697" w:rsidRPr="00A63383" w:rsidRDefault="00384697" w:rsidP="004410DD">
      <w:pPr>
        <w:spacing w:line="360" w:lineRule="auto"/>
        <w:jc w:val="both"/>
        <w:rPr>
          <w:rFonts w:asciiTheme="minorBidi" w:hAnsiTheme="minorBidi"/>
        </w:rPr>
      </w:pPr>
    </w:p>
    <w:p w14:paraId="748A8A77" w14:textId="7F096B40" w:rsidR="00D101A6" w:rsidRPr="00A63383" w:rsidRDefault="00D101A6" w:rsidP="004410DD">
      <w:pPr>
        <w:pStyle w:val="ListParagraph"/>
        <w:numPr>
          <w:ilvl w:val="1"/>
          <w:numId w:val="14"/>
        </w:numPr>
        <w:spacing w:line="360" w:lineRule="auto"/>
        <w:jc w:val="both"/>
        <w:rPr>
          <w:rFonts w:asciiTheme="minorBidi" w:hAnsiTheme="minorBidi"/>
          <w:b/>
          <w:bCs/>
        </w:rPr>
      </w:pPr>
      <w:r w:rsidRPr="00A63383">
        <w:rPr>
          <w:rFonts w:asciiTheme="minorBidi" w:hAnsiTheme="minorBidi"/>
          <w:b/>
          <w:bCs/>
        </w:rPr>
        <w:t xml:space="preserve"> Critical Evaluation of AI Recommendations</w:t>
      </w:r>
    </w:p>
    <w:p w14:paraId="01EEF484"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Although AI provided valuable support, its recommendations required careful evaluation. One key limitation was that AI often focused on improving the experience of waiting rather than addressing the core operational issue of slow service.</w:t>
      </w:r>
    </w:p>
    <w:p w14:paraId="4727140A"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Research shows that both actual waiting time and perceived waiting time influence customer satisfaction (Davis and Heineke, 1994). This is also supported by service management research, which highlights the importance of operational efficiency in customer experience (Johnston and Clark, 2008).</w:t>
      </w:r>
    </w:p>
    <w:p w14:paraId="4138A44B"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Another limitation is that AI assumed customers would engage positively with creative activities. However, customer preferences vary, and some individuals prioritise speed and convenience over interaction (Bitner, 1992). Customer experience research also shows that service environments influence behaviour differently depending on customer expectations (Verhoef et al., 2009).</w:t>
      </w:r>
    </w:p>
    <w:p w14:paraId="3503A7DD" w14:textId="790A75A0" w:rsidR="00D101A6" w:rsidRPr="00A63383" w:rsidRDefault="00376DB4" w:rsidP="004410DD">
      <w:pPr>
        <w:spacing w:line="360" w:lineRule="auto"/>
        <w:jc w:val="both"/>
        <w:rPr>
          <w:rFonts w:asciiTheme="minorBidi" w:hAnsiTheme="minorBidi"/>
        </w:rPr>
      </w:pPr>
      <w:r w:rsidRPr="00A63383">
        <w:rPr>
          <w:rFonts w:asciiTheme="minorBidi" w:hAnsiTheme="minorBidi"/>
        </w:rPr>
        <w:t>In addition, there is a risk of giving customers too much information. If customers are required to read, write, or interact while waiting, this may create mental pressure rather than relaxation.</w:t>
      </w:r>
      <w:r w:rsidRPr="00A63383">
        <w:rPr>
          <w:rFonts w:asciiTheme="minorBidi" w:hAnsiTheme="minorBidi"/>
        </w:rPr>
        <w:t xml:space="preserve"> </w:t>
      </w:r>
      <w:r w:rsidR="00D101A6" w:rsidRPr="00A63383">
        <w:rPr>
          <w:rFonts w:asciiTheme="minorBidi" w:hAnsiTheme="minorBidi"/>
        </w:rPr>
        <w:t>According to cognitive load theory, too much information can increase stress instead of improving experience (</w:t>
      </w:r>
      <w:proofErr w:type="spellStart"/>
      <w:r w:rsidR="00D101A6" w:rsidRPr="00A63383">
        <w:rPr>
          <w:rFonts w:asciiTheme="minorBidi" w:hAnsiTheme="minorBidi"/>
        </w:rPr>
        <w:t>Sweller</w:t>
      </w:r>
      <w:proofErr w:type="spellEnd"/>
      <w:r w:rsidR="00D101A6" w:rsidRPr="00A63383">
        <w:rPr>
          <w:rFonts w:asciiTheme="minorBidi" w:hAnsiTheme="minorBidi"/>
        </w:rPr>
        <w:t>, 1988). This is further supported by design research, which shows that overly complex experiences can reduce usability (Norman, 2013).</w:t>
      </w:r>
    </w:p>
    <w:p w14:paraId="684BA239" w14:textId="0F668F5E" w:rsidR="00D101A6" w:rsidRPr="00A63383" w:rsidRDefault="003A3A3C" w:rsidP="004410DD">
      <w:pPr>
        <w:spacing w:line="360" w:lineRule="auto"/>
        <w:jc w:val="both"/>
        <w:rPr>
          <w:rFonts w:asciiTheme="minorBidi" w:hAnsiTheme="minorBidi"/>
        </w:rPr>
      </w:pPr>
      <w:r w:rsidRPr="00A63383">
        <w:rPr>
          <w:rFonts w:asciiTheme="minorBidi" w:hAnsiTheme="minorBidi"/>
        </w:rPr>
        <w:t xml:space="preserve">Furthermore, AI did not fully consider practical limitations, especially staff </w:t>
      </w:r>
      <w:r w:rsidRPr="00A63383">
        <w:rPr>
          <w:rFonts w:asciiTheme="minorBidi" w:hAnsiTheme="minorBidi"/>
        </w:rPr>
        <w:t>workload.</w:t>
      </w:r>
      <w:r w:rsidR="00D101A6" w:rsidRPr="00A63383">
        <w:rPr>
          <w:rFonts w:asciiTheme="minorBidi" w:hAnsiTheme="minorBidi"/>
        </w:rPr>
        <w:t xml:space="preserve"> Service quality research highlights that employee performance is critical to customer satisfaction (Parasuraman et al., 1988). This is also supported by service management theory, which emphasises the role of employees in delivering consistent experiences (Grönroos, 2007</w:t>
      </w:r>
      <w:r w:rsidR="00850EBB" w:rsidRPr="00A63383">
        <w:rPr>
          <w:rFonts w:asciiTheme="minorBidi" w:hAnsiTheme="minorBidi"/>
        </w:rPr>
        <w:t>). If</w:t>
      </w:r>
      <w:r w:rsidR="00D101A6" w:rsidRPr="00A63383">
        <w:rPr>
          <w:rFonts w:asciiTheme="minorBidi" w:hAnsiTheme="minorBidi"/>
        </w:rPr>
        <w:t xml:space="preserve"> staff are already under pressure, adding engagement activities may reduce efficiency rather than improve experience.</w:t>
      </w:r>
    </w:p>
    <w:p w14:paraId="389B55D9"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However, AI was useful in identifying these risks when prompted. This shows that AI supports critical thinking but does not replace it.</w:t>
      </w:r>
    </w:p>
    <w:p w14:paraId="3A394A50" w14:textId="77777777" w:rsidR="00D101A6" w:rsidRPr="00A63383" w:rsidRDefault="00D101A6" w:rsidP="004410DD">
      <w:pPr>
        <w:spacing w:line="360" w:lineRule="auto"/>
        <w:jc w:val="both"/>
        <w:rPr>
          <w:rFonts w:asciiTheme="minorBidi" w:hAnsiTheme="minorBidi"/>
        </w:rPr>
      </w:pPr>
    </w:p>
    <w:p w14:paraId="575D09C4" w14:textId="77777777" w:rsidR="00384697" w:rsidRPr="00A63383" w:rsidRDefault="00384697" w:rsidP="004410DD">
      <w:pPr>
        <w:spacing w:line="360" w:lineRule="auto"/>
        <w:jc w:val="both"/>
        <w:rPr>
          <w:rFonts w:asciiTheme="minorBidi" w:hAnsiTheme="minorBidi"/>
        </w:rPr>
      </w:pPr>
    </w:p>
    <w:p w14:paraId="42E4A8CB" w14:textId="6D4292B9" w:rsidR="00D101A6" w:rsidRPr="00A63383" w:rsidRDefault="00D101A6" w:rsidP="004410DD">
      <w:pPr>
        <w:pStyle w:val="ListParagraph"/>
        <w:numPr>
          <w:ilvl w:val="1"/>
          <w:numId w:val="14"/>
        </w:numPr>
        <w:spacing w:line="360" w:lineRule="auto"/>
        <w:jc w:val="both"/>
        <w:rPr>
          <w:rFonts w:asciiTheme="minorBidi" w:hAnsiTheme="minorBidi"/>
          <w:b/>
          <w:bCs/>
        </w:rPr>
      </w:pPr>
      <w:r w:rsidRPr="00A63383">
        <w:rPr>
          <w:rFonts w:asciiTheme="minorBidi" w:hAnsiTheme="minorBidi"/>
          <w:b/>
          <w:bCs/>
        </w:rPr>
        <w:lastRenderedPageBreak/>
        <w:t xml:space="preserve"> Reflection on the Use of AI (Successes and Limitations)</w:t>
      </w:r>
    </w:p>
    <w:p w14:paraId="592C4365"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The use of AI in this project was both beneficial and limited. One of the main strengths was its ability to improve the structure and clarity of the innovation. It helped transform the idea into a more strategic system, which meets higher academic expectations.</w:t>
      </w:r>
    </w:p>
    <w:p w14:paraId="122256C1"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AI also enhanced creativity by encouraging more original and emotionally engaging ideas. This contributed to developing a more distinctive customer experience, which is important in competitive service environments (Anderson et al., 2014). Creativity research also highlights the importance of originality and idea development in innovation (Amabile, 1996; Anderson et al., 2021).</w:t>
      </w:r>
    </w:p>
    <w:p w14:paraId="4A66F484"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 xml:space="preserve">However, AI also presented limitations. Its responses were sometimes too general and did not fully reflect the specific context of Seren </w:t>
      </w:r>
      <w:proofErr w:type="spellStart"/>
      <w:r w:rsidRPr="00A63383">
        <w:rPr>
          <w:rFonts w:asciiTheme="minorBidi" w:hAnsiTheme="minorBidi"/>
        </w:rPr>
        <w:t>Coffi</w:t>
      </w:r>
      <w:proofErr w:type="spellEnd"/>
      <w:r w:rsidRPr="00A63383">
        <w:rPr>
          <w:rFonts w:asciiTheme="minorBidi" w:hAnsiTheme="minorBidi"/>
        </w:rPr>
        <w:t xml:space="preserve"> (Dwivedi et al., 2021). This reflects wider challenges in applying AI in real business contexts (Huang and Rust, 2021).</w:t>
      </w:r>
    </w:p>
    <w:p w14:paraId="6ABF53F4"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It also required continuous prompting to provide balanced analysis, particularly when identifying risks.</w:t>
      </w:r>
    </w:p>
    <w:p w14:paraId="45BDD9BC" w14:textId="5A4E5661" w:rsidR="00850EBB" w:rsidRPr="00A63383" w:rsidRDefault="00D101A6" w:rsidP="004410DD">
      <w:pPr>
        <w:spacing w:line="360" w:lineRule="auto"/>
        <w:jc w:val="both"/>
        <w:rPr>
          <w:rFonts w:asciiTheme="minorBidi" w:hAnsiTheme="minorBidi"/>
        </w:rPr>
      </w:pPr>
      <w:r w:rsidRPr="00A63383">
        <w:rPr>
          <w:rFonts w:asciiTheme="minorBidi" w:hAnsiTheme="minorBidi"/>
        </w:rPr>
        <w:t>Finally, there is a risk of over-reliance on AI. This experience showed that independent thinking remains essential, and AI should be used to support, not replace, human judgement.</w:t>
      </w:r>
    </w:p>
    <w:p w14:paraId="541866E3" w14:textId="6CAC18E3" w:rsidR="00D101A6" w:rsidRPr="00A63383" w:rsidRDefault="00D101A6" w:rsidP="004410DD">
      <w:pPr>
        <w:pStyle w:val="ListParagraph"/>
        <w:numPr>
          <w:ilvl w:val="1"/>
          <w:numId w:val="14"/>
        </w:numPr>
        <w:spacing w:line="360" w:lineRule="auto"/>
        <w:jc w:val="both"/>
        <w:rPr>
          <w:rFonts w:asciiTheme="minorBidi" w:hAnsiTheme="minorBidi"/>
          <w:b/>
          <w:bCs/>
        </w:rPr>
      </w:pPr>
      <w:r w:rsidRPr="00A63383">
        <w:rPr>
          <w:rFonts w:asciiTheme="minorBidi" w:hAnsiTheme="minorBidi"/>
          <w:b/>
          <w:bCs/>
        </w:rPr>
        <w:t xml:space="preserve"> Recommendations for Using AI in Innovation Development</w:t>
      </w:r>
    </w:p>
    <w:p w14:paraId="472FF72B"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Based on this evaluation, AI should be used as a supportive tool rather than a decision-maker. This is consistent with research highlighting the need for human oversight in AI-supported decision-making (Davenport et al., 2020).</w:t>
      </w:r>
    </w:p>
    <w:p w14:paraId="162A0B42"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It is also important to use targeted and critical questioning when interacting with AI. Questions that focus on risks, feasibility, and negative impacts can significantly improve the depth of analysis.</w:t>
      </w:r>
    </w:p>
    <w:p w14:paraId="65FEA643"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Furthermore, AI outputs should always be linked to theory and case study evidence to ensure academic rigour.</w:t>
      </w:r>
    </w:p>
    <w:p w14:paraId="54FF132F" w14:textId="7FDED000" w:rsidR="000F58DD" w:rsidRPr="00A63383" w:rsidRDefault="00D101A6" w:rsidP="004410DD">
      <w:pPr>
        <w:spacing w:line="360" w:lineRule="auto"/>
        <w:jc w:val="both"/>
        <w:rPr>
          <w:rFonts w:asciiTheme="minorBidi" w:hAnsiTheme="minorBidi"/>
        </w:rPr>
      </w:pPr>
      <w:r w:rsidRPr="00A63383">
        <w:rPr>
          <w:rFonts w:asciiTheme="minorBidi" w:hAnsiTheme="minorBidi"/>
        </w:rPr>
        <w:t xml:space="preserve">Finally, a balance between creativity and practicality must be maintained. While AI can generate innovative ideas, these must be adapted to fit the operational capacity of small businesses such as Seren </w:t>
      </w:r>
      <w:proofErr w:type="spellStart"/>
      <w:r w:rsidRPr="00A63383">
        <w:rPr>
          <w:rFonts w:asciiTheme="minorBidi" w:hAnsiTheme="minorBidi"/>
        </w:rPr>
        <w:t>Coffi</w:t>
      </w:r>
      <w:proofErr w:type="spellEnd"/>
      <w:r w:rsidRPr="00A63383">
        <w:rPr>
          <w:rFonts w:asciiTheme="minorBidi" w:hAnsiTheme="minorBidi"/>
        </w:rPr>
        <w:t>.</w:t>
      </w:r>
    </w:p>
    <w:p w14:paraId="6332E6A6" w14:textId="1E8D91A5" w:rsidR="00D101A6" w:rsidRPr="00A63383" w:rsidRDefault="00D101A6" w:rsidP="004410DD">
      <w:pPr>
        <w:pStyle w:val="ListParagraph"/>
        <w:numPr>
          <w:ilvl w:val="1"/>
          <w:numId w:val="14"/>
        </w:numPr>
        <w:spacing w:line="360" w:lineRule="auto"/>
        <w:jc w:val="both"/>
        <w:rPr>
          <w:rFonts w:asciiTheme="minorBidi" w:hAnsiTheme="minorBidi"/>
          <w:b/>
          <w:bCs/>
        </w:rPr>
      </w:pPr>
      <w:r w:rsidRPr="00A63383">
        <w:rPr>
          <w:rFonts w:asciiTheme="minorBidi" w:hAnsiTheme="minorBidi"/>
          <w:b/>
          <w:bCs/>
        </w:rPr>
        <w:lastRenderedPageBreak/>
        <w:t xml:space="preserve"> Conclusion</w:t>
      </w:r>
    </w:p>
    <w:p w14:paraId="32C75243"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In conclusion, the use of AI in this project has demonstrated both its strengths and its limitations in supporting innovation. AI played an important role in enhancing the original idea by improving its structure, strengthening its psychological foundation, and increasing its level of creativity.</w:t>
      </w:r>
    </w:p>
    <w:p w14:paraId="23AB93A8"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However, the most important insight from this process is that innovation does not come from AI alone. It comes from the ability to question ideas, challenge assumptions, and critically evaluate possible outcomes. AI provided possibilities, but it was the process of reflection and judgement that transformed those possibilities into a meaningful and realistic solution.</w:t>
      </w:r>
    </w:p>
    <w:p w14:paraId="084C5A2B" w14:textId="77777777" w:rsidR="00D101A6" w:rsidRPr="00A63383" w:rsidRDefault="00D101A6" w:rsidP="004410DD">
      <w:pPr>
        <w:spacing w:line="360" w:lineRule="auto"/>
        <w:jc w:val="both"/>
        <w:rPr>
          <w:rFonts w:asciiTheme="minorBidi" w:hAnsiTheme="minorBidi"/>
        </w:rPr>
      </w:pPr>
      <w:r w:rsidRPr="00A63383">
        <w:rPr>
          <w:rFonts w:asciiTheme="minorBidi" w:hAnsiTheme="minorBidi"/>
        </w:rPr>
        <w:t>This experience shows that, particularly in small businesses like Seren Coffi, successful innovation is not about adding more complexity, but about finding the right balance between creativity, practicality, and human understanding.</w:t>
      </w:r>
    </w:p>
    <w:p w14:paraId="742BD7B2" w14:textId="1BF4630B" w:rsidR="00D101A6" w:rsidRPr="00A63383" w:rsidRDefault="00D101A6" w:rsidP="004410DD">
      <w:pPr>
        <w:spacing w:line="360" w:lineRule="auto"/>
        <w:jc w:val="both"/>
        <w:rPr>
          <w:rFonts w:asciiTheme="minorBidi" w:hAnsiTheme="minorBidi"/>
        </w:rPr>
      </w:pPr>
      <w:r w:rsidRPr="00A63383">
        <w:rPr>
          <w:rFonts w:asciiTheme="minorBidi" w:hAnsiTheme="minorBidi"/>
        </w:rPr>
        <w:t>The effectiveness of AI in this project depended not on the technology itself, but on the ability to question, challenge, and critically evaluate its outputs.</w:t>
      </w:r>
    </w:p>
    <w:p w14:paraId="19352266" w14:textId="77777777" w:rsidR="00BE2545" w:rsidRDefault="00BE2545" w:rsidP="00D101A6">
      <w:pPr>
        <w:spacing w:line="360" w:lineRule="auto"/>
        <w:jc w:val="both"/>
        <w:rPr>
          <w:rFonts w:ascii="Segoe UI Emoji" w:hAnsi="Segoe UI Emoji" w:cs="Segoe UI Emoji"/>
          <w:b/>
          <w:bCs/>
        </w:rPr>
      </w:pPr>
    </w:p>
    <w:p w14:paraId="1F386590" w14:textId="77777777" w:rsidR="000F58DD" w:rsidRDefault="000F58DD" w:rsidP="00D101A6">
      <w:pPr>
        <w:spacing w:line="360" w:lineRule="auto"/>
        <w:jc w:val="both"/>
        <w:rPr>
          <w:rFonts w:ascii="Segoe UI Emoji" w:hAnsi="Segoe UI Emoji" w:cs="Segoe UI Emoji"/>
          <w:b/>
          <w:bCs/>
        </w:rPr>
      </w:pPr>
    </w:p>
    <w:p w14:paraId="0F37A117" w14:textId="77777777" w:rsidR="000F58DD" w:rsidRDefault="000F58DD" w:rsidP="00D101A6">
      <w:pPr>
        <w:spacing w:line="360" w:lineRule="auto"/>
        <w:jc w:val="both"/>
        <w:rPr>
          <w:rFonts w:ascii="Segoe UI Emoji" w:hAnsi="Segoe UI Emoji" w:cs="Segoe UI Emoji"/>
          <w:b/>
          <w:bCs/>
        </w:rPr>
      </w:pPr>
    </w:p>
    <w:p w14:paraId="7B4BBD71" w14:textId="77777777" w:rsidR="000F58DD" w:rsidRDefault="000F58DD" w:rsidP="00D101A6">
      <w:pPr>
        <w:spacing w:line="360" w:lineRule="auto"/>
        <w:jc w:val="both"/>
        <w:rPr>
          <w:rFonts w:ascii="Segoe UI Emoji" w:hAnsi="Segoe UI Emoji" w:cs="Segoe UI Emoji"/>
          <w:b/>
          <w:bCs/>
        </w:rPr>
      </w:pPr>
    </w:p>
    <w:p w14:paraId="20D2D9FC" w14:textId="77777777" w:rsidR="000F58DD" w:rsidRDefault="000F58DD" w:rsidP="00D101A6">
      <w:pPr>
        <w:spacing w:line="360" w:lineRule="auto"/>
        <w:jc w:val="both"/>
        <w:rPr>
          <w:rFonts w:ascii="Segoe UI Emoji" w:hAnsi="Segoe UI Emoji" w:cs="Segoe UI Emoji"/>
          <w:b/>
          <w:bCs/>
        </w:rPr>
      </w:pPr>
    </w:p>
    <w:p w14:paraId="547A4990" w14:textId="77777777" w:rsidR="000F58DD" w:rsidRDefault="000F58DD" w:rsidP="00D101A6">
      <w:pPr>
        <w:spacing w:line="360" w:lineRule="auto"/>
        <w:jc w:val="both"/>
        <w:rPr>
          <w:rFonts w:ascii="Segoe UI Emoji" w:hAnsi="Segoe UI Emoji" w:cs="Segoe UI Emoji"/>
          <w:b/>
          <w:bCs/>
        </w:rPr>
      </w:pPr>
    </w:p>
    <w:p w14:paraId="5541A62F" w14:textId="77777777" w:rsidR="000F58DD" w:rsidRDefault="000F58DD" w:rsidP="00D101A6">
      <w:pPr>
        <w:spacing w:line="360" w:lineRule="auto"/>
        <w:jc w:val="both"/>
        <w:rPr>
          <w:rFonts w:ascii="Segoe UI Emoji" w:hAnsi="Segoe UI Emoji" w:cs="Segoe UI Emoji"/>
          <w:b/>
          <w:bCs/>
        </w:rPr>
      </w:pPr>
    </w:p>
    <w:p w14:paraId="0CE445BC" w14:textId="77777777" w:rsidR="00B44315" w:rsidRDefault="008B468E" w:rsidP="00D101A6">
      <w:pPr>
        <w:spacing w:line="360" w:lineRule="auto"/>
        <w:jc w:val="both"/>
        <w:rPr>
          <w:rFonts w:ascii="Segoe UI Emoji" w:hAnsi="Segoe UI Emoji" w:cs="Segoe UI Emoji"/>
          <w:b/>
          <w:bCs/>
        </w:rPr>
      </w:pPr>
      <w:r>
        <w:rPr>
          <w:rFonts w:ascii="Segoe UI Emoji" w:hAnsi="Segoe UI Emoji" w:cs="Segoe UI Emoji"/>
          <w:b/>
          <w:bCs/>
        </w:rPr>
        <w:t xml:space="preserve">    </w:t>
      </w:r>
    </w:p>
    <w:p w14:paraId="297422AF" w14:textId="77777777" w:rsidR="00B44315" w:rsidRDefault="00B44315" w:rsidP="00D101A6">
      <w:pPr>
        <w:spacing w:line="360" w:lineRule="auto"/>
        <w:jc w:val="both"/>
        <w:rPr>
          <w:rFonts w:ascii="Segoe UI Emoji" w:hAnsi="Segoe UI Emoji" w:cs="Segoe UI Emoji"/>
          <w:b/>
          <w:bCs/>
        </w:rPr>
      </w:pPr>
    </w:p>
    <w:p w14:paraId="014C8D96" w14:textId="77777777" w:rsidR="005163BF" w:rsidRDefault="005163BF" w:rsidP="00D101A6">
      <w:pPr>
        <w:spacing w:line="360" w:lineRule="auto"/>
        <w:jc w:val="both"/>
        <w:rPr>
          <w:rFonts w:ascii="Segoe UI Emoji" w:hAnsi="Segoe UI Emoji" w:cs="Segoe UI Emoji"/>
          <w:b/>
          <w:bCs/>
        </w:rPr>
      </w:pPr>
    </w:p>
    <w:p w14:paraId="6A375CA5" w14:textId="77777777" w:rsidR="005163BF" w:rsidRDefault="005163BF" w:rsidP="00D101A6">
      <w:pPr>
        <w:spacing w:line="360" w:lineRule="auto"/>
        <w:jc w:val="both"/>
        <w:rPr>
          <w:rFonts w:ascii="Segoe UI Emoji" w:hAnsi="Segoe UI Emoji" w:cs="Segoe UI Emoji"/>
          <w:b/>
          <w:bCs/>
        </w:rPr>
      </w:pPr>
    </w:p>
    <w:p w14:paraId="4CCB46C5" w14:textId="77777777" w:rsidR="00432758" w:rsidRPr="00A63383" w:rsidRDefault="008B468E" w:rsidP="00432758">
      <w:pPr>
        <w:spacing w:line="360" w:lineRule="auto"/>
        <w:jc w:val="both"/>
        <w:rPr>
          <w:rFonts w:asciiTheme="minorBidi" w:hAnsiTheme="minorBidi"/>
          <w:b/>
          <w:bCs/>
        </w:rPr>
      </w:pPr>
      <w:r>
        <w:rPr>
          <w:rFonts w:ascii="Segoe UI Emoji" w:hAnsi="Segoe UI Emoji" w:cs="Segoe UI Emoji"/>
          <w:b/>
          <w:bCs/>
        </w:rPr>
        <w:lastRenderedPageBreak/>
        <w:t xml:space="preserve"> </w:t>
      </w:r>
      <w:r w:rsidR="00432758">
        <w:rPr>
          <w:rFonts w:asciiTheme="minorBidi" w:hAnsiTheme="minorBidi"/>
          <w:b/>
          <w:bCs/>
        </w:rPr>
        <w:t xml:space="preserve"> 4. </w:t>
      </w:r>
      <w:r w:rsidR="00432758" w:rsidRPr="00BE2545">
        <w:rPr>
          <w:rFonts w:asciiTheme="minorBidi" w:hAnsiTheme="minorBidi"/>
          <w:b/>
          <w:bCs/>
        </w:rPr>
        <w:t>References</w:t>
      </w:r>
      <w:r w:rsidR="00432758">
        <w:rPr>
          <w:rFonts w:asciiTheme="minorBidi" w:hAnsiTheme="minorBidi"/>
          <w:b/>
          <w:bCs/>
        </w:rPr>
        <w:t xml:space="preserve"> list</w:t>
      </w:r>
      <w:r w:rsidR="00432758" w:rsidRPr="00BE2545">
        <w:rPr>
          <w:rFonts w:asciiTheme="minorBidi" w:hAnsiTheme="minorBidi"/>
          <w:b/>
          <w:bCs/>
        </w:rPr>
        <w:t>:</w:t>
      </w:r>
    </w:p>
    <w:p w14:paraId="2D66CD68"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Amabile, T.M. (1996) </w:t>
      </w:r>
      <w:r w:rsidRPr="00A21E66">
        <w:rPr>
          <w:rFonts w:asciiTheme="minorBidi" w:hAnsiTheme="minorBidi"/>
          <w:i/>
          <w:iCs/>
        </w:rPr>
        <w:t>Creativity in context</w:t>
      </w:r>
      <w:r w:rsidRPr="00A21E66">
        <w:rPr>
          <w:rFonts w:asciiTheme="minorBidi" w:hAnsiTheme="minorBidi"/>
        </w:rPr>
        <w:t>. Boulder, CO: Westview Press.</w:t>
      </w:r>
    </w:p>
    <w:p w14:paraId="5BE2E074"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Anderson, N., De Dreu, C.K.W. and </w:t>
      </w:r>
      <w:proofErr w:type="spellStart"/>
      <w:r w:rsidRPr="00A21E66">
        <w:rPr>
          <w:rFonts w:asciiTheme="minorBidi" w:hAnsiTheme="minorBidi"/>
        </w:rPr>
        <w:t>Nijstad</w:t>
      </w:r>
      <w:proofErr w:type="spellEnd"/>
      <w:r w:rsidRPr="00A21E66">
        <w:rPr>
          <w:rFonts w:asciiTheme="minorBidi" w:hAnsiTheme="minorBidi"/>
        </w:rPr>
        <w:t xml:space="preserve">, B.A. (2021) ‘The routinization of innovation research: A constructively critical review’, </w:t>
      </w:r>
      <w:r w:rsidRPr="00A21E66">
        <w:rPr>
          <w:rFonts w:asciiTheme="minorBidi" w:hAnsiTheme="minorBidi"/>
          <w:i/>
          <w:iCs/>
        </w:rPr>
        <w:t xml:space="preserve">Journal of Organizational </w:t>
      </w:r>
      <w:proofErr w:type="spellStart"/>
      <w:r w:rsidRPr="00A21E66">
        <w:rPr>
          <w:rFonts w:asciiTheme="minorBidi" w:hAnsiTheme="minorBidi"/>
          <w:i/>
          <w:iCs/>
        </w:rPr>
        <w:t>Behavior</w:t>
      </w:r>
      <w:proofErr w:type="spellEnd"/>
      <w:r w:rsidRPr="00A21E66">
        <w:rPr>
          <w:rFonts w:asciiTheme="minorBidi" w:hAnsiTheme="minorBidi"/>
        </w:rPr>
        <w:t>, 42(2), pp. 164–178.</w:t>
      </w:r>
    </w:p>
    <w:p w14:paraId="29C99B88"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Anderson, N., Potočnik, K. and Zhou, J. (2014) ‘Innovation and creativity in organizations: A state-of-the-science review and prospective commentary’, </w:t>
      </w:r>
      <w:r w:rsidRPr="00A21E66">
        <w:rPr>
          <w:rFonts w:asciiTheme="minorBidi" w:hAnsiTheme="minorBidi"/>
          <w:i/>
          <w:iCs/>
        </w:rPr>
        <w:t>Journal of Management</w:t>
      </w:r>
      <w:r w:rsidRPr="00A21E66">
        <w:rPr>
          <w:rFonts w:asciiTheme="minorBidi" w:hAnsiTheme="minorBidi"/>
        </w:rPr>
        <w:t>, 40(5), pp. 1297–1333.</w:t>
      </w:r>
    </w:p>
    <w:p w14:paraId="36607EA2"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Ariely, D. (2008) </w:t>
      </w:r>
      <w:r w:rsidRPr="00A21E66">
        <w:rPr>
          <w:rFonts w:asciiTheme="minorBidi" w:hAnsiTheme="minorBidi"/>
          <w:i/>
          <w:iCs/>
        </w:rPr>
        <w:t>Predictably irrational: The hidden forces that shape our decisions</w:t>
      </w:r>
      <w:r w:rsidRPr="00A21E66">
        <w:rPr>
          <w:rFonts w:asciiTheme="minorBidi" w:hAnsiTheme="minorBidi"/>
        </w:rPr>
        <w:t>. London: HarperCollins.</w:t>
      </w:r>
    </w:p>
    <w:p w14:paraId="2EE6D89B" w14:textId="77777777" w:rsidR="00432758" w:rsidRPr="00A21E66" w:rsidRDefault="00432758" w:rsidP="00432758">
      <w:pPr>
        <w:spacing w:line="360" w:lineRule="auto"/>
        <w:jc w:val="both"/>
        <w:rPr>
          <w:rFonts w:asciiTheme="minorBidi" w:hAnsiTheme="minorBidi"/>
        </w:rPr>
      </w:pPr>
      <w:proofErr w:type="spellStart"/>
      <w:r w:rsidRPr="00A21E66">
        <w:rPr>
          <w:rFonts w:asciiTheme="minorBidi" w:hAnsiTheme="minorBidi"/>
        </w:rPr>
        <w:t>Batat</w:t>
      </w:r>
      <w:proofErr w:type="spellEnd"/>
      <w:r w:rsidRPr="00A21E66">
        <w:rPr>
          <w:rFonts w:asciiTheme="minorBidi" w:hAnsiTheme="minorBidi"/>
        </w:rPr>
        <w:t xml:space="preserve">, W. (2022) </w:t>
      </w:r>
      <w:r w:rsidRPr="00A21E66">
        <w:rPr>
          <w:rFonts w:asciiTheme="minorBidi" w:hAnsiTheme="minorBidi"/>
          <w:i/>
          <w:iCs/>
        </w:rPr>
        <w:t xml:space="preserve">Experiential marketing: Consumer </w:t>
      </w:r>
      <w:proofErr w:type="spellStart"/>
      <w:r w:rsidRPr="00A21E66">
        <w:rPr>
          <w:rFonts w:asciiTheme="minorBidi" w:hAnsiTheme="minorBidi"/>
          <w:i/>
          <w:iCs/>
        </w:rPr>
        <w:t>behavior</w:t>
      </w:r>
      <w:proofErr w:type="spellEnd"/>
      <w:r w:rsidRPr="00A21E66">
        <w:rPr>
          <w:rFonts w:asciiTheme="minorBidi" w:hAnsiTheme="minorBidi"/>
          <w:i/>
          <w:iCs/>
        </w:rPr>
        <w:t>, customer experience and the 7Es</w:t>
      </w:r>
      <w:r w:rsidRPr="00A21E66">
        <w:rPr>
          <w:rFonts w:asciiTheme="minorBidi" w:hAnsiTheme="minorBidi"/>
        </w:rPr>
        <w:t>. London: Routledge.</w:t>
      </w:r>
    </w:p>
    <w:p w14:paraId="69107E49"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Baumeister, R.F. and Leary, M.R. (1995) ‘The need to belong: Desire for interpersonal attachments as a fundamental human motivation’, </w:t>
      </w:r>
      <w:r w:rsidRPr="00A21E66">
        <w:rPr>
          <w:rFonts w:asciiTheme="minorBidi" w:hAnsiTheme="minorBidi"/>
          <w:i/>
          <w:iCs/>
        </w:rPr>
        <w:t>Psychological Bulletin</w:t>
      </w:r>
      <w:r w:rsidRPr="00A21E66">
        <w:rPr>
          <w:rFonts w:asciiTheme="minorBidi" w:hAnsiTheme="minorBidi"/>
        </w:rPr>
        <w:t>, 117(3), pp. 497–529.</w:t>
      </w:r>
    </w:p>
    <w:p w14:paraId="38C99767"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Becker, L. and Jaakkola, E. (2020) ‘Customer experience: Fundamental premises and implications for research’, </w:t>
      </w:r>
      <w:r w:rsidRPr="00A21E66">
        <w:rPr>
          <w:rFonts w:asciiTheme="minorBidi" w:hAnsiTheme="minorBidi"/>
          <w:i/>
          <w:iCs/>
        </w:rPr>
        <w:t>Journal of the Academy of Marketing Science</w:t>
      </w:r>
      <w:r w:rsidRPr="00A21E66">
        <w:rPr>
          <w:rFonts w:asciiTheme="minorBidi" w:hAnsiTheme="minorBidi"/>
        </w:rPr>
        <w:t>, 48(4), pp. 630–648.</w:t>
      </w:r>
    </w:p>
    <w:p w14:paraId="28C21EF0"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Bitner, M.J. (1992) ‘</w:t>
      </w:r>
      <w:proofErr w:type="spellStart"/>
      <w:r w:rsidRPr="00A21E66">
        <w:rPr>
          <w:rFonts w:asciiTheme="minorBidi" w:hAnsiTheme="minorBidi"/>
        </w:rPr>
        <w:t>Servicescapes</w:t>
      </w:r>
      <w:proofErr w:type="spellEnd"/>
      <w:r w:rsidRPr="00A21E66">
        <w:rPr>
          <w:rFonts w:asciiTheme="minorBidi" w:hAnsiTheme="minorBidi"/>
        </w:rPr>
        <w:t xml:space="preserve">: The impact of physical surroundings on customers and employees’, </w:t>
      </w:r>
      <w:r w:rsidRPr="00A21E66">
        <w:rPr>
          <w:rFonts w:asciiTheme="minorBidi" w:hAnsiTheme="minorBidi"/>
          <w:i/>
          <w:iCs/>
        </w:rPr>
        <w:t>Journal of Marketing</w:t>
      </w:r>
      <w:r w:rsidRPr="00A21E66">
        <w:rPr>
          <w:rFonts w:asciiTheme="minorBidi" w:hAnsiTheme="minorBidi"/>
        </w:rPr>
        <w:t>, 56(2), pp. 57–71.</w:t>
      </w:r>
    </w:p>
    <w:p w14:paraId="3A29B2D5"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Chen, H., Chiang, R.H.L. and Storey, V.C. (2012) ‘Business intelligence and analytics: From big data to big impact’, </w:t>
      </w:r>
      <w:r w:rsidRPr="00A21E66">
        <w:rPr>
          <w:rFonts w:asciiTheme="minorBidi" w:hAnsiTheme="minorBidi"/>
          <w:i/>
          <w:iCs/>
        </w:rPr>
        <w:t>MIS Quarterly</w:t>
      </w:r>
      <w:r w:rsidRPr="00A21E66">
        <w:rPr>
          <w:rFonts w:asciiTheme="minorBidi" w:hAnsiTheme="minorBidi"/>
        </w:rPr>
        <w:t>, 36(4), pp. 1165–1188.</w:t>
      </w:r>
    </w:p>
    <w:p w14:paraId="6CBE6074"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CIPD (2023) </w:t>
      </w:r>
      <w:r w:rsidRPr="00A21E66">
        <w:rPr>
          <w:rFonts w:asciiTheme="minorBidi" w:hAnsiTheme="minorBidi"/>
          <w:i/>
          <w:iCs/>
        </w:rPr>
        <w:t>Organisational climate and culture</w:t>
      </w:r>
      <w:r w:rsidRPr="00A21E66">
        <w:rPr>
          <w:rFonts w:asciiTheme="minorBidi" w:hAnsiTheme="minorBidi"/>
        </w:rPr>
        <w:t xml:space="preserve">. </w:t>
      </w:r>
    </w:p>
    <w:p w14:paraId="5E87427E"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Davenport, T.H., Guha, A., Grewal, D. and </w:t>
      </w:r>
      <w:proofErr w:type="spellStart"/>
      <w:r w:rsidRPr="00A21E66">
        <w:rPr>
          <w:rFonts w:asciiTheme="minorBidi" w:hAnsiTheme="minorBidi"/>
        </w:rPr>
        <w:t>Bressgott</w:t>
      </w:r>
      <w:proofErr w:type="spellEnd"/>
      <w:r w:rsidRPr="00A21E66">
        <w:rPr>
          <w:rFonts w:asciiTheme="minorBidi" w:hAnsiTheme="minorBidi"/>
        </w:rPr>
        <w:t xml:space="preserve">, T. (2020) ‘How artificial intelligence will change the future of marketing’, </w:t>
      </w:r>
      <w:r w:rsidRPr="00A21E66">
        <w:rPr>
          <w:rFonts w:asciiTheme="minorBidi" w:hAnsiTheme="minorBidi"/>
          <w:i/>
          <w:iCs/>
        </w:rPr>
        <w:t>Journal of the Academy of Marketing Science</w:t>
      </w:r>
      <w:r w:rsidRPr="00A21E66">
        <w:rPr>
          <w:rFonts w:asciiTheme="minorBidi" w:hAnsiTheme="minorBidi"/>
        </w:rPr>
        <w:t>, 48(1), pp. 24–42.</w:t>
      </w:r>
    </w:p>
    <w:p w14:paraId="060EBB76"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Davis, M.M. and Heineke, J. (1994) ‘Understanding the roles of the customer and the operation for better queue management’, </w:t>
      </w:r>
      <w:r w:rsidRPr="00A21E66">
        <w:rPr>
          <w:rFonts w:asciiTheme="minorBidi" w:hAnsiTheme="minorBidi"/>
          <w:i/>
          <w:iCs/>
        </w:rPr>
        <w:t>International Journal of Operations &amp; Production Management</w:t>
      </w:r>
      <w:r w:rsidRPr="00A21E66">
        <w:rPr>
          <w:rFonts w:asciiTheme="minorBidi" w:hAnsiTheme="minorBidi"/>
        </w:rPr>
        <w:t>, 14(5), pp. 21–34.</w:t>
      </w:r>
    </w:p>
    <w:p w14:paraId="7E3A4F9E"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lastRenderedPageBreak/>
        <w:t xml:space="preserve">Dodgson, M., Gann, D. and Phillips, N. (2020) </w:t>
      </w:r>
      <w:r w:rsidRPr="00A21E66">
        <w:rPr>
          <w:rFonts w:asciiTheme="minorBidi" w:hAnsiTheme="minorBidi"/>
          <w:i/>
          <w:iCs/>
        </w:rPr>
        <w:t>Innovation management: Strategy and implementation using the pentathlon framework</w:t>
      </w:r>
      <w:r w:rsidRPr="00A21E66">
        <w:rPr>
          <w:rFonts w:asciiTheme="minorBidi" w:hAnsiTheme="minorBidi"/>
        </w:rPr>
        <w:t xml:space="preserve">. 3rd </w:t>
      </w:r>
      <w:proofErr w:type="spellStart"/>
      <w:r w:rsidRPr="00A21E66">
        <w:rPr>
          <w:rFonts w:asciiTheme="minorBidi" w:hAnsiTheme="minorBidi"/>
        </w:rPr>
        <w:t>edn</w:t>
      </w:r>
      <w:proofErr w:type="spellEnd"/>
      <w:r w:rsidRPr="00A21E66">
        <w:rPr>
          <w:rFonts w:asciiTheme="minorBidi" w:hAnsiTheme="minorBidi"/>
        </w:rPr>
        <w:t>. Cambridge: Cambridge University Press.</w:t>
      </w:r>
    </w:p>
    <w:p w14:paraId="1E0D519E"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Drucker, P.F. (1985) </w:t>
      </w:r>
      <w:r w:rsidRPr="00A21E66">
        <w:rPr>
          <w:rFonts w:asciiTheme="minorBidi" w:hAnsiTheme="minorBidi"/>
          <w:i/>
          <w:iCs/>
        </w:rPr>
        <w:t>Innovation and entrepreneurship</w:t>
      </w:r>
      <w:r w:rsidRPr="00A21E66">
        <w:rPr>
          <w:rFonts w:asciiTheme="minorBidi" w:hAnsiTheme="minorBidi"/>
        </w:rPr>
        <w:t>. New York: Harper &amp; Row.</w:t>
      </w:r>
    </w:p>
    <w:p w14:paraId="0000DF90"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Dwivedi, Y.K., Hughes, D.L., </w:t>
      </w:r>
      <w:proofErr w:type="spellStart"/>
      <w:r w:rsidRPr="00A21E66">
        <w:rPr>
          <w:rFonts w:asciiTheme="minorBidi" w:hAnsiTheme="minorBidi"/>
        </w:rPr>
        <w:t>Ismagilova</w:t>
      </w:r>
      <w:proofErr w:type="spellEnd"/>
      <w:r w:rsidRPr="00A21E66">
        <w:rPr>
          <w:rFonts w:asciiTheme="minorBidi" w:hAnsiTheme="minorBidi"/>
        </w:rPr>
        <w:t xml:space="preserve">, E., Aarts, G., Coombs, C., Crick, T., Duan, Y., Dwivedi, R., Edwards, J., </w:t>
      </w:r>
      <w:proofErr w:type="spellStart"/>
      <w:r w:rsidRPr="00A21E66">
        <w:rPr>
          <w:rFonts w:asciiTheme="minorBidi" w:hAnsiTheme="minorBidi"/>
        </w:rPr>
        <w:t>Eirug</w:t>
      </w:r>
      <w:proofErr w:type="spellEnd"/>
      <w:r w:rsidRPr="00A21E66">
        <w:rPr>
          <w:rFonts w:asciiTheme="minorBidi" w:hAnsiTheme="minorBidi"/>
        </w:rPr>
        <w:t xml:space="preserve">, A. and Galanos, V. (2021) ‘Artificial intelligence (AI): Multidisciplinary perspectives on emerging challenges, opportunities, and agenda for research, practice and policy’, </w:t>
      </w:r>
      <w:r w:rsidRPr="00A21E66">
        <w:rPr>
          <w:rFonts w:asciiTheme="minorBidi" w:hAnsiTheme="minorBidi"/>
          <w:i/>
          <w:iCs/>
        </w:rPr>
        <w:t>International Journal of Information Management</w:t>
      </w:r>
      <w:r w:rsidRPr="00A21E66">
        <w:rPr>
          <w:rFonts w:asciiTheme="minorBidi" w:hAnsiTheme="minorBidi"/>
        </w:rPr>
        <w:t>, 57, p. 101994.</w:t>
      </w:r>
    </w:p>
    <w:p w14:paraId="3C8D3D87"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Grewal, D., Roggeveen, A.L. and </w:t>
      </w:r>
      <w:proofErr w:type="spellStart"/>
      <w:r w:rsidRPr="00A21E66">
        <w:rPr>
          <w:rFonts w:asciiTheme="minorBidi" w:hAnsiTheme="minorBidi"/>
        </w:rPr>
        <w:t>Nordfält</w:t>
      </w:r>
      <w:proofErr w:type="spellEnd"/>
      <w:r w:rsidRPr="00A21E66">
        <w:rPr>
          <w:rFonts w:asciiTheme="minorBidi" w:hAnsiTheme="minorBidi"/>
        </w:rPr>
        <w:t xml:space="preserve">, J. (2017) ‘The future of retailing’, </w:t>
      </w:r>
      <w:r w:rsidRPr="00A21E66">
        <w:rPr>
          <w:rFonts w:asciiTheme="minorBidi" w:hAnsiTheme="minorBidi"/>
          <w:i/>
          <w:iCs/>
        </w:rPr>
        <w:t>Journal of Retailing</w:t>
      </w:r>
      <w:r w:rsidRPr="00A21E66">
        <w:rPr>
          <w:rFonts w:asciiTheme="minorBidi" w:hAnsiTheme="minorBidi"/>
        </w:rPr>
        <w:t>, 93(1), pp. 1–6.</w:t>
      </w:r>
    </w:p>
    <w:p w14:paraId="117E2FF3"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Grönroos, C. (2007) </w:t>
      </w:r>
      <w:r w:rsidRPr="00A21E66">
        <w:rPr>
          <w:rFonts w:asciiTheme="minorBidi" w:hAnsiTheme="minorBidi"/>
          <w:i/>
          <w:iCs/>
        </w:rPr>
        <w:t>Service management and marketing: Customer management in service competition</w:t>
      </w:r>
      <w:r w:rsidRPr="00A21E66">
        <w:rPr>
          <w:rFonts w:asciiTheme="minorBidi" w:hAnsiTheme="minorBidi"/>
        </w:rPr>
        <w:t xml:space="preserve">. 3rd </w:t>
      </w:r>
      <w:proofErr w:type="spellStart"/>
      <w:r w:rsidRPr="00A21E66">
        <w:rPr>
          <w:rFonts w:asciiTheme="minorBidi" w:hAnsiTheme="minorBidi"/>
        </w:rPr>
        <w:t>edn</w:t>
      </w:r>
      <w:proofErr w:type="spellEnd"/>
      <w:r w:rsidRPr="00A21E66">
        <w:rPr>
          <w:rFonts w:asciiTheme="minorBidi" w:hAnsiTheme="minorBidi"/>
        </w:rPr>
        <w:t>. Chichester: Wiley.</w:t>
      </w:r>
    </w:p>
    <w:p w14:paraId="31023E9E" w14:textId="77777777" w:rsidR="00432758" w:rsidRPr="00A21E66" w:rsidRDefault="00432758" w:rsidP="00432758">
      <w:pPr>
        <w:spacing w:line="360" w:lineRule="auto"/>
        <w:jc w:val="both"/>
        <w:rPr>
          <w:rFonts w:asciiTheme="minorBidi" w:hAnsiTheme="minorBidi"/>
        </w:rPr>
      </w:pPr>
      <w:proofErr w:type="spellStart"/>
      <w:r w:rsidRPr="00A21E66">
        <w:rPr>
          <w:rFonts w:asciiTheme="minorBidi" w:hAnsiTheme="minorBidi"/>
        </w:rPr>
        <w:t>Hollebeek</w:t>
      </w:r>
      <w:proofErr w:type="spellEnd"/>
      <w:r w:rsidRPr="00A21E66">
        <w:rPr>
          <w:rFonts w:asciiTheme="minorBidi" w:hAnsiTheme="minorBidi"/>
        </w:rPr>
        <w:t xml:space="preserve">, L.D., Srivastava, R.K. and Chen, T. (2019) ‘SD logic–informed customer engagement: Integrative framework, revised fundamental propositions, and application to CRM’, </w:t>
      </w:r>
      <w:r w:rsidRPr="00A21E66">
        <w:rPr>
          <w:rFonts w:asciiTheme="minorBidi" w:hAnsiTheme="minorBidi"/>
          <w:i/>
          <w:iCs/>
        </w:rPr>
        <w:t>Journal of the Academy of Marketing Science</w:t>
      </w:r>
      <w:r w:rsidRPr="00A21E66">
        <w:rPr>
          <w:rFonts w:asciiTheme="minorBidi" w:hAnsiTheme="minorBidi"/>
        </w:rPr>
        <w:t>, 47(1), pp. 161–185.</w:t>
      </w:r>
    </w:p>
    <w:p w14:paraId="3E28F5DC"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Huang, M.H. and Rust, R.T. (2021) ‘Artificial intelligence in service’, </w:t>
      </w:r>
      <w:r w:rsidRPr="00A21E66">
        <w:rPr>
          <w:rFonts w:asciiTheme="minorBidi" w:hAnsiTheme="minorBidi"/>
          <w:i/>
          <w:iCs/>
        </w:rPr>
        <w:t>Journal of Service Research</w:t>
      </w:r>
      <w:r w:rsidRPr="00A21E66">
        <w:rPr>
          <w:rFonts w:asciiTheme="minorBidi" w:hAnsiTheme="minorBidi"/>
        </w:rPr>
        <w:t>, 24(1), pp. 3–19.</w:t>
      </w:r>
    </w:p>
    <w:p w14:paraId="446CD72F"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Johnston, R. and Clark, G. (2008) </w:t>
      </w:r>
      <w:r w:rsidRPr="00A21E66">
        <w:rPr>
          <w:rFonts w:asciiTheme="minorBidi" w:hAnsiTheme="minorBidi"/>
          <w:i/>
          <w:iCs/>
        </w:rPr>
        <w:t>Service operations management</w:t>
      </w:r>
      <w:r w:rsidRPr="00A21E66">
        <w:rPr>
          <w:rFonts w:asciiTheme="minorBidi" w:hAnsiTheme="minorBidi"/>
        </w:rPr>
        <w:t xml:space="preserve">. 3rd </w:t>
      </w:r>
      <w:proofErr w:type="spellStart"/>
      <w:r w:rsidRPr="00A21E66">
        <w:rPr>
          <w:rFonts w:asciiTheme="minorBidi" w:hAnsiTheme="minorBidi"/>
        </w:rPr>
        <w:t>edn</w:t>
      </w:r>
      <w:proofErr w:type="spellEnd"/>
      <w:r w:rsidRPr="00A21E66">
        <w:rPr>
          <w:rFonts w:asciiTheme="minorBidi" w:hAnsiTheme="minorBidi"/>
        </w:rPr>
        <w:t>. Harlow: Pearson.</w:t>
      </w:r>
    </w:p>
    <w:p w14:paraId="1E87ECE2"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Kahneman, D. (2011) </w:t>
      </w:r>
      <w:r w:rsidRPr="00A21E66">
        <w:rPr>
          <w:rFonts w:asciiTheme="minorBidi" w:hAnsiTheme="minorBidi"/>
          <w:i/>
          <w:iCs/>
        </w:rPr>
        <w:t>Thinking, fast and slow</w:t>
      </w:r>
      <w:r w:rsidRPr="00A21E66">
        <w:rPr>
          <w:rFonts w:asciiTheme="minorBidi" w:hAnsiTheme="minorBidi"/>
        </w:rPr>
        <w:t>. London: Penguin Books.</w:t>
      </w:r>
    </w:p>
    <w:p w14:paraId="5F976687"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Kotler, P., </w:t>
      </w:r>
      <w:proofErr w:type="spellStart"/>
      <w:r w:rsidRPr="00A21E66">
        <w:rPr>
          <w:rFonts w:asciiTheme="minorBidi" w:hAnsiTheme="minorBidi"/>
        </w:rPr>
        <w:t>Kartajaya</w:t>
      </w:r>
      <w:proofErr w:type="spellEnd"/>
      <w:r w:rsidRPr="00A21E66">
        <w:rPr>
          <w:rFonts w:asciiTheme="minorBidi" w:hAnsiTheme="minorBidi"/>
        </w:rPr>
        <w:t xml:space="preserve">, H. and Setiawan, I. (2021) </w:t>
      </w:r>
      <w:r w:rsidRPr="00A21E66">
        <w:rPr>
          <w:rFonts w:asciiTheme="minorBidi" w:hAnsiTheme="minorBidi"/>
          <w:i/>
          <w:iCs/>
        </w:rPr>
        <w:t>Marketing 5.0: Technology for humanity</w:t>
      </w:r>
      <w:r w:rsidRPr="00A21E66">
        <w:rPr>
          <w:rFonts w:asciiTheme="minorBidi" w:hAnsiTheme="minorBidi"/>
        </w:rPr>
        <w:t>. Hoboken: Wiley.</w:t>
      </w:r>
    </w:p>
    <w:p w14:paraId="4E452D5F"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Lemon, K.N. and Verhoef, P.C. (2016) ‘Understanding customer experience throughout the customer journey’, </w:t>
      </w:r>
      <w:r w:rsidRPr="00A21E66">
        <w:rPr>
          <w:rFonts w:asciiTheme="minorBidi" w:hAnsiTheme="minorBidi"/>
          <w:i/>
          <w:iCs/>
        </w:rPr>
        <w:t>Journal of Marketing</w:t>
      </w:r>
      <w:r w:rsidRPr="00A21E66">
        <w:rPr>
          <w:rFonts w:asciiTheme="minorBidi" w:hAnsiTheme="minorBidi"/>
        </w:rPr>
        <w:t>, 80(6), pp. 69–96.</w:t>
      </w:r>
    </w:p>
    <w:p w14:paraId="4EEA77AB"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Lewin, K. (1951) </w:t>
      </w:r>
      <w:r w:rsidRPr="00A21E66">
        <w:rPr>
          <w:rFonts w:asciiTheme="minorBidi" w:hAnsiTheme="minorBidi"/>
          <w:i/>
          <w:iCs/>
        </w:rPr>
        <w:t>Field theory in social science</w:t>
      </w:r>
      <w:r w:rsidRPr="00A21E66">
        <w:rPr>
          <w:rFonts w:asciiTheme="minorBidi" w:hAnsiTheme="minorBidi"/>
        </w:rPr>
        <w:t>. New York: Harper &amp; Row.</w:t>
      </w:r>
    </w:p>
    <w:p w14:paraId="13FDB304"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lastRenderedPageBreak/>
        <w:t xml:space="preserve">Luo, X., Tong, S., Fang, Z. and Qu, Z. (2019) ‘Frontiers: Machines vs. humans: The impact of artificial intelligence chatbot disclosure on customer purchases’, </w:t>
      </w:r>
      <w:r w:rsidRPr="00A21E66">
        <w:rPr>
          <w:rFonts w:asciiTheme="minorBidi" w:hAnsiTheme="minorBidi"/>
          <w:i/>
          <w:iCs/>
        </w:rPr>
        <w:t>Marketing Science</w:t>
      </w:r>
      <w:r w:rsidRPr="00A21E66">
        <w:rPr>
          <w:rFonts w:asciiTheme="minorBidi" w:hAnsiTheme="minorBidi"/>
        </w:rPr>
        <w:t>, 38(6), pp. 937–947.</w:t>
      </w:r>
    </w:p>
    <w:p w14:paraId="06C95668"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Maister, D.H. (1985) ‘The psychology of waiting lines’, in Czepiel, J.A., Solomon, M.R. and Surprenant, C.F. (eds.) </w:t>
      </w:r>
      <w:r w:rsidRPr="00A21E66">
        <w:rPr>
          <w:rFonts w:asciiTheme="minorBidi" w:hAnsiTheme="minorBidi"/>
          <w:i/>
          <w:iCs/>
        </w:rPr>
        <w:t>The service encounter</w:t>
      </w:r>
      <w:r w:rsidRPr="00A21E66">
        <w:rPr>
          <w:rFonts w:asciiTheme="minorBidi" w:hAnsiTheme="minorBidi"/>
        </w:rPr>
        <w:t>. Lexington: Lexington Books, pp. 113–123.</w:t>
      </w:r>
    </w:p>
    <w:p w14:paraId="75047EDD"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Malik, P. (2025) </w:t>
      </w:r>
      <w:r w:rsidRPr="00A21E66">
        <w:rPr>
          <w:rFonts w:asciiTheme="minorBidi" w:hAnsiTheme="minorBidi"/>
          <w:i/>
          <w:iCs/>
        </w:rPr>
        <w:t>How to conduct a force field analysis (free tool &amp; template)</w:t>
      </w:r>
      <w:r w:rsidRPr="00A21E66">
        <w:rPr>
          <w:rFonts w:asciiTheme="minorBidi" w:hAnsiTheme="minorBidi"/>
        </w:rPr>
        <w:t xml:space="preserve">. </w:t>
      </w:r>
      <w:proofErr w:type="spellStart"/>
      <w:r w:rsidRPr="00A21E66">
        <w:rPr>
          <w:rFonts w:asciiTheme="minorBidi" w:hAnsiTheme="minorBidi"/>
        </w:rPr>
        <w:t>Whatfix</w:t>
      </w:r>
      <w:proofErr w:type="spellEnd"/>
      <w:r w:rsidRPr="00A21E66">
        <w:rPr>
          <w:rFonts w:asciiTheme="minorBidi" w:hAnsiTheme="minorBidi"/>
        </w:rPr>
        <w:t xml:space="preserve">. Available at: </w:t>
      </w:r>
      <w:hyperlink r:id="rId9" w:tgtFrame="_new" w:history="1">
        <w:r w:rsidRPr="00A21E66">
          <w:rPr>
            <w:rStyle w:val="Hyperlink"/>
            <w:rFonts w:asciiTheme="minorBidi" w:hAnsiTheme="minorBidi"/>
          </w:rPr>
          <w:t>https://whatfix.com/blog/force-field-analysis/</w:t>
        </w:r>
      </w:hyperlink>
      <w:r w:rsidRPr="00A21E66">
        <w:rPr>
          <w:rFonts w:asciiTheme="minorBidi" w:hAnsiTheme="minorBidi"/>
        </w:rPr>
        <w:t xml:space="preserve"> (Accessed: 24 March 2026).</w:t>
      </w:r>
    </w:p>
    <w:p w14:paraId="4883CF22"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McColl-Kennedy, J.R., Zaki, M., Lemon, K.N., </w:t>
      </w:r>
      <w:proofErr w:type="spellStart"/>
      <w:r w:rsidRPr="00A21E66">
        <w:rPr>
          <w:rFonts w:asciiTheme="minorBidi" w:hAnsiTheme="minorBidi"/>
        </w:rPr>
        <w:t>Urmetzer</w:t>
      </w:r>
      <w:proofErr w:type="spellEnd"/>
      <w:r w:rsidRPr="00A21E66">
        <w:rPr>
          <w:rFonts w:asciiTheme="minorBidi" w:hAnsiTheme="minorBidi"/>
        </w:rPr>
        <w:t xml:space="preserve">, F. and Neely, A. (2019) ‘Gaining customer experience insights that matter’, </w:t>
      </w:r>
      <w:r w:rsidRPr="00A21E66">
        <w:rPr>
          <w:rFonts w:asciiTheme="minorBidi" w:hAnsiTheme="minorBidi"/>
          <w:i/>
          <w:iCs/>
        </w:rPr>
        <w:t>Journal of Service Research</w:t>
      </w:r>
      <w:r w:rsidRPr="00A21E66">
        <w:rPr>
          <w:rFonts w:asciiTheme="minorBidi" w:hAnsiTheme="minorBidi"/>
        </w:rPr>
        <w:t>, 22(1), pp. 8–26.</w:t>
      </w:r>
    </w:p>
    <w:p w14:paraId="03AE2618"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McKinsey &amp; Company (2015) </w:t>
      </w:r>
      <w:r w:rsidRPr="00A21E66">
        <w:rPr>
          <w:rFonts w:asciiTheme="minorBidi" w:hAnsiTheme="minorBidi"/>
          <w:i/>
          <w:iCs/>
        </w:rPr>
        <w:t>The future of retail operations</w:t>
      </w:r>
      <w:r w:rsidRPr="00A21E66">
        <w:rPr>
          <w:rFonts w:asciiTheme="minorBidi" w:hAnsiTheme="minorBidi"/>
        </w:rPr>
        <w:t xml:space="preserve">. Available at: </w:t>
      </w:r>
      <w:hyperlink r:id="rId10" w:tgtFrame="_new" w:history="1">
        <w:r w:rsidRPr="00A21E66">
          <w:rPr>
            <w:rStyle w:val="Hyperlink"/>
            <w:rFonts w:asciiTheme="minorBidi" w:hAnsiTheme="minorBidi"/>
          </w:rPr>
          <w:t>https://www.mckinsey.com</w:t>
        </w:r>
      </w:hyperlink>
      <w:r w:rsidRPr="00A21E66">
        <w:rPr>
          <w:rFonts w:asciiTheme="minorBidi" w:hAnsiTheme="minorBidi"/>
        </w:rPr>
        <w:t xml:space="preserve"> (Accessed: 14 March 2026).</w:t>
      </w:r>
    </w:p>
    <w:p w14:paraId="4AF818EC"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Mintzberg, H. (2009) </w:t>
      </w:r>
      <w:r w:rsidRPr="00A21E66">
        <w:rPr>
          <w:rFonts w:asciiTheme="minorBidi" w:hAnsiTheme="minorBidi"/>
          <w:i/>
          <w:iCs/>
        </w:rPr>
        <w:t>Managing</w:t>
      </w:r>
      <w:r w:rsidRPr="00A21E66">
        <w:rPr>
          <w:rFonts w:asciiTheme="minorBidi" w:hAnsiTheme="minorBidi"/>
        </w:rPr>
        <w:t>. San Francisco: Berrett-Koehler.</w:t>
      </w:r>
    </w:p>
    <w:p w14:paraId="2AE0E409"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Norman, D.A. (2013) </w:t>
      </w:r>
      <w:r w:rsidRPr="00A21E66">
        <w:rPr>
          <w:rFonts w:asciiTheme="minorBidi" w:hAnsiTheme="minorBidi"/>
          <w:i/>
          <w:iCs/>
        </w:rPr>
        <w:t>The design of everyday things</w:t>
      </w:r>
      <w:r w:rsidRPr="00A21E66">
        <w:rPr>
          <w:rFonts w:asciiTheme="minorBidi" w:hAnsiTheme="minorBidi"/>
        </w:rPr>
        <w:t xml:space="preserve">. Revised </w:t>
      </w:r>
      <w:proofErr w:type="spellStart"/>
      <w:r w:rsidRPr="00A21E66">
        <w:rPr>
          <w:rFonts w:asciiTheme="minorBidi" w:hAnsiTheme="minorBidi"/>
        </w:rPr>
        <w:t>edn</w:t>
      </w:r>
      <w:proofErr w:type="spellEnd"/>
      <w:r w:rsidRPr="00A21E66">
        <w:rPr>
          <w:rFonts w:asciiTheme="minorBidi" w:hAnsiTheme="minorBidi"/>
        </w:rPr>
        <w:t>. New York: Basic Books.</w:t>
      </w:r>
    </w:p>
    <w:p w14:paraId="1098FFFE"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Oldenburg, R. (1999) </w:t>
      </w:r>
      <w:r w:rsidRPr="00A21E66">
        <w:rPr>
          <w:rFonts w:asciiTheme="minorBidi" w:hAnsiTheme="minorBidi"/>
          <w:i/>
          <w:iCs/>
        </w:rPr>
        <w:t>The great good place</w:t>
      </w:r>
      <w:r w:rsidRPr="00A21E66">
        <w:rPr>
          <w:rFonts w:asciiTheme="minorBidi" w:hAnsiTheme="minorBidi"/>
        </w:rPr>
        <w:t xml:space="preserve">. 2nd </w:t>
      </w:r>
      <w:proofErr w:type="spellStart"/>
      <w:r w:rsidRPr="00A21E66">
        <w:rPr>
          <w:rFonts w:asciiTheme="minorBidi" w:hAnsiTheme="minorBidi"/>
        </w:rPr>
        <w:t>edn</w:t>
      </w:r>
      <w:proofErr w:type="spellEnd"/>
      <w:r w:rsidRPr="00A21E66">
        <w:rPr>
          <w:rFonts w:asciiTheme="minorBidi" w:hAnsiTheme="minorBidi"/>
        </w:rPr>
        <w:t>. New York: Marlowe &amp; Company.</w:t>
      </w:r>
    </w:p>
    <w:p w14:paraId="58A17B21"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OpenAI (2026) </w:t>
      </w:r>
      <w:r w:rsidRPr="00A21E66">
        <w:rPr>
          <w:rFonts w:asciiTheme="minorBidi" w:hAnsiTheme="minorBidi"/>
          <w:i/>
          <w:iCs/>
        </w:rPr>
        <w:t>ChatGPT (GPT-5.3)</w:t>
      </w:r>
      <w:r w:rsidRPr="00A21E66">
        <w:rPr>
          <w:rFonts w:asciiTheme="minorBidi" w:hAnsiTheme="minorBidi"/>
        </w:rPr>
        <w:t xml:space="preserve">. Available at: </w:t>
      </w:r>
      <w:hyperlink r:id="rId11" w:tgtFrame="_new" w:history="1">
        <w:r w:rsidRPr="00A21E66">
          <w:rPr>
            <w:rStyle w:val="Hyperlink"/>
            <w:rFonts w:asciiTheme="minorBidi" w:hAnsiTheme="minorBidi"/>
          </w:rPr>
          <w:t>https://chat.openai.com/</w:t>
        </w:r>
      </w:hyperlink>
      <w:r w:rsidRPr="00A21E66">
        <w:rPr>
          <w:rFonts w:asciiTheme="minorBidi" w:hAnsiTheme="minorBidi"/>
        </w:rPr>
        <w:t xml:space="preserve"> (Accessed: 25 March 2026).</w:t>
      </w:r>
    </w:p>
    <w:p w14:paraId="45FD823F"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Parasuraman, A., Zeithaml, V.A. and Berry, L.L. (1988) ‘SERVQUAL: A multiple-item scale for measuring consumer perceptions of service quality’, </w:t>
      </w:r>
      <w:r w:rsidRPr="00A21E66">
        <w:rPr>
          <w:rFonts w:asciiTheme="minorBidi" w:hAnsiTheme="minorBidi"/>
          <w:i/>
          <w:iCs/>
        </w:rPr>
        <w:t>Journal of Retailing</w:t>
      </w:r>
      <w:r w:rsidRPr="00A21E66">
        <w:rPr>
          <w:rFonts w:asciiTheme="minorBidi" w:hAnsiTheme="minorBidi"/>
        </w:rPr>
        <w:t>, 64(1), pp. 12–40.</w:t>
      </w:r>
    </w:p>
    <w:p w14:paraId="297A7BE3"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Pine, B.J. and Gilmore, J.H. (1999) </w:t>
      </w:r>
      <w:r w:rsidRPr="00A21E66">
        <w:rPr>
          <w:rFonts w:asciiTheme="minorBidi" w:hAnsiTheme="minorBidi"/>
          <w:i/>
          <w:iCs/>
        </w:rPr>
        <w:t>The experience economy: Work is theatre and every business a stage</w:t>
      </w:r>
      <w:r w:rsidRPr="00A21E66">
        <w:rPr>
          <w:rFonts w:asciiTheme="minorBidi" w:hAnsiTheme="minorBidi"/>
        </w:rPr>
        <w:t>. Boston: Harvard Business School Press.</w:t>
      </w:r>
    </w:p>
    <w:p w14:paraId="5AEF7480"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Porter, M.E. (1985) </w:t>
      </w:r>
      <w:r w:rsidRPr="00A21E66">
        <w:rPr>
          <w:rFonts w:asciiTheme="minorBidi" w:hAnsiTheme="minorBidi"/>
          <w:i/>
          <w:iCs/>
        </w:rPr>
        <w:t>Competitive advantage: Creating and sustaining superior performance</w:t>
      </w:r>
      <w:r w:rsidRPr="00A21E66">
        <w:rPr>
          <w:rFonts w:asciiTheme="minorBidi" w:hAnsiTheme="minorBidi"/>
        </w:rPr>
        <w:t>. New York: Free Press.</w:t>
      </w:r>
    </w:p>
    <w:p w14:paraId="2F5545D1"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Rust, R.T. and Huang, M.H. (2014) ‘The service revolution and the transformation of marketing science’, </w:t>
      </w:r>
      <w:r w:rsidRPr="00A21E66">
        <w:rPr>
          <w:rFonts w:asciiTheme="minorBidi" w:hAnsiTheme="minorBidi"/>
          <w:i/>
          <w:iCs/>
        </w:rPr>
        <w:t>Marketing Science</w:t>
      </w:r>
      <w:r w:rsidRPr="00A21E66">
        <w:rPr>
          <w:rFonts w:asciiTheme="minorBidi" w:hAnsiTheme="minorBidi"/>
        </w:rPr>
        <w:t>, 33(2), pp. 206–221.</w:t>
      </w:r>
    </w:p>
    <w:p w14:paraId="75642B4E"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lastRenderedPageBreak/>
        <w:t xml:space="preserve">Seren </w:t>
      </w:r>
      <w:proofErr w:type="spellStart"/>
      <w:r w:rsidRPr="00A21E66">
        <w:rPr>
          <w:rFonts w:asciiTheme="minorBidi" w:hAnsiTheme="minorBidi"/>
        </w:rPr>
        <w:t>Coffi</w:t>
      </w:r>
      <w:proofErr w:type="spellEnd"/>
      <w:r w:rsidRPr="00A21E66">
        <w:rPr>
          <w:rFonts w:asciiTheme="minorBidi" w:hAnsiTheme="minorBidi"/>
        </w:rPr>
        <w:t xml:space="preserve"> Case Study (2026) Module materials, University of Wales Trinity Saint David.</w:t>
      </w:r>
    </w:p>
    <w:p w14:paraId="1EDE3B03" w14:textId="77777777" w:rsidR="00432758" w:rsidRPr="00A21E66" w:rsidRDefault="00432758" w:rsidP="00432758">
      <w:pPr>
        <w:spacing w:line="360" w:lineRule="auto"/>
        <w:jc w:val="both"/>
        <w:rPr>
          <w:rFonts w:asciiTheme="minorBidi" w:hAnsiTheme="minorBidi"/>
        </w:rPr>
      </w:pPr>
      <w:proofErr w:type="spellStart"/>
      <w:r w:rsidRPr="00A21E66">
        <w:rPr>
          <w:rFonts w:asciiTheme="minorBidi" w:hAnsiTheme="minorBidi"/>
        </w:rPr>
        <w:t>Sweller</w:t>
      </w:r>
      <w:proofErr w:type="spellEnd"/>
      <w:r w:rsidRPr="00A21E66">
        <w:rPr>
          <w:rFonts w:asciiTheme="minorBidi" w:hAnsiTheme="minorBidi"/>
        </w:rPr>
        <w:t xml:space="preserve">, J. (1988) ‘Cognitive load during problem solving: Effects on learning’, </w:t>
      </w:r>
      <w:r w:rsidRPr="00A21E66">
        <w:rPr>
          <w:rFonts w:asciiTheme="minorBidi" w:hAnsiTheme="minorBidi"/>
          <w:i/>
          <w:iCs/>
        </w:rPr>
        <w:t>Cognitive Science</w:t>
      </w:r>
      <w:r w:rsidRPr="00A21E66">
        <w:rPr>
          <w:rFonts w:asciiTheme="minorBidi" w:hAnsiTheme="minorBidi"/>
        </w:rPr>
        <w:t>, 12(2), pp. 257–285.</w:t>
      </w:r>
    </w:p>
    <w:p w14:paraId="4E8A9650"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Tidd, J. and Bessant, J. (2021) </w:t>
      </w:r>
      <w:r w:rsidRPr="00A21E66">
        <w:rPr>
          <w:rFonts w:asciiTheme="minorBidi" w:hAnsiTheme="minorBidi"/>
          <w:i/>
          <w:iCs/>
        </w:rPr>
        <w:t>Managing innovation: Integrating technological, market and organizational change</w:t>
      </w:r>
      <w:r w:rsidRPr="00A21E66">
        <w:rPr>
          <w:rFonts w:asciiTheme="minorBidi" w:hAnsiTheme="minorBidi"/>
        </w:rPr>
        <w:t xml:space="preserve">. 7th </w:t>
      </w:r>
      <w:proofErr w:type="spellStart"/>
      <w:r w:rsidRPr="00A21E66">
        <w:rPr>
          <w:rFonts w:asciiTheme="minorBidi" w:hAnsiTheme="minorBidi"/>
        </w:rPr>
        <w:t>edn</w:t>
      </w:r>
      <w:proofErr w:type="spellEnd"/>
      <w:r w:rsidRPr="00A21E66">
        <w:rPr>
          <w:rFonts w:asciiTheme="minorBidi" w:hAnsiTheme="minorBidi"/>
        </w:rPr>
        <w:t>. Chichester: Wiley.</w:t>
      </w:r>
    </w:p>
    <w:p w14:paraId="35B56C0E"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Trott, P. (2016) </w:t>
      </w:r>
      <w:r w:rsidRPr="00A21E66">
        <w:rPr>
          <w:rFonts w:asciiTheme="minorBidi" w:hAnsiTheme="minorBidi"/>
          <w:i/>
          <w:iCs/>
        </w:rPr>
        <w:t>Innovation management and new product development</w:t>
      </w:r>
      <w:r w:rsidRPr="00A21E66">
        <w:rPr>
          <w:rFonts w:asciiTheme="minorBidi" w:hAnsiTheme="minorBidi"/>
        </w:rPr>
        <w:t xml:space="preserve">. 6th </w:t>
      </w:r>
      <w:proofErr w:type="spellStart"/>
      <w:r w:rsidRPr="00A21E66">
        <w:rPr>
          <w:rFonts w:asciiTheme="minorBidi" w:hAnsiTheme="minorBidi"/>
        </w:rPr>
        <w:t>edn</w:t>
      </w:r>
      <w:proofErr w:type="spellEnd"/>
      <w:r w:rsidRPr="00A21E66">
        <w:rPr>
          <w:rFonts w:asciiTheme="minorBidi" w:hAnsiTheme="minorBidi"/>
        </w:rPr>
        <w:t>. Harlow: Pearson.</w:t>
      </w:r>
    </w:p>
    <w:p w14:paraId="0BFF2BA2"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Turner, P. (2020) </w:t>
      </w:r>
      <w:r w:rsidRPr="00A21E66">
        <w:rPr>
          <w:rFonts w:asciiTheme="minorBidi" w:hAnsiTheme="minorBidi"/>
          <w:i/>
          <w:iCs/>
        </w:rPr>
        <w:t>Employee engagement in contemporary organizations</w:t>
      </w:r>
      <w:r w:rsidRPr="00A21E66">
        <w:rPr>
          <w:rFonts w:asciiTheme="minorBidi" w:hAnsiTheme="minorBidi"/>
        </w:rPr>
        <w:t>. London: Palgrave Macmillan.</w:t>
      </w:r>
    </w:p>
    <w:p w14:paraId="57399175"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Verhoef, P.C., Lemon, K.N., Parasuraman, A., Roggeveen, A., </w:t>
      </w:r>
      <w:proofErr w:type="spellStart"/>
      <w:r w:rsidRPr="00A21E66">
        <w:rPr>
          <w:rFonts w:asciiTheme="minorBidi" w:hAnsiTheme="minorBidi"/>
        </w:rPr>
        <w:t>Tsiros</w:t>
      </w:r>
      <w:proofErr w:type="spellEnd"/>
      <w:r w:rsidRPr="00A21E66">
        <w:rPr>
          <w:rFonts w:asciiTheme="minorBidi" w:hAnsiTheme="minorBidi"/>
        </w:rPr>
        <w:t xml:space="preserve">, M. and Schlesinger, L.A. (2009) ‘Customer experience creation: Determinants, dynamics and management strategies’, </w:t>
      </w:r>
      <w:r w:rsidRPr="00A21E66">
        <w:rPr>
          <w:rFonts w:asciiTheme="minorBidi" w:hAnsiTheme="minorBidi"/>
          <w:i/>
          <w:iCs/>
        </w:rPr>
        <w:t>Journal of Retailing</w:t>
      </w:r>
      <w:r w:rsidRPr="00A21E66">
        <w:rPr>
          <w:rFonts w:asciiTheme="minorBidi" w:hAnsiTheme="minorBidi"/>
        </w:rPr>
        <w:t>, 85(1), pp. 31–41.</w:t>
      </w:r>
    </w:p>
    <w:p w14:paraId="568E2AC4"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Verma, R., Stock, D. and McCarthy, L. (2012) ‘Customer preferences for online, social media, and mobile innovations in the hospitality industry’, </w:t>
      </w:r>
      <w:r w:rsidRPr="00A21E66">
        <w:rPr>
          <w:rFonts w:asciiTheme="minorBidi" w:hAnsiTheme="minorBidi"/>
          <w:i/>
          <w:iCs/>
        </w:rPr>
        <w:t>Cornell Hospitality Quarterly</w:t>
      </w:r>
      <w:r w:rsidRPr="00A21E66">
        <w:rPr>
          <w:rFonts w:asciiTheme="minorBidi" w:hAnsiTheme="minorBidi"/>
        </w:rPr>
        <w:t>, 53(3), pp. 183–186.</w:t>
      </w:r>
    </w:p>
    <w:p w14:paraId="270B854F" w14:textId="77777777" w:rsidR="00432758" w:rsidRPr="00A21E66" w:rsidRDefault="00432758" w:rsidP="00432758">
      <w:pPr>
        <w:spacing w:line="360" w:lineRule="auto"/>
        <w:jc w:val="both"/>
        <w:rPr>
          <w:rFonts w:asciiTheme="minorBidi" w:hAnsiTheme="minorBidi"/>
        </w:rPr>
      </w:pPr>
      <w:r w:rsidRPr="00A21E66">
        <w:rPr>
          <w:rFonts w:asciiTheme="minorBidi" w:hAnsiTheme="minorBidi"/>
        </w:rPr>
        <w:t xml:space="preserve">Voorhees, C.M., </w:t>
      </w:r>
      <w:proofErr w:type="spellStart"/>
      <w:r w:rsidRPr="00A21E66">
        <w:rPr>
          <w:rFonts w:asciiTheme="minorBidi" w:hAnsiTheme="minorBidi"/>
        </w:rPr>
        <w:t>Fombelle</w:t>
      </w:r>
      <w:proofErr w:type="spellEnd"/>
      <w:r w:rsidRPr="00A21E66">
        <w:rPr>
          <w:rFonts w:asciiTheme="minorBidi" w:hAnsiTheme="minorBidi"/>
        </w:rPr>
        <w:t xml:space="preserve">, P.W., Gregoire, Y., Bone, S., Gustafsson, A., Sousa, R. and Walkowiak, T. (2017) ‘Service encounters, experiences and the customer journey’, </w:t>
      </w:r>
      <w:r w:rsidRPr="00A21E66">
        <w:rPr>
          <w:rFonts w:asciiTheme="minorBidi" w:hAnsiTheme="minorBidi"/>
          <w:i/>
          <w:iCs/>
        </w:rPr>
        <w:t>Journal of Retailing</w:t>
      </w:r>
      <w:r w:rsidRPr="00A21E66">
        <w:rPr>
          <w:rFonts w:asciiTheme="minorBidi" w:hAnsiTheme="minorBidi"/>
        </w:rPr>
        <w:t>, 93(2), pp. 269–282.</w:t>
      </w:r>
    </w:p>
    <w:p w14:paraId="51D85C3C" w14:textId="77777777" w:rsidR="00866912" w:rsidRDefault="00866912" w:rsidP="00D101A6">
      <w:pPr>
        <w:spacing w:line="360" w:lineRule="auto"/>
        <w:jc w:val="both"/>
        <w:rPr>
          <w:rFonts w:ascii="Segoe UI Emoji" w:hAnsi="Segoe UI Emoji" w:cs="Segoe UI Emoji"/>
          <w:b/>
          <w:bCs/>
        </w:rPr>
      </w:pPr>
    </w:p>
    <w:p w14:paraId="56BB887E" w14:textId="77777777" w:rsidR="00866912" w:rsidRDefault="00866912" w:rsidP="00D101A6">
      <w:pPr>
        <w:spacing w:line="360" w:lineRule="auto"/>
        <w:jc w:val="both"/>
        <w:rPr>
          <w:rFonts w:ascii="Segoe UI Emoji" w:hAnsi="Segoe UI Emoji" w:cs="Segoe UI Emoji"/>
          <w:b/>
          <w:bCs/>
        </w:rPr>
      </w:pPr>
    </w:p>
    <w:p w14:paraId="31B6BCD4" w14:textId="77777777" w:rsidR="00866912" w:rsidRDefault="00866912" w:rsidP="00D101A6">
      <w:pPr>
        <w:spacing w:line="360" w:lineRule="auto"/>
        <w:jc w:val="both"/>
        <w:rPr>
          <w:rFonts w:ascii="Segoe UI Emoji" w:hAnsi="Segoe UI Emoji" w:cs="Segoe UI Emoji"/>
          <w:b/>
          <w:bCs/>
        </w:rPr>
      </w:pPr>
    </w:p>
    <w:p w14:paraId="4B1D5345" w14:textId="77777777" w:rsidR="00866912" w:rsidRDefault="00866912" w:rsidP="00D101A6">
      <w:pPr>
        <w:spacing w:line="360" w:lineRule="auto"/>
        <w:jc w:val="both"/>
        <w:rPr>
          <w:rFonts w:ascii="Segoe UI Emoji" w:hAnsi="Segoe UI Emoji" w:cs="Segoe UI Emoji"/>
          <w:b/>
          <w:bCs/>
        </w:rPr>
      </w:pPr>
    </w:p>
    <w:p w14:paraId="725C61B1" w14:textId="77777777" w:rsidR="00866912" w:rsidRDefault="00866912" w:rsidP="00D101A6">
      <w:pPr>
        <w:spacing w:line="360" w:lineRule="auto"/>
        <w:jc w:val="both"/>
        <w:rPr>
          <w:rFonts w:ascii="Segoe UI Emoji" w:hAnsi="Segoe UI Emoji" w:cs="Segoe UI Emoji"/>
          <w:b/>
          <w:bCs/>
        </w:rPr>
      </w:pPr>
    </w:p>
    <w:p w14:paraId="2F912B22" w14:textId="77777777" w:rsidR="00866912" w:rsidRDefault="00866912" w:rsidP="00D101A6">
      <w:pPr>
        <w:spacing w:line="360" w:lineRule="auto"/>
        <w:jc w:val="both"/>
        <w:rPr>
          <w:rFonts w:ascii="Segoe UI Emoji" w:hAnsi="Segoe UI Emoji" w:cs="Segoe UI Emoji"/>
          <w:b/>
          <w:bCs/>
        </w:rPr>
      </w:pPr>
    </w:p>
    <w:p w14:paraId="3524F7A3" w14:textId="77777777" w:rsidR="00866912" w:rsidRDefault="00866912" w:rsidP="00D101A6">
      <w:pPr>
        <w:spacing w:line="360" w:lineRule="auto"/>
        <w:jc w:val="both"/>
        <w:rPr>
          <w:rFonts w:ascii="Segoe UI Emoji" w:hAnsi="Segoe UI Emoji" w:cs="Segoe UI Emoji"/>
          <w:b/>
          <w:bCs/>
        </w:rPr>
      </w:pPr>
    </w:p>
    <w:p w14:paraId="4D45679A" w14:textId="77777777" w:rsidR="00866912" w:rsidRDefault="00866912" w:rsidP="00D101A6">
      <w:pPr>
        <w:spacing w:line="360" w:lineRule="auto"/>
        <w:jc w:val="both"/>
        <w:rPr>
          <w:rFonts w:ascii="Segoe UI Emoji" w:hAnsi="Segoe UI Emoji" w:cs="Segoe UI Emoji"/>
          <w:b/>
          <w:bCs/>
        </w:rPr>
      </w:pPr>
    </w:p>
    <w:p w14:paraId="3B7B7AA5" w14:textId="663D0067" w:rsidR="0060757D" w:rsidRDefault="008B468E" w:rsidP="00D101A6">
      <w:pPr>
        <w:spacing w:line="360" w:lineRule="auto"/>
        <w:jc w:val="both"/>
        <w:rPr>
          <w:rFonts w:ascii="Segoe UI Emoji" w:hAnsi="Segoe UI Emoji" w:cs="Segoe UI Emoji"/>
          <w:b/>
          <w:bCs/>
        </w:rPr>
      </w:pPr>
      <w:r>
        <w:rPr>
          <w:rFonts w:ascii="Segoe UI Emoji" w:hAnsi="Segoe UI Emoji" w:cs="Segoe UI Emoji"/>
          <w:b/>
          <w:bCs/>
        </w:rPr>
        <w:lastRenderedPageBreak/>
        <w:t xml:space="preserve">3. </w:t>
      </w:r>
      <w:r w:rsidR="004410D0" w:rsidRPr="00E923EC">
        <w:rPr>
          <w:rFonts w:ascii="Segoe UI Emoji" w:hAnsi="Segoe UI Emoji" w:cs="Segoe UI Emoji"/>
          <w:b/>
          <w:bCs/>
        </w:rPr>
        <w:t>Appendix:</w:t>
      </w:r>
    </w:p>
    <w:p w14:paraId="7DBF1A00" w14:textId="77777777" w:rsidR="00BE2545" w:rsidRDefault="00BE2545" w:rsidP="00D101A6">
      <w:pPr>
        <w:spacing w:line="360" w:lineRule="auto"/>
        <w:jc w:val="both"/>
        <w:rPr>
          <w:rFonts w:ascii="Segoe UI Emoji" w:hAnsi="Segoe UI Emoji" w:cs="Segoe UI Emoji"/>
          <w:b/>
          <w:bCs/>
        </w:rPr>
      </w:pPr>
    </w:p>
    <w:p w14:paraId="20C2C3E0" w14:textId="4A4CE5DB" w:rsidR="00F674A9" w:rsidRDefault="00BB5C40" w:rsidP="00D101A6">
      <w:pPr>
        <w:spacing w:line="360" w:lineRule="auto"/>
        <w:jc w:val="both"/>
        <w:rPr>
          <w:rFonts w:ascii="Segoe UI Emoji" w:hAnsi="Segoe UI Emoji" w:cs="Segoe UI Emoji"/>
          <w:b/>
          <w:bCs/>
        </w:rPr>
      </w:pPr>
      <w:r>
        <w:rPr>
          <w:noProof/>
        </w:rPr>
        <w:drawing>
          <wp:inline distT="0" distB="0" distL="0" distR="0" wp14:anchorId="57AAD6F0" wp14:editId="7FF67AC4">
            <wp:extent cx="5731510" cy="5748655"/>
            <wp:effectExtent l="0" t="0" r="2540" b="4445"/>
            <wp:docPr id="84383147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748655"/>
                    </a:xfrm>
                    <a:prstGeom prst="rect">
                      <a:avLst/>
                    </a:prstGeom>
                    <a:noFill/>
                    <a:ln>
                      <a:noFill/>
                    </a:ln>
                  </pic:spPr>
                </pic:pic>
              </a:graphicData>
            </a:graphic>
          </wp:inline>
        </w:drawing>
      </w:r>
    </w:p>
    <w:p w14:paraId="25583FC9" w14:textId="3DEC7527" w:rsidR="002856A4" w:rsidRPr="003A7384" w:rsidRDefault="003C1784" w:rsidP="002E71FA">
      <w:pPr>
        <w:spacing w:line="360" w:lineRule="auto"/>
        <w:jc w:val="both"/>
        <w:rPr>
          <w:rFonts w:asciiTheme="minorBidi" w:hAnsiTheme="minorBidi"/>
          <w:b/>
          <w:bCs/>
        </w:rPr>
      </w:pPr>
      <w:r w:rsidRPr="003A7384">
        <w:rPr>
          <w:rFonts w:asciiTheme="minorBidi" w:hAnsiTheme="minorBidi"/>
        </w:rPr>
        <w:t>Appendix 1</w:t>
      </w:r>
      <w:r w:rsidR="002E71FA" w:rsidRPr="003A7384">
        <w:rPr>
          <w:rFonts w:asciiTheme="minorBidi" w:hAnsiTheme="minorBidi"/>
        </w:rPr>
        <w:t xml:space="preserve"> (Malik, 2025)</w:t>
      </w:r>
    </w:p>
    <w:p w14:paraId="6FEB5591" w14:textId="7A07988C" w:rsidR="00E923EC" w:rsidRDefault="009D274D" w:rsidP="00D101A6">
      <w:pPr>
        <w:spacing w:line="360" w:lineRule="auto"/>
        <w:jc w:val="both"/>
        <w:rPr>
          <w:rFonts w:asciiTheme="minorBidi" w:hAnsiTheme="minorBidi"/>
          <w:b/>
          <w:bCs/>
        </w:rPr>
      </w:pPr>
      <w:r>
        <w:rPr>
          <w:noProof/>
        </w:rPr>
        <w:lastRenderedPageBreak/>
        <w:drawing>
          <wp:inline distT="0" distB="0" distL="0" distR="0" wp14:anchorId="6BDBA635" wp14:editId="75C5CF27">
            <wp:extent cx="5731510" cy="3298190"/>
            <wp:effectExtent l="0" t="0" r="2540" b="0"/>
            <wp:docPr id="1303666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98190"/>
                    </a:xfrm>
                    <a:prstGeom prst="rect">
                      <a:avLst/>
                    </a:prstGeom>
                    <a:noFill/>
                    <a:ln>
                      <a:noFill/>
                    </a:ln>
                  </pic:spPr>
                </pic:pic>
              </a:graphicData>
            </a:graphic>
          </wp:inline>
        </w:drawing>
      </w:r>
    </w:p>
    <w:p w14:paraId="2D5CC473" w14:textId="554D2600" w:rsidR="004410D0" w:rsidRDefault="009947B0" w:rsidP="005F0B7D">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 xml:space="preserve">2 </w:t>
      </w:r>
      <w:r w:rsidR="001F6CDC">
        <w:rPr>
          <w:rFonts w:asciiTheme="minorBidi" w:hAnsiTheme="minorBidi"/>
        </w:rPr>
        <w:t>(</w:t>
      </w:r>
      <w:r w:rsidR="00911622">
        <w:rPr>
          <w:rFonts w:asciiTheme="minorBidi" w:hAnsiTheme="minorBidi"/>
        </w:rPr>
        <w:t>C</w:t>
      </w:r>
      <w:r w:rsidR="001F6CDC">
        <w:rPr>
          <w:rFonts w:asciiTheme="minorBidi" w:hAnsiTheme="minorBidi"/>
        </w:rPr>
        <w:t>hatgpt</w:t>
      </w:r>
      <w:r w:rsidR="00911622">
        <w:rPr>
          <w:rFonts w:asciiTheme="minorBidi" w:hAnsiTheme="minorBidi"/>
        </w:rPr>
        <w:t>,2026)</w:t>
      </w:r>
    </w:p>
    <w:p w14:paraId="3EAFDD94" w14:textId="60420554" w:rsidR="009D274D" w:rsidRDefault="00C16AFA" w:rsidP="00D101A6">
      <w:pPr>
        <w:spacing w:line="360" w:lineRule="auto"/>
        <w:jc w:val="both"/>
        <w:rPr>
          <w:rFonts w:asciiTheme="minorBidi" w:hAnsiTheme="minorBidi"/>
          <w:b/>
          <w:bCs/>
        </w:rPr>
      </w:pPr>
      <w:r>
        <w:rPr>
          <w:noProof/>
        </w:rPr>
        <w:drawing>
          <wp:inline distT="0" distB="0" distL="0" distR="0" wp14:anchorId="580B4A36" wp14:editId="2B2CEE7C">
            <wp:extent cx="5731510" cy="3342005"/>
            <wp:effectExtent l="0" t="0" r="2540" b="0"/>
            <wp:docPr id="14881481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342005"/>
                    </a:xfrm>
                    <a:prstGeom prst="rect">
                      <a:avLst/>
                    </a:prstGeom>
                    <a:noFill/>
                    <a:ln>
                      <a:noFill/>
                    </a:ln>
                  </pic:spPr>
                </pic:pic>
              </a:graphicData>
            </a:graphic>
          </wp:inline>
        </w:drawing>
      </w:r>
    </w:p>
    <w:p w14:paraId="372A91F2" w14:textId="2D6D51AD" w:rsidR="005F0B7D" w:rsidRDefault="005F0B7D" w:rsidP="005F0B7D">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3 (Chatgpt,2026)</w:t>
      </w:r>
    </w:p>
    <w:p w14:paraId="22BC919A" w14:textId="77777777" w:rsidR="005F0B7D" w:rsidRDefault="005F0B7D" w:rsidP="00D101A6">
      <w:pPr>
        <w:spacing w:line="360" w:lineRule="auto"/>
        <w:jc w:val="both"/>
        <w:rPr>
          <w:rFonts w:asciiTheme="minorBidi" w:hAnsiTheme="minorBidi"/>
          <w:b/>
          <w:bCs/>
        </w:rPr>
      </w:pPr>
    </w:p>
    <w:p w14:paraId="6F5D5AA3" w14:textId="60158FEE" w:rsidR="00C16AFA" w:rsidRDefault="00C96892" w:rsidP="00D101A6">
      <w:pPr>
        <w:spacing w:line="360" w:lineRule="auto"/>
        <w:jc w:val="both"/>
        <w:rPr>
          <w:rFonts w:asciiTheme="minorBidi" w:hAnsiTheme="minorBidi"/>
          <w:b/>
          <w:bCs/>
        </w:rPr>
      </w:pPr>
      <w:r>
        <w:rPr>
          <w:noProof/>
        </w:rPr>
        <w:lastRenderedPageBreak/>
        <w:drawing>
          <wp:inline distT="0" distB="0" distL="0" distR="0" wp14:anchorId="7EDBC3CA" wp14:editId="67E3D9F1">
            <wp:extent cx="5731510" cy="3381375"/>
            <wp:effectExtent l="0" t="0" r="2540" b="9525"/>
            <wp:docPr id="6549348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381375"/>
                    </a:xfrm>
                    <a:prstGeom prst="rect">
                      <a:avLst/>
                    </a:prstGeom>
                    <a:noFill/>
                    <a:ln>
                      <a:noFill/>
                    </a:ln>
                  </pic:spPr>
                </pic:pic>
              </a:graphicData>
            </a:graphic>
          </wp:inline>
        </w:drawing>
      </w:r>
    </w:p>
    <w:p w14:paraId="7B0BCA51" w14:textId="5DF94020" w:rsidR="008D27ED" w:rsidRDefault="008D27ED" w:rsidP="008D27ED">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4 (Chatgpt,2026)</w:t>
      </w:r>
    </w:p>
    <w:p w14:paraId="063A7005" w14:textId="77777777" w:rsidR="005F0B7D" w:rsidRDefault="005F0B7D" w:rsidP="00D101A6">
      <w:pPr>
        <w:spacing w:line="360" w:lineRule="auto"/>
        <w:jc w:val="both"/>
        <w:rPr>
          <w:rFonts w:asciiTheme="minorBidi" w:hAnsiTheme="minorBidi"/>
          <w:b/>
          <w:bCs/>
        </w:rPr>
      </w:pPr>
    </w:p>
    <w:p w14:paraId="2BE2B650" w14:textId="54DDDA86" w:rsidR="00C96892" w:rsidRDefault="00C96892" w:rsidP="00D101A6">
      <w:pPr>
        <w:spacing w:line="360" w:lineRule="auto"/>
        <w:jc w:val="both"/>
        <w:rPr>
          <w:rFonts w:asciiTheme="minorBidi" w:hAnsiTheme="minorBidi"/>
          <w:b/>
          <w:bCs/>
        </w:rPr>
      </w:pPr>
      <w:r>
        <w:rPr>
          <w:noProof/>
        </w:rPr>
        <w:drawing>
          <wp:inline distT="0" distB="0" distL="0" distR="0" wp14:anchorId="1314F4D5" wp14:editId="221A5962">
            <wp:extent cx="5731510" cy="3375660"/>
            <wp:effectExtent l="0" t="0" r="2540" b="0"/>
            <wp:docPr id="1343732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375660"/>
                    </a:xfrm>
                    <a:prstGeom prst="rect">
                      <a:avLst/>
                    </a:prstGeom>
                    <a:noFill/>
                    <a:ln>
                      <a:noFill/>
                    </a:ln>
                  </pic:spPr>
                </pic:pic>
              </a:graphicData>
            </a:graphic>
          </wp:inline>
        </w:drawing>
      </w:r>
    </w:p>
    <w:p w14:paraId="04AA24DB" w14:textId="0BAAC18C" w:rsidR="008D27ED" w:rsidRDefault="008D27ED" w:rsidP="008D27ED">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5 (Chatgpt,2026)</w:t>
      </w:r>
    </w:p>
    <w:p w14:paraId="1F687055" w14:textId="77777777" w:rsidR="008D27ED" w:rsidRDefault="008D27ED" w:rsidP="00D101A6">
      <w:pPr>
        <w:spacing w:line="360" w:lineRule="auto"/>
        <w:jc w:val="both"/>
        <w:rPr>
          <w:rFonts w:asciiTheme="minorBidi" w:hAnsiTheme="minorBidi"/>
          <w:b/>
          <w:bCs/>
        </w:rPr>
      </w:pPr>
    </w:p>
    <w:p w14:paraId="7796713D" w14:textId="1409E408" w:rsidR="00C96892" w:rsidRDefault="00504570" w:rsidP="00D101A6">
      <w:pPr>
        <w:spacing w:line="360" w:lineRule="auto"/>
        <w:jc w:val="both"/>
        <w:rPr>
          <w:rFonts w:asciiTheme="minorBidi" w:hAnsiTheme="minorBidi"/>
          <w:b/>
          <w:bCs/>
        </w:rPr>
      </w:pPr>
      <w:r>
        <w:rPr>
          <w:noProof/>
        </w:rPr>
        <w:lastRenderedPageBreak/>
        <w:drawing>
          <wp:inline distT="0" distB="0" distL="0" distR="0" wp14:anchorId="2F9BAE19" wp14:editId="4C382CC5">
            <wp:extent cx="5731510" cy="3453130"/>
            <wp:effectExtent l="0" t="0" r="2540" b="0"/>
            <wp:docPr id="11986833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453130"/>
                    </a:xfrm>
                    <a:prstGeom prst="rect">
                      <a:avLst/>
                    </a:prstGeom>
                    <a:noFill/>
                    <a:ln>
                      <a:noFill/>
                    </a:ln>
                  </pic:spPr>
                </pic:pic>
              </a:graphicData>
            </a:graphic>
          </wp:inline>
        </w:drawing>
      </w:r>
    </w:p>
    <w:p w14:paraId="06DE2A67" w14:textId="4B1315A2" w:rsidR="008D27ED" w:rsidRDefault="008D27ED" w:rsidP="008D27ED">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6 (Chatgpt,2026)</w:t>
      </w:r>
    </w:p>
    <w:p w14:paraId="2F706BA3" w14:textId="77777777" w:rsidR="008D27ED" w:rsidRDefault="008D27ED" w:rsidP="00D101A6">
      <w:pPr>
        <w:spacing w:line="360" w:lineRule="auto"/>
        <w:jc w:val="both"/>
        <w:rPr>
          <w:rFonts w:asciiTheme="minorBidi" w:hAnsiTheme="minorBidi"/>
          <w:b/>
          <w:bCs/>
        </w:rPr>
      </w:pPr>
    </w:p>
    <w:p w14:paraId="6D205C15" w14:textId="7DDC4DE1" w:rsidR="00504570" w:rsidRDefault="00504570" w:rsidP="00D101A6">
      <w:pPr>
        <w:spacing w:line="360" w:lineRule="auto"/>
        <w:jc w:val="both"/>
        <w:rPr>
          <w:rFonts w:asciiTheme="minorBidi" w:hAnsiTheme="minorBidi"/>
          <w:b/>
          <w:bCs/>
        </w:rPr>
      </w:pPr>
      <w:r>
        <w:rPr>
          <w:noProof/>
        </w:rPr>
        <w:drawing>
          <wp:inline distT="0" distB="0" distL="0" distR="0" wp14:anchorId="7A76AC40" wp14:editId="45AB0052">
            <wp:extent cx="5731510" cy="3433445"/>
            <wp:effectExtent l="0" t="0" r="2540" b="0"/>
            <wp:docPr id="12394338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433445"/>
                    </a:xfrm>
                    <a:prstGeom prst="rect">
                      <a:avLst/>
                    </a:prstGeom>
                    <a:noFill/>
                    <a:ln>
                      <a:noFill/>
                    </a:ln>
                  </pic:spPr>
                </pic:pic>
              </a:graphicData>
            </a:graphic>
          </wp:inline>
        </w:drawing>
      </w:r>
    </w:p>
    <w:p w14:paraId="2669A893" w14:textId="4235038D" w:rsidR="008D27ED" w:rsidRDefault="008D27ED" w:rsidP="008D27ED">
      <w:pPr>
        <w:spacing w:line="360" w:lineRule="auto"/>
        <w:jc w:val="both"/>
        <w:rPr>
          <w:rFonts w:asciiTheme="minorBidi" w:hAnsiTheme="minorBidi"/>
          <w:b/>
          <w:bCs/>
        </w:rPr>
      </w:pPr>
      <w:r w:rsidRPr="003A7384">
        <w:rPr>
          <w:rFonts w:asciiTheme="minorBidi" w:hAnsiTheme="minorBidi"/>
        </w:rPr>
        <w:t xml:space="preserve">Appendix </w:t>
      </w:r>
      <w:r w:rsidR="00907FF2">
        <w:rPr>
          <w:rFonts w:asciiTheme="minorBidi" w:hAnsiTheme="minorBidi"/>
        </w:rPr>
        <w:t>7</w:t>
      </w:r>
      <w:r>
        <w:rPr>
          <w:rFonts w:asciiTheme="minorBidi" w:hAnsiTheme="minorBidi"/>
        </w:rPr>
        <w:t xml:space="preserve"> (Chatgpt,2026)</w:t>
      </w:r>
    </w:p>
    <w:p w14:paraId="2FA6A08A" w14:textId="77777777" w:rsidR="008D27ED" w:rsidRDefault="008D27ED" w:rsidP="00D101A6">
      <w:pPr>
        <w:spacing w:line="360" w:lineRule="auto"/>
        <w:jc w:val="both"/>
        <w:rPr>
          <w:rFonts w:asciiTheme="minorBidi" w:hAnsiTheme="minorBidi"/>
          <w:b/>
          <w:bCs/>
        </w:rPr>
      </w:pPr>
    </w:p>
    <w:p w14:paraId="00B8C681" w14:textId="0E2638BC" w:rsidR="00585877" w:rsidRDefault="00585877" w:rsidP="00D101A6">
      <w:pPr>
        <w:spacing w:line="360" w:lineRule="auto"/>
        <w:jc w:val="both"/>
        <w:rPr>
          <w:rFonts w:asciiTheme="minorBidi" w:hAnsiTheme="minorBidi"/>
          <w:b/>
          <w:bCs/>
        </w:rPr>
      </w:pPr>
      <w:r>
        <w:rPr>
          <w:noProof/>
        </w:rPr>
        <w:lastRenderedPageBreak/>
        <w:drawing>
          <wp:inline distT="0" distB="0" distL="0" distR="0" wp14:anchorId="14FE1115" wp14:editId="3E866A5B">
            <wp:extent cx="5731510" cy="3358515"/>
            <wp:effectExtent l="0" t="0" r="2540" b="0"/>
            <wp:docPr id="125276374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358515"/>
                    </a:xfrm>
                    <a:prstGeom prst="rect">
                      <a:avLst/>
                    </a:prstGeom>
                    <a:noFill/>
                    <a:ln>
                      <a:noFill/>
                    </a:ln>
                  </pic:spPr>
                </pic:pic>
              </a:graphicData>
            </a:graphic>
          </wp:inline>
        </w:drawing>
      </w:r>
    </w:p>
    <w:p w14:paraId="43F0DCD9" w14:textId="5196DBE9" w:rsidR="00907FF2" w:rsidRDefault="00907FF2" w:rsidP="00907FF2">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8 (Chatgpt,2026)</w:t>
      </w:r>
    </w:p>
    <w:p w14:paraId="5F686B7F" w14:textId="77777777" w:rsidR="00907FF2" w:rsidRDefault="00907FF2" w:rsidP="00D101A6">
      <w:pPr>
        <w:spacing w:line="360" w:lineRule="auto"/>
        <w:jc w:val="both"/>
        <w:rPr>
          <w:rFonts w:asciiTheme="minorBidi" w:hAnsiTheme="minorBidi"/>
          <w:b/>
          <w:bCs/>
        </w:rPr>
      </w:pPr>
    </w:p>
    <w:p w14:paraId="520B62B6" w14:textId="4D51FE61" w:rsidR="00585877" w:rsidRDefault="00585877" w:rsidP="00D101A6">
      <w:pPr>
        <w:spacing w:line="360" w:lineRule="auto"/>
        <w:jc w:val="both"/>
        <w:rPr>
          <w:rFonts w:asciiTheme="minorBidi" w:hAnsiTheme="minorBidi"/>
          <w:b/>
          <w:bCs/>
        </w:rPr>
      </w:pPr>
      <w:r>
        <w:rPr>
          <w:noProof/>
        </w:rPr>
        <w:drawing>
          <wp:inline distT="0" distB="0" distL="0" distR="0" wp14:anchorId="05158FEF" wp14:editId="4A15B9D1">
            <wp:extent cx="5731510" cy="3380105"/>
            <wp:effectExtent l="0" t="0" r="2540" b="0"/>
            <wp:docPr id="10631245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380105"/>
                    </a:xfrm>
                    <a:prstGeom prst="rect">
                      <a:avLst/>
                    </a:prstGeom>
                    <a:noFill/>
                    <a:ln>
                      <a:noFill/>
                    </a:ln>
                  </pic:spPr>
                </pic:pic>
              </a:graphicData>
            </a:graphic>
          </wp:inline>
        </w:drawing>
      </w:r>
    </w:p>
    <w:p w14:paraId="3F2A3A1E" w14:textId="18E41F9A" w:rsidR="00907FF2" w:rsidRDefault="00907FF2" w:rsidP="00907FF2">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9 (Chatgpt,2026)</w:t>
      </w:r>
    </w:p>
    <w:p w14:paraId="697B6DA5" w14:textId="77777777" w:rsidR="00907FF2" w:rsidRDefault="00907FF2" w:rsidP="00D101A6">
      <w:pPr>
        <w:spacing w:line="360" w:lineRule="auto"/>
        <w:jc w:val="both"/>
        <w:rPr>
          <w:rFonts w:asciiTheme="minorBidi" w:hAnsiTheme="minorBidi"/>
          <w:b/>
          <w:bCs/>
        </w:rPr>
      </w:pPr>
    </w:p>
    <w:p w14:paraId="6E856040" w14:textId="395E967F" w:rsidR="00585877" w:rsidRDefault="00683FF2" w:rsidP="00D101A6">
      <w:pPr>
        <w:spacing w:line="360" w:lineRule="auto"/>
        <w:jc w:val="both"/>
        <w:rPr>
          <w:rFonts w:asciiTheme="minorBidi" w:hAnsiTheme="minorBidi"/>
          <w:b/>
          <w:bCs/>
        </w:rPr>
      </w:pPr>
      <w:r>
        <w:rPr>
          <w:noProof/>
        </w:rPr>
        <w:lastRenderedPageBreak/>
        <w:drawing>
          <wp:inline distT="0" distB="0" distL="0" distR="0" wp14:anchorId="5A9F20B1" wp14:editId="23673980">
            <wp:extent cx="5731510" cy="3353435"/>
            <wp:effectExtent l="0" t="0" r="2540" b="0"/>
            <wp:docPr id="12949770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353435"/>
                    </a:xfrm>
                    <a:prstGeom prst="rect">
                      <a:avLst/>
                    </a:prstGeom>
                    <a:noFill/>
                    <a:ln>
                      <a:noFill/>
                    </a:ln>
                  </pic:spPr>
                </pic:pic>
              </a:graphicData>
            </a:graphic>
          </wp:inline>
        </w:drawing>
      </w:r>
    </w:p>
    <w:p w14:paraId="75780DEB" w14:textId="122D7F9B" w:rsidR="000D012C" w:rsidRDefault="000D012C" w:rsidP="000D012C">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10 (Chatgpt,2026)</w:t>
      </w:r>
    </w:p>
    <w:p w14:paraId="035F2E18" w14:textId="77777777" w:rsidR="000D012C" w:rsidRDefault="000D012C" w:rsidP="00D101A6">
      <w:pPr>
        <w:spacing w:line="360" w:lineRule="auto"/>
        <w:jc w:val="both"/>
        <w:rPr>
          <w:rFonts w:asciiTheme="minorBidi" w:hAnsiTheme="minorBidi"/>
          <w:b/>
          <w:bCs/>
        </w:rPr>
      </w:pPr>
    </w:p>
    <w:p w14:paraId="5C8B2039" w14:textId="2FB5588E" w:rsidR="00854545" w:rsidRDefault="00854545" w:rsidP="00D101A6">
      <w:pPr>
        <w:spacing w:line="360" w:lineRule="auto"/>
        <w:jc w:val="both"/>
        <w:rPr>
          <w:rFonts w:asciiTheme="minorBidi" w:hAnsiTheme="minorBidi"/>
          <w:b/>
          <w:bCs/>
        </w:rPr>
      </w:pPr>
      <w:r>
        <w:rPr>
          <w:noProof/>
        </w:rPr>
        <w:drawing>
          <wp:inline distT="0" distB="0" distL="0" distR="0" wp14:anchorId="11E11953" wp14:editId="65C3CB9D">
            <wp:extent cx="5731510" cy="3333750"/>
            <wp:effectExtent l="0" t="0" r="2540" b="0"/>
            <wp:docPr id="15108548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333750"/>
                    </a:xfrm>
                    <a:prstGeom prst="rect">
                      <a:avLst/>
                    </a:prstGeom>
                    <a:noFill/>
                    <a:ln>
                      <a:noFill/>
                    </a:ln>
                  </pic:spPr>
                </pic:pic>
              </a:graphicData>
            </a:graphic>
          </wp:inline>
        </w:drawing>
      </w:r>
    </w:p>
    <w:p w14:paraId="30246469" w14:textId="0134612E" w:rsidR="000D012C" w:rsidRDefault="000D012C" w:rsidP="000D012C">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11 (Chatgpt,2026)</w:t>
      </w:r>
    </w:p>
    <w:p w14:paraId="6A6E9A5A" w14:textId="77777777" w:rsidR="000D012C" w:rsidRDefault="000D012C" w:rsidP="00D101A6">
      <w:pPr>
        <w:spacing w:line="360" w:lineRule="auto"/>
        <w:jc w:val="both"/>
        <w:rPr>
          <w:rFonts w:asciiTheme="minorBidi" w:hAnsiTheme="minorBidi"/>
          <w:b/>
          <w:bCs/>
        </w:rPr>
      </w:pPr>
    </w:p>
    <w:p w14:paraId="5F54CF81" w14:textId="77777777" w:rsidR="00907FF2" w:rsidRDefault="00907FF2" w:rsidP="00D101A6">
      <w:pPr>
        <w:spacing w:line="360" w:lineRule="auto"/>
        <w:jc w:val="both"/>
        <w:rPr>
          <w:rFonts w:asciiTheme="minorBidi" w:hAnsiTheme="minorBidi"/>
          <w:b/>
          <w:bCs/>
        </w:rPr>
      </w:pPr>
    </w:p>
    <w:p w14:paraId="3A514E68" w14:textId="05382E4D" w:rsidR="00854545" w:rsidRDefault="00854545" w:rsidP="00D101A6">
      <w:pPr>
        <w:spacing w:line="360" w:lineRule="auto"/>
        <w:jc w:val="both"/>
        <w:rPr>
          <w:rFonts w:asciiTheme="minorBidi" w:hAnsiTheme="minorBidi"/>
          <w:b/>
          <w:bCs/>
        </w:rPr>
      </w:pPr>
      <w:r>
        <w:rPr>
          <w:noProof/>
        </w:rPr>
        <w:lastRenderedPageBreak/>
        <w:drawing>
          <wp:inline distT="0" distB="0" distL="0" distR="0" wp14:anchorId="3EF18AC9" wp14:editId="708CD492">
            <wp:extent cx="5731510" cy="3368040"/>
            <wp:effectExtent l="0" t="0" r="2540" b="3810"/>
            <wp:docPr id="5764367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p>
    <w:p w14:paraId="1F6A46F3" w14:textId="5D0378B0" w:rsidR="000D012C" w:rsidRDefault="000D012C" w:rsidP="000D012C">
      <w:pPr>
        <w:spacing w:line="360" w:lineRule="auto"/>
        <w:jc w:val="both"/>
        <w:rPr>
          <w:rFonts w:asciiTheme="minorBidi" w:hAnsiTheme="minorBidi"/>
          <w:b/>
          <w:bCs/>
        </w:rPr>
      </w:pPr>
      <w:r w:rsidRPr="003A7384">
        <w:rPr>
          <w:rFonts w:asciiTheme="minorBidi" w:hAnsiTheme="minorBidi"/>
        </w:rPr>
        <w:t>Appendix</w:t>
      </w:r>
      <w:r>
        <w:rPr>
          <w:rFonts w:asciiTheme="minorBidi" w:hAnsiTheme="minorBidi"/>
        </w:rPr>
        <w:t>12 (Chatgpt,2026)</w:t>
      </w:r>
    </w:p>
    <w:p w14:paraId="56B601A7" w14:textId="77777777" w:rsidR="000D012C" w:rsidRDefault="000D012C" w:rsidP="00D101A6">
      <w:pPr>
        <w:spacing w:line="360" w:lineRule="auto"/>
        <w:jc w:val="both"/>
        <w:rPr>
          <w:rFonts w:asciiTheme="minorBidi" w:hAnsiTheme="minorBidi"/>
          <w:b/>
          <w:bCs/>
        </w:rPr>
      </w:pPr>
    </w:p>
    <w:p w14:paraId="4D300BC1" w14:textId="2B9AAB9E" w:rsidR="005506D7" w:rsidRDefault="005506D7" w:rsidP="00D101A6">
      <w:pPr>
        <w:spacing w:line="360" w:lineRule="auto"/>
        <w:jc w:val="both"/>
        <w:rPr>
          <w:rFonts w:asciiTheme="minorBidi" w:hAnsiTheme="minorBidi"/>
          <w:b/>
          <w:bCs/>
        </w:rPr>
      </w:pPr>
      <w:r>
        <w:rPr>
          <w:noProof/>
        </w:rPr>
        <w:drawing>
          <wp:inline distT="0" distB="0" distL="0" distR="0" wp14:anchorId="1D6D21D8" wp14:editId="7DD5077A">
            <wp:extent cx="5731510" cy="3343910"/>
            <wp:effectExtent l="0" t="0" r="2540" b="8890"/>
            <wp:docPr id="16387160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343910"/>
                    </a:xfrm>
                    <a:prstGeom prst="rect">
                      <a:avLst/>
                    </a:prstGeom>
                    <a:noFill/>
                    <a:ln>
                      <a:noFill/>
                    </a:ln>
                  </pic:spPr>
                </pic:pic>
              </a:graphicData>
            </a:graphic>
          </wp:inline>
        </w:drawing>
      </w:r>
    </w:p>
    <w:p w14:paraId="2FED3D67" w14:textId="560EB9EE" w:rsidR="000D012C" w:rsidRDefault="000D012C" w:rsidP="000D012C">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13 (Chatgpt,2026)</w:t>
      </w:r>
    </w:p>
    <w:p w14:paraId="6A934C91" w14:textId="77777777" w:rsidR="000D012C" w:rsidRDefault="000D012C" w:rsidP="00D101A6">
      <w:pPr>
        <w:spacing w:line="360" w:lineRule="auto"/>
        <w:jc w:val="both"/>
        <w:rPr>
          <w:rFonts w:asciiTheme="minorBidi" w:hAnsiTheme="minorBidi"/>
          <w:b/>
          <w:bCs/>
        </w:rPr>
      </w:pPr>
    </w:p>
    <w:p w14:paraId="03D3516A" w14:textId="43A0568F" w:rsidR="005506D7" w:rsidRDefault="005506D7" w:rsidP="00D101A6">
      <w:pPr>
        <w:spacing w:line="360" w:lineRule="auto"/>
        <w:jc w:val="both"/>
        <w:rPr>
          <w:rFonts w:asciiTheme="minorBidi" w:hAnsiTheme="minorBidi"/>
          <w:b/>
          <w:bCs/>
        </w:rPr>
      </w:pPr>
      <w:r>
        <w:rPr>
          <w:noProof/>
        </w:rPr>
        <w:lastRenderedPageBreak/>
        <w:drawing>
          <wp:inline distT="0" distB="0" distL="0" distR="0" wp14:anchorId="073F4D4F" wp14:editId="074504C7">
            <wp:extent cx="5731510" cy="3373120"/>
            <wp:effectExtent l="0" t="0" r="2540" b="0"/>
            <wp:docPr id="71739829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3D1B9E28" w14:textId="2C260C08" w:rsidR="002F519F" w:rsidRDefault="002F519F" w:rsidP="002F519F">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14 (Chatgpt,2026)</w:t>
      </w:r>
    </w:p>
    <w:p w14:paraId="3EED9FE3" w14:textId="77777777" w:rsidR="002F519F" w:rsidRDefault="002F519F" w:rsidP="00D101A6">
      <w:pPr>
        <w:spacing w:line="360" w:lineRule="auto"/>
        <w:jc w:val="both"/>
        <w:rPr>
          <w:rFonts w:asciiTheme="minorBidi" w:hAnsiTheme="minorBidi"/>
          <w:b/>
          <w:bCs/>
        </w:rPr>
      </w:pPr>
    </w:p>
    <w:p w14:paraId="0BD31776" w14:textId="40EA6556" w:rsidR="005506D7" w:rsidRDefault="005506D7" w:rsidP="00D101A6">
      <w:pPr>
        <w:spacing w:line="360" w:lineRule="auto"/>
        <w:jc w:val="both"/>
        <w:rPr>
          <w:rFonts w:asciiTheme="minorBidi" w:hAnsiTheme="minorBidi"/>
          <w:b/>
          <w:bCs/>
        </w:rPr>
      </w:pPr>
      <w:r>
        <w:rPr>
          <w:noProof/>
        </w:rPr>
        <w:drawing>
          <wp:inline distT="0" distB="0" distL="0" distR="0" wp14:anchorId="00AEF261" wp14:editId="63B73A50">
            <wp:extent cx="5731510" cy="3362960"/>
            <wp:effectExtent l="0" t="0" r="2540" b="8890"/>
            <wp:docPr id="136864750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362960"/>
                    </a:xfrm>
                    <a:prstGeom prst="rect">
                      <a:avLst/>
                    </a:prstGeom>
                    <a:noFill/>
                    <a:ln>
                      <a:noFill/>
                    </a:ln>
                  </pic:spPr>
                </pic:pic>
              </a:graphicData>
            </a:graphic>
          </wp:inline>
        </w:drawing>
      </w:r>
    </w:p>
    <w:p w14:paraId="3F01BC71" w14:textId="3D5E9025" w:rsidR="002F519F" w:rsidRDefault="002F519F" w:rsidP="002F519F">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15 (Chatgpt,2026)</w:t>
      </w:r>
    </w:p>
    <w:p w14:paraId="37407628" w14:textId="77777777" w:rsidR="002F519F" w:rsidRDefault="002F519F" w:rsidP="00D101A6">
      <w:pPr>
        <w:spacing w:line="360" w:lineRule="auto"/>
        <w:jc w:val="both"/>
        <w:rPr>
          <w:rFonts w:asciiTheme="minorBidi" w:hAnsiTheme="minorBidi"/>
          <w:b/>
          <w:bCs/>
        </w:rPr>
      </w:pPr>
    </w:p>
    <w:p w14:paraId="057F67D3" w14:textId="573FE58C" w:rsidR="0045578F" w:rsidRDefault="0045578F" w:rsidP="00D101A6">
      <w:pPr>
        <w:spacing w:line="360" w:lineRule="auto"/>
        <w:jc w:val="both"/>
        <w:rPr>
          <w:rFonts w:asciiTheme="minorBidi" w:hAnsiTheme="minorBidi"/>
          <w:b/>
          <w:bCs/>
        </w:rPr>
      </w:pPr>
      <w:r>
        <w:rPr>
          <w:noProof/>
        </w:rPr>
        <w:lastRenderedPageBreak/>
        <w:drawing>
          <wp:inline distT="0" distB="0" distL="0" distR="0" wp14:anchorId="2CDA8B12" wp14:editId="712997F3">
            <wp:extent cx="5731510" cy="3354070"/>
            <wp:effectExtent l="0" t="0" r="2540" b="0"/>
            <wp:docPr id="1252578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354070"/>
                    </a:xfrm>
                    <a:prstGeom prst="rect">
                      <a:avLst/>
                    </a:prstGeom>
                    <a:noFill/>
                    <a:ln>
                      <a:noFill/>
                    </a:ln>
                  </pic:spPr>
                </pic:pic>
              </a:graphicData>
            </a:graphic>
          </wp:inline>
        </w:drawing>
      </w:r>
    </w:p>
    <w:p w14:paraId="32D12B1F" w14:textId="3747F585" w:rsidR="002F519F" w:rsidRDefault="002F519F" w:rsidP="002F519F">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16 (Chatgpt,2026)</w:t>
      </w:r>
    </w:p>
    <w:p w14:paraId="1C16D409" w14:textId="77777777" w:rsidR="002F519F" w:rsidRDefault="002F519F" w:rsidP="00D101A6">
      <w:pPr>
        <w:spacing w:line="360" w:lineRule="auto"/>
        <w:jc w:val="both"/>
        <w:rPr>
          <w:rFonts w:asciiTheme="minorBidi" w:hAnsiTheme="minorBidi"/>
          <w:b/>
          <w:bCs/>
        </w:rPr>
      </w:pPr>
    </w:p>
    <w:p w14:paraId="1CD20416" w14:textId="3E69C0B5" w:rsidR="0045578F" w:rsidRDefault="0045578F" w:rsidP="00D101A6">
      <w:pPr>
        <w:spacing w:line="360" w:lineRule="auto"/>
        <w:jc w:val="both"/>
        <w:rPr>
          <w:rFonts w:asciiTheme="minorBidi" w:hAnsiTheme="minorBidi"/>
          <w:b/>
          <w:bCs/>
        </w:rPr>
      </w:pPr>
      <w:r>
        <w:rPr>
          <w:noProof/>
        </w:rPr>
        <w:drawing>
          <wp:inline distT="0" distB="0" distL="0" distR="0" wp14:anchorId="1DC5F50B" wp14:editId="3990556A">
            <wp:extent cx="5731510" cy="3375660"/>
            <wp:effectExtent l="0" t="0" r="2540" b="0"/>
            <wp:docPr id="192483580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375660"/>
                    </a:xfrm>
                    <a:prstGeom prst="rect">
                      <a:avLst/>
                    </a:prstGeom>
                    <a:noFill/>
                    <a:ln>
                      <a:noFill/>
                    </a:ln>
                  </pic:spPr>
                </pic:pic>
              </a:graphicData>
            </a:graphic>
          </wp:inline>
        </w:drawing>
      </w:r>
    </w:p>
    <w:p w14:paraId="2395ACE6" w14:textId="356F0BCA" w:rsidR="002F519F" w:rsidRDefault="002F519F" w:rsidP="002F519F">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17 (Chatgpt,2026)</w:t>
      </w:r>
    </w:p>
    <w:p w14:paraId="239EF124" w14:textId="77777777" w:rsidR="002F519F" w:rsidRDefault="002F519F" w:rsidP="00D101A6">
      <w:pPr>
        <w:spacing w:line="360" w:lineRule="auto"/>
        <w:jc w:val="both"/>
        <w:rPr>
          <w:rFonts w:asciiTheme="minorBidi" w:hAnsiTheme="minorBidi"/>
          <w:b/>
          <w:bCs/>
        </w:rPr>
      </w:pPr>
    </w:p>
    <w:p w14:paraId="26282EF7" w14:textId="78CF23B3" w:rsidR="0045578F" w:rsidRDefault="0045578F" w:rsidP="00D101A6">
      <w:pPr>
        <w:spacing w:line="360" w:lineRule="auto"/>
        <w:jc w:val="both"/>
        <w:rPr>
          <w:rFonts w:asciiTheme="minorBidi" w:hAnsiTheme="minorBidi"/>
          <w:b/>
          <w:bCs/>
        </w:rPr>
      </w:pPr>
      <w:r>
        <w:rPr>
          <w:noProof/>
        </w:rPr>
        <w:lastRenderedPageBreak/>
        <w:drawing>
          <wp:inline distT="0" distB="0" distL="0" distR="0" wp14:anchorId="3AEB0B6D" wp14:editId="6C9C0C4A">
            <wp:extent cx="5731510" cy="3360420"/>
            <wp:effectExtent l="0" t="0" r="2540" b="0"/>
            <wp:docPr id="202240613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360420"/>
                    </a:xfrm>
                    <a:prstGeom prst="rect">
                      <a:avLst/>
                    </a:prstGeom>
                    <a:noFill/>
                    <a:ln>
                      <a:noFill/>
                    </a:ln>
                  </pic:spPr>
                </pic:pic>
              </a:graphicData>
            </a:graphic>
          </wp:inline>
        </w:drawing>
      </w:r>
    </w:p>
    <w:p w14:paraId="059EA970" w14:textId="13803478" w:rsidR="00A92080" w:rsidRDefault="00A92080" w:rsidP="00A9208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18 (Chatgpt,2026)</w:t>
      </w:r>
    </w:p>
    <w:p w14:paraId="26D2F21A" w14:textId="77777777" w:rsidR="00A92080" w:rsidRDefault="00A92080" w:rsidP="00D101A6">
      <w:pPr>
        <w:spacing w:line="360" w:lineRule="auto"/>
        <w:jc w:val="both"/>
        <w:rPr>
          <w:rFonts w:asciiTheme="minorBidi" w:hAnsiTheme="minorBidi"/>
          <w:b/>
          <w:bCs/>
        </w:rPr>
      </w:pPr>
    </w:p>
    <w:p w14:paraId="4B14C892" w14:textId="0CDDA5EF" w:rsidR="008B4355" w:rsidRDefault="008B4355" w:rsidP="00D101A6">
      <w:pPr>
        <w:spacing w:line="360" w:lineRule="auto"/>
        <w:jc w:val="both"/>
        <w:rPr>
          <w:rFonts w:asciiTheme="minorBidi" w:hAnsiTheme="minorBidi"/>
          <w:b/>
          <w:bCs/>
        </w:rPr>
      </w:pPr>
      <w:r>
        <w:rPr>
          <w:noProof/>
        </w:rPr>
        <w:drawing>
          <wp:inline distT="0" distB="0" distL="0" distR="0" wp14:anchorId="2E607886" wp14:editId="6E346F3B">
            <wp:extent cx="5731510" cy="3482975"/>
            <wp:effectExtent l="0" t="0" r="2540" b="3175"/>
            <wp:docPr id="137195328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482975"/>
                    </a:xfrm>
                    <a:prstGeom prst="rect">
                      <a:avLst/>
                    </a:prstGeom>
                    <a:noFill/>
                    <a:ln>
                      <a:noFill/>
                    </a:ln>
                  </pic:spPr>
                </pic:pic>
              </a:graphicData>
            </a:graphic>
          </wp:inline>
        </w:drawing>
      </w:r>
    </w:p>
    <w:p w14:paraId="77817415" w14:textId="01B72BF7" w:rsidR="00A92080" w:rsidRDefault="00A92080" w:rsidP="00A9208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19 (Chatgpt,2026)</w:t>
      </w:r>
    </w:p>
    <w:p w14:paraId="45054DAB" w14:textId="77777777" w:rsidR="00A92080" w:rsidRDefault="00A92080" w:rsidP="00D101A6">
      <w:pPr>
        <w:spacing w:line="360" w:lineRule="auto"/>
        <w:jc w:val="both"/>
        <w:rPr>
          <w:rFonts w:asciiTheme="minorBidi" w:hAnsiTheme="minorBidi"/>
          <w:b/>
          <w:bCs/>
        </w:rPr>
      </w:pPr>
    </w:p>
    <w:p w14:paraId="27B1BC49" w14:textId="0340E5A6" w:rsidR="008B4355" w:rsidRDefault="008B4355" w:rsidP="00D101A6">
      <w:pPr>
        <w:spacing w:line="360" w:lineRule="auto"/>
        <w:jc w:val="both"/>
        <w:rPr>
          <w:rFonts w:asciiTheme="minorBidi" w:hAnsiTheme="minorBidi"/>
          <w:b/>
          <w:bCs/>
        </w:rPr>
      </w:pPr>
      <w:r>
        <w:rPr>
          <w:noProof/>
        </w:rPr>
        <w:lastRenderedPageBreak/>
        <w:drawing>
          <wp:inline distT="0" distB="0" distL="0" distR="0" wp14:anchorId="7879C40F" wp14:editId="25209658">
            <wp:extent cx="5731510" cy="3345180"/>
            <wp:effectExtent l="0" t="0" r="2540" b="7620"/>
            <wp:docPr id="52635279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345180"/>
                    </a:xfrm>
                    <a:prstGeom prst="rect">
                      <a:avLst/>
                    </a:prstGeom>
                    <a:noFill/>
                    <a:ln>
                      <a:noFill/>
                    </a:ln>
                  </pic:spPr>
                </pic:pic>
              </a:graphicData>
            </a:graphic>
          </wp:inline>
        </w:drawing>
      </w:r>
    </w:p>
    <w:p w14:paraId="295A0158" w14:textId="77092B47" w:rsidR="00A92080" w:rsidRDefault="00A92080" w:rsidP="00A9208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20 (Chatgpt,2026)</w:t>
      </w:r>
    </w:p>
    <w:p w14:paraId="03853BF6" w14:textId="77777777" w:rsidR="00A92080" w:rsidRDefault="00A92080" w:rsidP="00D101A6">
      <w:pPr>
        <w:spacing w:line="360" w:lineRule="auto"/>
        <w:jc w:val="both"/>
        <w:rPr>
          <w:rFonts w:asciiTheme="minorBidi" w:hAnsiTheme="minorBidi"/>
          <w:b/>
          <w:bCs/>
        </w:rPr>
      </w:pPr>
    </w:p>
    <w:p w14:paraId="1FCA3981" w14:textId="66F8EF7C" w:rsidR="00B02BE3" w:rsidRDefault="00B02BE3" w:rsidP="00D101A6">
      <w:pPr>
        <w:spacing w:line="360" w:lineRule="auto"/>
        <w:jc w:val="both"/>
        <w:rPr>
          <w:rFonts w:asciiTheme="minorBidi" w:hAnsiTheme="minorBidi"/>
          <w:b/>
          <w:bCs/>
        </w:rPr>
      </w:pPr>
      <w:r>
        <w:rPr>
          <w:noProof/>
        </w:rPr>
        <w:drawing>
          <wp:inline distT="0" distB="0" distL="0" distR="0" wp14:anchorId="06C130EC" wp14:editId="76F4B715">
            <wp:extent cx="5731510" cy="3352165"/>
            <wp:effectExtent l="0" t="0" r="2540" b="635"/>
            <wp:docPr id="15571915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352165"/>
                    </a:xfrm>
                    <a:prstGeom prst="rect">
                      <a:avLst/>
                    </a:prstGeom>
                    <a:noFill/>
                    <a:ln>
                      <a:noFill/>
                    </a:ln>
                  </pic:spPr>
                </pic:pic>
              </a:graphicData>
            </a:graphic>
          </wp:inline>
        </w:drawing>
      </w:r>
    </w:p>
    <w:p w14:paraId="10A6F3DE" w14:textId="6F6C7C28" w:rsidR="00A92080" w:rsidRDefault="00A92080" w:rsidP="00A9208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21 (Chatgpt,2026)</w:t>
      </w:r>
    </w:p>
    <w:p w14:paraId="4451C95E" w14:textId="77777777" w:rsidR="00A92080" w:rsidRDefault="00A92080" w:rsidP="00D101A6">
      <w:pPr>
        <w:spacing w:line="360" w:lineRule="auto"/>
        <w:jc w:val="both"/>
        <w:rPr>
          <w:rFonts w:asciiTheme="minorBidi" w:hAnsiTheme="minorBidi"/>
          <w:b/>
          <w:bCs/>
        </w:rPr>
      </w:pPr>
    </w:p>
    <w:p w14:paraId="1219EAA0" w14:textId="1BC1F167" w:rsidR="00B02BE3" w:rsidRDefault="00B02BE3" w:rsidP="00D101A6">
      <w:pPr>
        <w:spacing w:line="360" w:lineRule="auto"/>
        <w:jc w:val="both"/>
        <w:rPr>
          <w:rFonts w:asciiTheme="minorBidi" w:hAnsiTheme="minorBidi"/>
          <w:b/>
          <w:bCs/>
        </w:rPr>
      </w:pPr>
      <w:r>
        <w:rPr>
          <w:noProof/>
        </w:rPr>
        <w:lastRenderedPageBreak/>
        <w:drawing>
          <wp:inline distT="0" distB="0" distL="0" distR="0" wp14:anchorId="67253A7E" wp14:editId="77DD117C">
            <wp:extent cx="5731510" cy="3322955"/>
            <wp:effectExtent l="0" t="0" r="2540" b="0"/>
            <wp:docPr id="209558647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322955"/>
                    </a:xfrm>
                    <a:prstGeom prst="rect">
                      <a:avLst/>
                    </a:prstGeom>
                    <a:noFill/>
                    <a:ln>
                      <a:noFill/>
                    </a:ln>
                  </pic:spPr>
                </pic:pic>
              </a:graphicData>
            </a:graphic>
          </wp:inline>
        </w:drawing>
      </w:r>
    </w:p>
    <w:p w14:paraId="435E5748" w14:textId="6B5F3640" w:rsidR="00A92080" w:rsidRDefault="00A92080" w:rsidP="00A9208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22 (Chatgpt,2026)</w:t>
      </w:r>
    </w:p>
    <w:p w14:paraId="57ED3D87" w14:textId="77777777" w:rsidR="00A92080" w:rsidRDefault="00A92080" w:rsidP="00D101A6">
      <w:pPr>
        <w:spacing w:line="360" w:lineRule="auto"/>
        <w:jc w:val="both"/>
        <w:rPr>
          <w:rFonts w:asciiTheme="minorBidi" w:hAnsiTheme="minorBidi"/>
          <w:b/>
          <w:bCs/>
        </w:rPr>
      </w:pPr>
    </w:p>
    <w:p w14:paraId="4BED1BB4" w14:textId="0695C8F7" w:rsidR="00A2776A" w:rsidRDefault="00E82307" w:rsidP="00D101A6">
      <w:pPr>
        <w:spacing w:line="360" w:lineRule="auto"/>
        <w:jc w:val="both"/>
        <w:rPr>
          <w:rFonts w:asciiTheme="minorBidi" w:hAnsiTheme="minorBidi"/>
          <w:b/>
          <w:bCs/>
        </w:rPr>
      </w:pPr>
      <w:r>
        <w:rPr>
          <w:noProof/>
        </w:rPr>
        <w:drawing>
          <wp:inline distT="0" distB="0" distL="0" distR="0" wp14:anchorId="7A9C0AB6" wp14:editId="4FA7EA87">
            <wp:extent cx="5731510" cy="3343275"/>
            <wp:effectExtent l="0" t="0" r="2540" b="9525"/>
            <wp:docPr id="14630859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noFill/>
                    <a:ln>
                      <a:noFill/>
                    </a:ln>
                  </pic:spPr>
                </pic:pic>
              </a:graphicData>
            </a:graphic>
          </wp:inline>
        </w:drawing>
      </w:r>
    </w:p>
    <w:p w14:paraId="4216B063" w14:textId="01D24C15" w:rsidR="00A92080" w:rsidRDefault="00A92080" w:rsidP="00A9208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23 (Chatgpt,2026)</w:t>
      </w:r>
    </w:p>
    <w:p w14:paraId="2F67F45F" w14:textId="77777777" w:rsidR="00A92080" w:rsidRDefault="00A92080" w:rsidP="00D101A6">
      <w:pPr>
        <w:spacing w:line="360" w:lineRule="auto"/>
        <w:jc w:val="both"/>
        <w:rPr>
          <w:rFonts w:asciiTheme="minorBidi" w:hAnsiTheme="minorBidi"/>
          <w:b/>
          <w:bCs/>
        </w:rPr>
      </w:pPr>
    </w:p>
    <w:p w14:paraId="50ACA6A9" w14:textId="773E00A7" w:rsidR="00F52CB6" w:rsidRDefault="00F52CB6" w:rsidP="00D101A6">
      <w:pPr>
        <w:spacing w:line="360" w:lineRule="auto"/>
        <w:jc w:val="both"/>
        <w:rPr>
          <w:rFonts w:asciiTheme="minorBidi" w:hAnsiTheme="minorBidi"/>
          <w:b/>
          <w:bCs/>
        </w:rPr>
      </w:pPr>
      <w:r>
        <w:rPr>
          <w:noProof/>
        </w:rPr>
        <w:lastRenderedPageBreak/>
        <w:drawing>
          <wp:inline distT="0" distB="0" distL="0" distR="0" wp14:anchorId="77D70564" wp14:editId="058EBAFB">
            <wp:extent cx="5731510" cy="3300095"/>
            <wp:effectExtent l="0" t="0" r="2540" b="0"/>
            <wp:docPr id="199490846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3300095"/>
                    </a:xfrm>
                    <a:prstGeom prst="rect">
                      <a:avLst/>
                    </a:prstGeom>
                    <a:noFill/>
                    <a:ln>
                      <a:noFill/>
                    </a:ln>
                  </pic:spPr>
                </pic:pic>
              </a:graphicData>
            </a:graphic>
          </wp:inline>
        </w:drawing>
      </w:r>
    </w:p>
    <w:p w14:paraId="234BE6D9" w14:textId="0DE1CC58" w:rsidR="00A92080" w:rsidRDefault="00A92080" w:rsidP="00A9208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24 (Chatgpt,2026)</w:t>
      </w:r>
    </w:p>
    <w:p w14:paraId="308CC41A" w14:textId="77777777" w:rsidR="00A92080" w:rsidRDefault="00A92080" w:rsidP="00D101A6">
      <w:pPr>
        <w:spacing w:line="360" w:lineRule="auto"/>
        <w:jc w:val="both"/>
        <w:rPr>
          <w:rFonts w:asciiTheme="minorBidi" w:hAnsiTheme="minorBidi"/>
          <w:b/>
          <w:bCs/>
        </w:rPr>
      </w:pPr>
    </w:p>
    <w:p w14:paraId="54A55C43" w14:textId="47A0D6CA" w:rsidR="00F52CB6" w:rsidRDefault="0063300B" w:rsidP="00D101A6">
      <w:pPr>
        <w:spacing w:line="360" w:lineRule="auto"/>
        <w:jc w:val="both"/>
        <w:rPr>
          <w:rFonts w:asciiTheme="minorBidi" w:hAnsiTheme="minorBidi"/>
          <w:b/>
          <w:bCs/>
        </w:rPr>
      </w:pPr>
      <w:r>
        <w:rPr>
          <w:noProof/>
        </w:rPr>
        <w:drawing>
          <wp:inline distT="0" distB="0" distL="0" distR="0" wp14:anchorId="6204CC16" wp14:editId="2B7A1545">
            <wp:extent cx="5731510" cy="3330575"/>
            <wp:effectExtent l="0" t="0" r="2540" b="3175"/>
            <wp:docPr id="158387824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330575"/>
                    </a:xfrm>
                    <a:prstGeom prst="rect">
                      <a:avLst/>
                    </a:prstGeom>
                    <a:noFill/>
                    <a:ln>
                      <a:noFill/>
                    </a:ln>
                  </pic:spPr>
                </pic:pic>
              </a:graphicData>
            </a:graphic>
          </wp:inline>
        </w:drawing>
      </w:r>
    </w:p>
    <w:p w14:paraId="43A4691E" w14:textId="58948828" w:rsidR="00A92080" w:rsidRDefault="00A92080" w:rsidP="00A9208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25 (Chatgpt,2026)</w:t>
      </w:r>
    </w:p>
    <w:p w14:paraId="198CA50B" w14:textId="77777777" w:rsidR="00A92080" w:rsidRDefault="00A92080" w:rsidP="00D101A6">
      <w:pPr>
        <w:spacing w:line="360" w:lineRule="auto"/>
        <w:jc w:val="both"/>
        <w:rPr>
          <w:rFonts w:asciiTheme="minorBidi" w:hAnsiTheme="minorBidi"/>
          <w:b/>
          <w:bCs/>
        </w:rPr>
      </w:pPr>
    </w:p>
    <w:p w14:paraId="17BE1E09" w14:textId="7ADDEACC" w:rsidR="0063300B" w:rsidRDefault="0063300B" w:rsidP="00D101A6">
      <w:pPr>
        <w:spacing w:line="360" w:lineRule="auto"/>
        <w:jc w:val="both"/>
        <w:rPr>
          <w:rFonts w:asciiTheme="minorBidi" w:hAnsiTheme="minorBidi"/>
          <w:b/>
          <w:bCs/>
        </w:rPr>
      </w:pPr>
      <w:r>
        <w:rPr>
          <w:noProof/>
        </w:rPr>
        <w:lastRenderedPageBreak/>
        <w:drawing>
          <wp:inline distT="0" distB="0" distL="0" distR="0" wp14:anchorId="0E91327A" wp14:editId="5B3F6E5F">
            <wp:extent cx="5731510" cy="3355340"/>
            <wp:effectExtent l="0" t="0" r="2540" b="0"/>
            <wp:docPr id="139728865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355340"/>
                    </a:xfrm>
                    <a:prstGeom prst="rect">
                      <a:avLst/>
                    </a:prstGeom>
                    <a:noFill/>
                    <a:ln>
                      <a:noFill/>
                    </a:ln>
                  </pic:spPr>
                </pic:pic>
              </a:graphicData>
            </a:graphic>
          </wp:inline>
        </w:drawing>
      </w:r>
    </w:p>
    <w:p w14:paraId="25C4A7C3" w14:textId="22F3C5C1" w:rsidR="00A92080" w:rsidRDefault="00A92080" w:rsidP="00A9208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26 (Chatgpt,2026)</w:t>
      </w:r>
    </w:p>
    <w:p w14:paraId="6E03E066" w14:textId="77777777" w:rsidR="00A92080" w:rsidRDefault="00A92080" w:rsidP="00D101A6">
      <w:pPr>
        <w:spacing w:line="360" w:lineRule="auto"/>
        <w:jc w:val="both"/>
        <w:rPr>
          <w:rFonts w:asciiTheme="minorBidi" w:hAnsiTheme="minorBidi"/>
          <w:b/>
          <w:bCs/>
        </w:rPr>
      </w:pPr>
    </w:p>
    <w:p w14:paraId="175DCDEB" w14:textId="466BB53D" w:rsidR="00704181" w:rsidRDefault="00704181" w:rsidP="00D101A6">
      <w:pPr>
        <w:spacing w:line="360" w:lineRule="auto"/>
        <w:jc w:val="both"/>
        <w:rPr>
          <w:rFonts w:asciiTheme="minorBidi" w:hAnsiTheme="minorBidi"/>
          <w:b/>
          <w:bCs/>
        </w:rPr>
      </w:pPr>
      <w:r>
        <w:rPr>
          <w:noProof/>
        </w:rPr>
        <w:drawing>
          <wp:inline distT="0" distB="0" distL="0" distR="0" wp14:anchorId="3DEBFA24" wp14:editId="0F842300">
            <wp:extent cx="5731510" cy="3341370"/>
            <wp:effectExtent l="0" t="0" r="2540" b="0"/>
            <wp:docPr id="149509099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341370"/>
                    </a:xfrm>
                    <a:prstGeom prst="rect">
                      <a:avLst/>
                    </a:prstGeom>
                    <a:noFill/>
                    <a:ln>
                      <a:noFill/>
                    </a:ln>
                  </pic:spPr>
                </pic:pic>
              </a:graphicData>
            </a:graphic>
          </wp:inline>
        </w:drawing>
      </w:r>
    </w:p>
    <w:p w14:paraId="6C38BC58" w14:textId="051A2677" w:rsidR="00A92080" w:rsidRDefault="00A92080" w:rsidP="00A9208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2</w:t>
      </w:r>
      <w:r w:rsidR="006F2790">
        <w:rPr>
          <w:rFonts w:asciiTheme="minorBidi" w:hAnsiTheme="minorBidi"/>
        </w:rPr>
        <w:t>7</w:t>
      </w:r>
      <w:r>
        <w:rPr>
          <w:rFonts w:asciiTheme="minorBidi" w:hAnsiTheme="minorBidi"/>
        </w:rPr>
        <w:t xml:space="preserve"> (Chatgpt,2026)</w:t>
      </w:r>
    </w:p>
    <w:p w14:paraId="0DF78868" w14:textId="77777777" w:rsidR="00A92080" w:rsidRDefault="00A92080" w:rsidP="00D101A6">
      <w:pPr>
        <w:spacing w:line="360" w:lineRule="auto"/>
        <w:jc w:val="both"/>
        <w:rPr>
          <w:rFonts w:asciiTheme="minorBidi" w:hAnsiTheme="minorBidi"/>
          <w:b/>
          <w:bCs/>
        </w:rPr>
      </w:pPr>
    </w:p>
    <w:p w14:paraId="22416A98" w14:textId="6E35AF37" w:rsidR="00704181" w:rsidRDefault="00704181" w:rsidP="00D101A6">
      <w:pPr>
        <w:spacing w:line="360" w:lineRule="auto"/>
        <w:jc w:val="both"/>
        <w:rPr>
          <w:rFonts w:asciiTheme="minorBidi" w:hAnsiTheme="minorBidi"/>
          <w:b/>
          <w:bCs/>
        </w:rPr>
      </w:pPr>
      <w:r>
        <w:rPr>
          <w:noProof/>
        </w:rPr>
        <w:lastRenderedPageBreak/>
        <w:drawing>
          <wp:inline distT="0" distB="0" distL="0" distR="0" wp14:anchorId="482A7D8C" wp14:editId="51D91193">
            <wp:extent cx="5731510" cy="3344545"/>
            <wp:effectExtent l="0" t="0" r="2540" b="8255"/>
            <wp:docPr id="101046906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3344545"/>
                    </a:xfrm>
                    <a:prstGeom prst="rect">
                      <a:avLst/>
                    </a:prstGeom>
                    <a:noFill/>
                    <a:ln>
                      <a:noFill/>
                    </a:ln>
                  </pic:spPr>
                </pic:pic>
              </a:graphicData>
            </a:graphic>
          </wp:inline>
        </w:drawing>
      </w:r>
    </w:p>
    <w:p w14:paraId="18A0D496" w14:textId="71884533" w:rsidR="006F2790" w:rsidRDefault="006F2790" w:rsidP="006F279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28 (Chatgpt,2026)</w:t>
      </w:r>
    </w:p>
    <w:p w14:paraId="27FC644E" w14:textId="77777777" w:rsidR="006F2790" w:rsidRDefault="006F2790" w:rsidP="00D101A6">
      <w:pPr>
        <w:spacing w:line="360" w:lineRule="auto"/>
        <w:jc w:val="both"/>
        <w:rPr>
          <w:rFonts w:asciiTheme="minorBidi" w:hAnsiTheme="minorBidi"/>
          <w:b/>
          <w:bCs/>
        </w:rPr>
      </w:pPr>
    </w:p>
    <w:p w14:paraId="37DB90F4" w14:textId="424FC215" w:rsidR="00704181" w:rsidRDefault="00704181" w:rsidP="00D101A6">
      <w:pPr>
        <w:spacing w:line="360" w:lineRule="auto"/>
        <w:jc w:val="both"/>
        <w:rPr>
          <w:rFonts w:asciiTheme="minorBidi" w:hAnsiTheme="minorBidi"/>
          <w:b/>
          <w:bCs/>
        </w:rPr>
      </w:pPr>
      <w:r>
        <w:rPr>
          <w:noProof/>
        </w:rPr>
        <w:drawing>
          <wp:inline distT="0" distB="0" distL="0" distR="0" wp14:anchorId="6E9C87AB" wp14:editId="3307EB42">
            <wp:extent cx="5731510" cy="3343275"/>
            <wp:effectExtent l="0" t="0" r="2540" b="9525"/>
            <wp:docPr id="31104922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noFill/>
                    <a:ln>
                      <a:noFill/>
                    </a:ln>
                  </pic:spPr>
                </pic:pic>
              </a:graphicData>
            </a:graphic>
          </wp:inline>
        </w:drawing>
      </w:r>
    </w:p>
    <w:p w14:paraId="78308666" w14:textId="2D228B80" w:rsidR="006F2790" w:rsidRDefault="006F2790" w:rsidP="006F2790">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2</w:t>
      </w:r>
      <w:r w:rsidR="00A01E2F">
        <w:rPr>
          <w:rFonts w:asciiTheme="minorBidi" w:hAnsiTheme="minorBidi"/>
        </w:rPr>
        <w:t>9</w:t>
      </w:r>
      <w:r>
        <w:rPr>
          <w:rFonts w:asciiTheme="minorBidi" w:hAnsiTheme="minorBidi"/>
        </w:rPr>
        <w:t xml:space="preserve"> (Chatgpt,2026)</w:t>
      </w:r>
    </w:p>
    <w:p w14:paraId="38C4FD27" w14:textId="77777777" w:rsidR="006F2790" w:rsidRDefault="006F2790" w:rsidP="00D101A6">
      <w:pPr>
        <w:spacing w:line="360" w:lineRule="auto"/>
        <w:jc w:val="both"/>
        <w:rPr>
          <w:rFonts w:asciiTheme="minorBidi" w:hAnsiTheme="minorBidi"/>
          <w:b/>
          <w:bCs/>
        </w:rPr>
      </w:pPr>
    </w:p>
    <w:p w14:paraId="3E7E07B0" w14:textId="1CF858F2" w:rsidR="00FC328F" w:rsidRDefault="00FC328F" w:rsidP="00D101A6">
      <w:pPr>
        <w:spacing w:line="360" w:lineRule="auto"/>
        <w:jc w:val="both"/>
        <w:rPr>
          <w:rFonts w:asciiTheme="minorBidi" w:hAnsiTheme="minorBidi"/>
          <w:b/>
          <w:bCs/>
        </w:rPr>
      </w:pPr>
      <w:r>
        <w:rPr>
          <w:noProof/>
        </w:rPr>
        <w:lastRenderedPageBreak/>
        <w:drawing>
          <wp:inline distT="0" distB="0" distL="0" distR="0" wp14:anchorId="14B1BCD6" wp14:editId="0FA47422">
            <wp:extent cx="5731510" cy="3333750"/>
            <wp:effectExtent l="0" t="0" r="2540" b="0"/>
            <wp:docPr id="79027739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3333750"/>
                    </a:xfrm>
                    <a:prstGeom prst="rect">
                      <a:avLst/>
                    </a:prstGeom>
                    <a:noFill/>
                    <a:ln>
                      <a:noFill/>
                    </a:ln>
                  </pic:spPr>
                </pic:pic>
              </a:graphicData>
            </a:graphic>
          </wp:inline>
        </w:drawing>
      </w:r>
    </w:p>
    <w:p w14:paraId="15A3776B" w14:textId="770926EF" w:rsidR="00A01E2F" w:rsidRDefault="00A01E2F" w:rsidP="00A01E2F">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30 (Chatgpt,2026)</w:t>
      </w:r>
    </w:p>
    <w:p w14:paraId="5C070DA6" w14:textId="77777777" w:rsidR="00A01E2F" w:rsidRDefault="00A01E2F" w:rsidP="00D101A6">
      <w:pPr>
        <w:spacing w:line="360" w:lineRule="auto"/>
        <w:jc w:val="both"/>
        <w:rPr>
          <w:rFonts w:asciiTheme="minorBidi" w:hAnsiTheme="minorBidi"/>
          <w:b/>
          <w:bCs/>
        </w:rPr>
      </w:pPr>
    </w:p>
    <w:p w14:paraId="42B6D105" w14:textId="73CEC876" w:rsidR="00FC328F" w:rsidRDefault="00FC328F" w:rsidP="00D101A6">
      <w:pPr>
        <w:spacing w:line="360" w:lineRule="auto"/>
        <w:jc w:val="both"/>
        <w:rPr>
          <w:rFonts w:asciiTheme="minorBidi" w:hAnsiTheme="minorBidi"/>
          <w:b/>
          <w:bCs/>
        </w:rPr>
      </w:pPr>
      <w:r>
        <w:rPr>
          <w:noProof/>
        </w:rPr>
        <w:drawing>
          <wp:inline distT="0" distB="0" distL="0" distR="0" wp14:anchorId="78E509F7" wp14:editId="262FB7A1">
            <wp:extent cx="5731510" cy="3344545"/>
            <wp:effectExtent l="0" t="0" r="2540" b="8255"/>
            <wp:docPr id="124481827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3344545"/>
                    </a:xfrm>
                    <a:prstGeom prst="rect">
                      <a:avLst/>
                    </a:prstGeom>
                    <a:noFill/>
                    <a:ln>
                      <a:noFill/>
                    </a:ln>
                  </pic:spPr>
                </pic:pic>
              </a:graphicData>
            </a:graphic>
          </wp:inline>
        </w:drawing>
      </w:r>
    </w:p>
    <w:p w14:paraId="46E16AEE" w14:textId="4DE984B0" w:rsidR="00A01E2F" w:rsidRDefault="00A01E2F" w:rsidP="00A01E2F">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31 (Chatgpt,2026)</w:t>
      </w:r>
    </w:p>
    <w:p w14:paraId="4C2F1FBD" w14:textId="77777777" w:rsidR="00A01E2F" w:rsidRDefault="00A01E2F" w:rsidP="00D101A6">
      <w:pPr>
        <w:spacing w:line="360" w:lineRule="auto"/>
        <w:jc w:val="both"/>
        <w:rPr>
          <w:rFonts w:asciiTheme="minorBidi" w:hAnsiTheme="minorBidi"/>
          <w:b/>
          <w:bCs/>
        </w:rPr>
      </w:pPr>
    </w:p>
    <w:p w14:paraId="5980D6C6" w14:textId="7A09F9BA" w:rsidR="00A01E2F" w:rsidRDefault="00EB6E3A" w:rsidP="00A01E2F">
      <w:pPr>
        <w:spacing w:line="360" w:lineRule="auto"/>
        <w:jc w:val="both"/>
        <w:rPr>
          <w:rFonts w:asciiTheme="minorBidi" w:hAnsiTheme="minorBidi"/>
          <w:b/>
          <w:bCs/>
        </w:rPr>
      </w:pPr>
      <w:r>
        <w:rPr>
          <w:noProof/>
        </w:rPr>
        <w:lastRenderedPageBreak/>
        <w:drawing>
          <wp:inline distT="0" distB="0" distL="0" distR="0" wp14:anchorId="1667D85C" wp14:editId="749C2B22">
            <wp:extent cx="5731510" cy="3335020"/>
            <wp:effectExtent l="0" t="0" r="2540" b="0"/>
            <wp:docPr id="201872974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3335020"/>
                    </a:xfrm>
                    <a:prstGeom prst="rect">
                      <a:avLst/>
                    </a:prstGeom>
                    <a:noFill/>
                    <a:ln>
                      <a:noFill/>
                    </a:ln>
                  </pic:spPr>
                </pic:pic>
              </a:graphicData>
            </a:graphic>
          </wp:inline>
        </w:drawing>
      </w:r>
      <w:r w:rsidR="00A01E2F" w:rsidRPr="00A01E2F">
        <w:rPr>
          <w:rFonts w:asciiTheme="minorBidi" w:hAnsiTheme="minorBidi"/>
        </w:rPr>
        <w:t xml:space="preserve"> </w:t>
      </w:r>
      <w:r w:rsidR="00A01E2F" w:rsidRPr="003A7384">
        <w:rPr>
          <w:rFonts w:asciiTheme="minorBidi" w:hAnsiTheme="minorBidi"/>
        </w:rPr>
        <w:t xml:space="preserve">Appendix </w:t>
      </w:r>
      <w:r w:rsidR="00A01E2F">
        <w:rPr>
          <w:rFonts w:asciiTheme="minorBidi" w:hAnsiTheme="minorBidi"/>
        </w:rPr>
        <w:t>32 (Chatgpt,2026)</w:t>
      </w:r>
    </w:p>
    <w:p w14:paraId="5C02E210" w14:textId="3EBC50CE" w:rsidR="00A01E2F" w:rsidRDefault="00A01E2F" w:rsidP="00A01E2F">
      <w:pPr>
        <w:spacing w:line="360" w:lineRule="auto"/>
        <w:jc w:val="both"/>
        <w:rPr>
          <w:rFonts w:asciiTheme="minorBidi" w:hAnsiTheme="minorBidi"/>
          <w:b/>
          <w:bCs/>
        </w:rPr>
      </w:pPr>
    </w:p>
    <w:p w14:paraId="4D69EE71" w14:textId="3A24AC37" w:rsidR="00EB6E3A" w:rsidRDefault="00EB6E3A" w:rsidP="00D101A6">
      <w:pPr>
        <w:spacing w:line="360" w:lineRule="auto"/>
        <w:jc w:val="both"/>
        <w:rPr>
          <w:rFonts w:asciiTheme="minorBidi" w:hAnsiTheme="minorBidi"/>
          <w:b/>
          <w:bCs/>
        </w:rPr>
      </w:pPr>
      <w:r>
        <w:rPr>
          <w:noProof/>
        </w:rPr>
        <w:drawing>
          <wp:inline distT="0" distB="0" distL="0" distR="0" wp14:anchorId="626F91B7" wp14:editId="2328F06C">
            <wp:extent cx="5731510" cy="3345180"/>
            <wp:effectExtent l="0" t="0" r="2540" b="7620"/>
            <wp:docPr id="168712350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3345180"/>
                    </a:xfrm>
                    <a:prstGeom prst="rect">
                      <a:avLst/>
                    </a:prstGeom>
                    <a:noFill/>
                    <a:ln>
                      <a:noFill/>
                    </a:ln>
                  </pic:spPr>
                </pic:pic>
              </a:graphicData>
            </a:graphic>
          </wp:inline>
        </w:drawing>
      </w:r>
    </w:p>
    <w:p w14:paraId="79490515" w14:textId="37D0F4E3" w:rsidR="00A01E2F" w:rsidRDefault="00A01E2F" w:rsidP="00A01E2F">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33 (Chatgpt,2026)</w:t>
      </w:r>
    </w:p>
    <w:p w14:paraId="7DD897EB" w14:textId="77777777" w:rsidR="00A01E2F" w:rsidRDefault="00A01E2F" w:rsidP="00D101A6">
      <w:pPr>
        <w:spacing w:line="360" w:lineRule="auto"/>
        <w:jc w:val="both"/>
        <w:rPr>
          <w:rFonts w:asciiTheme="minorBidi" w:hAnsiTheme="minorBidi"/>
          <w:b/>
          <w:bCs/>
        </w:rPr>
      </w:pPr>
    </w:p>
    <w:p w14:paraId="368B116C" w14:textId="53C63883" w:rsidR="00012285" w:rsidRDefault="0017246A" w:rsidP="00EC413D">
      <w:pPr>
        <w:spacing w:line="360" w:lineRule="auto"/>
        <w:jc w:val="both"/>
        <w:rPr>
          <w:rFonts w:asciiTheme="minorBidi" w:hAnsiTheme="minorBidi"/>
          <w:b/>
          <w:bCs/>
        </w:rPr>
      </w:pPr>
      <w:r>
        <w:rPr>
          <w:noProof/>
        </w:rPr>
        <w:lastRenderedPageBreak/>
        <w:drawing>
          <wp:inline distT="0" distB="0" distL="0" distR="0" wp14:anchorId="3C6B491C" wp14:editId="738DD4C8">
            <wp:extent cx="5731510" cy="3335655"/>
            <wp:effectExtent l="0" t="0" r="2540" b="0"/>
            <wp:docPr id="200509109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3335655"/>
                    </a:xfrm>
                    <a:prstGeom prst="rect">
                      <a:avLst/>
                    </a:prstGeom>
                    <a:noFill/>
                    <a:ln>
                      <a:noFill/>
                    </a:ln>
                  </pic:spPr>
                </pic:pic>
              </a:graphicData>
            </a:graphic>
          </wp:inline>
        </w:drawing>
      </w:r>
      <w:r w:rsidR="00A01E2F" w:rsidRPr="003A7384">
        <w:rPr>
          <w:rFonts w:asciiTheme="minorBidi" w:hAnsiTheme="minorBidi"/>
        </w:rPr>
        <w:t xml:space="preserve">Appendix </w:t>
      </w:r>
      <w:r w:rsidR="00A01E2F">
        <w:rPr>
          <w:rFonts w:asciiTheme="minorBidi" w:hAnsiTheme="minorBidi"/>
        </w:rPr>
        <w:t>34 (Chatgpt,2026)</w:t>
      </w:r>
    </w:p>
    <w:p w14:paraId="3147E894" w14:textId="5B7DC79F" w:rsidR="0017246A" w:rsidRDefault="00EC413D" w:rsidP="00CC5DF2">
      <w:pPr>
        <w:spacing w:line="360" w:lineRule="auto"/>
        <w:jc w:val="both"/>
        <w:rPr>
          <w:rFonts w:asciiTheme="minorBidi" w:hAnsiTheme="minorBidi"/>
          <w:b/>
          <w:bCs/>
        </w:rPr>
      </w:pPr>
      <w:r w:rsidRPr="003A7384">
        <w:rPr>
          <w:rFonts w:asciiTheme="minorBidi" w:hAnsiTheme="minorBidi"/>
        </w:rPr>
        <w:t>Appendix</w:t>
      </w:r>
      <w:r w:rsidR="00CC5DF2">
        <w:rPr>
          <w:rFonts w:asciiTheme="minorBidi" w:hAnsiTheme="minorBidi"/>
        </w:rPr>
        <w:t>35</w:t>
      </w:r>
      <w:r>
        <w:rPr>
          <w:rFonts w:asciiTheme="minorBidi" w:hAnsiTheme="minorBidi"/>
        </w:rPr>
        <w:t>(Chatgpt,2026)</w:t>
      </w:r>
      <w:r w:rsidR="0017246A">
        <w:rPr>
          <w:noProof/>
        </w:rPr>
        <w:drawing>
          <wp:anchor distT="0" distB="0" distL="114300" distR="114300" simplePos="0" relativeHeight="251660288" behindDoc="0" locked="0" layoutInCell="1" allowOverlap="1" wp14:anchorId="55A4087C" wp14:editId="3C6E6E64">
            <wp:simplePos x="914400" y="5171440"/>
            <wp:positionH relativeFrom="column">
              <wp:align>left</wp:align>
            </wp:positionH>
            <wp:positionV relativeFrom="paragraph">
              <wp:align>top</wp:align>
            </wp:positionV>
            <wp:extent cx="5731510" cy="3366770"/>
            <wp:effectExtent l="0" t="0" r="2540" b="5080"/>
            <wp:wrapSquare wrapText="bothSides"/>
            <wp:docPr id="53023479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3366770"/>
                    </a:xfrm>
                    <a:prstGeom prst="rect">
                      <a:avLst/>
                    </a:prstGeom>
                    <a:noFill/>
                    <a:ln>
                      <a:noFill/>
                    </a:ln>
                  </pic:spPr>
                </pic:pic>
              </a:graphicData>
            </a:graphic>
          </wp:anchor>
        </w:drawing>
      </w:r>
      <w:r w:rsidR="00AD0E39">
        <w:rPr>
          <w:rFonts w:asciiTheme="minorBidi" w:hAnsiTheme="minorBidi"/>
          <w:b/>
          <w:bCs/>
        </w:rPr>
        <w:br w:type="textWrapping" w:clear="all"/>
      </w:r>
    </w:p>
    <w:p w14:paraId="4CE1FF01" w14:textId="0C604042" w:rsidR="002856BF" w:rsidRDefault="002856BF" w:rsidP="00D101A6">
      <w:pPr>
        <w:spacing w:line="360" w:lineRule="auto"/>
        <w:jc w:val="both"/>
        <w:rPr>
          <w:rFonts w:asciiTheme="minorBidi" w:hAnsiTheme="minorBidi"/>
          <w:b/>
          <w:bCs/>
        </w:rPr>
      </w:pPr>
      <w:r>
        <w:rPr>
          <w:noProof/>
        </w:rPr>
        <w:lastRenderedPageBreak/>
        <w:drawing>
          <wp:inline distT="0" distB="0" distL="0" distR="0" wp14:anchorId="64D12F3A" wp14:editId="3B40B50C">
            <wp:extent cx="5731510" cy="3349625"/>
            <wp:effectExtent l="0" t="0" r="2540" b="3175"/>
            <wp:docPr id="84743960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3349625"/>
                    </a:xfrm>
                    <a:prstGeom prst="rect">
                      <a:avLst/>
                    </a:prstGeom>
                    <a:noFill/>
                    <a:ln>
                      <a:noFill/>
                    </a:ln>
                  </pic:spPr>
                </pic:pic>
              </a:graphicData>
            </a:graphic>
          </wp:inline>
        </w:drawing>
      </w:r>
    </w:p>
    <w:p w14:paraId="358A51D0" w14:textId="4CE32D1B" w:rsidR="00E05007" w:rsidRDefault="00E05007" w:rsidP="00E05007">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36 (Chatgpt,2026)</w:t>
      </w:r>
    </w:p>
    <w:p w14:paraId="429DA9DD" w14:textId="77777777" w:rsidR="00E05007" w:rsidRDefault="00E05007" w:rsidP="00D101A6">
      <w:pPr>
        <w:spacing w:line="360" w:lineRule="auto"/>
        <w:jc w:val="both"/>
        <w:rPr>
          <w:rFonts w:asciiTheme="minorBidi" w:hAnsiTheme="minorBidi"/>
          <w:b/>
          <w:bCs/>
        </w:rPr>
      </w:pPr>
    </w:p>
    <w:p w14:paraId="33DE5DF4" w14:textId="6BAB2FDA" w:rsidR="002856BF" w:rsidRDefault="002856BF" w:rsidP="00D101A6">
      <w:pPr>
        <w:spacing w:line="360" w:lineRule="auto"/>
        <w:jc w:val="both"/>
        <w:rPr>
          <w:rFonts w:asciiTheme="minorBidi" w:hAnsiTheme="minorBidi"/>
          <w:b/>
          <w:bCs/>
        </w:rPr>
      </w:pPr>
      <w:r>
        <w:rPr>
          <w:noProof/>
        </w:rPr>
        <w:drawing>
          <wp:inline distT="0" distB="0" distL="0" distR="0" wp14:anchorId="53CCB37D" wp14:editId="17087A18">
            <wp:extent cx="5731510" cy="3364230"/>
            <wp:effectExtent l="0" t="0" r="2540" b="7620"/>
            <wp:docPr id="201676292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3364230"/>
                    </a:xfrm>
                    <a:prstGeom prst="rect">
                      <a:avLst/>
                    </a:prstGeom>
                    <a:noFill/>
                    <a:ln>
                      <a:noFill/>
                    </a:ln>
                  </pic:spPr>
                </pic:pic>
              </a:graphicData>
            </a:graphic>
          </wp:inline>
        </w:drawing>
      </w:r>
    </w:p>
    <w:p w14:paraId="5AC7B1A4" w14:textId="1520F212" w:rsidR="00E05007" w:rsidRDefault="00E05007" w:rsidP="00E05007">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37 (Chatgpt,2026)</w:t>
      </w:r>
    </w:p>
    <w:p w14:paraId="1A62C90D" w14:textId="77777777" w:rsidR="00E05007" w:rsidRDefault="00E05007" w:rsidP="00D101A6">
      <w:pPr>
        <w:spacing w:line="360" w:lineRule="auto"/>
        <w:jc w:val="both"/>
        <w:rPr>
          <w:rFonts w:asciiTheme="minorBidi" w:hAnsiTheme="minorBidi"/>
          <w:b/>
          <w:bCs/>
        </w:rPr>
      </w:pPr>
    </w:p>
    <w:p w14:paraId="23E044F5" w14:textId="716D1129" w:rsidR="002856BF" w:rsidRDefault="0027601B" w:rsidP="00D101A6">
      <w:pPr>
        <w:spacing w:line="360" w:lineRule="auto"/>
        <w:jc w:val="both"/>
        <w:rPr>
          <w:rFonts w:asciiTheme="minorBidi" w:hAnsiTheme="minorBidi"/>
          <w:b/>
          <w:bCs/>
        </w:rPr>
      </w:pPr>
      <w:r>
        <w:rPr>
          <w:noProof/>
        </w:rPr>
        <w:lastRenderedPageBreak/>
        <w:drawing>
          <wp:inline distT="0" distB="0" distL="0" distR="0" wp14:anchorId="3EC5F683" wp14:editId="573B3FB9">
            <wp:extent cx="5731510" cy="3317240"/>
            <wp:effectExtent l="0" t="0" r="2540" b="0"/>
            <wp:docPr id="76199062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3317240"/>
                    </a:xfrm>
                    <a:prstGeom prst="rect">
                      <a:avLst/>
                    </a:prstGeom>
                    <a:noFill/>
                    <a:ln>
                      <a:noFill/>
                    </a:ln>
                  </pic:spPr>
                </pic:pic>
              </a:graphicData>
            </a:graphic>
          </wp:inline>
        </w:drawing>
      </w:r>
    </w:p>
    <w:p w14:paraId="65EA0CF9" w14:textId="033CFC03" w:rsidR="00E05007" w:rsidRDefault="00E05007" w:rsidP="00E05007">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38 (Chatgpt,2026)</w:t>
      </w:r>
    </w:p>
    <w:p w14:paraId="32E3BD83" w14:textId="77777777" w:rsidR="00E05007" w:rsidRDefault="00E05007" w:rsidP="00D101A6">
      <w:pPr>
        <w:spacing w:line="360" w:lineRule="auto"/>
        <w:jc w:val="both"/>
        <w:rPr>
          <w:rFonts w:asciiTheme="minorBidi" w:hAnsiTheme="minorBidi"/>
          <w:b/>
          <w:bCs/>
        </w:rPr>
      </w:pPr>
    </w:p>
    <w:p w14:paraId="08D27C4D" w14:textId="568FEC58" w:rsidR="0027601B" w:rsidRDefault="0027601B" w:rsidP="00D101A6">
      <w:pPr>
        <w:spacing w:line="360" w:lineRule="auto"/>
        <w:jc w:val="both"/>
        <w:rPr>
          <w:rFonts w:asciiTheme="minorBidi" w:hAnsiTheme="minorBidi"/>
          <w:b/>
          <w:bCs/>
        </w:rPr>
      </w:pPr>
      <w:r>
        <w:rPr>
          <w:noProof/>
        </w:rPr>
        <w:drawing>
          <wp:inline distT="0" distB="0" distL="0" distR="0" wp14:anchorId="69CDE4ED" wp14:editId="5BB20373">
            <wp:extent cx="5731510" cy="3325495"/>
            <wp:effectExtent l="0" t="0" r="2540" b="8255"/>
            <wp:docPr id="43123188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3325495"/>
                    </a:xfrm>
                    <a:prstGeom prst="rect">
                      <a:avLst/>
                    </a:prstGeom>
                    <a:noFill/>
                    <a:ln>
                      <a:noFill/>
                    </a:ln>
                  </pic:spPr>
                </pic:pic>
              </a:graphicData>
            </a:graphic>
          </wp:inline>
        </w:drawing>
      </w:r>
    </w:p>
    <w:p w14:paraId="0638C681" w14:textId="0FCF9BA2" w:rsidR="00E05007" w:rsidRDefault="00E05007" w:rsidP="00E05007">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39 (Chatgpt,2026)</w:t>
      </w:r>
    </w:p>
    <w:p w14:paraId="761106A4" w14:textId="77777777" w:rsidR="00E05007" w:rsidRDefault="00E05007" w:rsidP="00D101A6">
      <w:pPr>
        <w:spacing w:line="360" w:lineRule="auto"/>
        <w:jc w:val="both"/>
        <w:rPr>
          <w:rFonts w:asciiTheme="minorBidi" w:hAnsiTheme="minorBidi"/>
          <w:b/>
          <w:bCs/>
        </w:rPr>
      </w:pPr>
    </w:p>
    <w:p w14:paraId="7064DC83" w14:textId="6F054BDF" w:rsidR="00A36F66" w:rsidRDefault="00A36F66" w:rsidP="00D101A6">
      <w:pPr>
        <w:spacing w:line="360" w:lineRule="auto"/>
        <w:jc w:val="both"/>
        <w:rPr>
          <w:rFonts w:asciiTheme="minorBidi" w:hAnsiTheme="minorBidi"/>
          <w:b/>
          <w:bCs/>
        </w:rPr>
      </w:pPr>
      <w:r>
        <w:rPr>
          <w:noProof/>
        </w:rPr>
        <w:lastRenderedPageBreak/>
        <w:drawing>
          <wp:inline distT="0" distB="0" distL="0" distR="0" wp14:anchorId="38B669DC" wp14:editId="18BB1219">
            <wp:extent cx="5731510" cy="3326765"/>
            <wp:effectExtent l="0" t="0" r="2540" b="6985"/>
            <wp:docPr id="52778646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3326765"/>
                    </a:xfrm>
                    <a:prstGeom prst="rect">
                      <a:avLst/>
                    </a:prstGeom>
                    <a:noFill/>
                    <a:ln>
                      <a:noFill/>
                    </a:ln>
                  </pic:spPr>
                </pic:pic>
              </a:graphicData>
            </a:graphic>
          </wp:inline>
        </w:drawing>
      </w:r>
    </w:p>
    <w:p w14:paraId="3B69D947" w14:textId="25F1A242" w:rsidR="00E05007" w:rsidRDefault="00E05007" w:rsidP="00E05007">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40 (Chatgpt,2026)</w:t>
      </w:r>
    </w:p>
    <w:p w14:paraId="4CA04452" w14:textId="77777777" w:rsidR="00E05007" w:rsidRDefault="00E05007" w:rsidP="00D101A6">
      <w:pPr>
        <w:spacing w:line="360" w:lineRule="auto"/>
        <w:jc w:val="both"/>
        <w:rPr>
          <w:rFonts w:asciiTheme="minorBidi" w:hAnsiTheme="minorBidi"/>
          <w:b/>
          <w:bCs/>
        </w:rPr>
      </w:pPr>
    </w:p>
    <w:p w14:paraId="202D006E" w14:textId="058C7764" w:rsidR="00A36F66" w:rsidRDefault="00A36F66" w:rsidP="00D101A6">
      <w:pPr>
        <w:spacing w:line="360" w:lineRule="auto"/>
        <w:jc w:val="both"/>
        <w:rPr>
          <w:rFonts w:asciiTheme="minorBidi" w:hAnsiTheme="minorBidi"/>
          <w:b/>
          <w:bCs/>
        </w:rPr>
      </w:pPr>
      <w:r>
        <w:rPr>
          <w:noProof/>
        </w:rPr>
        <w:drawing>
          <wp:inline distT="0" distB="0" distL="0" distR="0" wp14:anchorId="184FFA73" wp14:editId="4E5B1ED8">
            <wp:extent cx="5731510" cy="3334385"/>
            <wp:effectExtent l="0" t="0" r="2540" b="0"/>
            <wp:docPr id="189102682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3334385"/>
                    </a:xfrm>
                    <a:prstGeom prst="rect">
                      <a:avLst/>
                    </a:prstGeom>
                    <a:noFill/>
                    <a:ln>
                      <a:noFill/>
                    </a:ln>
                  </pic:spPr>
                </pic:pic>
              </a:graphicData>
            </a:graphic>
          </wp:inline>
        </w:drawing>
      </w:r>
    </w:p>
    <w:p w14:paraId="700268EB" w14:textId="5090C77D" w:rsidR="00E05007" w:rsidRDefault="00E05007" w:rsidP="00E05007">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41 (Chatgpt,2026)</w:t>
      </w:r>
    </w:p>
    <w:p w14:paraId="5EC96A5D" w14:textId="77777777" w:rsidR="00E05007" w:rsidRDefault="00E05007" w:rsidP="00D101A6">
      <w:pPr>
        <w:spacing w:line="360" w:lineRule="auto"/>
        <w:jc w:val="both"/>
        <w:rPr>
          <w:rFonts w:asciiTheme="minorBidi" w:hAnsiTheme="minorBidi"/>
          <w:b/>
          <w:bCs/>
        </w:rPr>
      </w:pPr>
    </w:p>
    <w:p w14:paraId="016FD1B0" w14:textId="607F6393" w:rsidR="00A36F66" w:rsidRDefault="001D44DF" w:rsidP="00D101A6">
      <w:pPr>
        <w:spacing w:line="360" w:lineRule="auto"/>
        <w:jc w:val="both"/>
        <w:rPr>
          <w:rFonts w:asciiTheme="minorBidi" w:hAnsiTheme="minorBidi"/>
          <w:b/>
          <w:bCs/>
        </w:rPr>
      </w:pPr>
      <w:r>
        <w:rPr>
          <w:noProof/>
        </w:rPr>
        <w:lastRenderedPageBreak/>
        <w:drawing>
          <wp:inline distT="0" distB="0" distL="0" distR="0" wp14:anchorId="4FE6BE60" wp14:editId="3982148C">
            <wp:extent cx="5731510" cy="3363595"/>
            <wp:effectExtent l="0" t="0" r="2540" b="8255"/>
            <wp:docPr id="153037460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3363595"/>
                    </a:xfrm>
                    <a:prstGeom prst="rect">
                      <a:avLst/>
                    </a:prstGeom>
                    <a:noFill/>
                    <a:ln>
                      <a:noFill/>
                    </a:ln>
                  </pic:spPr>
                </pic:pic>
              </a:graphicData>
            </a:graphic>
          </wp:inline>
        </w:drawing>
      </w:r>
    </w:p>
    <w:p w14:paraId="1CCE2160" w14:textId="63C93C9C" w:rsidR="00E05007" w:rsidRDefault="00E05007" w:rsidP="00E05007">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42 (Chatgpt,2026)</w:t>
      </w:r>
    </w:p>
    <w:p w14:paraId="46F0BEA2" w14:textId="77777777" w:rsidR="00E05007" w:rsidRDefault="00E05007" w:rsidP="00D101A6">
      <w:pPr>
        <w:spacing w:line="360" w:lineRule="auto"/>
        <w:jc w:val="both"/>
        <w:rPr>
          <w:rFonts w:asciiTheme="minorBidi" w:hAnsiTheme="minorBidi"/>
          <w:b/>
          <w:bCs/>
        </w:rPr>
      </w:pPr>
    </w:p>
    <w:p w14:paraId="44C83F73" w14:textId="0C8C9C7B" w:rsidR="001D44DF" w:rsidRDefault="001D44DF" w:rsidP="00D101A6">
      <w:pPr>
        <w:spacing w:line="360" w:lineRule="auto"/>
        <w:jc w:val="both"/>
        <w:rPr>
          <w:rFonts w:asciiTheme="minorBidi" w:hAnsiTheme="minorBidi"/>
          <w:b/>
          <w:bCs/>
        </w:rPr>
      </w:pPr>
      <w:r>
        <w:rPr>
          <w:noProof/>
        </w:rPr>
        <w:drawing>
          <wp:inline distT="0" distB="0" distL="0" distR="0" wp14:anchorId="5A29F0D7" wp14:editId="5E3F3286">
            <wp:extent cx="5731510" cy="3317875"/>
            <wp:effectExtent l="0" t="0" r="2540" b="0"/>
            <wp:docPr id="190963605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3317875"/>
                    </a:xfrm>
                    <a:prstGeom prst="rect">
                      <a:avLst/>
                    </a:prstGeom>
                    <a:noFill/>
                    <a:ln>
                      <a:noFill/>
                    </a:ln>
                  </pic:spPr>
                </pic:pic>
              </a:graphicData>
            </a:graphic>
          </wp:inline>
        </w:drawing>
      </w:r>
    </w:p>
    <w:p w14:paraId="15913483" w14:textId="4B287B38" w:rsidR="00E05007" w:rsidRDefault="00E05007" w:rsidP="00E05007">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43 (Chatgpt,2026)</w:t>
      </w:r>
    </w:p>
    <w:p w14:paraId="06376102" w14:textId="77777777" w:rsidR="00E05007" w:rsidRDefault="00E05007" w:rsidP="00D101A6">
      <w:pPr>
        <w:spacing w:line="360" w:lineRule="auto"/>
        <w:jc w:val="both"/>
        <w:rPr>
          <w:rFonts w:asciiTheme="minorBidi" w:hAnsiTheme="minorBidi"/>
          <w:b/>
          <w:bCs/>
        </w:rPr>
      </w:pPr>
    </w:p>
    <w:p w14:paraId="3DE7C3B0" w14:textId="17D4A34F" w:rsidR="001D44DF" w:rsidRDefault="00A338CA" w:rsidP="00D101A6">
      <w:pPr>
        <w:spacing w:line="360" w:lineRule="auto"/>
        <w:jc w:val="both"/>
        <w:rPr>
          <w:rFonts w:asciiTheme="minorBidi" w:hAnsiTheme="minorBidi"/>
          <w:b/>
          <w:bCs/>
        </w:rPr>
      </w:pPr>
      <w:r>
        <w:rPr>
          <w:noProof/>
        </w:rPr>
        <w:lastRenderedPageBreak/>
        <w:drawing>
          <wp:inline distT="0" distB="0" distL="0" distR="0" wp14:anchorId="690461DE" wp14:editId="25B9A6C2">
            <wp:extent cx="5731510" cy="3356610"/>
            <wp:effectExtent l="0" t="0" r="2540" b="0"/>
            <wp:docPr id="152835369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3356610"/>
                    </a:xfrm>
                    <a:prstGeom prst="rect">
                      <a:avLst/>
                    </a:prstGeom>
                    <a:noFill/>
                    <a:ln>
                      <a:noFill/>
                    </a:ln>
                  </pic:spPr>
                </pic:pic>
              </a:graphicData>
            </a:graphic>
          </wp:inline>
        </w:drawing>
      </w:r>
    </w:p>
    <w:p w14:paraId="6243BB1C" w14:textId="2891039A" w:rsidR="00E05007" w:rsidRDefault="00E05007" w:rsidP="00E05007">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44 (Chatgpt,2026)</w:t>
      </w:r>
    </w:p>
    <w:p w14:paraId="42A5809C" w14:textId="77777777" w:rsidR="00E05007" w:rsidRDefault="00E05007" w:rsidP="00D101A6">
      <w:pPr>
        <w:spacing w:line="360" w:lineRule="auto"/>
        <w:jc w:val="both"/>
        <w:rPr>
          <w:rFonts w:asciiTheme="minorBidi" w:hAnsiTheme="minorBidi"/>
          <w:b/>
          <w:bCs/>
        </w:rPr>
      </w:pPr>
    </w:p>
    <w:p w14:paraId="4600029F" w14:textId="57546757" w:rsidR="00A338CA" w:rsidRDefault="00A338CA" w:rsidP="00D101A6">
      <w:pPr>
        <w:spacing w:line="360" w:lineRule="auto"/>
        <w:jc w:val="both"/>
        <w:rPr>
          <w:rFonts w:asciiTheme="minorBidi" w:hAnsiTheme="minorBidi"/>
          <w:b/>
          <w:bCs/>
        </w:rPr>
      </w:pPr>
      <w:r>
        <w:rPr>
          <w:noProof/>
        </w:rPr>
        <w:drawing>
          <wp:inline distT="0" distB="0" distL="0" distR="0" wp14:anchorId="766BA5D3" wp14:editId="5FA3B091">
            <wp:extent cx="5731510" cy="3307715"/>
            <wp:effectExtent l="0" t="0" r="2540" b="6985"/>
            <wp:docPr id="1360434272"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3307715"/>
                    </a:xfrm>
                    <a:prstGeom prst="rect">
                      <a:avLst/>
                    </a:prstGeom>
                    <a:noFill/>
                    <a:ln>
                      <a:noFill/>
                    </a:ln>
                  </pic:spPr>
                </pic:pic>
              </a:graphicData>
            </a:graphic>
          </wp:inline>
        </w:drawing>
      </w:r>
    </w:p>
    <w:p w14:paraId="51DE49C2" w14:textId="7029AD38" w:rsidR="009F4CCE" w:rsidRDefault="009F4CCE" w:rsidP="009F4CCE">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45 (Chatgpt,2026)</w:t>
      </w:r>
    </w:p>
    <w:p w14:paraId="6EAFB046" w14:textId="77777777" w:rsidR="00E05007" w:rsidRDefault="00E05007" w:rsidP="00D101A6">
      <w:pPr>
        <w:spacing w:line="360" w:lineRule="auto"/>
        <w:jc w:val="both"/>
        <w:rPr>
          <w:rFonts w:asciiTheme="minorBidi" w:hAnsiTheme="minorBidi"/>
          <w:b/>
          <w:bCs/>
        </w:rPr>
      </w:pPr>
    </w:p>
    <w:p w14:paraId="4C705F65" w14:textId="3CFEFC8F" w:rsidR="00A338CA" w:rsidRDefault="00A338CA" w:rsidP="00D101A6">
      <w:pPr>
        <w:spacing w:line="360" w:lineRule="auto"/>
        <w:jc w:val="both"/>
        <w:rPr>
          <w:rFonts w:asciiTheme="minorBidi" w:hAnsiTheme="minorBidi"/>
          <w:b/>
          <w:bCs/>
        </w:rPr>
      </w:pPr>
      <w:r>
        <w:rPr>
          <w:noProof/>
        </w:rPr>
        <w:lastRenderedPageBreak/>
        <w:drawing>
          <wp:inline distT="0" distB="0" distL="0" distR="0" wp14:anchorId="68BD7C89" wp14:editId="21EEC260">
            <wp:extent cx="5731510" cy="3307080"/>
            <wp:effectExtent l="0" t="0" r="2540" b="7620"/>
            <wp:docPr id="135444358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3307080"/>
                    </a:xfrm>
                    <a:prstGeom prst="rect">
                      <a:avLst/>
                    </a:prstGeom>
                    <a:noFill/>
                    <a:ln>
                      <a:noFill/>
                    </a:ln>
                  </pic:spPr>
                </pic:pic>
              </a:graphicData>
            </a:graphic>
          </wp:inline>
        </w:drawing>
      </w:r>
    </w:p>
    <w:p w14:paraId="7AA271D0" w14:textId="765DDE12" w:rsidR="009F4CCE" w:rsidRDefault="009F4CCE" w:rsidP="009F4CCE">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46 (Chatgpt,2026)</w:t>
      </w:r>
    </w:p>
    <w:p w14:paraId="0553CB14" w14:textId="77777777" w:rsidR="009F4CCE" w:rsidRDefault="009F4CCE" w:rsidP="00D101A6">
      <w:pPr>
        <w:spacing w:line="360" w:lineRule="auto"/>
        <w:jc w:val="both"/>
        <w:rPr>
          <w:rFonts w:asciiTheme="minorBidi" w:hAnsiTheme="minorBidi"/>
          <w:b/>
          <w:bCs/>
        </w:rPr>
      </w:pPr>
    </w:p>
    <w:p w14:paraId="3102A227" w14:textId="4DD83519" w:rsidR="00A338CA" w:rsidRDefault="002D4556" w:rsidP="00D101A6">
      <w:pPr>
        <w:spacing w:line="360" w:lineRule="auto"/>
        <w:jc w:val="both"/>
        <w:rPr>
          <w:rFonts w:asciiTheme="minorBidi" w:hAnsiTheme="minorBidi"/>
          <w:b/>
          <w:bCs/>
        </w:rPr>
      </w:pPr>
      <w:r>
        <w:rPr>
          <w:noProof/>
        </w:rPr>
        <w:drawing>
          <wp:inline distT="0" distB="0" distL="0" distR="0" wp14:anchorId="39C6A5F6" wp14:editId="1CC73952">
            <wp:extent cx="5731510" cy="3314700"/>
            <wp:effectExtent l="0" t="0" r="2540" b="0"/>
            <wp:docPr id="122137367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31510" cy="3314700"/>
                    </a:xfrm>
                    <a:prstGeom prst="rect">
                      <a:avLst/>
                    </a:prstGeom>
                    <a:noFill/>
                    <a:ln>
                      <a:noFill/>
                    </a:ln>
                  </pic:spPr>
                </pic:pic>
              </a:graphicData>
            </a:graphic>
          </wp:inline>
        </w:drawing>
      </w:r>
    </w:p>
    <w:p w14:paraId="6AD313D2" w14:textId="5966457E" w:rsidR="009F4CCE" w:rsidRDefault="009F4CCE" w:rsidP="009F4CCE">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47 (Chatgpt,2026)</w:t>
      </w:r>
    </w:p>
    <w:p w14:paraId="23861B53" w14:textId="77777777" w:rsidR="009F4CCE" w:rsidRDefault="009F4CCE" w:rsidP="00D101A6">
      <w:pPr>
        <w:spacing w:line="360" w:lineRule="auto"/>
        <w:jc w:val="both"/>
        <w:rPr>
          <w:rFonts w:asciiTheme="minorBidi" w:hAnsiTheme="minorBidi"/>
          <w:b/>
          <w:bCs/>
        </w:rPr>
      </w:pPr>
    </w:p>
    <w:p w14:paraId="2B6F3B55" w14:textId="128FC709" w:rsidR="002D4556" w:rsidRDefault="002D4556" w:rsidP="00D101A6">
      <w:pPr>
        <w:spacing w:line="360" w:lineRule="auto"/>
        <w:jc w:val="both"/>
        <w:rPr>
          <w:rFonts w:asciiTheme="minorBidi" w:hAnsiTheme="minorBidi"/>
          <w:b/>
          <w:bCs/>
        </w:rPr>
      </w:pPr>
      <w:r>
        <w:rPr>
          <w:noProof/>
        </w:rPr>
        <w:lastRenderedPageBreak/>
        <w:drawing>
          <wp:inline distT="0" distB="0" distL="0" distR="0" wp14:anchorId="4706996B" wp14:editId="0518A038">
            <wp:extent cx="5731510" cy="3362325"/>
            <wp:effectExtent l="0" t="0" r="2540" b="9525"/>
            <wp:docPr id="1987613735"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1510" cy="3362325"/>
                    </a:xfrm>
                    <a:prstGeom prst="rect">
                      <a:avLst/>
                    </a:prstGeom>
                    <a:noFill/>
                    <a:ln>
                      <a:noFill/>
                    </a:ln>
                  </pic:spPr>
                </pic:pic>
              </a:graphicData>
            </a:graphic>
          </wp:inline>
        </w:drawing>
      </w:r>
    </w:p>
    <w:p w14:paraId="6A6AAD58" w14:textId="151CCBCE" w:rsidR="009F4CCE" w:rsidRDefault="009F4CCE" w:rsidP="009F4CCE">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48 (Chatgpt,2026)</w:t>
      </w:r>
    </w:p>
    <w:p w14:paraId="5CC0C5A2" w14:textId="77777777" w:rsidR="009F4CCE" w:rsidRDefault="009F4CCE" w:rsidP="00D101A6">
      <w:pPr>
        <w:spacing w:line="360" w:lineRule="auto"/>
        <w:jc w:val="both"/>
        <w:rPr>
          <w:rFonts w:asciiTheme="minorBidi" w:hAnsiTheme="minorBidi"/>
          <w:b/>
          <w:bCs/>
        </w:rPr>
      </w:pPr>
    </w:p>
    <w:p w14:paraId="04F31721" w14:textId="1A5BF67B" w:rsidR="002D4556" w:rsidRDefault="002D4556" w:rsidP="00D101A6">
      <w:pPr>
        <w:spacing w:line="360" w:lineRule="auto"/>
        <w:jc w:val="both"/>
        <w:rPr>
          <w:rFonts w:asciiTheme="minorBidi" w:hAnsiTheme="minorBidi"/>
          <w:b/>
          <w:bCs/>
        </w:rPr>
      </w:pPr>
      <w:r>
        <w:rPr>
          <w:noProof/>
        </w:rPr>
        <w:drawing>
          <wp:inline distT="0" distB="0" distL="0" distR="0" wp14:anchorId="1C0FE33C" wp14:editId="5A08224C">
            <wp:extent cx="5731510" cy="3367405"/>
            <wp:effectExtent l="0" t="0" r="2540" b="4445"/>
            <wp:docPr id="201518668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31510" cy="3367405"/>
                    </a:xfrm>
                    <a:prstGeom prst="rect">
                      <a:avLst/>
                    </a:prstGeom>
                    <a:noFill/>
                    <a:ln>
                      <a:noFill/>
                    </a:ln>
                  </pic:spPr>
                </pic:pic>
              </a:graphicData>
            </a:graphic>
          </wp:inline>
        </w:drawing>
      </w:r>
    </w:p>
    <w:p w14:paraId="31793263" w14:textId="29DAA888" w:rsidR="009F4CCE" w:rsidRDefault="009F4CCE" w:rsidP="009F4CCE">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49 (Chatgpt,2026)</w:t>
      </w:r>
    </w:p>
    <w:p w14:paraId="3ADFA993" w14:textId="77777777" w:rsidR="009F4CCE" w:rsidRDefault="009F4CCE" w:rsidP="00D101A6">
      <w:pPr>
        <w:spacing w:line="360" w:lineRule="auto"/>
        <w:jc w:val="both"/>
        <w:rPr>
          <w:rFonts w:asciiTheme="minorBidi" w:hAnsiTheme="minorBidi"/>
          <w:b/>
          <w:bCs/>
        </w:rPr>
      </w:pPr>
    </w:p>
    <w:p w14:paraId="033559F6" w14:textId="79B1709C" w:rsidR="002D4556" w:rsidRDefault="00F674A9" w:rsidP="00D101A6">
      <w:pPr>
        <w:spacing w:line="360" w:lineRule="auto"/>
        <w:jc w:val="both"/>
        <w:rPr>
          <w:rFonts w:asciiTheme="minorBidi" w:hAnsiTheme="minorBidi"/>
          <w:b/>
          <w:bCs/>
        </w:rPr>
      </w:pPr>
      <w:r>
        <w:rPr>
          <w:noProof/>
        </w:rPr>
        <w:lastRenderedPageBreak/>
        <w:drawing>
          <wp:inline distT="0" distB="0" distL="0" distR="0" wp14:anchorId="3A3646D2" wp14:editId="5CE50BF2">
            <wp:extent cx="5731510" cy="3374390"/>
            <wp:effectExtent l="0" t="0" r="2540" b="0"/>
            <wp:docPr id="106009196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1510" cy="3374390"/>
                    </a:xfrm>
                    <a:prstGeom prst="rect">
                      <a:avLst/>
                    </a:prstGeom>
                    <a:noFill/>
                    <a:ln>
                      <a:noFill/>
                    </a:ln>
                  </pic:spPr>
                </pic:pic>
              </a:graphicData>
            </a:graphic>
          </wp:inline>
        </w:drawing>
      </w:r>
    </w:p>
    <w:p w14:paraId="0BE2E5A7" w14:textId="71BEC78B" w:rsidR="009F4CCE" w:rsidRDefault="009F4CCE" w:rsidP="009F4CCE">
      <w:pPr>
        <w:spacing w:line="360" w:lineRule="auto"/>
        <w:jc w:val="both"/>
        <w:rPr>
          <w:rFonts w:asciiTheme="minorBidi" w:hAnsiTheme="minorBidi"/>
          <w:b/>
          <w:bCs/>
        </w:rPr>
      </w:pPr>
      <w:r w:rsidRPr="003A7384">
        <w:rPr>
          <w:rFonts w:asciiTheme="minorBidi" w:hAnsiTheme="minorBidi"/>
        </w:rPr>
        <w:t xml:space="preserve">Appendix </w:t>
      </w:r>
      <w:r>
        <w:rPr>
          <w:rFonts w:asciiTheme="minorBidi" w:hAnsiTheme="minorBidi"/>
        </w:rPr>
        <w:t>50 (Chatgpt,2026)</w:t>
      </w:r>
    </w:p>
    <w:p w14:paraId="077E1B1D" w14:textId="77777777" w:rsidR="009F4CCE" w:rsidRPr="00E923EC" w:rsidRDefault="009F4CCE" w:rsidP="00D101A6">
      <w:pPr>
        <w:spacing w:line="360" w:lineRule="auto"/>
        <w:jc w:val="both"/>
        <w:rPr>
          <w:rFonts w:asciiTheme="minorBidi" w:hAnsiTheme="minorBidi"/>
          <w:b/>
          <w:bCs/>
        </w:rPr>
      </w:pPr>
    </w:p>
    <w:p w14:paraId="50FEAAB8" w14:textId="77777777" w:rsidR="00D101A6" w:rsidRPr="008100EE" w:rsidRDefault="00D101A6" w:rsidP="00D101A6">
      <w:pPr>
        <w:spacing w:line="360" w:lineRule="auto"/>
        <w:jc w:val="both"/>
        <w:rPr>
          <w:rFonts w:asciiTheme="minorBidi" w:hAnsiTheme="minorBidi"/>
        </w:rPr>
      </w:pPr>
    </w:p>
    <w:p w14:paraId="15DF05F4" w14:textId="77777777" w:rsidR="00CC5DF2" w:rsidRDefault="008B468E" w:rsidP="00804F17">
      <w:pPr>
        <w:spacing w:line="360" w:lineRule="auto"/>
        <w:jc w:val="both"/>
        <w:rPr>
          <w:rFonts w:asciiTheme="minorBidi" w:hAnsiTheme="minorBidi"/>
          <w:b/>
          <w:bCs/>
        </w:rPr>
      </w:pPr>
      <w:r>
        <w:rPr>
          <w:rFonts w:asciiTheme="minorBidi" w:hAnsiTheme="minorBidi"/>
          <w:b/>
          <w:bCs/>
        </w:rPr>
        <w:t xml:space="preserve"> </w:t>
      </w:r>
      <w:r w:rsidR="00804F17">
        <w:rPr>
          <w:rFonts w:asciiTheme="minorBidi" w:hAnsiTheme="minorBidi"/>
          <w:b/>
          <w:bCs/>
        </w:rPr>
        <w:t xml:space="preserve">  </w:t>
      </w:r>
    </w:p>
    <w:p w14:paraId="5BC0BBB6" w14:textId="77777777" w:rsidR="00CC5DF2" w:rsidRDefault="00CC5DF2" w:rsidP="00804F17">
      <w:pPr>
        <w:spacing w:line="360" w:lineRule="auto"/>
        <w:jc w:val="both"/>
        <w:rPr>
          <w:rFonts w:asciiTheme="minorBidi" w:hAnsiTheme="minorBidi"/>
          <w:b/>
          <w:bCs/>
        </w:rPr>
      </w:pPr>
    </w:p>
    <w:p w14:paraId="4B8C0774" w14:textId="77777777" w:rsidR="00CC5DF2" w:rsidRDefault="00CC5DF2" w:rsidP="00804F17">
      <w:pPr>
        <w:spacing w:line="360" w:lineRule="auto"/>
        <w:jc w:val="both"/>
        <w:rPr>
          <w:rFonts w:asciiTheme="minorBidi" w:hAnsiTheme="minorBidi"/>
          <w:b/>
          <w:bCs/>
        </w:rPr>
      </w:pPr>
    </w:p>
    <w:p w14:paraId="5DBBB4F7" w14:textId="77777777" w:rsidR="00CC5DF2" w:rsidRDefault="00CC5DF2" w:rsidP="00804F17">
      <w:pPr>
        <w:spacing w:line="360" w:lineRule="auto"/>
        <w:jc w:val="both"/>
        <w:rPr>
          <w:rFonts w:asciiTheme="minorBidi" w:hAnsiTheme="minorBidi"/>
          <w:b/>
          <w:bCs/>
        </w:rPr>
      </w:pPr>
    </w:p>
    <w:p w14:paraId="5DD352DF" w14:textId="77777777" w:rsidR="00CC5DF2" w:rsidRDefault="00CC5DF2" w:rsidP="00804F17">
      <w:pPr>
        <w:spacing w:line="360" w:lineRule="auto"/>
        <w:jc w:val="both"/>
        <w:rPr>
          <w:rFonts w:asciiTheme="minorBidi" w:hAnsiTheme="minorBidi"/>
          <w:b/>
          <w:bCs/>
        </w:rPr>
      </w:pPr>
    </w:p>
    <w:p w14:paraId="35BA70AB" w14:textId="77777777" w:rsidR="00CC5DF2" w:rsidRDefault="00CC5DF2" w:rsidP="00804F17">
      <w:pPr>
        <w:spacing w:line="360" w:lineRule="auto"/>
        <w:jc w:val="both"/>
        <w:rPr>
          <w:rFonts w:asciiTheme="minorBidi" w:hAnsiTheme="minorBidi"/>
          <w:b/>
          <w:bCs/>
        </w:rPr>
      </w:pPr>
    </w:p>
    <w:p w14:paraId="1322294F" w14:textId="77777777" w:rsidR="00CC5DF2" w:rsidRDefault="00CC5DF2" w:rsidP="00804F17">
      <w:pPr>
        <w:spacing w:line="360" w:lineRule="auto"/>
        <w:jc w:val="both"/>
        <w:rPr>
          <w:rFonts w:asciiTheme="minorBidi" w:hAnsiTheme="minorBidi"/>
          <w:b/>
          <w:bCs/>
        </w:rPr>
      </w:pPr>
    </w:p>
    <w:p w14:paraId="6CFB3E3B" w14:textId="77777777" w:rsidR="00CC5DF2" w:rsidRDefault="00CC5DF2" w:rsidP="00804F17">
      <w:pPr>
        <w:spacing w:line="360" w:lineRule="auto"/>
        <w:jc w:val="both"/>
        <w:rPr>
          <w:rFonts w:asciiTheme="minorBidi" w:hAnsiTheme="minorBidi"/>
          <w:b/>
          <w:bCs/>
        </w:rPr>
      </w:pPr>
    </w:p>
    <w:p w14:paraId="001C2723" w14:textId="77777777" w:rsidR="00CC5DF2" w:rsidRDefault="00CC5DF2" w:rsidP="00804F17">
      <w:pPr>
        <w:spacing w:line="360" w:lineRule="auto"/>
        <w:jc w:val="both"/>
        <w:rPr>
          <w:rFonts w:asciiTheme="minorBidi" w:hAnsiTheme="minorBidi"/>
          <w:b/>
          <w:bCs/>
        </w:rPr>
      </w:pPr>
    </w:p>
    <w:p w14:paraId="10204CDC" w14:textId="77777777" w:rsidR="00CC5DF2" w:rsidRDefault="00CC5DF2" w:rsidP="00804F17">
      <w:pPr>
        <w:spacing w:line="360" w:lineRule="auto"/>
        <w:jc w:val="both"/>
        <w:rPr>
          <w:rFonts w:asciiTheme="minorBidi" w:hAnsiTheme="minorBidi"/>
          <w:b/>
          <w:bCs/>
        </w:rPr>
      </w:pPr>
    </w:p>
    <w:p w14:paraId="7925135C" w14:textId="77777777" w:rsidR="00CC5DF2" w:rsidRDefault="00CC5DF2" w:rsidP="00804F17">
      <w:pPr>
        <w:spacing w:line="360" w:lineRule="auto"/>
        <w:jc w:val="both"/>
        <w:rPr>
          <w:rFonts w:asciiTheme="minorBidi" w:hAnsiTheme="minorBidi"/>
          <w:b/>
          <w:bCs/>
        </w:rPr>
      </w:pPr>
    </w:p>
    <w:p w14:paraId="197C8B34" w14:textId="6FD0B2B4" w:rsidR="00A63383" w:rsidRPr="00A21E66" w:rsidRDefault="00A63383" w:rsidP="00A63383">
      <w:pPr>
        <w:spacing w:line="360" w:lineRule="auto"/>
        <w:jc w:val="both"/>
        <w:rPr>
          <w:rFonts w:asciiTheme="minorBidi" w:hAnsiTheme="minorBidi"/>
        </w:rPr>
      </w:pPr>
    </w:p>
    <w:sectPr w:rsidR="00A63383" w:rsidRPr="00A21E66" w:rsidSect="00C91EFD">
      <w:footerReference w:type="default" r:id="rId6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09490" w14:textId="77777777" w:rsidR="00DA00A3" w:rsidRDefault="00DA00A3" w:rsidP="00506803">
      <w:pPr>
        <w:spacing w:after="0" w:line="240" w:lineRule="auto"/>
      </w:pPr>
      <w:r>
        <w:separator/>
      </w:r>
    </w:p>
  </w:endnote>
  <w:endnote w:type="continuationSeparator" w:id="0">
    <w:p w14:paraId="0572239F" w14:textId="77777777" w:rsidR="00DA00A3" w:rsidRDefault="00DA00A3" w:rsidP="00506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375317"/>
      <w:docPartObj>
        <w:docPartGallery w:val="Page Numbers (Bottom of Page)"/>
        <w:docPartUnique/>
      </w:docPartObj>
    </w:sdtPr>
    <w:sdtContent>
      <w:p w14:paraId="00B147FB" w14:textId="65CC5201" w:rsidR="00A354C0" w:rsidRDefault="00A354C0">
        <w:pPr>
          <w:pStyle w:val="Footer"/>
          <w:jc w:val="center"/>
        </w:pPr>
        <w:r>
          <w:fldChar w:fldCharType="begin"/>
        </w:r>
        <w:r>
          <w:instrText>PAGE   \* MERGEFORMAT</w:instrText>
        </w:r>
        <w:r>
          <w:fldChar w:fldCharType="separate"/>
        </w:r>
        <w:r>
          <w:t>2</w:t>
        </w:r>
        <w:r>
          <w:fldChar w:fldCharType="end"/>
        </w:r>
      </w:p>
    </w:sdtContent>
  </w:sdt>
  <w:p w14:paraId="06D75E8F" w14:textId="77777777" w:rsidR="00A354C0" w:rsidRDefault="00A354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4FCAB" w14:textId="77777777" w:rsidR="00DA00A3" w:rsidRDefault="00DA00A3" w:rsidP="00506803">
      <w:pPr>
        <w:spacing w:after="0" w:line="240" w:lineRule="auto"/>
      </w:pPr>
      <w:r>
        <w:separator/>
      </w:r>
    </w:p>
  </w:footnote>
  <w:footnote w:type="continuationSeparator" w:id="0">
    <w:p w14:paraId="299957B3" w14:textId="77777777" w:rsidR="00DA00A3" w:rsidRDefault="00DA00A3" w:rsidP="005068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54E"/>
    <w:multiLevelType w:val="multilevel"/>
    <w:tmpl w:val="487C312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F2D5263"/>
    <w:multiLevelType w:val="multilevel"/>
    <w:tmpl w:val="C51A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F25B8"/>
    <w:multiLevelType w:val="multilevel"/>
    <w:tmpl w:val="682CCB12"/>
    <w:lvl w:ilvl="0">
      <w:start w:val="1"/>
      <w:numFmt w:val="decimal"/>
      <w:lvlText w:val="%1"/>
      <w:lvlJc w:val="left"/>
      <w:pPr>
        <w:ind w:left="360" w:hanging="360"/>
      </w:pPr>
      <w:rPr>
        <w:rFonts w:hint="default"/>
      </w:rPr>
    </w:lvl>
    <w:lvl w:ilvl="1">
      <w:start w:val="9"/>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CA2012"/>
    <w:multiLevelType w:val="hybridMultilevel"/>
    <w:tmpl w:val="BFB63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B548F0"/>
    <w:multiLevelType w:val="multilevel"/>
    <w:tmpl w:val="D6B8F748"/>
    <w:lvl w:ilvl="0">
      <w:start w:val="1"/>
      <w:numFmt w:val="decimal"/>
      <w:lvlText w:val="%1"/>
      <w:lvlJc w:val="left"/>
      <w:pPr>
        <w:ind w:left="360" w:hanging="360"/>
      </w:pPr>
      <w:rPr>
        <w:rFonts w:hint="default"/>
      </w:rPr>
    </w:lvl>
    <w:lvl w:ilvl="1">
      <w:start w:val="1"/>
      <w:numFmt w:val="decimal"/>
      <w:lvlText w:val="%1.%2"/>
      <w:lvlJc w:val="left"/>
      <w:pPr>
        <w:ind w:left="1224" w:hanging="36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672" w:hanging="108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848" w:hanging="1800"/>
      </w:pPr>
      <w:rPr>
        <w:rFonts w:hint="default"/>
      </w:rPr>
    </w:lvl>
    <w:lvl w:ilvl="8">
      <w:start w:val="1"/>
      <w:numFmt w:val="decimal"/>
      <w:lvlText w:val="%1.%2.%3.%4.%5.%6.%7.%8.%9"/>
      <w:lvlJc w:val="left"/>
      <w:pPr>
        <w:ind w:left="8712" w:hanging="1800"/>
      </w:pPr>
      <w:rPr>
        <w:rFonts w:hint="default"/>
      </w:rPr>
    </w:lvl>
  </w:abstractNum>
  <w:abstractNum w:abstractNumId="5" w15:restartNumberingAfterBreak="0">
    <w:nsid w:val="265263E5"/>
    <w:multiLevelType w:val="multilevel"/>
    <w:tmpl w:val="17C4025A"/>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B1D2A00"/>
    <w:multiLevelType w:val="hybridMultilevel"/>
    <w:tmpl w:val="6AFE1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A567E9"/>
    <w:multiLevelType w:val="multilevel"/>
    <w:tmpl w:val="509A8F7A"/>
    <w:lvl w:ilvl="0">
      <w:start w:val="1"/>
      <w:numFmt w:val="decimal"/>
      <w:lvlText w:val="%1"/>
      <w:lvlJc w:val="left"/>
      <w:pPr>
        <w:ind w:left="360" w:hanging="360"/>
      </w:pPr>
      <w:rPr>
        <w:rFonts w:hint="default"/>
      </w:rPr>
    </w:lvl>
    <w:lvl w:ilvl="1">
      <w:start w:val="1"/>
      <w:numFmt w:val="decimal"/>
      <w:lvlText w:val="%1.%2"/>
      <w:lvlJc w:val="left"/>
      <w:pPr>
        <w:ind w:left="828" w:hanging="360"/>
      </w:pPr>
      <w:rPr>
        <w:rFonts w:hint="default"/>
      </w:rPr>
    </w:lvl>
    <w:lvl w:ilvl="2">
      <w:start w:val="1"/>
      <w:numFmt w:val="decimal"/>
      <w:lvlText w:val="%1.%2.%3"/>
      <w:lvlJc w:val="left"/>
      <w:pPr>
        <w:ind w:left="1656" w:hanging="720"/>
      </w:pPr>
      <w:rPr>
        <w:rFonts w:hint="default"/>
      </w:rPr>
    </w:lvl>
    <w:lvl w:ilvl="3">
      <w:start w:val="1"/>
      <w:numFmt w:val="decimal"/>
      <w:lvlText w:val="%1.%2.%3.%4"/>
      <w:lvlJc w:val="left"/>
      <w:pPr>
        <w:ind w:left="2484" w:hanging="1080"/>
      </w:pPr>
      <w:rPr>
        <w:rFonts w:hint="default"/>
      </w:rPr>
    </w:lvl>
    <w:lvl w:ilvl="4">
      <w:start w:val="1"/>
      <w:numFmt w:val="decimal"/>
      <w:lvlText w:val="%1.%2.%3.%4.%5"/>
      <w:lvlJc w:val="left"/>
      <w:pPr>
        <w:ind w:left="2952" w:hanging="1080"/>
      </w:pPr>
      <w:rPr>
        <w:rFonts w:hint="default"/>
      </w:rPr>
    </w:lvl>
    <w:lvl w:ilvl="5">
      <w:start w:val="1"/>
      <w:numFmt w:val="decimal"/>
      <w:lvlText w:val="%1.%2.%3.%4.%5.%6"/>
      <w:lvlJc w:val="left"/>
      <w:pPr>
        <w:ind w:left="3780" w:hanging="1440"/>
      </w:pPr>
      <w:rPr>
        <w:rFonts w:hint="default"/>
      </w:rPr>
    </w:lvl>
    <w:lvl w:ilvl="6">
      <w:start w:val="1"/>
      <w:numFmt w:val="decimal"/>
      <w:lvlText w:val="%1.%2.%3.%4.%5.%6.%7"/>
      <w:lvlJc w:val="left"/>
      <w:pPr>
        <w:ind w:left="4248" w:hanging="1440"/>
      </w:pPr>
      <w:rPr>
        <w:rFonts w:hint="default"/>
      </w:rPr>
    </w:lvl>
    <w:lvl w:ilvl="7">
      <w:start w:val="1"/>
      <w:numFmt w:val="decimal"/>
      <w:lvlText w:val="%1.%2.%3.%4.%5.%6.%7.%8"/>
      <w:lvlJc w:val="left"/>
      <w:pPr>
        <w:ind w:left="5076" w:hanging="1800"/>
      </w:pPr>
      <w:rPr>
        <w:rFonts w:hint="default"/>
      </w:rPr>
    </w:lvl>
    <w:lvl w:ilvl="8">
      <w:start w:val="1"/>
      <w:numFmt w:val="decimal"/>
      <w:lvlText w:val="%1.%2.%3.%4.%5.%6.%7.%8.%9"/>
      <w:lvlJc w:val="left"/>
      <w:pPr>
        <w:ind w:left="5544" w:hanging="1800"/>
      </w:pPr>
      <w:rPr>
        <w:rFonts w:hint="default"/>
      </w:rPr>
    </w:lvl>
  </w:abstractNum>
  <w:abstractNum w:abstractNumId="8" w15:restartNumberingAfterBreak="0">
    <w:nsid w:val="3C716F74"/>
    <w:multiLevelType w:val="multilevel"/>
    <w:tmpl w:val="03C29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245D24"/>
    <w:multiLevelType w:val="hybridMultilevel"/>
    <w:tmpl w:val="06F67A9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4DD6D41"/>
    <w:multiLevelType w:val="multilevel"/>
    <w:tmpl w:val="675A560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50A2513"/>
    <w:multiLevelType w:val="multilevel"/>
    <w:tmpl w:val="1564E80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E24567B"/>
    <w:multiLevelType w:val="multilevel"/>
    <w:tmpl w:val="E0408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C32F2B"/>
    <w:multiLevelType w:val="multilevel"/>
    <w:tmpl w:val="737855EA"/>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609D3E10"/>
    <w:multiLevelType w:val="multilevel"/>
    <w:tmpl w:val="7DF6A53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6C3D3709"/>
    <w:multiLevelType w:val="hybridMultilevel"/>
    <w:tmpl w:val="2C0AD4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4520197">
    <w:abstractNumId w:val="12"/>
  </w:num>
  <w:num w:numId="2" w16cid:durableId="499350898">
    <w:abstractNumId w:val="1"/>
  </w:num>
  <w:num w:numId="3" w16cid:durableId="263727422">
    <w:abstractNumId w:val="3"/>
  </w:num>
  <w:num w:numId="4" w16cid:durableId="1962300075">
    <w:abstractNumId w:val="6"/>
  </w:num>
  <w:num w:numId="5" w16cid:durableId="780304155">
    <w:abstractNumId w:val="9"/>
  </w:num>
  <w:num w:numId="6" w16cid:durableId="255525685">
    <w:abstractNumId w:val="8"/>
  </w:num>
  <w:num w:numId="7" w16cid:durableId="611591684">
    <w:abstractNumId w:val="15"/>
  </w:num>
  <w:num w:numId="8" w16cid:durableId="235015974">
    <w:abstractNumId w:val="14"/>
  </w:num>
  <w:num w:numId="9" w16cid:durableId="1911890039">
    <w:abstractNumId w:val="7"/>
  </w:num>
  <w:num w:numId="10" w16cid:durableId="393355413">
    <w:abstractNumId w:val="4"/>
  </w:num>
  <w:num w:numId="11" w16cid:durableId="961957230">
    <w:abstractNumId w:val="5"/>
  </w:num>
  <w:num w:numId="12" w16cid:durableId="2143887995">
    <w:abstractNumId w:val="2"/>
  </w:num>
  <w:num w:numId="13" w16cid:durableId="1668745890">
    <w:abstractNumId w:val="10"/>
  </w:num>
  <w:num w:numId="14" w16cid:durableId="610013820">
    <w:abstractNumId w:val="13"/>
  </w:num>
  <w:num w:numId="15" w16cid:durableId="974917720">
    <w:abstractNumId w:val="11"/>
  </w:num>
  <w:num w:numId="16" w16cid:durableId="366029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891"/>
    <w:rsid w:val="0000654F"/>
    <w:rsid w:val="00012285"/>
    <w:rsid w:val="00020D3B"/>
    <w:rsid w:val="00022193"/>
    <w:rsid w:val="000238D8"/>
    <w:rsid w:val="00040369"/>
    <w:rsid w:val="00042390"/>
    <w:rsid w:val="0005790A"/>
    <w:rsid w:val="00060D2B"/>
    <w:rsid w:val="00061B27"/>
    <w:rsid w:val="00061CB3"/>
    <w:rsid w:val="000629FF"/>
    <w:rsid w:val="00062D90"/>
    <w:rsid w:val="000630CF"/>
    <w:rsid w:val="00065882"/>
    <w:rsid w:val="00074E76"/>
    <w:rsid w:val="0008515E"/>
    <w:rsid w:val="000856A5"/>
    <w:rsid w:val="00092424"/>
    <w:rsid w:val="000973F3"/>
    <w:rsid w:val="000A09DD"/>
    <w:rsid w:val="000A7AAB"/>
    <w:rsid w:val="000C17A3"/>
    <w:rsid w:val="000C2442"/>
    <w:rsid w:val="000D012C"/>
    <w:rsid w:val="000D0506"/>
    <w:rsid w:val="000D3875"/>
    <w:rsid w:val="000E7102"/>
    <w:rsid w:val="000F58DD"/>
    <w:rsid w:val="00103112"/>
    <w:rsid w:val="001126F5"/>
    <w:rsid w:val="001274E4"/>
    <w:rsid w:val="00133BA5"/>
    <w:rsid w:val="0014218F"/>
    <w:rsid w:val="00143174"/>
    <w:rsid w:val="00154D6C"/>
    <w:rsid w:val="001558D5"/>
    <w:rsid w:val="0017246A"/>
    <w:rsid w:val="00173692"/>
    <w:rsid w:val="00176709"/>
    <w:rsid w:val="00185E92"/>
    <w:rsid w:val="00191188"/>
    <w:rsid w:val="00191BB9"/>
    <w:rsid w:val="001B2401"/>
    <w:rsid w:val="001B4413"/>
    <w:rsid w:val="001B71FE"/>
    <w:rsid w:val="001C4648"/>
    <w:rsid w:val="001C5D3D"/>
    <w:rsid w:val="001D44DF"/>
    <w:rsid w:val="001D4C1E"/>
    <w:rsid w:val="001D68A9"/>
    <w:rsid w:val="001E40CE"/>
    <w:rsid w:val="001F11AA"/>
    <w:rsid w:val="001F4086"/>
    <w:rsid w:val="001F6CDC"/>
    <w:rsid w:val="00211489"/>
    <w:rsid w:val="00220E9D"/>
    <w:rsid w:val="00224E37"/>
    <w:rsid w:val="002325EB"/>
    <w:rsid w:val="002402B8"/>
    <w:rsid w:val="00253F2D"/>
    <w:rsid w:val="00256606"/>
    <w:rsid w:val="0027601B"/>
    <w:rsid w:val="00283552"/>
    <w:rsid w:val="002856A4"/>
    <w:rsid w:val="002856BF"/>
    <w:rsid w:val="002964C5"/>
    <w:rsid w:val="002A00EB"/>
    <w:rsid w:val="002A2C87"/>
    <w:rsid w:val="002A3CDA"/>
    <w:rsid w:val="002A7285"/>
    <w:rsid w:val="002C55EA"/>
    <w:rsid w:val="002D4556"/>
    <w:rsid w:val="002D584D"/>
    <w:rsid w:val="002E18A5"/>
    <w:rsid w:val="002E1C6C"/>
    <w:rsid w:val="002E71FA"/>
    <w:rsid w:val="002F519F"/>
    <w:rsid w:val="002F62F0"/>
    <w:rsid w:val="00300ABF"/>
    <w:rsid w:val="003046AF"/>
    <w:rsid w:val="00307C75"/>
    <w:rsid w:val="00310822"/>
    <w:rsid w:val="00317931"/>
    <w:rsid w:val="00320811"/>
    <w:rsid w:val="003237C1"/>
    <w:rsid w:val="00326BA8"/>
    <w:rsid w:val="0033046B"/>
    <w:rsid w:val="00341803"/>
    <w:rsid w:val="00345D4B"/>
    <w:rsid w:val="00351C68"/>
    <w:rsid w:val="0035275D"/>
    <w:rsid w:val="00353228"/>
    <w:rsid w:val="00356003"/>
    <w:rsid w:val="00367D0A"/>
    <w:rsid w:val="00370954"/>
    <w:rsid w:val="00376334"/>
    <w:rsid w:val="00376DB4"/>
    <w:rsid w:val="00384697"/>
    <w:rsid w:val="00391336"/>
    <w:rsid w:val="00395281"/>
    <w:rsid w:val="003A3A3C"/>
    <w:rsid w:val="003A49B2"/>
    <w:rsid w:val="003A7384"/>
    <w:rsid w:val="003C1784"/>
    <w:rsid w:val="003D1C63"/>
    <w:rsid w:val="003E75BA"/>
    <w:rsid w:val="003F157E"/>
    <w:rsid w:val="004026CB"/>
    <w:rsid w:val="00412622"/>
    <w:rsid w:val="00415E19"/>
    <w:rsid w:val="00422A4A"/>
    <w:rsid w:val="004267F1"/>
    <w:rsid w:val="00432758"/>
    <w:rsid w:val="00437C7F"/>
    <w:rsid w:val="004410D0"/>
    <w:rsid w:val="004410DD"/>
    <w:rsid w:val="00441C7B"/>
    <w:rsid w:val="004434D8"/>
    <w:rsid w:val="0045578F"/>
    <w:rsid w:val="00465092"/>
    <w:rsid w:val="004671B7"/>
    <w:rsid w:val="004767AF"/>
    <w:rsid w:val="004916AB"/>
    <w:rsid w:val="004A335C"/>
    <w:rsid w:val="004A34DE"/>
    <w:rsid w:val="004A4D31"/>
    <w:rsid w:val="004B56F8"/>
    <w:rsid w:val="004D333B"/>
    <w:rsid w:val="004D3F7A"/>
    <w:rsid w:val="004F45EA"/>
    <w:rsid w:val="00500314"/>
    <w:rsid w:val="00504570"/>
    <w:rsid w:val="00506803"/>
    <w:rsid w:val="00510DAF"/>
    <w:rsid w:val="005163BF"/>
    <w:rsid w:val="00533CE6"/>
    <w:rsid w:val="005443CC"/>
    <w:rsid w:val="00546741"/>
    <w:rsid w:val="005506D7"/>
    <w:rsid w:val="0055357C"/>
    <w:rsid w:val="00554899"/>
    <w:rsid w:val="00556C6D"/>
    <w:rsid w:val="005704EE"/>
    <w:rsid w:val="00585877"/>
    <w:rsid w:val="005860D1"/>
    <w:rsid w:val="00592185"/>
    <w:rsid w:val="005A4354"/>
    <w:rsid w:val="005B1E57"/>
    <w:rsid w:val="005B4BBC"/>
    <w:rsid w:val="005C00C9"/>
    <w:rsid w:val="005C5891"/>
    <w:rsid w:val="005C5EA1"/>
    <w:rsid w:val="005C7140"/>
    <w:rsid w:val="005C796A"/>
    <w:rsid w:val="005D3323"/>
    <w:rsid w:val="005D6C3A"/>
    <w:rsid w:val="005E56ED"/>
    <w:rsid w:val="005F0B7D"/>
    <w:rsid w:val="005F0DE3"/>
    <w:rsid w:val="005F0F16"/>
    <w:rsid w:val="005F45CE"/>
    <w:rsid w:val="0060757D"/>
    <w:rsid w:val="00607999"/>
    <w:rsid w:val="006113D8"/>
    <w:rsid w:val="00612CBD"/>
    <w:rsid w:val="00614CB6"/>
    <w:rsid w:val="00621016"/>
    <w:rsid w:val="006266EC"/>
    <w:rsid w:val="00632B5F"/>
    <w:rsid w:val="0063300B"/>
    <w:rsid w:val="006414C1"/>
    <w:rsid w:val="006510C4"/>
    <w:rsid w:val="0067256B"/>
    <w:rsid w:val="00681D83"/>
    <w:rsid w:val="00683FF2"/>
    <w:rsid w:val="00686416"/>
    <w:rsid w:val="00690E85"/>
    <w:rsid w:val="00692A1D"/>
    <w:rsid w:val="006A5469"/>
    <w:rsid w:val="006B1703"/>
    <w:rsid w:val="006B79FD"/>
    <w:rsid w:val="006C1B58"/>
    <w:rsid w:val="006C2BAC"/>
    <w:rsid w:val="006E634E"/>
    <w:rsid w:val="006E7AF4"/>
    <w:rsid w:val="006F196D"/>
    <w:rsid w:val="006F2790"/>
    <w:rsid w:val="007014BC"/>
    <w:rsid w:val="00702B53"/>
    <w:rsid w:val="00704181"/>
    <w:rsid w:val="00717559"/>
    <w:rsid w:val="00721877"/>
    <w:rsid w:val="0073251E"/>
    <w:rsid w:val="007353B3"/>
    <w:rsid w:val="00745F80"/>
    <w:rsid w:val="00750979"/>
    <w:rsid w:val="00754503"/>
    <w:rsid w:val="00766AB5"/>
    <w:rsid w:val="0077019C"/>
    <w:rsid w:val="00797E4C"/>
    <w:rsid w:val="007A0FFD"/>
    <w:rsid w:val="007C22A2"/>
    <w:rsid w:val="007D67B3"/>
    <w:rsid w:val="007E3706"/>
    <w:rsid w:val="007F15D7"/>
    <w:rsid w:val="007F3D4B"/>
    <w:rsid w:val="007F47DE"/>
    <w:rsid w:val="008011B2"/>
    <w:rsid w:val="00801E83"/>
    <w:rsid w:val="00804F17"/>
    <w:rsid w:val="00825CDF"/>
    <w:rsid w:val="00846B20"/>
    <w:rsid w:val="00850063"/>
    <w:rsid w:val="00850479"/>
    <w:rsid w:val="00850EBB"/>
    <w:rsid w:val="00852E58"/>
    <w:rsid w:val="00854545"/>
    <w:rsid w:val="00855258"/>
    <w:rsid w:val="00860DE5"/>
    <w:rsid w:val="008610B3"/>
    <w:rsid w:val="00866768"/>
    <w:rsid w:val="00866912"/>
    <w:rsid w:val="008703F0"/>
    <w:rsid w:val="00871C03"/>
    <w:rsid w:val="00873DFA"/>
    <w:rsid w:val="00874B9E"/>
    <w:rsid w:val="008A393F"/>
    <w:rsid w:val="008A3D0D"/>
    <w:rsid w:val="008A5807"/>
    <w:rsid w:val="008B11C2"/>
    <w:rsid w:val="008B4355"/>
    <w:rsid w:val="008B468E"/>
    <w:rsid w:val="008D27ED"/>
    <w:rsid w:val="008E590D"/>
    <w:rsid w:val="008F0344"/>
    <w:rsid w:val="008F5EF1"/>
    <w:rsid w:val="00900A01"/>
    <w:rsid w:val="009020CA"/>
    <w:rsid w:val="009036ED"/>
    <w:rsid w:val="009056FB"/>
    <w:rsid w:val="0090709E"/>
    <w:rsid w:val="00907FF2"/>
    <w:rsid w:val="00911622"/>
    <w:rsid w:val="00913525"/>
    <w:rsid w:val="00913A99"/>
    <w:rsid w:val="00933321"/>
    <w:rsid w:val="00941F59"/>
    <w:rsid w:val="00946179"/>
    <w:rsid w:val="0095108C"/>
    <w:rsid w:val="009605CC"/>
    <w:rsid w:val="00983DFA"/>
    <w:rsid w:val="009947B0"/>
    <w:rsid w:val="009A773E"/>
    <w:rsid w:val="009D274D"/>
    <w:rsid w:val="009F4CCE"/>
    <w:rsid w:val="00A01E2F"/>
    <w:rsid w:val="00A21E66"/>
    <w:rsid w:val="00A22DEB"/>
    <w:rsid w:val="00A2776A"/>
    <w:rsid w:val="00A338CA"/>
    <w:rsid w:val="00A354C0"/>
    <w:rsid w:val="00A36F66"/>
    <w:rsid w:val="00A413F9"/>
    <w:rsid w:val="00A45189"/>
    <w:rsid w:val="00A525B9"/>
    <w:rsid w:val="00A63383"/>
    <w:rsid w:val="00A6378A"/>
    <w:rsid w:val="00A9068B"/>
    <w:rsid w:val="00A92080"/>
    <w:rsid w:val="00A952CD"/>
    <w:rsid w:val="00AA3F21"/>
    <w:rsid w:val="00AB3F75"/>
    <w:rsid w:val="00AB64E9"/>
    <w:rsid w:val="00AD0E39"/>
    <w:rsid w:val="00AD3B31"/>
    <w:rsid w:val="00AD4F6D"/>
    <w:rsid w:val="00AE3FC5"/>
    <w:rsid w:val="00AE5E0F"/>
    <w:rsid w:val="00AF1748"/>
    <w:rsid w:val="00B00F5B"/>
    <w:rsid w:val="00B02BE3"/>
    <w:rsid w:val="00B03044"/>
    <w:rsid w:val="00B04BA3"/>
    <w:rsid w:val="00B13715"/>
    <w:rsid w:val="00B26A43"/>
    <w:rsid w:val="00B376DE"/>
    <w:rsid w:val="00B44315"/>
    <w:rsid w:val="00B500CC"/>
    <w:rsid w:val="00B50BC3"/>
    <w:rsid w:val="00B54E5E"/>
    <w:rsid w:val="00B57CE9"/>
    <w:rsid w:val="00B6274D"/>
    <w:rsid w:val="00B70919"/>
    <w:rsid w:val="00B763D2"/>
    <w:rsid w:val="00B861FD"/>
    <w:rsid w:val="00B93B4B"/>
    <w:rsid w:val="00B941B9"/>
    <w:rsid w:val="00BB5C40"/>
    <w:rsid w:val="00BC0810"/>
    <w:rsid w:val="00BC0BFA"/>
    <w:rsid w:val="00BC506A"/>
    <w:rsid w:val="00BE0FCC"/>
    <w:rsid w:val="00BE2545"/>
    <w:rsid w:val="00BE7852"/>
    <w:rsid w:val="00BF4ADC"/>
    <w:rsid w:val="00C12080"/>
    <w:rsid w:val="00C16AFA"/>
    <w:rsid w:val="00C30D87"/>
    <w:rsid w:val="00C31712"/>
    <w:rsid w:val="00C40A8E"/>
    <w:rsid w:val="00C51E69"/>
    <w:rsid w:val="00C56430"/>
    <w:rsid w:val="00C60DC2"/>
    <w:rsid w:val="00C622C2"/>
    <w:rsid w:val="00C62C34"/>
    <w:rsid w:val="00C63413"/>
    <w:rsid w:val="00C65B5E"/>
    <w:rsid w:val="00C82A62"/>
    <w:rsid w:val="00C91EFD"/>
    <w:rsid w:val="00C96892"/>
    <w:rsid w:val="00C97818"/>
    <w:rsid w:val="00CA0235"/>
    <w:rsid w:val="00CA0429"/>
    <w:rsid w:val="00CB0EDA"/>
    <w:rsid w:val="00CB43E9"/>
    <w:rsid w:val="00CB4593"/>
    <w:rsid w:val="00CC5DF2"/>
    <w:rsid w:val="00CD42F6"/>
    <w:rsid w:val="00CD6DF2"/>
    <w:rsid w:val="00CD7ABA"/>
    <w:rsid w:val="00CF4D41"/>
    <w:rsid w:val="00D04281"/>
    <w:rsid w:val="00D04E4E"/>
    <w:rsid w:val="00D101A6"/>
    <w:rsid w:val="00D10A24"/>
    <w:rsid w:val="00D24BDD"/>
    <w:rsid w:val="00D30C06"/>
    <w:rsid w:val="00D36DEA"/>
    <w:rsid w:val="00D63FA7"/>
    <w:rsid w:val="00D70C02"/>
    <w:rsid w:val="00D9002B"/>
    <w:rsid w:val="00D9776C"/>
    <w:rsid w:val="00DA00A3"/>
    <w:rsid w:val="00DB79D3"/>
    <w:rsid w:val="00DE12ED"/>
    <w:rsid w:val="00DF5F0E"/>
    <w:rsid w:val="00E05007"/>
    <w:rsid w:val="00E056B3"/>
    <w:rsid w:val="00E11E28"/>
    <w:rsid w:val="00E15D50"/>
    <w:rsid w:val="00E17559"/>
    <w:rsid w:val="00E326FA"/>
    <w:rsid w:val="00E36EA0"/>
    <w:rsid w:val="00E61D75"/>
    <w:rsid w:val="00E6779E"/>
    <w:rsid w:val="00E74C91"/>
    <w:rsid w:val="00E82307"/>
    <w:rsid w:val="00E86F5A"/>
    <w:rsid w:val="00E87C25"/>
    <w:rsid w:val="00E923EC"/>
    <w:rsid w:val="00EA7C0A"/>
    <w:rsid w:val="00EB16E5"/>
    <w:rsid w:val="00EB1B5D"/>
    <w:rsid w:val="00EB6E3A"/>
    <w:rsid w:val="00EC413D"/>
    <w:rsid w:val="00EC71CA"/>
    <w:rsid w:val="00ED44E3"/>
    <w:rsid w:val="00EF0FDF"/>
    <w:rsid w:val="00F2079A"/>
    <w:rsid w:val="00F20B93"/>
    <w:rsid w:val="00F27EEA"/>
    <w:rsid w:val="00F35032"/>
    <w:rsid w:val="00F52CB6"/>
    <w:rsid w:val="00F66BDC"/>
    <w:rsid w:val="00F674A9"/>
    <w:rsid w:val="00F77549"/>
    <w:rsid w:val="00F80E5D"/>
    <w:rsid w:val="00F86BBD"/>
    <w:rsid w:val="00FA281A"/>
    <w:rsid w:val="00FC328F"/>
    <w:rsid w:val="00FD549E"/>
    <w:rsid w:val="00FE2FD6"/>
    <w:rsid w:val="00FE73BC"/>
    <w:rsid w:val="00FF1DFC"/>
    <w:rsid w:val="00FF4D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54C23"/>
  <w15:chartTrackingRefBased/>
  <w15:docId w15:val="{310CCEA1-CC9D-4A86-B08B-C61C89218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58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58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58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58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58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58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58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58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58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58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58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58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58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58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58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5891"/>
    <w:rPr>
      <w:rFonts w:eastAsiaTheme="majorEastAsia" w:cstheme="majorBidi"/>
      <w:color w:val="272727" w:themeColor="text1" w:themeTint="D8"/>
    </w:rPr>
  </w:style>
  <w:style w:type="paragraph" w:styleId="Title">
    <w:name w:val="Title"/>
    <w:basedOn w:val="Normal"/>
    <w:next w:val="Normal"/>
    <w:link w:val="TitleChar"/>
    <w:uiPriority w:val="10"/>
    <w:qFormat/>
    <w:rsid w:val="005C58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58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58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58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5891"/>
    <w:pPr>
      <w:spacing w:before="160"/>
      <w:jc w:val="center"/>
    </w:pPr>
    <w:rPr>
      <w:i/>
      <w:iCs/>
      <w:color w:val="404040" w:themeColor="text1" w:themeTint="BF"/>
    </w:rPr>
  </w:style>
  <w:style w:type="character" w:customStyle="1" w:styleId="QuoteChar">
    <w:name w:val="Quote Char"/>
    <w:basedOn w:val="DefaultParagraphFont"/>
    <w:link w:val="Quote"/>
    <w:uiPriority w:val="29"/>
    <w:rsid w:val="005C5891"/>
    <w:rPr>
      <w:i/>
      <w:iCs/>
      <w:color w:val="404040" w:themeColor="text1" w:themeTint="BF"/>
    </w:rPr>
  </w:style>
  <w:style w:type="paragraph" w:styleId="ListParagraph">
    <w:name w:val="List Paragraph"/>
    <w:basedOn w:val="Normal"/>
    <w:uiPriority w:val="34"/>
    <w:qFormat/>
    <w:rsid w:val="005C5891"/>
    <w:pPr>
      <w:ind w:left="720"/>
      <w:contextualSpacing/>
    </w:pPr>
  </w:style>
  <w:style w:type="character" w:styleId="IntenseEmphasis">
    <w:name w:val="Intense Emphasis"/>
    <w:basedOn w:val="DefaultParagraphFont"/>
    <w:uiPriority w:val="21"/>
    <w:qFormat/>
    <w:rsid w:val="005C5891"/>
    <w:rPr>
      <w:i/>
      <w:iCs/>
      <w:color w:val="0F4761" w:themeColor="accent1" w:themeShade="BF"/>
    </w:rPr>
  </w:style>
  <w:style w:type="paragraph" w:styleId="IntenseQuote">
    <w:name w:val="Intense Quote"/>
    <w:basedOn w:val="Normal"/>
    <w:next w:val="Normal"/>
    <w:link w:val="IntenseQuoteChar"/>
    <w:uiPriority w:val="30"/>
    <w:qFormat/>
    <w:rsid w:val="005C58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5891"/>
    <w:rPr>
      <w:i/>
      <w:iCs/>
      <w:color w:val="0F4761" w:themeColor="accent1" w:themeShade="BF"/>
    </w:rPr>
  </w:style>
  <w:style w:type="character" w:styleId="IntenseReference">
    <w:name w:val="Intense Reference"/>
    <w:basedOn w:val="DefaultParagraphFont"/>
    <w:uiPriority w:val="32"/>
    <w:qFormat/>
    <w:rsid w:val="005C5891"/>
    <w:rPr>
      <w:b/>
      <w:bCs/>
      <w:smallCaps/>
      <w:color w:val="0F4761" w:themeColor="accent1" w:themeShade="BF"/>
      <w:spacing w:val="5"/>
    </w:rPr>
  </w:style>
  <w:style w:type="character" w:styleId="Hyperlink">
    <w:name w:val="Hyperlink"/>
    <w:basedOn w:val="DefaultParagraphFont"/>
    <w:uiPriority w:val="99"/>
    <w:unhideWhenUsed/>
    <w:rsid w:val="00BE7852"/>
    <w:rPr>
      <w:color w:val="467886" w:themeColor="hyperlink"/>
      <w:u w:val="single"/>
    </w:rPr>
  </w:style>
  <w:style w:type="character" w:styleId="UnresolvedMention">
    <w:name w:val="Unresolved Mention"/>
    <w:basedOn w:val="DefaultParagraphFont"/>
    <w:uiPriority w:val="99"/>
    <w:semiHidden/>
    <w:unhideWhenUsed/>
    <w:rsid w:val="00BE7852"/>
    <w:rPr>
      <w:color w:val="605E5C"/>
      <w:shd w:val="clear" w:color="auto" w:fill="E1DFDD"/>
    </w:rPr>
  </w:style>
  <w:style w:type="character" w:styleId="FollowedHyperlink">
    <w:name w:val="FollowedHyperlink"/>
    <w:basedOn w:val="DefaultParagraphFont"/>
    <w:uiPriority w:val="99"/>
    <w:semiHidden/>
    <w:unhideWhenUsed/>
    <w:rsid w:val="00592185"/>
    <w:rPr>
      <w:color w:val="96607D" w:themeColor="followedHyperlink"/>
      <w:u w:val="single"/>
    </w:rPr>
  </w:style>
  <w:style w:type="paragraph" w:styleId="Header">
    <w:name w:val="header"/>
    <w:basedOn w:val="Normal"/>
    <w:link w:val="HeaderChar"/>
    <w:uiPriority w:val="99"/>
    <w:unhideWhenUsed/>
    <w:rsid w:val="00506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803"/>
  </w:style>
  <w:style w:type="paragraph" w:styleId="Footer">
    <w:name w:val="footer"/>
    <w:basedOn w:val="Normal"/>
    <w:link w:val="FooterChar"/>
    <w:uiPriority w:val="99"/>
    <w:unhideWhenUsed/>
    <w:rsid w:val="00506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803"/>
  </w:style>
  <w:style w:type="paragraph" w:styleId="TOCHeading">
    <w:name w:val="TOC Heading"/>
    <w:basedOn w:val="Heading1"/>
    <w:next w:val="Normal"/>
    <w:uiPriority w:val="39"/>
    <w:unhideWhenUsed/>
    <w:qFormat/>
    <w:rsid w:val="0077019C"/>
    <w:pPr>
      <w:spacing w:before="240" w:after="0" w:line="259" w:lineRule="auto"/>
      <w:outlineLvl w:val="9"/>
    </w:pPr>
    <w:rPr>
      <w:kern w:val="0"/>
      <w:sz w:val="32"/>
      <w:szCs w:val="32"/>
      <w:lang w:eastAsia="en-GB"/>
      <w14:ligatures w14:val="none"/>
    </w:rPr>
  </w:style>
  <w:style w:type="character" w:customStyle="1" w:styleId="NoSpacingChar">
    <w:name w:val="No Spacing Char"/>
    <w:basedOn w:val="DefaultParagraphFont"/>
    <w:link w:val="NoSpacing"/>
    <w:uiPriority w:val="1"/>
    <w:locked/>
    <w:rsid w:val="0077019C"/>
    <w:rPr>
      <w:rFonts w:ascii="SimSun" w:eastAsiaTheme="minorEastAsia" w:hAnsi="SimSun"/>
      <w:lang w:val="en-US"/>
    </w:rPr>
  </w:style>
  <w:style w:type="paragraph" w:styleId="NoSpacing">
    <w:name w:val="No Spacing"/>
    <w:link w:val="NoSpacingChar"/>
    <w:uiPriority w:val="1"/>
    <w:qFormat/>
    <w:rsid w:val="0077019C"/>
    <w:pPr>
      <w:spacing w:after="0" w:line="240" w:lineRule="auto"/>
    </w:pPr>
    <w:rPr>
      <w:rFonts w:ascii="SimSun" w:eastAsiaTheme="minorEastAsia" w:hAnsi="SimSun"/>
      <w:lang w:val="en-US"/>
    </w:rPr>
  </w:style>
  <w:style w:type="paragraph" w:styleId="NormalWeb">
    <w:name w:val="Normal (Web)"/>
    <w:basedOn w:val="Normal"/>
    <w:uiPriority w:val="99"/>
    <w:semiHidden/>
    <w:unhideWhenUsed/>
    <w:rsid w:val="00143174"/>
    <w:rPr>
      <w:rFonts w:ascii="Times New Roman" w:hAnsi="Times New Roman" w:cs="Times New Roman"/>
    </w:rPr>
  </w:style>
  <w:style w:type="paragraph" w:styleId="TOC2">
    <w:name w:val="toc 2"/>
    <w:basedOn w:val="Normal"/>
    <w:next w:val="Normal"/>
    <w:autoRedefine/>
    <w:uiPriority w:val="39"/>
    <w:unhideWhenUsed/>
    <w:rsid w:val="002E18A5"/>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2E18A5"/>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2E18A5"/>
    <w:pPr>
      <w:spacing w:after="100" w:line="259" w:lineRule="auto"/>
      <w:ind w:left="440"/>
    </w:pPr>
    <w:rPr>
      <w:rFonts w:eastAsiaTheme="minorEastAsia" w:cs="Times New Roman"/>
      <w:kern w:val="0"/>
      <w:sz w:val="22"/>
      <w:szCs w:val="22"/>
      <w:lang w:eastAsia="en-GB"/>
      <w14:ligatures w14:val="none"/>
    </w:rPr>
  </w:style>
  <w:style w:type="character" w:styleId="Strong">
    <w:name w:val="Strong"/>
    <w:basedOn w:val="DefaultParagraphFont"/>
    <w:uiPriority w:val="22"/>
    <w:qFormat/>
    <w:rsid w:val="003560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hyperlink" Target="https://chat.openai.com/"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5" Type="http://schemas.openxmlformats.org/officeDocument/2006/relationships/footnotes" Target="footnotes.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glossaryDocument" Target="glossary/document.xml"/><Relationship Id="rId8" Type="http://schemas.openxmlformats.org/officeDocument/2006/relationships/image" Target="cid:image002.jpg@01CE9E6C.1FCD7C20" TargetMode="External"/><Relationship Id="rId51" Type="http://schemas.openxmlformats.org/officeDocument/2006/relationships/image" Target="media/image41.png"/><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hyperlink" Target="https://www.mckinsey.com" TargetMode="Externa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hatfix.com/blog/force-field-analysis/"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8DDDF35003840C4835EEEFE8881E2F2"/>
        <w:category>
          <w:name w:val="General"/>
          <w:gallery w:val="placeholder"/>
        </w:category>
        <w:types>
          <w:type w:val="bbPlcHdr"/>
        </w:types>
        <w:behaviors>
          <w:behavior w:val="content"/>
        </w:behaviors>
        <w:guid w:val="{FF727DBD-96BD-4AAA-9210-93780FD5B709}"/>
      </w:docPartPr>
      <w:docPartBody>
        <w:p w:rsidR="00E777CC" w:rsidRDefault="00EB01AC" w:rsidP="00EB01AC">
          <w:pPr>
            <w:pStyle w:val="98DDDF35003840C4835EEEFE8881E2F2"/>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1AC"/>
    <w:rsid w:val="00345D4B"/>
    <w:rsid w:val="003640B5"/>
    <w:rsid w:val="004B56F8"/>
    <w:rsid w:val="007A232D"/>
    <w:rsid w:val="007B39AF"/>
    <w:rsid w:val="009A0B61"/>
    <w:rsid w:val="00C622C2"/>
    <w:rsid w:val="00C82A62"/>
    <w:rsid w:val="00D70C02"/>
    <w:rsid w:val="00E575A9"/>
    <w:rsid w:val="00E777CC"/>
    <w:rsid w:val="00EB01AC"/>
    <w:rsid w:val="00F62FA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DDDF35003840C4835EEEFE8881E2F2">
    <w:name w:val="98DDDF35003840C4835EEEFE8881E2F2"/>
    <w:rsid w:val="00EB01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3927</TotalTime>
  <Pages>50</Pages>
  <Words>6557</Words>
  <Characters>37378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Seren coffi</vt:lpstr>
    </vt:vector>
  </TitlesOfParts>
  <Company/>
  <LinksUpToDate>false</LinksUpToDate>
  <CharactersWithSpaces>43848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Innovation and AI in Improving Customer Experience: A Case Study of Seren Coffi</dc:title>
  <dc:subject/>
  <dc:creator>Salma Farache</dc:creator>
  <cp:keywords/>
  <dc:description/>
  <cp:lastModifiedBy>Salma Farache</cp:lastModifiedBy>
  <cp:revision>314</cp:revision>
  <dcterms:created xsi:type="dcterms:W3CDTF">2026-03-27T00:26:00Z</dcterms:created>
  <dcterms:modified xsi:type="dcterms:W3CDTF">2026-03-31T22:30:00Z</dcterms:modified>
</cp:coreProperties>
</file>