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16772506"/>
        <w:docPartObj>
          <w:docPartGallery w:val="Cover Pages"/>
          <w:docPartUnique/>
        </w:docPartObj>
      </w:sdtPr>
      <w:sdtContent>
        <w:p w14:paraId="4594974A" w14:textId="77777777" w:rsidR="00E149E9" w:rsidRDefault="00E149E9">
          <w:r>
            <w:rPr>
              <w:noProof/>
              <w:lang w:eastAsia="en-GB"/>
            </w:rPr>
            <mc:AlternateContent>
              <mc:Choice Requires="wpg">
                <w:drawing>
                  <wp:anchor distT="0" distB="0" distL="114300" distR="114300" simplePos="0" relativeHeight="251661312" behindDoc="0" locked="0" layoutInCell="1" allowOverlap="1" wp14:anchorId="45DE5882" wp14:editId="7DF64D3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E94EB8A" w14:textId="77777777" w:rsidR="00E149E9" w:rsidRDefault="00E149E9">
                                      <w:pPr>
                                        <w:pStyle w:val="NoSpacing"/>
                                        <w:spacing w:after="240"/>
                                        <w:jc w:val="right"/>
                                        <w:rPr>
                                          <w:color w:val="44546A" w:themeColor="text2"/>
                                          <w:spacing w:val="10"/>
                                          <w:sz w:val="36"/>
                                          <w:szCs w:val="36"/>
                                        </w:rPr>
                                      </w:pPr>
                                      <w:r>
                                        <w:rPr>
                                          <w:color w:val="44546A" w:themeColor="text2"/>
                                          <w:spacing w:val="10"/>
                                          <w:sz w:val="36"/>
                                          <w:szCs w:val="36"/>
                                          <w:lang w:val="en-GB"/>
                                        </w:rPr>
                                        <w:t>Andrew White (1803827)</w:t>
                                      </w:r>
                                    </w:p>
                                  </w:sdtContent>
                                </w:sdt>
                                <w:p w14:paraId="521CDAE8" w14:textId="77777777" w:rsidR="00E149E9" w:rsidRDefault="005276F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41B98">
                                        <w:rPr>
                                          <w:color w:val="44546A" w:themeColor="text2"/>
                                          <w:spacing w:val="10"/>
                                          <w:sz w:val="28"/>
                                          <w:szCs w:val="28"/>
                                        </w:rPr>
                                        <w:t>School of Engineering</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DE5882" id="Group 454" o:spid="_x0000_s1026"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E94EB8A" w14:textId="77777777" w:rsidR="00E149E9" w:rsidRDefault="00E149E9">
                                <w:pPr>
                                  <w:pStyle w:val="NoSpacing"/>
                                  <w:spacing w:after="240"/>
                                  <w:jc w:val="right"/>
                                  <w:rPr>
                                    <w:color w:val="44546A" w:themeColor="text2"/>
                                    <w:spacing w:val="10"/>
                                    <w:sz w:val="36"/>
                                    <w:szCs w:val="36"/>
                                  </w:rPr>
                                </w:pPr>
                                <w:r>
                                  <w:rPr>
                                    <w:color w:val="44546A" w:themeColor="text2"/>
                                    <w:spacing w:val="10"/>
                                    <w:sz w:val="36"/>
                                    <w:szCs w:val="36"/>
                                    <w:lang w:val="en-GB"/>
                                  </w:rPr>
                                  <w:t>Andrew White (1803827)</w:t>
                                </w:r>
                              </w:p>
                            </w:sdtContent>
                          </w:sdt>
                          <w:p w14:paraId="521CDAE8" w14:textId="77777777" w:rsidR="00E149E9" w:rsidRDefault="005276F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41B98">
                                  <w:rPr>
                                    <w:color w:val="44546A" w:themeColor="text2"/>
                                    <w:spacing w:val="10"/>
                                    <w:sz w:val="28"/>
                                    <w:szCs w:val="28"/>
                                  </w:rPr>
                                  <w:t>School of Engineering</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6CFD1696" wp14:editId="4458700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B8A22FA" w14:textId="21BAC912" w:rsidR="00E149E9" w:rsidRDefault="00E1124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Engineering Science 1 – M4X00385</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D6CD5D1" w14:textId="46C4B71D" w:rsidR="00E149E9" w:rsidRDefault="00E1124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Energy in a Flywheel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FD1696" id="Group 459" o:spid="_x0000_s1031"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 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34"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 Box 463" o:spid="_x0000_s1035"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B8A22FA" w14:textId="21BAC912" w:rsidR="00E149E9" w:rsidRDefault="00E1124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Engineering Science 1 – M4X00385</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D6CD5D1" w14:textId="46C4B71D" w:rsidR="00E149E9" w:rsidRDefault="00E1124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Energy in a Flywheel</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0FCDA56A" wp14:editId="5F4F9F2F">
                    <wp:simplePos x="0" y="0"/>
                    <wp:positionH relativeFrom="page">
                      <wp:align>center</wp:align>
                    </wp:positionH>
                    <wp:positionV relativeFrom="page">
                      <wp:align>center</wp:align>
                    </wp:positionV>
                    <wp:extent cx="7315200" cy="9601200"/>
                    <wp:effectExtent l="0" t="0" r="127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49AD7188" w14:textId="77777777" w:rsidR="00241B98" w:rsidRDefault="00241B98" w:rsidP="00241B98">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FCDA56A" id="Rectangle 464" o:spid="_x0000_s1036" alt="Title: Color background" style="position:absolute;left:0;text-align:left;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" fillcolor="#e7e6e6 [3214]" stroked="f">
                    <v:textbox>
                      <w:txbxContent>
                        <w:p w14:paraId="49AD7188" w14:textId="77777777" w:rsidR="00241B98" w:rsidRDefault="00241B98" w:rsidP="00241B98">
                          <w:pPr>
                            <w:jc w:val="center"/>
                          </w:pPr>
                        </w:p>
                      </w:txbxContent>
                    </v:textbox>
                    <w10:wrap anchorx="page" anchory="page"/>
                  </v:rect>
                </w:pict>
              </mc:Fallback>
            </mc:AlternateContent>
          </w:r>
        </w:p>
        <w:p w14:paraId="707CCE1E" w14:textId="77777777" w:rsidR="00E149E9" w:rsidRDefault="00241B98">
          <w:r>
            <w:rPr>
              <w:noProof/>
              <w:lang w:eastAsia="en-GB"/>
            </w:rPr>
            <mc:AlternateContent>
              <mc:Choice Requires="wps">
                <w:drawing>
                  <wp:anchor distT="0" distB="0" distL="114300" distR="114300" simplePos="0" relativeHeight="251662336" behindDoc="0" locked="0" layoutInCell="1" allowOverlap="1" wp14:anchorId="1665FB57" wp14:editId="6168009C">
                    <wp:simplePos x="0" y="0"/>
                    <wp:positionH relativeFrom="column">
                      <wp:posOffset>-520700</wp:posOffset>
                    </wp:positionH>
                    <wp:positionV relativeFrom="paragraph">
                      <wp:posOffset>3126105</wp:posOffset>
                    </wp:positionV>
                    <wp:extent cx="7162800" cy="4114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7162800" cy="4114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CCF04F" w14:textId="77777777" w:rsidR="00241B98" w:rsidRDefault="00241B98">
                                <w:r>
                                  <w:rPr>
                                    <w:rFonts w:ascii="Helvetica" w:hAnsi="Helvetica" w:cs="Helvetica"/>
                                    <w:noProof/>
                                    <w:lang w:eastAsia="en-GB"/>
                                  </w:rPr>
                                  <w:drawing>
                                    <wp:inline distT="0" distB="0" distL="0" distR="0" wp14:anchorId="38C46B0A" wp14:editId="624B2956">
                                      <wp:extent cx="6236335" cy="2069580"/>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5FB57" id="Text Box 2" o:spid="_x0000_s1037" type="#_x0000_t202" style="position:absolute;left:0;text-align:left;margin-left:-41pt;margin-top:246.15pt;width:564pt;height:3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" filled="f" stroked="f">
                    <v:textbox>
                      <w:txbxContent>
                        <w:p w14:paraId="1BCCF04F" w14:textId="77777777" w:rsidR="00241B98" w:rsidRDefault="00241B98">
                          <w:r>
                            <w:rPr>
                              <w:rFonts w:ascii="Helvetica" w:hAnsi="Helvetica" w:cs="Helvetica"/>
                              <w:noProof/>
                              <w:lang w:eastAsia="en-GB"/>
                            </w:rPr>
                            <w:drawing>
                              <wp:inline distT="0" distB="0" distL="0" distR="0" wp14:anchorId="38C46B0A" wp14:editId="624B2956">
                                <wp:extent cx="6236335" cy="2069580"/>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v:textbox>
                    <w10:wrap type="square"/>
                  </v:shape>
                </w:pict>
              </mc:Fallback>
            </mc:AlternateContent>
          </w:r>
          <w:r w:rsidR="00E149E9">
            <w:br w:type="page"/>
          </w:r>
        </w:p>
      </w:sdtContent>
    </w:sdt>
    <w:bookmarkStart w:id="0" w:name="_Toc27170322" w:displacedByCustomXml="next"/>
    <w:sdt>
      <w:sdtPr>
        <w:rPr>
          <w:rFonts w:asciiTheme="minorHAnsi" w:eastAsiaTheme="minorHAnsi" w:hAnsiTheme="minorHAnsi" w:cstheme="minorBidi"/>
          <w:color w:val="auto"/>
          <w:sz w:val="24"/>
          <w:szCs w:val="24"/>
        </w:rPr>
        <w:id w:val="-1807923948"/>
        <w:docPartObj>
          <w:docPartGallery w:val="Table of Contents"/>
          <w:docPartUnique/>
        </w:docPartObj>
      </w:sdtPr>
      <w:sdtEndPr>
        <w:rPr>
          <w:b/>
          <w:bCs/>
          <w:noProof/>
          <w:sz w:val="22"/>
        </w:rPr>
      </w:sdtEndPr>
      <w:sdtContent>
        <w:p w14:paraId="58B45787" w14:textId="3311EA5B" w:rsidR="005E0938" w:rsidRDefault="005E0938" w:rsidP="005E0938">
          <w:pPr>
            <w:pStyle w:val="Heading1"/>
          </w:pPr>
          <w:r>
            <w:t>Contents</w:t>
          </w:r>
          <w:bookmarkEnd w:id="0"/>
        </w:p>
        <w:p w14:paraId="74E15E69" w14:textId="77777777" w:rsidR="0034540E" w:rsidRDefault="005E0938">
          <w:pPr>
            <w:pStyle w:val="TOC1"/>
            <w:tabs>
              <w:tab w:val="right" w:leader="dot" w:pos="9010"/>
            </w:tabs>
            <w:rPr>
              <w:rFonts w:eastAsiaTheme="minorEastAsia"/>
              <w:b w:val="0"/>
              <w:bCs w:val="0"/>
              <w:noProof/>
              <w:sz w:val="24"/>
              <w:lang w:eastAsia="en-GB"/>
            </w:rPr>
          </w:pPr>
          <w:r>
            <w:rPr>
              <w:b w:val="0"/>
              <w:bCs w:val="0"/>
            </w:rPr>
            <w:fldChar w:fldCharType="begin"/>
          </w:r>
          <w:r>
            <w:instrText xml:space="preserve"> TOC \o "1-3" \h \z \u </w:instrText>
          </w:r>
          <w:r>
            <w:rPr>
              <w:b w:val="0"/>
              <w:bCs w:val="0"/>
            </w:rPr>
            <w:fldChar w:fldCharType="separate"/>
          </w:r>
          <w:hyperlink w:anchor="_Toc27170322" w:history="1">
            <w:r w:rsidR="0034540E" w:rsidRPr="00E77F1B">
              <w:rPr>
                <w:rStyle w:val="Hyperlink"/>
                <w:noProof/>
              </w:rPr>
              <w:t>Contents</w:t>
            </w:r>
            <w:r w:rsidR="0034540E">
              <w:rPr>
                <w:noProof/>
                <w:webHidden/>
              </w:rPr>
              <w:tab/>
            </w:r>
            <w:r w:rsidR="0034540E">
              <w:rPr>
                <w:noProof/>
                <w:webHidden/>
              </w:rPr>
              <w:fldChar w:fldCharType="begin"/>
            </w:r>
            <w:r w:rsidR="0034540E">
              <w:rPr>
                <w:noProof/>
                <w:webHidden/>
              </w:rPr>
              <w:instrText xml:space="preserve"> PAGEREF _Toc27170322 \h </w:instrText>
            </w:r>
            <w:r w:rsidR="0034540E">
              <w:rPr>
                <w:noProof/>
                <w:webHidden/>
              </w:rPr>
            </w:r>
            <w:r w:rsidR="0034540E">
              <w:rPr>
                <w:noProof/>
                <w:webHidden/>
              </w:rPr>
              <w:fldChar w:fldCharType="separate"/>
            </w:r>
            <w:r w:rsidR="0034540E">
              <w:rPr>
                <w:noProof/>
                <w:webHidden/>
              </w:rPr>
              <w:t>2</w:t>
            </w:r>
            <w:r w:rsidR="0034540E">
              <w:rPr>
                <w:noProof/>
                <w:webHidden/>
              </w:rPr>
              <w:fldChar w:fldCharType="end"/>
            </w:r>
          </w:hyperlink>
        </w:p>
        <w:p w14:paraId="04EFDAC8" w14:textId="77777777" w:rsidR="0034540E" w:rsidRDefault="0034540E">
          <w:pPr>
            <w:pStyle w:val="TOC1"/>
            <w:tabs>
              <w:tab w:val="right" w:leader="dot" w:pos="9010"/>
            </w:tabs>
            <w:rPr>
              <w:rFonts w:eastAsiaTheme="minorEastAsia"/>
              <w:b w:val="0"/>
              <w:bCs w:val="0"/>
              <w:noProof/>
              <w:sz w:val="24"/>
              <w:lang w:eastAsia="en-GB"/>
            </w:rPr>
          </w:pPr>
          <w:hyperlink w:anchor="_Toc27170323" w:history="1">
            <w:r w:rsidRPr="00E77F1B">
              <w:rPr>
                <w:rStyle w:val="Hyperlink"/>
                <w:noProof/>
              </w:rPr>
              <w:t>Introduction</w:t>
            </w:r>
            <w:r>
              <w:rPr>
                <w:noProof/>
                <w:webHidden/>
              </w:rPr>
              <w:tab/>
            </w:r>
            <w:r>
              <w:rPr>
                <w:noProof/>
                <w:webHidden/>
              </w:rPr>
              <w:fldChar w:fldCharType="begin"/>
            </w:r>
            <w:r>
              <w:rPr>
                <w:noProof/>
                <w:webHidden/>
              </w:rPr>
              <w:instrText xml:space="preserve"> PAGEREF _Toc27170323 \h </w:instrText>
            </w:r>
            <w:r>
              <w:rPr>
                <w:noProof/>
                <w:webHidden/>
              </w:rPr>
            </w:r>
            <w:r>
              <w:rPr>
                <w:noProof/>
                <w:webHidden/>
              </w:rPr>
              <w:fldChar w:fldCharType="separate"/>
            </w:r>
            <w:r>
              <w:rPr>
                <w:noProof/>
                <w:webHidden/>
              </w:rPr>
              <w:t>3</w:t>
            </w:r>
            <w:r>
              <w:rPr>
                <w:noProof/>
                <w:webHidden/>
              </w:rPr>
              <w:fldChar w:fldCharType="end"/>
            </w:r>
          </w:hyperlink>
        </w:p>
        <w:p w14:paraId="00A8EF38" w14:textId="77777777" w:rsidR="0034540E" w:rsidRDefault="0034540E">
          <w:pPr>
            <w:pStyle w:val="TOC1"/>
            <w:tabs>
              <w:tab w:val="right" w:leader="dot" w:pos="9010"/>
            </w:tabs>
            <w:rPr>
              <w:rFonts w:eastAsiaTheme="minorEastAsia"/>
              <w:b w:val="0"/>
              <w:bCs w:val="0"/>
              <w:noProof/>
              <w:sz w:val="24"/>
              <w:lang w:eastAsia="en-GB"/>
            </w:rPr>
          </w:pPr>
          <w:hyperlink w:anchor="_Toc27170324" w:history="1">
            <w:r w:rsidRPr="00E77F1B">
              <w:rPr>
                <w:rStyle w:val="Hyperlink"/>
                <w:noProof/>
              </w:rPr>
              <w:t>Experimental Procedure</w:t>
            </w:r>
            <w:r>
              <w:rPr>
                <w:noProof/>
                <w:webHidden/>
              </w:rPr>
              <w:tab/>
            </w:r>
            <w:r>
              <w:rPr>
                <w:noProof/>
                <w:webHidden/>
              </w:rPr>
              <w:fldChar w:fldCharType="begin"/>
            </w:r>
            <w:r>
              <w:rPr>
                <w:noProof/>
                <w:webHidden/>
              </w:rPr>
              <w:instrText xml:space="preserve"> PAGEREF _Toc27170324 \h </w:instrText>
            </w:r>
            <w:r>
              <w:rPr>
                <w:noProof/>
                <w:webHidden/>
              </w:rPr>
            </w:r>
            <w:r>
              <w:rPr>
                <w:noProof/>
                <w:webHidden/>
              </w:rPr>
              <w:fldChar w:fldCharType="separate"/>
            </w:r>
            <w:r>
              <w:rPr>
                <w:noProof/>
                <w:webHidden/>
              </w:rPr>
              <w:t>4</w:t>
            </w:r>
            <w:r>
              <w:rPr>
                <w:noProof/>
                <w:webHidden/>
              </w:rPr>
              <w:fldChar w:fldCharType="end"/>
            </w:r>
          </w:hyperlink>
        </w:p>
        <w:p w14:paraId="6BEDF289" w14:textId="77777777" w:rsidR="0034540E" w:rsidRDefault="0034540E">
          <w:pPr>
            <w:pStyle w:val="TOC1"/>
            <w:tabs>
              <w:tab w:val="right" w:leader="dot" w:pos="9010"/>
            </w:tabs>
            <w:rPr>
              <w:rFonts w:eastAsiaTheme="minorEastAsia"/>
              <w:b w:val="0"/>
              <w:bCs w:val="0"/>
              <w:noProof/>
              <w:sz w:val="24"/>
              <w:lang w:eastAsia="en-GB"/>
            </w:rPr>
          </w:pPr>
          <w:hyperlink w:anchor="_Toc27170325" w:history="1">
            <w:r w:rsidRPr="00E77F1B">
              <w:rPr>
                <w:rStyle w:val="Hyperlink"/>
                <w:noProof/>
              </w:rPr>
              <w:t>Results</w:t>
            </w:r>
            <w:r>
              <w:rPr>
                <w:noProof/>
                <w:webHidden/>
              </w:rPr>
              <w:tab/>
            </w:r>
            <w:r>
              <w:rPr>
                <w:noProof/>
                <w:webHidden/>
              </w:rPr>
              <w:fldChar w:fldCharType="begin"/>
            </w:r>
            <w:r>
              <w:rPr>
                <w:noProof/>
                <w:webHidden/>
              </w:rPr>
              <w:instrText xml:space="preserve"> PAGEREF _Toc27170325 \h </w:instrText>
            </w:r>
            <w:r>
              <w:rPr>
                <w:noProof/>
                <w:webHidden/>
              </w:rPr>
            </w:r>
            <w:r>
              <w:rPr>
                <w:noProof/>
                <w:webHidden/>
              </w:rPr>
              <w:fldChar w:fldCharType="separate"/>
            </w:r>
            <w:r>
              <w:rPr>
                <w:noProof/>
                <w:webHidden/>
              </w:rPr>
              <w:t>5</w:t>
            </w:r>
            <w:r>
              <w:rPr>
                <w:noProof/>
                <w:webHidden/>
              </w:rPr>
              <w:fldChar w:fldCharType="end"/>
            </w:r>
          </w:hyperlink>
        </w:p>
        <w:p w14:paraId="227E5EA5" w14:textId="77777777" w:rsidR="0034540E" w:rsidRDefault="0034540E">
          <w:pPr>
            <w:pStyle w:val="TOC2"/>
            <w:tabs>
              <w:tab w:val="right" w:leader="dot" w:pos="9010"/>
            </w:tabs>
            <w:rPr>
              <w:rFonts w:eastAsiaTheme="minorEastAsia"/>
              <w:b w:val="0"/>
              <w:bCs w:val="0"/>
              <w:noProof/>
              <w:sz w:val="24"/>
              <w:szCs w:val="24"/>
              <w:lang w:eastAsia="en-GB"/>
            </w:rPr>
          </w:pPr>
          <w:hyperlink w:anchor="_Toc27170326" w:history="1">
            <w:r w:rsidRPr="00E77F1B">
              <w:rPr>
                <w:rStyle w:val="Hyperlink"/>
                <w:noProof/>
              </w:rPr>
              <w:t>Results Table</w:t>
            </w:r>
            <w:r>
              <w:rPr>
                <w:noProof/>
                <w:webHidden/>
              </w:rPr>
              <w:tab/>
            </w:r>
            <w:r>
              <w:rPr>
                <w:noProof/>
                <w:webHidden/>
              </w:rPr>
              <w:fldChar w:fldCharType="begin"/>
            </w:r>
            <w:r>
              <w:rPr>
                <w:noProof/>
                <w:webHidden/>
              </w:rPr>
              <w:instrText xml:space="preserve"> PAGEREF _Toc27170326 \h </w:instrText>
            </w:r>
            <w:r>
              <w:rPr>
                <w:noProof/>
                <w:webHidden/>
              </w:rPr>
            </w:r>
            <w:r>
              <w:rPr>
                <w:noProof/>
                <w:webHidden/>
              </w:rPr>
              <w:fldChar w:fldCharType="separate"/>
            </w:r>
            <w:r>
              <w:rPr>
                <w:noProof/>
                <w:webHidden/>
              </w:rPr>
              <w:t>5</w:t>
            </w:r>
            <w:r>
              <w:rPr>
                <w:noProof/>
                <w:webHidden/>
              </w:rPr>
              <w:fldChar w:fldCharType="end"/>
            </w:r>
          </w:hyperlink>
        </w:p>
        <w:p w14:paraId="65019C1B" w14:textId="77777777" w:rsidR="0034540E" w:rsidRDefault="0034540E">
          <w:pPr>
            <w:pStyle w:val="TOC1"/>
            <w:tabs>
              <w:tab w:val="right" w:leader="dot" w:pos="9010"/>
            </w:tabs>
            <w:rPr>
              <w:rFonts w:eastAsiaTheme="minorEastAsia"/>
              <w:b w:val="0"/>
              <w:bCs w:val="0"/>
              <w:noProof/>
              <w:sz w:val="24"/>
              <w:lang w:eastAsia="en-GB"/>
            </w:rPr>
          </w:pPr>
          <w:hyperlink w:anchor="_Toc27170327" w:history="1">
            <w:r w:rsidRPr="00E77F1B">
              <w:rPr>
                <w:rStyle w:val="Hyperlink"/>
                <w:noProof/>
              </w:rPr>
              <w:t>Analysis</w:t>
            </w:r>
            <w:r>
              <w:rPr>
                <w:noProof/>
                <w:webHidden/>
              </w:rPr>
              <w:tab/>
            </w:r>
            <w:r>
              <w:rPr>
                <w:noProof/>
                <w:webHidden/>
              </w:rPr>
              <w:fldChar w:fldCharType="begin"/>
            </w:r>
            <w:r>
              <w:rPr>
                <w:noProof/>
                <w:webHidden/>
              </w:rPr>
              <w:instrText xml:space="preserve"> PAGEREF _Toc27170327 \h </w:instrText>
            </w:r>
            <w:r>
              <w:rPr>
                <w:noProof/>
                <w:webHidden/>
              </w:rPr>
            </w:r>
            <w:r>
              <w:rPr>
                <w:noProof/>
                <w:webHidden/>
              </w:rPr>
              <w:fldChar w:fldCharType="separate"/>
            </w:r>
            <w:r>
              <w:rPr>
                <w:noProof/>
                <w:webHidden/>
              </w:rPr>
              <w:t>6</w:t>
            </w:r>
            <w:r>
              <w:rPr>
                <w:noProof/>
                <w:webHidden/>
              </w:rPr>
              <w:fldChar w:fldCharType="end"/>
            </w:r>
          </w:hyperlink>
        </w:p>
        <w:p w14:paraId="09CEB28B" w14:textId="77777777" w:rsidR="0034540E" w:rsidRDefault="0034540E">
          <w:pPr>
            <w:pStyle w:val="TOC1"/>
            <w:tabs>
              <w:tab w:val="right" w:leader="dot" w:pos="9010"/>
            </w:tabs>
            <w:rPr>
              <w:rFonts w:eastAsiaTheme="minorEastAsia"/>
              <w:b w:val="0"/>
              <w:bCs w:val="0"/>
              <w:noProof/>
              <w:sz w:val="24"/>
              <w:lang w:eastAsia="en-GB"/>
            </w:rPr>
          </w:pPr>
          <w:hyperlink w:anchor="_Toc27170328" w:history="1">
            <w:r w:rsidRPr="00E77F1B">
              <w:rPr>
                <w:rStyle w:val="Hyperlink"/>
                <w:noProof/>
              </w:rPr>
              <w:t>Conclusion</w:t>
            </w:r>
            <w:r>
              <w:rPr>
                <w:noProof/>
                <w:webHidden/>
              </w:rPr>
              <w:tab/>
            </w:r>
            <w:r>
              <w:rPr>
                <w:noProof/>
                <w:webHidden/>
              </w:rPr>
              <w:fldChar w:fldCharType="begin"/>
            </w:r>
            <w:r>
              <w:rPr>
                <w:noProof/>
                <w:webHidden/>
              </w:rPr>
              <w:instrText xml:space="preserve"> PAGEREF _Toc27170328 \h </w:instrText>
            </w:r>
            <w:r>
              <w:rPr>
                <w:noProof/>
                <w:webHidden/>
              </w:rPr>
            </w:r>
            <w:r>
              <w:rPr>
                <w:noProof/>
                <w:webHidden/>
              </w:rPr>
              <w:fldChar w:fldCharType="separate"/>
            </w:r>
            <w:r>
              <w:rPr>
                <w:noProof/>
                <w:webHidden/>
              </w:rPr>
              <w:t>8</w:t>
            </w:r>
            <w:r>
              <w:rPr>
                <w:noProof/>
                <w:webHidden/>
              </w:rPr>
              <w:fldChar w:fldCharType="end"/>
            </w:r>
          </w:hyperlink>
        </w:p>
        <w:p w14:paraId="59A44634" w14:textId="77777777" w:rsidR="0034540E" w:rsidRDefault="0034540E">
          <w:pPr>
            <w:pStyle w:val="TOC1"/>
            <w:tabs>
              <w:tab w:val="right" w:leader="dot" w:pos="9010"/>
            </w:tabs>
            <w:rPr>
              <w:rFonts w:eastAsiaTheme="minorEastAsia"/>
              <w:b w:val="0"/>
              <w:bCs w:val="0"/>
              <w:noProof/>
              <w:sz w:val="24"/>
              <w:lang w:eastAsia="en-GB"/>
            </w:rPr>
          </w:pPr>
          <w:hyperlink w:anchor="_Toc27170329" w:history="1">
            <w:r w:rsidRPr="00E77F1B">
              <w:rPr>
                <w:rStyle w:val="Hyperlink"/>
                <w:noProof/>
              </w:rPr>
              <w:t>Evaluation</w:t>
            </w:r>
            <w:r>
              <w:rPr>
                <w:noProof/>
                <w:webHidden/>
              </w:rPr>
              <w:tab/>
            </w:r>
            <w:r>
              <w:rPr>
                <w:noProof/>
                <w:webHidden/>
              </w:rPr>
              <w:fldChar w:fldCharType="begin"/>
            </w:r>
            <w:r>
              <w:rPr>
                <w:noProof/>
                <w:webHidden/>
              </w:rPr>
              <w:instrText xml:space="preserve"> PAGEREF _Toc27170329 \h </w:instrText>
            </w:r>
            <w:r>
              <w:rPr>
                <w:noProof/>
                <w:webHidden/>
              </w:rPr>
            </w:r>
            <w:r>
              <w:rPr>
                <w:noProof/>
                <w:webHidden/>
              </w:rPr>
              <w:fldChar w:fldCharType="separate"/>
            </w:r>
            <w:r>
              <w:rPr>
                <w:noProof/>
                <w:webHidden/>
              </w:rPr>
              <w:t>9</w:t>
            </w:r>
            <w:r>
              <w:rPr>
                <w:noProof/>
                <w:webHidden/>
              </w:rPr>
              <w:fldChar w:fldCharType="end"/>
            </w:r>
          </w:hyperlink>
        </w:p>
        <w:p w14:paraId="0E260C37" w14:textId="77777777" w:rsidR="0034540E" w:rsidRDefault="0034540E">
          <w:pPr>
            <w:pStyle w:val="TOC1"/>
            <w:tabs>
              <w:tab w:val="right" w:leader="dot" w:pos="9010"/>
            </w:tabs>
            <w:rPr>
              <w:rFonts w:eastAsiaTheme="minorEastAsia"/>
              <w:b w:val="0"/>
              <w:bCs w:val="0"/>
              <w:noProof/>
              <w:sz w:val="24"/>
              <w:lang w:eastAsia="en-GB"/>
            </w:rPr>
          </w:pPr>
          <w:hyperlink w:anchor="_Toc27170330" w:history="1">
            <w:r w:rsidRPr="00E77F1B">
              <w:rPr>
                <w:rStyle w:val="Hyperlink"/>
                <w:noProof/>
              </w:rPr>
              <w:t>Further Work</w:t>
            </w:r>
            <w:r>
              <w:rPr>
                <w:noProof/>
                <w:webHidden/>
              </w:rPr>
              <w:tab/>
            </w:r>
            <w:r>
              <w:rPr>
                <w:noProof/>
                <w:webHidden/>
              </w:rPr>
              <w:fldChar w:fldCharType="begin"/>
            </w:r>
            <w:r>
              <w:rPr>
                <w:noProof/>
                <w:webHidden/>
              </w:rPr>
              <w:instrText xml:space="preserve"> PAGEREF _Toc27170330 \h </w:instrText>
            </w:r>
            <w:r>
              <w:rPr>
                <w:noProof/>
                <w:webHidden/>
              </w:rPr>
            </w:r>
            <w:r>
              <w:rPr>
                <w:noProof/>
                <w:webHidden/>
              </w:rPr>
              <w:fldChar w:fldCharType="separate"/>
            </w:r>
            <w:r>
              <w:rPr>
                <w:noProof/>
                <w:webHidden/>
              </w:rPr>
              <w:t>10</w:t>
            </w:r>
            <w:r>
              <w:rPr>
                <w:noProof/>
                <w:webHidden/>
              </w:rPr>
              <w:fldChar w:fldCharType="end"/>
            </w:r>
          </w:hyperlink>
        </w:p>
        <w:p w14:paraId="64AF4CDB" w14:textId="77777777" w:rsidR="0034540E" w:rsidRDefault="0034540E">
          <w:pPr>
            <w:pStyle w:val="TOC1"/>
            <w:tabs>
              <w:tab w:val="right" w:leader="dot" w:pos="9010"/>
            </w:tabs>
            <w:rPr>
              <w:rFonts w:eastAsiaTheme="minorEastAsia"/>
              <w:b w:val="0"/>
              <w:bCs w:val="0"/>
              <w:noProof/>
              <w:sz w:val="24"/>
              <w:lang w:eastAsia="en-GB"/>
            </w:rPr>
          </w:pPr>
          <w:hyperlink w:anchor="_Toc27170331" w:history="1">
            <w:r w:rsidRPr="00E77F1B">
              <w:rPr>
                <w:rStyle w:val="Hyperlink"/>
                <w:noProof/>
              </w:rPr>
              <w:t>References</w:t>
            </w:r>
            <w:r>
              <w:rPr>
                <w:noProof/>
                <w:webHidden/>
              </w:rPr>
              <w:tab/>
            </w:r>
            <w:r>
              <w:rPr>
                <w:noProof/>
                <w:webHidden/>
              </w:rPr>
              <w:fldChar w:fldCharType="begin"/>
            </w:r>
            <w:r>
              <w:rPr>
                <w:noProof/>
                <w:webHidden/>
              </w:rPr>
              <w:instrText xml:space="preserve"> PAGEREF _Toc27170331 \h </w:instrText>
            </w:r>
            <w:r>
              <w:rPr>
                <w:noProof/>
                <w:webHidden/>
              </w:rPr>
            </w:r>
            <w:r>
              <w:rPr>
                <w:noProof/>
                <w:webHidden/>
              </w:rPr>
              <w:fldChar w:fldCharType="separate"/>
            </w:r>
            <w:r>
              <w:rPr>
                <w:noProof/>
                <w:webHidden/>
              </w:rPr>
              <w:t>11</w:t>
            </w:r>
            <w:r>
              <w:rPr>
                <w:noProof/>
                <w:webHidden/>
              </w:rPr>
              <w:fldChar w:fldCharType="end"/>
            </w:r>
          </w:hyperlink>
        </w:p>
        <w:p w14:paraId="198EA997" w14:textId="52E26F8D" w:rsidR="005E0938" w:rsidRDefault="005E0938">
          <w:r>
            <w:rPr>
              <w:b/>
              <w:bCs/>
              <w:noProof/>
            </w:rPr>
            <w:fldChar w:fldCharType="end"/>
          </w:r>
        </w:p>
      </w:sdtContent>
    </w:sdt>
    <w:p w14:paraId="223EEEC2" w14:textId="77777777" w:rsidR="005E0938" w:rsidRDefault="005E0938" w:rsidP="00241B98">
      <w:pPr>
        <w:pStyle w:val="Heading1"/>
      </w:pPr>
    </w:p>
    <w:p w14:paraId="1886E822" w14:textId="77777777" w:rsidR="005E0938" w:rsidRDefault="005E0938">
      <w:pPr>
        <w:rPr>
          <w:rFonts w:asciiTheme="majorHAnsi" w:eastAsiaTheme="majorEastAsia" w:hAnsiTheme="majorHAnsi" w:cstheme="majorBidi"/>
          <w:color w:val="2F5496" w:themeColor="accent1" w:themeShade="BF"/>
          <w:sz w:val="32"/>
          <w:szCs w:val="32"/>
        </w:rPr>
      </w:pPr>
      <w:r>
        <w:br w:type="page"/>
      </w:r>
    </w:p>
    <w:p w14:paraId="7EFC45BD" w14:textId="635A4145" w:rsidR="00241B98" w:rsidRDefault="00241B98" w:rsidP="00241B98">
      <w:pPr>
        <w:pStyle w:val="Heading1"/>
      </w:pPr>
      <w:bookmarkStart w:id="1" w:name="_Toc27170323"/>
      <w:r>
        <w:t>Introduction</w:t>
      </w:r>
      <w:bookmarkEnd w:id="1"/>
    </w:p>
    <w:p w14:paraId="7E75740E" w14:textId="77777777" w:rsidR="005E4F1E" w:rsidRDefault="005E4F1E" w:rsidP="005E4F1E"/>
    <w:p w14:paraId="7AF230D9" w14:textId="5A4830F3" w:rsidR="005E4F1E" w:rsidRDefault="005E4F1E" w:rsidP="005E4F1E">
      <w:r>
        <w:t>The aim of this experiment and this report is to prove the theory for energy in a flywheel.</w:t>
      </w:r>
    </w:p>
    <w:p w14:paraId="3848E719" w14:textId="77777777" w:rsidR="005E4F1E" w:rsidRPr="005E4F1E" w:rsidRDefault="005E4F1E" w:rsidP="005E4F1E"/>
    <w:p w14:paraId="361577FC" w14:textId="77777777" w:rsidR="007F1626" w:rsidRDefault="0034540E" w:rsidP="00241B98">
      <w:r>
        <w:t xml:space="preserve">A flywheel is device that is created to store rotational energy (kinetic energy) in a resourceful manner. The square of the rotation velocity and mass of the flywheel wheel is related to the amount of energy it holds. So, the larger the flywheel, the more energy it stores. They resist any drastic changes in the rotational velocity by the moment of inertia. (Wikipedia, </w:t>
      </w:r>
      <w:r w:rsidR="007F1626">
        <w:t xml:space="preserve">2019) </w:t>
      </w:r>
    </w:p>
    <w:p w14:paraId="1457AF9F" w14:textId="77777777" w:rsidR="007F1626" w:rsidRDefault="007F1626" w:rsidP="00241B98"/>
    <w:p w14:paraId="76A36A79" w14:textId="4709EC4D" w:rsidR="00C73E63" w:rsidRDefault="007F1626" w:rsidP="00241B98">
      <w:r>
        <w:t xml:space="preserve">This therefore means that flywheels oppose any fluctuations in energy which makes the energy flow driving a machine more constant. Which makes them perfect for use in an internal combustion engine. </w:t>
      </w:r>
      <w:r w:rsidR="005D0CF0">
        <w:t xml:space="preserve">Moment of inertia measures the </w:t>
      </w:r>
      <w:r w:rsidR="00C73E63">
        <w:t xml:space="preserve">rotational inactivity of a rigid body. </w:t>
      </w:r>
      <w:r w:rsidR="005E4F1E">
        <w:t>(Engineering Toolbox, 2005)</w:t>
      </w:r>
    </w:p>
    <w:p w14:paraId="7355495D" w14:textId="77777777" w:rsidR="00C73E63" w:rsidRDefault="00C73E63" w:rsidP="00241B98"/>
    <w:p w14:paraId="429BFEFD" w14:textId="77777777" w:rsidR="00DA034D" w:rsidRDefault="00C73E63" w:rsidP="00241B98">
      <w:r>
        <w:t xml:space="preserve">We have performed an experiment to calculate the Kinetic energy and the Moment of Inertia for a flywheel. We can then compare these values to actual results </w:t>
      </w:r>
      <w:proofErr w:type="gramStart"/>
      <w:r>
        <w:t>in order to</w:t>
      </w:r>
      <w:proofErr w:type="gramEnd"/>
      <w:r>
        <w:t xml:space="preserve"> prove our aim. </w:t>
      </w:r>
    </w:p>
    <w:p w14:paraId="009AFBC3" w14:textId="77777777" w:rsidR="00DA034D" w:rsidRDefault="00DA034D" w:rsidP="00241B98"/>
    <w:p w14:paraId="2C6143E3" w14:textId="77777777" w:rsidR="00DA034D" w:rsidRDefault="00C73E63" w:rsidP="00241B98">
      <w:r>
        <w:t xml:space="preserve"> </w:t>
      </w:r>
      <w:r w:rsidR="005D0CF0">
        <w:t xml:space="preserve"> </w:t>
      </w:r>
      <w:r w:rsidR="007F1626">
        <w:t xml:space="preserve">  </w:t>
      </w:r>
      <w:r w:rsidR="00DA034D">
        <w:rPr>
          <w:rFonts w:ascii="Helvetica" w:hAnsi="Helvetica" w:cs="Helvetica"/>
          <w:noProof/>
          <w:sz w:val="24"/>
          <w:lang w:eastAsia="en-GB"/>
        </w:rPr>
        <w:drawing>
          <wp:inline distT="0" distB="0" distL="0" distR="0" wp14:anchorId="661BD30B" wp14:editId="2889DC67">
            <wp:extent cx="3010535" cy="1979148"/>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3725" cy="2000967"/>
                    </a:xfrm>
                    <a:prstGeom prst="rect">
                      <a:avLst/>
                    </a:prstGeom>
                    <a:noFill/>
                    <a:ln>
                      <a:noFill/>
                    </a:ln>
                  </pic:spPr>
                </pic:pic>
              </a:graphicData>
            </a:graphic>
          </wp:inline>
        </w:drawing>
      </w:r>
      <w:r w:rsidR="007F1626">
        <w:t xml:space="preserve"> </w:t>
      </w:r>
    </w:p>
    <w:p w14:paraId="4F383238" w14:textId="77777777" w:rsidR="008F416B" w:rsidRDefault="008F416B" w:rsidP="00241B98">
      <w:r>
        <w:t>figure 1 – flywheel in steam engine (Engineering expert, 2017)</w:t>
      </w:r>
    </w:p>
    <w:p w14:paraId="185EB55C" w14:textId="77777777" w:rsidR="008F416B" w:rsidRDefault="008F416B" w:rsidP="00241B98"/>
    <w:p w14:paraId="505A35CD" w14:textId="77777777" w:rsidR="008F416B" w:rsidRDefault="008F416B" w:rsidP="00241B98">
      <w:r>
        <w:rPr>
          <w:rFonts w:ascii="Helvetica" w:hAnsi="Helvetica" w:cs="Helvetica"/>
          <w:noProof/>
          <w:sz w:val="24"/>
          <w:lang w:eastAsia="en-GB"/>
        </w:rPr>
        <w:drawing>
          <wp:inline distT="0" distB="0" distL="0" distR="0" wp14:anchorId="3A9362FB" wp14:editId="36B17174">
            <wp:extent cx="3670935" cy="2382987"/>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6156" cy="2392868"/>
                    </a:xfrm>
                    <a:prstGeom prst="rect">
                      <a:avLst/>
                    </a:prstGeom>
                    <a:noFill/>
                    <a:ln>
                      <a:noFill/>
                    </a:ln>
                  </pic:spPr>
                </pic:pic>
              </a:graphicData>
            </a:graphic>
          </wp:inline>
        </w:drawing>
      </w:r>
    </w:p>
    <w:p w14:paraId="2F0C52C8" w14:textId="0893221A" w:rsidR="00241B98" w:rsidRDefault="008F416B" w:rsidP="00241B98">
      <w:pPr>
        <w:rPr>
          <w:rFonts w:asciiTheme="majorHAnsi" w:eastAsiaTheme="majorEastAsia" w:hAnsiTheme="majorHAnsi" w:cstheme="majorBidi"/>
          <w:color w:val="2F5496" w:themeColor="accent1" w:themeShade="BF"/>
          <w:sz w:val="32"/>
          <w:szCs w:val="32"/>
        </w:rPr>
      </w:pPr>
      <w:r>
        <w:t>Figure 2 – flywheel in 4-stroke engine (</w:t>
      </w:r>
      <w:proofErr w:type="spellStart"/>
      <w:r>
        <w:t>SoftInWay</w:t>
      </w:r>
      <w:proofErr w:type="spellEnd"/>
      <w:r>
        <w:t>, 2019)</w:t>
      </w:r>
      <w:r w:rsidR="00241B98">
        <w:br w:type="page"/>
      </w:r>
    </w:p>
    <w:p w14:paraId="06D08486" w14:textId="77777777" w:rsidR="00241B98" w:rsidRDefault="00241B98" w:rsidP="00241B98">
      <w:pPr>
        <w:pStyle w:val="Heading1"/>
      </w:pPr>
      <w:bookmarkStart w:id="2" w:name="_Toc27170324"/>
      <w:r>
        <w:t>Experimental Procedure</w:t>
      </w:r>
      <w:bookmarkEnd w:id="2"/>
    </w:p>
    <w:p w14:paraId="0D8ACB12" w14:textId="2C4CAF43" w:rsidR="00B81044" w:rsidRDefault="00B81044" w:rsidP="00241B98">
      <w:r>
        <w:t xml:space="preserve">Below is the method we used to carry out the experiment and produce </w:t>
      </w:r>
      <w:r w:rsidR="00FE0B7B">
        <w:t>our</w:t>
      </w:r>
      <w:r>
        <w:t xml:space="preserve"> results.</w:t>
      </w:r>
    </w:p>
    <w:p w14:paraId="4715C79C" w14:textId="77777777" w:rsidR="00B81044" w:rsidRDefault="00B81044" w:rsidP="00241B98"/>
    <w:p w14:paraId="2997745B" w14:textId="10CD75D4" w:rsidR="00B81044" w:rsidRDefault="00434538" w:rsidP="00B81044">
      <w:pPr>
        <w:pStyle w:val="ListParagraph"/>
        <w:numPr>
          <w:ilvl w:val="0"/>
          <w:numId w:val="4"/>
        </w:numPr>
      </w:pPr>
      <w:r>
        <w:t xml:space="preserve">We stood the metal Work Panel on a level surface and attached the pulley block at the top centre of this stand using </w:t>
      </w:r>
      <w:r w:rsidR="004C1775">
        <w:t xml:space="preserve">nuts and </w:t>
      </w:r>
      <w:r>
        <w:t xml:space="preserve">bolts. </w:t>
      </w:r>
    </w:p>
    <w:p w14:paraId="10D6A2A8" w14:textId="462693E6" w:rsidR="00434538" w:rsidRDefault="00434538" w:rsidP="00B81044">
      <w:pPr>
        <w:pStyle w:val="ListParagraph"/>
        <w:numPr>
          <w:ilvl w:val="0"/>
          <w:numId w:val="4"/>
        </w:numPr>
      </w:pPr>
      <w:r>
        <w:t xml:space="preserve">We then attached the </w:t>
      </w:r>
      <w:r w:rsidR="004C1775">
        <w:t>flywheel to the pulley block ensuring the flywheel brake hasn’t locke</w:t>
      </w:r>
      <w:r w:rsidR="008D0D1B">
        <w:t>d</w:t>
      </w:r>
      <w:r w:rsidR="0079074A">
        <w:t xml:space="preserve"> the flywheel in position, as shown in Figure 1 below.</w:t>
      </w:r>
    </w:p>
    <w:p w14:paraId="0223462E" w14:textId="6EA37E72" w:rsidR="004C1775" w:rsidRDefault="008D0D1B" w:rsidP="00B81044">
      <w:pPr>
        <w:pStyle w:val="ListParagraph"/>
        <w:numPr>
          <w:ilvl w:val="0"/>
          <w:numId w:val="4"/>
        </w:numPr>
      </w:pPr>
      <w:r>
        <w:t>Attach the magnetic ruler to the Work panel.</w:t>
      </w:r>
    </w:p>
    <w:p w14:paraId="503B9473" w14:textId="52B9F9E4" w:rsidR="00621E69" w:rsidRDefault="00621E69" w:rsidP="00B81044">
      <w:pPr>
        <w:pStyle w:val="ListParagraph"/>
        <w:numPr>
          <w:ilvl w:val="0"/>
          <w:numId w:val="4"/>
        </w:numPr>
      </w:pPr>
      <w:r>
        <w:t>Attach the weight hanger to the string that is attached to the pulley.</w:t>
      </w:r>
    </w:p>
    <w:p w14:paraId="18BAD63F" w14:textId="7CA6D28F" w:rsidR="00621E69" w:rsidRDefault="00621E69" w:rsidP="00B81044">
      <w:pPr>
        <w:pStyle w:val="ListParagraph"/>
        <w:numPr>
          <w:ilvl w:val="0"/>
          <w:numId w:val="4"/>
        </w:numPr>
      </w:pPr>
      <w:r>
        <w:t>Add 90g to the weight hanger so it now has a total mass of 100g.</w:t>
      </w:r>
    </w:p>
    <w:p w14:paraId="43B472D9" w14:textId="274C38C7" w:rsidR="00621E69" w:rsidRDefault="00C52434" w:rsidP="00B81044">
      <w:pPr>
        <w:pStyle w:val="ListParagraph"/>
        <w:numPr>
          <w:ilvl w:val="0"/>
          <w:numId w:val="4"/>
        </w:numPr>
      </w:pPr>
      <w:r>
        <w:t>Turn the flywheel, in any direction, until the bottom of the weight hanger reaches 280mm on the ruler.</w:t>
      </w:r>
    </w:p>
    <w:p w14:paraId="4285EFC5" w14:textId="28740386" w:rsidR="00C52434" w:rsidRDefault="00D24F13" w:rsidP="00B81044">
      <w:pPr>
        <w:pStyle w:val="ListParagraph"/>
        <w:numPr>
          <w:ilvl w:val="0"/>
          <w:numId w:val="4"/>
        </w:numPr>
      </w:pPr>
      <w:r>
        <w:t>Then measure the time it takes for the weight</w:t>
      </w:r>
    </w:p>
    <w:p w14:paraId="268B6547" w14:textId="06E4B95A" w:rsidR="00D24F13" w:rsidRDefault="00D24F13" w:rsidP="00D24F13">
      <w:pPr>
        <w:pStyle w:val="ListParagraph"/>
        <w:ind w:left="288"/>
      </w:pPr>
      <w:r>
        <w:t xml:space="preserve">hanger to fall from its position to the bottom and bounce back up and reach its maximum height. Repeat this a few more times and calculate an average value for the time, in seconds, and the maximum height reached, in metres. </w:t>
      </w:r>
    </w:p>
    <w:p w14:paraId="0FA7725D" w14:textId="3B721105" w:rsidR="00D24F13" w:rsidRDefault="00D24F13" w:rsidP="00271596">
      <w:pPr>
        <w:pStyle w:val="ListParagraph"/>
        <w:numPr>
          <w:ilvl w:val="0"/>
          <w:numId w:val="4"/>
        </w:numPr>
      </w:pPr>
      <w:r>
        <w:t>Repeat the last step each time adding an extra 100g to the weight hanger until 500g is reached.</w:t>
      </w:r>
    </w:p>
    <w:p w14:paraId="3E757764" w14:textId="77777777" w:rsidR="00271596" w:rsidRDefault="00271596" w:rsidP="00271596"/>
    <w:p w14:paraId="6697DA1F" w14:textId="77777777" w:rsidR="00271596" w:rsidRDefault="00271596" w:rsidP="00271596"/>
    <w:p w14:paraId="6A97B2D2" w14:textId="253138F8" w:rsidR="00271596" w:rsidRDefault="0079074A" w:rsidP="00271596">
      <w:r>
        <w:rPr>
          <w:noProof/>
          <w:lang w:eastAsia="en-GB"/>
        </w:rPr>
        <w:drawing>
          <wp:inline distT="0" distB="0" distL="0" distR="0" wp14:anchorId="481EBAE1" wp14:editId="487039C7">
            <wp:extent cx="3366135" cy="4485691"/>
            <wp:effectExtent l="0" t="0" r="12065" b="10160"/>
            <wp:docPr id="1" name="Picture 1" descr="../../../Pictures/Photos%20Library.photoslibrary/resources/derivatives/C/CB934BF9-D76C-4DC4-BBA6-656F7ACD8CC1_1_105_c.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resources/derivatives/C/CB934BF9-D76C-4DC4-BBA6-656F7ACD8CC1_1_105_c.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1700" cy="4519759"/>
                    </a:xfrm>
                    <a:prstGeom prst="rect">
                      <a:avLst/>
                    </a:prstGeom>
                    <a:noFill/>
                    <a:ln>
                      <a:noFill/>
                    </a:ln>
                  </pic:spPr>
                </pic:pic>
              </a:graphicData>
            </a:graphic>
          </wp:inline>
        </w:drawing>
      </w:r>
    </w:p>
    <w:p w14:paraId="4959A856" w14:textId="77777777" w:rsidR="00B81044" w:rsidRDefault="00B81044" w:rsidP="00241B98"/>
    <w:p w14:paraId="0878AF32" w14:textId="18EFDBE0" w:rsidR="0079074A" w:rsidRDefault="0079074A" w:rsidP="00B81044">
      <w:r>
        <w:t>Figure 1 – experiment apparatus set-up</w:t>
      </w:r>
    </w:p>
    <w:p w14:paraId="3E845C75" w14:textId="5B19DA22" w:rsidR="00241B98" w:rsidRPr="00B81044" w:rsidRDefault="00241B98" w:rsidP="00B81044">
      <w:pPr>
        <w:rPr>
          <w:rFonts w:asciiTheme="majorHAnsi" w:eastAsiaTheme="majorEastAsia" w:hAnsiTheme="majorHAnsi" w:cstheme="majorBidi"/>
          <w:color w:val="2F5496" w:themeColor="accent1" w:themeShade="BF"/>
          <w:sz w:val="32"/>
          <w:szCs w:val="32"/>
        </w:rPr>
      </w:pPr>
      <w:r w:rsidRPr="0079074A">
        <w:br w:type="page"/>
      </w:r>
    </w:p>
    <w:p w14:paraId="18E5D294" w14:textId="77777777" w:rsidR="00241B98" w:rsidRDefault="00241B98" w:rsidP="00241B98">
      <w:pPr>
        <w:pStyle w:val="Heading1"/>
      </w:pPr>
      <w:bookmarkStart w:id="3" w:name="_Toc27170325"/>
      <w:r>
        <w:t>Results</w:t>
      </w:r>
      <w:bookmarkEnd w:id="3"/>
    </w:p>
    <w:p w14:paraId="119632C6" w14:textId="74EAA5BF" w:rsidR="00E1124F" w:rsidRDefault="00E1124F" w:rsidP="00291F36">
      <w:r>
        <w:t>See the results table below illustrating the maximum height the flywheel reached and the time it took to perform this. We recorded these variables three different times for each mass and then calculated the averages of these values.</w:t>
      </w:r>
    </w:p>
    <w:p w14:paraId="68E5953B" w14:textId="77777777" w:rsidR="00E1124F" w:rsidRDefault="00E1124F" w:rsidP="00E1124F"/>
    <w:p w14:paraId="4A2697B7" w14:textId="458C940E" w:rsidR="00E1124F" w:rsidRPr="00E1124F" w:rsidRDefault="00E1124F" w:rsidP="00E1124F">
      <w:pPr>
        <w:pStyle w:val="Heading2"/>
      </w:pPr>
      <w:bookmarkStart w:id="4" w:name="_Toc27170326"/>
      <w:r>
        <w:t>Results Table</w:t>
      </w:r>
      <w:bookmarkEnd w:id="4"/>
    </w:p>
    <w:tbl>
      <w:tblPr>
        <w:tblStyle w:val="GridTable4-Accent3"/>
        <w:tblW w:w="9950" w:type="dxa"/>
        <w:tblLook w:val="04A0" w:firstRow="1" w:lastRow="0" w:firstColumn="1" w:lastColumn="0" w:noHBand="0" w:noVBand="1"/>
      </w:tblPr>
      <w:tblGrid>
        <w:gridCol w:w="1187"/>
        <w:gridCol w:w="1109"/>
        <w:gridCol w:w="1047"/>
        <w:gridCol w:w="1081"/>
        <w:gridCol w:w="1062"/>
        <w:gridCol w:w="1081"/>
        <w:gridCol w:w="1062"/>
        <w:gridCol w:w="1180"/>
        <w:gridCol w:w="1141"/>
      </w:tblGrid>
      <w:tr w:rsidR="00CE532C" w14:paraId="3927F381" w14:textId="48CC11BF" w:rsidTr="00CE532C">
        <w:trPr>
          <w:cnfStyle w:val="100000000000" w:firstRow="1" w:lastRow="0" w:firstColumn="0" w:lastColumn="0" w:oddVBand="0" w:evenVBand="0" w:oddHBand="0" w:evenHBand="0" w:firstRowFirstColumn="0" w:firstRowLastColumn="0" w:lastRowFirstColumn="0" w:lastRowLastColumn="0"/>
          <w:trHeight w:val="952"/>
        </w:trPr>
        <w:tc>
          <w:tcPr>
            <w:cnfStyle w:val="001000000000" w:firstRow="0" w:lastRow="0" w:firstColumn="1" w:lastColumn="0" w:oddVBand="0" w:evenVBand="0" w:oddHBand="0" w:evenHBand="0" w:firstRowFirstColumn="0" w:firstRowLastColumn="0" w:lastRowFirstColumn="0" w:lastRowLastColumn="0"/>
            <w:tcW w:w="1187" w:type="dxa"/>
          </w:tcPr>
          <w:p w14:paraId="35992F4C" w14:textId="50CFD00D" w:rsidR="00CE532C" w:rsidRDefault="00CE532C" w:rsidP="00241B98">
            <w:r>
              <w:t>Mass (kg)</w:t>
            </w:r>
          </w:p>
        </w:tc>
        <w:tc>
          <w:tcPr>
            <w:tcW w:w="1109" w:type="dxa"/>
          </w:tcPr>
          <w:p w14:paraId="50B840F0" w14:textId="6C6B0D14" w:rsidR="00CE532C" w:rsidRDefault="00CE532C" w:rsidP="00241B98">
            <w:pPr>
              <w:cnfStyle w:val="100000000000" w:firstRow="1" w:lastRow="0" w:firstColumn="0" w:lastColumn="0" w:oddVBand="0" w:evenVBand="0" w:oddHBand="0" w:evenHBand="0" w:firstRowFirstColumn="0" w:firstRowLastColumn="0" w:lastRowFirstColumn="0" w:lastRowLastColumn="0"/>
            </w:pPr>
            <w:r>
              <w:t>h</w:t>
            </w:r>
            <w:r w:rsidRPr="002D3AAA">
              <w:rPr>
                <w:vertAlign w:val="subscript"/>
              </w:rPr>
              <w:t>1</w:t>
            </w:r>
            <w:r>
              <w:t xml:space="preserve"> (m)</w:t>
            </w:r>
          </w:p>
        </w:tc>
        <w:tc>
          <w:tcPr>
            <w:tcW w:w="1047" w:type="dxa"/>
          </w:tcPr>
          <w:p w14:paraId="47A01838" w14:textId="6E5D96A9" w:rsidR="00CE532C" w:rsidRDefault="00CE532C" w:rsidP="00241B98">
            <w:pPr>
              <w:cnfStyle w:val="100000000000" w:firstRow="1" w:lastRow="0" w:firstColumn="0" w:lastColumn="0" w:oddVBand="0" w:evenVBand="0" w:oddHBand="0" w:evenHBand="0" w:firstRowFirstColumn="0" w:firstRowLastColumn="0" w:lastRowFirstColumn="0" w:lastRowLastColumn="0"/>
            </w:pPr>
            <w:r>
              <w:t>t</w:t>
            </w:r>
            <w:r w:rsidRPr="002D3AAA">
              <w:rPr>
                <w:vertAlign w:val="subscript"/>
              </w:rPr>
              <w:t>1</w:t>
            </w:r>
            <w:r>
              <w:t xml:space="preserve"> (s)</w:t>
            </w:r>
          </w:p>
        </w:tc>
        <w:tc>
          <w:tcPr>
            <w:tcW w:w="1081" w:type="dxa"/>
          </w:tcPr>
          <w:p w14:paraId="63CDFECC" w14:textId="1809DE63" w:rsidR="00CE532C" w:rsidRDefault="00CE532C" w:rsidP="00241B98">
            <w:pPr>
              <w:cnfStyle w:val="100000000000" w:firstRow="1" w:lastRow="0" w:firstColumn="0" w:lastColumn="0" w:oddVBand="0" w:evenVBand="0" w:oddHBand="0" w:evenHBand="0" w:firstRowFirstColumn="0" w:firstRowLastColumn="0" w:lastRowFirstColumn="0" w:lastRowLastColumn="0"/>
            </w:pPr>
            <w:r>
              <w:t>h</w:t>
            </w:r>
            <w:r w:rsidRPr="002D3AAA">
              <w:rPr>
                <w:vertAlign w:val="subscript"/>
              </w:rPr>
              <w:t xml:space="preserve">2 </w:t>
            </w:r>
            <w:r>
              <w:t>(m)</w:t>
            </w:r>
          </w:p>
        </w:tc>
        <w:tc>
          <w:tcPr>
            <w:tcW w:w="1062" w:type="dxa"/>
          </w:tcPr>
          <w:p w14:paraId="70B4CBDF" w14:textId="3D5089BA" w:rsidR="00CE532C" w:rsidRDefault="00CE532C" w:rsidP="00241B98">
            <w:pPr>
              <w:cnfStyle w:val="100000000000" w:firstRow="1" w:lastRow="0" w:firstColumn="0" w:lastColumn="0" w:oddVBand="0" w:evenVBand="0" w:oddHBand="0" w:evenHBand="0" w:firstRowFirstColumn="0" w:firstRowLastColumn="0" w:lastRowFirstColumn="0" w:lastRowLastColumn="0"/>
            </w:pPr>
            <w:r>
              <w:t>t</w:t>
            </w:r>
            <w:r w:rsidRPr="002D3AAA">
              <w:rPr>
                <w:vertAlign w:val="subscript"/>
              </w:rPr>
              <w:t>2</w:t>
            </w:r>
            <w:r>
              <w:t xml:space="preserve"> (s)</w:t>
            </w:r>
          </w:p>
        </w:tc>
        <w:tc>
          <w:tcPr>
            <w:tcW w:w="1081" w:type="dxa"/>
          </w:tcPr>
          <w:p w14:paraId="62FE1C33" w14:textId="563946CA" w:rsidR="00CE532C" w:rsidRDefault="00CE532C" w:rsidP="00241B98">
            <w:pPr>
              <w:cnfStyle w:val="100000000000" w:firstRow="1" w:lastRow="0" w:firstColumn="0" w:lastColumn="0" w:oddVBand="0" w:evenVBand="0" w:oddHBand="0" w:evenHBand="0" w:firstRowFirstColumn="0" w:firstRowLastColumn="0" w:lastRowFirstColumn="0" w:lastRowLastColumn="0"/>
            </w:pPr>
            <w:r>
              <w:t>h</w:t>
            </w:r>
            <w:r w:rsidRPr="002D3AAA">
              <w:rPr>
                <w:vertAlign w:val="subscript"/>
              </w:rPr>
              <w:t>3</w:t>
            </w:r>
            <w:r>
              <w:t xml:space="preserve"> (m)</w:t>
            </w:r>
          </w:p>
        </w:tc>
        <w:tc>
          <w:tcPr>
            <w:tcW w:w="1062" w:type="dxa"/>
          </w:tcPr>
          <w:p w14:paraId="498CC9D6" w14:textId="5487B646" w:rsidR="00CE532C" w:rsidRDefault="00CE532C" w:rsidP="00241B98">
            <w:pPr>
              <w:cnfStyle w:val="100000000000" w:firstRow="1" w:lastRow="0" w:firstColumn="0" w:lastColumn="0" w:oddVBand="0" w:evenVBand="0" w:oddHBand="0" w:evenHBand="0" w:firstRowFirstColumn="0" w:firstRowLastColumn="0" w:lastRowFirstColumn="0" w:lastRowLastColumn="0"/>
            </w:pPr>
            <w:r>
              <w:t>t</w:t>
            </w:r>
            <w:r w:rsidRPr="002D3AAA">
              <w:rPr>
                <w:vertAlign w:val="subscript"/>
              </w:rPr>
              <w:t>3</w:t>
            </w:r>
            <w:r>
              <w:t xml:space="preserve"> (s)</w:t>
            </w:r>
          </w:p>
        </w:tc>
        <w:tc>
          <w:tcPr>
            <w:tcW w:w="1180" w:type="dxa"/>
          </w:tcPr>
          <w:p w14:paraId="7882437F" w14:textId="14D04B3B" w:rsidR="00CE532C" w:rsidRDefault="00CE532C" w:rsidP="00241B98">
            <w:pPr>
              <w:cnfStyle w:val="100000000000" w:firstRow="1" w:lastRow="0" w:firstColumn="0" w:lastColumn="0" w:oddVBand="0" w:evenVBand="0" w:oddHBand="0" w:evenHBand="0" w:firstRowFirstColumn="0" w:firstRowLastColumn="0" w:lastRowFirstColumn="0" w:lastRowLastColumn="0"/>
            </w:pPr>
            <w:r>
              <w:t>Average height (m)</w:t>
            </w:r>
          </w:p>
        </w:tc>
        <w:tc>
          <w:tcPr>
            <w:tcW w:w="1141" w:type="dxa"/>
          </w:tcPr>
          <w:p w14:paraId="57D1A64D" w14:textId="32EEF8EC" w:rsidR="00CE532C" w:rsidRDefault="00CE532C" w:rsidP="00241B98">
            <w:pPr>
              <w:cnfStyle w:val="100000000000" w:firstRow="1" w:lastRow="0" w:firstColumn="0" w:lastColumn="0" w:oddVBand="0" w:evenVBand="0" w:oddHBand="0" w:evenHBand="0" w:firstRowFirstColumn="0" w:firstRowLastColumn="0" w:lastRowFirstColumn="0" w:lastRowLastColumn="0"/>
            </w:pPr>
            <w:r>
              <w:t>Average time (s)</w:t>
            </w:r>
          </w:p>
        </w:tc>
      </w:tr>
      <w:tr w:rsidR="00CE532C" w14:paraId="7EB92C64" w14:textId="20E5B09D" w:rsidTr="000752DB">
        <w:trPr>
          <w:cnfStyle w:val="000000100000" w:firstRow="0" w:lastRow="0" w:firstColumn="0" w:lastColumn="0" w:oddVBand="0" w:evenVBand="0" w:oddHBand="1" w:evenHBand="0" w:firstRowFirstColumn="0" w:firstRowLastColumn="0" w:lastRowFirstColumn="0" w:lastRowLastColumn="0"/>
          <w:trHeight w:val="368"/>
        </w:trPr>
        <w:tc>
          <w:tcPr>
            <w:cnfStyle w:val="001000000000" w:firstRow="0" w:lastRow="0" w:firstColumn="1" w:lastColumn="0" w:oddVBand="0" w:evenVBand="0" w:oddHBand="0" w:evenHBand="0" w:firstRowFirstColumn="0" w:firstRowLastColumn="0" w:lastRowFirstColumn="0" w:lastRowLastColumn="0"/>
            <w:tcW w:w="1187" w:type="dxa"/>
          </w:tcPr>
          <w:p w14:paraId="4CB570C2" w14:textId="15E2D394" w:rsidR="00CE532C" w:rsidRDefault="00CE532C" w:rsidP="00241B98">
            <w:r>
              <w:t>0.1</w:t>
            </w:r>
          </w:p>
        </w:tc>
        <w:tc>
          <w:tcPr>
            <w:tcW w:w="1109" w:type="dxa"/>
          </w:tcPr>
          <w:p w14:paraId="67B39499" w14:textId="60B1B9AF" w:rsidR="00CE532C" w:rsidRDefault="000752DB" w:rsidP="00241B98">
            <w:pPr>
              <w:cnfStyle w:val="000000100000" w:firstRow="0" w:lastRow="0" w:firstColumn="0" w:lastColumn="0" w:oddVBand="0" w:evenVBand="0" w:oddHBand="1" w:evenHBand="0" w:firstRowFirstColumn="0" w:firstRowLastColumn="0" w:lastRowFirstColumn="0" w:lastRowLastColumn="0"/>
            </w:pPr>
            <w:r>
              <w:t>0.</w:t>
            </w:r>
            <w:r w:rsidR="00CE532C">
              <w:t>241</w:t>
            </w:r>
          </w:p>
        </w:tc>
        <w:tc>
          <w:tcPr>
            <w:tcW w:w="1047" w:type="dxa"/>
          </w:tcPr>
          <w:p w14:paraId="6F588E6A" w14:textId="2FE83B39" w:rsidR="00CE532C" w:rsidRDefault="000D34F4" w:rsidP="00241B98">
            <w:pPr>
              <w:cnfStyle w:val="000000100000" w:firstRow="0" w:lastRow="0" w:firstColumn="0" w:lastColumn="0" w:oddVBand="0" w:evenVBand="0" w:oddHBand="1" w:evenHBand="0" w:firstRowFirstColumn="0" w:firstRowLastColumn="0" w:lastRowFirstColumn="0" w:lastRowLastColumn="0"/>
            </w:pPr>
            <w:r>
              <w:t>3.93</w:t>
            </w:r>
          </w:p>
        </w:tc>
        <w:tc>
          <w:tcPr>
            <w:tcW w:w="1081" w:type="dxa"/>
          </w:tcPr>
          <w:p w14:paraId="335C7ABC" w14:textId="1D2D56A7" w:rsidR="00CE532C" w:rsidRDefault="000752DB" w:rsidP="00241B98">
            <w:pPr>
              <w:cnfStyle w:val="000000100000" w:firstRow="0" w:lastRow="0" w:firstColumn="0" w:lastColumn="0" w:oddVBand="0" w:evenVBand="0" w:oddHBand="1" w:evenHBand="0" w:firstRowFirstColumn="0" w:firstRowLastColumn="0" w:lastRowFirstColumn="0" w:lastRowLastColumn="0"/>
            </w:pPr>
            <w:r>
              <w:t>0.</w:t>
            </w:r>
            <w:r w:rsidR="00A533BD">
              <w:t>238</w:t>
            </w:r>
          </w:p>
        </w:tc>
        <w:tc>
          <w:tcPr>
            <w:tcW w:w="1062" w:type="dxa"/>
          </w:tcPr>
          <w:p w14:paraId="7DDD4C72" w14:textId="4AA90335" w:rsidR="00CE532C" w:rsidRDefault="00876B33" w:rsidP="00241B98">
            <w:pPr>
              <w:cnfStyle w:val="000000100000" w:firstRow="0" w:lastRow="0" w:firstColumn="0" w:lastColumn="0" w:oddVBand="0" w:evenVBand="0" w:oddHBand="1" w:evenHBand="0" w:firstRowFirstColumn="0" w:firstRowLastColumn="0" w:lastRowFirstColumn="0" w:lastRowLastColumn="0"/>
            </w:pPr>
            <w:r>
              <w:t>4.25</w:t>
            </w:r>
          </w:p>
        </w:tc>
        <w:tc>
          <w:tcPr>
            <w:tcW w:w="1081" w:type="dxa"/>
          </w:tcPr>
          <w:p w14:paraId="2DCA9C90" w14:textId="6F62039B" w:rsidR="00CE532C" w:rsidRDefault="000752DB" w:rsidP="00241B98">
            <w:pPr>
              <w:cnfStyle w:val="000000100000" w:firstRow="0" w:lastRow="0" w:firstColumn="0" w:lastColumn="0" w:oddVBand="0" w:evenVBand="0" w:oddHBand="1" w:evenHBand="0" w:firstRowFirstColumn="0" w:firstRowLastColumn="0" w:lastRowFirstColumn="0" w:lastRowLastColumn="0"/>
            </w:pPr>
            <w:r>
              <w:t>0.</w:t>
            </w:r>
            <w:r w:rsidR="00876B33">
              <w:t>239</w:t>
            </w:r>
          </w:p>
        </w:tc>
        <w:tc>
          <w:tcPr>
            <w:tcW w:w="1062" w:type="dxa"/>
          </w:tcPr>
          <w:p w14:paraId="50E5108F" w14:textId="4E4C3C02" w:rsidR="00CE532C" w:rsidRDefault="00876B33" w:rsidP="00241B98">
            <w:pPr>
              <w:cnfStyle w:val="000000100000" w:firstRow="0" w:lastRow="0" w:firstColumn="0" w:lastColumn="0" w:oddVBand="0" w:evenVBand="0" w:oddHBand="1" w:evenHBand="0" w:firstRowFirstColumn="0" w:firstRowLastColumn="0" w:lastRowFirstColumn="0" w:lastRowLastColumn="0"/>
            </w:pPr>
            <w:r>
              <w:t>4.00</w:t>
            </w:r>
          </w:p>
        </w:tc>
        <w:tc>
          <w:tcPr>
            <w:tcW w:w="1180" w:type="dxa"/>
          </w:tcPr>
          <w:p w14:paraId="7F034ED4" w14:textId="6070B978" w:rsidR="00CE532C" w:rsidRDefault="000752DB" w:rsidP="00241B98">
            <w:pPr>
              <w:cnfStyle w:val="000000100000" w:firstRow="0" w:lastRow="0" w:firstColumn="0" w:lastColumn="0" w:oddVBand="0" w:evenVBand="0" w:oddHBand="1" w:evenHBand="0" w:firstRowFirstColumn="0" w:firstRowLastColumn="0" w:lastRowFirstColumn="0" w:lastRowLastColumn="0"/>
            </w:pPr>
            <w:r>
              <w:t>0.239</w:t>
            </w:r>
          </w:p>
        </w:tc>
        <w:tc>
          <w:tcPr>
            <w:tcW w:w="1141" w:type="dxa"/>
          </w:tcPr>
          <w:p w14:paraId="26B54C4E" w14:textId="0930EFA4" w:rsidR="00CE532C" w:rsidRDefault="003C0157" w:rsidP="00241B98">
            <w:pPr>
              <w:cnfStyle w:val="000000100000" w:firstRow="0" w:lastRow="0" w:firstColumn="0" w:lastColumn="0" w:oddVBand="0" w:evenVBand="0" w:oddHBand="1" w:evenHBand="0" w:firstRowFirstColumn="0" w:firstRowLastColumn="0" w:lastRowFirstColumn="0" w:lastRowLastColumn="0"/>
            </w:pPr>
            <w:r>
              <w:t>4.06</w:t>
            </w:r>
          </w:p>
        </w:tc>
      </w:tr>
      <w:tr w:rsidR="00CE532C" w14:paraId="2E9EC506" w14:textId="143D1AF0" w:rsidTr="00CE532C">
        <w:trPr>
          <w:trHeight w:val="307"/>
        </w:trPr>
        <w:tc>
          <w:tcPr>
            <w:cnfStyle w:val="001000000000" w:firstRow="0" w:lastRow="0" w:firstColumn="1" w:lastColumn="0" w:oddVBand="0" w:evenVBand="0" w:oddHBand="0" w:evenHBand="0" w:firstRowFirstColumn="0" w:firstRowLastColumn="0" w:lastRowFirstColumn="0" w:lastRowLastColumn="0"/>
            <w:tcW w:w="1187" w:type="dxa"/>
          </w:tcPr>
          <w:p w14:paraId="20E8EE7E" w14:textId="39DB90A2" w:rsidR="00CE532C" w:rsidRDefault="00CE532C" w:rsidP="00241B98">
            <w:r>
              <w:t>0.2</w:t>
            </w:r>
          </w:p>
        </w:tc>
        <w:tc>
          <w:tcPr>
            <w:tcW w:w="1109" w:type="dxa"/>
          </w:tcPr>
          <w:p w14:paraId="23121C7C" w14:textId="2CA45BA2" w:rsidR="00CE532C" w:rsidRDefault="00C50085" w:rsidP="00241B98">
            <w:pPr>
              <w:cnfStyle w:val="000000000000" w:firstRow="0" w:lastRow="0" w:firstColumn="0" w:lastColumn="0" w:oddVBand="0" w:evenVBand="0" w:oddHBand="0" w:evenHBand="0" w:firstRowFirstColumn="0" w:firstRowLastColumn="0" w:lastRowFirstColumn="0" w:lastRowLastColumn="0"/>
            </w:pPr>
            <w:r>
              <w:t>0.</w:t>
            </w:r>
            <w:r w:rsidR="00CE532C">
              <w:t>250</w:t>
            </w:r>
          </w:p>
        </w:tc>
        <w:tc>
          <w:tcPr>
            <w:tcW w:w="1047" w:type="dxa"/>
          </w:tcPr>
          <w:p w14:paraId="08DB8A2E" w14:textId="7B34CCB9" w:rsidR="00CE532C" w:rsidRDefault="000D34F4" w:rsidP="00241B98">
            <w:pPr>
              <w:cnfStyle w:val="000000000000" w:firstRow="0" w:lastRow="0" w:firstColumn="0" w:lastColumn="0" w:oddVBand="0" w:evenVBand="0" w:oddHBand="0" w:evenHBand="0" w:firstRowFirstColumn="0" w:firstRowLastColumn="0" w:lastRowFirstColumn="0" w:lastRowLastColumn="0"/>
            </w:pPr>
            <w:r>
              <w:t>2.90</w:t>
            </w:r>
          </w:p>
        </w:tc>
        <w:tc>
          <w:tcPr>
            <w:tcW w:w="1081" w:type="dxa"/>
          </w:tcPr>
          <w:p w14:paraId="6950C4F9" w14:textId="5C831AB4" w:rsidR="00CE532C" w:rsidRDefault="00C50085" w:rsidP="00241B98">
            <w:pPr>
              <w:cnfStyle w:val="000000000000" w:firstRow="0" w:lastRow="0" w:firstColumn="0" w:lastColumn="0" w:oddVBand="0" w:evenVBand="0" w:oddHBand="0" w:evenHBand="0" w:firstRowFirstColumn="0" w:firstRowLastColumn="0" w:lastRowFirstColumn="0" w:lastRowLastColumn="0"/>
            </w:pPr>
            <w:r>
              <w:t>0.</w:t>
            </w:r>
            <w:r w:rsidR="00A533BD">
              <w:t>252</w:t>
            </w:r>
          </w:p>
        </w:tc>
        <w:tc>
          <w:tcPr>
            <w:tcW w:w="1062" w:type="dxa"/>
          </w:tcPr>
          <w:p w14:paraId="5AA1827C" w14:textId="50ECDC19" w:rsidR="00CE532C" w:rsidRDefault="00876B33" w:rsidP="00241B98">
            <w:pPr>
              <w:cnfStyle w:val="000000000000" w:firstRow="0" w:lastRow="0" w:firstColumn="0" w:lastColumn="0" w:oddVBand="0" w:evenVBand="0" w:oddHBand="0" w:evenHBand="0" w:firstRowFirstColumn="0" w:firstRowLastColumn="0" w:lastRowFirstColumn="0" w:lastRowLastColumn="0"/>
            </w:pPr>
            <w:r>
              <w:t>3.00</w:t>
            </w:r>
          </w:p>
        </w:tc>
        <w:tc>
          <w:tcPr>
            <w:tcW w:w="1081" w:type="dxa"/>
          </w:tcPr>
          <w:p w14:paraId="0117BCD2" w14:textId="5EAAE0E8" w:rsidR="00CE532C" w:rsidRDefault="00C50085" w:rsidP="00241B98">
            <w:pPr>
              <w:cnfStyle w:val="000000000000" w:firstRow="0" w:lastRow="0" w:firstColumn="0" w:lastColumn="0" w:oddVBand="0" w:evenVBand="0" w:oddHBand="0" w:evenHBand="0" w:firstRowFirstColumn="0" w:firstRowLastColumn="0" w:lastRowFirstColumn="0" w:lastRowLastColumn="0"/>
            </w:pPr>
            <w:r>
              <w:t>0.</w:t>
            </w:r>
            <w:r w:rsidR="00876B33">
              <w:t>251</w:t>
            </w:r>
          </w:p>
        </w:tc>
        <w:tc>
          <w:tcPr>
            <w:tcW w:w="1062" w:type="dxa"/>
          </w:tcPr>
          <w:p w14:paraId="06B37BBD" w14:textId="5DA6F855" w:rsidR="00CE532C" w:rsidRDefault="00876B33" w:rsidP="00241B98">
            <w:pPr>
              <w:cnfStyle w:val="000000000000" w:firstRow="0" w:lastRow="0" w:firstColumn="0" w:lastColumn="0" w:oddVBand="0" w:evenVBand="0" w:oddHBand="0" w:evenHBand="0" w:firstRowFirstColumn="0" w:firstRowLastColumn="0" w:lastRowFirstColumn="0" w:lastRowLastColumn="0"/>
            </w:pPr>
            <w:r>
              <w:t>3.10</w:t>
            </w:r>
          </w:p>
        </w:tc>
        <w:tc>
          <w:tcPr>
            <w:tcW w:w="1180" w:type="dxa"/>
          </w:tcPr>
          <w:p w14:paraId="7D6012AB" w14:textId="198A0F11" w:rsidR="00CE532C" w:rsidRDefault="00C50085" w:rsidP="00241B98">
            <w:pPr>
              <w:cnfStyle w:val="000000000000" w:firstRow="0" w:lastRow="0" w:firstColumn="0" w:lastColumn="0" w:oddVBand="0" w:evenVBand="0" w:oddHBand="0" w:evenHBand="0" w:firstRowFirstColumn="0" w:firstRowLastColumn="0" w:lastRowFirstColumn="0" w:lastRowLastColumn="0"/>
            </w:pPr>
            <w:r>
              <w:t>0.251</w:t>
            </w:r>
          </w:p>
        </w:tc>
        <w:tc>
          <w:tcPr>
            <w:tcW w:w="1141" w:type="dxa"/>
          </w:tcPr>
          <w:p w14:paraId="073F316C" w14:textId="385C3370" w:rsidR="00CE532C" w:rsidRDefault="00C50085" w:rsidP="00241B98">
            <w:pPr>
              <w:cnfStyle w:val="000000000000" w:firstRow="0" w:lastRow="0" w:firstColumn="0" w:lastColumn="0" w:oddVBand="0" w:evenVBand="0" w:oddHBand="0" w:evenHBand="0" w:firstRowFirstColumn="0" w:firstRowLastColumn="0" w:lastRowFirstColumn="0" w:lastRowLastColumn="0"/>
            </w:pPr>
            <w:r>
              <w:t>3.00</w:t>
            </w:r>
          </w:p>
        </w:tc>
      </w:tr>
      <w:tr w:rsidR="00CE532C" w14:paraId="4A5F5F97" w14:textId="1E57B39C" w:rsidTr="00CE532C">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187" w:type="dxa"/>
          </w:tcPr>
          <w:p w14:paraId="1BF94179" w14:textId="374875B6" w:rsidR="00CE532C" w:rsidRDefault="00CE532C" w:rsidP="00241B98">
            <w:r>
              <w:t>0.3</w:t>
            </w:r>
          </w:p>
        </w:tc>
        <w:tc>
          <w:tcPr>
            <w:tcW w:w="1109" w:type="dxa"/>
          </w:tcPr>
          <w:p w14:paraId="44518953" w14:textId="35071C32" w:rsidR="00CE532C" w:rsidRDefault="00C50085" w:rsidP="00241B98">
            <w:pPr>
              <w:cnfStyle w:val="000000100000" w:firstRow="0" w:lastRow="0" w:firstColumn="0" w:lastColumn="0" w:oddVBand="0" w:evenVBand="0" w:oddHBand="1" w:evenHBand="0" w:firstRowFirstColumn="0" w:firstRowLastColumn="0" w:lastRowFirstColumn="0" w:lastRowLastColumn="0"/>
            </w:pPr>
            <w:r>
              <w:t>0.</w:t>
            </w:r>
            <w:r w:rsidR="00CE532C">
              <w:t>253</w:t>
            </w:r>
          </w:p>
        </w:tc>
        <w:tc>
          <w:tcPr>
            <w:tcW w:w="1047" w:type="dxa"/>
          </w:tcPr>
          <w:p w14:paraId="070E067E" w14:textId="339EDF4D" w:rsidR="00CE532C" w:rsidRDefault="000D34F4" w:rsidP="00241B98">
            <w:pPr>
              <w:cnfStyle w:val="000000100000" w:firstRow="0" w:lastRow="0" w:firstColumn="0" w:lastColumn="0" w:oddVBand="0" w:evenVBand="0" w:oddHBand="1" w:evenHBand="0" w:firstRowFirstColumn="0" w:firstRowLastColumn="0" w:lastRowFirstColumn="0" w:lastRowLastColumn="0"/>
            </w:pPr>
            <w:r>
              <w:t>2.53</w:t>
            </w:r>
          </w:p>
        </w:tc>
        <w:tc>
          <w:tcPr>
            <w:tcW w:w="1081" w:type="dxa"/>
          </w:tcPr>
          <w:p w14:paraId="401BB696" w14:textId="6CD185A6" w:rsidR="00CE532C" w:rsidRDefault="00C50085" w:rsidP="00241B98">
            <w:pPr>
              <w:cnfStyle w:val="000000100000" w:firstRow="0" w:lastRow="0" w:firstColumn="0" w:lastColumn="0" w:oddVBand="0" w:evenVBand="0" w:oddHBand="1" w:evenHBand="0" w:firstRowFirstColumn="0" w:firstRowLastColumn="0" w:lastRowFirstColumn="0" w:lastRowLastColumn="0"/>
            </w:pPr>
            <w:r>
              <w:t>0.</w:t>
            </w:r>
            <w:r w:rsidR="00A533BD">
              <w:t>254</w:t>
            </w:r>
          </w:p>
        </w:tc>
        <w:tc>
          <w:tcPr>
            <w:tcW w:w="1062" w:type="dxa"/>
          </w:tcPr>
          <w:p w14:paraId="023875C8" w14:textId="29C48EBD" w:rsidR="00CE532C" w:rsidRDefault="00876B33" w:rsidP="00241B98">
            <w:pPr>
              <w:cnfStyle w:val="000000100000" w:firstRow="0" w:lastRow="0" w:firstColumn="0" w:lastColumn="0" w:oddVBand="0" w:evenVBand="0" w:oddHBand="1" w:evenHBand="0" w:firstRowFirstColumn="0" w:firstRowLastColumn="0" w:lastRowFirstColumn="0" w:lastRowLastColumn="0"/>
            </w:pPr>
            <w:r>
              <w:t>2.73</w:t>
            </w:r>
          </w:p>
        </w:tc>
        <w:tc>
          <w:tcPr>
            <w:tcW w:w="1081" w:type="dxa"/>
          </w:tcPr>
          <w:p w14:paraId="4B0B329A" w14:textId="3D012931" w:rsidR="00CE532C" w:rsidRDefault="00C50085" w:rsidP="00241B98">
            <w:pPr>
              <w:cnfStyle w:val="000000100000" w:firstRow="0" w:lastRow="0" w:firstColumn="0" w:lastColumn="0" w:oddVBand="0" w:evenVBand="0" w:oddHBand="1" w:evenHBand="0" w:firstRowFirstColumn="0" w:firstRowLastColumn="0" w:lastRowFirstColumn="0" w:lastRowLastColumn="0"/>
            </w:pPr>
            <w:r>
              <w:t>0.</w:t>
            </w:r>
            <w:r w:rsidR="00876B33">
              <w:t>253</w:t>
            </w:r>
          </w:p>
        </w:tc>
        <w:tc>
          <w:tcPr>
            <w:tcW w:w="1062" w:type="dxa"/>
          </w:tcPr>
          <w:p w14:paraId="07A11997" w14:textId="6991CC63" w:rsidR="00CE532C" w:rsidRDefault="00876B33" w:rsidP="00241B98">
            <w:pPr>
              <w:cnfStyle w:val="000000100000" w:firstRow="0" w:lastRow="0" w:firstColumn="0" w:lastColumn="0" w:oddVBand="0" w:evenVBand="0" w:oddHBand="1" w:evenHBand="0" w:firstRowFirstColumn="0" w:firstRowLastColumn="0" w:lastRowFirstColumn="0" w:lastRowLastColumn="0"/>
            </w:pPr>
            <w:r>
              <w:t>2.70</w:t>
            </w:r>
          </w:p>
        </w:tc>
        <w:tc>
          <w:tcPr>
            <w:tcW w:w="1180" w:type="dxa"/>
          </w:tcPr>
          <w:p w14:paraId="7F8B249E" w14:textId="5FA35F40" w:rsidR="00CE532C" w:rsidRDefault="00C50085" w:rsidP="00241B98">
            <w:pPr>
              <w:cnfStyle w:val="000000100000" w:firstRow="0" w:lastRow="0" w:firstColumn="0" w:lastColumn="0" w:oddVBand="0" w:evenVBand="0" w:oddHBand="1" w:evenHBand="0" w:firstRowFirstColumn="0" w:firstRowLastColumn="0" w:lastRowFirstColumn="0" w:lastRowLastColumn="0"/>
            </w:pPr>
            <w:r>
              <w:t>0.253</w:t>
            </w:r>
          </w:p>
        </w:tc>
        <w:tc>
          <w:tcPr>
            <w:tcW w:w="1141" w:type="dxa"/>
          </w:tcPr>
          <w:p w14:paraId="25922411" w14:textId="4DCA0891" w:rsidR="00CE532C" w:rsidRDefault="00085E99" w:rsidP="00241B98">
            <w:pPr>
              <w:cnfStyle w:val="000000100000" w:firstRow="0" w:lastRow="0" w:firstColumn="0" w:lastColumn="0" w:oddVBand="0" w:evenVBand="0" w:oddHBand="1" w:evenHBand="0" w:firstRowFirstColumn="0" w:firstRowLastColumn="0" w:lastRowFirstColumn="0" w:lastRowLastColumn="0"/>
            </w:pPr>
            <w:r>
              <w:t>2.65</w:t>
            </w:r>
          </w:p>
        </w:tc>
      </w:tr>
      <w:tr w:rsidR="00CE532C" w14:paraId="4FDA081B" w14:textId="727E6316" w:rsidTr="00CE532C">
        <w:trPr>
          <w:trHeight w:val="307"/>
        </w:trPr>
        <w:tc>
          <w:tcPr>
            <w:cnfStyle w:val="001000000000" w:firstRow="0" w:lastRow="0" w:firstColumn="1" w:lastColumn="0" w:oddVBand="0" w:evenVBand="0" w:oddHBand="0" w:evenHBand="0" w:firstRowFirstColumn="0" w:firstRowLastColumn="0" w:lastRowFirstColumn="0" w:lastRowLastColumn="0"/>
            <w:tcW w:w="1187" w:type="dxa"/>
          </w:tcPr>
          <w:p w14:paraId="47E3045D" w14:textId="71D89F4E" w:rsidR="00CE532C" w:rsidRDefault="00CE532C" w:rsidP="00241B98">
            <w:r>
              <w:t>0.4</w:t>
            </w:r>
          </w:p>
        </w:tc>
        <w:tc>
          <w:tcPr>
            <w:tcW w:w="1109" w:type="dxa"/>
          </w:tcPr>
          <w:p w14:paraId="6B2B3BD3" w14:textId="5FC3E89E" w:rsidR="00CE532C" w:rsidRDefault="00085E99" w:rsidP="00241B98">
            <w:pPr>
              <w:cnfStyle w:val="000000000000" w:firstRow="0" w:lastRow="0" w:firstColumn="0" w:lastColumn="0" w:oddVBand="0" w:evenVBand="0" w:oddHBand="0" w:evenHBand="0" w:firstRowFirstColumn="0" w:firstRowLastColumn="0" w:lastRowFirstColumn="0" w:lastRowLastColumn="0"/>
            </w:pPr>
            <w:r>
              <w:t>0.</w:t>
            </w:r>
            <w:r w:rsidR="0061583B">
              <w:t>249</w:t>
            </w:r>
          </w:p>
        </w:tc>
        <w:tc>
          <w:tcPr>
            <w:tcW w:w="1047" w:type="dxa"/>
          </w:tcPr>
          <w:p w14:paraId="74A2F7E6" w14:textId="02D6C10D" w:rsidR="00CE532C" w:rsidRDefault="000D34F4" w:rsidP="00241B98">
            <w:pPr>
              <w:cnfStyle w:val="000000000000" w:firstRow="0" w:lastRow="0" w:firstColumn="0" w:lastColumn="0" w:oddVBand="0" w:evenVBand="0" w:oddHBand="0" w:evenHBand="0" w:firstRowFirstColumn="0" w:firstRowLastColumn="0" w:lastRowFirstColumn="0" w:lastRowLastColumn="0"/>
            </w:pPr>
            <w:r>
              <w:t>1.9</w:t>
            </w:r>
            <w:r w:rsidR="00085E99">
              <w:t>0</w:t>
            </w:r>
          </w:p>
        </w:tc>
        <w:tc>
          <w:tcPr>
            <w:tcW w:w="1081" w:type="dxa"/>
          </w:tcPr>
          <w:p w14:paraId="2B0D2246" w14:textId="79BFDD16" w:rsidR="00CE532C" w:rsidRDefault="00085E99" w:rsidP="00241B98">
            <w:pPr>
              <w:cnfStyle w:val="000000000000" w:firstRow="0" w:lastRow="0" w:firstColumn="0" w:lastColumn="0" w:oddVBand="0" w:evenVBand="0" w:oddHBand="0" w:evenHBand="0" w:firstRowFirstColumn="0" w:firstRowLastColumn="0" w:lastRowFirstColumn="0" w:lastRowLastColumn="0"/>
            </w:pPr>
            <w:r>
              <w:t>0.</w:t>
            </w:r>
            <w:r w:rsidR="00A533BD">
              <w:t>248</w:t>
            </w:r>
          </w:p>
        </w:tc>
        <w:tc>
          <w:tcPr>
            <w:tcW w:w="1062" w:type="dxa"/>
          </w:tcPr>
          <w:p w14:paraId="31E8AAAD" w14:textId="74A4B276" w:rsidR="00CE532C" w:rsidRDefault="00876B33" w:rsidP="00241B98">
            <w:pPr>
              <w:cnfStyle w:val="000000000000" w:firstRow="0" w:lastRow="0" w:firstColumn="0" w:lastColumn="0" w:oddVBand="0" w:evenVBand="0" w:oddHBand="0" w:evenHBand="0" w:firstRowFirstColumn="0" w:firstRowLastColumn="0" w:lastRowFirstColumn="0" w:lastRowLastColumn="0"/>
            </w:pPr>
            <w:r>
              <w:t>1.88</w:t>
            </w:r>
          </w:p>
        </w:tc>
        <w:tc>
          <w:tcPr>
            <w:tcW w:w="1081" w:type="dxa"/>
          </w:tcPr>
          <w:p w14:paraId="45E8811E" w14:textId="509194E5" w:rsidR="00CE532C" w:rsidRDefault="00085E99" w:rsidP="00241B98">
            <w:pPr>
              <w:cnfStyle w:val="000000000000" w:firstRow="0" w:lastRow="0" w:firstColumn="0" w:lastColumn="0" w:oddVBand="0" w:evenVBand="0" w:oddHBand="0" w:evenHBand="0" w:firstRowFirstColumn="0" w:firstRowLastColumn="0" w:lastRowFirstColumn="0" w:lastRowLastColumn="0"/>
            </w:pPr>
            <w:r>
              <w:t>0.</w:t>
            </w:r>
            <w:r w:rsidR="00876B33">
              <w:t>250</w:t>
            </w:r>
          </w:p>
        </w:tc>
        <w:tc>
          <w:tcPr>
            <w:tcW w:w="1062" w:type="dxa"/>
          </w:tcPr>
          <w:p w14:paraId="03AE46AD" w14:textId="195AE74E" w:rsidR="00CE532C" w:rsidRDefault="00876B33" w:rsidP="00241B98">
            <w:pPr>
              <w:cnfStyle w:val="000000000000" w:firstRow="0" w:lastRow="0" w:firstColumn="0" w:lastColumn="0" w:oddVBand="0" w:evenVBand="0" w:oddHBand="0" w:evenHBand="0" w:firstRowFirstColumn="0" w:firstRowLastColumn="0" w:lastRowFirstColumn="0" w:lastRowLastColumn="0"/>
            </w:pPr>
            <w:r>
              <w:t>1.87</w:t>
            </w:r>
          </w:p>
        </w:tc>
        <w:tc>
          <w:tcPr>
            <w:tcW w:w="1180" w:type="dxa"/>
          </w:tcPr>
          <w:p w14:paraId="22542A24" w14:textId="4D58B84E" w:rsidR="00CE532C" w:rsidRDefault="00085E99" w:rsidP="00241B98">
            <w:pPr>
              <w:cnfStyle w:val="000000000000" w:firstRow="0" w:lastRow="0" w:firstColumn="0" w:lastColumn="0" w:oddVBand="0" w:evenVBand="0" w:oddHBand="0" w:evenHBand="0" w:firstRowFirstColumn="0" w:firstRowLastColumn="0" w:lastRowFirstColumn="0" w:lastRowLastColumn="0"/>
            </w:pPr>
            <w:r>
              <w:t>0.249</w:t>
            </w:r>
          </w:p>
        </w:tc>
        <w:tc>
          <w:tcPr>
            <w:tcW w:w="1141" w:type="dxa"/>
          </w:tcPr>
          <w:p w14:paraId="75AC24B2" w14:textId="5F881692" w:rsidR="00CE532C" w:rsidRDefault="00085E99" w:rsidP="00241B98">
            <w:pPr>
              <w:cnfStyle w:val="000000000000" w:firstRow="0" w:lastRow="0" w:firstColumn="0" w:lastColumn="0" w:oddVBand="0" w:evenVBand="0" w:oddHBand="0" w:evenHBand="0" w:firstRowFirstColumn="0" w:firstRowLastColumn="0" w:lastRowFirstColumn="0" w:lastRowLastColumn="0"/>
            </w:pPr>
            <w:r>
              <w:t>1.88</w:t>
            </w:r>
          </w:p>
        </w:tc>
      </w:tr>
      <w:tr w:rsidR="00CE532C" w14:paraId="54CCD337" w14:textId="6808BB78" w:rsidTr="00CE532C">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187" w:type="dxa"/>
          </w:tcPr>
          <w:p w14:paraId="7A75C28E" w14:textId="1E646B86" w:rsidR="00CE532C" w:rsidRDefault="00CE532C" w:rsidP="00241B98">
            <w:r>
              <w:t>0.5</w:t>
            </w:r>
          </w:p>
        </w:tc>
        <w:tc>
          <w:tcPr>
            <w:tcW w:w="1109" w:type="dxa"/>
          </w:tcPr>
          <w:p w14:paraId="12B5BE1F" w14:textId="7C09F16D" w:rsidR="00CE532C" w:rsidRDefault="00085E99" w:rsidP="00241B98">
            <w:pPr>
              <w:cnfStyle w:val="000000100000" w:firstRow="0" w:lastRow="0" w:firstColumn="0" w:lastColumn="0" w:oddVBand="0" w:evenVBand="0" w:oddHBand="1" w:evenHBand="0" w:firstRowFirstColumn="0" w:firstRowLastColumn="0" w:lastRowFirstColumn="0" w:lastRowLastColumn="0"/>
            </w:pPr>
            <w:r>
              <w:t>0.</w:t>
            </w:r>
            <w:r w:rsidR="000D34F4">
              <w:t>242</w:t>
            </w:r>
          </w:p>
        </w:tc>
        <w:tc>
          <w:tcPr>
            <w:tcW w:w="1047" w:type="dxa"/>
          </w:tcPr>
          <w:p w14:paraId="614B5A8A" w14:textId="03B8B351" w:rsidR="00CE532C" w:rsidRDefault="00A533BD" w:rsidP="00241B98">
            <w:pPr>
              <w:cnfStyle w:val="000000100000" w:firstRow="0" w:lastRow="0" w:firstColumn="0" w:lastColumn="0" w:oddVBand="0" w:evenVBand="0" w:oddHBand="1" w:evenHBand="0" w:firstRowFirstColumn="0" w:firstRowLastColumn="0" w:lastRowFirstColumn="0" w:lastRowLastColumn="0"/>
            </w:pPr>
            <w:r>
              <w:t>1.7</w:t>
            </w:r>
            <w:r w:rsidR="00085E99">
              <w:t>0</w:t>
            </w:r>
          </w:p>
        </w:tc>
        <w:tc>
          <w:tcPr>
            <w:tcW w:w="1081" w:type="dxa"/>
          </w:tcPr>
          <w:p w14:paraId="22DD5194" w14:textId="0A5118CE" w:rsidR="00CE532C" w:rsidRDefault="00A533BD" w:rsidP="00241B98">
            <w:pPr>
              <w:cnfStyle w:val="000000100000" w:firstRow="0" w:lastRow="0" w:firstColumn="0" w:lastColumn="0" w:oddVBand="0" w:evenVBand="0" w:oddHBand="1" w:evenHBand="0" w:firstRowFirstColumn="0" w:firstRowLastColumn="0" w:lastRowFirstColumn="0" w:lastRowLastColumn="0"/>
            </w:pPr>
            <w:r>
              <w:t>240</w:t>
            </w:r>
          </w:p>
        </w:tc>
        <w:tc>
          <w:tcPr>
            <w:tcW w:w="1062" w:type="dxa"/>
          </w:tcPr>
          <w:p w14:paraId="1F8F4E65" w14:textId="6D5F55D8" w:rsidR="00CE532C" w:rsidRDefault="00876B33" w:rsidP="00241B98">
            <w:pPr>
              <w:cnfStyle w:val="000000100000" w:firstRow="0" w:lastRow="0" w:firstColumn="0" w:lastColumn="0" w:oddVBand="0" w:evenVBand="0" w:oddHBand="1" w:evenHBand="0" w:firstRowFirstColumn="0" w:firstRowLastColumn="0" w:lastRowFirstColumn="0" w:lastRowLastColumn="0"/>
            </w:pPr>
            <w:r>
              <w:t>1.78</w:t>
            </w:r>
          </w:p>
        </w:tc>
        <w:tc>
          <w:tcPr>
            <w:tcW w:w="1081" w:type="dxa"/>
          </w:tcPr>
          <w:p w14:paraId="57BF31EF" w14:textId="08AC1FCA" w:rsidR="00CE532C" w:rsidRDefault="00876B33" w:rsidP="00241B98">
            <w:pPr>
              <w:cnfStyle w:val="000000100000" w:firstRow="0" w:lastRow="0" w:firstColumn="0" w:lastColumn="0" w:oddVBand="0" w:evenVBand="0" w:oddHBand="1" w:evenHBand="0" w:firstRowFirstColumn="0" w:firstRowLastColumn="0" w:lastRowFirstColumn="0" w:lastRowLastColumn="0"/>
            </w:pPr>
            <w:r>
              <w:t>239</w:t>
            </w:r>
          </w:p>
        </w:tc>
        <w:tc>
          <w:tcPr>
            <w:tcW w:w="1062" w:type="dxa"/>
          </w:tcPr>
          <w:p w14:paraId="5CEB9555" w14:textId="4F68600B" w:rsidR="00CE532C" w:rsidRDefault="00876B33" w:rsidP="00241B98">
            <w:pPr>
              <w:cnfStyle w:val="000000100000" w:firstRow="0" w:lastRow="0" w:firstColumn="0" w:lastColumn="0" w:oddVBand="0" w:evenVBand="0" w:oddHBand="1" w:evenHBand="0" w:firstRowFirstColumn="0" w:firstRowLastColumn="0" w:lastRowFirstColumn="0" w:lastRowLastColumn="0"/>
            </w:pPr>
            <w:r>
              <w:t>1.74</w:t>
            </w:r>
          </w:p>
        </w:tc>
        <w:tc>
          <w:tcPr>
            <w:tcW w:w="1180" w:type="dxa"/>
          </w:tcPr>
          <w:p w14:paraId="10164BD6" w14:textId="247FD371" w:rsidR="00CE532C" w:rsidRDefault="00085E99" w:rsidP="00241B98">
            <w:pPr>
              <w:cnfStyle w:val="000000100000" w:firstRow="0" w:lastRow="0" w:firstColumn="0" w:lastColumn="0" w:oddVBand="0" w:evenVBand="0" w:oddHBand="1" w:evenHBand="0" w:firstRowFirstColumn="0" w:firstRowLastColumn="0" w:lastRowFirstColumn="0" w:lastRowLastColumn="0"/>
            </w:pPr>
            <w:r>
              <w:t>0.240</w:t>
            </w:r>
          </w:p>
        </w:tc>
        <w:tc>
          <w:tcPr>
            <w:tcW w:w="1141" w:type="dxa"/>
          </w:tcPr>
          <w:p w14:paraId="320CDFB5" w14:textId="56DF5ECE" w:rsidR="00CE532C" w:rsidRDefault="00085E99" w:rsidP="00241B98">
            <w:pPr>
              <w:cnfStyle w:val="000000100000" w:firstRow="0" w:lastRow="0" w:firstColumn="0" w:lastColumn="0" w:oddVBand="0" w:evenVBand="0" w:oddHBand="1" w:evenHBand="0" w:firstRowFirstColumn="0" w:firstRowLastColumn="0" w:lastRowFirstColumn="0" w:lastRowLastColumn="0"/>
            </w:pPr>
            <w:r>
              <w:t>1.74</w:t>
            </w:r>
          </w:p>
        </w:tc>
      </w:tr>
    </w:tbl>
    <w:p w14:paraId="43CC4132" w14:textId="77777777" w:rsidR="00241B98" w:rsidRDefault="00241B98" w:rsidP="00241B98">
      <w:pPr>
        <w:rPr>
          <w:rFonts w:asciiTheme="majorHAnsi" w:eastAsiaTheme="majorEastAsia" w:hAnsiTheme="majorHAnsi" w:cstheme="majorBidi"/>
          <w:color w:val="2F5496" w:themeColor="accent1" w:themeShade="BF"/>
          <w:sz w:val="32"/>
          <w:szCs w:val="32"/>
        </w:rPr>
      </w:pPr>
      <w:r>
        <w:br w:type="page"/>
      </w:r>
    </w:p>
    <w:p w14:paraId="0DEDF54E" w14:textId="77777777" w:rsidR="00241B98" w:rsidRDefault="00241B98" w:rsidP="00241B98">
      <w:pPr>
        <w:pStyle w:val="Heading1"/>
      </w:pPr>
      <w:bookmarkStart w:id="5" w:name="_Toc27170327"/>
      <w:r>
        <w:t>Analysis</w:t>
      </w:r>
      <w:bookmarkEnd w:id="5"/>
    </w:p>
    <w:tbl>
      <w:tblPr>
        <w:tblStyle w:val="PlainTable1"/>
        <w:tblpPr w:leftFromText="180" w:rightFromText="180" w:horzAnchor="page" w:tblpX="970" w:tblpY="1444"/>
        <w:tblW w:w="10563" w:type="dxa"/>
        <w:tblLook w:val="04A0" w:firstRow="1" w:lastRow="0" w:firstColumn="1" w:lastColumn="0" w:noHBand="0" w:noVBand="1"/>
      </w:tblPr>
      <w:tblGrid>
        <w:gridCol w:w="1282"/>
        <w:gridCol w:w="861"/>
        <w:gridCol w:w="1606"/>
        <w:gridCol w:w="841"/>
        <w:gridCol w:w="1262"/>
        <w:gridCol w:w="1054"/>
        <w:gridCol w:w="1915"/>
        <w:gridCol w:w="1742"/>
      </w:tblGrid>
      <w:tr w:rsidR="00BF7ED8" w:rsidRPr="00BF7ED8" w14:paraId="3070132E" w14:textId="77777777" w:rsidTr="00BA38CF">
        <w:trPr>
          <w:cnfStyle w:val="100000000000" w:firstRow="1" w:lastRow="0" w:firstColumn="0" w:lastColumn="0" w:oddVBand="0" w:evenVBand="0" w:oddHBand="0"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1282" w:type="dxa"/>
            <w:noWrap/>
            <w:hideMark/>
          </w:tcPr>
          <w:p w14:paraId="53E78814" w14:textId="77777777" w:rsidR="00BF7ED8" w:rsidRPr="00BF7ED8" w:rsidRDefault="00BF7ED8"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 xml:space="preserve">Mass </w:t>
            </w:r>
            <w:r w:rsidRPr="00BF7ED8">
              <w:rPr>
                <w:rFonts w:ascii="Calibri" w:eastAsia="Times New Roman" w:hAnsi="Calibri" w:cs="Times New Roman"/>
                <w:i/>
                <w:iCs/>
                <w:color w:val="000000"/>
                <w:sz w:val="24"/>
                <w:lang w:eastAsia="en-GB"/>
              </w:rPr>
              <w:t xml:space="preserve">m </w:t>
            </w:r>
            <w:r w:rsidRPr="00BF7ED8">
              <w:rPr>
                <w:rFonts w:ascii="Calibri" w:eastAsia="Times New Roman" w:hAnsi="Calibri" w:cs="Times New Roman"/>
                <w:color w:val="000000"/>
                <w:sz w:val="24"/>
                <w:lang w:eastAsia="en-GB"/>
              </w:rPr>
              <w:t>(kg)</w:t>
            </w:r>
          </w:p>
        </w:tc>
        <w:tc>
          <w:tcPr>
            <w:tcW w:w="861" w:type="dxa"/>
            <w:noWrap/>
            <w:hideMark/>
          </w:tcPr>
          <w:p w14:paraId="745C4EE3" w14:textId="77777777" w:rsidR="00BF7ED8" w:rsidRPr="00BF7ED8" w:rsidRDefault="00BF7ED8"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Time (s)</w:t>
            </w:r>
          </w:p>
        </w:tc>
        <w:tc>
          <w:tcPr>
            <w:tcW w:w="1606" w:type="dxa"/>
            <w:noWrap/>
            <w:hideMark/>
          </w:tcPr>
          <w:p w14:paraId="144B62B0" w14:textId="77777777" w:rsidR="00BF7ED8" w:rsidRPr="00BF7ED8" w:rsidRDefault="00BF7ED8"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Max. height (m)</w:t>
            </w:r>
          </w:p>
        </w:tc>
        <w:tc>
          <w:tcPr>
            <w:tcW w:w="841" w:type="dxa"/>
            <w:noWrap/>
            <w:hideMark/>
          </w:tcPr>
          <w:p w14:paraId="2B15B61B" w14:textId="77777777" w:rsidR="00BF7ED8" w:rsidRPr="00BF7ED8" w:rsidRDefault="00BF7ED8"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i/>
                <w:iCs/>
                <w:color w:val="000000"/>
                <w:sz w:val="24"/>
                <w:lang w:eastAsia="en-GB"/>
              </w:rPr>
            </w:pPr>
            <w:r w:rsidRPr="00BF7ED8">
              <w:rPr>
                <w:rFonts w:ascii="Calibri" w:eastAsia="Times New Roman" w:hAnsi="Calibri" w:cs="Times New Roman"/>
                <w:i/>
                <w:iCs/>
                <w:color w:val="000000"/>
                <w:sz w:val="24"/>
                <w:lang w:eastAsia="en-GB"/>
              </w:rPr>
              <w:t>mg</w:t>
            </w:r>
          </w:p>
        </w:tc>
        <w:tc>
          <w:tcPr>
            <w:tcW w:w="1262" w:type="dxa"/>
            <w:noWrap/>
            <w:hideMark/>
          </w:tcPr>
          <w:p w14:paraId="7AF7FE2D" w14:textId="77777777" w:rsidR="00BF7ED8" w:rsidRPr="00BF7ED8" w:rsidRDefault="00BF7ED8"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 xml:space="preserve">PE </w:t>
            </w:r>
            <w:r w:rsidRPr="00BF7ED8">
              <w:rPr>
                <w:rFonts w:ascii="Calibri" w:eastAsia="Times New Roman" w:hAnsi="Calibri" w:cs="Times New Roman"/>
                <w:i/>
                <w:iCs/>
                <w:color w:val="000000"/>
                <w:sz w:val="24"/>
                <w:lang w:eastAsia="en-GB"/>
              </w:rPr>
              <w:t xml:space="preserve">mgh1 </w:t>
            </w:r>
            <w:r w:rsidRPr="00BF7ED8">
              <w:rPr>
                <w:rFonts w:ascii="Calibri" w:eastAsia="Times New Roman" w:hAnsi="Calibri" w:cs="Times New Roman"/>
                <w:color w:val="000000"/>
                <w:sz w:val="24"/>
                <w:lang w:eastAsia="en-GB"/>
              </w:rPr>
              <w:t>(J)</w:t>
            </w:r>
          </w:p>
        </w:tc>
        <w:tc>
          <w:tcPr>
            <w:tcW w:w="1054" w:type="dxa"/>
            <w:noWrap/>
            <w:hideMark/>
          </w:tcPr>
          <w:p w14:paraId="16DEF26C" w14:textId="77777777" w:rsidR="00BF7ED8" w:rsidRPr="00BF7ED8" w:rsidRDefault="00BF7ED8"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PE loss</w:t>
            </w:r>
          </w:p>
        </w:tc>
        <w:tc>
          <w:tcPr>
            <w:tcW w:w="1915" w:type="dxa"/>
            <w:noWrap/>
            <w:hideMark/>
          </w:tcPr>
          <w:p w14:paraId="0206C645" w14:textId="77777777" w:rsidR="00BF7ED8" w:rsidRPr="00BF7ED8" w:rsidRDefault="00BF7ED8"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PE loss Adjusted (J)</w:t>
            </w:r>
          </w:p>
        </w:tc>
        <w:tc>
          <w:tcPr>
            <w:tcW w:w="1742" w:type="dxa"/>
            <w:noWrap/>
            <w:hideMark/>
          </w:tcPr>
          <w:p w14:paraId="58F0FEE9" w14:textId="77777777" w:rsidR="00BF7ED8" w:rsidRPr="00BF7ED8" w:rsidRDefault="00BF7ED8"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 xml:space="preserve">Falling time </w:t>
            </w:r>
            <w:proofErr w:type="spellStart"/>
            <w:r w:rsidRPr="00BF7ED8">
              <w:rPr>
                <w:rFonts w:ascii="Calibri" w:eastAsia="Times New Roman" w:hAnsi="Calibri" w:cs="Times New Roman"/>
                <w:i/>
                <w:iCs/>
                <w:color w:val="000000"/>
                <w:sz w:val="24"/>
                <w:lang w:eastAsia="en-GB"/>
              </w:rPr>
              <w:t>Tf</w:t>
            </w:r>
            <w:proofErr w:type="spellEnd"/>
            <w:r w:rsidRPr="00BF7ED8">
              <w:rPr>
                <w:rFonts w:ascii="Calibri" w:eastAsia="Times New Roman" w:hAnsi="Calibri" w:cs="Times New Roman"/>
                <w:color w:val="000000"/>
                <w:sz w:val="24"/>
                <w:lang w:eastAsia="en-GB"/>
              </w:rPr>
              <w:t xml:space="preserve"> (s)</w:t>
            </w:r>
          </w:p>
        </w:tc>
      </w:tr>
      <w:tr w:rsidR="00BF7ED8" w:rsidRPr="00BF7ED8" w14:paraId="32E57C8E" w14:textId="77777777" w:rsidTr="00BA38CF">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1282" w:type="dxa"/>
            <w:noWrap/>
            <w:hideMark/>
          </w:tcPr>
          <w:p w14:paraId="569C90B8" w14:textId="77777777" w:rsidR="00BF7ED8" w:rsidRPr="00BF7ED8" w:rsidRDefault="00BF7ED8"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861" w:type="dxa"/>
            <w:noWrap/>
            <w:hideMark/>
          </w:tcPr>
          <w:p w14:paraId="4F68C7D9"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1606" w:type="dxa"/>
            <w:noWrap/>
            <w:hideMark/>
          </w:tcPr>
          <w:p w14:paraId="01C7A3FB"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841" w:type="dxa"/>
            <w:noWrap/>
            <w:hideMark/>
          </w:tcPr>
          <w:p w14:paraId="62EA86FC"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1262" w:type="dxa"/>
            <w:noWrap/>
            <w:hideMark/>
          </w:tcPr>
          <w:p w14:paraId="5A49513B"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1054" w:type="dxa"/>
            <w:noWrap/>
            <w:hideMark/>
          </w:tcPr>
          <w:p w14:paraId="49BE338D"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1915" w:type="dxa"/>
            <w:noWrap/>
            <w:hideMark/>
          </w:tcPr>
          <w:p w14:paraId="20CC9060"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1742" w:type="dxa"/>
            <w:noWrap/>
            <w:hideMark/>
          </w:tcPr>
          <w:p w14:paraId="62CB78C8"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r>
      <w:tr w:rsidR="00BF7ED8" w:rsidRPr="00BF7ED8" w14:paraId="03657E2C" w14:textId="77777777" w:rsidTr="00BA38CF">
        <w:trPr>
          <w:trHeight w:val="374"/>
        </w:trPr>
        <w:tc>
          <w:tcPr>
            <w:cnfStyle w:val="001000000000" w:firstRow="0" w:lastRow="0" w:firstColumn="1" w:lastColumn="0" w:oddVBand="0" w:evenVBand="0" w:oddHBand="0" w:evenHBand="0" w:firstRowFirstColumn="0" w:firstRowLastColumn="0" w:lastRowFirstColumn="0" w:lastRowLastColumn="0"/>
            <w:tcW w:w="1282" w:type="dxa"/>
            <w:noWrap/>
            <w:hideMark/>
          </w:tcPr>
          <w:p w14:paraId="28E81CA5" w14:textId="77777777" w:rsidR="00BF7ED8" w:rsidRPr="00BF7ED8" w:rsidRDefault="00BF7ED8"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0.1</w:t>
            </w:r>
          </w:p>
        </w:tc>
        <w:tc>
          <w:tcPr>
            <w:tcW w:w="861" w:type="dxa"/>
            <w:noWrap/>
            <w:hideMark/>
          </w:tcPr>
          <w:p w14:paraId="6B9F9D3C"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FFFFFF" w:themeColor="background1"/>
                <w:sz w:val="24"/>
                <w:lang w:eastAsia="en-GB"/>
              </w:rPr>
              <w:t>4.06</w:t>
            </w:r>
          </w:p>
        </w:tc>
        <w:tc>
          <w:tcPr>
            <w:tcW w:w="1606" w:type="dxa"/>
            <w:noWrap/>
            <w:hideMark/>
          </w:tcPr>
          <w:p w14:paraId="656008F2"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0.239</w:t>
            </w:r>
          </w:p>
        </w:tc>
        <w:tc>
          <w:tcPr>
            <w:tcW w:w="841" w:type="dxa"/>
            <w:noWrap/>
            <w:hideMark/>
          </w:tcPr>
          <w:p w14:paraId="30441963"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0.981</w:t>
            </w:r>
          </w:p>
        </w:tc>
        <w:tc>
          <w:tcPr>
            <w:tcW w:w="1262" w:type="dxa"/>
            <w:noWrap/>
            <w:hideMark/>
          </w:tcPr>
          <w:p w14:paraId="3F8EACE7"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0.275</w:t>
            </w:r>
          </w:p>
        </w:tc>
        <w:tc>
          <w:tcPr>
            <w:tcW w:w="1054" w:type="dxa"/>
            <w:noWrap/>
            <w:hideMark/>
          </w:tcPr>
          <w:p w14:paraId="5F8BEDC3"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0.040</w:t>
            </w:r>
          </w:p>
        </w:tc>
        <w:tc>
          <w:tcPr>
            <w:tcW w:w="1915" w:type="dxa"/>
            <w:noWrap/>
            <w:hideMark/>
          </w:tcPr>
          <w:p w14:paraId="162D357F"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0.022</w:t>
            </w:r>
          </w:p>
        </w:tc>
        <w:tc>
          <w:tcPr>
            <w:tcW w:w="1742" w:type="dxa"/>
            <w:noWrap/>
            <w:hideMark/>
          </w:tcPr>
          <w:p w14:paraId="5F6A12F1"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2.190</w:t>
            </w:r>
          </w:p>
        </w:tc>
      </w:tr>
      <w:tr w:rsidR="00BF7ED8" w:rsidRPr="00BF7ED8" w14:paraId="73E28A0F" w14:textId="77777777" w:rsidTr="00BA38CF">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1282" w:type="dxa"/>
            <w:noWrap/>
            <w:hideMark/>
          </w:tcPr>
          <w:p w14:paraId="67A6108F" w14:textId="77777777" w:rsidR="00BF7ED8" w:rsidRPr="00BF7ED8" w:rsidRDefault="00BF7ED8"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w:t>
            </w:r>
          </w:p>
        </w:tc>
        <w:tc>
          <w:tcPr>
            <w:tcW w:w="861" w:type="dxa"/>
            <w:noWrap/>
            <w:hideMark/>
          </w:tcPr>
          <w:p w14:paraId="68D62F17"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3.00</w:t>
            </w:r>
          </w:p>
        </w:tc>
        <w:tc>
          <w:tcPr>
            <w:tcW w:w="1606" w:type="dxa"/>
            <w:noWrap/>
            <w:hideMark/>
          </w:tcPr>
          <w:p w14:paraId="7BD969D5"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0.251</w:t>
            </w:r>
          </w:p>
        </w:tc>
        <w:tc>
          <w:tcPr>
            <w:tcW w:w="841" w:type="dxa"/>
            <w:noWrap/>
            <w:hideMark/>
          </w:tcPr>
          <w:p w14:paraId="5EBE0078"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1.962</w:t>
            </w:r>
          </w:p>
        </w:tc>
        <w:tc>
          <w:tcPr>
            <w:tcW w:w="1262" w:type="dxa"/>
            <w:noWrap/>
            <w:hideMark/>
          </w:tcPr>
          <w:p w14:paraId="3A24F19B"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0.549</w:t>
            </w:r>
          </w:p>
        </w:tc>
        <w:tc>
          <w:tcPr>
            <w:tcW w:w="1054" w:type="dxa"/>
            <w:noWrap/>
            <w:hideMark/>
          </w:tcPr>
          <w:p w14:paraId="3655A45F"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0.057</w:t>
            </w:r>
          </w:p>
        </w:tc>
        <w:tc>
          <w:tcPr>
            <w:tcW w:w="1915" w:type="dxa"/>
            <w:noWrap/>
            <w:hideMark/>
          </w:tcPr>
          <w:p w14:paraId="0E8F9AEB"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0.030</w:t>
            </w:r>
          </w:p>
        </w:tc>
        <w:tc>
          <w:tcPr>
            <w:tcW w:w="1742" w:type="dxa"/>
            <w:noWrap/>
            <w:hideMark/>
          </w:tcPr>
          <w:p w14:paraId="3636EB02"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1.582</w:t>
            </w:r>
          </w:p>
        </w:tc>
      </w:tr>
      <w:tr w:rsidR="00BF7ED8" w:rsidRPr="00BF7ED8" w14:paraId="73A5EAEB" w14:textId="77777777" w:rsidTr="00BA38CF">
        <w:trPr>
          <w:trHeight w:val="374"/>
        </w:trPr>
        <w:tc>
          <w:tcPr>
            <w:cnfStyle w:val="001000000000" w:firstRow="0" w:lastRow="0" w:firstColumn="1" w:lastColumn="0" w:oddVBand="0" w:evenVBand="0" w:oddHBand="0" w:evenHBand="0" w:firstRowFirstColumn="0" w:firstRowLastColumn="0" w:lastRowFirstColumn="0" w:lastRowLastColumn="0"/>
            <w:tcW w:w="1282" w:type="dxa"/>
            <w:noWrap/>
            <w:hideMark/>
          </w:tcPr>
          <w:p w14:paraId="54D75596" w14:textId="77777777" w:rsidR="00BF7ED8" w:rsidRPr="00BF7ED8" w:rsidRDefault="00BF7ED8"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0.3</w:t>
            </w:r>
          </w:p>
        </w:tc>
        <w:tc>
          <w:tcPr>
            <w:tcW w:w="861" w:type="dxa"/>
            <w:noWrap/>
            <w:hideMark/>
          </w:tcPr>
          <w:p w14:paraId="63FB4A4F"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2.65</w:t>
            </w:r>
          </w:p>
        </w:tc>
        <w:tc>
          <w:tcPr>
            <w:tcW w:w="1606" w:type="dxa"/>
            <w:noWrap/>
            <w:hideMark/>
          </w:tcPr>
          <w:p w14:paraId="3A5EAB57"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0.253</w:t>
            </w:r>
          </w:p>
        </w:tc>
        <w:tc>
          <w:tcPr>
            <w:tcW w:w="841" w:type="dxa"/>
            <w:noWrap/>
            <w:hideMark/>
          </w:tcPr>
          <w:p w14:paraId="5CDFFEFF"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2.943</w:t>
            </w:r>
          </w:p>
        </w:tc>
        <w:tc>
          <w:tcPr>
            <w:tcW w:w="1262" w:type="dxa"/>
            <w:noWrap/>
            <w:hideMark/>
          </w:tcPr>
          <w:p w14:paraId="1846670A"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0.824</w:t>
            </w:r>
          </w:p>
        </w:tc>
        <w:tc>
          <w:tcPr>
            <w:tcW w:w="1054" w:type="dxa"/>
            <w:noWrap/>
            <w:hideMark/>
          </w:tcPr>
          <w:p w14:paraId="5FEB9B69"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0.079</w:t>
            </w:r>
          </w:p>
        </w:tc>
        <w:tc>
          <w:tcPr>
            <w:tcW w:w="1915" w:type="dxa"/>
            <w:noWrap/>
            <w:hideMark/>
          </w:tcPr>
          <w:p w14:paraId="6CB5EE7F"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0.042</w:t>
            </w:r>
          </w:p>
        </w:tc>
        <w:tc>
          <w:tcPr>
            <w:tcW w:w="1742" w:type="dxa"/>
            <w:noWrap/>
            <w:hideMark/>
          </w:tcPr>
          <w:p w14:paraId="1A8B78CC"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1.392</w:t>
            </w:r>
          </w:p>
        </w:tc>
      </w:tr>
      <w:tr w:rsidR="00BF7ED8" w:rsidRPr="00BF7ED8" w14:paraId="2C788349" w14:textId="77777777" w:rsidTr="00BA38CF">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1282" w:type="dxa"/>
            <w:noWrap/>
            <w:hideMark/>
          </w:tcPr>
          <w:p w14:paraId="3F323E25" w14:textId="77777777" w:rsidR="00BF7ED8" w:rsidRPr="00BF7ED8" w:rsidRDefault="00BF7ED8"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0.4</w:t>
            </w:r>
          </w:p>
        </w:tc>
        <w:tc>
          <w:tcPr>
            <w:tcW w:w="861" w:type="dxa"/>
            <w:noWrap/>
            <w:hideMark/>
          </w:tcPr>
          <w:p w14:paraId="0586E630"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1.88</w:t>
            </w:r>
          </w:p>
        </w:tc>
        <w:tc>
          <w:tcPr>
            <w:tcW w:w="1606" w:type="dxa"/>
            <w:noWrap/>
            <w:hideMark/>
          </w:tcPr>
          <w:p w14:paraId="233983A0"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0.249</w:t>
            </w:r>
          </w:p>
        </w:tc>
        <w:tc>
          <w:tcPr>
            <w:tcW w:w="841" w:type="dxa"/>
            <w:noWrap/>
            <w:hideMark/>
          </w:tcPr>
          <w:p w14:paraId="707B4FD6"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3.924</w:t>
            </w:r>
          </w:p>
        </w:tc>
        <w:tc>
          <w:tcPr>
            <w:tcW w:w="1262" w:type="dxa"/>
            <w:noWrap/>
            <w:hideMark/>
          </w:tcPr>
          <w:p w14:paraId="45B2C638"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1.099</w:t>
            </w:r>
          </w:p>
        </w:tc>
        <w:tc>
          <w:tcPr>
            <w:tcW w:w="1054" w:type="dxa"/>
            <w:noWrap/>
            <w:hideMark/>
          </w:tcPr>
          <w:p w14:paraId="766B2762"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0.122</w:t>
            </w:r>
          </w:p>
        </w:tc>
        <w:tc>
          <w:tcPr>
            <w:tcW w:w="1915" w:type="dxa"/>
            <w:noWrap/>
            <w:hideMark/>
          </w:tcPr>
          <w:p w14:paraId="07D2E107"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0.064</w:t>
            </w:r>
          </w:p>
        </w:tc>
        <w:tc>
          <w:tcPr>
            <w:tcW w:w="1742" w:type="dxa"/>
            <w:noWrap/>
            <w:hideMark/>
          </w:tcPr>
          <w:p w14:paraId="400F77ED" w14:textId="77777777" w:rsidR="00BF7ED8" w:rsidRPr="00BF7ED8" w:rsidRDefault="00BF7ED8"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0.995</w:t>
            </w:r>
          </w:p>
        </w:tc>
      </w:tr>
      <w:tr w:rsidR="00BF7ED8" w:rsidRPr="00BF7ED8" w14:paraId="3E1C8EA6" w14:textId="77777777" w:rsidTr="00BA38CF">
        <w:trPr>
          <w:trHeight w:val="374"/>
        </w:trPr>
        <w:tc>
          <w:tcPr>
            <w:cnfStyle w:val="001000000000" w:firstRow="0" w:lastRow="0" w:firstColumn="1" w:lastColumn="0" w:oddVBand="0" w:evenVBand="0" w:oddHBand="0" w:evenHBand="0" w:firstRowFirstColumn="0" w:firstRowLastColumn="0" w:lastRowFirstColumn="0" w:lastRowLastColumn="0"/>
            <w:tcW w:w="1282" w:type="dxa"/>
            <w:noWrap/>
            <w:hideMark/>
          </w:tcPr>
          <w:p w14:paraId="2651463D" w14:textId="77777777" w:rsidR="00BF7ED8" w:rsidRPr="00BF7ED8" w:rsidRDefault="00BF7ED8"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0.5</w:t>
            </w:r>
          </w:p>
        </w:tc>
        <w:tc>
          <w:tcPr>
            <w:tcW w:w="861" w:type="dxa"/>
            <w:noWrap/>
            <w:hideMark/>
          </w:tcPr>
          <w:p w14:paraId="170046EA"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1.74</w:t>
            </w:r>
          </w:p>
        </w:tc>
        <w:tc>
          <w:tcPr>
            <w:tcW w:w="1606" w:type="dxa"/>
            <w:noWrap/>
            <w:hideMark/>
          </w:tcPr>
          <w:p w14:paraId="00AD2DB1"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0.240</w:t>
            </w:r>
          </w:p>
        </w:tc>
        <w:tc>
          <w:tcPr>
            <w:tcW w:w="841" w:type="dxa"/>
            <w:noWrap/>
            <w:hideMark/>
          </w:tcPr>
          <w:p w14:paraId="0EBE9900"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4.905</w:t>
            </w:r>
          </w:p>
        </w:tc>
        <w:tc>
          <w:tcPr>
            <w:tcW w:w="1262" w:type="dxa"/>
            <w:noWrap/>
            <w:hideMark/>
          </w:tcPr>
          <w:p w14:paraId="4100433B"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1.373</w:t>
            </w:r>
          </w:p>
        </w:tc>
        <w:tc>
          <w:tcPr>
            <w:tcW w:w="1054" w:type="dxa"/>
            <w:noWrap/>
            <w:hideMark/>
          </w:tcPr>
          <w:p w14:paraId="4220168C"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0.196</w:t>
            </w:r>
          </w:p>
        </w:tc>
        <w:tc>
          <w:tcPr>
            <w:tcW w:w="1915" w:type="dxa"/>
            <w:noWrap/>
            <w:hideMark/>
          </w:tcPr>
          <w:p w14:paraId="640DCE6D"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0.106</w:t>
            </w:r>
          </w:p>
        </w:tc>
        <w:tc>
          <w:tcPr>
            <w:tcW w:w="1742" w:type="dxa"/>
            <w:noWrap/>
            <w:hideMark/>
          </w:tcPr>
          <w:p w14:paraId="00B51613" w14:textId="77777777" w:rsidR="00BF7ED8" w:rsidRPr="00BF7ED8" w:rsidRDefault="00BF7ED8"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0.937</w:t>
            </w:r>
          </w:p>
        </w:tc>
      </w:tr>
    </w:tbl>
    <w:p w14:paraId="6899558A" w14:textId="77777777" w:rsidR="00BF7ED8" w:rsidRDefault="00BF7ED8" w:rsidP="00241B98"/>
    <w:tbl>
      <w:tblPr>
        <w:tblStyle w:val="PlainTable1"/>
        <w:tblpPr w:leftFromText="180" w:rightFromText="180" w:vertAnchor="page" w:horzAnchor="page" w:tblpX="1690" w:tblpY="6305"/>
        <w:tblW w:w="9500" w:type="dxa"/>
        <w:tblLook w:val="04A0" w:firstRow="1" w:lastRow="0" w:firstColumn="1" w:lastColumn="0" w:noHBand="0" w:noVBand="1"/>
      </w:tblPr>
      <w:tblGrid>
        <w:gridCol w:w="2260"/>
        <w:gridCol w:w="1700"/>
        <w:gridCol w:w="2164"/>
        <w:gridCol w:w="1170"/>
        <w:gridCol w:w="1080"/>
        <w:gridCol w:w="1126"/>
      </w:tblGrid>
      <w:tr w:rsidR="00B81044" w:rsidRPr="00BF7ED8" w14:paraId="6E30CA94" w14:textId="77777777" w:rsidTr="00B81044">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0583F7B8" w14:textId="77777777" w:rsidR="00BA38CF" w:rsidRPr="00BF7ED8" w:rsidRDefault="00BA38CF"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 xml:space="preserve">Acceleration </w:t>
            </w:r>
            <w:r w:rsidRPr="00BF7ED8">
              <w:rPr>
                <w:rFonts w:ascii="Calibri" w:eastAsia="Times New Roman" w:hAnsi="Calibri" w:cs="Times New Roman"/>
                <w:i/>
                <w:iCs/>
                <w:color w:val="000000"/>
                <w:sz w:val="24"/>
                <w:lang w:eastAsia="en-GB"/>
              </w:rPr>
              <w:t>a</w:t>
            </w:r>
            <w:r w:rsidRPr="00BF7ED8">
              <w:rPr>
                <w:rFonts w:ascii="Calibri" w:eastAsia="Times New Roman" w:hAnsi="Calibri" w:cs="Times New Roman"/>
                <w:color w:val="000000"/>
                <w:sz w:val="24"/>
                <w:lang w:eastAsia="en-GB"/>
              </w:rPr>
              <w:t xml:space="preserve"> (m/s</w:t>
            </w:r>
            <w:r w:rsidRPr="00BF7ED8">
              <w:rPr>
                <w:rFonts w:ascii="Calibri" w:eastAsia="Times New Roman" w:hAnsi="Calibri" w:cs="Times New Roman"/>
                <w:color w:val="000000"/>
                <w:sz w:val="24"/>
                <w:vertAlign w:val="superscript"/>
                <w:lang w:eastAsia="en-GB"/>
              </w:rPr>
              <w:t>2</w:t>
            </w:r>
            <w:r w:rsidRPr="00BF7ED8">
              <w:rPr>
                <w:rFonts w:ascii="Calibri" w:eastAsia="Times New Roman" w:hAnsi="Calibri" w:cs="Times New Roman"/>
                <w:color w:val="000000"/>
                <w:sz w:val="24"/>
                <w:lang w:eastAsia="en-GB"/>
              </w:rPr>
              <w:t>)</w:t>
            </w:r>
          </w:p>
        </w:tc>
        <w:tc>
          <w:tcPr>
            <w:tcW w:w="1700" w:type="dxa"/>
            <w:noWrap/>
            <w:hideMark/>
          </w:tcPr>
          <w:p w14:paraId="32C2F0B0" w14:textId="77777777" w:rsidR="00BA38CF" w:rsidRPr="00BF7ED8" w:rsidRDefault="00BA38CF"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 xml:space="preserve">Velocity </w:t>
            </w:r>
            <w:r w:rsidRPr="00BF7ED8">
              <w:rPr>
                <w:rFonts w:ascii="Calibri" w:eastAsia="Times New Roman" w:hAnsi="Calibri" w:cs="Times New Roman"/>
                <w:i/>
                <w:iCs/>
                <w:color w:val="000000"/>
                <w:sz w:val="24"/>
                <w:lang w:eastAsia="en-GB"/>
              </w:rPr>
              <w:t xml:space="preserve">v </w:t>
            </w:r>
            <w:r w:rsidRPr="00BF7ED8">
              <w:rPr>
                <w:rFonts w:ascii="Calibri" w:eastAsia="Times New Roman" w:hAnsi="Calibri" w:cs="Times New Roman"/>
                <w:color w:val="000000"/>
                <w:sz w:val="24"/>
                <w:lang w:eastAsia="en-GB"/>
              </w:rPr>
              <w:t>(m/s)</w:t>
            </w:r>
          </w:p>
        </w:tc>
        <w:tc>
          <w:tcPr>
            <w:tcW w:w="2164" w:type="dxa"/>
            <w:noWrap/>
            <w:hideMark/>
          </w:tcPr>
          <w:p w14:paraId="7B98552B" w14:textId="77777777" w:rsidR="00BA38CF" w:rsidRPr="00BF7ED8" w:rsidRDefault="00BA38CF"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Angular Velocity (rad/s)</w:t>
            </w:r>
          </w:p>
        </w:tc>
        <w:tc>
          <w:tcPr>
            <w:tcW w:w="1170" w:type="dxa"/>
            <w:noWrap/>
            <w:hideMark/>
          </w:tcPr>
          <w:p w14:paraId="1E084C88" w14:textId="77777777" w:rsidR="00BA38CF" w:rsidRPr="00BF7ED8" w:rsidRDefault="00BA38CF"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(mg-</w:t>
            </w:r>
            <w:proofErr w:type="gramStart"/>
            <w:r w:rsidRPr="00BF7ED8">
              <w:rPr>
                <w:rFonts w:ascii="Calibri" w:eastAsia="Times New Roman" w:hAnsi="Calibri" w:cs="Times New Roman"/>
                <w:color w:val="000000"/>
                <w:sz w:val="24"/>
                <w:lang w:eastAsia="en-GB"/>
              </w:rPr>
              <w:t>ma)r</w:t>
            </w:r>
            <w:proofErr w:type="gramEnd"/>
          </w:p>
        </w:tc>
        <w:tc>
          <w:tcPr>
            <w:tcW w:w="1080" w:type="dxa"/>
            <w:noWrap/>
            <w:hideMark/>
          </w:tcPr>
          <w:p w14:paraId="3F6CC543" w14:textId="77777777" w:rsidR="00BA38CF" w:rsidRPr="00BF7ED8" w:rsidRDefault="00BA38CF"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proofErr w:type="spellStart"/>
            <w:r w:rsidRPr="00BF7ED8">
              <w:rPr>
                <w:rFonts w:ascii="Calibri" w:eastAsia="Times New Roman" w:hAnsi="Calibri" w:cs="Times New Roman"/>
                <w:color w:val="000000"/>
                <w:sz w:val="24"/>
                <w:lang w:eastAsia="en-GB"/>
              </w:rPr>
              <w:t>a/r</w:t>
            </w:r>
            <w:proofErr w:type="spellEnd"/>
          </w:p>
        </w:tc>
        <w:tc>
          <w:tcPr>
            <w:tcW w:w="1126" w:type="dxa"/>
            <w:noWrap/>
            <w:hideMark/>
          </w:tcPr>
          <w:p w14:paraId="4AD87C99" w14:textId="77777777" w:rsidR="00BA38CF" w:rsidRPr="00BF7ED8" w:rsidRDefault="00BA38CF" w:rsidP="00BA38C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KE</w:t>
            </w:r>
          </w:p>
        </w:tc>
      </w:tr>
      <w:tr w:rsidR="00B81044" w:rsidRPr="00BF7ED8" w14:paraId="52D80E94" w14:textId="77777777" w:rsidTr="00B8104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0D8772A" w14:textId="77777777" w:rsidR="00BA38CF" w:rsidRPr="00BF7ED8" w:rsidRDefault="00BA38CF"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1700" w:type="dxa"/>
            <w:noWrap/>
            <w:hideMark/>
          </w:tcPr>
          <w:p w14:paraId="6B607992"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2164" w:type="dxa"/>
            <w:noWrap/>
            <w:hideMark/>
          </w:tcPr>
          <w:p w14:paraId="6F24C4C8"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1170" w:type="dxa"/>
            <w:noWrap/>
            <w:hideMark/>
          </w:tcPr>
          <w:p w14:paraId="709E187A"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1080" w:type="dxa"/>
            <w:noWrap/>
            <w:hideMark/>
          </w:tcPr>
          <w:p w14:paraId="7C1DE8D8"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c>
          <w:tcPr>
            <w:tcW w:w="1126" w:type="dxa"/>
            <w:noWrap/>
            <w:hideMark/>
          </w:tcPr>
          <w:p w14:paraId="227A8F4C"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w:t>
            </w:r>
          </w:p>
        </w:tc>
      </w:tr>
      <w:tr w:rsidR="00B81044" w:rsidRPr="00BF7ED8" w14:paraId="79725298" w14:textId="77777777" w:rsidTr="00B81044">
        <w:trPr>
          <w:trHeight w:val="32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45B437E8" w14:textId="77777777" w:rsidR="00BA38CF" w:rsidRPr="00BF7ED8" w:rsidRDefault="00BA38CF"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0.058</w:t>
            </w:r>
          </w:p>
        </w:tc>
        <w:tc>
          <w:tcPr>
            <w:tcW w:w="1700" w:type="dxa"/>
            <w:noWrap/>
            <w:hideMark/>
          </w:tcPr>
          <w:p w14:paraId="2DD18797"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0.128</w:t>
            </w:r>
          </w:p>
        </w:tc>
        <w:tc>
          <w:tcPr>
            <w:tcW w:w="2164" w:type="dxa"/>
            <w:noWrap/>
            <w:hideMark/>
          </w:tcPr>
          <w:p w14:paraId="5A4B6A32"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19.686</w:t>
            </w:r>
          </w:p>
        </w:tc>
        <w:tc>
          <w:tcPr>
            <w:tcW w:w="1170" w:type="dxa"/>
            <w:noWrap/>
            <w:hideMark/>
          </w:tcPr>
          <w:p w14:paraId="1A35DECD"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0.0063</w:t>
            </w:r>
          </w:p>
        </w:tc>
        <w:tc>
          <w:tcPr>
            <w:tcW w:w="1080" w:type="dxa"/>
            <w:noWrap/>
            <w:hideMark/>
          </w:tcPr>
          <w:p w14:paraId="1FB121C3"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8.979</w:t>
            </w:r>
          </w:p>
        </w:tc>
        <w:tc>
          <w:tcPr>
            <w:tcW w:w="1126" w:type="dxa"/>
            <w:noWrap/>
            <w:hideMark/>
          </w:tcPr>
          <w:p w14:paraId="6968EDA9"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0.091</w:t>
            </w:r>
          </w:p>
        </w:tc>
      </w:tr>
      <w:tr w:rsidR="00B81044" w:rsidRPr="00BF7ED8" w14:paraId="777D2B8B" w14:textId="77777777" w:rsidTr="00B8104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31D78822" w14:textId="77777777" w:rsidR="00BA38CF" w:rsidRPr="00BF7ED8" w:rsidRDefault="00BA38CF"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0.112</w:t>
            </w:r>
          </w:p>
        </w:tc>
        <w:tc>
          <w:tcPr>
            <w:tcW w:w="1700" w:type="dxa"/>
            <w:noWrap/>
            <w:hideMark/>
          </w:tcPr>
          <w:p w14:paraId="348E3E05"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0.177</w:t>
            </w:r>
          </w:p>
        </w:tc>
        <w:tc>
          <w:tcPr>
            <w:tcW w:w="2164" w:type="dxa"/>
            <w:noWrap/>
            <w:hideMark/>
          </w:tcPr>
          <w:p w14:paraId="4FEE0C19"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27.258</w:t>
            </w:r>
          </w:p>
        </w:tc>
        <w:tc>
          <w:tcPr>
            <w:tcW w:w="1170" w:type="dxa"/>
            <w:noWrap/>
            <w:hideMark/>
          </w:tcPr>
          <w:p w14:paraId="7A530374"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0.0126</w:t>
            </w:r>
          </w:p>
        </w:tc>
        <w:tc>
          <w:tcPr>
            <w:tcW w:w="1080" w:type="dxa"/>
            <w:noWrap/>
            <w:hideMark/>
          </w:tcPr>
          <w:p w14:paraId="5DB87A51"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17.214</w:t>
            </w:r>
          </w:p>
        </w:tc>
        <w:tc>
          <w:tcPr>
            <w:tcW w:w="1126" w:type="dxa"/>
            <w:noWrap/>
            <w:hideMark/>
          </w:tcPr>
          <w:p w14:paraId="093954F7"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0.174</w:t>
            </w:r>
          </w:p>
        </w:tc>
      </w:tr>
      <w:tr w:rsidR="00B81044" w:rsidRPr="00BF7ED8" w14:paraId="649579BB" w14:textId="77777777" w:rsidTr="00B81044">
        <w:trPr>
          <w:trHeight w:val="32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17FC6CF5" w14:textId="77777777" w:rsidR="00BA38CF" w:rsidRPr="00BF7ED8" w:rsidRDefault="00BA38CF"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0.144</w:t>
            </w:r>
          </w:p>
        </w:tc>
        <w:tc>
          <w:tcPr>
            <w:tcW w:w="1700" w:type="dxa"/>
            <w:noWrap/>
            <w:hideMark/>
          </w:tcPr>
          <w:p w14:paraId="49ECB76A"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0.201</w:t>
            </w:r>
          </w:p>
        </w:tc>
        <w:tc>
          <w:tcPr>
            <w:tcW w:w="2164" w:type="dxa"/>
            <w:noWrap/>
            <w:hideMark/>
          </w:tcPr>
          <w:p w14:paraId="19453121"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30.974</w:t>
            </w:r>
          </w:p>
        </w:tc>
        <w:tc>
          <w:tcPr>
            <w:tcW w:w="1170" w:type="dxa"/>
            <w:noWrap/>
            <w:hideMark/>
          </w:tcPr>
          <w:p w14:paraId="0E7A8DBE"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0.0188</w:t>
            </w:r>
          </w:p>
        </w:tc>
        <w:tc>
          <w:tcPr>
            <w:tcW w:w="1080" w:type="dxa"/>
            <w:noWrap/>
            <w:hideMark/>
          </w:tcPr>
          <w:p w14:paraId="0E9C61D5"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22.228</w:t>
            </w:r>
          </w:p>
        </w:tc>
        <w:tc>
          <w:tcPr>
            <w:tcW w:w="1126" w:type="dxa"/>
            <w:noWrap/>
            <w:hideMark/>
          </w:tcPr>
          <w:p w14:paraId="2061D783"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0.225</w:t>
            </w:r>
          </w:p>
        </w:tc>
      </w:tr>
      <w:tr w:rsidR="00B81044" w:rsidRPr="00BF7ED8" w14:paraId="4C2DC0E1" w14:textId="77777777" w:rsidTr="00B8104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556BDD2A" w14:textId="77777777" w:rsidR="00BA38CF" w:rsidRPr="00BF7ED8" w:rsidRDefault="00BA38CF"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0.283</w:t>
            </w:r>
          </w:p>
        </w:tc>
        <w:tc>
          <w:tcPr>
            <w:tcW w:w="1700" w:type="dxa"/>
            <w:noWrap/>
            <w:hideMark/>
          </w:tcPr>
          <w:p w14:paraId="2610731E"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0.281</w:t>
            </w:r>
          </w:p>
        </w:tc>
        <w:tc>
          <w:tcPr>
            <w:tcW w:w="2164" w:type="dxa"/>
            <w:noWrap/>
            <w:hideMark/>
          </w:tcPr>
          <w:p w14:paraId="601D1E16"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43.333</w:t>
            </w:r>
          </w:p>
        </w:tc>
        <w:tc>
          <w:tcPr>
            <w:tcW w:w="1170" w:type="dxa"/>
            <w:noWrap/>
            <w:hideMark/>
          </w:tcPr>
          <w:p w14:paraId="58182A2D"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0.0248</w:t>
            </w:r>
          </w:p>
        </w:tc>
        <w:tc>
          <w:tcPr>
            <w:tcW w:w="1080" w:type="dxa"/>
            <w:noWrap/>
            <w:hideMark/>
          </w:tcPr>
          <w:p w14:paraId="3216E7AD"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43.504</w:t>
            </w:r>
          </w:p>
        </w:tc>
        <w:tc>
          <w:tcPr>
            <w:tcW w:w="1126" w:type="dxa"/>
            <w:noWrap/>
            <w:hideMark/>
          </w:tcPr>
          <w:p w14:paraId="33C29DD5" w14:textId="77777777" w:rsidR="00BA38CF" w:rsidRPr="00BF7ED8" w:rsidRDefault="00BA38CF" w:rsidP="00BA3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0.441</w:t>
            </w:r>
          </w:p>
        </w:tc>
      </w:tr>
      <w:tr w:rsidR="00B81044" w:rsidRPr="00BF7ED8" w14:paraId="1F6F23B1" w14:textId="77777777" w:rsidTr="00B81044">
        <w:trPr>
          <w:trHeight w:val="32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124D630A" w14:textId="77777777" w:rsidR="00BA38CF" w:rsidRPr="00BF7ED8" w:rsidRDefault="00BA38CF" w:rsidP="00BA38CF">
            <w:pPr>
              <w:jc w:val="center"/>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0.319</w:t>
            </w:r>
          </w:p>
        </w:tc>
        <w:tc>
          <w:tcPr>
            <w:tcW w:w="1700" w:type="dxa"/>
            <w:noWrap/>
            <w:hideMark/>
          </w:tcPr>
          <w:p w14:paraId="3DDD2E4E"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0.299</w:t>
            </w:r>
          </w:p>
        </w:tc>
        <w:tc>
          <w:tcPr>
            <w:tcW w:w="2164" w:type="dxa"/>
            <w:noWrap/>
            <w:hideMark/>
          </w:tcPr>
          <w:p w14:paraId="69463E99"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46.023</w:t>
            </w:r>
          </w:p>
        </w:tc>
        <w:tc>
          <w:tcPr>
            <w:tcW w:w="1170" w:type="dxa"/>
            <w:noWrap/>
            <w:hideMark/>
          </w:tcPr>
          <w:p w14:paraId="46DC72BC"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0.0308</w:t>
            </w:r>
          </w:p>
        </w:tc>
        <w:tc>
          <w:tcPr>
            <w:tcW w:w="1080" w:type="dxa"/>
            <w:noWrap/>
            <w:hideMark/>
          </w:tcPr>
          <w:p w14:paraId="122A7981"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49.072</w:t>
            </w:r>
          </w:p>
        </w:tc>
        <w:tc>
          <w:tcPr>
            <w:tcW w:w="1126" w:type="dxa"/>
            <w:noWrap/>
            <w:hideMark/>
          </w:tcPr>
          <w:p w14:paraId="0284103A" w14:textId="77777777" w:rsidR="00BA38CF" w:rsidRPr="00BF7ED8" w:rsidRDefault="00BA38CF" w:rsidP="00BA3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4"/>
                <w:lang w:eastAsia="en-GB"/>
              </w:rPr>
            </w:pPr>
            <w:r w:rsidRPr="00BF7ED8">
              <w:rPr>
                <w:rFonts w:ascii="Calibri" w:eastAsia="Times New Roman" w:hAnsi="Calibri" w:cs="Times New Roman"/>
                <w:color w:val="000000"/>
                <w:sz w:val="24"/>
                <w:lang w:eastAsia="en-GB"/>
              </w:rPr>
              <w:t>0.497</w:t>
            </w:r>
          </w:p>
        </w:tc>
      </w:tr>
    </w:tbl>
    <w:p w14:paraId="7CE87884" w14:textId="54822B35" w:rsidR="00241B98" w:rsidRDefault="005836E3" w:rsidP="00241B98">
      <w:pPr>
        <w:rPr>
          <w:rFonts w:asciiTheme="majorHAnsi" w:eastAsiaTheme="majorEastAsia" w:hAnsiTheme="majorHAnsi" w:cstheme="majorBidi"/>
          <w:color w:val="2F5496" w:themeColor="accent1" w:themeShade="BF"/>
          <w:sz w:val="32"/>
          <w:szCs w:val="32"/>
        </w:rPr>
      </w:pPr>
      <w:r>
        <w:rPr>
          <w:noProof/>
          <w:lang w:eastAsia="en-GB"/>
        </w:rPr>
        <mc:AlternateContent>
          <mc:Choice Requires="wps">
            <w:drawing>
              <wp:anchor distT="0" distB="0" distL="114300" distR="114300" simplePos="0" relativeHeight="251664384" behindDoc="0" locked="0" layoutInCell="1" allowOverlap="1" wp14:anchorId="34F87248" wp14:editId="3651713E">
                <wp:simplePos x="0" y="0"/>
                <wp:positionH relativeFrom="column">
                  <wp:posOffset>166370</wp:posOffset>
                </wp:positionH>
                <wp:positionV relativeFrom="paragraph">
                  <wp:posOffset>7816215</wp:posOffset>
                </wp:positionV>
                <wp:extent cx="4267200" cy="5715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426720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EA72B61" w14:textId="0D6C0722" w:rsidR="007D180C" w:rsidRDefault="007D180C">
                            <w:r>
                              <w:t>Graph 1 – the graph above shows the values for (mg-</w:t>
                            </w:r>
                            <w:proofErr w:type="gramStart"/>
                            <w:r>
                              <w:t>ma)r</w:t>
                            </w:r>
                            <w:proofErr w:type="gramEnd"/>
                            <w:r>
                              <w:t xml:space="preserve"> against the values calculated for 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F87248" id="Text Box 5" o:spid="_x0000_s1038" type="#_x0000_t202" style="position:absolute;left:0;text-align:left;margin-left:13.1pt;margin-top:615.45pt;width:336pt;height:4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" filled="f" stroked="f">
                <v:textbox>
                  <w:txbxContent>
                    <w:p w14:paraId="4EA72B61" w14:textId="0D6C0722" w:rsidR="007D180C" w:rsidRDefault="007D180C">
                      <w:r>
                        <w:t>Graph 1 – the graph above shows the values for (mg-</w:t>
                      </w:r>
                      <w:proofErr w:type="gramStart"/>
                      <w:r>
                        <w:t>ma)r</w:t>
                      </w:r>
                      <w:proofErr w:type="gramEnd"/>
                      <w:r>
                        <w:t xml:space="preserve"> against the values calculated for a/r.</w:t>
                      </w:r>
                    </w:p>
                  </w:txbxContent>
                </v:textbox>
                <w10:wrap type="square"/>
              </v:shape>
            </w:pict>
          </mc:Fallback>
        </mc:AlternateContent>
      </w:r>
      <w:r>
        <w:rPr>
          <w:noProof/>
          <w:lang w:eastAsia="en-GB"/>
        </w:rPr>
        <w:drawing>
          <wp:anchor distT="0" distB="0" distL="114300" distR="114300" simplePos="0" relativeHeight="251663360" behindDoc="0" locked="0" layoutInCell="1" allowOverlap="1" wp14:anchorId="164F3D73" wp14:editId="38EA8889">
            <wp:simplePos x="0" y="0"/>
            <wp:positionH relativeFrom="column">
              <wp:posOffset>164465</wp:posOffset>
            </wp:positionH>
            <wp:positionV relativeFrom="paragraph">
              <wp:posOffset>4610735</wp:posOffset>
            </wp:positionV>
            <wp:extent cx="5182235" cy="3088640"/>
            <wp:effectExtent l="0" t="0" r="24765" b="10160"/>
            <wp:wrapTight wrapText="bothSides">
              <wp:wrapPolygon edited="0">
                <wp:start x="0" y="0"/>
                <wp:lineTo x="0" y="21493"/>
                <wp:lineTo x="21597" y="21493"/>
                <wp:lineTo x="21597"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BA38CF">
        <w:t xml:space="preserve">Below are two tables showing the calculations </w:t>
      </w:r>
      <w:r w:rsidR="00B81044">
        <w:t xml:space="preserve">I have made on the results I gained from performing the experiment. </w:t>
      </w:r>
      <w:r w:rsidR="00241B98">
        <w:br w:type="page"/>
      </w:r>
    </w:p>
    <w:p w14:paraId="1D7DE6FD" w14:textId="1884CB09" w:rsidR="00AD50C0" w:rsidRDefault="005836E3" w:rsidP="00AD50C0">
      <w:r>
        <w:t>If we were to calculate the gradient of graph 1, it will give us a good value for the total value of the moment of Inertia for the flywheel. To find the gradient of a graph we use the general line equation, y = mx + c. Where the gradient</w:t>
      </w:r>
      <w:r w:rsidR="00B81B37">
        <w:t>, m,</w:t>
      </w:r>
      <w:r>
        <w:t xml:space="preserve"> is calculated by dividing the change in y-value by the change in the x-value. </w:t>
      </w:r>
    </w:p>
    <w:p w14:paraId="3BAACF56" w14:textId="77777777" w:rsidR="005836E3" w:rsidRDefault="005836E3" w:rsidP="00AD50C0"/>
    <w:p w14:paraId="22E0F361" w14:textId="36ABEC7B" w:rsidR="005836E3" w:rsidRDefault="005836E3" w:rsidP="00AD50C0">
      <w:r>
        <w:t xml:space="preserve">Gradient of graph = change in y / change in x = </w:t>
      </w:r>
      <w:r w:rsidR="00B81B37">
        <w:t>(35-13) / (0.</w:t>
      </w:r>
      <w:r w:rsidR="00705373">
        <w:t>0</w:t>
      </w:r>
      <w:r w:rsidR="00B81B37">
        <w:t xml:space="preserve">223-0.01) = </w:t>
      </w:r>
      <w:r w:rsidR="00705373">
        <w:t>1789</w:t>
      </w:r>
      <w:r w:rsidR="00CD6C9F">
        <w:t>kgm</w:t>
      </w:r>
      <w:r w:rsidR="00CD6C9F">
        <w:rPr>
          <w:vertAlign w:val="superscript"/>
        </w:rPr>
        <w:t>2</w:t>
      </w:r>
    </w:p>
    <w:p w14:paraId="7C9BEEB7" w14:textId="77777777" w:rsidR="00CD6C9F" w:rsidRDefault="00CD6C9F" w:rsidP="00AD50C0"/>
    <w:p w14:paraId="0521DFFD" w14:textId="72B86ACA" w:rsidR="00CD6C9F" w:rsidRDefault="000256EF" w:rsidP="00AD50C0">
      <w:r>
        <w:t xml:space="preserve">Looking at graph 1, </w:t>
      </w:r>
      <w:r w:rsidR="006F6AEC">
        <w:t xml:space="preserve">there is a general positive correlation between the two sets of results. The graph should have a generally straight line, which it does apart from the values calculated from the results for the 300g mass. </w:t>
      </w:r>
      <w:r w:rsidR="0061162F">
        <w:t xml:space="preserve">Due to this we can count this piece of data as an anomaly. This may be down to human error or other circumstances. </w:t>
      </w:r>
      <w:r w:rsidR="006F6AEC">
        <w:t xml:space="preserve"> </w:t>
      </w:r>
    </w:p>
    <w:p w14:paraId="3160D30F" w14:textId="77777777" w:rsidR="002911B6" w:rsidRDefault="002911B6" w:rsidP="00AD50C0"/>
    <w:p w14:paraId="6A8DAB4E" w14:textId="04C081CC" w:rsidR="002911B6" w:rsidRPr="00CD6C9F" w:rsidRDefault="002911B6" w:rsidP="00AD50C0">
      <w:r>
        <w:t xml:space="preserve">As you increase the mass, the PE loss increases with it. This is due to when you add more weight to the flywheel the further and quicker it rotates, and therefore, the more energy it loses.  </w:t>
      </w:r>
    </w:p>
    <w:p w14:paraId="02132B51" w14:textId="77777777" w:rsidR="00AD50C0" w:rsidRDefault="00AD50C0" w:rsidP="00241B98">
      <w:pPr>
        <w:pStyle w:val="Heading1"/>
      </w:pPr>
    </w:p>
    <w:p w14:paraId="3F71810F" w14:textId="77777777" w:rsidR="00705373" w:rsidRDefault="00705373">
      <w:pPr>
        <w:jc w:val="left"/>
        <w:rPr>
          <w:rFonts w:asciiTheme="majorHAnsi" w:eastAsiaTheme="majorEastAsia" w:hAnsiTheme="majorHAnsi" w:cstheme="majorBidi"/>
          <w:color w:val="2F5496" w:themeColor="accent1" w:themeShade="BF"/>
          <w:sz w:val="32"/>
          <w:szCs w:val="32"/>
        </w:rPr>
      </w:pPr>
      <w:r>
        <w:br w:type="page"/>
      </w:r>
    </w:p>
    <w:p w14:paraId="7D644F38" w14:textId="319515C9" w:rsidR="00241B98" w:rsidRDefault="00241B98" w:rsidP="00241B98">
      <w:pPr>
        <w:pStyle w:val="Heading1"/>
      </w:pPr>
      <w:bookmarkStart w:id="6" w:name="_Toc27170328"/>
      <w:r>
        <w:t>Conclusion</w:t>
      </w:r>
      <w:bookmarkEnd w:id="6"/>
    </w:p>
    <w:p w14:paraId="1643BE9A" w14:textId="77777777" w:rsidR="000B46A7" w:rsidRDefault="0009686F" w:rsidP="00241B98">
      <w:r>
        <w:t xml:space="preserve">When performing the experiment, we made sure to keep the work panel on a level surface. In doing so, this meant that the fall of the weight hanger was not impeded in any way. </w:t>
      </w:r>
      <w:r w:rsidR="004057D3">
        <w:t xml:space="preserve">We also made sure that the flywheel brake wasn’t in the locked position so that it affected the rotational velocity of the wheel when it was released. As this would then affect both the variables we were recording during the experiment and so would then affect all further calculations. </w:t>
      </w:r>
      <w:r w:rsidR="000B46A7">
        <w:t>When turning the flywheel to repeat the steps, we also made sure that we turned it in the same fashion and direction to not allow any anomalies.</w:t>
      </w:r>
    </w:p>
    <w:p w14:paraId="0A5E1468" w14:textId="77777777" w:rsidR="000B46A7" w:rsidRDefault="000B46A7" w:rsidP="00241B98"/>
    <w:p w14:paraId="0C400D82" w14:textId="1346C528" w:rsidR="00241B98" w:rsidRDefault="000B46A7" w:rsidP="00241B98">
      <w:pPr>
        <w:rPr>
          <w:rFonts w:asciiTheme="majorHAnsi" w:eastAsiaTheme="majorEastAsia" w:hAnsiTheme="majorHAnsi" w:cstheme="majorBidi"/>
          <w:color w:val="2F5496" w:themeColor="accent1" w:themeShade="BF"/>
          <w:sz w:val="32"/>
          <w:szCs w:val="32"/>
        </w:rPr>
      </w:pPr>
      <w:r>
        <w:t xml:space="preserve">Looking at the results, and the graph in particular, it shows that the correlation is a good straight line. Discounting the values calculated at 300g, it is a good example for the relationship between those two sets of data.  </w:t>
      </w:r>
      <w:r w:rsidR="00241B98">
        <w:br w:type="page"/>
      </w:r>
    </w:p>
    <w:p w14:paraId="1052F8F0" w14:textId="77777777" w:rsidR="00241B98" w:rsidRDefault="00241B98" w:rsidP="00241B98">
      <w:pPr>
        <w:pStyle w:val="Heading1"/>
      </w:pPr>
      <w:bookmarkStart w:id="7" w:name="_Toc27170329"/>
      <w:r>
        <w:t>Evaluation</w:t>
      </w:r>
      <w:bookmarkEnd w:id="7"/>
    </w:p>
    <w:p w14:paraId="0208F388" w14:textId="77777777" w:rsidR="000B46A7" w:rsidRDefault="000B46A7" w:rsidP="00241B98">
      <w:r>
        <w:t xml:space="preserve">As you can see by looking at the graph and the raw data table, it shows some anomalies. The graph shows an anomaly for the values at 300g. this could be down to human error at using the stopwatches effectively and getting an accurate reading of the maximum height with just normal vision of sight. </w:t>
      </w:r>
    </w:p>
    <w:p w14:paraId="54187CA0" w14:textId="77777777" w:rsidR="000B46A7" w:rsidRDefault="000B46A7" w:rsidP="00241B98"/>
    <w:p w14:paraId="5A24D851" w14:textId="5A4DACBA" w:rsidR="00241B98" w:rsidRDefault="000B46A7" w:rsidP="00241B98">
      <w:pPr>
        <w:rPr>
          <w:rFonts w:asciiTheme="majorHAnsi" w:eastAsiaTheme="majorEastAsia" w:hAnsiTheme="majorHAnsi" w:cstheme="majorBidi"/>
          <w:color w:val="2F5496" w:themeColor="accent1" w:themeShade="BF"/>
          <w:sz w:val="32"/>
          <w:szCs w:val="32"/>
        </w:rPr>
      </w:pPr>
      <w:r>
        <w:t xml:space="preserve">Also, looking at the data table, the average time looks reliable. The results decrease in systematic increments, which is expected, and do not include any surprises. The results for the average maximum height, however, look peculiar. It increases for the first two masses, then decreases after. This could again be due to human error when recording data.  </w:t>
      </w:r>
      <w:r w:rsidR="00241B98">
        <w:br w:type="page"/>
      </w:r>
    </w:p>
    <w:p w14:paraId="528B800E" w14:textId="77777777" w:rsidR="00241B98" w:rsidRDefault="00241B98" w:rsidP="00241B98">
      <w:pPr>
        <w:pStyle w:val="Heading1"/>
      </w:pPr>
      <w:bookmarkStart w:id="8" w:name="_Toc27170330"/>
      <w:r>
        <w:t>Further Work</w:t>
      </w:r>
      <w:bookmarkEnd w:id="8"/>
    </w:p>
    <w:p w14:paraId="4CBC70C0" w14:textId="299C0D83" w:rsidR="00241B98" w:rsidRDefault="003E7F0E" w:rsidP="00241B98">
      <w:pPr>
        <w:rPr>
          <w:rFonts w:asciiTheme="majorHAnsi" w:eastAsiaTheme="majorEastAsia" w:hAnsiTheme="majorHAnsi" w:cstheme="majorBidi"/>
          <w:color w:val="2F5496" w:themeColor="accent1" w:themeShade="BF"/>
          <w:sz w:val="32"/>
          <w:szCs w:val="32"/>
        </w:rPr>
      </w:pPr>
      <w:r>
        <w:t xml:space="preserve">In the occasion that I had unlimited time and money to carry out this experiment to improve it, to achieve more reliable and accurate results, I would do a few things. I would carry out the experiment much the same, but instead of a stop watch and using eyesight to determine the max height, I would purchase a slow-motion camera. This would enable me to slow down the motion </w:t>
      </w:r>
      <w:proofErr w:type="gramStart"/>
      <w:r>
        <w:t>in order to</w:t>
      </w:r>
      <w:proofErr w:type="gramEnd"/>
      <w:r>
        <w:t xml:space="preserve"> give a better, more accurate reading on the max height and therefore the total time it took to reach that height.</w:t>
      </w:r>
      <w:r w:rsidR="00241B98">
        <w:br w:type="page"/>
      </w:r>
    </w:p>
    <w:p w14:paraId="743E6384" w14:textId="77777777" w:rsidR="005276F9" w:rsidRDefault="00241B98" w:rsidP="00241B98">
      <w:pPr>
        <w:pStyle w:val="Heading1"/>
      </w:pPr>
      <w:bookmarkStart w:id="9" w:name="_Toc27170331"/>
      <w:r>
        <w:t>References</w:t>
      </w:r>
      <w:bookmarkEnd w:id="9"/>
    </w:p>
    <w:p w14:paraId="1F71677C" w14:textId="77777777" w:rsidR="00667058" w:rsidRDefault="00667058" w:rsidP="00667058"/>
    <w:p w14:paraId="0F90056E" w14:textId="0BE6EA2B" w:rsidR="008F416B" w:rsidRPr="008F416B" w:rsidRDefault="008F416B" w:rsidP="008F416B">
      <w:pPr>
        <w:pStyle w:val="ListParagraph"/>
        <w:numPr>
          <w:ilvl w:val="0"/>
          <w:numId w:val="7"/>
        </w:numPr>
        <w:rPr>
          <w:szCs w:val="22"/>
          <w:lang w:eastAsia="en-GB"/>
        </w:rPr>
      </w:pPr>
      <w:r w:rsidRPr="008F416B">
        <w:rPr>
          <w:szCs w:val="22"/>
          <w:lang w:eastAsia="en-GB"/>
        </w:rPr>
        <w:t xml:space="preserve">Engineering Expert witness blog (2017) </w:t>
      </w:r>
      <w:hyperlink r:id="rId13" w:tooltip="Permanent Link to Reciprocating Engines Maximize Efficiency When They Employ Flywheels" w:history="1">
        <w:r w:rsidRPr="008F416B">
          <w:rPr>
            <w:rStyle w:val="Hyperlink"/>
            <w:rFonts w:eastAsia="Times New Roman"/>
            <w:color w:val="333333"/>
            <w:szCs w:val="22"/>
            <w:u w:val="none"/>
          </w:rPr>
          <w:t>Reciprocating Engines Maximize Efficiency When They Employ Flywheels</w:t>
        </w:r>
      </w:hyperlink>
      <w:r>
        <w:rPr>
          <w:szCs w:val="22"/>
        </w:rPr>
        <w:t xml:space="preserve"> </w:t>
      </w:r>
      <w:r w:rsidRPr="008F416B">
        <w:rPr>
          <w:szCs w:val="22"/>
          <w:lang w:eastAsia="en-GB"/>
        </w:rPr>
        <w:t>Available at: http://www.engineeringexpert.net/Engineering-Expert-Witness-Blog/tag/kinetic-energy</w:t>
      </w:r>
      <w:r>
        <w:rPr>
          <w:szCs w:val="22"/>
          <w:lang w:eastAsia="en-GB"/>
        </w:rPr>
        <w:t xml:space="preserve"> (Accessed 13 December 2019)</w:t>
      </w:r>
    </w:p>
    <w:p w14:paraId="3CE4FA7C" w14:textId="33EE6099" w:rsidR="00667058" w:rsidRPr="008F416B" w:rsidRDefault="00667058" w:rsidP="00667058">
      <w:pPr>
        <w:pStyle w:val="ListParagraph"/>
        <w:numPr>
          <w:ilvl w:val="0"/>
          <w:numId w:val="6"/>
        </w:numPr>
        <w:jc w:val="left"/>
        <w:rPr>
          <w:rFonts w:ascii="Times New Roman" w:eastAsia="Times New Roman" w:hAnsi="Times New Roman" w:cs="Times New Roman"/>
          <w:sz w:val="24"/>
          <w:lang w:eastAsia="en-GB"/>
        </w:rPr>
      </w:pPr>
      <w:r w:rsidRPr="00667058">
        <w:rPr>
          <w:rFonts w:ascii="Helvetica" w:eastAsia="Times New Roman" w:hAnsi="Helvetica" w:cs="Times New Roman"/>
          <w:color w:val="000000"/>
          <w:szCs w:val="22"/>
          <w:lang w:eastAsia="en-GB"/>
        </w:rPr>
        <w:t xml:space="preserve">Engineering </w:t>
      </w:r>
      <w:proofErr w:type="spellStart"/>
      <w:r w:rsidRPr="00667058">
        <w:rPr>
          <w:rFonts w:ascii="Helvetica" w:eastAsia="Times New Roman" w:hAnsi="Helvetica" w:cs="Times New Roman"/>
          <w:color w:val="000000"/>
          <w:szCs w:val="22"/>
          <w:lang w:eastAsia="en-GB"/>
        </w:rPr>
        <w:t>ToolBox</w:t>
      </w:r>
      <w:proofErr w:type="spellEnd"/>
      <w:r w:rsidRPr="00667058">
        <w:rPr>
          <w:rFonts w:ascii="Helvetica" w:eastAsia="Times New Roman" w:hAnsi="Helvetica" w:cs="Times New Roman"/>
          <w:color w:val="000000"/>
          <w:szCs w:val="22"/>
          <w:lang w:eastAsia="en-GB"/>
        </w:rPr>
        <w:t>, (2005). </w:t>
      </w:r>
      <w:r w:rsidRPr="00667058">
        <w:rPr>
          <w:rFonts w:ascii="Helvetica" w:eastAsia="Times New Roman" w:hAnsi="Helvetica" w:cs="Times New Roman"/>
          <w:i/>
          <w:iCs/>
          <w:color w:val="000000"/>
          <w:szCs w:val="22"/>
          <w:lang w:eastAsia="en-GB"/>
        </w:rPr>
        <w:t>Flywheel Kinetic Energy</w:t>
      </w:r>
      <w:r>
        <w:rPr>
          <w:rFonts w:ascii="Helvetica" w:eastAsia="Times New Roman" w:hAnsi="Helvetica" w:cs="Times New Roman"/>
          <w:color w:val="000000"/>
          <w:szCs w:val="22"/>
          <w:lang w:eastAsia="en-GB"/>
        </w:rPr>
        <w:t xml:space="preserve">. </w:t>
      </w:r>
      <w:r w:rsidRPr="00667058">
        <w:rPr>
          <w:rFonts w:ascii="Helvetica" w:eastAsia="Times New Roman" w:hAnsi="Helvetica" w:cs="Times New Roman"/>
          <w:color w:val="000000"/>
          <w:szCs w:val="22"/>
          <w:lang w:eastAsia="en-GB"/>
        </w:rPr>
        <w:t>Available at: https://www.engineeringtoolbox.com/flywheel-energy-d_945.html</w:t>
      </w:r>
      <w:r>
        <w:rPr>
          <w:rFonts w:ascii="Helvetica" w:eastAsia="Times New Roman" w:hAnsi="Helvetica" w:cs="Times New Roman"/>
          <w:color w:val="000000"/>
          <w:szCs w:val="22"/>
          <w:lang w:eastAsia="en-GB"/>
        </w:rPr>
        <w:t xml:space="preserve"> </w:t>
      </w:r>
      <w:r w:rsidR="008F416B">
        <w:rPr>
          <w:rFonts w:ascii="Helvetica" w:eastAsia="Times New Roman" w:hAnsi="Helvetica" w:cs="Times New Roman"/>
          <w:color w:val="000000"/>
          <w:szCs w:val="22"/>
          <w:lang w:eastAsia="en-GB"/>
        </w:rPr>
        <w:t>(</w:t>
      </w:r>
      <w:r>
        <w:rPr>
          <w:rFonts w:ascii="Helvetica" w:eastAsia="Times New Roman" w:hAnsi="Helvetica" w:cs="Times New Roman"/>
          <w:color w:val="000000"/>
          <w:szCs w:val="22"/>
          <w:lang w:eastAsia="en-GB"/>
        </w:rPr>
        <w:t>Accessed: 13 December 2019)</w:t>
      </w:r>
    </w:p>
    <w:p w14:paraId="1A6AAB0A" w14:textId="213F7FE8" w:rsidR="008F416B" w:rsidRDefault="008F416B" w:rsidP="008F416B">
      <w:pPr>
        <w:pStyle w:val="Heading4"/>
        <w:numPr>
          <w:ilvl w:val="0"/>
          <w:numId w:val="6"/>
        </w:numPr>
        <w:rPr>
          <w:rFonts w:ascii="Arial" w:eastAsia="Times New Roman" w:hAnsi="Arial" w:cs="Arial"/>
          <w:color w:val="000000"/>
          <w:sz w:val="27"/>
          <w:szCs w:val="27"/>
          <w:lang w:eastAsia="en-GB"/>
        </w:rPr>
      </w:pPr>
      <w:proofErr w:type="spellStart"/>
      <w:r>
        <w:rPr>
          <w:rFonts w:ascii="Helvetica" w:eastAsia="Times New Roman" w:hAnsi="Helvetica" w:cs="Times New Roman"/>
          <w:color w:val="000000"/>
          <w:szCs w:val="22"/>
          <w:lang w:eastAsia="en-GB"/>
        </w:rPr>
        <w:t>SoftInWay</w:t>
      </w:r>
      <w:proofErr w:type="spellEnd"/>
      <w:r>
        <w:rPr>
          <w:rFonts w:ascii="Helvetica" w:eastAsia="Times New Roman" w:hAnsi="Helvetica" w:cs="Times New Roman"/>
          <w:color w:val="000000"/>
          <w:szCs w:val="22"/>
          <w:lang w:eastAsia="en-GB"/>
        </w:rPr>
        <w:t xml:space="preserve">, 2019. </w:t>
      </w:r>
      <w:hyperlink r:id="rId14" w:history="1">
        <w:r w:rsidRPr="008F416B">
          <w:rPr>
            <w:i w:val="0"/>
            <w:color w:val="auto"/>
          </w:rPr>
          <w:t>Torsional Analysis of a Four-Stroke Engine</w:t>
        </w:r>
      </w:hyperlink>
      <w:r>
        <w:rPr>
          <w:i w:val="0"/>
          <w:color w:val="auto"/>
        </w:rPr>
        <w:t xml:space="preserve"> </w:t>
      </w:r>
      <w:proofErr w:type="spellStart"/>
      <w:r>
        <w:rPr>
          <w:i w:val="0"/>
          <w:color w:val="auto"/>
        </w:rPr>
        <w:t>Avaiailabe</w:t>
      </w:r>
      <w:proofErr w:type="spellEnd"/>
      <w:r>
        <w:rPr>
          <w:i w:val="0"/>
          <w:color w:val="auto"/>
        </w:rPr>
        <w:t xml:space="preserve"> at: </w:t>
      </w:r>
      <w:bookmarkStart w:id="10" w:name="_GoBack"/>
      <w:bookmarkEnd w:id="10"/>
    </w:p>
    <w:p w14:paraId="66BDF457" w14:textId="20538952" w:rsidR="008F416B" w:rsidRPr="00667058" w:rsidRDefault="008F416B" w:rsidP="00667058">
      <w:pPr>
        <w:pStyle w:val="ListParagraph"/>
        <w:numPr>
          <w:ilvl w:val="0"/>
          <w:numId w:val="6"/>
        </w:numPr>
        <w:jc w:val="left"/>
        <w:rPr>
          <w:rFonts w:ascii="Times New Roman" w:eastAsia="Times New Roman" w:hAnsi="Times New Roman" w:cs="Times New Roman"/>
          <w:sz w:val="24"/>
          <w:lang w:eastAsia="en-GB"/>
        </w:rPr>
      </w:pPr>
    </w:p>
    <w:p w14:paraId="16AAD404" w14:textId="06D2F998" w:rsidR="00667058" w:rsidRPr="00667058" w:rsidRDefault="00667058" w:rsidP="00667058">
      <w:pPr>
        <w:pStyle w:val="ListParagraph"/>
        <w:numPr>
          <w:ilvl w:val="0"/>
          <w:numId w:val="6"/>
        </w:numPr>
        <w:jc w:val="left"/>
        <w:rPr>
          <w:rFonts w:ascii="Times New Roman" w:eastAsia="Times New Roman" w:hAnsi="Times New Roman" w:cs="Times New Roman"/>
          <w:sz w:val="24"/>
          <w:lang w:eastAsia="en-GB"/>
        </w:rPr>
      </w:pPr>
      <w:r>
        <w:rPr>
          <w:rFonts w:ascii="Helvetica" w:eastAsia="Times New Roman" w:hAnsi="Helvetica" w:cs="Times New Roman"/>
          <w:color w:val="000000"/>
          <w:szCs w:val="22"/>
          <w:lang w:eastAsia="en-GB"/>
        </w:rPr>
        <w:t>W</w:t>
      </w:r>
      <w:r w:rsidR="008F416B">
        <w:rPr>
          <w:rFonts w:ascii="Helvetica" w:eastAsia="Times New Roman" w:hAnsi="Helvetica" w:cs="Times New Roman"/>
          <w:color w:val="000000"/>
          <w:szCs w:val="22"/>
          <w:lang w:eastAsia="en-GB"/>
        </w:rPr>
        <w:t>i</w:t>
      </w:r>
      <w:r>
        <w:rPr>
          <w:rFonts w:ascii="Helvetica" w:eastAsia="Times New Roman" w:hAnsi="Helvetica" w:cs="Times New Roman"/>
          <w:color w:val="000000"/>
          <w:szCs w:val="22"/>
          <w:lang w:eastAsia="en-GB"/>
        </w:rPr>
        <w:t xml:space="preserve">kipedia (2019), Flywheel Available at: </w:t>
      </w:r>
      <w:r w:rsidRPr="008F416B">
        <w:rPr>
          <w:rFonts w:ascii="Helvetica" w:eastAsia="Times New Roman" w:hAnsi="Helvetica" w:cs="Times New Roman"/>
          <w:color w:val="000000"/>
          <w:szCs w:val="22"/>
          <w:lang w:eastAsia="en-GB"/>
        </w:rPr>
        <w:t>https://en.wikipedia.org/wiki/Flywh</w:t>
      </w:r>
      <w:r w:rsidRPr="008F416B">
        <w:rPr>
          <w:rFonts w:ascii="Helvetica" w:eastAsia="Times New Roman" w:hAnsi="Helvetica" w:cs="Times New Roman"/>
          <w:color w:val="000000"/>
          <w:szCs w:val="22"/>
          <w:lang w:eastAsia="en-GB"/>
        </w:rPr>
        <w:t>e</w:t>
      </w:r>
      <w:r w:rsidRPr="008F416B">
        <w:rPr>
          <w:rFonts w:ascii="Helvetica" w:eastAsia="Times New Roman" w:hAnsi="Helvetica" w:cs="Times New Roman"/>
          <w:color w:val="000000"/>
          <w:szCs w:val="22"/>
          <w:lang w:eastAsia="en-GB"/>
        </w:rPr>
        <w:t>el</w:t>
      </w:r>
      <w:r>
        <w:rPr>
          <w:rFonts w:ascii="Helvetica" w:eastAsia="Times New Roman" w:hAnsi="Helvetica" w:cs="Times New Roman"/>
          <w:color w:val="000000"/>
          <w:szCs w:val="22"/>
          <w:lang w:eastAsia="en-GB"/>
        </w:rPr>
        <w:t xml:space="preserve"> (Accessed: 13 December 2019)</w:t>
      </w:r>
    </w:p>
    <w:p w14:paraId="5C9BBC36" w14:textId="77777777" w:rsidR="00667058" w:rsidRPr="00667058" w:rsidRDefault="00667058" w:rsidP="00667058"/>
    <w:sectPr w:rsidR="00667058" w:rsidRPr="00667058" w:rsidSect="00E149E9">
      <w:headerReference w:type="default" r:id="rId15"/>
      <w:footerReference w:type="even" r:id="rId16"/>
      <w:footerReference w:type="default" r:id="rId17"/>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DB1828" w14:textId="77777777" w:rsidR="00CC396B" w:rsidRDefault="00CC396B" w:rsidP="00241B98">
      <w:r>
        <w:separator/>
      </w:r>
    </w:p>
  </w:endnote>
  <w:endnote w:type="continuationSeparator" w:id="0">
    <w:p w14:paraId="4F31D029" w14:textId="77777777" w:rsidR="00CC396B" w:rsidRDefault="00CC396B" w:rsidP="00241B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07AA6A" w14:textId="77777777" w:rsidR="00241B98" w:rsidRDefault="00241B98" w:rsidP="005276F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E216805" w14:textId="77777777" w:rsidR="00241B98" w:rsidRDefault="00241B98" w:rsidP="00241B9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D83DD6" w14:textId="77777777" w:rsidR="00241B98" w:rsidRDefault="00241B98" w:rsidP="005276F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F416B">
      <w:rPr>
        <w:rStyle w:val="PageNumber"/>
        <w:noProof/>
      </w:rPr>
      <w:t>11</w:t>
    </w:r>
    <w:r>
      <w:rPr>
        <w:rStyle w:val="PageNumber"/>
      </w:rPr>
      <w:fldChar w:fldCharType="end"/>
    </w:r>
  </w:p>
  <w:p w14:paraId="11C91B11" w14:textId="77777777" w:rsidR="00241B98" w:rsidRDefault="00241B98" w:rsidP="00241B9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12BFCF" w14:textId="77777777" w:rsidR="00CC396B" w:rsidRDefault="00CC396B" w:rsidP="00241B98">
      <w:r>
        <w:separator/>
      </w:r>
    </w:p>
  </w:footnote>
  <w:footnote w:type="continuationSeparator" w:id="0">
    <w:p w14:paraId="6DDD1B7C" w14:textId="77777777" w:rsidR="00CC396B" w:rsidRDefault="00CC396B" w:rsidP="00241B9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CC292E" w14:textId="77777777" w:rsidR="00241B98" w:rsidRDefault="00241B98">
    <w:pPr>
      <w:pStyle w:val="Header"/>
    </w:pPr>
    <w:r>
      <w:tab/>
    </w:r>
    <w:r>
      <w:tab/>
      <w:t>Andrew White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B907A1"/>
    <w:multiLevelType w:val="hybridMultilevel"/>
    <w:tmpl w:val="974CA214"/>
    <w:lvl w:ilvl="0" w:tplc="A91E8A50">
      <w:start w:val="1"/>
      <w:numFmt w:val="decimal"/>
      <w:lvlText w:val="%1."/>
      <w:lvlJc w:val="left"/>
      <w:pPr>
        <w:ind w:left="288" w:hanging="288"/>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7E254E"/>
    <w:multiLevelType w:val="hybridMultilevel"/>
    <w:tmpl w:val="958215D2"/>
    <w:lvl w:ilvl="0" w:tplc="BB1E0D00">
      <w:start w:val="1"/>
      <w:numFmt w:val="bullet"/>
      <w:lvlText w:val=""/>
      <w:lvlJc w:val="left"/>
      <w:pPr>
        <w:ind w:left="288" w:hanging="288"/>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3350B9"/>
    <w:multiLevelType w:val="hybridMultilevel"/>
    <w:tmpl w:val="22E07478"/>
    <w:lvl w:ilvl="0" w:tplc="BB1E0D0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257621D"/>
    <w:multiLevelType w:val="hybridMultilevel"/>
    <w:tmpl w:val="3CC2681A"/>
    <w:lvl w:ilvl="0" w:tplc="0BA050E8">
      <w:start w:val="1"/>
      <w:numFmt w:val="decimal"/>
      <w:lvlText w:val="%1."/>
      <w:lvlJc w:val="left"/>
      <w:pPr>
        <w:ind w:left="288" w:hanging="288"/>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D7673BD"/>
    <w:multiLevelType w:val="hybridMultilevel"/>
    <w:tmpl w:val="FB489638"/>
    <w:lvl w:ilvl="0" w:tplc="A91E8A50">
      <w:start w:val="1"/>
      <w:numFmt w:val="decimal"/>
      <w:lvlText w:val="%1."/>
      <w:lvlJc w:val="left"/>
      <w:pPr>
        <w:ind w:left="3168" w:hanging="288"/>
      </w:pPr>
      <w:rPr>
        <w:rFonts w:asciiTheme="minorHAnsi" w:eastAsiaTheme="minorHAnsi" w:hAnsiTheme="minorHAnsi" w:cstheme="minorBidi" w:hint="default"/>
        <w:color w:val="auto"/>
        <w:sz w:val="22"/>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nsid w:val="775414D4"/>
    <w:multiLevelType w:val="hybridMultilevel"/>
    <w:tmpl w:val="4A4830A4"/>
    <w:lvl w:ilvl="0" w:tplc="37201B28">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ADF0E15"/>
    <w:multiLevelType w:val="hybridMultilevel"/>
    <w:tmpl w:val="1260432C"/>
    <w:lvl w:ilvl="0" w:tplc="BB1E0D0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3"/>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9E9"/>
    <w:rsid w:val="000256EF"/>
    <w:rsid w:val="000752DB"/>
    <w:rsid w:val="00085E99"/>
    <w:rsid w:val="0009686F"/>
    <w:rsid w:val="000B46A7"/>
    <w:rsid w:val="000D34F4"/>
    <w:rsid w:val="001B2CC7"/>
    <w:rsid w:val="00241B98"/>
    <w:rsid w:val="00271596"/>
    <w:rsid w:val="002911B6"/>
    <w:rsid w:val="00291F36"/>
    <w:rsid w:val="002D3AAA"/>
    <w:rsid w:val="00311271"/>
    <w:rsid w:val="0034540E"/>
    <w:rsid w:val="003C0157"/>
    <w:rsid w:val="003E7F0E"/>
    <w:rsid w:val="004057D3"/>
    <w:rsid w:val="00434538"/>
    <w:rsid w:val="004A5E6A"/>
    <w:rsid w:val="004C1775"/>
    <w:rsid w:val="005276F9"/>
    <w:rsid w:val="00541C72"/>
    <w:rsid w:val="005836E3"/>
    <w:rsid w:val="005D0CF0"/>
    <w:rsid w:val="005E0938"/>
    <w:rsid w:val="005E4F1E"/>
    <w:rsid w:val="0061162F"/>
    <w:rsid w:val="0061583B"/>
    <w:rsid w:val="00621E69"/>
    <w:rsid w:val="00667058"/>
    <w:rsid w:val="006F6AEC"/>
    <w:rsid w:val="00705373"/>
    <w:rsid w:val="0079074A"/>
    <w:rsid w:val="007D180C"/>
    <w:rsid w:val="007F1626"/>
    <w:rsid w:val="00876B33"/>
    <w:rsid w:val="008D0D1B"/>
    <w:rsid w:val="008F416B"/>
    <w:rsid w:val="00A533BD"/>
    <w:rsid w:val="00A92A64"/>
    <w:rsid w:val="00AB049C"/>
    <w:rsid w:val="00AD50C0"/>
    <w:rsid w:val="00B6358A"/>
    <w:rsid w:val="00B81044"/>
    <w:rsid w:val="00B81B37"/>
    <w:rsid w:val="00BA38CF"/>
    <w:rsid w:val="00BF7ED8"/>
    <w:rsid w:val="00C3023C"/>
    <w:rsid w:val="00C50085"/>
    <w:rsid w:val="00C52434"/>
    <w:rsid w:val="00C73E63"/>
    <w:rsid w:val="00CC396B"/>
    <w:rsid w:val="00CD6C9F"/>
    <w:rsid w:val="00CE532C"/>
    <w:rsid w:val="00D00005"/>
    <w:rsid w:val="00D24F13"/>
    <w:rsid w:val="00DA034D"/>
    <w:rsid w:val="00DA0BA1"/>
    <w:rsid w:val="00E04019"/>
    <w:rsid w:val="00E1124F"/>
    <w:rsid w:val="00E149E9"/>
    <w:rsid w:val="00EA14B8"/>
    <w:rsid w:val="00FE0B7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C7F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91F36"/>
    <w:pPr>
      <w:jc w:val="both"/>
    </w:pPr>
    <w:rPr>
      <w:sz w:val="22"/>
    </w:rPr>
  </w:style>
  <w:style w:type="paragraph" w:styleId="Heading1">
    <w:name w:val="heading 1"/>
    <w:basedOn w:val="Normal"/>
    <w:next w:val="Normal"/>
    <w:link w:val="Heading1Char"/>
    <w:uiPriority w:val="9"/>
    <w:qFormat/>
    <w:rsid w:val="00241B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24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F416B"/>
    <w:pPr>
      <w:keepNext/>
      <w:keepLines/>
      <w:spacing w:before="40"/>
      <w:outlineLvl w:val="2"/>
    </w:pPr>
    <w:rPr>
      <w:rFonts w:asciiTheme="majorHAnsi" w:eastAsiaTheme="majorEastAsia" w:hAnsiTheme="majorHAnsi" w:cstheme="majorBidi"/>
      <w:color w:val="1F3763" w:themeColor="accent1" w:themeShade="7F"/>
      <w:sz w:val="24"/>
    </w:rPr>
  </w:style>
  <w:style w:type="paragraph" w:styleId="Heading4">
    <w:name w:val="heading 4"/>
    <w:basedOn w:val="Normal"/>
    <w:next w:val="Normal"/>
    <w:link w:val="Heading4Char"/>
    <w:uiPriority w:val="9"/>
    <w:semiHidden/>
    <w:unhideWhenUsed/>
    <w:qFormat/>
    <w:rsid w:val="008F416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49E9"/>
    <w:rPr>
      <w:rFonts w:eastAsiaTheme="minorEastAsia"/>
      <w:sz w:val="22"/>
      <w:szCs w:val="22"/>
      <w:lang w:val="en-US" w:eastAsia="zh-CN"/>
    </w:rPr>
  </w:style>
  <w:style w:type="character" w:customStyle="1" w:styleId="NoSpacingChar">
    <w:name w:val="No Spacing Char"/>
    <w:basedOn w:val="DefaultParagraphFont"/>
    <w:link w:val="NoSpacing"/>
    <w:uiPriority w:val="1"/>
    <w:rsid w:val="00E149E9"/>
    <w:rPr>
      <w:rFonts w:eastAsiaTheme="minorEastAsia"/>
      <w:sz w:val="22"/>
      <w:szCs w:val="22"/>
      <w:lang w:val="en-US" w:eastAsia="zh-CN"/>
    </w:rPr>
  </w:style>
  <w:style w:type="character" w:customStyle="1" w:styleId="Heading1Char">
    <w:name w:val="Heading 1 Char"/>
    <w:basedOn w:val="DefaultParagraphFont"/>
    <w:link w:val="Heading1"/>
    <w:uiPriority w:val="9"/>
    <w:rsid w:val="00241B98"/>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41B98"/>
    <w:pPr>
      <w:tabs>
        <w:tab w:val="center" w:pos="4513"/>
        <w:tab w:val="right" w:pos="9026"/>
      </w:tabs>
    </w:pPr>
  </w:style>
  <w:style w:type="character" w:customStyle="1" w:styleId="FooterChar">
    <w:name w:val="Footer Char"/>
    <w:basedOn w:val="DefaultParagraphFont"/>
    <w:link w:val="Footer"/>
    <w:uiPriority w:val="99"/>
    <w:rsid w:val="00241B98"/>
  </w:style>
  <w:style w:type="character" w:styleId="PageNumber">
    <w:name w:val="page number"/>
    <w:basedOn w:val="DefaultParagraphFont"/>
    <w:uiPriority w:val="99"/>
    <w:semiHidden/>
    <w:unhideWhenUsed/>
    <w:rsid w:val="00241B98"/>
  </w:style>
  <w:style w:type="paragraph" w:styleId="Header">
    <w:name w:val="header"/>
    <w:basedOn w:val="Normal"/>
    <w:link w:val="HeaderChar"/>
    <w:uiPriority w:val="99"/>
    <w:unhideWhenUsed/>
    <w:rsid w:val="00241B98"/>
    <w:pPr>
      <w:tabs>
        <w:tab w:val="center" w:pos="4513"/>
        <w:tab w:val="right" w:pos="9026"/>
      </w:tabs>
    </w:pPr>
  </w:style>
  <w:style w:type="character" w:customStyle="1" w:styleId="HeaderChar">
    <w:name w:val="Header Char"/>
    <w:basedOn w:val="DefaultParagraphFont"/>
    <w:link w:val="Header"/>
    <w:uiPriority w:val="99"/>
    <w:rsid w:val="00241B98"/>
  </w:style>
  <w:style w:type="paragraph" w:styleId="TOCHeading">
    <w:name w:val="TOC Heading"/>
    <w:basedOn w:val="Heading1"/>
    <w:next w:val="Normal"/>
    <w:uiPriority w:val="39"/>
    <w:unhideWhenUsed/>
    <w:qFormat/>
    <w:rsid w:val="005E09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0938"/>
    <w:pPr>
      <w:spacing w:before="120"/>
    </w:pPr>
    <w:rPr>
      <w:b/>
      <w:bCs/>
    </w:rPr>
  </w:style>
  <w:style w:type="character" w:styleId="Hyperlink">
    <w:name w:val="Hyperlink"/>
    <w:basedOn w:val="DefaultParagraphFont"/>
    <w:uiPriority w:val="99"/>
    <w:unhideWhenUsed/>
    <w:rsid w:val="005E0938"/>
    <w:rPr>
      <w:color w:val="0563C1" w:themeColor="hyperlink"/>
      <w:u w:val="single"/>
    </w:rPr>
  </w:style>
  <w:style w:type="paragraph" w:styleId="TOC2">
    <w:name w:val="toc 2"/>
    <w:basedOn w:val="Normal"/>
    <w:next w:val="Normal"/>
    <w:autoRedefine/>
    <w:uiPriority w:val="39"/>
    <w:unhideWhenUsed/>
    <w:rsid w:val="005E0938"/>
    <w:pPr>
      <w:ind w:left="240"/>
    </w:pPr>
    <w:rPr>
      <w:b/>
      <w:bCs/>
      <w:szCs w:val="22"/>
    </w:rPr>
  </w:style>
  <w:style w:type="paragraph" w:styleId="TOC3">
    <w:name w:val="toc 3"/>
    <w:basedOn w:val="Normal"/>
    <w:next w:val="Normal"/>
    <w:autoRedefine/>
    <w:uiPriority w:val="39"/>
    <w:semiHidden/>
    <w:unhideWhenUsed/>
    <w:rsid w:val="005E0938"/>
    <w:pPr>
      <w:ind w:left="480"/>
    </w:pPr>
    <w:rPr>
      <w:szCs w:val="22"/>
    </w:rPr>
  </w:style>
  <w:style w:type="paragraph" w:styleId="TOC4">
    <w:name w:val="toc 4"/>
    <w:basedOn w:val="Normal"/>
    <w:next w:val="Normal"/>
    <w:autoRedefine/>
    <w:uiPriority w:val="39"/>
    <w:semiHidden/>
    <w:unhideWhenUsed/>
    <w:rsid w:val="005E0938"/>
    <w:pPr>
      <w:ind w:left="720"/>
    </w:pPr>
    <w:rPr>
      <w:sz w:val="20"/>
      <w:szCs w:val="20"/>
    </w:rPr>
  </w:style>
  <w:style w:type="paragraph" w:styleId="TOC5">
    <w:name w:val="toc 5"/>
    <w:basedOn w:val="Normal"/>
    <w:next w:val="Normal"/>
    <w:autoRedefine/>
    <w:uiPriority w:val="39"/>
    <w:semiHidden/>
    <w:unhideWhenUsed/>
    <w:rsid w:val="005E0938"/>
    <w:pPr>
      <w:ind w:left="960"/>
    </w:pPr>
    <w:rPr>
      <w:sz w:val="20"/>
      <w:szCs w:val="20"/>
    </w:rPr>
  </w:style>
  <w:style w:type="paragraph" w:styleId="TOC6">
    <w:name w:val="toc 6"/>
    <w:basedOn w:val="Normal"/>
    <w:next w:val="Normal"/>
    <w:autoRedefine/>
    <w:uiPriority w:val="39"/>
    <w:semiHidden/>
    <w:unhideWhenUsed/>
    <w:rsid w:val="005E0938"/>
    <w:pPr>
      <w:ind w:left="1200"/>
    </w:pPr>
    <w:rPr>
      <w:sz w:val="20"/>
      <w:szCs w:val="20"/>
    </w:rPr>
  </w:style>
  <w:style w:type="paragraph" w:styleId="TOC7">
    <w:name w:val="toc 7"/>
    <w:basedOn w:val="Normal"/>
    <w:next w:val="Normal"/>
    <w:autoRedefine/>
    <w:uiPriority w:val="39"/>
    <w:semiHidden/>
    <w:unhideWhenUsed/>
    <w:rsid w:val="005E0938"/>
    <w:pPr>
      <w:ind w:left="1440"/>
    </w:pPr>
    <w:rPr>
      <w:sz w:val="20"/>
      <w:szCs w:val="20"/>
    </w:rPr>
  </w:style>
  <w:style w:type="paragraph" w:styleId="TOC8">
    <w:name w:val="toc 8"/>
    <w:basedOn w:val="Normal"/>
    <w:next w:val="Normal"/>
    <w:autoRedefine/>
    <w:uiPriority w:val="39"/>
    <w:semiHidden/>
    <w:unhideWhenUsed/>
    <w:rsid w:val="005E0938"/>
    <w:pPr>
      <w:ind w:left="1680"/>
    </w:pPr>
    <w:rPr>
      <w:sz w:val="20"/>
      <w:szCs w:val="20"/>
    </w:rPr>
  </w:style>
  <w:style w:type="paragraph" w:styleId="TOC9">
    <w:name w:val="toc 9"/>
    <w:basedOn w:val="Normal"/>
    <w:next w:val="Normal"/>
    <w:autoRedefine/>
    <w:uiPriority w:val="39"/>
    <w:semiHidden/>
    <w:unhideWhenUsed/>
    <w:rsid w:val="005E0938"/>
    <w:pPr>
      <w:ind w:left="1920"/>
    </w:pPr>
    <w:rPr>
      <w:sz w:val="20"/>
      <w:szCs w:val="20"/>
    </w:rPr>
  </w:style>
  <w:style w:type="table" w:styleId="TableGrid">
    <w:name w:val="Table Grid"/>
    <w:basedOn w:val="TableNormal"/>
    <w:uiPriority w:val="39"/>
    <w:rsid w:val="004A5E6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3">
    <w:name w:val="Plain Table 3"/>
    <w:basedOn w:val="TableNormal"/>
    <w:uiPriority w:val="43"/>
    <w:rsid w:val="004A5E6A"/>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4A5E6A"/>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4A5E6A"/>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TableGridLight">
    <w:name w:val="Grid Table Light"/>
    <w:basedOn w:val="TableNormal"/>
    <w:uiPriority w:val="40"/>
    <w:rsid w:val="004A5E6A"/>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1">
    <w:name w:val="Plain Table 1"/>
    <w:basedOn w:val="TableNormal"/>
    <w:uiPriority w:val="41"/>
    <w:rsid w:val="004A5E6A"/>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A5E6A"/>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4A5E6A"/>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4A5E6A"/>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4A5E6A"/>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2Char">
    <w:name w:val="Heading 2 Char"/>
    <w:basedOn w:val="DefaultParagraphFont"/>
    <w:link w:val="Heading2"/>
    <w:uiPriority w:val="9"/>
    <w:rsid w:val="00E1124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81044"/>
    <w:pPr>
      <w:ind w:left="720"/>
      <w:contextualSpacing/>
    </w:pPr>
  </w:style>
  <w:style w:type="character" w:customStyle="1" w:styleId="apple-converted-space">
    <w:name w:val="apple-converted-space"/>
    <w:basedOn w:val="DefaultParagraphFont"/>
    <w:rsid w:val="00667058"/>
  </w:style>
  <w:style w:type="character" w:customStyle="1" w:styleId="Heading3Char">
    <w:name w:val="Heading 3 Char"/>
    <w:basedOn w:val="DefaultParagraphFont"/>
    <w:link w:val="Heading3"/>
    <w:uiPriority w:val="9"/>
    <w:semiHidden/>
    <w:rsid w:val="008F416B"/>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8F416B"/>
    <w:rPr>
      <w:color w:val="954F72" w:themeColor="followedHyperlink"/>
      <w:u w:val="single"/>
    </w:rPr>
  </w:style>
  <w:style w:type="character" w:customStyle="1" w:styleId="Heading4Char">
    <w:name w:val="Heading 4 Char"/>
    <w:basedOn w:val="DefaultParagraphFont"/>
    <w:link w:val="Heading4"/>
    <w:uiPriority w:val="9"/>
    <w:semiHidden/>
    <w:rsid w:val="008F416B"/>
    <w:rPr>
      <w:rFonts w:asciiTheme="majorHAnsi" w:eastAsiaTheme="majorEastAsia" w:hAnsiTheme="majorHAnsi" w:cstheme="majorBidi"/>
      <w:i/>
      <w:iCs/>
      <w:color w:val="2F5496" w:themeColor="accent1" w:themeShade="BF"/>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037754">
      <w:bodyDiv w:val="1"/>
      <w:marLeft w:val="0"/>
      <w:marRight w:val="0"/>
      <w:marTop w:val="0"/>
      <w:marBottom w:val="0"/>
      <w:divBdr>
        <w:top w:val="none" w:sz="0" w:space="0" w:color="auto"/>
        <w:left w:val="none" w:sz="0" w:space="0" w:color="auto"/>
        <w:bottom w:val="none" w:sz="0" w:space="0" w:color="auto"/>
        <w:right w:val="none" w:sz="0" w:space="0" w:color="auto"/>
      </w:divBdr>
    </w:div>
    <w:div w:id="356196841">
      <w:bodyDiv w:val="1"/>
      <w:marLeft w:val="0"/>
      <w:marRight w:val="0"/>
      <w:marTop w:val="0"/>
      <w:marBottom w:val="0"/>
      <w:divBdr>
        <w:top w:val="none" w:sz="0" w:space="0" w:color="auto"/>
        <w:left w:val="none" w:sz="0" w:space="0" w:color="auto"/>
        <w:bottom w:val="none" w:sz="0" w:space="0" w:color="auto"/>
        <w:right w:val="none" w:sz="0" w:space="0" w:color="auto"/>
      </w:divBdr>
    </w:div>
    <w:div w:id="439881980">
      <w:bodyDiv w:val="1"/>
      <w:marLeft w:val="0"/>
      <w:marRight w:val="0"/>
      <w:marTop w:val="0"/>
      <w:marBottom w:val="0"/>
      <w:divBdr>
        <w:top w:val="none" w:sz="0" w:space="0" w:color="auto"/>
        <w:left w:val="none" w:sz="0" w:space="0" w:color="auto"/>
        <w:bottom w:val="none" w:sz="0" w:space="0" w:color="auto"/>
        <w:right w:val="none" w:sz="0" w:space="0" w:color="auto"/>
      </w:divBdr>
    </w:div>
    <w:div w:id="615791288">
      <w:bodyDiv w:val="1"/>
      <w:marLeft w:val="0"/>
      <w:marRight w:val="0"/>
      <w:marTop w:val="0"/>
      <w:marBottom w:val="0"/>
      <w:divBdr>
        <w:top w:val="none" w:sz="0" w:space="0" w:color="auto"/>
        <w:left w:val="none" w:sz="0" w:space="0" w:color="auto"/>
        <w:bottom w:val="none" w:sz="0" w:space="0" w:color="auto"/>
        <w:right w:val="none" w:sz="0" w:space="0" w:color="auto"/>
      </w:divBdr>
    </w:div>
    <w:div w:id="1027440092">
      <w:bodyDiv w:val="1"/>
      <w:marLeft w:val="0"/>
      <w:marRight w:val="0"/>
      <w:marTop w:val="0"/>
      <w:marBottom w:val="0"/>
      <w:divBdr>
        <w:top w:val="none" w:sz="0" w:space="0" w:color="auto"/>
        <w:left w:val="none" w:sz="0" w:space="0" w:color="auto"/>
        <w:bottom w:val="none" w:sz="0" w:space="0" w:color="auto"/>
        <w:right w:val="none" w:sz="0" w:space="0" w:color="auto"/>
      </w:divBdr>
    </w:div>
    <w:div w:id="1179156360">
      <w:bodyDiv w:val="1"/>
      <w:marLeft w:val="0"/>
      <w:marRight w:val="0"/>
      <w:marTop w:val="0"/>
      <w:marBottom w:val="0"/>
      <w:divBdr>
        <w:top w:val="none" w:sz="0" w:space="0" w:color="auto"/>
        <w:left w:val="none" w:sz="0" w:space="0" w:color="auto"/>
        <w:bottom w:val="none" w:sz="0" w:space="0" w:color="auto"/>
        <w:right w:val="none" w:sz="0" w:space="0" w:color="auto"/>
      </w:divBdr>
    </w:div>
    <w:div w:id="1343240167">
      <w:bodyDiv w:val="1"/>
      <w:marLeft w:val="0"/>
      <w:marRight w:val="0"/>
      <w:marTop w:val="0"/>
      <w:marBottom w:val="0"/>
      <w:divBdr>
        <w:top w:val="none" w:sz="0" w:space="0" w:color="auto"/>
        <w:left w:val="none" w:sz="0" w:space="0" w:color="auto"/>
        <w:bottom w:val="none" w:sz="0" w:space="0" w:color="auto"/>
        <w:right w:val="none" w:sz="0" w:space="0" w:color="auto"/>
      </w:divBdr>
    </w:div>
    <w:div w:id="1567641139">
      <w:bodyDiv w:val="1"/>
      <w:marLeft w:val="0"/>
      <w:marRight w:val="0"/>
      <w:marTop w:val="0"/>
      <w:marBottom w:val="0"/>
      <w:divBdr>
        <w:top w:val="none" w:sz="0" w:space="0" w:color="auto"/>
        <w:left w:val="none" w:sz="0" w:space="0" w:color="auto"/>
        <w:bottom w:val="none" w:sz="0" w:space="0" w:color="auto"/>
        <w:right w:val="none" w:sz="0" w:space="0" w:color="auto"/>
      </w:divBdr>
    </w:div>
    <w:div w:id="17642959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chart" Target="charts/chart1.xml"/><Relationship Id="rId13" Type="http://schemas.openxmlformats.org/officeDocument/2006/relationships/hyperlink" Target="http://www.engineeringexpert.net/Engineering-Expert-Witness-Blog/reciprocating-engines-maximize-efficiency-when-they-employ-flywheels" TargetMode="External"/><Relationship Id="rId14" Type="http://schemas.openxmlformats.org/officeDocument/2006/relationships/hyperlink" Target="http://blog.softinway.com/en/torsional-analysis-of-a-four-stroke-engine/"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10"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Andrew/Documents/Uni/Foundation/Flywheel%20calculation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0.0249458004123703"/>
                  <c:y val="-0.045865494198093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trendlineLbl>
          </c:trendline>
          <c:xVal>
            <c:numRef>
              <c:f>'[Flywheel calculations.xlsx]Sheet1'!$M$5:$M$10</c:f>
              <c:numCache>
                <c:formatCode>0.0000</c:formatCode>
                <c:ptCount val="6"/>
                <c:pt idx="0" formatCode="General">
                  <c:v>0.0</c:v>
                </c:pt>
                <c:pt idx="1">
                  <c:v>0.00633856518470306</c:v>
                </c:pt>
                <c:pt idx="2">
                  <c:v>0.0126075439285714</c:v>
                </c:pt>
                <c:pt idx="3">
                  <c:v>0.0188477660072217</c:v>
                </c:pt>
                <c:pt idx="4">
                  <c:v>0.0247707907505012</c:v>
                </c:pt>
                <c:pt idx="5">
                  <c:v>0.030845846733858</c:v>
                </c:pt>
              </c:numCache>
            </c:numRef>
          </c:xVal>
          <c:yVal>
            <c:numRef>
              <c:f>'[Flywheel calculations.xlsx]Sheet1'!$N$5:$N$10</c:f>
              <c:numCache>
                <c:formatCode>0.000</c:formatCode>
                <c:ptCount val="6"/>
                <c:pt idx="0" formatCode="General">
                  <c:v>0.0</c:v>
                </c:pt>
                <c:pt idx="1">
                  <c:v>8.978654508150494</c:v>
                </c:pt>
                <c:pt idx="2">
                  <c:v>17.21373626373622</c:v>
                </c:pt>
                <c:pt idx="3">
                  <c:v>22.22753394700707</c:v>
                </c:pt>
                <c:pt idx="4">
                  <c:v>43.50350588750317</c:v>
                </c:pt>
                <c:pt idx="5">
                  <c:v>49.07234395938319</c:v>
                </c:pt>
              </c:numCache>
            </c:numRef>
          </c:yVal>
          <c:smooth val="0"/>
        </c:ser>
        <c:dLbls>
          <c:showLegendKey val="0"/>
          <c:showVal val="0"/>
          <c:showCatName val="0"/>
          <c:showSerName val="0"/>
          <c:showPercent val="0"/>
          <c:showBubbleSize val="0"/>
        </c:dLbls>
        <c:axId val="1451742336"/>
        <c:axId val="1451786320"/>
      </c:scatterChart>
      <c:valAx>
        <c:axId val="1451742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(mg-ma)r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51786320"/>
        <c:crosses val="autoZero"/>
        <c:crossBetween val="midCat"/>
      </c:valAx>
      <c:valAx>
        <c:axId val="1451786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517423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689C2EF5-60F2-D545-81B1-FCB65F4E6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11</Pages>
  <Words>1232</Words>
  <Characters>7024</Characters>
  <Application>Microsoft Macintosh Word</Application>
  <DocSecurity>0</DocSecurity>
  <Lines>58</Lines>
  <Paragraphs>16</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Energy in a Flywheel</vt:lpstr>
      <vt:lpstr>Contents</vt:lpstr>
      <vt:lpstr/>
      <vt:lpstr>Introduction</vt:lpstr>
      <vt:lpstr>Experimental Procedure</vt:lpstr>
      <vt:lpstr>Results</vt:lpstr>
      <vt:lpstr>    Results Table</vt:lpstr>
      <vt:lpstr>Analysis</vt:lpstr>
      <vt:lpstr/>
      <vt:lpstr>Conclusion</vt:lpstr>
      <vt:lpstr>Evaluation</vt:lpstr>
      <vt:lpstr>Further Work</vt:lpstr>
      <vt:lpstr>References</vt:lpstr>
    </vt:vector>
  </TitlesOfParts>
  <Company>School of Engineering</Company>
  <LinksUpToDate>false</LinksUpToDate>
  <CharactersWithSpaces>8240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in a Flywheel</dc:title>
  <dc:subject>Engineering Science 1 – M4X00385</dc:subject>
  <dc:creator>Andrew White (1803827)</dc:creator>
  <cp:keywords/>
  <dc:description/>
  <cp:lastModifiedBy>Andrew White (1803827)</cp:lastModifiedBy>
  <cp:revision>9</cp:revision>
  <dcterms:created xsi:type="dcterms:W3CDTF">2019-12-13T17:59:00Z</dcterms:created>
  <dcterms:modified xsi:type="dcterms:W3CDTF">2019-12-13T23:59:00Z</dcterms:modified>
</cp:coreProperties>
</file>