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B33E4" w:rsidRPr="00272883" w:rsidRDefault="00AB33E4" w:rsidP="001A50BD">
      <w:pPr>
        <w:ind w:firstLine="0"/>
        <w:jc w:val="both"/>
        <w:rPr>
          <w:rFonts w:cs="Times New Roman"/>
          <w:color w:val="000000" w:themeColor="text1"/>
          <w:szCs w:val="24"/>
          <w:shd w:val="clear" w:color="auto" w:fill="FFFFFF"/>
        </w:rPr>
      </w:pPr>
    </w:p>
    <w:p w:rsidR="00AB33E4" w:rsidRPr="00272883" w:rsidRDefault="00AB33E4" w:rsidP="001A50BD">
      <w:pPr>
        <w:ind w:firstLine="0"/>
        <w:jc w:val="both"/>
        <w:rPr>
          <w:rFonts w:cs="Times New Roman"/>
          <w:color w:val="000000" w:themeColor="text1"/>
          <w:szCs w:val="24"/>
          <w:shd w:val="clear" w:color="auto" w:fill="FFFFFF"/>
        </w:rPr>
      </w:pPr>
    </w:p>
    <w:p w:rsidR="00AB33E4" w:rsidRPr="00272883" w:rsidRDefault="00AB33E4" w:rsidP="001A50BD">
      <w:pPr>
        <w:ind w:firstLine="0"/>
        <w:jc w:val="both"/>
        <w:rPr>
          <w:rFonts w:cs="Times New Roman"/>
          <w:color w:val="000000" w:themeColor="text1"/>
          <w:szCs w:val="24"/>
          <w:shd w:val="clear" w:color="auto" w:fill="FFFFFF"/>
        </w:rPr>
      </w:pPr>
    </w:p>
    <w:p w:rsidR="00AB33E4" w:rsidRPr="00272883" w:rsidRDefault="00AB33E4" w:rsidP="001A50BD">
      <w:pPr>
        <w:ind w:firstLine="0"/>
        <w:jc w:val="both"/>
        <w:rPr>
          <w:rFonts w:cs="Times New Roman"/>
          <w:color w:val="000000" w:themeColor="text1"/>
          <w:szCs w:val="24"/>
          <w:shd w:val="clear" w:color="auto" w:fill="FFFFFF"/>
        </w:rPr>
      </w:pPr>
    </w:p>
    <w:p w:rsidR="00AB33E4" w:rsidRPr="00272883" w:rsidRDefault="00AB33E4" w:rsidP="001A50BD">
      <w:pPr>
        <w:ind w:firstLine="0"/>
        <w:jc w:val="center"/>
        <w:rPr>
          <w:rFonts w:cs="Times New Roman"/>
          <w:color w:val="000000" w:themeColor="text1"/>
          <w:szCs w:val="24"/>
          <w:shd w:val="clear" w:color="auto" w:fill="FFFFFF"/>
        </w:rPr>
      </w:pPr>
    </w:p>
    <w:p w:rsidR="00AB33E4" w:rsidRPr="00A810D8" w:rsidRDefault="007663D6" w:rsidP="001A50BD">
      <w:pPr>
        <w:ind w:firstLine="0"/>
        <w:jc w:val="center"/>
        <w:rPr>
          <w:rFonts w:cs="Times New Roman"/>
          <w:b/>
          <w:bCs/>
          <w:color w:val="000000" w:themeColor="text1"/>
          <w:sz w:val="28"/>
          <w:szCs w:val="28"/>
          <w:u w:val="single"/>
          <w:shd w:val="clear" w:color="auto" w:fill="FFFFFF"/>
        </w:rPr>
      </w:pPr>
      <w:r w:rsidRPr="00A810D8">
        <w:rPr>
          <w:rFonts w:cs="Times New Roman"/>
          <w:b/>
          <w:bCs/>
          <w:color w:val="000000" w:themeColor="text1"/>
          <w:sz w:val="28"/>
          <w:szCs w:val="28"/>
          <w:u w:val="single"/>
          <w:shd w:val="clear" w:color="auto" w:fill="FFFFFF"/>
        </w:rPr>
        <w:t>Effective</w:t>
      </w:r>
      <w:r w:rsidR="001A50BD" w:rsidRPr="00A810D8">
        <w:rPr>
          <w:rFonts w:cs="Times New Roman"/>
          <w:b/>
          <w:bCs/>
          <w:color w:val="000000" w:themeColor="text1"/>
          <w:sz w:val="28"/>
          <w:szCs w:val="28"/>
          <w:u w:val="single"/>
          <w:shd w:val="clear" w:color="auto" w:fill="FFFFFF"/>
        </w:rPr>
        <w:t xml:space="preserve"> </w:t>
      </w:r>
      <w:proofErr w:type="gramStart"/>
      <w:r w:rsidR="001A50BD" w:rsidRPr="00A810D8">
        <w:rPr>
          <w:rFonts w:cs="Times New Roman"/>
          <w:b/>
          <w:bCs/>
          <w:color w:val="000000" w:themeColor="text1"/>
          <w:sz w:val="28"/>
          <w:szCs w:val="28"/>
          <w:u w:val="single"/>
          <w:shd w:val="clear" w:color="auto" w:fill="FFFFFF"/>
        </w:rPr>
        <w:t xml:space="preserve">Team </w:t>
      </w:r>
      <w:r w:rsidRPr="00A810D8">
        <w:rPr>
          <w:rFonts w:cs="Times New Roman"/>
          <w:b/>
          <w:bCs/>
          <w:color w:val="000000" w:themeColor="text1"/>
          <w:sz w:val="28"/>
          <w:szCs w:val="28"/>
          <w:u w:val="single"/>
          <w:shd w:val="clear" w:color="auto" w:fill="FFFFFF"/>
        </w:rPr>
        <w:t xml:space="preserve"> Work</w:t>
      </w:r>
      <w:r w:rsidR="001A50BD" w:rsidRPr="00A810D8">
        <w:rPr>
          <w:rFonts w:cs="Times New Roman"/>
          <w:b/>
          <w:bCs/>
          <w:color w:val="000000" w:themeColor="text1"/>
          <w:sz w:val="28"/>
          <w:szCs w:val="28"/>
          <w:u w:val="single"/>
          <w:shd w:val="clear" w:color="auto" w:fill="FFFFFF"/>
        </w:rPr>
        <w:t>ing</w:t>
      </w:r>
      <w:proofErr w:type="gramEnd"/>
      <w:r w:rsidR="001A50BD" w:rsidRPr="00A810D8">
        <w:rPr>
          <w:rFonts w:cs="Times New Roman"/>
          <w:b/>
          <w:bCs/>
          <w:color w:val="000000" w:themeColor="text1"/>
          <w:sz w:val="28"/>
          <w:szCs w:val="28"/>
          <w:u w:val="single"/>
          <w:shd w:val="clear" w:color="auto" w:fill="FFFFFF"/>
        </w:rPr>
        <w:t xml:space="preserve"> and</w:t>
      </w:r>
      <w:r w:rsidRPr="00A810D8">
        <w:rPr>
          <w:rFonts w:cs="Times New Roman"/>
          <w:b/>
          <w:bCs/>
          <w:color w:val="000000" w:themeColor="text1"/>
          <w:sz w:val="28"/>
          <w:szCs w:val="28"/>
          <w:u w:val="single"/>
          <w:shd w:val="clear" w:color="auto" w:fill="FFFFFF"/>
        </w:rPr>
        <w:t xml:space="preserve"> Communication</w:t>
      </w:r>
    </w:p>
    <w:p w:rsidR="001A50BD" w:rsidRDefault="001A50BD" w:rsidP="001A50BD">
      <w:pPr>
        <w:ind w:firstLine="0"/>
        <w:jc w:val="center"/>
        <w:rPr>
          <w:rFonts w:cs="Times New Roman"/>
          <w:color w:val="000000" w:themeColor="text1"/>
          <w:szCs w:val="24"/>
          <w:shd w:val="clear" w:color="auto" w:fill="FFFFFF"/>
        </w:rPr>
      </w:pPr>
    </w:p>
    <w:p w:rsidR="001A50BD" w:rsidRDefault="001A50BD" w:rsidP="001A50BD">
      <w:pPr>
        <w:ind w:firstLine="0"/>
        <w:jc w:val="center"/>
        <w:rPr>
          <w:rFonts w:cs="Times New Roman"/>
          <w:color w:val="000000" w:themeColor="text1"/>
          <w:szCs w:val="24"/>
          <w:shd w:val="clear" w:color="auto" w:fill="FFFFFF"/>
        </w:rPr>
      </w:pPr>
    </w:p>
    <w:p w:rsidR="001A50BD" w:rsidRDefault="001A50BD" w:rsidP="001A50BD">
      <w:pPr>
        <w:ind w:firstLine="0"/>
        <w:jc w:val="center"/>
        <w:rPr>
          <w:rFonts w:cs="Times New Roman"/>
          <w:color w:val="000000" w:themeColor="text1"/>
          <w:szCs w:val="24"/>
          <w:shd w:val="clear" w:color="auto" w:fill="FFFFFF"/>
        </w:rPr>
      </w:pPr>
    </w:p>
    <w:p w:rsidR="00AB33E4" w:rsidRPr="001A50BD" w:rsidRDefault="001A50BD" w:rsidP="001A50BD">
      <w:pPr>
        <w:ind w:firstLine="0"/>
        <w:jc w:val="center"/>
        <w:rPr>
          <w:rFonts w:cs="Times New Roman"/>
          <w:color w:val="000000" w:themeColor="text1"/>
          <w:szCs w:val="24"/>
          <w:shd w:val="clear" w:color="auto" w:fill="FFFFFF"/>
          <w:lang w:val="it-IT"/>
        </w:rPr>
      </w:pPr>
      <w:proofErr w:type="spellStart"/>
      <w:r w:rsidRPr="001A50BD">
        <w:rPr>
          <w:rFonts w:cs="Times New Roman"/>
          <w:color w:val="000000" w:themeColor="text1"/>
          <w:szCs w:val="24"/>
          <w:shd w:val="clear" w:color="auto" w:fill="FFFFFF"/>
          <w:lang w:val="it-IT"/>
        </w:rPr>
        <w:t>Ghiuro</w:t>
      </w:r>
      <w:proofErr w:type="spellEnd"/>
      <w:r w:rsidRPr="001A50BD">
        <w:rPr>
          <w:rFonts w:cs="Times New Roman"/>
          <w:color w:val="000000" w:themeColor="text1"/>
          <w:szCs w:val="24"/>
          <w:shd w:val="clear" w:color="auto" w:fill="FFFFFF"/>
          <w:lang w:val="it-IT"/>
        </w:rPr>
        <w:t xml:space="preserve"> </w:t>
      </w:r>
      <w:proofErr w:type="spellStart"/>
      <w:r w:rsidRPr="001A50BD">
        <w:rPr>
          <w:rFonts w:cs="Times New Roman"/>
          <w:color w:val="000000" w:themeColor="text1"/>
          <w:szCs w:val="24"/>
          <w:shd w:val="clear" w:color="auto" w:fill="FFFFFF"/>
          <w:lang w:val="it-IT"/>
        </w:rPr>
        <w:t>Arcadela</w:t>
      </w:r>
      <w:proofErr w:type="spellEnd"/>
      <w:r w:rsidRPr="001A50BD">
        <w:rPr>
          <w:rFonts w:cs="Times New Roman"/>
          <w:color w:val="000000" w:themeColor="text1"/>
          <w:szCs w:val="24"/>
          <w:shd w:val="clear" w:color="auto" w:fill="FFFFFF"/>
          <w:lang w:val="it-IT"/>
        </w:rPr>
        <w:t xml:space="preserve"> Lavinia</w:t>
      </w:r>
    </w:p>
    <w:p w:rsidR="001A50BD" w:rsidRDefault="001A50BD" w:rsidP="001A50BD">
      <w:pPr>
        <w:spacing w:before="0" w:after="160"/>
        <w:ind w:firstLine="0"/>
        <w:jc w:val="center"/>
        <w:rPr>
          <w:rFonts w:cs="Times New Roman"/>
          <w:color w:val="000000" w:themeColor="text1"/>
          <w:szCs w:val="24"/>
          <w:shd w:val="clear" w:color="auto" w:fill="FFFFFF"/>
          <w:lang w:val="it-IT"/>
        </w:rPr>
      </w:pPr>
      <w:r w:rsidRPr="001A50BD">
        <w:rPr>
          <w:rFonts w:cs="Times New Roman"/>
          <w:color w:val="000000" w:themeColor="text1"/>
          <w:szCs w:val="24"/>
          <w:shd w:val="clear" w:color="auto" w:fill="FFFFFF"/>
          <w:lang w:val="it-IT"/>
        </w:rPr>
        <w:t xml:space="preserve">ID </w:t>
      </w:r>
      <w:proofErr w:type="spellStart"/>
      <w:r w:rsidRPr="001A50BD">
        <w:rPr>
          <w:rFonts w:cs="Times New Roman"/>
          <w:color w:val="000000" w:themeColor="text1"/>
          <w:szCs w:val="24"/>
          <w:shd w:val="clear" w:color="auto" w:fill="FFFFFF"/>
          <w:lang w:val="it-IT"/>
        </w:rPr>
        <w:t>S</w:t>
      </w:r>
      <w:r>
        <w:rPr>
          <w:rFonts w:cs="Times New Roman"/>
          <w:color w:val="000000" w:themeColor="text1"/>
          <w:szCs w:val="24"/>
          <w:shd w:val="clear" w:color="auto" w:fill="FFFFFF"/>
          <w:lang w:val="it-IT"/>
        </w:rPr>
        <w:t>tudent</w:t>
      </w:r>
      <w:proofErr w:type="spellEnd"/>
      <w:r>
        <w:rPr>
          <w:rFonts w:cs="Times New Roman"/>
          <w:color w:val="000000" w:themeColor="text1"/>
          <w:szCs w:val="24"/>
          <w:shd w:val="clear" w:color="auto" w:fill="FFFFFF"/>
          <w:lang w:val="it-IT"/>
        </w:rPr>
        <w:t xml:space="preserve"> 1906171</w:t>
      </w:r>
    </w:p>
    <w:p w:rsidR="001A50BD" w:rsidRDefault="001A50BD" w:rsidP="001A50BD">
      <w:pPr>
        <w:ind w:firstLine="0"/>
        <w:jc w:val="center"/>
        <w:rPr>
          <w:rStyle w:val="eop"/>
          <w:color w:val="000000"/>
          <w:shd w:val="clear" w:color="auto" w:fill="FFFFFF"/>
        </w:rPr>
      </w:pPr>
      <w:r>
        <w:rPr>
          <w:rStyle w:val="normaltextrun"/>
          <w:color w:val="000000"/>
          <w:shd w:val="clear" w:color="auto" w:fill="FFFFFF"/>
        </w:rPr>
        <w:t>BMSW4002_LON (G5)-Term 1</w:t>
      </w:r>
    </w:p>
    <w:p w:rsidR="001A50BD" w:rsidRDefault="001A50BD" w:rsidP="001A50BD">
      <w:pPr>
        <w:ind w:firstLine="0"/>
        <w:jc w:val="center"/>
        <w:rPr>
          <w:rStyle w:val="eop"/>
          <w:color w:val="000000"/>
          <w:shd w:val="clear" w:color="auto" w:fill="FFFFFF"/>
        </w:rPr>
      </w:pPr>
      <w:r>
        <w:rPr>
          <w:rStyle w:val="normaltextrun"/>
          <w:color w:val="000000"/>
          <w:shd w:val="clear" w:color="auto" w:fill="FFFFFF"/>
        </w:rPr>
        <w:t>Anita Nan</w:t>
      </w:r>
    </w:p>
    <w:p w:rsidR="001A50BD" w:rsidRPr="00AF2221" w:rsidRDefault="001A50BD" w:rsidP="001A50BD">
      <w:pPr>
        <w:ind w:firstLine="0"/>
        <w:jc w:val="center"/>
        <w:rPr>
          <w:rFonts w:cs="Times New Roman"/>
          <w:color w:val="000000" w:themeColor="text1"/>
          <w:szCs w:val="24"/>
          <w:shd w:val="clear" w:color="auto" w:fill="FFFFFF"/>
        </w:rPr>
      </w:pPr>
      <w:r>
        <w:rPr>
          <w:rStyle w:val="eop"/>
          <w:color w:val="000000"/>
          <w:shd w:val="clear" w:color="auto" w:fill="FFFFFF"/>
        </w:rPr>
        <w:t>06-Jan-2020</w:t>
      </w:r>
    </w:p>
    <w:p w:rsidR="001A50BD" w:rsidRDefault="001A50BD" w:rsidP="001A50BD">
      <w:pPr>
        <w:spacing w:before="0" w:after="160"/>
        <w:ind w:firstLine="0"/>
        <w:jc w:val="center"/>
        <w:rPr>
          <w:rFonts w:cs="Times New Roman"/>
          <w:color w:val="000000" w:themeColor="text1"/>
          <w:szCs w:val="24"/>
          <w:shd w:val="clear" w:color="auto" w:fill="FFFFFF"/>
          <w:lang w:val="it-IT"/>
        </w:rPr>
      </w:pPr>
    </w:p>
    <w:p w:rsidR="00226476" w:rsidRPr="001A50BD" w:rsidRDefault="00D53DFE" w:rsidP="001A50BD">
      <w:pPr>
        <w:spacing w:before="0" w:after="160"/>
        <w:ind w:firstLine="0"/>
        <w:jc w:val="both"/>
        <w:rPr>
          <w:rFonts w:cs="Times New Roman"/>
          <w:color w:val="000000" w:themeColor="text1"/>
          <w:szCs w:val="24"/>
          <w:lang w:val="it-IT"/>
        </w:rPr>
      </w:pPr>
      <w:r w:rsidRPr="001A50BD">
        <w:rPr>
          <w:rFonts w:cs="Times New Roman"/>
          <w:color w:val="000000" w:themeColor="text1"/>
          <w:szCs w:val="24"/>
          <w:lang w:val="it-IT"/>
        </w:rPr>
        <w:br w:type="page"/>
      </w:r>
    </w:p>
    <w:sdt>
      <w:sdtPr>
        <w:rPr>
          <w:rFonts w:eastAsiaTheme="minorHAnsi"/>
          <w:sz w:val="24"/>
          <w:lang w:val="en-GB"/>
        </w:rPr>
        <w:id w:val="1251386425"/>
        <w:docPartObj>
          <w:docPartGallery w:val="Table of Contents"/>
          <w:docPartUnique/>
        </w:docPartObj>
      </w:sdtPr>
      <w:sdtEndPr>
        <w:rPr>
          <w:rFonts w:ascii="Times New Roman" w:hAnsi="Times New Roman" w:cstheme="minorBidi"/>
          <w:b/>
          <w:bCs/>
          <w:i w:val="0"/>
          <w:iCs w:val="0"/>
          <w:noProof/>
          <w:color w:val="auto"/>
          <w:szCs w:val="22"/>
          <w:u w:val="none"/>
        </w:rPr>
      </w:sdtEndPr>
      <w:sdtContent>
        <w:p w:rsidR="00306BEA" w:rsidRPr="00306BEA" w:rsidRDefault="00306BEA" w:rsidP="00B2619E">
          <w:pPr>
            <w:pStyle w:val="TOCHeading"/>
          </w:pPr>
          <w:r w:rsidRPr="00306BEA">
            <w:t>Table of Contents</w:t>
          </w:r>
        </w:p>
        <w:p w:rsidR="00306BEA" w:rsidRDefault="00306BEA" w:rsidP="001A50BD">
          <w:pPr>
            <w:pStyle w:val="TOC1"/>
            <w:tabs>
              <w:tab w:val="right" w:leader="dot" w:pos="9016"/>
            </w:tabs>
            <w:ind w:firstLine="0"/>
            <w:jc w:val="both"/>
            <w:rPr>
              <w:noProof/>
            </w:rPr>
          </w:pPr>
          <w:r>
            <w:fldChar w:fldCharType="begin"/>
          </w:r>
          <w:r>
            <w:instrText xml:space="preserve"> TOC \o "1-3" \h \z \u </w:instrText>
          </w:r>
          <w:r>
            <w:fldChar w:fldCharType="separate"/>
          </w:r>
          <w:hyperlink w:anchor="_Toc27408905" w:history="1">
            <w:r w:rsidRPr="00D5760C">
              <w:rPr>
                <w:rStyle w:val="Hyperlink"/>
                <w:rFonts w:cs="Times New Roman"/>
                <w:noProof/>
              </w:rPr>
              <w:t>Introduction</w:t>
            </w:r>
            <w:r>
              <w:rPr>
                <w:noProof/>
                <w:webHidden/>
              </w:rPr>
              <w:tab/>
            </w:r>
            <w:r>
              <w:rPr>
                <w:noProof/>
                <w:webHidden/>
              </w:rPr>
              <w:fldChar w:fldCharType="begin"/>
            </w:r>
            <w:r>
              <w:rPr>
                <w:noProof/>
                <w:webHidden/>
              </w:rPr>
              <w:instrText xml:space="preserve"> PAGEREF _Toc27408905 \h </w:instrText>
            </w:r>
            <w:r>
              <w:rPr>
                <w:noProof/>
                <w:webHidden/>
              </w:rPr>
            </w:r>
            <w:r>
              <w:rPr>
                <w:noProof/>
                <w:webHidden/>
              </w:rPr>
              <w:fldChar w:fldCharType="separate"/>
            </w:r>
            <w:r>
              <w:rPr>
                <w:noProof/>
                <w:webHidden/>
              </w:rPr>
              <w:t>3</w:t>
            </w:r>
            <w:r>
              <w:rPr>
                <w:noProof/>
                <w:webHidden/>
              </w:rPr>
              <w:fldChar w:fldCharType="end"/>
            </w:r>
          </w:hyperlink>
        </w:p>
        <w:p w:rsidR="00306BEA" w:rsidRDefault="00A810D8" w:rsidP="001A50BD">
          <w:pPr>
            <w:pStyle w:val="TOC1"/>
            <w:tabs>
              <w:tab w:val="right" w:leader="dot" w:pos="9016"/>
            </w:tabs>
            <w:ind w:firstLine="0"/>
            <w:jc w:val="both"/>
            <w:rPr>
              <w:noProof/>
            </w:rPr>
          </w:pPr>
          <w:hyperlink w:anchor="_Toc27408906" w:history="1">
            <w:r w:rsidR="00306BEA" w:rsidRPr="00D5760C">
              <w:rPr>
                <w:rStyle w:val="Hyperlink"/>
                <w:rFonts w:cs="Times New Roman"/>
                <w:noProof/>
              </w:rPr>
              <w:t>Communication</w:t>
            </w:r>
            <w:r w:rsidR="00306BEA">
              <w:rPr>
                <w:noProof/>
                <w:webHidden/>
              </w:rPr>
              <w:tab/>
            </w:r>
            <w:r w:rsidR="00306BEA">
              <w:rPr>
                <w:noProof/>
                <w:webHidden/>
              </w:rPr>
              <w:fldChar w:fldCharType="begin"/>
            </w:r>
            <w:r w:rsidR="00306BEA">
              <w:rPr>
                <w:noProof/>
                <w:webHidden/>
              </w:rPr>
              <w:instrText xml:space="preserve"> PAGEREF _Toc27408906 \h </w:instrText>
            </w:r>
            <w:r w:rsidR="00306BEA">
              <w:rPr>
                <w:noProof/>
                <w:webHidden/>
              </w:rPr>
            </w:r>
            <w:r w:rsidR="00306BEA">
              <w:rPr>
                <w:noProof/>
                <w:webHidden/>
              </w:rPr>
              <w:fldChar w:fldCharType="separate"/>
            </w:r>
            <w:r w:rsidR="00306BEA">
              <w:rPr>
                <w:noProof/>
                <w:webHidden/>
              </w:rPr>
              <w:t>3</w:t>
            </w:r>
            <w:r w:rsidR="00306BEA">
              <w:rPr>
                <w:noProof/>
                <w:webHidden/>
              </w:rPr>
              <w:fldChar w:fldCharType="end"/>
            </w:r>
          </w:hyperlink>
        </w:p>
        <w:p w:rsidR="00306BEA" w:rsidRDefault="00A810D8" w:rsidP="001A50BD">
          <w:pPr>
            <w:pStyle w:val="TOC1"/>
            <w:tabs>
              <w:tab w:val="right" w:leader="dot" w:pos="9016"/>
            </w:tabs>
            <w:ind w:firstLine="0"/>
            <w:jc w:val="both"/>
            <w:rPr>
              <w:noProof/>
            </w:rPr>
          </w:pPr>
          <w:hyperlink w:anchor="_Toc27408907" w:history="1">
            <w:r w:rsidR="00306BEA" w:rsidRPr="00D5760C">
              <w:rPr>
                <w:rStyle w:val="Hyperlink"/>
                <w:rFonts w:cs="Times New Roman"/>
                <w:noProof/>
              </w:rPr>
              <w:t>Communication Methods</w:t>
            </w:r>
            <w:r w:rsidR="00306BEA">
              <w:rPr>
                <w:noProof/>
                <w:webHidden/>
              </w:rPr>
              <w:tab/>
            </w:r>
            <w:r w:rsidR="00306BEA">
              <w:rPr>
                <w:noProof/>
                <w:webHidden/>
              </w:rPr>
              <w:fldChar w:fldCharType="begin"/>
            </w:r>
            <w:r w:rsidR="00306BEA">
              <w:rPr>
                <w:noProof/>
                <w:webHidden/>
              </w:rPr>
              <w:instrText xml:space="preserve"> PAGEREF _Toc27408907 \h </w:instrText>
            </w:r>
            <w:r w:rsidR="00306BEA">
              <w:rPr>
                <w:noProof/>
                <w:webHidden/>
              </w:rPr>
            </w:r>
            <w:r w:rsidR="00306BEA">
              <w:rPr>
                <w:noProof/>
                <w:webHidden/>
              </w:rPr>
              <w:fldChar w:fldCharType="separate"/>
            </w:r>
            <w:r w:rsidR="00306BEA">
              <w:rPr>
                <w:noProof/>
                <w:webHidden/>
              </w:rPr>
              <w:t>3</w:t>
            </w:r>
            <w:r w:rsidR="00306BEA">
              <w:rPr>
                <w:noProof/>
                <w:webHidden/>
              </w:rPr>
              <w:fldChar w:fldCharType="end"/>
            </w:r>
          </w:hyperlink>
        </w:p>
        <w:p w:rsidR="00306BEA" w:rsidRDefault="00A810D8" w:rsidP="001A50BD">
          <w:pPr>
            <w:pStyle w:val="TOC1"/>
            <w:tabs>
              <w:tab w:val="right" w:leader="dot" w:pos="9016"/>
            </w:tabs>
            <w:ind w:firstLine="0"/>
            <w:jc w:val="both"/>
            <w:rPr>
              <w:noProof/>
            </w:rPr>
          </w:pPr>
          <w:hyperlink w:anchor="_Toc27408908" w:history="1">
            <w:r w:rsidR="00306BEA" w:rsidRPr="00D5760C">
              <w:rPr>
                <w:rStyle w:val="Hyperlink"/>
                <w:rFonts w:cs="Times New Roman"/>
                <w:noProof/>
              </w:rPr>
              <w:t>Communication Models</w:t>
            </w:r>
            <w:r w:rsidR="00306BEA">
              <w:rPr>
                <w:noProof/>
                <w:webHidden/>
              </w:rPr>
              <w:tab/>
            </w:r>
            <w:r w:rsidR="00306BEA">
              <w:rPr>
                <w:noProof/>
                <w:webHidden/>
              </w:rPr>
              <w:fldChar w:fldCharType="begin"/>
            </w:r>
            <w:r w:rsidR="00306BEA">
              <w:rPr>
                <w:noProof/>
                <w:webHidden/>
              </w:rPr>
              <w:instrText xml:space="preserve"> PAGEREF _Toc27408908 \h </w:instrText>
            </w:r>
            <w:r w:rsidR="00306BEA">
              <w:rPr>
                <w:noProof/>
                <w:webHidden/>
              </w:rPr>
            </w:r>
            <w:r w:rsidR="00306BEA">
              <w:rPr>
                <w:noProof/>
                <w:webHidden/>
              </w:rPr>
              <w:fldChar w:fldCharType="separate"/>
            </w:r>
            <w:r w:rsidR="00306BEA">
              <w:rPr>
                <w:noProof/>
                <w:webHidden/>
              </w:rPr>
              <w:t>4</w:t>
            </w:r>
            <w:r w:rsidR="00306BEA">
              <w:rPr>
                <w:noProof/>
                <w:webHidden/>
              </w:rPr>
              <w:fldChar w:fldCharType="end"/>
            </w:r>
          </w:hyperlink>
        </w:p>
        <w:p w:rsidR="00306BEA" w:rsidRDefault="00A810D8" w:rsidP="001A50BD">
          <w:pPr>
            <w:pStyle w:val="TOC2"/>
            <w:tabs>
              <w:tab w:val="right" w:leader="dot" w:pos="9016"/>
            </w:tabs>
            <w:ind w:left="0" w:firstLine="0"/>
            <w:jc w:val="both"/>
            <w:rPr>
              <w:noProof/>
            </w:rPr>
          </w:pPr>
          <w:hyperlink w:anchor="_Toc27408909" w:history="1">
            <w:r w:rsidR="00306BEA" w:rsidRPr="00D5760C">
              <w:rPr>
                <w:rStyle w:val="Hyperlink"/>
                <w:rFonts w:cs="Times New Roman"/>
                <w:noProof/>
              </w:rPr>
              <w:t>RHETORICAL THEORY</w:t>
            </w:r>
            <w:r w:rsidR="00306BEA">
              <w:rPr>
                <w:noProof/>
                <w:webHidden/>
              </w:rPr>
              <w:tab/>
            </w:r>
            <w:r w:rsidR="00306BEA">
              <w:rPr>
                <w:noProof/>
                <w:webHidden/>
              </w:rPr>
              <w:fldChar w:fldCharType="begin"/>
            </w:r>
            <w:r w:rsidR="00306BEA">
              <w:rPr>
                <w:noProof/>
                <w:webHidden/>
              </w:rPr>
              <w:instrText xml:space="preserve"> PAGEREF _Toc27408909 \h </w:instrText>
            </w:r>
            <w:r w:rsidR="00306BEA">
              <w:rPr>
                <w:noProof/>
                <w:webHidden/>
              </w:rPr>
            </w:r>
            <w:r w:rsidR="00306BEA">
              <w:rPr>
                <w:noProof/>
                <w:webHidden/>
              </w:rPr>
              <w:fldChar w:fldCharType="separate"/>
            </w:r>
            <w:r w:rsidR="00306BEA">
              <w:rPr>
                <w:noProof/>
                <w:webHidden/>
              </w:rPr>
              <w:t>4</w:t>
            </w:r>
            <w:r w:rsidR="00306BEA">
              <w:rPr>
                <w:noProof/>
                <w:webHidden/>
              </w:rPr>
              <w:fldChar w:fldCharType="end"/>
            </w:r>
          </w:hyperlink>
        </w:p>
        <w:p w:rsidR="00306BEA" w:rsidRDefault="00A810D8" w:rsidP="001A50BD">
          <w:pPr>
            <w:pStyle w:val="TOC2"/>
            <w:tabs>
              <w:tab w:val="right" w:leader="dot" w:pos="9016"/>
            </w:tabs>
            <w:ind w:left="0" w:firstLine="0"/>
            <w:jc w:val="both"/>
            <w:rPr>
              <w:noProof/>
            </w:rPr>
          </w:pPr>
          <w:hyperlink w:anchor="_Toc27408910" w:history="1">
            <w:r w:rsidR="00306BEA" w:rsidRPr="00D5760C">
              <w:rPr>
                <w:rStyle w:val="Hyperlink"/>
                <w:rFonts w:cs="Times New Roman"/>
                <w:noProof/>
              </w:rPr>
              <w:t>SEMIOTIC THEORY</w:t>
            </w:r>
            <w:r w:rsidR="00306BEA">
              <w:rPr>
                <w:noProof/>
                <w:webHidden/>
              </w:rPr>
              <w:tab/>
            </w:r>
            <w:r w:rsidR="00306BEA">
              <w:rPr>
                <w:noProof/>
                <w:webHidden/>
              </w:rPr>
              <w:fldChar w:fldCharType="begin"/>
            </w:r>
            <w:r w:rsidR="00306BEA">
              <w:rPr>
                <w:noProof/>
                <w:webHidden/>
              </w:rPr>
              <w:instrText xml:space="preserve"> PAGEREF _Toc27408910 \h </w:instrText>
            </w:r>
            <w:r w:rsidR="00306BEA">
              <w:rPr>
                <w:noProof/>
                <w:webHidden/>
              </w:rPr>
            </w:r>
            <w:r w:rsidR="00306BEA">
              <w:rPr>
                <w:noProof/>
                <w:webHidden/>
              </w:rPr>
              <w:fldChar w:fldCharType="separate"/>
            </w:r>
            <w:r w:rsidR="00306BEA">
              <w:rPr>
                <w:noProof/>
                <w:webHidden/>
              </w:rPr>
              <w:t>4</w:t>
            </w:r>
            <w:r w:rsidR="00306BEA">
              <w:rPr>
                <w:noProof/>
                <w:webHidden/>
              </w:rPr>
              <w:fldChar w:fldCharType="end"/>
            </w:r>
          </w:hyperlink>
        </w:p>
        <w:p w:rsidR="00306BEA" w:rsidRDefault="00A810D8" w:rsidP="001A50BD">
          <w:pPr>
            <w:pStyle w:val="TOC2"/>
            <w:tabs>
              <w:tab w:val="right" w:leader="dot" w:pos="9016"/>
            </w:tabs>
            <w:ind w:left="0" w:firstLine="0"/>
            <w:jc w:val="both"/>
            <w:rPr>
              <w:noProof/>
            </w:rPr>
          </w:pPr>
          <w:hyperlink w:anchor="_Toc27408911" w:history="1">
            <w:r w:rsidR="00306BEA" w:rsidRPr="00D5760C">
              <w:rPr>
                <w:rStyle w:val="Hyperlink"/>
                <w:rFonts w:cs="Times New Roman"/>
                <w:noProof/>
              </w:rPr>
              <w:t>PHENOMENOLOGICAL THEORY</w:t>
            </w:r>
            <w:r w:rsidR="00306BEA">
              <w:rPr>
                <w:noProof/>
                <w:webHidden/>
              </w:rPr>
              <w:tab/>
            </w:r>
            <w:r w:rsidR="00306BEA">
              <w:rPr>
                <w:noProof/>
                <w:webHidden/>
              </w:rPr>
              <w:fldChar w:fldCharType="begin"/>
            </w:r>
            <w:r w:rsidR="00306BEA">
              <w:rPr>
                <w:noProof/>
                <w:webHidden/>
              </w:rPr>
              <w:instrText xml:space="preserve"> PAGEREF _Toc27408911 \h </w:instrText>
            </w:r>
            <w:r w:rsidR="00306BEA">
              <w:rPr>
                <w:noProof/>
                <w:webHidden/>
              </w:rPr>
            </w:r>
            <w:r w:rsidR="00306BEA">
              <w:rPr>
                <w:noProof/>
                <w:webHidden/>
              </w:rPr>
              <w:fldChar w:fldCharType="separate"/>
            </w:r>
            <w:r w:rsidR="00306BEA">
              <w:rPr>
                <w:noProof/>
                <w:webHidden/>
              </w:rPr>
              <w:t>5</w:t>
            </w:r>
            <w:r w:rsidR="00306BEA">
              <w:rPr>
                <w:noProof/>
                <w:webHidden/>
              </w:rPr>
              <w:fldChar w:fldCharType="end"/>
            </w:r>
          </w:hyperlink>
        </w:p>
        <w:p w:rsidR="00306BEA" w:rsidRDefault="00A810D8" w:rsidP="001A50BD">
          <w:pPr>
            <w:pStyle w:val="TOC2"/>
            <w:tabs>
              <w:tab w:val="right" w:leader="dot" w:pos="9016"/>
            </w:tabs>
            <w:ind w:left="0" w:firstLine="0"/>
            <w:jc w:val="both"/>
            <w:rPr>
              <w:noProof/>
            </w:rPr>
          </w:pPr>
          <w:hyperlink w:anchor="_Toc27408912" w:history="1">
            <w:r w:rsidR="00306BEA" w:rsidRPr="00D5760C">
              <w:rPr>
                <w:rStyle w:val="Hyperlink"/>
                <w:rFonts w:cs="Times New Roman"/>
                <w:noProof/>
              </w:rPr>
              <w:t>CYBERNETIC THEORY</w:t>
            </w:r>
            <w:r w:rsidR="00306BEA">
              <w:rPr>
                <w:noProof/>
                <w:webHidden/>
              </w:rPr>
              <w:tab/>
            </w:r>
            <w:r w:rsidR="00306BEA">
              <w:rPr>
                <w:noProof/>
                <w:webHidden/>
              </w:rPr>
              <w:fldChar w:fldCharType="begin"/>
            </w:r>
            <w:r w:rsidR="00306BEA">
              <w:rPr>
                <w:noProof/>
                <w:webHidden/>
              </w:rPr>
              <w:instrText xml:space="preserve"> PAGEREF _Toc27408912 \h </w:instrText>
            </w:r>
            <w:r w:rsidR="00306BEA">
              <w:rPr>
                <w:noProof/>
                <w:webHidden/>
              </w:rPr>
            </w:r>
            <w:r w:rsidR="00306BEA">
              <w:rPr>
                <w:noProof/>
                <w:webHidden/>
              </w:rPr>
              <w:fldChar w:fldCharType="separate"/>
            </w:r>
            <w:r w:rsidR="00306BEA">
              <w:rPr>
                <w:noProof/>
                <w:webHidden/>
              </w:rPr>
              <w:t>5</w:t>
            </w:r>
            <w:r w:rsidR="00306BEA">
              <w:rPr>
                <w:noProof/>
                <w:webHidden/>
              </w:rPr>
              <w:fldChar w:fldCharType="end"/>
            </w:r>
          </w:hyperlink>
        </w:p>
        <w:p w:rsidR="00306BEA" w:rsidRDefault="00A810D8" w:rsidP="001A50BD">
          <w:pPr>
            <w:pStyle w:val="TOC1"/>
            <w:tabs>
              <w:tab w:val="right" w:leader="dot" w:pos="9016"/>
            </w:tabs>
            <w:ind w:firstLine="0"/>
            <w:jc w:val="both"/>
            <w:rPr>
              <w:noProof/>
            </w:rPr>
          </w:pPr>
          <w:hyperlink w:anchor="_Toc27408913" w:history="1">
            <w:r w:rsidR="00306BEA" w:rsidRPr="00D5760C">
              <w:rPr>
                <w:rStyle w:val="Hyperlink"/>
                <w:rFonts w:cs="Times New Roman"/>
                <w:noProof/>
              </w:rPr>
              <w:t>Communication at Workplace</w:t>
            </w:r>
            <w:r w:rsidR="00306BEA">
              <w:rPr>
                <w:noProof/>
                <w:webHidden/>
              </w:rPr>
              <w:tab/>
            </w:r>
            <w:r w:rsidR="00306BEA">
              <w:rPr>
                <w:noProof/>
                <w:webHidden/>
              </w:rPr>
              <w:fldChar w:fldCharType="begin"/>
            </w:r>
            <w:r w:rsidR="00306BEA">
              <w:rPr>
                <w:noProof/>
                <w:webHidden/>
              </w:rPr>
              <w:instrText xml:space="preserve"> PAGEREF _Toc27408913 \h </w:instrText>
            </w:r>
            <w:r w:rsidR="00306BEA">
              <w:rPr>
                <w:noProof/>
                <w:webHidden/>
              </w:rPr>
            </w:r>
            <w:r w:rsidR="00306BEA">
              <w:rPr>
                <w:noProof/>
                <w:webHidden/>
              </w:rPr>
              <w:fldChar w:fldCharType="separate"/>
            </w:r>
            <w:r w:rsidR="00306BEA">
              <w:rPr>
                <w:noProof/>
                <w:webHidden/>
              </w:rPr>
              <w:t>6</w:t>
            </w:r>
            <w:r w:rsidR="00306BEA">
              <w:rPr>
                <w:noProof/>
                <w:webHidden/>
              </w:rPr>
              <w:fldChar w:fldCharType="end"/>
            </w:r>
          </w:hyperlink>
        </w:p>
        <w:p w:rsidR="00306BEA" w:rsidRDefault="00A810D8" w:rsidP="001A50BD">
          <w:pPr>
            <w:pStyle w:val="TOC1"/>
            <w:tabs>
              <w:tab w:val="right" w:leader="dot" w:pos="9016"/>
            </w:tabs>
            <w:ind w:firstLine="0"/>
            <w:jc w:val="both"/>
            <w:rPr>
              <w:noProof/>
            </w:rPr>
          </w:pPr>
          <w:hyperlink w:anchor="_Toc27408914" w:history="1">
            <w:r w:rsidR="00306BEA" w:rsidRPr="00D5760C">
              <w:rPr>
                <w:rStyle w:val="Hyperlink"/>
                <w:rFonts w:cs="Times New Roman"/>
                <w:noProof/>
              </w:rPr>
              <w:t>Barriers of Communication</w:t>
            </w:r>
            <w:r w:rsidR="00306BEA">
              <w:rPr>
                <w:noProof/>
                <w:webHidden/>
              </w:rPr>
              <w:tab/>
            </w:r>
            <w:r w:rsidR="00306BEA">
              <w:rPr>
                <w:noProof/>
                <w:webHidden/>
              </w:rPr>
              <w:fldChar w:fldCharType="begin"/>
            </w:r>
            <w:r w:rsidR="00306BEA">
              <w:rPr>
                <w:noProof/>
                <w:webHidden/>
              </w:rPr>
              <w:instrText xml:space="preserve"> PAGEREF _Toc27408914 \h </w:instrText>
            </w:r>
            <w:r w:rsidR="00306BEA">
              <w:rPr>
                <w:noProof/>
                <w:webHidden/>
              </w:rPr>
            </w:r>
            <w:r w:rsidR="00306BEA">
              <w:rPr>
                <w:noProof/>
                <w:webHidden/>
              </w:rPr>
              <w:fldChar w:fldCharType="separate"/>
            </w:r>
            <w:r w:rsidR="00306BEA">
              <w:rPr>
                <w:noProof/>
                <w:webHidden/>
              </w:rPr>
              <w:t>6</w:t>
            </w:r>
            <w:r w:rsidR="00306BEA">
              <w:rPr>
                <w:noProof/>
                <w:webHidden/>
              </w:rPr>
              <w:fldChar w:fldCharType="end"/>
            </w:r>
          </w:hyperlink>
        </w:p>
        <w:p w:rsidR="00306BEA" w:rsidRDefault="00A810D8" w:rsidP="001A50BD">
          <w:pPr>
            <w:pStyle w:val="TOC1"/>
            <w:tabs>
              <w:tab w:val="right" w:leader="dot" w:pos="9016"/>
            </w:tabs>
            <w:ind w:firstLine="0"/>
            <w:jc w:val="both"/>
            <w:rPr>
              <w:noProof/>
            </w:rPr>
          </w:pPr>
          <w:hyperlink w:anchor="_Toc27408915" w:history="1">
            <w:r w:rsidR="00306BEA" w:rsidRPr="00D5760C">
              <w:rPr>
                <w:rStyle w:val="Hyperlink"/>
                <w:rFonts w:cs="Times New Roman"/>
                <w:noProof/>
              </w:rPr>
              <w:t>My Perspective</w:t>
            </w:r>
            <w:r w:rsidR="00306BEA">
              <w:rPr>
                <w:noProof/>
                <w:webHidden/>
              </w:rPr>
              <w:tab/>
            </w:r>
            <w:r w:rsidR="00306BEA">
              <w:rPr>
                <w:noProof/>
                <w:webHidden/>
              </w:rPr>
              <w:fldChar w:fldCharType="begin"/>
            </w:r>
            <w:r w:rsidR="00306BEA">
              <w:rPr>
                <w:noProof/>
                <w:webHidden/>
              </w:rPr>
              <w:instrText xml:space="preserve"> PAGEREF _Toc27408915 \h </w:instrText>
            </w:r>
            <w:r w:rsidR="00306BEA">
              <w:rPr>
                <w:noProof/>
                <w:webHidden/>
              </w:rPr>
            </w:r>
            <w:r w:rsidR="00306BEA">
              <w:rPr>
                <w:noProof/>
                <w:webHidden/>
              </w:rPr>
              <w:fldChar w:fldCharType="separate"/>
            </w:r>
            <w:r w:rsidR="00306BEA">
              <w:rPr>
                <w:noProof/>
                <w:webHidden/>
              </w:rPr>
              <w:t>8</w:t>
            </w:r>
            <w:r w:rsidR="00306BEA">
              <w:rPr>
                <w:noProof/>
                <w:webHidden/>
              </w:rPr>
              <w:fldChar w:fldCharType="end"/>
            </w:r>
          </w:hyperlink>
        </w:p>
        <w:p w:rsidR="00306BEA" w:rsidRDefault="00A810D8" w:rsidP="001A50BD">
          <w:pPr>
            <w:pStyle w:val="TOC1"/>
            <w:tabs>
              <w:tab w:val="right" w:leader="dot" w:pos="9016"/>
            </w:tabs>
            <w:ind w:firstLine="0"/>
            <w:jc w:val="both"/>
            <w:rPr>
              <w:noProof/>
            </w:rPr>
          </w:pPr>
          <w:hyperlink w:anchor="_Toc27408916" w:history="1">
            <w:r w:rsidR="00306BEA" w:rsidRPr="00D5760C">
              <w:rPr>
                <w:rStyle w:val="Hyperlink"/>
                <w:rFonts w:cs="Times New Roman"/>
                <w:noProof/>
              </w:rPr>
              <w:t>Communication between Employee and Management</w:t>
            </w:r>
            <w:r w:rsidR="00306BEA">
              <w:rPr>
                <w:noProof/>
                <w:webHidden/>
              </w:rPr>
              <w:tab/>
            </w:r>
            <w:r w:rsidR="00306BEA">
              <w:rPr>
                <w:noProof/>
                <w:webHidden/>
              </w:rPr>
              <w:fldChar w:fldCharType="begin"/>
            </w:r>
            <w:r w:rsidR="00306BEA">
              <w:rPr>
                <w:noProof/>
                <w:webHidden/>
              </w:rPr>
              <w:instrText xml:space="preserve"> PAGEREF _Toc27408916 \h </w:instrText>
            </w:r>
            <w:r w:rsidR="00306BEA">
              <w:rPr>
                <w:noProof/>
                <w:webHidden/>
              </w:rPr>
            </w:r>
            <w:r w:rsidR="00306BEA">
              <w:rPr>
                <w:noProof/>
                <w:webHidden/>
              </w:rPr>
              <w:fldChar w:fldCharType="separate"/>
            </w:r>
            <w:r w:rsidR="00306BEA">
              <w:rPr>
                <w:noProof/>
                <w:webHidden/>
              </w:rPr>
              <w:t>9</w:t>
            </w:r>
            <w:r w:rsidR="00306BEA">
              <w:rPr>
                <w:noProof/>
                <w:webHidden/>
              </w:rPr>
              <w:fldChar w:fldCharType="end"/>
            </w:r>
          </w:hyperlink>
        </w:p>
        <w:p w:rsidR="00306BEA" w:rsidRDefault="00A810D8" w:rsidP="001A50BD">
          <w:pPr>
            <w:pStyle w:val="TOC1"/>
            <w:tabs>
              <w:tab w:val="right" w:leader="dot" w:pos="9016"/>
            </w:tabs>
            <w:ind w:firstLine="0"/>
            <w:jc w:val="both"/>
            <w:rPr>
              <w:noProof/>
            </w:rPr>
          </w:pPr>
          <w:hyperlink w:anchor="_Toc27408917" w:history="1">
            <w:r w:rsidR="00306BEA" w:rsidRPr="00D5760C">
              <w:rPr>
                <w:rStyle w:val="Hyperlink"/>
                <w:rFonts w:cs="Times New Roman"/>
                <w:noProof/>
              </w:rPr>
              <w:t>Conclusion</w:t>
            </w:r>
            <w:r w:rsidR="00306BEA">
              <w:rPr>
                <w:noProof/>
                <w:webHidden/>
              </w:rPr>
              <w:tab/>
            </w:r>
            <w:r w:rsidR="00306BEA">
              <w:rPr>
                <w:noProof/>
                <w:webHidden/>
              </w:rPr>
              <w:fldChar w:fldCharType="begin"/>
            </w:r>
            <w:r w:rsidR="00306BEA">
              <w:rPr>
                <w:noProof/>
                <w:webHidden/>
              </w:rPr>
              <w:instrText xml:space="preserve"> PAGEREF _Toc27408917 \h </w:instrText>
            </w:r>
            <w:r w:rsidR="00306BEA">
              <w:rPr>
                <w:noProof/>
                <w:webHidden/>
              </w:rPr>
            </w:r>
            <w:r w:rsidR="00306BEA">
              <w:rPr>
                <w:noProof/>
                <w:webHidden/>
              </w:rPr>
              <w:fldChar w:fldCharType="separate"/>
            </w:r>
            <w:r w:rsidR="00306BEA">
              <w:rPr>
                <w:noProof/>
                <w:webHidden/>
              </w:rPr>
              <w:t>10</w:t>
            </w:r>
            <w:r w:rsidR="00306BEA">
              <w:rPr>
                <w:noProof/>
                <w:webHidden/>
              </w:rPr>
              <w:fldChar w:fldCharType="end"/>
            </w:r>
          </w:hyperlink>
        </w:p>
        <w:p w:rsidR="00306BEA" w:rsidRDefault="00A810D8" w:rsidP="001A50BD">
          <w:pPr>
            <w:pStyle w:val="TOC1"/>
            <w:tabs>
              <w:tab w:val="right" w:leader="dot" w:pos="9016"/>
            </w:tabs>
            <w:ind w:firstLine="0"/>
            <w:jc w:val="both"/>
            <w:rPr>
              <w:noProof/>
            </w:rPr>
          </w:pPr>
          <w:hyperlink w:anchor="_Toc27408918" w:history="1">
            <w:r w:rsidR="00306BEA" w:rsidRPr="00D5760C">
              <w:rPr>
                <w:rStyle w:val="Hyperlink"/>
                <w:noProof/>
              </w:rPr>
              <w:t>References</w:t>
            </w:r>
            <w:r w:rsidR="00306BEA">
              <w:rPr>
                <w:noProof/>
                <w:webHidden/>
              </w:rPr>
              <w:tab/>
            </w:r>
            <w:r w:rsidR="00306BEA">
              <w:rPr>
                <w:noProof/>
                <w:webHidden/>
              </w:rPr>
              <w:fldChar w:fldCharType="begin"/>
            </w:r>
            <w:r w:rsidR="00306BEA">
              <w:rPr>
                <w:noProof/>
                <w:webHidden/>
              </w:rPr>
              <w:instrText xml:space="preserve"> PAGEREF _Toc27408918 \h </w:instrText>
            </w:r>
            <w:r w:rsidR="00306BEA">
              <w:rPr>
                <w:noProof/>
                <w:webHidden/>
              </w:rPr>
            </w:r>
            <w:r w:rsidR="00306BEA">
              <w:rPr>
                <w:noProof/>
                <w:webHidden/>
              </w:rPr>
              <w:fldChar w:fldCharType="separate"/>
            </w:r>
            <w:r w:rsidR="00306BEA">
              <w:rPr>
                <w:noProof/>
                <w:webHidden/>
              </w:rPr>
              <w:t>10</w:t>
            </w:r>
            <w:r w:rsidR="00306BEA">
              <w:rPr>
                <w:noProof/>
                <w:webHidden/>
              </w:rPr>
              <w:fldChar w:fldCharType="end"/>
            </w:r>
          </w:hyperlink>
        </w:p>
        <w:p w:rsidR="00306BEA" w:rsidRDefault="00306BEA" w:rsidP="001A50BD">
          <w:pPr>
            <w:ind w:firstLine="0"/>
            <w:jc w:val="both"/>
          </w:pPr>
          <w:r>
            <w:rPr>
              <w:b/>
              <w:bCs/>
              <w:noProof/>
            </w:rPr>
            <w:fldChar w:fldCharType="end"/>
          </w:r>
        </w:p>
      </w:sdtContent>
    </w:sdt>
    <w:p w:rsidR="00306BEA" w:rsidRDefault="00306BEA" w:rsidP="001A50BD">
      <w:pPr>
        <w:spacing w:before="0" w:after="160" w:line="259" w:lineRule="auto"/>
        <w:ind w:firstLine="0"/>
        <w:jc w:val="both"/>
        <w:rPr>
          <w:rFonts w:eastAsiaTheme="majorEastAsia" w:cs="Times New Roman"/>
          <w:b/>
          <w:i/>
          <w:color w:val="000000" w:themeColor="text1"/>
          <w:szCs w:val="24"/>
        </w:rPr>
      </w:pPr>
      <w:r>
        <w:rPr>
          <w:rFonts w:cs="Times New Roman"/>
          <w:szCs w:val="24"/>
        </w:rPr>
        <w:br w:type="page"/>
      </w:r>
    </w:p>
    <w:p w:rsidR="00960EED" w:rsidRDefault="00D53DFE" w:rsidP="00B2619E">
      <w:pPr>
        <w:pStyle w:val="Heading1"/>
      </w:pPr>
      <w:bookmarkStart w:id="0" w:name="_Toc27408905"/>
      <w:r w:rsidRPr="00272883">
        <w:lastRenderedPageBreak/>
        <w:t>Introduction</w:t>
      </w:r>
      <w:bookmarkEnd w:id="0"/>
    </w:p>
    <w:p w:rsidR="00063230" w:rsidRPr="00063230" w:rsidRDefault="00063230" w:rsidP="001A50BD">
      <w:pPr>
        <w:jc w:val="both"/>
      </w:pPr>
      <w:r w:rsidRPr="00272883">
        <w:rPr>
          <w:rFonts w:cs="Times New Roman"/>
          <w:color w:val="000000" w:themeColor="text1"/>
          <w:szCs w:val="24"/>
        </w:rPr>
        <w:t>Communication is more than just knowledge transfer is</w:t>
      </w:r>
      <w:r>
        <w:rPr>
          <w:rFonts w:cs="Times New Roman"/>
          <w:color w:val="000000" w:themeColor="text1"/>
          <w:szCs w:val="24"/>
        </w:rPr>
        <w:t>, and t</w:t>
      </w:r>
      <w:r w:rsidRPr="00272883">
        <w:rPr>
          <w:rFonts w:cs="Times New Roman"/>
          <w:color w:val="000000" w:themeColor="text1"/>
          <w:szCs w:val="24"/>
        </w:rPr>
        <w:t>his concept requires effective elements to transmit or disseminate information, be it knowledge, thoughts, or feelings. Therefore, the composition consists of three</w:t>
      </w:r>
      <w:r>
        <w:rPr>
          <w:rFonts w:cs="Times New Roman"/>
          <w:color w:val="000000" w:themeColor="text1"/>
          <w:szCs w:val="24"/>
        </w:rPr>
        <w:t xml:space="preserve"> parts, which are</w:t>
      </w:r>
      <w:r w:rsidRPr="00272883">
        <w:rPr>
          <w:rFonts w:cs="Times New Roman"/>
          <w:color w:val="000000" w:themeColor="text1"/>
          <w:szCs w:val="24"/>
        </w:rPr>
        <w:t xml:space="preserve"> the sender, the message, and the recipient.</w:t>
      </w:r>
      <w:r w:rsidR="00670A41">
        <w:rPr>
          <w:rFonts w:cs="Times New Roman"/>
          <w:color w:val="000000" w:themeColor="text1"/>
          <w:szCs w:val="24"/>
        </w:rPr>
        <w:t xml:space="preserve"> The assignment discusses different methods and models of communication and the </w:t>
      </w:r>
      <w:r w:rsidR="00C209CC">
        <w:rPr>
          <w:rFonts w:cs="Times New Roman"/>
          <w:color w:val="000000" w:themeColor="text1"/>
          <w:szCs w:val="24"/>
        </w:rPr>
        <w:t>importance of communication at workplace. The barriers associated with different modes of communication are also discussed in the assignment. At the conclusive stage of the assignment it discussed my opinion and the importance of communication between employee and the management.</w:t>
      </w:r>
    </w:p>
    <w:p w:rsidR="00226476" w:rsidRPr="00272883" w:rsidRDefault="00D53DFE" w:rsidP="00B2619E">
      <w:pPr>
        <w:pStyle w:val="Heading1"/>
      </w:pPr>
      <w:bookmarkStart w:id="1" w:name="_Toc27408906"/>
      <w:r w:rsidRPr="00272883">
        <w:t>Communication</w:t>
      </w:r>
      <w:bookmarkEnd w:id="1"/>
    </w:p>
    <w:p w:rsidR="003358C7" w:rsidRPr="00272883" w:rsidRDefault="00D53DFE" w:rsidP="001A50BD">
      <w:pPr>
        <w:jc w:val="both"/>
        <w:rPr>
          <w:rFonts w:cs="Times New Roman"/>
          <w:color w:val="000000" w:themeColor="text1"/>
          <w:szCs w:val="24"/>
        </w:rPr>
      </w:pPr>
      <w:r>
        <w:rPr>
          <w:rFonts w:cs="Times New Roman"/>
          <w:color w:val="000000" w:themeColor="text1"/>
          <w:szCs w:val="24"/>
        </w:rPr>
        <w:t>Communication is defined as the</w:t>
      </w:r>
      <w:r w:rsidRPr="00272883">
        <w:rPr>
          <w:rFonts w:cs="Times New Roman"/>
          <w:color w:val="000000" w:themeColor="text1"/>
          <w:szCs w:val="24"/>
        </w:rPr>
        <w:t xml:space="preserve"> sending and rec</w:t>
      </w:r>
      <w:r>
        <w:rPr>
          <w:rFonts w:cs="Times New Roman"/>
          <w:color w:val="000000" w:themeColor="text1"/>
          <w:szCs w:val="24"/>
        </w:rPr>
        <w:t xml:space="preserve">eiving verbal or oral messages, </w:t>
      </w:r>
      <w:r w:rsidRPr="00272883">
        <w:rPr>
          <w:rFonts w:cs="Times New Roman"/>
          <w:color w:val="000000" w:themeColor="text1"/>
          <w:szCs w:val="24"/>
        </w:rPr>
        <w:t>including</w:t>
      </w:r>
      <w:r>
        <w:rPr>
          <w:rFonts w:cs="Times New Roman"/>
          <w:color w:val="000000" w:themeColor="text1"/>
          <w:szCs w:val="24"/>
        </w:rPr>
        <w:t xml:space="preserve"> verbal or nonverbal communication</w:t>
      </w:r>
      <w:r w:rsidRPr="00272883">
        <w:rPr>
          <w:rFonts w:cs="Times New Roman"/>
          <w:color w:val="000000" w:themeColor="text1"/>
          <w:szCs w:val="24"/>
        </w:rPr>
        <w:t xml:space="preserve">, </w:t>
      </w:r>
      <w:r>
        <w:rPr>
          <w:rFonts w:cs="Times New Roman"/>
          <w:color w:val="000000" w:themeColor="text1"/>
          <w:szCs w:val="24"/>
        </w:rPr>
        <w:t xml:space="preserve">text, and visual representation, </w:t>
      </w:r>
      <w:r w:rsidRPr="00272883">
        <w:rPr>
          <w:rFonts w:cs="Times New Roman"/>
          <w:color w:val="000000" w:themeColor="text1"/>
          <w:szCs w:val="24"/>
        </w:rPr>
        <w:t>for example, comput</w:t>
      </w:r>
      <w:r>
        <w:rPr>
          <w:rFonts w:cs="Times New Roman"/>
          <w:color w:val="000000" w:themeColor="text1"/>
          <w:szCs w:val="24"/>
        </w:rPr>
        <w:t xml:space="preserve">er graphics, maps and diagrams </w:t>
      </w:r>
      <w:r w:rsidRPr="00272883">
        <w:rPr>
          <w:rFonts w:cs="Times New Roman"/>
          <w:color w:val="000000" w:themeColor="text1"/>
          <w:szCs w:val="24"/>
        </w:rPr>
        <w:t>and signals, and behaviour. In other words, communication is called creating and exchanging meaning</w:t>
      </w:r>
      <w:r w:rsidR="00B10E9A">
        <w:rPr>
          <w:rFonts w:cs="Times New Roman"/>
          <w:color w:val="000000" w:themeColor="text1"/>
          <w:szCs w:val="24"/>
        </w:rPr>
        <w:t xml:space="preserve"> (</w:t>
      </w:r>
      <w:r w:rsidR="00B10E9A">
        <w:t>Chandrasekar, 2011</w:t>
      </w:r>
      <w:r w:rsidR="00B10E9A">
        <w:rPr>
          <w:rFonts w:cs="Times New Roman"/>
          <w:color w:val="000000" w:themeColor="text1"/>
          <w:szCs w:val="24"/>
        </w:rPr>
        <w:t>)</w:t>
      </w:r>
      <w:r w:rsidRPr="00272883">
        <w:rPr>
          <w:rFonts w:cs="Times New Roman"/>
          <w:color w:val="000000" w:themeColor="text1"/>
          <w:szCs w:val="24"/>
        </w:rPr>
        <w:t>. Typically, the sender transcends the word, but not verbal communication</w:t>
      </w:r>
      <w:r>
        <w:rPr>
          <w:rFonts w:cs="Times New Roman"/>
          <w:color w:val="000000" w:themeColor="text1"/>
          <w:szCs w:val="24"/>
        </w:rPr>
        <w:t xml:space="preserve">, and transmits it in some way, </w:t>
      </w:r>
      <w:r w:rsidRPr="00272883">
        <w:rPr>
          <w:rFonts w:cs="Times New Roman"/>
          <w:color w:val="000000" w:themeColor="text1"/>
          <w:szCs w:val="24"/>
        </w:rPr>
        <w:t>for</w:t>
      </w:r>
      <w:r>
        <w:rPr>
          <w:rFonts w:cs="Times New Roman"/>
          <w:color w:val="000000" w:themeColor="text1"/>
          <w:szCs w:val="24"/>
        </w:rPr>
        <w:t xml:space="preserve"> example, by voice or character</w:t>
      </w:r>
      <w:r w:rsidR="00B10E9A">
        <w:rPr>
          <w:rFonts w:cs="Times New Roman"/>
          <w:color w:val="000000" w:themeColor="text1"/>
          <w:szCs w:val="24"/>
        </w:rPr>
        <w:t xml:space="preserve"> (</w:t>
      </w:r>
      <w:proofErr w:type="spellStart"/>
      <w:r w:rsidR="00B10E9A">
        <w:t>Somech</w:t>
      </w:r>
      <w:proofErr w:type="spellEnd"/>
      <w:r w:rsidR="00B10E9A">
        <w:t xml:space="preserve">, </w:t>
      </w:r>
      <w:proofErr w:type="spellStart"/>
      <w:r w:rsidR="00B10E9A">
        <w:t>Desivilya</w:t>
      </w:r>
      <w:proofErr w:type="spellEnd"/>
      <w:r w:rsidR="00B10E9A">
        <w:t xml:space="preserve"> and </w:t>
      </w:r>
      <w:proofErr w:type="spellStart"/>
      <w:r w:rsidR="00B10E9A">
        <w:t>Lidogoster</w:t>
      </w:r>
      <w:proofErr w:type="spellEnd"/>
      <w:r w:rsidR="00B10E9A">
        <w:t>, 2009</w:t>
      </w:r>
      <w:r w:rsidR="00B10E9A">
        <w:rPr>
          <w:rFonts w:cs="Times New Roman"/>
          <w:color w:val="000000" w:themeColor="text1"/>
          <w:szCs w:val="24"/>
        </w:rPr>
        <w:t>)</w:t>
      </w:r>
      <w:r w:rsidRPr="00272883">
        <w:rPr>
          <w:rFonts w:cs="Times New Roman"/>
          <w:color w:val="000000" w:themeColor="text1"/>
          <w:szCs w:val="24"/>
        </w:rPr>
        <w:t>. Two people can read very different languages ​​with words and options. No one can have exactly the sam</w:t>
      </w:r>
      <w:r w:rsidR="00E6371F">
        <w:rPr>
          <w:rFonts w:cs="Times New Roman"/>
          <w:color w:val="000000" w:themeColor="text1"/>
          <w:szCs w:val="24"/>
        </w:rPr>
        <w:t>e understanding as to the sender, and t</w:t>
      </w:r>
      <w:r w:rsidRPr="00272883">
        <w:rPr>
          <w:rFonts w:cs="Times New Roman"/>
          <w:color w:val="000000" w:themeColor="text1"/>
          <w:szCs w:val="24"/>
        </w:rPr>
        <w:t>he role of the sender and the recipient does not diffe</w:t>
      </w:r>
      <w:r w:rsidR="00E6371F">
        <w:rPr>
          <w:rFonts w:cs="Times New Roman"/>
          <w:color w:val="000000" w:themeColor="text1"/>
          <w:szCs w:val="24"/>
        </w:rPr>
        <w:t>r in face-to-face communication</w:t>
      </w:r>
      <w:r w:rsidRPr="00272883">
        <w:rPr>
          <w:rFonts w:cs="Times New Roman"/>
          <w:color w:val="000000" w:themeColor="text1"/>
          <w:szCs w:val="24"/>
        </w:rPr>
        <w:t xml:space="preserve"> and interact very closely between two conversations, such </w:t>
      </w:r>
      <w:r w:rsidR="00E6371F">
        <w:rPr>
          <w:rFonts w:cs="Times New Roman"/>
          <w:color w:val="000000" w:themeColor="text1"/>
          <w:szCs w:val="24"/>
        </w:rPr>
        <w:t>as eye contact or lack thereof</w:t>
      </w:r>
      <w:r w:rsidRPr="00272883">
        <w:rPr>
          <w:rFonts w:cs="Times New Roman"/>
          <w:color w:val="000000" w:themeColor="text1"/>
          <w:szCs w:val="24"/>
        </w:rPr>
        <w:t xml:space="preserve"> and general body expression. However, in written communication, the sender and the recipient are different</w:t>
      </w:r>
      <w:r w:rsidR="00B10E9A">
        <w:rPr>
          <w:rFonts w:cs="Times New Roman"/>
          <w:color w:val="000000" w:themeColor="text1"/>
          <w:szCs w:val="24"/>
        </w:rPr>
        <w:t xml:space="preserve"> (</w:t>
      </w:r>
      <w:r w:rsidR="00B10E9A">
        <w:t xml:space="preserve">Moe, </w:t>
      </w:r>
      <w:proofErr w:type="spellStart"/>
      <w:r w:rsidR="00B10E9A">
        <w:t>Dingsøyr</w:t>
      </w:r>
      <w:proofErr w:type="spellEnd"/>
      <w:r w:rsidR="00B10E9A">
        <w:t xml:space="preserve"> and </w:t>
      </w:r>
      <w:proofErr w:type="spellStart"/>
      <w:r w:rsidR="00B10E9A">
        <w:t>Dybå</w:t>
      </w:r>
      <w:proofErr w:type="spellEnd"/>
      <w:r w:rsidR="00B10E9A">
        <w:t>, 2010</w:t>
      </w:r>
      <w:r w:rsidR="00B10E9A">
        <w:rPr>
          <w:rFonts w:cs="Times New Roman"/>
          <w:color w:val="000000" w:themeColor="text1"/>
          <w:szCs w:val="24"/>
        </w:rPr>
        <w:t>)</w:t>
      </w:r>
      <w:r w:rsidRPr="00272883">
        <w:rPr>
          <w:rFonts w:cs="Times New Roman"/>
          <w:color w:val="000000" w:themeColor="text1"/>
          <w:szCs w:val="24"/>
        </w:rPr>
        <w:t>.</w:t>
      </w:r>
    </w:p>
    <w:p w:rsidR="001A50BD" w:rsidRDefault="001A50BD" w:rsidP="00B2619E">
      <w:pPr>
        <w:pStyle w:val="Heading1"/>
      </w:pPr>
      <w:bookmarkStart w:id="2" w:name="_Toc27408907"/>
    </w:p>
    <w:p w:rsidR="001A50BD" w:rsidRPr="001A50BD" w:rsidRDefault="001A50BD" w:rsidP="00B2619E">
      <w:pPr>
        <w:pStyle w:val="Heading1"/>
        <w:jc w:val="left"/>
      </w:pPr>
    </w:p>
    <w:p w:rsidR="008D340B" w:rsidRPr="001A50BD" w:rsidRDefault="001A50BD" w:rsidP="00B2619E">
      <w:pPr>
        <w:pStyle w:val="Heading1"/>
        <w:jc w:val="left"/>
      </w:pPr>
      <w:r w:rsidRPr="00B2619E">
        <w:rPr>
          <w:u w:val="none"/>
        </w:rPr>
        <w:t xml:space="preserve">                                                  </w:t>
      </w:r>
      <w:r w:rsidRPr="001A50BD">
        <w:t xml:space="preserve"> </w:t>
      </w:r>
      <w:r w:rsidR="00D53DFE" w:rsidRPr="001A50BD">
        <w:t>Communication Methods</w:t>
      </w:r>
      <w:bookmarkEnd w:id="2"/>
    </w:p>
    <w:p w:rsidR="003358C7" w:rsidRPr="001A50BD" w:rsidRDefault="00D53DFE" w:rsidP="001A50BD">
      <w:pPr>
        <w:rPr>
          <w:rFonts w:cs="Times New Roman"/>
          <w:color w:val="000000" w:themeColor="text1"/>
          <w:szCs w:val="24"/>
          <w:u w:val="single"/>
        </w:rPr>
      </w:pPr>
      <w:r w:rsidRPr="001A50BD">
        <w:rPr>
          <w:rFonts w:cs="Times New Roman"/>
          <w:color w:val="000000" w:themeColor="text1"/>
          <w:szCs w:val="24"/>
          <w:u w:val="single"/>
        </w:rPr>
        <w:t>The different types of communication are:</w:t>
      </w:r>
    </w:p>
    <w:p w:rsidR="003358C7" w:rsidRPr="00B2619E" w:rsidRDefault="00D53DFE" w:rsidP="00B2619E">
      <w:pPr>
        <w:jc w:val="both"/>
        <w:rPr>
          <w:rFonts w:cs="Times New Roman"/>
          <w:color w:val="000000" w:themeColor="text1"/>
          <w:sz w:val="22"/>
        </w:rPr>
      </w:pPr>
      <w:r w:rsidRPr="00B2619E">
        <w:rPr>
          <w:rFonts w:cs="Times New Roman"/>
          <w:color w:val="000000" w:themeColor="text1"/>
          <w:sz w:val="22"/>
        </w:rPr>
        <w:t xml:space="preserve">• Oral or oral communication, including </w:t>
      </w:r>
      <w:r w:rsidR="00E6371F" w:rsidRPr="00B2619E">
        <w:rPr>
          <w:rFonts w:cs="Times New Roman"/>
          <w:color w:val="000000" w:themeColor="text1"/>
          <w:sz w:val="22"/>
        </w:rPr>
        <w:t>face-to-face</w:t>
      </w:r>
      <w:r w:rsidRPr="00B2619E">
        <w:rPr>
          <w:rFonts w:cs="Times New Roman"/>
          <w:color w:val="000000" w:themeColor="text1"/>
          <w:sz w:val="22"/>
        </w:rPr>
        <w:t>, telephone, radio or television and other media.</w:t>
      </w:r>
    </w:p>
    <w:p w:rsidR="003358C7" w:rsidRPr="00B2619E" w:rsidRDefault="00D53DFE" w:rsidP="00B2619E">
      <w:pPr>
        <w:jc w:val="both"/>
        <w:rPr>
          <w:rFonts w:cs="Times New Roman"/>
          <w:color w:val="000000" w:themeColor="text1"/>
          <w:sz w:val="22"/>
        </w:rPr>
      </w:pPr>
      <w:r w:rsidRPr="00B2619E">
        <w:rPr>
          <w:rFonts w:cs="Times New Roman"/>
          <w:color w:val="000000" w:themeColor="text1"/>
          <w:sz w:val="22"/>
        </w:rPr>
        <w:t xml:space="preserve">• Oral communication that involves body language, gestures, </w:t>
      </w:r>
      <w:r w:rsidR="00E6371F" w:rsidRPr="00B2619E">
        <w:rPr>
          <w:rFonts w:cs="Times New Roman"/>
          <w:color w:val="000000" w:themeColor="text1"/>
          <w:sz w:val="22"/>
        </w:rPr>
        <w:t>behaviour</w:t>
      </w:r>
      <w:r w:rsidRPr="00B2619E">
        <w:rPr>
          <w:rFonts w:cs="Times New Roman"/>
          <w:color w:val="000000" w:themeColor="text1"/>
          <w:sz w:val="22"/>
        </w:rPr>
        <w:t xml:space="preserve"> to get up and even feel. The way we </w:t>
      </w:r>
      <w:r w:rsidR="00E6371F" w:rsidRPr="00B2619E">
        <w:rPr>
          <w:rFonts w:cs="Times New Roman"/>
          <w:color w:val="000000" w:themeColor="text1"/>
          <w:sz w:val="22"/>
        </w:rPr>
        <w:t>interact with others is subtle even involuntary; f</w:t>
      </w:r>
      <w:r w:rsidRPr="00B2619E">
        <w:rPr>
          <w:rFonts w:cs="Times New Roman"/>
          <w:color w:val="000000" w:themeColor="text1"/>
          <w:sz w:val="22"/>
        </w:rPr>
        <w:t>or example, a tone can refer to emotion or emotional state, while gestures or gestures can improve the voice</w:t>
      </w:r>
      <w:r w:rsidR="00B10E9A" w:rsidRPr="00B2619E">
        <w:rPr>
          <w:rFonts w:cs="Times New Roman"/>
          <w:color w:val="000000" w:themeColor="text1"/>
          <w:sz w:val="22"/>
        </w:rPr>
        <w:t xml:space="preserve"> (</w:t>
      </w:r>
      <w:r w:rsidR="00B10E9A" w:rsidRPr="00B2619E">
        <w:rPr>
          <w:sz w:val="22"/>
        </w:rPr>
        <w:t xml:space="preserve">Costa, </w:t>
      </w:r>
      <w:proofErr w:type="spellStart"/>
      <w:r w:rsidR="00B10E9A" w:rsidRPr="00B2619E">
        <w:rPr>
          <w:sz w:val="22"/>
        </w:rPr>
        <w:t>Passos</w:t>
      </w:r>
      <w:proofErr w:type="spellEnd"/>
      <w:r w:rsidR="00B10E9A" w:rsidRPr="00B2619E">
        <w:rPr>
          <w:sz w:val="22"/>
        </w:rPr>
        <w:t xml:space="preserve"> and Bakker, 2014</w:t>
      </w:r>
      <w:r w:rsidR="00B10E9A" w:rsidRPr="00B2619E">
        <w:rPr>
          <w:rFonts w:cs="Times New Roman"/>
          <w:color w:val="000000" w:themeColor="text1"/>
          <w:sz w:val="22"/>
        </w:rPr>
        <w:t>)</w:t>
      </w:r>
      <w:r w:rsidRPr="00B2619E">
        <w:rPr>
          <w:rFonts w:cs="Times New Roman"/>
          <w:color w:val="000000" w:themeColor="text1"/>
          <w:sz w:val="22"/>
        </w:rPr>
        <w:t>.</w:t>
      </w:r>
    </w:p>
    <w:p w:rsidR="003358C7" w:rsidRPr="00B2619E" w:rsidRDefault="00D53DFE" w:rsidP="00B2619E">
      <w:pPr>
        <w:jc w:val="both"/>
        <w:rPr>
          <w:rFonts w:cs="Times New Roman"/>
          <w:color w:val="000000" w:themeColor="text1"/>
          <w:sz w:val="22"/>
        </w:rPr>
      </w:pPr>
      <w:r w:rsidRPr="00B2619E">
        <w:rPr>
          <w:rFonts w:cs="Times New Roman"/>
          <w:color w:val="000000" w:themeColor="text1"/>
          <w:sz w:val="22"/>
        </w:rPr>
        <w:t xml:space="preserve">• Written communication: including letters, emails, social networks, books, magazines, </w:t>
      </w:r>
      <w:r w:rsidR="00E6371F" w:rsidRPr="00B2619E">
        <w:rPr>
          <w:rFonts w:cs="Times New Roman"/>
          <w:color w:val="000000" w:themeColor="text1"/>
          <w:sz w:val="22"/>
        </w:rPr>
        <w:t>internet,</w:t>
      </w:r>
      <w:r w:rsidRPr="00B2619E">
        <w:rPr>
          <w:rFonts w:cs="Times New Roman"/>
          <w:color w:val="000000" w:themeColor="text1"/>
          <w:sz w:val="22"/>
        </w:rPr>
        <w:t xml:space="preserve"> and other media. Until recently, the number of writers and editors involved</w:t>
      </w:r>
      <w:r w:rsidR="009406F4" w:rsidRPr="00B2619E">
        <w:rPr>
          <w:rFonts w:cs="Times New Roman"/>
          <w:color w:val="000000" w:themeColor="text1"/>
          <w:sz w:val="22"/>
        </w:rPr>
        <w:t xml:space="preserve"> in text communication was small</w:t>
      </w:r>
      <w:r w:rsidR="00B10E9A" w:rsidRPr="00B2619E">
        <w:rPr>
          <w:rFonts w:cs="Times New Roman"/>
          <w:color w:val="000000" w:themeColor="text1"/>
          <w:sz w:val="22"/>
        </w:rPr>
        <w:t xml:space="preserve"> (</w:t>
      </w:r>
      <w:r w:rsidR="00B10E9A" w:rsidRPr="00B2619E">
        <w:rPr>
          <w:sz w:val="22"/>
        </w:rPr>
        <w:t>Chandrasekar, 2011</w:t>
      </w:r>
      <w:r w:rsidR="00B10E9A" w:rsidRPr="00B2619E">
        <w:rPr>
          <w:rFonts w:cs="Times New Roman"/>
          <w:color w:val="000000" w:themeColor="text1"/>
          <w:sz w:val="22"/>
        </w:rPr>
        <w:t>)</w:t>
      </w:r>
      <w:r w:rsidRPr="00B2619E">
        <w:rPr>
          <w:rFonts w:cs="Times New Roman"/>
          <w:color w:val="000000" w:themeColor="text1"/>
          <w:sz w:val="22"/>
        </w:rPr>
        <w:t>.</w:t>
      </w:r>
    </w:p>
    <w:p w:rsidR="00226476" w:rsidRPr="00B2619E" w:rsidRDefault="00D53DFE" w:rsidP="00B2619E">
      <w:pPr>
        <w:jc w:val="both"/>
        <w:rPr>
          <w:rFonts w:cs="Times New Roman"/>
          <w:color w:val="000000" w:themeColor="text1"/>
          <w:sz w:val="22"/>
        </w:rPr>
      </w:pPr>
      <w:r w:rsidRPr="00B2619E">
        <w:rPr>
          <w:rFonts w:cs="Times New Roman"/>
          <w:color w:val="000000" w:themeColor="text1"/>
          <w:sz w:val="22"/>
        </w:rPr>
        <w:t>• Images: transfer graphics and graphics, maps, logos and other images to messages.</w:t>
      </w:r>
    </w:p>
    <w:p w:rsidR="00B2619E" w:rsidRDefault="00D53DFE" w:rsidP="00B2619E">
      <w:pPr>
        <w:pStyle w:val="Heading1"/>
      </w:pPr>
      <w:bookmarkStart w:id="3" w:name="_Toc27408908"/>
      <w:r w:rsidRPr="00B2619E">
        <w:t>Communication Models</w:t>
      </w:r>
      <w:bookmarkStart w:id="4" w:name="_Toc27408909"/>
      <w:bookmarkEnd w:id="3"/>
    </w:p>
    <w:p w:rsidR="00A777CD" w:rsidRPr="00B2619E" w:rsidRDefault="00D53DFE" w:rsidP="00B2619E">
      <w:pPr>
        <w:pStyle w:val="Heading2"/>
      </w:pPr>
      <w:r w:rsidRPr="00B2619E">
        <w:t>RHETORICAL THEORY</w:t>
      </w:r>
      <w:bookmarkEnd w:id="4"/>
      <w:r w:rsidRPr="00B2619E">
        <w:t xml:space="preserve"> </w:t>
      </w:r>
    </w:p>
    <w:p w:rsidR="003358C7" w:rsidRPr="00B2619E" w:rsidRDefault="00D53DFE" w:rsidP="001A50BD">
      <w:pPr>
        <w:jc w:val="both"/>
        <w:rPr>
          <w:rFonts w:cs="Times New Roman"/>
          <w:color w:val="000000" w:themeColor="text1"/>
          <w:sz w:val="22"/>
        </w:rPr>
      </w:pPr>
      <w:r w:rsidRPr="00B2619E">
        <w:rPr>
          <w:rFonts w:cs="Times New Roman"/>
          <w:color w:val="000000" w:themeColor="text1"/>
          <w:sz w:val="22"/>
        </w:rPr>
        <w:t>According to some sources, the rhetorical theory originated in Sicily when a dictator was overthrown and allowed the owners to ask the court who the legal owners of the land were: the original owners or those wh</w:t>
      </w:r>
      <w:r w:rsidR="009E0D6A" w:rsidRPr="00B2619E">
        <w:rPr>
          <w:rFonts w:cs="Times New Roman"/>
          <w:color w:val="000000" w:themeColor="text1"/>
          <w:sz w:val="22"/>
        </w:rPr>
        <w:t>o generally owned the land hard.</w:t>
      </w:r>
      <w:r w:rsidRPr="00B2619E">
        <w:rPr>
          <w:rFonts w:cs="Times New Roman"/>
          <w:color w:val="000000" w:themeColor="text1"/>
          <w:sz w:val="22"/>
        </w:rPr>
        <w:t xml:space="preserve"> According to the Greek legal system of the time, people were required to present their cases to a court that required consultation</w:t>
      </w:r>
      <w:r w:rsidR="00B10E9A" w:rsidRPr="00B2619E">
        <w:rPr>
          <w:rFonts w:cs="Times New Roman"/>
          <w:color w:val="000000" w:themeColor="text1"/>
          <w:sz w:val="22"/>
        </w:rPr>
        <w:t xml:space="preserve"> (</w:t>
      </w:r>
      <w:proofErr w:type="spellStart"/>
      <w:r w:rsidR="00B10E9A" w:rsidRPr="00B2619E">
        <w:rPr>
          <w:sz w:val="22"/>
        </w:rPr>
        <w:t>Somech</w:t>
      </w:r>
      <w:proofErr w:type="spellEnd"/>
      <w:r w:rsidR="00B10E9A" w:rsidRPr="00B2619E">
        <w:rPr>
          <w:sz w:val="22"/>
        </w:rPr>
        <w:t xml:space="preserve">, </w:t>
      </w:r>
      <w:proofErr w:type="spellStart"/>
      <w:r w:rsidR="00B10E9A" w:rsidRPr="00B2619E">
        <w:rPr>
          <w:sz w:val="22"/>
        </w:rPr>
        <w:t>Desivilya</w:t>
      </w:r>
      <w:proofErr w:type="spellEnd"/>
      <w:r w:rsidR="00B10E9A" w:rsidRPr="00B2619E">
        <w:rPr>
          <w:sz w:val="22"/>
        </w:rPr>
        <w:t xml:space="preserve"> and </w:t>
      </w:r>
      <w:proofErr w:type="spellStart"/>
      <w:r w:rsidR="00B10E9A" w:rsidRPr="00B2619E">
        <w:rPr>
          <w:sz w:val="22"/>
        </w:rPr>
        <w:t>Lidogoster</w:t>
      </w:r>
      <w:proofErr w:type="spellEnd"/>
      <w:r w:rsidR="00B10E9A" w:rsidRPr="00B2619E">
        <w:rPr>
          <w:sz w:val="22"/>
        </w:rPr>
        <w:t>, 2009</w:t>
      </w:r>
      <w:r w:rsidR="00B10E9A" w:rsidRPr="00B2619E">
        <w:rPr>
          <w:rFonts w:cs="Times New Roman"/>
          <w:color w:val="000000" w:themeColor="text1"/>
          <w:sz w:val="22"/>
        </w:rPr>
        <w:t>)</w:t>
      </w:r>
      <w:r w:rsidRPr="00B2619E">
        <w:rPr>
          <w:rFonts w:cs="Times New Roman"/>
          <w:color w:val="000000" w:themeColor="text1"/>
          <w:sz w:val="22"/>
        </w:rPr>
        <w:t>. The first official stati</w:t>
      </w:r>
      <w:r w:rsidR="009E0D6A" w:rsidRPr="00B2619E">
        <w:rPr>
          <w:rFonts w:cs="Times New Roman"/>
          <w:color w:val="000000" w:themeColor="text1"/>
          <w:sz w:val="22"/>
        </w:rPr>
        <w:t>stics can be said about Corax, and he wrote an essay on rhetoric</w:t>
      </w:r>
      <w:r w:rsidRPr="00B2619E">
        <w:rPr>
          <w:rFonts w:cs="Times New Roman"/>
          <w:color w:val="000000" w:themeColor="text1"/>
          <w:sz w:val="22"/>
        </w:rPr>
        <w:t xml:space="preserve"> to help conflict parties across the country. In this context, he stressed the importance of role models in rhetoric. If the </w:t>
      </w:r>
      <w:r w:rsidR="009E0D6A" w:rsidRPr="00B2619E">
        <w:rPr>
          <w:rFonts w:cs="Times New Roman"/>
          <w:color w:val="000000" w:themeColor="text1"/>
          <w:sz w:val="22"/>
        </w:rPr>
        <w:t>facts</w:t>
      </w:r>
      <w:r w:rsidRPr="00B2619E">
        <w:rPr>
          <w:rFonts w:cs="Times New Roman"/>
          <w:color w:val="000000" w:themeColor="text1"/>
          <w:sz w:val="22"/>
        </w:rPr>
        <w:t xml:space="preserve"> cannot be verified, the speaker should discuss the general probability or establish a link or possible conviction. Rhetoric experts are no longer limited to classical Greek public life but examine all contexts that exist symbolically</w:t>
      </w:r>
      <w:r w:rsidR="00B10E9A" w:rsidRPr="00B2619E">
        <w:rPr>
          <w:rFonts w:cs="Times New Roman"/>
          <w:color w:val="000000" w:themeColor="text1"/>
          <w:sz w:val="22"/>
        </w:rPr>
        <w:t xml:space="preserve"> (</w:t>
      </w:r>
      <w:r w:rsidR="00B10E9A" w:rsidRPr="00B2619E">
        <w:rPr>
          <w:sz w:val="22"/>
        </w:rPr>
        <w:t xml:space="preserve">Moe, </w:t>
      </w:r>
      <w:proofErr w:type="spellStart"/>
      <w:r w:rsidR="00B10E9A" w:rsidRPr="00B2619E">
        <w:rPr>
          <w:sz w:val="22"/>
        </w:rPr>
        <w:t>Dingsøyr</w:t>
      </w:r>
      <w:proofErr w:type="spellEnd"/>
      <w:r w:rsidR="00B10E9A" w:rsidRPr="00B2619E">
        <w:rPr>
          <w:sz w:val="22"/>
        </w:rPr>
        <w:t xml:space="preserve"> and </w:t>
      </w:r>
      <w:proofErr w:type="spellStart"/>
      <w:r w:rsidR="00B10E9A" w:rsidRPr="00B2619E">
        <w:rPr>
          <w:sz w:val="22"/>
        </w:rPr>
        <w:t>Dybå</w:t>
      </w:r>
      <w:proofErr w:type="spellEnd"/>
      <w:r w:rsidR="00B10E9A" w:rsidRPr="00B2619E">
        <w:rPr>
          <w:sz w:val="22"/>
        </w:rPr>
        <w:t>, 2010</w:t>
      </w:r>
      <w:r w:rsidR="00B10E9A" w:rsidRPr="00B2619E">
        <w:rPr>
          <w:rFonts w:cs="Times New Roman"/>
          <w:color w:val="000000" w:themeColor="text1"/>
          <w:sz w:val="22"/>
        </w:rPr>
        <w:t>)</w:t>
      </w:r>
      <w:r w:rsidRPr="00B2619E">
        <w:rPr>
          <w:rFonts w:cs="Times New Roman"/>
          <w:color w:val="000000" w:themeColor="text1"/>
          <w:sz w:val="22"/>
        </w:rPr>
        <w:t>.</w:t>
      </w:r>
    </w:p>
    <w:p w:rsidR="00A777CD" w:rsidRPr="00272883" w:rsidRDefault="00D53DFE" w:rsidP="00B2619E">
      <w:pPr>
        <w:pStyle w:val="Heading2"/>
      </w:pPr>
      <w:bookmarkStart w:id="5" w:name="_Toc27408910"/>
      <w:r>
        <w:lastRenderedPageBreak/>
        <w:t>SEMIOTIC THEORY</w:t>
      </w:r>
      <w:bookmarkEnd w:id="5"/>
    </w:p>
    <w:p w:rsidR="00622F46" w:rsidRPr="00272883" w:rsidRDefault="00D53DFE" w:rsidP="001A50BD">
      <w:pPr>
        <w:jc w:val="both"/>
        <w:rPr>
          <w:rFonts w:cs="Times New Roman"/>
          <w:color w:val="000000" w:themeColor="text1"/>
          <w:szCs w:val="24"/>
        </w:rPr>
      </w:pPr>
      <w:r>
        <w:rPr>
          <w:rFonts w:cs="Times New Roman"/>
          <w:color w:val="000000" w:themeColor="text1"/>
          <w:szCs w:val="24"/>
        </w:rPr>
        <w:t>John Locke in 1690 introduced the term semiotics</w:t>
      </w:r>
      <w:r w:rsidRPr="00272883">
        <w:rPr>
          <w:rFonts w:cs="Times New Roman"/>
          <w:color w:val="000000" w:themeColor="text1"/>
          <w:szCs w:val="24"/>
        </w:rPr>
        <w:t xml:space="preserve"> in English as</w:t>
      </w:r>
      <w:r>
        <w:rPr>
          <w:rFonts w:cs="Times New Roman"/>
          <w:color w:val="000000" w:themeColor="text1"/>
          <w:szCs w:val="24"/>
        </w:rPr>
        <w:t xml:space="preserve"> a synonym for semiotic theory</w:t>
      </w:r>
      <w:r w:rsidRPr="00272883">
        <w:rPr>
          <w:rFonts w:cs="Times New Roman"/>
          <w:color w:val="000000" w:themeColor="text1"/>
          <w:szCs w:val="24"/>
        </w:rPr>
        <w:t xml:space="preserve"> </w:t>
      </w:r>
      <w:r w:rsidR="00B10E9A">
        <w:rPr>
          <w:rFonts w:cs="Times New Roman"/>
          <w:color w:val="000000" w:themeColor="text1"/>
          <w:szCs w:val="24"/>
        </w:rPr>
        <w:t>(</w:t>
      </w:r>
      <w:r w:rsidR="00B10E9A">
        <w:t>Chandrasekar, 2011</w:t>
      </w:r>
      <w:r w:rsidR="00B10E9A">
        <w:rPr>
          <w:rFonts w:cs="Times New Roman"/>
          <w:color w:val="000000" w:themeColor="text1"/>
          <w:szCs w:val="24"/>
        </w:rPr>
        <w:t>)</w:t>
      </w:r>
      <w:r w:rsidRPr="00272883">
        <w:rPr>
          <w:rFonts w:cs="Times New Roman"/>
          <w:color w:val="000000" w:themeColor="text1"/>
          <w:szCs w:val="24"/>
        </w:rPr>
        <w:t>. The ancient Greeks are from the West, and many writers and scholars have studied the various symbolic works. In modern times, the main fields of study are semi-literary, environment and literary society, visual and plastic arts, liturgy, folklore, pedagogy, and activities.</w:t>
      </w:r>
    </w:p>
    <w:p w:rsidR="00A777CD" w:rsidRPr="00272883" w:rsidRDefault="00D53DFE" w:rsidP="00B2619E">
      <w:pPr>
        <w:pStyle w:val="Heading2"/>
      </w:pPr>
      <w:bookmarkStart w:id="6" w:name="_Toc27408911"/>
      <w:r w:rsidRPr="00272883">
        <w:t>PHENOMENOLOGICAL THEORY</w:t>
      </w:r>
      <w:bookmarkEnd w:id="6"/>
      <w:r w:rsidRPr="00272883">
        <w:t xml:space="preserve"> </w:t>
      </w:r>
    </w:p>
    <w:p w:rsidR="00622F46" w:rsidRPr="00272883" w:rsidRDefault="00D53DFE" w:rsidP="001A50BD">
      <w:pPr>
        <w:jc w:val="both"/>
        <w:rPr>
          <w:rFonts w:cs="Times New Roman"/>
          <w:color w:val="000000" w:themeColor="text1"/>
          <w:szCs w:val="24"/>
        </w:rPr>
      </w:pPr>
      <w:r w:rsidRPr="00272883">
        <w:rPr>
          <w:rFonts w:cs="Times New Roman"/>
          <w:color w:val="000000" w:themeColor="text1"/>
          <w:szCs w:val="24"/>
        </w:rPr>
        <w:t>Theol</w:t>
      </w:r>
      <w:r w:rsidR="009E0D6A">
        <w:rPr>
          <w:rFonts w:cs="Times New Roman"/>
          <w:color w:val="000000" w:themeColor="text1"/>
          <w:szCs w:val="24"/>
        </w:rPr>
        <w:t>ogians of phenomenology emphasis</w:t>
      </w:r>
      <w:r w:rsidRPr="00272883">
        <w:rPr>
          <w:rFonts w:cs="Times New Roman"/>
          <w:color w:val="000000" w:themeColor="text1"/>
          <w:szCs w:val="24"/>
        </w:rPr>
        <w:t xml:space="preserve">e that everyone always creates their world. According to the phenomenological concept of personality, the exact way in which each person perceives and interprets the world is personality and guides their </w:t>
      </w:r>
      <w:r w:rsidR="009E0D6A" w:rsidRPr="00272883">
        <w:rPr>
          <w:rFonts w:cs="Times New Roman"/>
          <w:color w:val="000000" w:themeColor="text1"/>
          <w:szCs w:val="24"/>
        </w:rPr>
        <w:t>behaviour</w:t>
      </w:r>
      <w:r w:rsidRPr="00272883">
        <w:rPr>
          <w:rFonts w:cs="Times New Roman"/>
          <w:color w:val="000000" w:themeColor="text1"/>
          <w:szCs w:val="24"/>
        </w:rPr>
        <w:t>. Peo</w:t>
      </w:r>
      <w:r w:rsidR="009E0D6A">
        <w:rPr>
          <w:rFonts w:cs="Times New Roman"/>
          <w:color w:val="000000" w:themeColor="text1"/>
          <w:szCs w:val="24"/>
        </w:rPr>
        <w:t>ple's understanding of reality and</w:t>
      </w:r>
      <w:r w:rsidRPr="00272883">
        <w:rPr>
          <w:rFonts w:cs="Times New Roman"/>
          <w:color w:val="000000" w:themeColor="text1"/>
          <w:szCs w:val="24"/>
        </w:rPr>
        <w:t xml:space="preserve"> perspectives is important to guide their </w:t>
      </w:r>
      <w:r w:rsidR="009E0D6A" w:rsidRPr="00272883">
        <w:rPr>
          <w:rFonts w:cs="Times New Roman"/>
          <w:color w:val="000000" w:themeColor="text1"/>
          <w:szCs w:val="24"/>
        </w:rPr>
        <w:t>behaviour</w:t>
      </w:r>
      <w:r w:rsidRPr="00272883">
        <w:rPr>
          <w:rFonts w:cs="Times New Roman"/>
          <w:color w:val="000000" w:themeColor="text1"/>
          <w:szCs w:val="24"/>
        </w:rPr>
        <w:t xml:space="preserve"> and influences learning expectations</w:t>
      </w:r>
      <w:r w:rsidR="00B10E9A">
        <w:rPr>
          <w:rFonts w:cs="Times New Roman"/>
          <w:color w:val="000000" w:themeColor="text1"/>
          <w:szCs w:val="24"/>
        </w:rPr>
        <w:t xml:space="preserve"> (</w:t>
      </w:r>
      <w:proofErr w:type="spellStart"/>
      <w:r w:rsidR="00B10E9A">
        <w:t>Wohlers</w:t>
      </w:r>
      <w:proofErr w:type="spellEnd"/>
      <w:r w:rsidR="00B10E9A">
        <w:t xml:space="preserve"> and Hertel, 2017</w:t>
      </w:r>
      <w:r w:rsidR="00B10E9A">
        <w:rPr>
          <w:rFonts w:cs="Times New Roman"/>
          <w:color w:val="000000" w:themeColor="text1"/>
          <w:szCs w:val="24"/>
        </w:rPr>
        <w:t>)</w:t>
      </w:r>
      <w:r w:rsidRPr="00272883">
        <w:rPr>
          <w:rFonts w:cs="Times New Roman"/>
          <w:color w:val="000000" w:themeColor="text1"/>
          <w:szCs w:val="24"/>
        </w:rPr>
        <w:t>. These expectations are in line with personal construction and constitute an international means of pred</w:t>
      </w:r>
      <w:r w:rsidR="009E0D6A">
        <w:rPr>
          <w:rFonts w:cs="Times New Roman"/>
          <w:color w:val="000000" w:themeColor="text1"/>
          <w:szCs w:val="24"/>
        </w:rPr>
        <w:t>icting the world. Carl Roger's Theory of the Self emphasis</w:t>
      </w:r>
      <w:r w:rsidRPr="00272883">
        <w:rPr>
          <w:rFonts w:cs="Times New Roman"/>
          <w:color w:val="000000" w:themeColor="text1"/>
          <w:szCs w:val="24"/>
        </w:rPr>
        <w:t xml:space="preserve">es self-ethics, which he describes as the development of innate growth that encourages everyone to behave. Rogers distinguishes between the true </w:t>
      </w:r>
      <w:r w:rsidR="009E0D6A" w:rsidRPr="00272883">
        <w:rPr>
          <w:rFonts w:cs="Times New Roman"/>
          <w:color w:val="000000" w:themeColor="text1"/>
          <w:szCs w:val="24"/>
        </w:rPr>
        <w:t>the perfect and me</w:t>
      </w:r>
      <w:r w:rsidRPr="00272883">
        <w:rPr>
          <w:rFonts w:cs="Times New Roman"/>
          <w:color w:val="000000" w:themeColor="text1"/>
          <w:szCs w:val="24"/>
        </w:rPr>
        <w:t xml:space="preserve">. Problems arise when two notions of </w:t>
      </w:r>
      <w:r w:rsidR="009E0D6A" w:rsidRPr="00272883">
        <w:rPr>
          <w:rFonts w:cs="Times New Roman"/>
          <w:color w:val="000000" w:themeColor="text1"/>
          <w:szCs w:val="24"/>
        </w:rPr>
        <w:t>self-do</w:t>
      </w:r>
      <w:r w:rsidRPr="00272883">
        <w:rPr>
          <w:rFonts w:cs="Times New Roman"/>
          <w:color w:val="000000" w:themeColor="text1"/>
          <w:szCs w:val="24"/>
        </w:rPr>
        <w:t xml:space="preserve"> not match or when the expectations or ideals of each do not coincide with reality</w:t>
      </w:r>
      <w:r w:rsidR="00B10E9A">
        <w:rPr>
          <w:rFonts w:cs="Times New Roman"/>
          <w:color w:val="000000" w:themeColor="text1"/>
          <w:szCs w:val="24"/>
        </w:rPr>
        <w:t xml:space="preserve"> (</w:t>
      </w:r>
      <w:proofErr w:type="spellStart"/>
      <w:r w:rsidR="00B10E9A">
        <w:t>Somech</w:t>
      </w:r>
      <w:proofErr w:type="spellEnd"/>
      <w:r w:rsidR="00B10E9A">
        <w:t xml:space="preserve">, </w:t>
      </w:r>
      <w:proofErr w:type="spellStart"/>
      <w:r w:rsidR="00B10E9A">
        <w:t>Desivilya</w:t>
      </w:r>
      <w:proofErr w:type="spellEnd"/>
      <w:r w:rsidR="00B10E9A">
        <w:t xml:space="preserve"> and </w:t>
      </w:r>
      <w:proofErr w:type="spellStart"/>
      <w:r w:rsidR="00B10E9A">
        <w:t>Lidogoster</w:t>
      </w:r>
      <w:proofErr w:type="spellEnd"/>
      <w:r w:rsidR="00B10E9A">
        <w:t>, 2009</w:t>
      </w:r>
      <w:r w:rsidR="00B10E9A">
        <w:rPr>
          <w:rFonts w:cs="Times New Roman"/>
          <w:color w:val="000000" w:themeColor="text1"/>
          <w:szCs w:val="24"/>
        </w:rPr>
        <w:t>)</w:t>
      </w:r>
      <w:r w:rsidRPr="00272883">
        <w:rPr>
          <w:rFonts w:cs="Times New Roman"/>
          <w:color w:val="000000" w:themeColor="text1"/>
          <w:szCs w:val="24"/>
        </w:rPr>
        <w:t>.</w:t>
      </w:r>
    </w:p>
    <w:p w:rsidR="002E4980" w:rsidRPr="00272883" w:rsidRDefault="00D53DFE" w:rsidP="00B2619E">
      <w:pPr>
        <w:pStyle w:val="Heading2"/>
      </w:pPr>
      <w:bookmarkStart w:id="7" w:name="_Toc27408912"/>
      <w:r w:rsidRPr="00272883">
        <w:t>CYBERNETIC THEORY</w:t>
      </w:r>
      <w:bookmarkEnd w:id="7"/>
      <w:r w:rsidRPr="00272883">
        <w:t xml:space="preserve"> </w:t>
      </w:r>
    </w:p>
    <w:p w:rsidR="00622F46" w:rsidRPr="00272883" w:rsidRDefault="00D53DFE" w:rsidP="001A50BD">
      <w:pPr>
        <w:jc w:val="both"/>
        <w:rPr>
          <w:rFonts w:cs="Times New Roman"/>
          <w:color w:val="000000" w:themeColor="text1"/>
          <w:szCs w:val="24"/>
        </w:rPr>
      </w:pPr>
      <w:r w:rsidRPr="00272883">
        <w:rPr>
          <w:rFonts w:cs="Times New Roman"/>
          <w:color w:val="000000" w:themeColor="text1"/>
          <w:szCs w:val="24"/>
        </w:rPr>
        <w:t xml:space="preserve">In </w:t>
      </w:r>
      <w:r w:rsidR="009E0D6A" w:rsidRPr="00272883">
        <w:rPr>
          <w:rFonts w:cs="Times New Roman"/>
          <w:color w:val="000000" w:themeColor="text1"/>
          <w:szCs w:val="24"/>
        </w:rPr>
        <w:t>1948,</w:t>
      </w:r>
      <w:r w:rsidRPr="00272883">
        <w:rPr>
          <w:rFonts w:cs="Times New Roman"/>
          <w:color w:val="000000" w:themeColor="text1"/>
          <w:szCs w:val="24"/>
        </w:rPr>
        <w:t xml:space="preserve"> Norber</w:t>
      </w:r>
      <w:r w:rsidR="009E0D6A">
        <w:rPr>
          <w:rFonts w:cs="Times New Roman"/>
          <w:color w:val="000000" w:themeColor="text1"/>
          <w:szCs w:val="24"/>
        </w:rPr>
        <w:t>t Wiener coined the concept of network theory</w:t>
      </w:r>
      <w:r w:rsidRPr="00272883">
        <w:rPr>
          <w:rFonts w:cs="Times New Roman"/>
          <w:color w:val="000000" w:themeColor="text1"/>
          <w:szCs w:val="24"/>
        </w:rPr>
        <w:t xml:space="preserve"> to illustrate the current theory of message exchange and to combine the idea that people send messages to the syste</w:t>
      </w:r>
      <w:r w:rsidR="009E0D6A">
        <w:rPr>
          <w:rFonts w:cs="Times New Roman"/>
          <w:color w:val="000000" w:themeColor="text1"/>
          <w:szCs w:val="24"/>
        </w:rPr>
        <w:t>m to control their environment</w:t>
      </w:r>
      <w:r w:rsidR="00B10E9A">
        <w:rPr>
          <w:rFonts w:cs="Times New Roman"/>
          <w:color w:val="000000" w:themeColor="text1"/>
          <w:szCs w:val="24"/>
        </w:rPr>
        <w:t xml:space="preserve"> (</w:t>
      </w:r>
      <w:r w:rsidR="00B10E9A">
        <w:t xml:space="preserve">Moe, </w:t>
      </w:r>
      <w:proofErr w:type="spellStart"/>
      <w:r w:rsidR="00B10E9A">
        <w:t>Dingsøyr</w:t>
      </w:r>
      <w:proofErr w:type="spellEnd"/>
      <w:r w:rsidR="00B10E9A">
        <w:t xml:space="preserve"> and </w:t>
      </w:r>
      <w:proofErr w:type="spellStart"/>
      <w:r w:rsidR="00B10E9A">
        <w:t>Dybå</w:t>
      </w:r>
      <w:proofErr w:type="spellEnd"/>
      <w:r w:rsidR="00B10E9A">
        <w:t>, 2010</w:t>
      </w:r>
      <w:r w:rsidR="00B10E9A">
        <w:rPr>
          <w:rFonts w:cs="Times New Roman"/>
          <w:color w:val="000000" w:themeColor="text1"/>
          <w:szCs w:val="24"/>
        </w:rPr>
        <w:t>)</w:t>
      </w:r>
      <w:r w:rsidRPr="00272883">
        <w:rPr>
          <w:rFonts w:cs="Times New Roman"/>
          <w:color w:val="000000" w:themeColor="text1"/>
          <w:szCs w:val="24"/>
        </w:rPr>
        <w:t xml:space="preserve">. In his theory, Wiener defines the fundamental role of communication as the processing of information that controls the environment in which an individual lives. The idea suggests that the purpose of human communication is to become aware of the environment by affecting certain aspects of it. </w:t>
      </w:r>
      <w:r w:rsidRPr="00272883">
        <w:rPr>
          <w:rFonts w:cs="Times New Roman"/>
          <w:color w:val="000000" w:themeColor="text1"/>
          <w:szCs w:val="24"/>
        </w:rPr>
        <w:lastRenderedPageBreak/>
        <w:t xml:space="preserve">Wiener </w:t>
      </w:r>
      <w:r w:rsidR="009E0D6A" w:rsidRPr="00272883">
        <w:rPr>
          <w:rFonts w:cs="Times New Roman"/>
          <w:color w:val="000000" w:themeColor="text1"/>
          <w:szCs w:val="24"/>
        </w:rPr>
        <w:t>said</w:t>
      </w:r>
      <w:r w:rsidR="009E0D6A">
        <w:rPr>
          <w:rFonts w:cs="Times New Roman"/>
          <w:color w:val="000000" w:themeColor="text1"/>
          <w:szCs w:val="24"/>
        </w:rPr>
        <w:t xml:space="preserve"> </w:t>
      </w:r>
      <w:r w:rsidRPr="00272883">
        <w:rPr>
          <w:rFonts w:cs="Times New Roman"/>
          <w:color w:val="000000" w:themeColor="text1"/>
          <w:szCs w:val="24"/>
        </w:rPr>
        <w:t>the purpose of networks is to develop languages and technologies capable of solving general management and communication problems and of finding the appropriate intellectual and technical resources to classify their characteristics in specific terms</w:t>
      </w:r>
      <w:r w:rsidR="00B10E9A">
        <w:rPr>
          <w:rFonts w:cs="Times New Roman"/>
          <w:color w:val="000000" w:themeColor="text1"/>
          <w:szCs w:val="24"/>
        </w:rPr>
        <w:t xml:space="preserve"> (</w:t>
      </w:r>
      <w:r w:rsidR="00B10E9A">
        <w:t>Zhao and Rosson, 2009, May</w:t>
      </w:r>
      <w:r w:rsidR="00B10E9A">
        <w:rPr>
          <w:rFonts w:cs="Times New Roman"/>
          <w:color w:val="000000" w:themeColor="text1"/>
          <w:szCs w:val="24"/>
        </w:rPr>
        <w:t>)</w:t>
      </w:r>
      <w:r w:rsidRPr="00272883">
        <w:rPr>
          <w:rFonts w:cs="Times New Roman"/>
          <w:color w:val="000000" w:themeColor="text1"/>
          <w:szCs w:val="24"/>
        </w:rPr>
        <w:t>.</w:t>
      </w:r>
    </w:p>
    <w:p w:rsidR="00226476" w:rsidRPr="00272883" w:rsidRDefault="00D53DFE" w:rsidP="00B2619E">
      <w:pPr>
        <w:pStyle w:val="Heading1"/>
      </w:pPr>
      <w:bookmarkStart w:id="8" w:name="_Toc27408913"/>
      <w:r w:rsidRPr="00272883">
        <w:t>Communication at Workplace</w:t>
      </w:r>
      <w:bookmarkEnd w:id="8"/>
    </w:p>
    <w:p w:rsidR="00622F46" w:rsidRPr="00272883" w:rsidRDefault="00D53DFE" w:rsidP="001A50BD">
      <w:pPr>
        <w:jc w:val="both"/>
        <w:rPr>
          <w:rFonts w:cs="Times New Roman"/>
          <w:color w:val="000000" w:themeColor="text1"/>
          <w:szCs w:val="24"/>
        </w:rPr>
      </w:pPr>
      <w:r w:rsidRPr="00272883">
        <w:rPr>
          <w:rFonts w:cs="Times New Roman"/>
          <w:color w:val="000000" w:themeColor="text1"/>
          <w:szCs w:val="24"/>
        </w:rPr>
        <w:t>Good communication is an important tool for increasing productivity and maintaining healthy communicat</w:t>
      </w:r>
      <w:r w:rsidR="009E0D6A">
        <w:rPr>
          <w:rFonts w:cs="Times New Roman"/>
          <w:color w:val="000000" w:themeColor="text1"/>
          <w:szCs w:val="24"/>
        </w:rPr>
        <w:t>ion at all levels of the organis</w:t>
      </w:r>
      <w:r w:rsidRPr="00272883">
        <w:rPr>
          <w:rFonts w:cs="Times New Roman"/>
          <w:color w:val="000000" w:themeColor="text1"/>
          <w:szCs w:val="24"/>
        </w:rPr>
        <w:t>ation. Employers who take the time and effort to establish clear communication quickly build trust among employees and, therefore, increase productivity, productivity and the workforce in general</w:t>
      </w:r>
      <w:r w:rsidR="00B10E9A">
        <w:rPr>
          <w:rFonts w:cs="Times New Roman"/>
          <w:color w:val="000000" w:themeColor="text1"/>
          <w:szCs w:val="24"/>
        </w:rPr>
        <w:t xml:space="preserve"> (</w:t>
      </w:r>
      <w:r w:rsidR="00B10E9A">
        <w:t xml:space="preserve">Holmes and </w:t>
      </w:r>
      <w:proofErr w:type="spellStart"/>
      <w:r w:rsidR="00B10E9A">
        <w:t>Stubbe</w:t>
      </w:r>
      <w:proofErr w:type="spellEnd"/>
      <w:r w:rsidR="00B10E9A">
        <w:t>, 2015</w:t>
      </w:r>
      <w:r w:rsidR="00B10E9A">
        <w:rPr>
          <w:rFonts w:cs="Times New Roman"/>
          <w:color w:val="000000" w:themeColor="text1"/>
          <w:szCs w:val="24"/>
        </w:rPr>
        <w:t>)</w:t>
      </w:r>
      <w:r w:rsidRPr="00272883">
        <w:rPr>
          <w:rFonts w:cs="Times New Roman"/>
          <w:color w:val="000000" w:themeColor="text1"/>
          <w:szCs w:val="24"/>
        </w:rPr>
        <w:t>. Poor communication in the workplace inevitably challenges your ability an</w:t>
      </w:r>
      <w:r w:rsidR="009E0D6A">
        <w:rPr>
          <w:rFonts w:cs="Times New Roman"/>
          <w:color w:val="000000" w:themeColor="text1"/>
          <w:szCs w:val="24"/>
        </w:rPr>
        <w:t>d your confidence in the organis</w:t>
      </w:r>
      <w:r w:rsidRPr="00272883">
        <w:rPr>
          <w:rFonts w:cs="Times New Roman"/>
          <w:color w:val="000000" w:themeColor="text1"/>
          <w:szCs w:val="24"/>
        </w:rPr>
        <w:t>ation</w:t>
      </w:r>
      <w:r w:rsidR="00B10E9A">
        <w:rPr>
          <w:rFonts w:cs="Times New Roman"/>
          <w:color w:val="000000" w:themeColor="text1"/>
          <w:szCs w:val="24"/>
        </w:rPr>
        <w:t xml:space="preserve"> (</w:t>
      </w:r>
      <w:proofErr w:type="spellStart"/>
      <w:r w:rsidR="00B10E9A">
        <w:t>Wohlers</w:t>
      </w:r>
      <w:proofErr w:type="spellEnd"/>
      <w:r w:rsidR="00B10E9A">
        <w:t xml:space="preserve"> and Hertel, 2017</w:t>
      </w:r>
      <w:r w:rsidR="00B10E9A">
        <w:rPr>
          <w:rFonts w:cs="Times New Roman"/>
          <w:color w:val="000000" w:themeColor="text1"/>
          <w:szCs w:val="24"/>
        </w:rPr>
        <w:t>)</w:t>
      </w:r>
      <w:r w:rsidRPr="00272883">
        <w:rPr>
          <w:rFonts w:cs="Times New Roman"/>
          <w:color w:val="000000" w:themeColor="text1"/>
          <w:szCs w:val="24"/>
        </w:rPr>
        <w:t xml:space="preserve">. Effective teamwork is the way all of these teams interact and work together. By implementing the following effective means to improve communication, it can be of great help </w:t>
      </w:r>
      <w:r w:rsidR="009E0D6A">
        <w:rPr>
          <w:rFonts w:cs="Times New Roman"/>
          <w:color w:val="000000" w:themeColor="text1"/>
          <w:szCs w:val="24"/>
        </w:rPr>
        <w:t>in building a successful team, and t</w:t>
      </w:r>
      <w:r w:rsidRPr="00272883">
        <w:rPr>
          <w:rFonts w:cs="Times New Roman"/>
          <w:color w:val="000000" w:themeColor="text1"/>
          <w:szCs w:val="24"/>
        </w:rPr>
        <w:t>his, in turn, increases employee morale and satisfaction.</w:t>
      </w:r>
    </w:p>
    <w:p w:rsidR="00622F46" w:rsidRPr="009E0D6A" w:rsidRDefault="00D53DFE" w:rsidP="001A50BD">
      <w:pPr>
        <w:jc w:val="both"/>
        <w:rPr>
          <w:rFonts w:cs="Times New Roman"/>
          <w:color w:val="000000" w:themeColor="text1"/>
          <w:szCs w:val="24"/>
        </w:rPr>
      </w:pPr>
      <w:r w:rsidRPr="00272883">
        <w:rPr>
          <w:rFonts w:cs="Times New Roman"/>
          <w:color w:val="000000" w:themeColor="text1"/>
          <w:szCs w:val="24"/>
        </w:rPr>
        <w:t>As mentioned earlier, employee satisfaction largely depends on their voices and the voices they hear, whether their thoughts or complaints are currently available, so that they can do so. The perfect method of comm</w:t>
      </w:r>
      <w:r w:rsidR="009E0D6A">
        <w:rPr>
          <w:rFonts w:cs="Times New Roman"/>
          <w:color w:val="000000" w:themeColor="text1"/>
          <w:szCs w:val="24"/>
        </w:rPr>
        <w:t>unication should give everyone whatever their level</w:t>
      </w:r>
      <w:r w:rsidRPr="00272883">
        <w:rPr>
          <w:rFonts w:cs="Times New Roman"/>
          <w:color w:val="000000" w:themeColor="text1"/>
          <w:szCs w:val="24"/>
        </w:rPr>
        <w:t xml:space="preserve"> the opportunity to interact freely with colleagues, </w:t>
      </w:r>
      <w:r w:rsidR="009E0D6A" w:rsidRPr="00272883">
        <w:rPr>
          <w:rFonts w:cs="Times New Roman"/>
          <w:color w:val="000000" w:themeColor="text1"/>
          <w:szCs w:val="24"/>
        </w:rPr>
        <w:t>associates,</w:t>
      </w:r>
      <w:r w:rsidRPr="00272883">
        <w:rPr>
          <w:rFonts w:cs="Times New Roman"/>
          <w:color w:val="000000" w:themeColor="text1"/>
          <w:szCs w:val="24"/>
        </w:rPr>
        <w:t xml:space="preserve"> and senior officials. If employees can express ideas in public without fear of ridicule or revenge, they are more likely to put their ideas into practice. Innovation is largely dependent on it, and innovation firms that promote communication are more likely</w:t>
      </w:r>
      <w:r w:rsidR="00B10E9A">
        <w:rPr>
          <w:rFonts w:cs="Times New Roman"/>
          <w:color w:val="000000" w:themeColor="text1"/>
          <w:szCs w:val="24"/>
        </w:rPr>
        <w:t xml:space="preserve"> (</w:t>
      </w:r>
      <w:proofErr w:type="spellStart"/>
      <w:r w:rsidR="00B10E9A">
        <w:t>Wohlers</w:t>
      </w:r>
      <w:proofErr w:type="spellEnd"/>
      <w:r w:rsidR="00B10E9A">
        <w:t xml:space="preserve"> and Hertel, 2017</w:t>
      </w:r>
      <w:r w:rsidR="00B10E9A">
        <w:rPr>
          <w:rFonts w:cs="Times New Roman"/>
          <w:color w:val="000000" w:themeColor="text1"/>
          <w:szCs w:val="24"/>
        </w:rPr>
        <w:t>)</w:t>
      </w:r>
      <w:r w:rsidRPr="00272883">
        <w:rPr>
          <w:rFonts w:cs="Times New Roman"/>
          <w:color w:val="000000" w:themeColor="text1"/>
          <w:szCs w:val="24"/>
        </w:rPr>
        <w:t>.</w:t>
      </w:r>
      <w:r w:rsidR="00306BEA">
        <w:rPr>
          <w:rFonts w:cs="Times New Roman"/>
          <w:color w:val="000000" w:themeColor="text1"/>
          <w:szCs w:val="24"/>
        </w:rPr>
        <w:t xml:space="preserve"> </w:t>
      </w:r>
      <w:r w:rsidRPr="00272883">
        <w:rPr>
          <w:rFonts w:cs="Times New Roman"/>
          <w:color w:val="000000" w:themeColor="text1"/>
          <w:szCs w:val="24"/>
        </w:rPr>
        <w:t>Communication can be seen both internally and externally. Internal collaboration and solid communication allow you to ensure co</w:t>
      </w:r>
      <w:r w:rsidR="00306BEA">
        <w:rPr>
          <w:rFonts w:cs="Times New Roman"/>
          <w:color w:val="000000" w:themeColor="text1"/>
          <w:szCs w:val="24"/>
        </w:rPr>
        <w:t xml:space="preserve">nsistency of external messages </w:t>
      </w:r>
      <w:r w:rsidR="00B10E9A">
        <w:rPr>
          <w:rFonts w:cs="Times New Roman"/>
          <w:color w:val="000000" w:themeColor="text1"/>
          <w:szCs w:val="24"/>
        </w:rPr>
        <w:t>(</w:t>
      </w:r>
      <w:r w:rsidR="00B10E9A">
        <w:t xml:space="preserve">Moe, </w:t>
      </w:r>
      <w:proofErr w:type="spellStart"/>
      <w:r w:rsidR="00B10E9A">
        <w:t>Dingsøyr</w:t>
      </w:r>
      <w:proofErr w:type="spellEnd"/>
      <w:r w:rsidR="00B10E9A">
        <w:t xml:space="preserve"> and </w:t>
      </w:r>
      <w:proofErr w:type="spellStart"/>
      <w:r w:rsidR="00B10E9A">
        <w:t>Dybå</w:t>
      </w:r>
      <w:proofErr w:type="spellEnd"/>
      <w:r w:rsidR="00B10E9A">
        <w:t>, 2010</w:t>
      </w:r>
      <w:r w:rsidR="00B10E9A">
        <w:rPr>
          <w:rFonts w:cs="Times New Roman"/>
          <w:color w:val="000000" w:themeColor="text1"/>
          <w:szCs w:val="24"/>
        </w:rPr>
        <w:t>)</w:t>
      </w:r>
      <w:r w:rsidRPr="00272883">
        <w:rPr>
          <w:rFonts w:cs="Times New Roman"/>
          <w:color w:val="000000" w:themeColor="text1"/>
          <w:szCs w:val="24"/>
        </w:rPr>
        <w:t>.</w:t>
      </w:r>
    </w:p>
    <w:p w:rsidR="0085752C" w:rsidRPr="00272883" w:rsidRDefault="00D53DFE" w:rsidP="00B2619E">
      <w:pPr>
        <w:pStyle w:val="Heading1"/>
      </w:pPr>
      <w:bookmarkStart w:id="9" w:name="_Toc27408914"/>
      <w:r w:rsidRPr="00272883">
        <w:lastRenderedPageBreak/>
        <w:t>Barriers of Communication</w:t>
      </w:r>
      <w:bookmarkEnd w:id="9"/>
    </w:p>
    <w:p w:rsidR="0085752C" w:rsidRPr="00272883" w:rsidRDefault="00D53DFE" w:rsidP="001A50BD">
      <w:pPr>
        <w:jc w:val="both"/>
        <w:rPr>
          <w:rFonts w:cs="Times New Roman"/>
          <w:color w:val="000000" w:themeColor="text1"/>
          <w:szCs w:val="24"/>
        </w:rPr>
      </w:pPr>
      <w:r w:rsidRPr="00272883">
        <w:rPr>
          <w:rFonts w:cs="Times New Roman"/>
          <w:color w:val="000000" w:themeColor="text1"/>
          <w:szCs w:val="24"/>
        </w:rPr>
        <w:t>As the world becomes more international, there are people from around the world in every large office. Different cultures have different meanings for many of the fundamental values ​​of society</w:t>
      </w:r>
      <w:r w:rsidR="00B10E9A">
        <w:rPr>
          <w:rFonts w:cs="Times New Roman"/>
          <w:color w:val="000000" w:themeColor="text1"/>
          <w:szCs w:val="24"/>
        </w:rPr>
        <w:t xml:space="preserve"> (</w:t>
      </w:r>
      <w:proofErr w:type="spellStart"/>
      <w:r w:rsidR="00B10E9A">
        <w:t>Wohlers</w:t>
      </w:r>
      <w:proofErr w:type="spellEnd"/>
      <w:r w:rsidR="00B10E9A">
        <w:t xml:space="preserve"> and Hertel, 2017</w:t>
      </w:r>
      <w:r w:rsidR="00B10E9A">
        <w:rPr>
          <w:rFonts w:cs="Times New Roman"/>
          <w:color w:val="000000" w:themeColor="text1"/>
          <w:szCs w:val="24"/>
        </w:rPr>
        <w:t>)</w:t>
      </w:r>
      <w:r w:rsidRPr="00272883">
        <w:rPr>
          <w:rFonts w:cs="Times New Roman"/>
          <w:color w:val="000000" w:themeColor="text1"/>
          <w:szCs w:val="24"/>
        </w:rPr>
        <w:t xml:space="preserve">. The general </w:t>
      </w:r>
      <w:r w:rsidR="009E0D6A" w:rsidRPr="00272883">
        <w:rPr>
          <w:rFonts w:cs="Times New Roman"/>
          <w:color w:val="000000" w:themeColor="text1"/>
          <w:szCs w:val="24"/>
        </w:rPr>
        <w:t>behaviour</w:t>
      </w:r>
      <w:r w:rsidRPr="00272883">
        <w:rPr>
          <w:rFonts w:cs="Times New Roman"/>
          <w:color w:val="000000" w:themeColor="text1"/>
          <w:szCs w:val="24"/>
        </w:rPr>
        <w:t xml:space="preserve"> of clothing, religion, food, </w:t>
      </w:r>
      <w:r w:rsidR="009E0D6A" w:rsidRPr="00272883">
        <w:rPr>
          <w:rFonts w:cs="Times New Roman"/>
          <w:color w:val="000000" w:themeColor="text1"/>
          <w:szCs w:val="24"/>
        </w:rPr>
        <w:t>drink,</w:t>
      </w:r>
      <w:r w:rsidRPr="00272883">
        <w:rPr>
          <w:rFonts w:cs="Times New Roman"/>
          <w:color w:val="000000" w:themeColor="text1"/>
          <w:szCs w:val="24"/>
        </w:rPr>
        <w:t xml:space="preserve"> and pets is very different depending on the culture. Therefore, these different cultures must be taken into account when communicating. W</w:t>
      </w:r>
      <w:r w:rsidR="009E0D6A">
        <w:rPr>
          <w:rFonts w:cs="Times New Roman"/>
          <w:color w:val="000000" w:themeColor="text1"/>
          <w:szCs w:val="24"/>
        </w:rPr>
        <w:t>e call it culturally relevant as m</w:t>
      </w:r>
      <w:r w:rsidRPr="00272883">
        <w:rPr>
          <w:rFonts w:cs="Times New Roman"/>
          <w:color w:val="000000" w:themeColor="text1"/>
          <w:szCs w:val="24"/>
        </w:rPr>
        <w:t>any multinational companies offer special courses at a busy time to educate people about different cultures and how to be polite and tolerant of others</w:t>
      </w:r>
      <w:r w:rsidR="00B10E9A">
        <w:rPr>
          <w:rFonts w:cs="Times New Roman"/>
          <w:color w:val="000000" w:themeColor="text1"/>
          <w:szCs w:val="24"/>
        </w:rPr>
        <w:t xml:space="preserve"> (</w:t>
      </w:r>
      <w:r w:rsidR="00B10E9A">
        <w:t>Suter et al., 2009</w:t>
      </w:r>
      <w:r w:rsidR="00B10E9A">
        <w:rPr>
          <w:rFonts w:cs="Times New Roman"/>
          <w:color w:val="000000" w:themeColor="text1"/>
          <w:szCs w:val="24"/>
        </w:rPr>
        <w:t>)</w:t>
      </w:r>
      <w:r w:rsidRPr="00272883">
        <w:rPr>
          <w:rFonts w:cs="Times New Roman"/>
          <w:color w:val="000000" w:themeColor="text1"/>
          <w:szCs w:val="24"/>
        </w:rPr>
        <w:t>.</w:t>
      </w:r>
    </w:p>
    <w:p w:rsidR="0085752C" w:rsidRPr="00272883" w:rsidRDefault="00D53DFE" w:rsidP="00B2619E">
      <w:pPr>
        <w:pStyle w:val="Heading2"/>
      </w:pPr>
      <w:r>
        <w:t>Organis</w:t>
      </w:r>
      <w:r w:rsidRPr="00272883">
        <w:t>ational obstacles</w:t>
      </w:r>
    </w:p>
    <w:p w:rsidR="0085752C" w:rsidRPr="00272883" w:rsidRDefault="00D53DFE" w:rsidP="001A50BD">
      <w:pPr>
        <w:jc w:val="both"/>
        <w:rPr>
          <w:rFonts w:cs="Times New Roman"/>
          <w:color w:val="000000" w:themeColor="text1"/>
          <w:szCs w:val="24"/>
        </w:rPr>
      </w:pPr>
      <w:r w:rsidRPr="00272883">
        <w:rPr>
          <w:rFonts w:cs="Times New Roman"/>
          <w:color w:val="000000" w:themeColor="text1"/>
          <w:szCs w:val="24"/>
        </w:rPr>
        <w:t>As we see, there are many wa</w:t>
      </w:r>
      <w:r w:rsidR="00ED246A">
        <w:rPr>
          <w:rFonts w:cs="Times New Roman"/>
          <w:color w:val="000000" w:themeColor="text1"/>
          <w:szCs w:val="24"/>
        </w:rPr>
        <w:t>ys to communicate at the organis</w:t>
      </w:r>
      <w:r w:rsidRPr="00272883">
        <w:rPr>
          <w:rFonts w:cs="Times New Roman"/>
          <w:color w:val="000000" w:themeColor="text1"/>
          <w:szCs w:val="24"/>
        </w:rPr>
        <w:t>ational level. Each of these methods has its problems and limitations that can hinder successful communication. Most of these obstacles are due to incorrect information or the lack of sufficient transparency of employees</w:t>
      </w:r>
      <w:r w:rsidR="00B10E9A">
        <w:rPr>
          <w:rFonts w:cs="Times New Roman"/>
          <w:color w:val="000000" w:themeColor="text1"/>
          <w:szCs w:val="24"/>
        </w:rPr>
        <w:t xml:space="preserve"> (</w:t>
      </w:r>
      <w:r w:rsidR="00B10E9A">
        <w:t>Zhao and Rosson, 2009, May</w:t>
      </w:r>
      <w:r w:rsidR="00B10E9A">
        <w:rPr>
          <w:rFonts w:cs="Times New Roman"/>
          <w:color w:val="000000" w:themeColor="text1"/>
          <w:szCs w:val="24"/>
        </w:rPr>
        <w:t>)</w:t>
      </w:r>
      <w:r w:rsidRPr="00272883">
        <w:rPr>
          <w:rFonts w:cs="Times New Roman"/>
          <w:color w:val="000000" w:themeColor="text1"/>
          <w:szCs w:val="24"/>
        </w:rPr>
        <w:t>.</w:t>
      </w:r>
    </w:p>
    <w:p w:rsidR="0085752C" w:rsidRPr="00272883" w:rsidRDefault="00D53DFE" w:rsidP="00B2619E">
      <w:pPr>
        <w:pStyle w:val="Heading2"/>
      </w:pPr>
      <w:r w:rsidRPr="00272883">
        <w:t>Distracting attitude</w:t>
      </w:r>
    </w:p>
    <w:p w:rsidR="0085752C" w:rsidRPr="00272883" w:rsidRDefault="00D53DFE" w:rsidP="001A50BD">
      <w:pPr>
        <w:jc w:val="both"/>
        <w:rPr>
          <w:rFonts w:cs="Times New Roman"/>
          <w:color w:val="000000" w:themeColor="text1"/>
          <w:szCs w:val="24"/>
        </w:rPr>
      </w:pPr>
      <w:r>
        <w:rPr>
          <w:rFonts w:cs="Times New Roman"/>
          <w:color w:val="000000" w:themeColor="text1"/>
          <w:szCs w:val="24"/>
        </w:rPr>
        <w:t>Some people like to be alone, and t</w:t>
      </w:r>
      <w:r w:rsidRPr="00272883">
        <w:rPr>
          <w:rFonts w:cs="Times New Roman"/>
          <w:color w:val="000000" w:themeColor="text1"/>
          <w:szCs w:val="24"/>
        </w:rPr>
        <w:t>hey are inherent or not only social. Others like to interact or sometimes th</w:t>
      </w:r>
      <w:r>
        <w:rPr>
          <w:rFonts w:cs="Times New Roman"/>
          <w:color w:val="000000" w:themeColor="text1"/>
          <w:szCs w:val="24"/>
        </w:rPr>
        <w:t>ey are particularly vicious.</w:t>
      </w:r>
      <w:r w:rsidRPr="00272883">
        <w:rPr>
          <w:rFonts w:cs="Times New Roman"/>
          <w:color w:val="000000" w:themeColor="text1"/>
          <w:szCs w:val="24"/>
        </w:rPr>
        <w:t xml:space="preserve"> Both situations can make communication difficult. Some people have attitude problems, such as ego and unethical behaviour.</w:t>
      </w:r>
      <w:r w:rsidR="00AE0D97">
        <w:rPr>
          <w:rFonts w:cs="Times New Roman"/>
          <w:color w:val="000000" w:themeColor="text1"/>
          <w:szCs w:val="24"/>
        </w:rPr>
        <w:t xml:space="preserve"> E</w:t>
      </w:r>
      <w:r w:rsidRPr="00272883">
        <w:rPr>
          <w:rFonts w:cs="Times New Roman"/>
          <w:color w:val="000000" w:themeColor="text1"/>
          <w:szCs w:val="24"/>
        </w:rPr>
        <w:t>mployees can seriously affe</w:t>
      </w:r>
      <w:r w:rsidR="00ED246A">
        <w:rPr>
          <w:rFonts w:cs="Times New Roman"/>
          <w:color w:val="000000" w:themeColor="text1"/>
          <w:szCs w:val="24"/>
        </w:rPr>
        <w:t>ct your current communication and c</w:t>
      </w:r>
      <w:r w:rsidRPr="00272883">
        <w:rPr>
          <w:rFonts w:cs="Times New Roman"/>
          <w:color w:val="000000" w:themeColor="text1"/>
          <w:szCs w:val="24"/>
        </w:rPr>
        <w:t xml:space="preserve">ertain personality traits such as shyness, anger, and social anxiety can be eliminated through appropriate courses and training. However, problems like selfish </w:t>
      </w:r>
      <w:r w:rsidR="00ED246A" w:rsidRPr="00272883">
        <w:rPr>
          <w:rFonts w:cs="Times New Roman"/>
          <w:color w:val="000000" w:themeColor="text1"/>
          <w:szCs w:val="24"/>
        </w:rPr>
        <w:t>behaviour</w:t>
      </w:r>
      <w:r w:rsidRPr="00272883">
        <w:rPr>
          <w:rFonts w:cs="Times New Roman"/>
          <w:color w:val="000000" w:themeColor="text1"/>
          <w:szCs w:val="24"/>
        </w:rPr>
        <w:t xml:space="preserve"> and selfishness may not be mitigated</w:t>
      </w:r>
      <w:r w:rsidR="00B10E9A">
        <w:rPr>
          <w:rFonts w:cs="Times New Roman"/>
          <w:color w:val="000000" w:themeColor="text1"/>
          <w:szCs w:val="24"/>
        </w:rPr>
        <w:t xml:space="preserve"> (</w:t>
      </w:r>
      <w:r w:rsidR="00B10E9A">
        <w:t>Suter et al., 2009</w:t>
      </w:r>
      <w:r w:rsidR="00B10E9A">
        <w:rPr>
          <w:rFonts w:cs="Times New Roman"/>
          <w:color w:val="000000" w:themeColor="text1"/>
          <w:szCs w:val="24"/>
        </w:rPr>
        <w:t>)</w:t>
      </w:r>
      <w:r w:rsidRPr="00272883">
        <w:rPr>
          <w:rFonts w:cs="Times New Roman"/>
          <w:color w:val="000000" w:themeColor="text1"/>
          <w:szCs w:val="24"/>
        </w:rPr>
        <w:t>.</w:t>
      </w:r>
    </w:p>
    <w:p w:rsidR="00B2619E" w:rsidRDefault="00B2619E" w:rsidP="00B2619E">
      <w:pPr>
        <w:pStyle w:val="Heading2"/>
      </w:pPr>
    </w:p>
    <w:p w:rsidR="00B2619E" w:rsidRPr="00B2619E" w:rsidRDefault="00B2619E" w:rsidP="00B2619E"/>
    <w:p w:rsidR="0085752C" w:rsidRPr="00B2619E" w:rsidRDefault="00D53DFE" w:rsidP="00B2619E">
      <w:pPr>
        <w:pStyle w:val="Heading2"/>
      </w:pPr>
      <w:r w:rsidRPr="00B2619E">
        <w:lastRenderedPageBreak/>
        <w:t>Less use</w:t>
      </w:r>
    </w:p>
    <w:p w:rsidR="0085752C" w:rsidRPr="00272883" w:rsidRDefault="00D53DFE" w:rsidP="00B2619E">
      <w:pPr>
        <w:ind w:firstLine="0"/>
        <w:jc w:val="both"/>
        <w:rPr>
          <w:rFonts w:cs="Times New Roman"/>
          <w:color w:val="000000" w:themeColor="text1"/>
          <w:szCs w:val="24"/>
        </w:rPr>
      </w:pPr>
      <w:r w:rsidRPr="00272883">
        <w:rPr>
          <w:rFonts w:cs="Times New Roman"/>
          <w:color w:val="000000" w:themeColor="text1"/>
          <w:szCs w:val="24"/>
        </w:rPr>
        <w:t>Different people have differe</w:t>
      </w:r>
      <w:r w:rsidR="00ED246A">
        <w:rPr>
          <w:rFonts w:cs="Times New Roman"/>
          <w:color w:val="000000" w:themeColor="text1"/>
          <w:szCs w:val="24"/>
        </w:rPr>
        <w:t>nt opinions on the same thing, and t</w:t>
      </w:r>
      <w:r w:rsidRPr="00272883">
        <w:rPr>
          <w:rFonts w:cs="Times New Roman"/>
          <w:color w:val="000000" w:themeColor="text1"/>
          <w:szCs w:val="24"/>
        </w:rPr>
        <w:t>his is something that we have to take into account in the communication process. Understanding public perception is essential</w:t>
      </w:r>
      <w:r w:rsidR="00B2619E">
        <w:rPr>
          <w:rFonts w:cs="Times New Roman"/>
          <w:color w:val="000000" w:themeColor="text1"/>
          <w:szCs w:val="24"/>
        </w:rPr>
        <w:t xml:space="preserve">   </w:t>
      </w:r>
      <w:r w:rsidRPr="00272883">
        <w:rPr>
          <w:rFonts w:cs="Times New Roman"/>
          <w:color w:val="000000" w:themeColor="text1"/>
          <w:szCs w:val="24"/>
        </w:rPr>
        <w:t>for successful communication. All news or announcemen</w:t>
      </w:r>
      <w:r w:rsidR="00ED246A">
        <w:rPr>
          <w:rFonts w:cs="Times New Roman"/>
          <w:color w:val="000000" w:themeColor="text1"/>
          <w:szCs w:val="24"/>
        </w:rPr>
        <w:t>ts should be simple and clear, and t</w:t>
      </w:r>
      <w:r w:rsidRPr="00272883">
        <w:rPr>
          <w:rFonts w:cs="Times New Roman"/>
          <w:color w:val="000000" w:themeColor="text1"/>
          <w:szCs w:val="24"/>
        </w:rPr>
        <w:t>here should be no room for various interpretations</w:t>
      </w:r>
      <w:r w:rsidR="00B10E9A">
        <w:rPr>
          <w:rFonts w:cs="Times New Roman"/>
          <w:color w:val="000000" w:themeColor="text1"/>
          <w:szCs w:val="24"/>
        </w:rPr>
        <w:t xml:space="preserve"> (</w:t>
      </w:r>
      <w:r w:rsidR="00B10E9A">
        <w:t xml:space="preserve">Holmes and </w:t>
      </w:r>
      <w:proofErr w:type="spellStart"/>
      <w:r w:rsidR="00B10E9A">
        <w:t>Stubbe</w:t>
      </w:r>
      <w:proofErr w:type="spellEnd"/>
      <w:r w:rsidR="00B10E9A">
        <w:t>, 2015</w:t>
      </w:r>
      <w:r w:rsidR="00B10E9A">
        <w:rPr>
          <w:rFonts w:cs="Times New Roman"/>
          <w:color w:val="000000" w:themeColor="text1"/>
          <w:szCs w:val="24"/>
        </w:rPr>
        <w:t>)</w:t>
      </w:r>
      <w:r w:rsidRPr="00272883">
        <w:rPr>
          <w:rFonts w:cs="Times New Roman"/>
          <w:color w:val="000000" w:themeColor="text1"/>
          <w:szCs w:val="24"/>
        </w:rPr>
        <w:t>.</w:t>
      </w:r>
    </w:p>
    <w:p w:rsidR="00B2619E" w:rsidRDefault="00B2619E" w:rsidP="00B2619E">
      <w:pPr>
        <w:pStyle w:val="Heading2"/>
      </w:pPr>
    </w:p>
    <w:p w:rsidR="0085752C" w:rsidRPr="00272883" w:rsidRDefault="00D53DFE" w:rsidP="00B2619E">
      <w:pPr>
        <w:pStyle w:val="Heading2"/>
      </w:pPr>
      <w:r w:rsidRPr="00272883">
        <w:t>Physical disorder</w:t>
      </w:r>
    </w:p>
    <w:p w:rsidR="0085752C" w:rsidRPr="00272883" w:rsidRDefault="00D53DFE" w:rsidP="001A50BD">
      <w:pPr>
        <w:jc w:val="both"/>
        <w:rPr>
          <w:rFonts w:cs="Times New Roman"/>
          <w:color w:val="000000" w:themeColor="text1"/>
          <w:szCs w:val="24"/>
        </w:rPr>
      </w:pPr>
      <w:r w:rsidRPr="00272883">
        <w:rPr>
          <w:rFonts w:cs="Times New Roman"/>
          <w:color w:val="000000" w:themeColor="text1"/>
          <w:szCs w:val="24"/>
        </w:rPr>
        <w:t>Certain illnesses or diseases or other limitations can also prevent effective communication between diffe</w:t>
      </w:r>
      <w:r w:rsidR="00ED246A">
        <w:rPr>
          <w:rFonts w:cs="Times New Roman"/>
          <w:color w:val="000000" w:themeColor="text1"/>
          <w:szCs w:val="24"/>
        </w:rPr>
        <w:t>rent channels within the organisation, example l</w:t>
      </w:r>
      <w:r w:rsidRPr="00272883">
        <w:rPr>
          <w:rFonts w:cs="Times New Roman"/>
          <w:color w:val="000000" w:themeColor="text1"/>
          <w:szCs w:val="24"/>
        </w:rPr>
        <w:t xml:space="preserve">ow voice, dyslexia, etc. These are some of the physical barriers to successful communication. However, they are not </w:t>
      </w:r>
      <w:r w:rsidR="00ED246A" w:rsidRPr="00272883">
        <w:rPr>
          <w:rFonts w:cs="Times New Roman"/>
          <w:color w:val="000000" w:themeColor="text1"/>
          <w:szCs w:val="24"/>
        </w:rPr>
        <w:t>important,</w:t>
      </w:r>
      <w:r w:rsidRPr="00272883">
        <w:rPr>
          <w:rFonts w:cs="Times New Roman"/>
          <w:color w:val="000000" w:themeColor="text1"/>
          <w:szCs w:val="24"/>
        </w:rPr>
        <w:t xml:space="preserve"> as they are easy to fix and delete</w:t>
      </w:r>
      <w:r w:rsidR="00B10E9A">
        <w:rPr>
          <w:rFonts w:cs="Times New Roman"/>
          <w:color w:val="000000" w:themeColor="text1"/>
          <w:szCs w:val="24"/>
        </w:rPr>
        <w:t xml:space="preserve"> (</w:t>
      </w:r>
      <w:r w:rsidR="00B10E9A">
        <w:t>Zhao and Rosson, 2009, May</w:t>
      </w:r>
      <w:r w:rsidR="00B10E9A">
        <w:rPr>
          <w:rFonts w:cs="Times New Roman"/>
          <w:color w:val="000000" w:themeColor="text1"/>
          <w:szCs w:val="24"/>
        </w:rPr>
        <w:t>)</w:t>
      </w:r>
      <w:r w:rsidRPr="00272883">
        <w:rPr>
          <w:rFonts w:cs="Times New Roman"/>
          <w:color w:val="000000" w:themeColor="text1"/>
          <w:szCs w:val="24"/>
        </w:rPr>
        <w:t>.</w:t>
      </w:r>
    </w:p>
    <w:p w:rsidR="00B2619E" w:rsidRDefault="00B2619E" w:rsidP="00B2619E">
      <w:pPr>
        <w:pStyle w:val="Heading2"/>
      </w:pPr>
    </w:p>
    <w:p w:rsidR="0085752C" w:rsidRPr="00272883" w:rsidRDefault="00D53DFE" w:rsidP="00B2619E">
      <w:pPr>
        <w:pStyle w:val="Heading2"/>
      </w:pPr>
      <w:r w:rsidRPr="00272883">
        <w:t>Technical and socio-religious barriers.</w:t>
      </w:r>
    </w:p>
    <w:p w:rsidR="001B2435" w:rsidRPr="00272883" w:rsidRDefault="00D53DFE" w:rsidP="001A50BD">
      <w:pPr>
        <w:jc w:val="both"/>
        <w:rPr>
          <w:rFonts w:cs="Times New Roman"/>
          <w:color w:val="000000" w:themeColor="text1"/>
          <w:szCs w:val="24"/>
        </w:rPr>
      </w:pPr>
      <w:r w:rsidRPr="00272883">
        <w:rPr>
          <w:rFonts w:cs="Times New Roman"/>
          <w:color w:val="000000" w:themeColor="text1"/>
          <w:szCs w:val="24"/>
        </w:rPr>
        <w:t>Other ba</w:t>
      </w:r>
      <w:r w:rsidR="00ED246A">
        <w:rPr>
          <w:rFonts w:cs="Times New Roman"/>
          <w:color w:val="000000" w:themeColor="text1"/>
          <w:szCs w:val="24"/>
        </w:rPr>
        <w:t>rriers are technical barriers, the technology is evolving rapidly,</w:t>
      </w:r>
      <w:r w:rsidRPr="00272883">
        <w:rPr>
          <w:rFonts w:cs="Times New Roman"/>
          <w:color w:val="000000" w:themeColor="text1"/>
          <w:szCs w:val="24"/>
        </w:rPr>
        <w:t xml:space="preserve"> and it is difficult to keep up with the latest developments. Therefore, technological development can sometimes be an obstacle. Besides, the cost of technology is sometimes very high</w:t>
      </w:r>
      <w:r w:rsidR="00B10E9A">
        <w:rPr>
          <w:rFonts w:cs="Times New Roman"/>
          <w:color w:val="000000" w:themeColor="text1"/>
          <w:szCs w:val="24"/>
        </w:rPr>
        <w:t xml:space="preserve"> (</w:t>
      </w:r>
      <w:proofErr w:type="spellStart"/>
      <w:r w:rsidR="00B10E9A">
        <w:t>Wohlers</w:t>
      </w:r>
      <w:proofErr w:type="spellEnd"/>
      <w:r w:rsidR="00B10E9A">
        <w:t xml:space="preserve"> and Hertel, 2017</w:t>
      </w:r>
      <w:r w:rsidR="00B10E9A">
        <w:rPr>
          <w:rFonts w:cs="Times New Roman"/>
          <w:color w:val="000000" w:themeColor="text1"/>
          <w:szCs w:val="24"/>
        </w:rPr>
        <w:t>)</w:t>
      </w:r>
      <w:r w:rsidR="00AE0D97">
        <w:rPr>
          <w:rFonts w:cs="Times New Roman"/>
          <w:color w:val="000000" w:themeColor="text1"/>
          <w:szCs w:val="24"/>
        </w:rPr>
        <w:t xml:space="preserve">. </w:t>
      </w:r>
      <w:r w:rsidR="0085752C" w:rsidRPr="00272883">
        <w:rPr>
          <w:rFonts w:cs="Times New Roman"/>
          <w:color w:val="000000" w:themeColor="text1"/>
          <w:szCs w:val="24"/>
        </w:rPr>
        <w:t>Other barriers are socio-religious bar</w:t>
      </w:r>
      <w:r>
        <w:rPr>
          <w:rFonts w:cs="Times New Roman"/>
          <w:color w:val="000000" w:themeColor="text1"/>
          <w:szCs w:val="24"/>
        </w:rPr>
        <w:t>riers, and i</w:t>
      </w:r>
      <w:r w:rsidR="0085752C" w:rsidRPr="00272883">
        <w:rPr>
          <w:rFonts w:cs="Times New Roman"/>
          <w:color w:val="000000" w:themeColor="text1"/>
          <w:szCs w:val="24"/>
        </w:rPr>
        <w:t>n parenting, women or trans people can experience many difficulties and barriers to communication</w:t>
      </w:r>
      <w:r w:rsidR="00B10E9A">
        <w:rPr>
          <w:rFonts w:cs="Times New Roman"/>
          <w:color w:val="000000" w:themeColor="text1"/>
          <w:szCs w:val="24"/>
        </w:rPr>
        <w:t xml:space="preserve"> (</w:t>
      </w:r>
      <w:r w:rsidR="00B10E9A">
        <w:t>Suter et al., 2009</w:t>
      </w:r>
      <w:r w:rsidR="00B10E9A">
        <w:rPr>
          <w:rFonts w:cs="Times New Roman"/>
          <w:color w:val="000000" w:themeColor="text1"/>
          <w:szCs w:val="24"/>
        </w:rPr>
        <w:t>)</w:t>
      </w:r>
      <w:r w:rsidR="0085752C" w:rsidRPr="00272883">
        <w:rPr>
          <w:rFonts w:cs="Times New Roman"/>
          <w:color w:val="000000" w:themeColor="text1"/>
          <w:szCs w:val="24"/>
        </w:rPr>
        <w:t>.</w:t>
      </w:r>
    </w:p>
    <w:p w:rsidR="00B2619E" w:rsidRDefault="00B2619E" w:rsidP="00B2619E">
      <w:pPr>
        <w:pStyle w:val="Heading1"/>
      </w:pPr>
      <w:bookmarkStart w:id="10" w:name="_Toc27408915"/>
    </w:p>
    <w:p w:rsidR="00B2619E" w:rsidRDefault="00B2619E" w:rsidP="00B2619E"/>
    <w:p w:rsidR="00B2619E" w:rsidRPr="00B2619E" w:rsidRDefault="00B2619E" w:rsidP="00B2619E"/>
    <w:p w:rsidR="00226476" w:rsidRPr="00272883" w:rsidRDefault="00D53DFE" w:rsidP="00B2619E">
      <w:pPr>
        <w:pStyle w:val="Heading1"/>
      </w:pPr>
      <w:r w:rsidRPr="00272883">
        <w:lastRenderedPageBreak/>
        <w:t>My Perspective</w:t>
      </w:r>
      <w:bookmarkEnd w:id="10"/>
    </w:p>
    <w:p w:rsidR="001112B0" w:rsidRPr="00272883" w:rsidRDefault="00D53DFE" w:rsidP="001A50BD">
      <w:pPr>
        <w:jc w:val="both"/>
        <w:rPr>
          <w:rFonts w:cs="Times New Roman"/>
          <w:color w:val="000000" w:themeColor="text1"/>
          <w:szCs w:val="24"/>
        </w:rPr>
      </w:pPr>
      <w:r w:rsidRPr="00272883">
        <w:rPr>
          <w:rFonts w:cs="Times New Roman"/>
          <w:color w:val="000000" w:themeColor="text1"/>
          <w:szCs w:val="24"/>
        </w:rPr>
        <w:t xml:space="preserve">For people to be effective, I believe that people need to know the following principles. People have to respect each other. For the other person, no matter who they are or what they have done, it means that they publicly reflect that they have the same value for themselves. People must respect each other when they communicate, even when they feel disrespectful. It is not the denial of our emotions. For example, if someone mistreats others, he can say that he mistreated them without offending. Resolving conflicts does not mean that we are harsh with those who have harmed us. Treating others with respect does not mean that you have to love them. However, this suggests that the situations that led to misunderstandings are likely to worsen. People </w:t>
      </w:r>
      <w:r w:rsidR="00ED246A" w:rsidRPr="00272883">
        <w:rPr>
          <w:rFonts w:cs="Times New Roman"/>
          <w:color w:val="000000" w:themeColor="text1"/>
          <w:szCs w:val="24"/>
        </w:rPr>
        <w:t>should not</w:t>
      </w:r>
      <w:r w:rsidRPr="00272883">
        <w:rPr>
          <w:rFonts w:cs="Times New Roman"/>
          <w:color w:val="000000" w:themeColor="text1"/>
          <w:szCs w:val="24"/>
        </w:rPr>
        <w:t xml:space="preserve"> be disturbed when they speak. Even if they </w:t>
      </w:r>
      <w:r w:rsidR="00ED246A" w:rsidRPr="00272883">
        <w:rPr>
          <w:rFonts w:cs="Times New Roman"/>
          <w:color w:val="000000" w:themeColor="text1"/>
          <w:szCs w:val="24"/>
        </w:rPr>
        <w:t>do not</w:t>
      </w:r>
      <w:r w:rsidRPr="00272883">
        <w:rPr>
          <w:rFonts w:cs="Times New Roman"/>
          <w:color w:val="000000" w:themeColor="text1"/>
          <w:szCs w:val="24"/>
        </w:rPr>
        <w:t xml:space="preserve"> agree, they should be able to add something to what they said. If people are used </w:t>
      </w:r>
      <w:r w:rsidR="00ED246A" w:rsidRPr="00272883">
        <w:rPr>
          <w:rFonts w:cs="Times New Roman"/>
          <w:color w:val="000000" w:themeColor="text1"/>
          <w:szCs w:val="24"/>
        </w:rPr>
        <w:t>to,</w:t>
      </w:r>
      <w:r w:rsidRPr="00272883">
        <w:rPr>
          <w:rFonts w:cs="Times New Roman"/>
          <w:color w:val="000000" w:themeColor="text1"/>
          <w:szCs w:val="24"/>
        </w:rPr>
        <w:t xml:space="preserve"> turning them on and off, they will likely notice this when talking to people, as it offers their ideas for answers or comments to test at any time. They have time. It is because it is a game rather than focusing on what is said. </w:t>
      </w:r>
    </w:p>
    <w:p w:rsidR="00226476" w:rsidRPr="00272883" w:rsidRDefault="00D53DFE" w:rsidP="00B2619E">
      <w:pPr>
        <w:pStyle w:val="Heading1"/>
      </w:pPr>
      <w:bookmarkStart w:id="11" w:name="_Toc27408916"/>
      <w:r w:rsidRPr="00272883">
        <w:t>Communication between Employee and Management</w:t>
      </w:r>
      <w:bookmarkEnd w:id="11"/>
    </w:p>
    <w:p w:rsidR="00B2619E" w:rsidRDefault="00D53DFE" w:rsidP="00B2619E">
      <w:pPr>
        <w:jc w:val="both"/>
        <w:rPr>
          <w:rFonts w:cs="Times New Roman"/>
          <w:color w:val="000000" w:themeColor="text1"/>
          <w:szCs w:val="24"/>
        </w:rPr>
      </w:pPr>
      <w:r w:rsidRPr="00272883">
        <w:rPr>
          <w:rFonts w:cs="Times New Roman"/>
          <w:color w:val="000000" w:themeColor="text1"/>
          <w:szCs w:val="24"/>
        </w:rPr>
        <w:t>Effective internal communication can be ensured if all employees, regardless of their seniority, can communicate with each other. The relationships between managers and employees in this area are</w:t>
      </w:r>
      <w:r w:rsidR="00A810D8">
        <w:rPr>
          <w:rFonts w:cs="Times New Roman"/>
          <w:color w:val="000000" w:themeColor="text1"/>
          <w:szCs w:val="24"/>
        </w:rPr>
        <w:t xml:space="preserve"> </w:t>
      </w:r>
      <w:r w:rsidRPr="00272883">
        <w:rPr>
          <w:rFonts w:cs="Times New Roman"/>
          <w:color w:val="000000" w:themeColor="text1"/>
          <w:szCs w:val="24"/>
        </w:rPr>
        <w:t>the most important factor in workplace communication</w:t>
      </w:r>
      <w:r>
        <w:rPr>
          <w:rFonts w:cs="Times New Roman"/>
          <w:color w:val="000000" w:themeColor="text1"/>
          <w:szCs w:val="24"/>
        </w:rPr>
        <w:t xml:space="preserve"> (</w:t>
      </w:r>
      <w:r>
        <w:t xml:space="preserve">Moe, </w:t>
      </w:r>
      <w:proofErr w:type="spellStart"/>
      <w:r>
        <w:t>Dingsøyr</w:t>
      </w:r>
      <w:proofErr w:type="spellEnd"/>
      <w:r>
        <w:t xml:space="preserve"> and </w:t>
      </w:r>
      <w:proofErr w:type="spellStart"/>
      <w:r>
        <w:t>Dybå</w:t>
      </w:r>
      <w:proofErr w:type="spellEnd"/>
      <w:r>
        <w:t>, 2010</w:t>
      </w:r>
      <w:r>
        <w:rPr>
          <w:rFonts w:cs="Times New Roman"/>
          <w:color w:val="000000" w:themeColor="text1"/>
          <w:szCs w:val="24"/>
        </w:rPr>
        <w:t>)</w:t>
      </w:r>
      <w:r w:rsidRPr="00272883">
        <w:rPr>
          <w:rFonts w:cs="Times New Roman"/>
          <w:color w:val="000000" w:themeColor="text1"/>
          <w:szCs w:val="24"/>
        </w:rPr>
        <w:t xml:space="preserve">. Hyundai is looking for new ways to ensure its importance by providing support to employees. Usually, especially in large organisations, management teams have </w:t>
      </w:r>
      <w:r w:rsidR="00ED246A">
        <w:rPr>
          <w:rFonts w:cs="Times New Roman"/>
          <w:color w:val="000000" w:themeColor="text1"/>
          <w:szCs w:val="24"/>
        </w:rPr>
        <w:t xml:space="preserve">become exceptional leaders. </w:t>
      </w:r>
      <w:bookmarkStart w:id="12" w:name="_GoBack"/>
      <w:bookmarkEnd w:id="12"/>
    </w:p>
    <w:p w:rsidR="00A810D8" w:rsidRDefault="00A810D8" w:rsidP="00B2619E">
      <w:pPr>
        <w:jc w:val="both"/>
        <w:rPr>
          <w:rFonts w:cs="Times New Roman"/>
          <w:color w:val="000000" w:themeColor="text1"/>
          <w:szCs w:val="24"/>
        </w:rPr>
      </w:pPr>
    </w:p>
    <w:p w:rsidR="00A810D8" w:rsidRDefault="00A810D8" w:rsidP="00B2619E">
      <w:pPr>
        <w:jc w:val="both"/>
        <w:rPr>
          <w:rFonts w:cs="Times New Roman"/>
          <w:color w:val="000000" w:themeColor="text1"/>
          <w:szCs w:val="24"/>
        </w:rPr>
      </w:pPr>
    </w:p>
    <w:p w:rsidR="00E260EF" w:rsidRPr="00272883" w:rsidRDefault="00ED246A" w:rsidP="00B2619E">
      <w:pPr>
        <w:jc w:val="both"/>
        <w:rPr>
          <w:rFonts w:cs="Times New Roman"/>
          <w:color w:val="000000" w:themeColor="text1"/>
          <w:szCs w:val="24"/>
        </w:rPr>
      </w:pPr>
      <w:r>
        <w:rPr>
          <w:rFonts w:cs="Times New Roman"/>
          <w:color w:val="000000" w:themeColor="text1"/>
          <w:szCs w:val="24"/>
        </w:rPr>
        <w:lastRenderedPageBreak/>
        <w:t>The</w:t>
      </w:r>
      <w:r w:rsidR="00D53DFE" w:rsidRPr="00272883">
        <w:rPr>
          <w:rFonts w:cs="Times New Roman"/>
          <w:color w:val="000000" w:themeColor="text1"/>
          <w:szCs w:val="24"/>
        </w:rPr>
        <w:t xml:space="preserve"> alienation affects the coordination and relationships of managers and employees and affects the level of cooperation in the office. Social investment </w:t>
      </w:r>
      <w:r w:rsidRPr="00272883">
        <w:rPr>
          <w:rFonts w:cs="Times New Roman"/>
          <w:color w:val="000000" w:themeColor="text1"/>
          <w:szCs w:val="24"/>
        </w:rPr>
        <w:t>as if</w:t>
      </w:r>
      <w:r w:rsidR="00D53DFE" w:rsidRPr="00272883">
        <w:rPr>
          <w:rFonts w:cs="Times New Roman"/>
          <w:color w:val="000000" w:themeColor="text1"/>
          <w:szCs w:val="24"/>
        </w:rPr>
        <w:t xml:space="preserve"> the intranet can help you better connect your employees to any position, </w:t>
      </w:r>
      <w:r w:rsidRPr="00272883">
        <w:rPr>
          <w:rFonts w:cs="Times New Roman"/>
          <w:color w:val="000000" w:themeColor="text1"/>
          <w:szCs w:val="24"/>
        </w:rPr>
        <w:t>service,</w:t>
      </w:r>
      <w:r w:rsidR="00D53DFE" w:rsidRPr="00272883">
        <w:rPr>
          <w:rFonts w:cs="Times New Roman"/>
          <w:color w:val="000000" w:themeColor="text1"/>
          <w:szCs w:val="24"/>
        </w:rPr>
        <w:t xml:space="preserve"> and seniority</w:t>
      </w:r>
      <w:r w:rsidR="00D53DFE">
        <w:rPr>
          <w:rFonts w:cs="Times New Roman"/>
          <w:color w:val="000000" w:themeColor="text1"/>
          <w:szCs w:val="24"/>
        </w:rPr>
        <w:t xml:space="preserve"> (</w:t>
      </w:r>
      <w:proofErr w:type="spellStart"/>
      <w:r w:rsidR="00D53DFE">
        <w:t>Wohlers</w:t>
      </w:r>
      <w:proofErr w:type="spellEnd"/>
      <w:r w:rsidR="00D53DFE">
        <w:t xml:space="preserve"> and Hertel, 2017</w:t>
      </w:r>
      <w:r w:rsidR="00D53DFE">
        <w:rPr>
          <w:rFonts w:cs="Times New Roman"/>
          <w:color w:val="000000" w:themeColor="text1"/>
          <w:szCs w:val="24"/>
        </w:rPr>
        <w:t>)</w:t>
      </w:r>
      <w:r w:rsidR="00D53DFE" w:rsidRPr="00272883">
        <w:rPr>
          <w:rFonts w:cs="Times New Roman"/>
          <w:color w:val="000000" w:themeColor="text1"/>
          <w:szCs w:val="24"/>
        </w:rPr>
        <w:t xml:space="preserve">. Invite your employees to the intranet so they can come up with ideas in a centralised environment, encourage less visible people in face-to-face scenarios, speak more and set the stage for key employees to interact with </w:t>
      </w:r>
      <w:r w:rsidR="00A70C85" w:rsidRPr="00272883">
        <w:rPr>
          <w:rFonts w:cs="Times New Roman"/>
          <w:color w:val="000000" w:themeColor="text1"/>
          <w:szCs w:val="24"/>
        </w:rPr>
        <w:t xml:space="preserve">developers. </w:t>
      </w:r>
      <w:r w:rsidR="00D53DFE" w:rsidRPr="00272883">
        <w:rPr>
          <w:rFonts w:cs="Times New Roman"/>
          <w:color w:val="000000" w:themeColor="text1"/>
          <w:szCs w:val="24"/>
        </w:rPr>
        <w:t xml:space="preserve">There is a general reluctance within the company to invest in technology beyond what it should employ. Your boss may think your business has all the social tools you need, but because you </w:t>
      </w:r>
      <w:r w:rsidR="00260147" w:rsidRPr="00272883">
        <w:rPr>
          <w:rFonts w:cs="Times New Roman"/>
          <w:color w:val="000000" w:themeColor="text1"/>
          <w:szCs w:val="24"/>
        </w:rPr>
        <w:t>do not</w:t>
      </w:r>
      <w:r w:rsidR="00D53DFE" w:rsidRPr="00272883">
        <w:rPr>
          <w:rFonts w:cs="Times New Roman"/>
          <w:color w:val="000000" w:themeColor="text1"/>
          <w:szCs w:val="24"/>
        </w:rPr>
        <w:t xml:space="preserve"> want to use new technology, </w:t>
      </w:r>
      <w:r w:rsidR="00260147" w:rsidRPr="00272883">
        <w:rPr>
          <w:rFonts w:cs="Times New Roman"/>
          <w:color w:val="000000" w:themeColor="text1"/>
          <w:szCs w:val="24"/>
        </w:rPr>
        <w:t>it is</w:t>
      </w:r>
      <w:r w:rsidR="00D53DFE" w:rsidRPr="00272883">
        <w:rPr>
          <w:rFonts w:cs="Times New Roman"/>
          <w:color w:val="000000" w:themeColor="text1"/>
          <w:szCs w:val="24"/>
        </w:rPr>
        <w:t xml:space="preserve"> no longer possible to reach employees. Your internal performance will not only be bad, but your competitors will drive you away. With the advent of new technologies, it is now possible to improve access between basic staff and managers</w:t>
      </w:r>
      <w:r w:rsidR="00D53DFE">
        <w:rPr>
          <w:rFonts w:cs="Times New Roman"/>
          <w:color w:val="000000" w:themeColor="text1"/>
          <w:szCs w:val="24"/>
        </w:rPr>
        <w:t xml:space="preserve"> (</w:t>
      </w:r>
      <w:proofErr w:type="spellStart"/>
      <w:r w:rsidR="00D53DFE">
        <w:t>Wohlers</w:t>
      </w:r>
      <w:proofErr w:type="spellEnd"/>
      <w:r w:rsidR="00D53DFE">
        <w:t xml:space="preserve"> and Hertel, 2017</w:t>
      </w:r>
      <w:r w:rsidR="00D53DFE">
        <w:rPr>
          <w:rFonts w:cs="Times New Roman"/>
          <w:color w:val="000000" w:themeColor="text1"/>
          <w:szCs w:val="24"/>
        </w:rPr>
        <w:t>)</w:t>
      </w:r>
      <w:r w:rsidR="00D53DFE" w:rsidRPr="00272883">
        <w:rPr>
          <w:rFonts w:cs="Times New Roman"/>
          <w:color w:val="000000" w:themeColor="text1"/>
          <w:szCs w:val="24"/>
        </w:rPr>
        <w:t xml:space="preserve">. Communication with employees is essential for successful communication in the workplace. Schedule real-time or web-based meetings every few weeks or monthly to discuss projects, </w:t>
      </w:r>
      <w:r w:rsidR="00260147" w:rsidRPr="00272883">
        <w:rPr>
          <w:rFonts w:cs="Times New Roman"/>
          <w:color w:val="000000" w:themeColor="text1"/>
          <w:szCs w:val="24"/>
        </w:rPr>
        <w:t>problems,</w:t>
      </w:r>
      <w:r w:rsidR="00260147">
        <w:rPr>
          <w:rFonts w:cs="Times New Roman"/>
          <w:color w:val="000000" w:themeColor="text1"/>
          <w:szCs w:val="24"/>
        </w:rPr>
        <w:t xml:space="preserve"> and the organis</w:t>
      </w:r>
      <w:r w:rsidR="00D53DFE" w:rsidRPr="00272883">
        <w:rPr>
          <w:rFonts w:cs="Times New Roman"/>
          <w:color w:val="000000" w:themeColor="text1"/>
          <w:szCs w:val="24"/>
        </w:rPr>
        <w:t>ation in general. By respecting and appreciating your employees, you improve communication at work. It can be difficult for newcomers to und</w:t>
      </w:r>
      <w:r w:rsidR="00260147">
        <w:rPr>
          <w:rFonts w:cs="Times New Roman"/>
          <w:color w:val="000000" w:themeColor="text1"/>
          <w:szCs w:val="24"/>
        </w:rPr>
        <w:t>erstand the nature of an organis</w:t>
      </w:r>
      <w:r w:rsidR="00D53DFE" w:rsidRPr="00272883">
        <w:rPr>
          <w:rFonts w:cs="Times New Roman"/>
          <w:color w:val="000000" w:themeColor="text1"/>
          <w:szCs w:val="24"/>
        </w:rPr>
        <w:t>ation and how it works</w:t>
      </w:r>
      <w:r w:rsidR="00D53DFE">
        <w:rPr>
          <w:rFonts w:cs="Times New Roman"/>
          <w:color w:val="000000" w:themeColor="text1"/>
          <w:szCs w:val="24"/>
        </w:rPr>
        <w:t xml:space="preserve"> (</w:t>
      </w:r>
      <w:r w:rsidR="00D53DFE">
        <w:t xml:space="preserve">Holmes and </w:t>
      </w:r>
      <w:proofErr w:type="spellStart"/>
      <w:r w:rsidR="00D53DFE">
        <w:t>Stubbe</w:t>
      </w:r>
      <w:proofErr w:type="spellEnd"/>
      <w:r w:rsidR="00D53DFE">
        <w:t>, 2015</w:t>
      </w:r>
      <w:r w:rsidR="00D53DFE">
        <w:rPr>
          <w:rFonts w:cs="Times New Roman"/>
          <w:color w:val="000000" w:themeColor="text1"/>
          <w:szCs w:val="24"/>
        </w:rPr>
        <w:t>)</w:t>
      </w:r>
      <w:r w:rsidR="00D53DFE" w:rsidRPr="00272883">
        <w:rPr>
          <w:rFonts w:cs="Times New Roman"/>
          <w:color w:val="000000" w:themeColor="text1"/>
          <w:szCs w:val="24"/>
        </w:rPr>
        <w:t xml:space="preserve">. Most companies work </w:t>
      </w:r>
      <w:r w:rsidR="00260147" w:rsidRPr="00272883">
        <w:rPr>
          <w:rFonts w:cs="Times New Roman"/>
          <w:color w:val="000000" w:themeColor="text1"/>
          <w:szCs w:val="24"/>
        </w:rPr>
        <w:t>based on</w:t>
      </w:r>
      <w:r w:rsidR="00D53DFE" w:rsidRPr="00272883">
        <w:rPr>
          <w:rFonts w:cs="Times New Roman"/>
          <w:color w:val="000000" w:themeColor="text1"/>
          <w:szCs w:val="24"/>
        </w:rPr>
        <w:t xml:space="preserve"> specific internal knowledge, and they generally have an integrated training program. The training data and videos on the company's intranet make it easier to obtain inside information. Also, make sure that the staff has updated their profile and that</w:t>
      </w:r>
      <w:r w:rsidR="00260147">
        <w:rPr>
          <w:rFonts w:cs="Times New Roman"/>
          <w:color w:val="000000" w:themeColor="text1"/>
          <w:szCs w:val="24"/>
        </w:rPr>
        <w:t xml:space="preserve"> the Q&amp;A forum is informative, and t</w:t>
      </w:r>
      <w:r w:rsidR="00D53DFE" w:rsidRPr="00272883">
        <w:rPr>
          <w:rFonts w:cs="Times New Roman"/>
          <w:color w:val="000000" w:themeColor="text1"/>
          <w:szCs w:val="24"/>
        </w:rPr>
        <w:t>his allows new members to find contacts and solutions and maintain effective communication</w:t>
      </w:r>
      <w:r w:rsidR="00D53DFE">
        <w:rPr>
          <w:rFonts w:cs="Times New Roman"/>
          <w:color w:val="000000" w:themeColor="text1"/>
          <w:szCs w:val="24"/>
        </w:rPr>
        <w:t xml:space="preserve"> (</w:t>
      </w:r>
      <w:r w:rsidR="00D53DFE">
        <w:t xml:space="preserve">Costa, </w:t>
      </w:r>
      <w:proofErr w:type="spellStart"/>
      <w:r w:rsidR="00D53DFE">
        <w:t>Passos</w:t>
      </w:r>
      <w:proofErr w:type="spellEnd"/>
      <w:r w:rsidR="00D53DFE">
        <w:t xml:space="preserve"> and Bakker, 2014</w:t>
      </w:r>
      <w:r w:rsidR="00D53DFE">
        <w:rPr>
          <w:rFonts w:cs="Times New Roman"/>
          <w:color w:val="000000" w:themeColor="text1"/>
          <w:szCs w:val="24"/>
        </w:rPr>
        <w:t>)</w:t>
      </w:r>
      <w:r w:rsidR="00D53DFE" w:rsidRPr="00272883">
        <w:rPr>
          <w:rFonts w:cs="Times New Roman"/>
          <w:color w:val="000000" w:themeColor="text1"/>
          <w:szCs w:val="24"/>
        </w:rPr>
        <w:t>.</w:t>
      </w:r>
    </w:p>
    <w:p w:rsidR="00B2619E" w:rsidRDefault="00B2619E" w:rsidP="00B2619E">
      <w:pPr>
        <w:pStyle w:val="Heading1"/>
      </w:pPr>
      <w:bookmarkStart w:id="13" w:name="_Toc27408917"/>
    </w:p>
    <w:p w:rsidR="00B2619E" w:rsidRDefault="00B2619E" w:rsidP="00B2619E">
      <w:pPr>
        <w:pStyle w:val="Heading1"/>
      </w:pPr>
    </w:p>
    <w:p w:rsidR="00A810D8" w:rsidRDefault="00A810D8" w:rsidP="00B2619E">
      <w:pPr>
        <w:pStyle w:val="Heading1"/>
      </w:pPr>
    </w:p>
    <w:p w:rsidR="00A810D8" w:rsidRDefault="00A810D8" w:rsidP="00B2619E">
      <w:pPr>
        <w:pStyle w:val="Heading1"/>
      </w:pPr>
    </w:p>
    <w:p w:rsidR="006B0623" w:rsidRDefault="00D53DFE" w:rsidP="00B2619E">
      <w:pPr>
        <w:pStyle w:val="Heading1"/>
      </w:pPr>
      <w:r w:rsidRPr="00272883">
        <w:t>Conclusion</w:t>
      </w:r>
      <w:bookmarkEnd w:id="13"/>
    </w:p>
    <w:p w:rsidR="00D53DFE" w:rsidRDefault="0035691A" w:rsidP="001A50BD">
      <w:pPr>
        <w:jc w:val="both"/>
      </w:pPr>
      <w:r w:rsidRPr="00272883">
        <w:rPr>
          <w:rFonts w:cs="Times New Roman"/>
          <w:color w:val="000000" w:themeColor="text1"/>
          <w:szCs w:val="24"/>
        </w:rPr>
        <w:t>There can be many recipients, and the complexity of communication means that each one can receive slightly different messages.</w:t>
      </w:r>
      <w:r>
        <w:rPr>
          <w:rFonts w:cs="Times New Roman"/>
          <w:color w:val="000000" w:themeColor="text1"/>
          <w:szCs w:val="24"/>
        </w:rPr>
        <w:t xml:space="preserve"> </w:t>
      </w:r>
      <w:r w:rsidR="00AE0D97">
        <w:rPr>
          <w:rFonts w:cs="Times New Roman"/>
          <w:color w:val="000000" w:themeColor="text1"/>
          <w:szCs w:val="24"/>
        </w:rPr>
        <w:t>Most organis</w:t>
      </w:r>
      <w:r w:rsidR="00AE0D97" w:rsidRPr="00272883">
        <w:rPr>
          <w:rFonts w:cs="Times New Roman"/>
          <w:color w:val="000000" w:themeColor="text1"/>
          <w:szCs w:val="24"/>
        </w:rPr>
        <w:t>ations cannot provide the right commu</w:t>
      </w:r>
      <w:r w:rsidR="00892ED4">
        <w:rPr>
          <w:rFonts w:cs="Times New Roman"/>
          <w:color w:val="000000" w:themeColor="text1"/>
          <w:szCs w:val="24"/>
        </w:rPr>
        <w:t>nication technology which is one of the most common obstacles related to communication faced by employees. I believe that once</w:t>
      </w:r>
      <w:r w:rsidR="00892ED4" w:rsidRPr="00272883">
        <w:rPr>
          <w:rFonts w:cs="Times New Roman"/>
          <w:color w:val="000000" w:themeColor="text1"/>
          <w:szCs w:val="24"/>
        </w:rPr>
        <w:t xml:space="preserve"> people interact, it interferes with each other, so effective communication between them is almost impossible. </w:t>
      </w:r>
      <w:r w:rsidR="00892ED4">
        <w:rPr>
          <w:rFonts w:cs="Times New Roman"/>
          <w:color w:val="000000" w:themeColor="text1"/>
          <w:szCs w:val="24"/>
        </w:rPr>
        <w:t>Harassment is not just verbal, and t</w:t>
      </w:r>
      <w:r w:rsidR="00892ED4" w:rsidRPr="00272883">
        <w:rPr>
          <w:rFonts w:cs="Times New Roman"/>
          <w:color w:val="000000" w:themeColor="text1"/>
          <w:szCs w:val="24"/>
        </w:rPr>
        <w:t>his can include people who answer calls for no reason or even sing or listen to music when someone is speaking.</w:t>
      </w:r>
    </w:p>
    <w:p w:rsidR="00D53DFE" w:rsidRPr="00D53DFE" w:rsidRDefault="00D53DFE" w:rsidP="001A50BD">
      <w:pPr>
        <w:jc w:val="both"/>
      </w:pPr>
    </w:p>
    <w:p w:rsidR="00063230" w:rsidRDefault="00063230" w:rsidP="001A50BD">
      <w:pPr>
        <w:spacing w:before="0" w:after="160" w:line="259" w:lineRule="auto"/>
        <w:ind w:firstLine="0"/>
        <w:jc w:val="both"/>
        <w:rPr>
          <w:rFonts w:eastAsiaTheme="majorEastAsia" w:cstheme="majorBidi"/>
          <w:b/>
          <w:i/>
          <w:color w:val="000000" w:themeColor="text1"/>
          <w:szCs w:val="32"/>
        </w:rPr>
      </w:pPr>
      <w:bookmarkStart w:id="14" w:name="_Toc27408918"/>
      <w:r>
        <w:br w:type="page"/>
      </w:r>
    </w:p>
    <w:p w:rsidR="00B10E9A" w:rsidRDefault="00B10E9A" w:rsidP="00B2619E">
      <w:pPr>
        <w:pStyle w:val="Heading1"/>
      </w:pPr>
      <w:r>
        <w:lastRenderedPageBreak/>
        <w:t>References</w:t>
      </w:r>
      <w:bookmarkEnd w:id="14"/>
      <w:r>
        <w:t xml:space="preserve"> </w:t>
      </w:r>
    </w:p>
    <w:p w:rsidR="00B10E9A" w:rsidRDefault="00B10E9A" w:rsidP="001A50BD">
      <w:pPr>
        <w:ind w:left="720" w:hanging="720"/>
        <w:jc w:val="both"/>
      </w:pPr>
      <w:r w:rsidRPr="00B10E9A">
        <w:t>Chandrasekar, K., 2011. Workplace environment and its impact on organisational performance in public sector organisations. </w:t>
      </w:r>
      <w:r w:rsidRPr="00B10E9A">
        <w:rPr>
          <w:i/>
          <w:iCs/>
        </w:rPr>
        <w:t>International journal of enterprise computing and business systems</w:t>
      </w:r>
      <w:r w:rsidRPr="00B10E9A">
        <w:t>, </w:t>
      </w:r>
      <w:r w:rsidRPr="00B10E9A">
        <w:rPr>
          <w:i/>
          <w:iCs/>
        </w:rPr>
        <w:t>1</w:t>
      </w:r>
      <w:r w:rsidRPr="00B10E9A">
        <w:t>(1), pp.1-19.</w:t>
      </w:r>
    </w:p>
    <w:p w:rsidR="00B10E9A" w:rsidRDefault="00B10E9A" w:rsidP="001A50BD">
      <w:pPr>
        <w:ind w:left="720" w:hanging="720"/>
        <w:jc w:val="both"/>
      </w:pPr>
      <w:r w:rsidRPr="00B10E9A">
        <w:t xml:space="preserve">Costa, P.L., </w:t>
      </w:r>
      <w:proofErr w:type="spellStart"/>
      <w:r w:rsidRPr="00B10E9A">
        <w:t>Passos</w:t>
      </w:r>
      <w:proofErr w:type="spellEnd"/>
      <w:r w:rsidRPr="00B10E9A">
        <w:t>, A.M. and Bakker, A.B., 2014. Team work engagement: A model of emergence. </w:t>
      </w:r>
      <w:r w:rsidRPr="00B10E9A">
        <w:rPr>
          <w:i/>
          <w:iCs/>
        </w:rPr>
        <w:t>Journal of Occupational and Organizational Psychology</w:t>
      </w:r>
      <w:r w:rsidRPr="00B10E9A">
        <w:t>, </w:t>
      </w:r>
      <w:r w:rsidRPr="00B10E9A">
        <w:rPr>
          <w:i/>
          <w:iCs/>
        </w:rPr>
        <w:t>87</w:t>
      </w:r>
      <w:r w:rsidRPr="00B10E9A">
        <w:t>(2), pp.414-436.</w:t>
      </w:r>
    </w:p>
    <w:p w:rsidR="00B10E9A" w:rsidRDefault="00B10E9A" w:rsidP="001A50BD">
      <w:pPr>
        <w:ind w:left="720" w:hanging="720"/>
        <w:jc w:val="both"/>
      </w:pPr>
      <w:r w:rsidRPr="00B10E9A">
        <w:t xml:space="preserve">Holmes, J. and </w:t>
      </w:r>
      <w:proofErr w:type="spellStart"/>
      <w:r w:rsidRPr="00B10E9A">
        <w:t>Stubbe</w:t>
      </w:r>
      <w:proofErr w:type="spellEnd"/>
      <w:r w:rsidRPr="00B10E9A">
        <w:t>, M., 2015. </w:t>
      </w:r>
      <w:r w:rsidRPr="00B10E9A">
        <w:rPr>
          <w:i/>
          <w:iCs/>
        </w:rPr>
        <w:t>Power and politeness in the workplace: A sociolinguistic analysis of talk at work</w:t>
      </w:r>
      <w:r w:rsidRPr="00B10E9A">
        <w:t>. Routledge.</w:t>
      </w:r>
    </w:p>
    <w:p w:rsidR="00B10E9A" w:rsidRDefault="00B10E9A" w:rsidP="001A50BD">
      <w:pPr>
        <w:ind w:left="720" w:hanging="720"/>
        <w:jc w:val="both"/>
      </w:pPr>
      <w:r w:rsidRPr="00B10E9A">
        <w:t xml:space="preserve">Moe, N.B., </w:t>
      </w:r>
      <w:proofErr w:type="spellStart"/>
      <w:r w:rsidRPr="00B10E9A">
        <w:t>Dingsøyr</w:t>
      </w:r>
      <w:proofErr w:type="spellEnd"/>
      <w:r w:rsidRPr="00B10E9A">
        <w:t xml:space="preserve">, T. and </w:t>
      </w:r>
      <w:proofErr w:type="spellStart"/>
      <w:r w:rsidRPr="00B10E9A">
        <w:t>Dybå</w:t>
      </w:r>
      <w:proofErr w:type="spellEnd"/>
      <w:r w:rsidRPr="00B10E9A">
        <w:t>, T., 2010. A teamwork model for understanding an agile team: A case study of a Scrum project. </w:t>
      </w:r>
      <w:r w:rsidRPr="00B10E9A">
        <w:rPr>
          <w:i/>
          <w:iCs/>
        </w:rPr>
        <w:t>Information and Software Technology</w:t>
      </w:r>
      <w:r w:rsidRPr="00B10E9A">
        <w:t>, </w:t>
      </w:r>
      <w:r w:rsidRPr="00B10E9A">
        <w:rPr>
          <w:i/>
          <w:iCs/>
        </w:rPr>
        <w:t>52</w:t>
      </w:r>
      <w:r w:rsidRPr="00B10E9A">
        <w:t>(5), pp.480-491.</w:t>
      </w:r>
    </w:p>
    <w:p w:rsidR="00B10E9A" w:rsidRDefault="00B10E9A" w:rsidP="001A50BD">
      <w:pPr>
        <w:ind w:left="720" w:hanging="720"/>
        <w:jc w:val="both"/>
      </w:pPr>
      <w:proofErr w:type="spellStart"/>
      <w:r w:rsidRPr="00B10E9A">
        <w:t>Somech</w:t>
      </w:r>
      <w:proofErr w:type="spellEnd"/>
      <w:r w:rsidRPr="00B10E9A">
        <w:t xml:space="preserve">, A., </w:t>
      </w:r>
      <w:proofErr w:type="spellStart"/>
      <w:r w:rsidRPr="00B10E9A">
        <w:t>Desivilya</w:t>
      </w:r>
      <w:proofErr w:type="spellEnd"/>
      <w:r w:rsidRPr="00B10E9A">
        <w:t xml:space="preserve">, H.S. and </w:t>
      </w:r>
      <w:proofErr w:type="spellStart"/>
      <w:r w:rsidRPr="00B10E9A">
        <w:t>Lidogoster</w:t>
      </w:r>
      <w:proofErr w:type="spellEnd"/>
      <w:r w:rsidRPr="00B10E9A">
        <w:t>, H., 2009. Team conflict management and team effectiveness: The effects of task interdependence and team identification. </w:t>
      </w:r>
      <w:r w:rsidRPr="00B10E9A">
        <w:rPr>
          <w:i/>
          <w:iCs/>
        </w:rPr>
        <w:t xml:space="preserve">Journal of Organizational </w:t>
      </w:r>
      <w:proofErr w:type="spellStart"/>
      <w:r w:rsidRPr="00B10E9A">
        <w:rPr>
          <w:i/>
          <w:iCs/>
        </w:rPr>
        <w:t>Behavior</w:t>
      </w:r>
      <w:proofErr w:type="spellEnd"/>
      <w:r w:rsidRPr="00B10E9A">
        <w:rPr>
          <w:i/>
          <w:iCs/>
        </w:rPr>
        <w:t xml:space="preserve">: The International Journal of Industrial, Occupational and Organizational Psychology and </w:t>
      </w:r>
      <w:proofErr w:type="spellStart"/>
      <w:r w:rsidRPr="00B10E9A">
        <w:rPr>
          <w:i/>
          <w:iCs/>
        </w:rPr>
        <w:t>Behavior</w:t>
      </w:r>
      <w:proofErr w:type="spellEnd"/>
      <w:r w:rsidRPr="00B10E9A">
        <w:t>, </w:t>
      </w:r>
      <w:r w:rsidRPr="00B10E9A">
        <w:rPr>
          <w:i/>
          <w:iCs/>
        </w:rPr>
        <w:t>30</w:t>
      </w:r>
      <w:r w:rsidRPr="00B10E9A">
        <w:t>(3), pp.359-378.</w:t>
      </w:r>
    </w:p>
    <w:p w:rsidR="00B10E9A" w:rsidRDefault="00B10E9A" w:rsidP="001A50BD">
      <w:pPr>
        <w:ind w:left="720" w:hanging="720"/>
        <w:jc w:val="both"/>
      </w:pPr>
      <w:r w:rsidRPr="00B10E9A">
        <w:t xml:space="preserve">Suter, E., Arndt, J., Arthur, N., </w:t>
      </w:r>
      <w:proofErr w:type="spellStart"/>
      <w:r w:rsidRPr="00B10E9A">
        <w:t>Parboosingh</w:t>
      </w:r>
      <w:proofErr w:type="spellEnd"/>
      <w:r w:rsidRPr="00B10E9A">
        <w:t xml:space="preserve">, J., Taylor, E. and </w:t>
      </w:r>
      <w:proofErr w:type="spellStart"/>
      <w:r w:rsidRPr="00B10E9A">
        <w:t>Deutschlander</w:t>
      </w:r>
      <w:proofErr w:type="spellEnd"/>
      <w:r w:rsidRPr="00B10E9A">
        <w:t>, S., 2009. Role understanding and effective communication as core competencies for collaborative practice. </w:t>
      </w:r>
      <w:r w:rsidRPr="00B10E9A">
        <w:rPr>
          <w:i/>
          <w:iCs/>
        </w:rPr>
        <w:t>Journal of interprofessional care</w:t>
      </w:r>
      <w:r w:rsidRPr="00B10E9A">
        <w:t>, </w:t>
      </w:r>
      <w:r w:rsidRPr="00B10E9A">
        <w:rPr>
          <w:i/>
          <w:iCs/>
        </w:rPr>
        <w:t>23</w:t>
      </w:r>
      <w:r w:rsidRPr="00B10E9A">
        <w:t>(1), pp.41-51.</w:t>
      </w:r>
    </w:p>
    <w:p w:rsidR="00B10E9A" w:rsidRDefault="00B10E9A" w:rsidP="001A50BD">
      <w:pPr>
        <w:ind w:left="720" w:hanging="720"/>
        <w:jc w:val="both"/>
      </w:pPr>
      <w:proofErr w:type="spellStart"/>
      <w:r w:rsidRPr="00B10E9A">
        <w:t>Wohlers</w:t>
      </w:r>
      <w:proofErr w:type="spellEnd"/>
      <w:r w:rsidRPr="00B10E9A">
        <w:t>, C. and Hertel, G., 2017. Choosing where to work at work–towards a theoretical model of benefits and risks of activity-based flexible offices. </w:t>
      </w:r>
      <w:r w:rsidRPr="00B10E9A">
        <w:rPr>
          <w:i/>
          <w:iCs/>
        </w:rPr>
        <w:t>Ergonomics</w:t>
      </w:r>
      <w:r w:rsidRPr="00B10E9A">
        <w:t>, </w:t>
      </w:r>
      <w:r w:rsidRPr="00B10E9A">
        <w:rPr>
          <w:i/>
          <w:iCs/>
        </w:rPr>
        <w:t>60</w:t>
      </w:r>
      <w:r w:rsidRPr="00B10E9A">
        <w:t>(4), pp.467-486.</w:t>
      </w:r>
    </w:p>
    <w:p w:rsidR="00B10E9A" w:rsidRDefault="00B10E9A" w:rsidP="001A50BD">
      <w:pPr>
        <w:ind w:left="720" w:hanging="720"/>
        <w:jc w:val="both"/>
      </w:pPr>
      <w:r w:rsidRPr="00B10E9A">
        <w:t>Zhao, D. and Rosson, M.B., 2009, May. How and why people Twitter: the role that micro-blogging plays in informal communication at work. In </w:t>
      </w:r>
      <w:r w:rsidRPr="00B10E9A">
        <w:rPr>
          <w:i/>
          <w:iCs/>
        </w:rPr>
        <w:t>Proceedings of the ACM 2009 international conference on Supporting group work</w:t>
      </w:r>
      <w:r w:rsidRPr="00B10E9A">
        <w:t> (pp. 243-252). ACM.</w:t>
      </w:r>
    </w:p>
    <w:p w:rsidR="00B10E9A" w:rsidRDefault="00A810D8" w:rsidP="001A50BD">
      <w:pPr>
        <w:ind w:left="720" w:hanging="720"/>
        <w:jc w:val="both"/>
        <w:rPr>
          <w:noProof/>
        </w:rPr>
      </w:pPr>
      <w:r>
        <w:rPr>
          <w:noProof/>
        </w:rPr>
        <w:lastRenderedPageBreak/>
        <w:drawing>
          <wp:inline distT="0" distB="0" distL="0" distR="0">
            <wp:extent cx="5723890" cy="7623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3890" cy="7623175"/>
                    </a:xfrm>
                    <a:prstGeom prst="rect">
                      <a:avLst/>
                    </a:prstGeom>
                    <a:noFill/>
                    <a:ln>
                      <a:noFill/>
                    </a:ln>
                  </pic:spPr>
                </pic:pic>
              </a:graphicData>
            </a:graphic>
          </wp:inline>
        </w:drawing>
      </w:r>
    </w:p>
    <w:p w:rsidR="00A810D8" w:rsidRDefault="00A810D8" w:rsidP="00A810D8">
      <w:pPr>
        <w:rPr>
          <w:noProof/>
        </w:rPr>
      </w:pPr>
    </w:p>
    <w:p w:rsidR="00A810D8" w:rsidRDefault="00A810D8" w:rsidP="00A810D8"/>
    <w:p w:rsidR="00A810D8" w:rsidRDefault="00A810D8">
      <w:pPr>
        <w:spacing w:before="0" w:after="160" w:line="259" w:lineRule="auto"/>
        <w:ind w:firstLine="0"/>
      </w:pPr>
    </w:p>
    <w:p w:rsidR="00A810D8" w:rsidRPr="00A810D8" w:rsidRDefault="00A810D8" w:rsidP="00A810D8">
      <w:r>
        <w:rPr>
          <w:noProof/>
        </w:rPr>
        <w:drawing>
          <wp:inline distT="0" distB="0" distL="0" distR="0">
            <wp:extent cx="5732780" cy="764032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2780" cy="7640320"/>
                    </a:xfrm>
                    <a:prstGeom prst="rect">
                      <a:avLst/>
                    </a:prstGeom>
                    <a:noFill/>
                    <a:ln>
                      <a:noFill/>
                    </a:ln>
                  </pic:spPr>
                </pic:pic>
              </a:graphicData>
            </a:graphic>
          </wp:inline>
        </w:drawing>
      </w:r>
    </w:p>
    <w:sectPr w:rsidR="00A810D8" w:rsidRPr="00A810D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rebuchet MS">
    <w:panose1 w:val="020B0603020202020204"/>
    <w:charset w:val="00"/>
    <w:family w:val="swiss"/>
    <w:pitch w:val="variable"/>
    <w:sig w:usb0="00000287" w:usb1="00000003"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9305D8"/>
    <w:multiLevelType w:val="multilevel"/>
    <w:tmpl w:val="A4DE7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363C"/>
    <w:rsid w:val="00005CD1"/>
    <w:rsid w:val="000143B5"/>
    <w:rsid w:val="0003428A"/>
    <w:rsid w:val="00045270"/>
    <w:rsid w:val="000505A9"/>
    <w:rsid w:val="00063230"/>
    <w:rsid w:val="000665E2"/>
    <w:rsid w:val="00083623"/>
    <w:rsid w:val="000B097D"/>
    <w:rsid w:val="000B13F7"/>
    <w:rsid w:val="000B79ED"/>
    <w:rsid w:val="000E7791"/>
    <w:rsid w:val="000F05B0"/>
    <w:rsid w:val="000F23BE"/>
    <w:rsid w:val="00110D8C"/>
    <w:rsid w:val="001112B0"/>
    <w:rsid w:val="00115494"/>
    <w:rsid w:val="00132C5E"/>
    <w:rsid w:val="001635D2"/>
    <w:rsid w:val="00167ED9"/>
    <w:rsid w:val="00177C17"/>
    <w:rsid w:val="001862E8"/>
    <w:rsid w:val="001A50BD"/>
    <w:rsid w:val="001B05D0"/>
    <w:rsid w:val="001B1A49"/>
    <w:rsid w:val="001B2435"/>
    <w:rsid w:val="001B2B6C"/>
    <w:rsid w:val="001B79F9"/>
    <w:rsid w:val="001E5581"/>
    <w:rsid w:val="001E6B17"/>
    <w:rsid w:val="001F5651"/>
    <w:rsid w:val="00213E40"/>
    <w:rsid w:val="002239C4"/>
    <w:rsid w:val="00226476"/>
    <w:rsid w:val="00233FBE"/>
    <w:rsid w:val="002438EE"/>
    <w:rsid w:val="0024427F"/>
    <w:rsid w:val="002517E9"/>
    <w:rsid w:val="00260147"/>
    <w:rsid w:val="00262321"/>
    <w:rsid w:val="00263A2A"/>
    <w:rsid w:val="00272883"/>
    <w:rsid w:val="00280400"/>
    <w:rsid w:val="00280F2E"/>
    <w:rsid w:val="00293EFE"/>
    <w:rsid w:val="002A1C58"/>
    <w:rsid w:val="002A5939"/>
    <w:rsid w:val="002B69C2"/>
    <w:rsid w:val="002C1588"/>
    <w:rsid w:val="002D2ADD"/>
    <w:rsid w:val="002E4980"/>
    <w:rsid w:val="002E61F1"/>
    <w:rsid w:val="00306BEA"/>
    <w:rsid w:val="00313F37"/>
    <w:rsid w:val="00332362"/>
    <w:rsid w:val="003358C7"/>
    <w:rsid w:val="0035691A"/>
    <w:rsid w:val="00366C3B"/>
    <w:rsid w:val="00366E06"/>
    <w:rsid w:val="00380815"/>
    <w:rsid w:val="00385FD3"/>
    <w:rsid w:val="003C6D6E"/>
    <w:rsid w:val="003F6DE4"/>
    <w:rsid w:val="00414417"/>
    <w:rsid w:val="00415598"/>
    <w:rsid w:val="00416B52"/>
    <w:rsid w:val="00424C1E"/>
    <w:rsid w:val="0043112A"/>
    <w:rsid w:val="004371D7"/>
    <w:rsid w:val="00463545"/>
    <w:rsid w:val="00477EEB"/>
    <w:rsid w:val="004808D0"/>
    <w:rsid w:val="0048793F"/>
    <w:rsid w:val="004A6900"/>
    <w:rsid w:val="004B6851"/>
    <w:rsid w:val="004E3F7C"/>
    <w:rsid w:val="004E785E"/>
    <w:rsid w:val="005075F5"/>
    <w:rsid w:val="00552A60"/>
    <w:rsid w:val="00556A9A"/>
    <w:rsid w:val="0057280B"/>
    <w:rsid w:val="00583150"/>
    <w:rsid w:val="005A7628"/>
    <w:rsid w:val="005B6EF9"/>
    <w:rsid w:val="005C24E4"/>
    <w:rsid w:val="005C28BA"/>
    <w:rsid w:val="005D1EA7"/>
    <w:rsid w:val="005E3456"/>
    <w:rsid w:val="00613815"/>
    <w:rsid w:val="00622F46"/>
    <w:rsid w:val="006231F4"/>
    <w:rsid w:val="00625DC0"/>
    <w:rsid w:val="006464FF"/>
    <w:rsid w:val="00647B0E"/>
    <w:rsid w:val="00647D97"/>
    <w:rsid w:val="00657E00"/>
    <w:rsid w:val="006607A0"/>
    <w:rsid w:val="00670A41"/>
    <w:rsid w:val="00680B3A"/>
    <w:rsid w:val="006A363C"/>
    <w:rsid w:val="006B0623"/>
    <w:rsid w:val="006B0BD7"/>
    <w:rsid w:val="006C4A7C"/>
    <w:rsid w:val="006D5A8B"/>
    <w:rsid w:val="006E52C8"/>
    <w:rsid w:val="0072743A"/>
    <w:rsid w:val="00732B39"/>
    <w:rsid w:val="007403A6"/>
    <w:rsid w:val="00742BF6"/>
    <w:rsid w:val="0075025A"/>
    <w:rsid w:val="00764FEA"/>
    <w:rsid w:val="007663D6"/>
    <w:rsid w:val="007731AA"/>
    <w:rsid w:val="007946C9"/>
    <w:rsid w:val="007A2C95"/>
    <w:rsid w:val="007A5106"/>
    <w:rsid w:val="007B1282"/>
    <w:rsid w:val="007B1CBA"/>
    <w:rsid w:val="007B24DE"/>
    <w:rsid w:val="007C2622"/>
    <w:rsid w:val="007C3DDE"/>
    <w:rsid w:val="007D0E11"/>
    <w:rsid w:val="007D0E96"/>
    <w:rsid w:val="0081652A"/>
    <w:rsid w:val="00820622"/>
    <w:rsid w:val="00835012"/>
    <w:rsid w:val="008370B5"/>
    <w:rsid w:val="00843CF8"/>
    <w:rsid w:val="00846BB2"/>
    <w:rsid w:val="00850CCA"/>
    <w:rsid w:val="0085752C"/>
    <w:rsid w:val="00862364"/>
    <w:rsid w:val="00862CDA"/>
    <w:rsid w:val="008669A4"/>
    <w:rsid w:val="0087098F"/>
    <w:rsid w:val="00892ED4"/>
    <w:rsid w:val="00894F78"/>
    <w:rsid w:val="008B6495"/>
    <w:rsid w:val="008D340B"/>
    <w:rsid w:val="008D3D3F"/>
    <w:rsid w:val="008E5626"/>
    <w:rsid w:val="00902D37"/>
    <w:rsid w:val="00903FE0"/>
    <w:rsid w:val="00907D11"/>
    <w:rsid w:val="009105A5"/>
    <w:rsid w:val="00910DCE"/>
    <w:rsid w:val="00927022"/>
    <w:rsid w:val="009406F4"/>
    <w:rsid w:val="00943066"/>
    <w:rsid w:val="00950B20"/>
    <w:rsid w:val="00954CF0"/>
    <w:rsid w:val="00960EED"/>
    <w:rsid w:val="009630AA"/>
    <w:rsid w:val="00965788"/>
    <w:rsid w:val="00970CDC"/>
    <w:rsid w:val="00971588"/>
    <w:rsid w:val="00984D0F"/>
    <w:rsid w:val="009903E8"/>
    <w:rsid w:val="009C35FA"/>
    <w:rsid w:val="009C3AD5"/>
    <w:rsid w:val="009D401E"/>
    <w:rsid w:val="009D5905"/>
    <w:rsid w:val="009E0D6A"/>
    <w:rsid w:val="009E49A6"/>
    <w:rsid w:val="009F4A2A"/>
    <w:rsid w:val="00A0729D"/>
    <w:rsid w:val="00A1409A"/>
    <w:rsid w:val="00A27BB0"/>
    <w:rsid w:val="00A378D5"/>
    <w:rsid w:val="00A41B54"/>
    <w:rsid w:val="00A41B91"/>
    <w:rsid w:val="00A4431D"/>
    <w:rsid w:val="00A446FA"/>
    <w:rsid w:val="00A57584"/>
    <w:rsid w:val="00A70C85"/>
    <w:rsid w:val="00A777CD"/>
    <w:rsid w:val="00A77B5D"/>
    <w:rsid w:val="00A80B29"/>
    <w:rsid w:val="00A810D8"/>
    <w:rsid w:val="00AB33E4"/>
    <w:rsid w:val="00AC29A8"/>
    <w:rsid w:val="00AD77D4"/>
    <w:rsid w:val="00AE0D97"/>
    <w:rsid w:val="00AE6A8A"/>
    <w:rsid w:val="00AE7A19"/>
    <w:rsid w:val="00AF54F3"/>
    <w:rsid w:val="00AF6631"/>
    <w:rsid w:val="00B076A1"/>
    <w:rsid w:val="00B10E9A"/>
    <w:rsid w:val="00B2619E"/>
    <w:rsid w:val="00B26C40"/>
    <w:rsid w:val="00B41AAB"/>
    <w:rsid w:val="00B420A1"/>
    <w:rsid w:val="00B42A50"/>
    <w:rsid w:val="00B62416"/>
    <w:rsid w:val="00B74980"/>
    <w:rsid w:val="00B81F08"/>
    <w:rsid w:val="00B85207"/>
    <w:rsid w:val="00B87253"/>
    <w:rsid w:val="00BA6A31"/>
    <w:rsid w:val="00BC570E"/>
    <w:rsid w:val="00BD1AC7"/>
    <w:rsid w:val="00BE1E89"/>
    <w:rsid w:val="00BF4822"/>
    <w:rsid w:val="00C209CC"/>
    <w:rsid w:val="00C30B5A"/>
    <w:rsid w:val="00C53A1D"/>
    <w:rsid w:val="00C60845"/>
    <w:rsid w:val="00C75DDE"/>
    <w:rsid w:val="00C80F9E"/>
    <w:rsid w:val="00C91489"/>
    <w:rsid w:val="00CA719E"/>
    <w:rsid w:val="00CB397C"/>
    <w:rsid w:val="00CC09FD"/>
    <w:rsid w:val="00CD01C8"/>
    <w:rsid w:val="00CD22FD"/>
    <w:rsid w:val="00CE4B2C"/>
    <w:rsid w:val="00CF0B66"/>
    <w:rsid w:val="00D13780"/>
    <w:rsid w:val="00D53DFE"/>
    <w:rsid w:val="00D643F0"/>
    <w:rsid w:val="00D754BB"/>
    <w:rsid w:val="00D812FA"/>
    <w:rsid w:val="00D85805"/>
    <w:rsid w:val="00D95ED6"/>
    <w:rsid w:val="00D9653C"/>
    <w:rsid w:val="00D97739"/>
    <w:rsid w:val="00D97778"/>
    <w:rsid w:val="00DA5023"/>
    <w:rsid w:val="00DB6712"/>
    <w:rsid w:val="00DD5DCB"/>
    <w:rsid w:val="00E067C0"/>
    <w:rsid w:val="00E1490A"/>
    <w:rsid w:val="00E25BC5"/>
    <w:rsid w:val="00E260EF"/>
    <w:rsid w:val="00E37079"/>
    <w:rsid w:val="00E5375D"/>
    <w:rsid w:val="00E552DE"/>
    <w:rsid w:val="00E6371F"/>
    <w:rsid w:val="00E64E2C"/>
    <w:rsid w:val="00E71664"/>
    <w:rsid w:val="00E749B4"/>
    <w:rsid w:val="00E8380B"/>
    <w:rsid w:val="00E90EC9"/>
    <w:rsid w:val="00E91FC6"/>
    <w:rsid w:val="00EA512A"/>
    <w:rsid w:val="00EB48FB"/>
    <w:rsid w:val="00EC0774"/>
    <w:rsid w:val="00EC4ACA"/>
    <w:rsid w:val="00ED246A"/>
    <w:rsid w:val="00EE7FC1"/>
    <w:rsid w:val="00F1587D"/>
    <w:rsid w:val="00F20E7C"/>
    <w:rsid w:val="00F24EED"/>
    <w:rsid w:val="00F42C0F"/>
    <w:rsid w:val="00F518F7"/>
    <w:rsid w:val="00F66BE4"/>
    <w:rsid w:val="00F94776"/>
    <w:rsid w:val="00FA133B"/>
    <w:rsid w:val="00FA67ED"/>
    <w:rsid w:val="00FC6B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2F2F1"/>
  <w15:chartTrackingRefBased/>
  <w15:docId w15:val="{1D52BAA4-6C36-4273-A17C-933112B35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230"/>
    <w:pPr>
      <w:spacing w:before="120" w:after="120" w:line="480" w:lineRule="auto"/>
      <w:ind w:firstLine="720"/>
    </w:pPr>
    <w:rPr>
      <w:rFonts w:ascii="Times New Roman" w:hAnsi="Times New Roman"/>
      <w:sz w:val="24"/>
    </w:rPr>
  </w:style>
  <w:style w:type="paragraph" w:styleId="Heading1">
    <w:name w:val="heading 1"/>
    <w:basedOn w:val="Normal"/>
    <w:next w:val="Normal"/>
    <w:link w:val="Heading1Char"/>
    <w:autoRedefine/>
    <w:uiPriority w:val="9"/>
    <w:qFormat/>
    <w:rsid w:val="00B2619E"/>
    <w:pPr>
      <w:keepNext/>
      <w:keepLines/>
      <w:ind w:firstLine="0"/>
      <w:jc w:val="center"/>
      <w:outlineLvl w:val="0"/>
    </w:pPr>
    <w:rPr>
      <w:rFonts w:eastAsiaTheme="majorEastAsia" w:cs="Times New Roman"/>
      <w:b/>
      <w:iCs/>
      <w:color w:val="000000" w:themeColor="text1"/>
      <w:szCs w:val="24"/>
      <w:u w:val="single"/>
    </w:rPr>
  </w:style>
  <w:style w:type="paragraph" w:styleId="Heading2">
    <w:name w:val="heading 2"/>
    <w:basedOn w:val="Normal"/>
    <w:next w:val="Normal"/>
    <w:link w:val="Heading2Char"/>
    <w:autoRedefine/>
    <w:uiPriority w:val="9"/>
    <w:unhideWhenUsed/>
    <w:qFormat/>
    <w:rsid w:val="00B2619E"/>
    <w:pPr>
      <w:keepNext/>
      <w:keepLines/>
      <w:ind w:firstLine="0"/>
      <w:jc w:val="both"/>
      <w:outlineLvl w:val="1"/>
    </w:pPr>
    <w:rPr>
      <w:rFonts w:eastAsiaTheme="majorEastAsia" w:cs="Times New Roman"/>
      <w:b/>
      <w:bCs/>
      <w:iCs/>
      <w:color w:val="000000" w:themeColor="text1"/>
      <w:szCs w:val="24"/>
    </w:rPr>
  </w:style>
  <w:style w:type="paragraph" w:styleId="Heading3">
    <w:name w:val="heading 3"/>
    <w:basedOn w:val="Normal"/>
    <w:next w:val="Normal"/>
    <w:link w:val="Heading3Char"/>
    <w:uiPriority w:val="9"/>
    <w:unhideWhenUsed/>
    <w:qFormat/>
    <w:rsid w:val="00A27BB0"/>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619E"/>
    <w:rPr>
      <w:rFonts w:ascii="Times New Roman" w:eastAsiaTheme="majorEastAsia" w:hAnsi="Times New Roman" w:cs="Times New Roman"/>
      <w:b/>
      <w:iCs/>
      <w:color w:val="000000" w:themeColor="text1"/>
      <w:sz w:val="24"/>
      <w:szCs w:val="24"/>
      <w:u w:val="single"/>
    </w:rPr>
  </w:style>
  <w:style w:type="character" w:customStyle="1" w:styleId="Heading2Char">
    <w:name w:val="Heading 2 Char"/>
    <w:basedOn w:val="DefaultParagraphFont"/>
    <w:link w:val="Heading2"/>
    <w:uiPriority w:val="9"/>
    <w:rsid w:val="00B2619E"/>
    <w:rPr>
      <w:rFonts w:ascii="Times New Roman" w:eastAsiaTheme="majorEastAsia" w:hAnsi="Times New Roman" w:cs="Times New Roman"/>
      <w:b/>
      <w:bCs/>
      <w:iCs/>
      <w:color w:val="000000" w:themeColor="text1"/>
      <w:sz w:val="24"/>
      <w:szCs w:val="24"/>
    </w:rPr>
  </w:style>
  <w:style w:type="character" w:styleId="Emphasis">
    <w:name w:val="Emphasis"/>
    <w:basedOn w:val="DefaultParagraphFont"/>
    <w:uiPriority w:val="20"/>
    <w:qFormat/>
    <w:rsid w:val="000665E2"/>
    <w:rPr>
      <w:i/>
      <w:iCs/>
    </w:rPr>
  </w:style>
  <w:style w:type="character" w:styleId="Hyperlink">
    <w:name w:val="Hyperlink"/>
    <w:basedOn w:val="DefaultParagraphFont"/>
    <w:uiPriority w:val="99"/>
    <w:unhideWhenUsed/>
    <w:rsid w:val="00C30B5A"/>
    <w:rPr>
      <w:color w:val="0000FF"/>
      <w:u w:val="single"/>
    </w:rPr>
  </w:style>
  <w:style w:type="character" w:styleId="Strong">
    <w:name w:val="Strong"/>
    <w:basedOn w:val="DefaultParagraphFont"/>
    <w:uiPriority w:val="22"/>
    <w:qFormat/>
    <w:rsid w:val="008E5626"/>
    <w:rPr>
      <w:b/>
      <w:bCs/>
    </w:rPr>
  </w:style>
  <w:style w:type="paragraph" w:styleId="NormalWeb">
    <w:name w:val="Normal (Web)"/>
    <w:basedOn w:val="Normal"/>
    <w:uiPriority w:val="99"/>
    <w:unhideWhenUsed/>
    <w:rsid w:val="00F24EED"/>
    <w:pPr>
      <w:spacing w:before="100" w:beforeAutospacing="1" w:after="100" w:afterAutospacing="1"/>
      <w:ind w:firstLine="0"/>
    </w:pPr>
    <w:rPr>
      <w:rFonts w:eastAsia="Times New Roman" w:cs="Times New Roman"/>
      <w:szCs w:val="24"/>
      <w:lang w:eastAsia="en-GB"/>
    </w:rPr>
  </w:style>
  <w:style w:type="character" w:customStyle="1" w:styleId="Heading3Char">
    <w:name w:val="Heading 3 Char"/>
    <w:basedOn w:val="DefaultParagraphFont"/>
    <w:link w:val="Heading3"/>
    <w:uiPriority w:val="9"/>
    <w:rsid w:val="00A27BB0"/>
    <w:rPr>
      <w:rFonts w:asciiTheme="majorHAnsi" w:eastAsiaTheme="majorEastAsia" w:hAnsiTheme="majorHAnsi" w:cstheme="majorBidi"/>
      <w:color w:val="1F4D78" w:themeColor="accent1" w:themeShade="7F"/>
      <w:sz w:val="24"/>
      <w:szCs w:val="24"/>
    </w:rPr>
  </w:style>
  <w:style w:type="paragraph" w:customStyle="1" w:styleId="Tabletext">
    <w:name w:val="Table text"/>
    <w:basedOn w:val="Normal"/>
    <w:rsid w:val="00177C17"/>
    <w:pPr>
      <w:widowControl w:val="0"/>
      <w:autoSpaceDE w:val="0"/>
      <w:autoSpaceDN w:val="0"/>
      <w:adjustRightInd w:val="0"/>
      <w:spacing w:before="60" w:after="60"/>
      <w:ind w:firstLine="0"/>
    </w:pPr>
    <w:rPr>
      <w:rFonts w:ascii="Trebuchet MS" w:eastAsia="Times New Roman" w:hAnsi="Trebuchet MS" w:cs="Trebuchet MS"/>
      <w:sz w:val="19"/>
      <w:szCs w:val="19"/>
      <w:lang w:eastAsia="en-GB"/>
    </w:rPr>
  </w:style>
  <w:style w:type="paragraph" w:customStyle="1" w:styleId="first-para">
    <w:name w:val="first-para"/>
    <w:basedOn w:val="Normal"/>
    <w:rsid w:val="00D95ED6"/>
    <w:pPr>
      <w:spacing w:before="100" w:beforeAutospacing="1" w:after="100" w:afterAutospacing="1"/>
      <w:ind w:firstLine="0"/>
    </w:pPr>
    <w:rPr>
      <w:rFonts w:eastAsia="Times New Roman" w:cs="Times New Roman"/>
      <w:szCs w:val="24"/>
      <w:lang w:eastAsia="en-GB"/>
    </w:rPr>
  </w:style>
  <w:style w:type="paragraph" w:styleId="TOCHeading">
    <w:name w:val="TOC Heading"/>
    <w:basedOn w:val="Heading1"/>
    <w:next w:val="Normal"/>
    <w:uiPriority w:val="39"/>
    <w:unhideWhenUsed/>
    <w:qFormat/>
    <w:rsid w:val="00306BEA"/>
    <w:pPr>
      <w:spacing w:before="240" w:after="0" w:line="259" w:lineRule="auto"/>
      <w:outlineLvl w:val="9"/>
    </w:pPr>
    <w:rPr>
      <w:rFonts w:asciiTheme="majorHAnsi" w:hAnsiTheme="majorHAnsi"/>
      <w:b w:val="0"/>
      <w:i/>
      <w:color w:val="2E74B5" w:themeColor="accent1" w:themeShade="BF"/>
      <w:sz w:val="32"/>
      <w:lang w:val="en-US"/>
    </w:rPr>
  </w:style>
  <w:style w:type="paragraph" w:styleId="TOC1">
    <w:name w:val="toc 1"/>
    <w:basedOn w:val="Normal"/>
    <w:next w:val="Normal"/>
    <w:autoRedefine/>
    <w:uiPriority w:val="39"/>
    <w:unhideWhenUsed/>
    <w:rsid w:val="00306BEA"/>
    <w:pPr>
      <w:spacing w:after="100"/>
    </w:pPr>
  </w:style>
  <w:style w:type="paragraph" w:styleId="TOC2">
    <w:name w:val="toc 2"/>
    <w:basedOn w:val="Normal"/>
    <w:next w:val="Normal"/>
    <w:autoRedefine/>
    <w:uiPriority w:val="39"/>
    <w:unhideWhenUsed/>
    <w:rsid w:val="00306BEA"/>
    <w:pPr>
      <w:spacing w:after="100"/>
      <w:ind w:left="240"/>
    </w:pPr>
  </w:style>
  <w:style w:type="character" w:customStyle="1" w:styleId="normaltextrun">
    <w:name w:val="normaltextrun"/>
    <w:basedOn w:val="DefaultParagraphFont"/>
    <w:rsid w:val="001A50BD"/>
  </w:style>
  <w:style w:type="character" w:customStyle="1" w:styleId="eop">
    <w:name w:val="eop"/>
    <w:basedOn w:val="DefaultParagraphFont"/>
    <w:rsid w:val="001A50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9F0BFCD-9266-46A9-8978-41536AFC1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2555</Words>
  <Characters>14570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Kancha Piece</dc:creator>
  <cp:lastModifiedBy>Sorin Ivanus (1906170)</cp:lastModifiedBy>
  <cp:revision>2</cp:revision>
  <dcterms:created xsi:type="dcterms:W3CDTF">2020-01-05T22:31:00Z</dcterms:created>
  <dcterms:modified xsi:type="dcterms:W3CDTF">2020-01-05T22:31:00Z</dcterms:modified>
</cp:coreProperties>
</file>