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B84078" w14:textId="628BB53B" w:rsidR="0047422C" w:rsidRDefault="00CC3915" w:rsidP="00CC3915">
      <w:pPr>
        <w:jc w:val="center"/>
        <w:rPr>
          <w:rFonts w:ascii="Arial" w:hAnsi="Arial" w:cs="Arial"/>
          <w:sz w:val="48"/>
          <w:szCs w:val="48"/>
        </w:rPr>
      </w:pPr>
      <w:r w:rsidRPr="00A3480C">
        <w:rPr>
          <w:rFonts w:ascii="Arial" w:hAnsi="Arial" w:cs="Arial"/>
          <w:sz w:val="48"/>
          <w:szCs w:val="48"/>
        </w:rPr>
        <w:t>Impact of the Virtual Learning Environment</w:t>
      </w:r>
      <w:r w:rsidR="00582CAE" w:rsidRPr="00A3480C">
        <w:rPr>
          <w:rFonts w:ascii="Arial" w:hAnsi="Arial" w:cs="Arial"/>
          <w:sz w:val="48"/>
          <w:szCs w:val="48"/>
        </w:rPr>
        <w:t xml:space="preserve">- Moodle on students learning </w:t>
      </w:r>
      <w:r w:rsidR="004B2AA7" w:rsidRPr="00A3480C">
        <w:rPr>
          <w:rFonts w:ascii="Arial" w:hAnsi="Arial" w:cs="Arial"/>
          <w:sz w:val="48"/>
          <w:szCs w:val="48"/>
        </w:rPr>
        <w:t xml:space="preserve">experience at the University of Wales, Trinity Saint </w:t>
      </w:r>
      <w:r w:rsidR="00A3480C" w:rsidRPr="00A3480C">
        <w:rPr>
          <w:rFonts w:ascii="Arial" w:hAnsi="Arial" w:cs="Arial"/>
          <w:sz w:val="48"/>
          <w:szCs w:val="48"/>
        </w:rPr>
        <w:t>David, London Campus</w:t>
      </w:r>
    </w:p>
    <w:p w14:paraId="24B47F63" w14:textId="3FD6FA74" w:rsidR="00A3480C" w:rsidRDefault="00A3480C" w:rsidP="00CC3915">
      <w:pPr>
        <w:jc w:val="center"/>
        <w:rPr>
          <w:rFonts w:ascii="Arial" w:hAnsi="Arial" w:cs="Arial"/>
          <w:sz w:val="48"/>
          <w:szCs w:val="48"/>
        </w:rPr>
      </w:pPr>
    </w:p>
    <w:p w14:paraId="3552FD6C" w14:textId="4BD0E470" w:rsidR="00A3480C" w:rsidRDefault="00A3480C" w:rsidP="00CC3915">
      <w:pPr>
        <w:jc w:val="center"/>
        <w:rPr>
          <w:rFonts w:ascii="Arial" w:hAnsi="Arial" w:cs="Arial"/>
          <w:sz w:val="48"/>
          <w:szCs w:val="48"/>
        </w:rPr>
      </w:pPr>
    </w:p>
    <w:p w14:paraId="27D86C1D" w14:textId="34B85CB1" w:rsidR="00A3480C" w:rsidRDefault="00A3480C" w:rsidP="00CC3915">
      <w:pPr>
        <w:jc w:val="center"/>
        <w:rPr>
          <w:rFonts w:ascii="Arial" w:hAnsi="Arial" w:cs="Arial"/>
          <w:sz w:val="48"/>
          <w:szCs w:val="48"/>
        </w:rPr>
      </w:pPr>
    </w:p>
    <w:p w14:paraId="1FC8C912" w14:textId="74D6780D" w:rsidR="00A3480C" w:rsidRDefault="00A3480C" w:rsidP="00CC3915">
      <w:pPr>
        <w:jc w:val="center"/>
        <w:rPr>
          <w:rFonts w:ascii="Arial" w:hAnsi="Arial" w:cs="Arial"/>
          <w:sz w:val="48"/>
          <w:szCs w:val="48"/>
        </w:rPr>
      </w:pPr>
    </w:p>
    <w:p w14:paraId="36E524FA" w14:textId="77777777" w:rsidR="00CB17FB" w:rsidRDefault="00CB17FB" w:rsidP="00A3480C">
      <w:pPr>
        <w:jc w:val="right"/>
        <w:rPr>
          <w:rFonts w:ascii="Arial" w:hAnsi="Arial" w:cs="Arial"/>
          <w:sz w:val="36"/>
          <w:szCs w:val="36"/>
        </w:rPr>
      </w:pPr>
    </w:p>
    <w:p w14:paraId="12F619A9" w14:textId="77777777" w:rsidR="00CB17FB" w:rsidRDefault="00CB17FB" w:rsidP="00A3480C">
      <w:pPr>
        <w:jc w:val="right"/>
        <w:rPr>
          <w:rFonts w:ascii="Arial" w:hAnsi="Arial" w:cs="Arial"/>
          <w:sz w:val="36"/>
          <w:szCs w:val="36"/>
        </w:rPr>
      </w:pPr>
    </w:p>
    <w:p w14:paraId="57E747CD" w14:textId="77777777" w:rsidR="00CB17FB" w:rsidRDefault="00CB17FB" w:rsidP="00A3480C">
      <w:pPr>
        <w:jc w:val="right"/>
        <w:rPr>
          <w:rFonts w:ascii="Arial" w:hAnsi="Arial" w:cs="Arial"/>
          <w:sz w:val="36"/>
          <w:szCs w:val="36"/>
        </w:rPr>
      </w:pPr>
    </w:p>
    <w:p w14:paraId="3301650A" w14:textId="77777777" w:rsidR="00CB17FB" w:rsidRDefault="00CB17FB" w:rsidP="00A3480C">
      <w:pPr>
        <w:jc w:val="right"/>
        <w:rPr>
          <w:rFonts w:ascii="Arial" w:hAnsi="Arial" w:cs="Arial"/>
          <w:sz w:val="36"/>
          <w:szCs w:val="36"/>
        </w:rPr>
      </w:pPr>
    </w:p>
    <w:p w14:paraId="7E825DA5" w14:textId="77777777" w:rsidR="00CB17FB" w:rsidRDefault="00CB17FB" w:rsidP="00A3480C">
      <w:pPr>
        <w:jc w:val="right"/>
        <w:rPr>
          <w:rFonts w:ascii="Arial" w:hAnsi="Arial" w:cs="Arial"/>
          <w:sz w:val="36"/>
          <w:szCs w:val="36"/>
        </w:rPr>
      </w:pPr>
    </w:p>
    <w:p w14:paraId="51F43B5A" w14:textId="77777777" w:rsidR="00526C9A" w:rsidRDefault="00526C9A" w:rsidP="00A3480C">
      <w:pPr>
        <w:jc w:val="right"/>
        <w:rPr>
          <w:rFonts w:ascii="Arial" w:hAnsi="Arial" w:cs="Arial"/>
          <w:sz w:val="36"/>
          <w:szCs w:val="36"/>
        </w:rPr>
      </w:pPr>
    </w:p>
    <w:p w14:paraId="0A7FE22B" w14:textId="77777777" w:rsidR="00526C9A" w:rsidRDefault="00526C9A" w:rsidP="00A3480C">
      <w:pPr>
        <w:jc w:val="right"/>
        <w:rPr>
          <w:rFonts w:ascii="Arial" w:hAnsi="Arial" w:cs="Arial"/>
          <w:sz w:val="36"/>
          <w:szCs w:val="36"/>
        </w:rPr>
      </w:pPr>
    </w:p>
    <w:p w14:paraId="62C8739F" w14:textId="2195CA55" w:rsidR="00A3480C" w:rsidRDefault="004274AC" w:rsidP="00A3480C">
      <w:pPr>
        <w:jc w:val="right"/>
        <w:rPr>
          <w:rFonts w:ascii="Arial" w:hAnsi="Arial" w:cs="Arial"/>
          <w:sz w:val="36"/>
          <w:szCs w:val="36"/>
        </w:rPr>
      </w:pPr>
      <w:r w:rsidRPr="004274AC">
        <w:rPr>
          <w:rFonts w:ascii="Arial" w:hAnsi="Arial" w:cs="Arial"/>
          <w:sz w:val="36"/>
          <w:szCs w:val="36"/>
        </w:rPr>
        <w:t>Violeta Ilieva Kadieva</w:t>
      </w:r>
    </w:p>
    <w:p w14:paraId="77CD6D58" w14:textId="02A1CBB3" w:rsidR="004274AC" w:rsidRDefault="004274AC" w:rsidP="00A3480C">
      <w:pPr>
        <w:jc w:val="right"/>
        <w:rPr>
          <w:rFonts w:ascii="Arial" w:hAnsi="Arial" w:cs="Arial"/>
          <w:sz w:val="36"/>
          <w:szCs w:val="36"/>
        </w:rPr>
      </w:pPr>
      <w:r>
        <w:rPr>
          <w:rFonts w:ascii="Arial" w:hAnsi="Arial" w:cs="Arial"/>
          <w:sz w:val="36"/>
          <w:szCs w:val="36"/>
        </w:rPr>
        <w:t>Student number:2030487</w:t>
      </w:r>
    </w:p>
    <w:p w14:paraId="14103D44" w14:textId="1D2FD267" w:rsidR="004274AC" w:rsidRDefault="004274AC" w:rsidP="00A3480C">
      <w:pPr>
        <w:jc w:val="right"/>
        <w:rPr>
          <w:rFonts w:ascii="Arial" w:hAnsi="Arial" w:cs="Arial"/>
          <w:sz w:val="36"/>
          <w:szCs w:val="36"/>
        </w:rPr>
      </w:pPr>
      <w:r>
        <w:rPr>
          <w:rFonts w:ascii="Arial" w:hAnsi="Arial" w:cs="Arial"/>
          <w:sz w:val="36"/>
          <w:szCs w:val="36"/>
        </w:rPr>
        <w:t>Lecturer: Amitave Banik</w:t>
      </w:r>
    </w:p>
    <w:p w14:paraId="66187919" w14:textId="67144371" w:rsidR="0081100C" w:rsidRDefault="0081100C" w:rsidP="00652D16">
      <w:pPr>
        <w:spacing w:line="360" w:lineRule="auto"/>
        <w:jc w:val="right"/>
        <w:rPr>
          <w:rFonts w:ascii="Arial" w:hAnsi="Arial" w:cs="Arial"/>
          <w:sz w:val="36"/>
          <w:szCs w:val="36"/>
        </w:rPr>
      </w:pPr>
      <w:r>
        <w:rPr>
          <w:rFonts w:ascii="Arial" w:hAnsi="Arial" w:cs="Arial"/>
          <w:sz w:val="36"/>
          <w:szCs w:val="36"/>
        </w:rPr>
        <w:t>Module code: BMSW4003</w:t>
      </w:r>
    </w:p>
    <w:p w14:paraId="0F6C2C42" w14:textId="43EA8A29" w:rsidR="00526C9A" w:rsidRDefault="00526C9A" w:rsidP="00652D16">
      <w:pPr>
        <w:spacing w:line="360" w:lineRule="auto"/>
        <w:jc w:val="right"/>
        <w:rPr>
          <w:rFonts w:ascii="Arial" w:hAnsi="Arial" w:cs="Arial"/>
          <w:sz w:val="36"/>
          <w:szCs w:val="36"/>
        </w:rPr>
      </w:pPr>
    </w:p>
    <w:p w14:paraId="17C32ADA" w14:textId="354FAC83" w:rsidR="00526C9A" w:rsidRDefault="00526C9A" w:rsidP="00652D16">
      <w:pPr>
        <w:spacing w:line="360" w:lineRule="auto"/>
        <w:jc w:val="right"/>
        <w:rPr>
          <w:rFonts w:ascii="Arial" w:hAnsi="Arial" w:cs="Arial"/>
          <w:sz w:val="36"/>
          <w:szCs w:val="36"/>
        </w:rPr>
      </w:pPr>
    </w:p>
    <w:p w14:paraId="4C99E3B9" w14:textId="46C20AA5" w:rsidR="00526C9A" w:rsidRDefault="00526C9A" w:rsidP="00526C9A">
      <w:pPr>
        <w:spacing w:line="360" w:lineRule="auto"/>
        <w:rPr>
          <w:rFonts w:ascii="Arial" w:hAnsi="Arial" w:cs="Arial"/>
          <w:sz w:val="36"/>
          <w:szCs w:val="36"/>
        </w:rPr>
      </w:pPr>
    </w:p>
    <w:p w14:paraId="1D1F3F00" w14:textId="77CB0949" w:rsidR="00526C9A" w:rsidRDefault="001F2620" w:rsidP="001F2620">
      <w:pPr>
        <w:spacing w:line="360" w:lineRule="auto"/>
        <w:jc w:val="center"/>
        <w:rPr>
          <w:rFonts w:ascii="Arial" w:hAnsi="Arial" w:cs="Arial"/>
          <w:sz w:val="36"/>
          <w:szCs w:val="36"/>
        </w:rPr>
      </w:pPr>
      <w:r>
        <w:rPr>
          <w:rFonts w:ascii="Arial" w:hAnsi="Arial" w:cs="Arial"/>
          <w:sz w:val="36"/>
          <w:szCs w:val="36"/>
        </w:rPr>
        <w:t>Table of Content</w:t>
      </w:r>
    </w:p>
    <w:p w14:paraId="43301D72" w14:textId="27E675DB" w:rsidR="001F2620" w:rsidRDefault="001F2620" w:rsidP="001F2620">
      <w:pPr>
        <w:spacing w:line="360" w:lineRule="auto"/>
        <w:jc w:val="center"/>
        <w:rPr>
          <w:rFonts w:ascii="Arial" w:hAnsi="Arial" w:cs="Arial"/>
          <w:sz w:val="36"/>
          <w:szCs w:val="36"/>
        </w:rPr>
      </w:pPr>
    </w:p>
    <w:p w14:paraId="4F442B6C" w14:textId="03666050" w:rsidR="001F2620" w:rsidRDefault="001F2620" w:rsidP="001F2620">
      <w:pPr>
        <w:spacing w:line="360" w:lineRule="auto"/>
        <w:rPr>
          <w:rFonts w:ascii="Arial" w:hAnsi="Arial" w:cs="Arial"/>
        </w:rPr>
      </w:pPr>
      <w:r>
        <w:rPr>
          <w:rFonts w:ascii="Arial" w:hAnsi="Arial" w:cs="Arial"/>
        </w:rPr>
        <w:t>1.0 Introduction………………………………………………………………………………………</w:t>
      </w:r>
      <w:r w:rsidR="006D4780">
        <w:rPr>
          <w:rFonts w:ascii="Arial" w:hAnsi="Arial" w:cs="Arial"/>
        </w:rPr>
        <w:t>..</w:t>
      </w:r>
      <w:r>
        <w:rPr>
          <w:rFonts w:ascii="Arial" w:hAnsi="Arial" w:cs="Arial"/>
        </w:rPr>
        <w:t>3</w:t>
      </w:r>
    </w:p>
    <w:p w14:paraId="77B65217" w14:textId="36AC2840" w:rsidR="004E1996" w:rsidRDefault="004E1996" w:rsidP="001F2620">
      <w:pPr>
        <w:spacing w:line="360" w:lineRule="auto"/>
        <w:rPr>
          <w:rFonts w:ascii="Arial" w:hAnsi="Arial" w:cs="Arial"/>
        </w:rPr>
      </w:pPr>
      <w:r>
        <w:rPr>
          <w:rFonts w:ascii="Arial" w:hAnsi="Arial" w:cs="Arial"/>
        </w:rPr>
        <w:t>2.0 Background………………………………………………………………………………………</w:t>
      </w:r>
      <w:r w:rsidR="006B4C6A">
        <w:rPr>
          <w:rFonts w:ascii="Arial" w:hAnsi="Arial" w:cs="Arial"/>
        </w:rPr>
        <w:t>..4</w:t>
      </w:r>
    </w:p>
    <w:p w14:paraId="2DB94142" w14:textId="03A28C2C" w:rsidR="004E1996" w:rsidRDefault="004E1996" w:rsidP="001F2620">
      <w:pPr>
        <w:spacing w:line="360" w:lineRule="auto"/>
        <w:rPr>
          <w:rFonts w:ascii="Arial" w:hAnsi="Arial" w:cs="Arial"/>
        </w:rPr>
      </w:pPr>
      <w:r>
        <w:rPr>
          <w:rFonts w:ascii="Arial" w:hAnsi="Arial" w:cs="Arial"/>
        </w:rPr>
        <w:t xml:space="preserve">       </w:t>
      </w:r>
      <w:r w:rsidR="00706CC6">
        <w:rPr>
          <w:rFonts w:ascii="Arial" w:hAnsi="Arial" w:cs="Arial"/>
        </w:rPr>
        <w:t xml:space="preserve">2.1 </w:t>
      </w:r>
      <w:r w:rsidR="00867F84">
        <w:rPr>
          <w:rFonts w:ascii="Arial" w:hAnsi="Arial" w:cs="Arial"/>
        </w:rPr>
        <w:t>Marketing strategies associated with the Virtual Learning Environment……………</w:t>
      </w:r>
      <w:r w:rsidR="006B4C6A">
        <w:rPr>
          <w:rFonts w:ascii="Arial" w:hAnsi="Arial" w:cs="Arial"/>
        </w:rPr>
        <w:t>…4</w:t>
      </w:r>
    </w:p>
    <w:p w14:paraId="005B5A91" w14:textId="2E2011A4" w:rsidR="00867F84" w:rsidRDefault="00867F84" w:rsidP="001F2620">
      <w:pPr>
        <w:spacing w:line="360" w:lineRule="auto"/>
        <w:rPr>
          <w:rFonts w:ascii="Arial" w:hAnsi="Arial" w:cs="Arial"/>
        </w:rPr>
      </w:pPr>
      <w:r>
        <w:rPr>
          <w:rFonts w:ascii="Arial" w:hAnsi="Arial" w:cs="Arial"/>
        </w:rPr>
        <w:t xml:space="preserve">       </w:t>
      </w:r>
      <w:r w:rsidR="00706CC6">
        <w:rPr>
          <w:rFonts w:ascii="Arial" w:hAnsi="Arial" w:cs="Arial"/>
        </w:rPr>
        <w:t xml:space="preserve">2.2 </w:t>
      </w:r>
      <w:r w:rsidR="00FE5B51">
        <w:rPr>
          <w:rFonts w:ascii="Arial" w:hAnsi="Arial" w:cs="Arial"/>
        </w:rPr>
        <w:t>Advantages associated with the Virtual Learning Environment……………………</w:t>
      </w:r>
      <w:r w:rsidR="00960260">
        <w:rPr>
          <w:rFonts w:ascii="Arial" w:hAnsi="Arial" w:cs="Arial"/>
        </w:rPr>
        <w:t>…..</w:t>
      </w:r>
      <w:r w:rsidR="003F4E45">
        <w:rPr>
          <w:rFonts w:ascii="Arial" w:hAnsi="Arial" w:cs="Arial"/>
        </w:rPr>
        <w:t>4</w:t>
      </w:r>
    </w:p>
    <w:p w14:paraId="2C9D47EA" w14:textId="5FF7AEC1" w:rsidR="00FE5B51" w:rsidRDefault="00FE5B51" w:rsidP="001F2620">
      <w:pPr>
        <w:spacing w:line="360" w:lineRule="auto"/>
        <w:rPr>
          <w:rFonts w:ascii="Arial" w:hAnsi="Arial" w:cs="Arial"/>
        </w:rPr>
      </w:pPr>
      <w:r>
        <w:rPr>
          <w:rFonts w:ascii="Arial" w:hAnsi="Arial" w:cs="Arial"/>
        </w:rPr>
        <w:t xml:space="preserve">       </w:t>
      </w:r>
      <w:r w:rsidR="00706CC6">
        <w:rPr>
          <w:rFonts w:ascii="Arial" w:hAnsi="Arial" w:cs="Arial"/>
        </w:rPr>
        <w:t xml:space="preserve">2.3 </w:t>
      </w:r>
      <w:r w:rsidR="003707B8">
        <w:rPr>
          <w:rFonts w:ascii="Arial" w:hAnsi="Arial" w:cs="Arial"/>
        </w:rPr>
        <w:t>Disadvantages associated with the Virtual Learning Environment…………………</w:t>
      </w:r>
      <w:r w:rsidR="00960260">
        <w:rPr>
          <w:rFonts w:ascii="Arial" w:hAnsi="Arial" w:cs="Arial"/>
        </w:rPr>
        <w:t>….5</w:t>
      </w:r>
    </w:p>
    <w:p w14:paraId="7BD1DA1F" w14:textId="4DE56585" w:rsidR="003707B8" w:rsidRDefault="006E7845" w:rsidP="001F2620">
      <w:pPr>
        <w:spacing w:line="360" w:lineRule="auto"/>
        <w:rPr>
          <w:rFonts w:ascii="Arial" w:hAnsi="Arial" w:cs="Arial"/>
        </w:rPr>
      </w:pPr>
      <w:r>
        <w:rPr>
          <w:rFonts w:ascii="Arial" w:hAnsi="Arial" w:cs="Arial"/>
        </w:rPr>
        <w:t xml:space="preserve">       </w:t>
      </w:r>
      <w:r w:rsidR="00706CC6">
        <w:rPr>
          <w:rFonts w:ascii="Arial" w:hAnsi="Arial" w:cs="Arial"/>
        </w:rPr>
        <w:t xml:space="preserve">2.4 </w:t>
      </w:r>
      <w:bookmarkStart w:id="0" w:name="_Hlk81157026"/>
      <w:r>
        <w:rPr>
          <w:rFonts w:ascii="Arial" w:hAnsi="Arial" w:cs="Arial"/>
        </w:rPr>
        <w:t xml:space="preserve">Impact of the Virtual Learning Environment on students </w:t>
      </w:r>
      <w:r w:rsidR="000578B1">
        <w:rPr>
          <w:rFonts w:ascii="Arial" w:hAnsi="Arial" w:cs="Arial"/>
        </w:rPr>
        <w:t>learning experience</w:t>
      </w:r>
      <w:bookmarkEnd w:id="0"/>
      <w:r w:rsidR="000578B1">
        <w:rPr>
          <w:rFonts w:ascii="Arial" w:hAnsi="Arial" w:cs="Arial"/>
        </w:rPr>
        <w:t>………</w:t>
      </w:r>
      <w:r w:rsidR="00870BAE">
        <w:rPr>
          <w:rFonts w:ascii="Arial" w:hAnsi="Arial" w:cs="Arial"/>
        </w:rPr>
        <w:t>..</w:t>
      </w:r>
      <w:r w:rsidR="00BE5AD4">
        <w:rPr>
          <w:rFonts w:ascii="Arial" w:hAnsi="Arial" w:cs="Arial"/>
        </w:rPr>
        <w:t>5</w:t>
      </w:r>
    </w:p>
    <w:p w14:paraId="7238F3A6" w14:textId="1F87A9DE" w:rsidR="000578B1" w:rsidRDefault="000578B1" w:rsidP="001F2620">
      <w:pPr>
        <w:spacing w:line="360" w:lineRule="auto"/>
        <w:rPr>
          <w:rFonts w:ascii="Arial" w:hAnsi="Arial" w:cs="Arial"/>
        </w:rPr>
      </w:pPr>
      <w:r>
        <w:rPr>
          <w:rFonts w:ascii="Arial" w:hAnsi="Arial" w:cs="Arial"/>
        </w:rPr>
        <w:t>3.0 Aims and Objectives…………………………………………………………………………</w:t>
      </w:r>
      <w:r w:rsidR="00D25C1B">
        <w:rPr>
          <w:rFonts w:ascii="Arial" w:hAnsi="Arial" w:cs="Arial"/>
        </w:rPr>
        <w:t>…...</w:t>
      </w:r>
      <w:r w:rsidR="00650C05">
        <w:rPr>
          <w:rFonts w:ascii="Arial" w:hAnsi="Arial" w:cs="Arial"/>
        </w:rPr>
        <w:t>7</w:t>
      </w:r>
    </w:p>
    <w:p w14:paraId="5A60E9B7" w14:textId="0869ACD5" w:rsidR="000578B1" w:rsidRDefault="00AE40F9" w:rsidP="001F2620">
      <w:pPr>
        <w:spacing w:line="360" w:lineRule="auto"/>
        <w:rPr>
          <w:rFonts w:ascii="Arial" w:hAnsi="Arial" w:cs="Arial"/>
        </w:rPr>
      </w:pPr>
      <w:r>
        <w:rPr>
          <w:rFonts w:ascii="Arial" w:hAnsi="Arial" w:cs="Arial"/>
        </w:rPr>
        <w:t>4.0 Method……………………………………………………………………………………………</w:t>
      </w:r>
      <w:r w:rsidR="00650C05">
        <w:rPr>
          <w:rFonts w:ascii="Arial" w:hAnsi="Arial" w:cs="Arial"/>
        </w:rPr>
        <w:t>..8</w:t>
      </w:r>
    </w:p>
    <w:p w14:paraId="228BD2ED" w14:textId="7BA9494E" w:rsidR="00AE40F9" w:rsidRDefault="00FE22CC" w:rsidP="001F2620">
      <w:pPr>
        <w:spacing w:line="360" w:lineRule="auto"/>
        <w:rPr>
          <w:rFonts w:ascii="Arial" w:hAnsi="Arial" w:cs="Arial"/>
        </w:rPr>
      </w:pPr>
      <w:r>
        <w:rPr>
          <w:rFonts w:ascii="Arial" w:hAnsi="Arial" w:cs="Arial"/>
        </w:rPr>
        <w:t xml:space="preserve">        </w:t>
      </w:r>
      <w:r w:rsidR="00055DD1">
        <w:rPr>
          <w:rFonts w:ascii="Arial" w:hAnsi="Arial" w:cs="Arial"/>
        </w:rPr>
        <w:t xml:space="preserve">4.1 </w:t>
      </w:r>
      <w:r>
        <w:rPr>
          <w:rFonts w:ascii="Arial" w:hAnsi="Arial" w:cs="Arial"/>
        </w:rPr>
        <w:t>Research Philosophy……………………………………………………………………</w:t>
      </w:r>
      <w:r w:rsidR="00CF0F09">
        <w:rPr>
          <w:rFonts w:ascii="Arial" w:hAnsi="Arial" w:cs="Arial"/>
        </w:rPr>
        <w:t>….</w:t>
      </w:r>
      <w:r w:rsidR="00401A28">
        <w:rPr>
          <w:rFonts w:ascii="Arial" w:hAnsi="Arial" w:cs="Arial"/>
        </w:rPr>
        <w:t>8</w:t>
      </w:r>
    </w:p>
    <w:p w14:paraId="6848E8DF" w14:textId="2EC6FF10" w:rsidR="00FE22CC" w:rsidRDefault="00FE22CC" w:rsidP="001F2620">
      <w:pPr>
        <w:spacing w:line="360" w:lineRule="auto"/>
        <w:rPr>
          <w:rFonts w:ascii="Arial" w:hAnsi="Arial" w:cs="Arial"/>
        </w:rPr>
      </w:pPr>
      <w:r>
        <w:rPr>
          <w:rFonts w:ascii="Arial" w:hAnsi="Arial" w:cs="Arial"/>
        </w:rPr>
        <w:t xml:space="preserve">        </w:t>
      </w:r>
      <w:r w:rsidR="00706CC6">
        <w:rPr>
          <w:rFonts w:ascii="Arial" w:hAnsi="Arial" w:cs="Arial"/>
        </w:rPr>
        <w:t xml:space="preserve">4.2 </w:t>
      </w:r>
      <w:r w:rsidR="00CF0F09">
        <w:rPr>
          <w:rFonts w:ascii="Arial" w:hAnsi="Arial" w:cs="Arial"/>
        </w:rPr>
        <w:t>Research Approach……………………………………………………………………...</w:t>
      </w:r>
      <w:r w:rsidR="00401A28">
        <w:rPr>
          <w:rFonts w:ascii="Arial" w:hAnsi="Arial" w:cs="Arial"/>
        </w:rPr>
        <w:t>....8</w:t>
      </w:r>
    </w:p>
    <w:p w14:paraId="2376A65D" w14:textId="1BFD281C" w:rsidR="00CF0F09" w:rsidRDefault="00CF0F09" w:rsidP="001F2620">
      <w:pPr>
        <w:spacing w:line="360" w:lineRule="auto"/>
        <w:rPr>
          <w:rFonts w:ascii="Arial" w:hAnsi="Arial" w:cs="Arial"/>
        </w:rPr>
      </w:pPr>
      <w:r>
        <w:rPr>
          <w:rFonts w:ascii="Arial" w:hAnsi="Arial" w:cs="Arial"/>
        </w:rPr>
        <w:t xml:space="preserve">        </w:t>
      </w:r>
      <w:r w:rsidR="00706CC6">
        <w:rPr>
          <w:rFonts w:ascii="Arial" w:hAnsi="Arial" w:cs="Arial"/>
        </w:rPr>
        <w:t xml:space="preserve">4.3 </w:t>
      </w:r>
      <w:r>
        <w:rPr>
          <w:rFonts w:ascii="Arial" w:hAnsi="Arial" w:cs="Arial"/>
        </w:rPr>
        <w:t>Research design……………………………………………………………………………</w:t>
      </w:r>
      <w:r w:rsidR="00401A28">
        <w:rPr>
          <w:rFonts w:ascii="Arial" w:hAnsi="Arial" w:cs="Arial"/>
        </w:rPr>
        <w:t>.8</w:t>
      </w:r>
    </w:p>
    <w:p w14:paraId="22E307BD" w14:textId="7ACE102F" w:rsidR="00CF0F09" w:rsidRDefault="00CF0F09" w:rsidP="001F2620">
      <w:pPr>
        <w:spacing w:line="360" w:lineRule="auto"/>
        <w:rPr>
          <w:rFonts w:ascii="Arial" w:hAnsi="Arial" w:cs="Arial"/>
        </w:rPr>
      </w:pPr>
      <w:r>
        <w:rPr>
          <w:rFonts w:ascii="Arial" w:hAnsi="Arial" w:cs="Arial"/>
        </w:rPr>
        <w:t xml:space="preserve">        </w:t>
      </w:r>
      <w:r w:rsidR="00706CC6">
        <w:rPr>
          <w:rFonts w:ascii="Arial" w:hAnsi="Arial" w:cs="Arial"/>
        </w:rPr>
        <w:t xml:space="preserve">4.4 </w:t>
      </w:r>
      <w:r w:rsidR="000B30E6">
        <w:rPr>
          <w:rFonts w:ascii="Arial" w:hAnsi="Arial" w:cs="Arial"/>
        </w:rPr>
        <w:t>Data collection</w:t>
      </w:r>
      <w:r w:rsidR="00157195">
        <w:rPr>
          <w:rFonts w:ascii="Arial" w:hAnsi="Arial" w:cs="Arial"/>
        </w:rPr>
        <w:t>………………………………………………………………………………</w:t>
      </w:r>
      <w:r w:rsidR="00401A28">
        <w:rPr>
          <w:rFonts w:ascii="Arial" w:hAnsi="Arial" w:cs="Arial"/>
        </w:rPr>
        <w:t>8</w:t>
      </w:r>
    </w:p>
    <w:p w14:paraId="3E14BAED" w14:textId="21881202" w:rsidR="00E401B7" w:rsidRDefault="007A1258" w:rsidP="001F2620">
      <w:pPr>
        <w:spacing w:line="360" w:lineRule="auto"/>
        <w:rPr>
          <w:rFonts w:ascii="Arial" w:hAnsi="Arial" w:cs="Arial"/>
        </w:rPr>
      </w:pPr>
      <w:r>
        <w:rPr>
          <w:rFonts w:ascii="Arial" w:hAnsi="Arial" w:cs="Arial"/>
        </w:rPr>
        <w:t>5.0 Results……………………………………………………………………………………………</w:t>
      </w:r>
      <w:r w:rsidR="006034C3">
        <w:rPr>
          <w:rFonts w:ascii="Arial" w:hAnsi="Arial" w:cs="Arial"/>
        </w:rPr>
        <w:t>..9</w:t>
      </w:r>
    </w:p>
    <w:p w14:paraId="47A07913" w14:textId="261907EB" w:rsidR="00D443E6" w:rsidRDefault="007A1258" w:rsidP="001F2620">
      <w:pPr>
        <w:spacing w:line="360" w:lineRule="auto"/>
        <w:rPr>
          <w:rFonts w:ascii="Arial" w:hAnsi="Arial" w:cs="Arial"/>
        </w:rPr>
      </w:pPr>
      <w:r>
        <w:rPr>
          <w:rFonts w:ascii="Arial" w:hAnsi="Arial" w:cs="Arial"/>
        </w:rPr>
        <w:t xml:space="preserve">         </w:t>
      </w:r>
      <w:r w:rsidR="00055DD1">
        <w:rPr>
          <w:rFonts w:ascii="Arial" w:hAnsi="Arial" w:cs="Arial"/>
        </w:rPr>
        <w:t xml:space="preserve">5.1 </w:t>
      </w:r>
      <w:r>
        <w:rPr>
          <w:rFonts w:ascii="Arial" w:hAnsi="Arial" w:cs="Arial"/>
        </w:rPr>
        <w:t>Primary Data</w:t>
      </w:r>
      <w:r w:rsidR="00D443E6">
        <w:rPr>
          <w:rFonts w:ascii="Arial" w:hAnsi="Arial" w:cs="Arial"/>
        </w:rPr>
        <w:t>……………………………………………………………………………….</w:t>
      </w:r>
      <w:r w:rsidR="00CE581B">
        <w:rPr>
          <w:rFonts w:ascii="Arial" w:hAnsi="Arial" w:cs="Arial"/>
        </w:rPr>
        <w:t>.9</w:t>
      </w:r>
    </w:p>
    <w:p w14:paraId="20E77435" w14:textId="25495D7B" w:rsidR="00D443E6" w:rsidRDefault="00D443E6" w:rsidP="001F2620">
      <w:pPr>
        <w:spacing w:line="360" w:lineRule="auto"/>
        <w:rPr>
          <w:rFonts w:ascii="Arial" w:hAnsi="Arial" w:cs="Arial"/>
        </w:rPr>
      </w:pPr>
      <w:r>
        <w:rPr>
          <w:rFonts w:ascii="Arial" w:hAnsi="Arial" w:cs="Arial"/>
        </w:rPr>
        <w:t xml:space="preserve">         </w:t>
      </w:r>
      <w:r w:rsidR="00055DD1">
        <w:rPr>
          <w:rFonts w:ascii="Arial" w:hAnsi="Arial" w:cs="Arial"/>
        </w:rPr>
        <w:t xml:space="preserve">5.2 </w:t>
      </w:r>
      <w:r>
        <w:rPr>
          <w:rFonts w:ascii="Arial" w:hAnsi="Arial" w:cs="Arial"/>
        </w:rPr>
        <w:t>Secondary Data…………………………………………………………………………</w:t>
      </w:r>
      <w:r w:rsidR="004B72D5">
        <w:rPr>
          <w:rFonts w:ascii="Arial" w:hAnsi="Arial" w:cs="Arial"/>
        </w:rPr>
        <w:t>..13</w:t>
      </w:r>
    </w:p>
    <w:p w14:paraId="0A829B46" w14:textId="61369BA1" w:rsidR="00D443E6" w:rsidRDefault="00D443E6" w:rsidP="001F2620">
      <w:pPr>
        <w:spacing w:line="360" w:lineRule="auto"/>
        <w:rPr>
          <w:rFonts w:ascii="Arial" w:hAnsi="Arial" w:cs="Arial"/>
        </w:rPr>
      </w:pPr>
      <w:r>
        <w:rPr>
          <w:rFonts w:ascii="Arial" w:hAnsi="Arial" w:cs="Arial"/>
        </w:rPr>
        <w:t>6.0 Discussion………………………………………………………………………………………</w:t>
      </w:r>
      <w:r w:rsidR="007C29C0">
        <w:rPr>
          <w:rFonts w:ascii="Arial" w:hAnsi="Arial" w:cs="Arial"/>
        </w:rPr>
        <w:t>.</w:t>
      </w:r>
      <w:r w:rsidR="00310919">
        <w:rPr>
          <w:rFonts w:ascii="Arial" w:hAnsi="Arial" w:cs="Arial"/>
        </w:rPr>
        <w:t>14</w:t>
      </w:r>
    </w:p>
    <w:p w14:paraId="2AE56DC4" w14:textId="198B8E9A" w:rsidR="00A916A4" w:rsidRDefault="00A916A4" w:rsidP="001F2620">
      <w:pPr>
        <w:spacing w:line="360" w:lineRule="auto"/>
        <w:rPr>
          <w:rFonts w:ascii="Arial" w:hAnsi="Arial" w:cs="Arial"/>
        </w:rPr>
      </w:pPr>
      <w:r>
        <w:rPr>
          <w:rFonts w:ascii="Arial" w:hAnsi="Arial" w:cs="Arial"/>
        </w:rPr>
        <w:t>7.0 Conclusion………………………………………………………………………………………</w:t>
      </w:r>
      <w:r w:rsidR="007A6687">
        <w:rPr>
          <w:rFonts w:ascii="Arial" w:hAnsi="Arial" w:cs="Arial"/>
        </w:rPr>
        <w:t>.</w:t>
      </w:r>
      <w:r w:rsidR="00503AAC">
        <w:rPr>
          <w:rFonts w:ascii="Arial" w:hAnsi="Arial" w:cs="Arial"/>
        </w:rPr>
        <w:t>15</w:t>
      </w:r>
    </w:p>
    <w:p w14:paraId="7C9E9120" w14:textId="57EB9B4D" w:rsidR="00A916A4" w:rsidRDefault="00A916A4" w:rsidP="001F2620">
      <w:pPr>
        <w:spacing w:line="360" w:lineRule="auto"/>
        <w:rPr>
          <w:rFonts w:ascii="Arial" w:hAnsi="Arial" w:cs="Arial"/>
        </w:rPr>
      </w:pPr>
      <w:r>
        <w:rPr>
          <w:rFonts w:ascii="Arial" w:hAnsi="Arial" w:cs="Arial"/>
        </w:rPr>
        <w:t>References……………………………………………………………………………………………</w:t>
      </w:r>
      <w:r w:rsidR="00FC0289">
        <w:rPr>
          <w:rFonts w:ascii="Arial" w:hAnsi="Arial" w:cs="Arial"/>
        </w:rPr>
        <w:t>16</w:t>
      </w:r>
    </w:p>
    <w:p w14:paraId="380E40E7" w14:textId="211C7C79" w:rsidR="00A916A4" w:rsidRDefault="00A916A4" w:rsidP="001F2620">
      <w:pPr>
        <w:spacing w:line="360" w:lineRule="auto"/>
        <w:rPr>
          <w:rFonts w:ascii="Arial" w:hAnsi="Arial" w:cs="Arial"/>
        </w:rPr>
      </w:pPr>
      <w:r>
        <w:rPr>
          <w:rFonts w:ascii="Arial" w:hAnsi="Arial" w:cs="Arial"/>
        </w:rPr>
        <w:t>Appendix……………………………………………………………………………………………</w:t>
      </w:r>
      <w:r w:rsidR="00911114">
        <w:rPr>
          <w:rFonts w:ascii="Arial" w:hAnsi="Arial" w:cs="Arial"/>
        </w:rPr>
        <w:t>...</w:t>
      </w:r>
      <w:r w:rsidR="00E60746">
        <w:rPr>
          <w:rFonts w:ascii="Arial" w:hAnsi="Arial" w:cs="Arial"/>
        </w:rPr>
        <w:t>18</w:t>
      </w:r>
    </w:p>
    <w:p w14:paraId="370FD1A7" w14:textId="005A7A91" w:rsidR="000D35BF" w:rsidRDefault="00A916A4" w:rsidP="001F2620">
      <w:pPr>
        <w:spacing w:line="360" w:lineRule="auto"/>
        <w:rPr>
          <w:rFonts w:ascii="Arial" w:hAnsi="Arial" w:cs="Arial"/>
        </w:rPr>
      </w:pPr>
      <w:r>
        <w:rPr>
          <w:rFonts w:ascii="Arial" w:hAnsi="Arial" w:cs="Arial"/>
        </w:rPr>
        <w:t>Appendix 1: Survey Questi</w:t>
      </w:r>
      <w:r w:rsidR="000D35BF">
        <w:rPr>
          <w:rFonts w:ascii="Arial" w:hAnsi="Arial" w:cs="Arial"/>
        </w:rPr>
        <w:t>onnaire………………………………………………………………</w:t>
      </w:r>
      <w:r w:rsidR="00911114">
        <w:rPr>
          <w:rFonts w:ascii="Arial" w:hAnsi="Arial" w:cs="Arial"/>
        </w:rPr>
        <w:t>...18</w:t>
      </w:r>
    </w:p>
    <w:p w14:paraId="6AE133AD" w14:textId="77777777" w:rsidR="000D35BF" w:rsidRDefault="000D35BF" w:rsidP="001F2620">
      <w:pPr>
        <w:spacing w:line="360" w:lineRule="auto"/>
        <w:rPr>
          <w:rFonts w:ascii="Arial" w:hAnsi="Arial" w:cs="Arial"/>
        </w:rPr>
      </w:pPr>
    </w:p>
    <w:p w14:paraId="79EFE76E" w14:textId="77777777" w:rsidR="000D35BF" w:rsidRDefault="000D35BF" w:rsidP="001F2620">
      <w:pPr>
        <w:spacing w:line="360" w:lineRule="auto"/>
        <w:rPr>
          <w:rFonts w:ascii="Arial" w:hAnsi="Arial" w:cs="Arial"/>
        </w:rPr>
      </w:pPr>
    </w:p>
    <w:p w14:paraId="018D9D55" w14:textId="77777777" w:rsidR="000D35BF" w:rsidRPr="00920CFF" w:rsidRDefault="000D35BF" w:rsidP="001F2620">
      <w:pPr>
        <w:spacing w:line="360" w:lineRule="auto"/>
        <w:rPr>
          <w:rFonts w:ascii="Arial" w:hAnsi="Arial" w:cs="Arial"/>
        </w:rPr>
      </w:pPr>
      <w:r w:rsidRPr="00920CFF">
        <w:rPr>
          <w:rFonts w:ascii="Arial" w:hAnsi="Arial" w:cs="Arial"/>
        </w:rPr>
        <w:lastRenderedPageBreak/>
        <w:t>1.0 Introduction</w:t>
      </w:r>
    </w:p>
    <w:p w14:paraId="1F346AB6" w14:textId="77777777" w:rsidR="000D35BF" w:rsidRDefault="000D35BF" w:rsidP="001F2620">
      <w:pPr>
        <w:spacing w:line="360" w:lineRule="auto"/>
        <w:rPr>
          <w:rFonts w:ascii="Arial" w:hAnsi="Arial" w:cs="Arial"/>
          <w:sz w:val="28"/>
          <w:szCs w:val="28"/>
        </w:rPr>
      </w:pPr>
    </w:p>
    <w:p w14:paraId="43EF0FEC" w14:textId="546FCD5E" w:rsidR="007A1258" w:rsidRDefault="007A1258" w:rsidP="001F2620">
      <w:pPr>
        <w:spacing w:line="360" w:lineRule="auto"/>
        <w:rPr>
          <w:rFonts w:ascii="Arial" w:hAnsi="Arial" w:cs="Arial"/>
        </w:rPr>
      </w:pPr>
      <w:r>
        <w:rPr>
          <w:rFonts w:ascii="Arial" w:hAnsi="Arial" w:cs="Arial"/>
        </w:rPr>
        <w:t xml:space="preserve"> </w:t>
      </w:r>
      <w:r w:rsidR="004A48D6" w:rsidRPr="004A48D6">
        <w:rPr>
          <w:rFonts w:ascii="Arial" w:hAnsi="Arial" w:cs="Arial"/>
        </w:rPr>
        <w:t>The topic of research is “Impact of Virtual Learning Environment on the Learning Experience of the students at University of Wales Trinity Saint David, London Campus”. VLE stands for Virtual Learning Environment, which is a very interactive interface for facilitating smooth learning for the students, especially during the time of the COVID-19 pandemic (Molotsi,2020). It is like a replacement for the traditional classroom learning and has various interactive and effective e-learning tools through which the lecturers can teach. Such a platform is for example Moodle, which is very interactive, the lecturers can post important materials, notes, conduct polls, post video materials. Even the submission of assignments can be done through Moodle and the feedbacks are also given through it (Parrish, et al., 2021). In this work, the various advantages and disadvantages associated with the virtual learning environment have been considered and the impact that it has on the learning experiences of students have also been analysed. Also, the several methods for conducting research and the results obtained from the primary and secondary data collection have been discussed.</w:t>
      </w:r>
    </w:p>
    <w:p w14:paraId="602674AD" w14:textId="3E56EF68" w:rsidR="00920CFF" w:rsidRDefault="00920CFF" w:rsidP="001F2620">
      <w:pPr>
        <w:spacing w:line="360" w:lineRule="auto"/>
        <w:rPr>
          <w:rFonts w:ascii="Arial" w:hAnsi="Arial" w:cs="Arial"/>
        </w:rPr>
      </w:pPr>
    </w:p>
    <w:p w14:paraId="282B4B77" w14:textId="1FFAD02D" w:rsidR="00920CFF" w:rsidRDefault="00920CFF" w:rsidP="001F2620">
      <w:pPr>
        <w:spacing w:line="360" w:lineRule="auto"/>
        <w:rPr>
          <w:rFonts w:ascii="Arial" w:hAnsi="Arial" w:cs="Arial"/>
        </w:rPr>
      </w:pPr>
    </w:p>
    <w:p w14:paraId="74110DCF" w14:textId="4D4BB8A2" w:rsidR="00920CFF" w:rsidRDefault="00920CFF" w:rsidP="001F2620">
      <w:pPr>
        <w:spacing w:line="360" w:lineRule="auto"/>
        <w:rPr>
          <w:rFonts w:ascii="Arial" w:hAnsi="Arial" w:cs="Arial"/>
        </w:rPr>
      </w:pPr>
    </w:p>
    <w:p w14:paraId="6CF6F132" w14:textId="588FFCE7" w:rsidR="00920CFF" w:rsidRDefault="00920CFF" w:rsidP="001F2620">
      <w:pPr>
        <w:spacing w:line="360" w:lineRule="auto"/>
        <w:rPr>
          <w:rFonts w:ascii="Arial" w:hAnsi="Arial" w:cs="Arial"/>
        </w:rPr>
      </w:pPr>
    </w:p>
    <w:p w14:paraId="26E61FEF" w14:textId="6563CA85" w:rsidR="00920CFF" w:rsidRDefault="00920CFF" w:rsidP="001F2620">
      <w:pPr>
        <w:spacing w:line="360" w:lineRule="auto"/>
        <w:rPr>
          <w:rFonts w:ascii="Arial" w:hAnsi="Arial" w:cs="Arial"/>
        </w:rPr>
      </w:pPr>
    </w:p>
    <w:p w14:paraId="405D4115" w14:textId="5496AAA1" w:rsidR="00920CFF" w:rsidRDefault="00920CFF" w:rsidP="001F2620">
      <w:pPr>
        <w:spacing w:line="360" w:lineRule="auto"/>
        <w:rPr>
          <w:rFonts w:ascii="Arial" w:hAnsi="Arial" w:cs="Arial"/>
        </w:rPr>
      </w:pPr>
    </w:p>
    <w:p w14:paraId="331CC0D3" w14:textId="711E2C6D" w:rsidR="00920CFF" w:rsidRDefault="00920CFF" w:rsidP="001F2620">
      <w:pPr>
        <w:spacing w:line="360" w:lineRule="auto"/>
        <w:rPr>
          <w:rFonts w:ascii="Arial" w:hAnsi="Arial" w:cs="Arial"/>
        </w:rPr>
      </w:pPr>
    </w:p>
    <w:p w14:paraId="2D9B4045" w14:textId="37FD557C" w:rsidR="00920CFF" w:rsidRDefault="00920CFF" w:rsidP="001F2620">
      <w:pPr>
        <w:spacing w:line="360" w:lineRule="auto"/>
        <w:rPr>
          <w:rFonts w:ascii="Arial" w:hAnsi="Arial" w:cs="Arial"/>
        </w:rPr>
      </w:pPr>
    </w:p>
    <w:p w14:paraId="0CC5354A" w14:textId="049A170D" w:rsidR="00920CFF" w:rsidRDefault="00920CFF" w:rsidP="001F2620">
      <w:pPr>
        <w:spacing w:line="360" w:lineRule="auto"/>
        <w:rPr>
          <w:rFonts w:ascii="Arial" w:hAnsi="Arial" w:cs="Arial"/>
        </w:rPr>
      </w:pPr>
    </w:p>
    <w:p w14:paraId="267305EC" w14:textId="25B6EB0E" w:rsidR="00920CFF" w:rsidRDefault="00920CFF" w:rsidP="001F2620">
      <w:pPr>
        <w:spacing w:line="360" w:lineRule="auto"/>
        <w:rPr>
          <w:rFonts w:ascii="Arial" w:hAnsi="Arial" w:cs="Arial"/>
        </w:rPr>
      </w:pPr>
    </w:p>
    <w:p w14:paraId="75643407" w14:textId="202CD65F" w:rsidR="00920CFF" w:rsidRDefault="00920CFF" w:rsidP="001F2620">
      <w:pPr>
        <w:spacing w:line="360" w:lineRule="auto"/>
        <w:rPr>
          <w:rFonts w:ascii="Arial" w:hAnsi="Arial" w:cs="Arial"/>
        </w:rPr>
      </w:pPr>
    </w:p>
    <w:p w14:paraId="7328CEA7" w14:textId="7F8CDC31" w:rsidR="00920CFF" w:rsidRDefault="00920CFF" w:rsidP="001F2620">
      <w:pPr>
        <w:spacing w:line="360" w:lineRule="auto"/>
        <w:rPr>
          <w:rFonts w:ascii="Arial" w:hAnsi="Arial" w:cs="Arial"/>
        </w:rPr>
      </w:pPr>
    </w:p>
    <w:p w14:paraId="59E849FF" w14:textId="3F6BA1C4" w:rsidR="00920CFF" w:rsidRDefault="00920CFF" w:rsidP="001F2620">
      <w:pPr>
        <w:spacing w:line="360" w:lineRule="auto"/>
        <w:rPr>
          <w:rFonts w:ascii="Arial" w:hAnsi="Arial" w:cs="Arial"/>
        </w:rPr>
      </w:pPr>
    </w:p>
    <w:p w14:paraId="1F29A5C9" w14:textId="1BC9D1BC" w:rsidR="00920CFF" w:rsidRDefault="00920CFF" w:rsidP="001F2620">
      <w:pPr>
        <w:spacing w:line="360" w:lineRule="auto"/>
        <w:rPr>
          <w:rFonts w:ascii="Arial" w:hAnsi="Arial" w:cs="Arial"/>
        </w:rPr>
      </w:pPr>
    </w:p>
    <w:p w14:paraId="287FD83D" w14:textId="57F96013" w:rsidR="00920CFF" w:rsidRDefault="00920CFF" w:rsidP="001F2620">
      <w:pPr>
        <w:spacing w:line="360" w:lineRule="auto"/>
        <w:rPr>
          <w:rFonts w:ascii="Arial" w:hAnsi="Arial" w:cs="Arial"/>
        </w:rPr>
      </w:pPr>
      <w:r>
        <w:rPr>
          <w:rFonts w:ascii="Arial" w:hAnsi="Arial" w:cs="Arial"/>
        </w:rPr>
        <w:lastRenderedPageBreak/>
        <w:t>2.0 Background</w:t>
      </w:r>
    </w:p>
    <w:p w14:paraId="14E7AD6B" w14:textId="77777777" w:rsidR="003F4E45" w:rsidRDefault="003F4E45" w:rsidP="001F2620">
      <w:pPr>
        <w:spacing w:line="360" w:lineRule="auto"/>
        <w:rPr>
          <w:rFonts w:ascii="Arial" w:hAnsi="Arial" w:cs="Arial"/>
        </w:rPr>
      </w:pPr>
    </w:p>
    <w:p w14:paraId="5A402746" w14:textId="5615F15C" w:rsidR="00D157B6" w:rsidRDefault="00D157B6" w:rsidP="001F2620">
      <w:pPr>
        <w:spacing w:line="360" w:lineRule="auto"/>
        <w:rPr>
          <w:rFonts w:ascii="Arial" w:hAnsi="Arial" w:cs="Arial"/>
        </w:rPr>
      </w:pPr>
      <w:r>
        <w:rPr>
          <w:rFonts w:ascii="Arial" w:hAnsi="Arial" w:cs="Arial"/>
        </w:rPr>
        <w:t xml:space="preserve">     2.1 Marketing strategies associated with the virtual Learning Environment</w:t>
      </w:r>
    </w:p>
    <w:p w14:paraId="22D93283" w14:textId="3D00361E" w:rsidR="00D157B6" w:rsidRDefault="005162D0" w:rsidP="001F2620">
      <w:pPr>
        <w:spacing w:line="360" w:lineRule="auto"/>
        <w:rPr>
          <w:rFonts w:ascii="Arial" w:hAnsi="Arial" w:cs="Arial"/>
        </w:rPr>
      </w:pPr>
      <w:r w:rsidRPr="005162D0">
        <w:rPr>
          <w:rFonts w:ascii="Arial" w:hAnsi="Arial" w:cs="Arial"/>
        </w:rPr>
        <w:t>The topic of research is “Impact of Virtual Learning Environment on the Learning Experience of the students at University of Wales Trinity Saint David, London Campus”. VLE stands for Virtual Learning Environment, which is a very interactive interface for facilitating smooth learning for the students, especially during the time of the COVID-19 pandemic (Molotsi,2020). It is like a replacement for the traditional classroom learning and has various interactive and effective e-learning tools through which the lecturers can teach. Such a platform is for example Moodle, which is very interactive, the lecturers can post important materials, notes, conduct polls, post video materials. Even the submission of assignments can be done through Moodle and the feedbacks are also given through it (Parrish, et al., 2021). In this work, the various advantages and disadvantages associated with the virtual learning environment have been considered and the impact that it has on the learning experiences of students have also been analysed. Also, the several methods for conducting research and the results obtained from the primary and secondary data collection have been discussed.</w:t>
      </w:r>
    </w:p>
    <w:p w14:paraId="4C28E581" w14:textId="77777777" w:rsidR="003F4E45" w:rsidRDefault="003F4E45" w:rsidP="001F2620">
      <w:pPr>
        <w:spacing w:line="360" w:lineRule="auto"/>
        <w:rPr>
          <w:rFonts w:ascii="Arial" w:hAnsi="Arial" w:cs="Arial"/>
        </w:rPr>
      </w:pPr>
    </w:p>
    <w:p w14:paraId="063E805D" w14:textId="6AEC87DD" w:rsidR="00D00F85" w:rsidRDefault="00D00F85" w:rsidP="001F2620">
      <w:pPr>
        <w:spacing w:line="360" w:lineRule="auto"/>
        <w:rPr>
          <w:rFonts w:ascii="Arial" w:hAnsi="Arial" w:cs="Arial"/>
        </w:rPr>
      </w:pPr>
      <w:r>
        <w:rPr>
          <w:rFonts w:ascii="Arial" w:hAnsi="Arial" w:cs="Arial"/>
        </w:rPr>
        <w:t xml:space="preserve">     2.2</w:t>
      </w:r>
      <w:r w:rsidR="0050041C">
        <w:rPr>
          <w:rFonts w:ascii="Arial" w:hAnsi="Arial" w:cs="Arial"/>
        </w:rPr>
        <w:t xml:space="preserve"> Advantages associated with the Virtual Learning Environment</w:t>
      </w:r>
    </w:p>
    <w:p w14:paraId="0F251D81" w14:textId="16F4A6A8" w:rsidR="00CA7BC4" w:rsidRDefault="00D447EE" w:rsidP="001F2620">
      <w:pPr>
        <w:spacing w:line="360" w:lineRule="auto"/>
        <w:rPr>
          <w:rFonts w:ascii="Arial" w:hAnsi="Arial" w:cs="Arial"/>
        </w:rPr>
      </w:pPr>
      <w:r w:rsidRPr="00D447EE">
        <w:rPr>
          <w:rFonts w:ascii="Arial" w:hAnsi="Arial" w:cs="Arial"/>
        </w:rPr>
        <w:t>The virtual learning environment has several advantages, and it has become a very effective substitute of the traditional mode of teaching during the time of pandemic. Such an environment has few interactive and effective features that are used by both the students and lecturers to make the learning process more effective (Diab-Bahman, et al, 2021). Moodle is very informative interface that gives the students all the essential information that they need to know regarding the classes and exams, to perform their learning as intended. When assignments are given to the students, all the relevant information is provided through the Moodle and the submission is also made through it. All the video materials, E-books and study materials are present on Moodle and are ready to be used by the students as needed. For managing all the activities, University of Wales, Trinity Saint David has very efficient information technology team for updating Moodle and managing all the activities on it (Hamill, 2020).</w:t>
      </w:r>
    </w:p>
    <w:p w14:paraId="42AA4B21" w14:textId="1A111180" w:rsidR="003F4E45" w:rsidRDefault="003F4E45" w:rsidP="001F2620">
      <w:pPr>
        <w:spacing w:line="360" w:lineRule="auto"/>
        <w:rPr>
          <w:rFonts w:ascii="Arial" w:hAnsi="Arial" w:cs="Arial"/>
        </w:rPr>
      </w:pPr>
    </w:p>
    <w:p w14:paraId="1BD90D2E" w14:textId="77777777" w:rsidR="003F4E45" w:rsidRDefault="003F4E45" w:rsidP="001F2620">
      <w:pPr>
        <w:spacing w:line="360" w:lineRule="auto"/>
        <w:rPr>
          <w:rFonts w:ascii="Arial" w:hAnsi="Arial" w:cs="Arial"/>
        </w:rPr>
      </w:pPr>
    </w:p>
    <w:p w14:paraId="7245D6E7" w14:textId="389271DA" w:rsidR="009032C4" w:rsidRDefault="009032C4" w:rsidP="001F2620">
      <w:pPr>
        <w:spacing w:line="360" w:lineRule="auto"/>
        <w:rPr>
          <w:rFonts w:ascii="Arial" w:hAnsi="Arial" w:cs="Arial"/>
        </w:rPr>
      </w:pPr>
      <w:r>
        <w:rPr>
          <w:rFonts w:ascii="Arial" w:hAnsi="Arial" w:cs="Arial"/>
        </w:rPr>
        <w:lastRenderedPageBreak/>
        <w:t xml:space="preserve">    2.3 Disadvantages associated with the Virtual Learning </w:t>
      </w:r>
      <w:r w:rsidR="00322A65">
        <w:rPr>
          <w:rFonts w:ascii="Arial" w:hAnsi="Arial" w:cs="Arial"/>
        </w:rPr>
        <w:t>E</w:t>
      </w:r>
      <w:r>
        <w:rPr>
          <w:rFonts w:ascii="Arial" w:hAnsi="Arial" w:cs="Arial"/>
        </w:rPr>
        <w:t>nvironment</w:t>
      </w:r>
    </w:p>
    <w:p w14:paraId="652679C1" w14:textId="7726272C" w:rsidR="00322A65" w:rsidRDefault="003F4E45" w:rsidP="001F2620">
      <w:pPr>
        <w:spacing w:line="360" w:lineRule="auto"/>
        <w:rPr>
          <w:rFonts w:ascii="Arial" w:hAnsi="Arial" w:cs="Arial"/>
        </w:rPr>
      </w:pPr>
      <w:r w:rsidRPr="003F4E45">
        <w:rPr>
          <w:rFonts w:ascii="Arial" w:hAnsi="Arial" w:cs="Arial"/>
        </w:rPr>
        <w:t>Despite the several advantages, the virtual learning environment also has various disadvantages associated with it. Firstly, implementing such an interface and platform is very expensive and the colleges and universities need to spend huge amounts of money for buying them. Secondly, just buying them is not enough, regular maintenance is necessary in order to maintain effective flow of information through it (Dhawan, 2020). Huge amount of money must be spent on appointing the technical team that will manage all the activities on Moodle (Hamutoglu, et al., 2020). Thirdly, in case of any technical problems or network issues, the teaching and learning process is hampered and causes problems to the students. Fourthly, such a platform provides the facility of backup lectures in some cases which is useful to the students, however, many of them misuse this opportunity and do not conduct the real time classes. As a result, their attendance is adversely affected, and they are not able to communicate directly with the teachers. Also, some student fake network issues on purpose as they do not agree with the duration on the classes. Lastly, although the platform facilitates communication during the pandemic, it is not a complete substitute to the traditional college or university going mode (Orabona, 2019).</w:t>
      </w:r>
    </w:p>
    <w:p w14:paraId="0DB9AAEA" w14:textId="26DE8416" w:rsidR="00E94E56" w:rsidRDefault="00E94E56" w:rsidP="001F2620">
      <w:pPr>
        <w:spacing w:line="360" w:lineRule="auto"/>
        <w:rPr>
          <w:rFonts w:ascii="Arial" w:hAnsi="Arial" w:cs="Arial"/>
        </w:rPr>
      </w:pPr>
    </w:p>
    <w:p w14:paraId="417E18DB" w14:textId="3772BBC8" w:rsidR="00E94E56" w:rsidRDefault="00E94E56" w:rsidP="001F2620">
      <w:pPr>
        <w:spacing w:line="360" w:lineRule="auto"/>
        <w:rPr>
          <w:rFonts w:ascii="Arial" w:hAnsi="Arial" w:cs="Arial"/>
        </w:rPr>
      </w:pPr>
      <w:r>
        <w:rPr>
          <w:rFonts w:ascii="Arial" w:hAnsi="Arial" w:cs="Arial"/>
        </w:rPr>
        <w:t xml:space="preserve">    2.4</w:t>
      </w:r>
      <w:r w:rsidR="009447D5">
        <w:rPr>
          <w:rFonts w:ascii="Arial" w:hAnsi="Arial" w:cs="Arial"/>
        </w:rPr>
        <w:t xml:space="preserve"> </w:t>
      </w:r>
      <w:r w:rsidR="009447D5" w:rsidRPr="009447D5">
        <w:rPr>
          <w:rFonts w:ascii="Arial" w:hAnsi="Arial" w:cs="Arial"/>
        </w:rPr>
        <w:t>Impact of the Virtual Learning Environment on students learning experience</w:t>
      </w:r>
    </w:p>
    <w:p w14:paraId="479AA70C" w14:textId="4FFA461D" w:rsidR="009447D5" w:rsidRDefault="00BE5AD4" w:rsidP="001F2620">
      <w:pPr>
        <w:spacing w:line="360" w:lineRule="auto"/>
        <w:rPr>
          <w:rFonts w:ascii="Arial" w:hAnsi="Arial" w:cs="Arial"/>
        </w:rPr>
      </w:pPr>
      <w:r w:rsidRPr="00BE5AD4">
        <w:rPr>
          <w:rFonts w:ascii="Arial" w:hAnsi="Arial" w:cs="Arial"/>
        </w:rPr>
        <w:t xml:space="preserve">There are both positive and negative impacts associated with the virtual learning environment on the students learning experience. The positive impact that it has on students learning is that smooth learning is possible as the facility of backup classes are available on this platform. In case of real-time studying, if there are any network or connection issues, then the students can make use of backup lectures and can continue from where they have missed the original lecture (Hantoobi, et al., 2021). Also, this facility is helpful at the time of revising the lessons or recalling anything that has been forgotten by the students. Such a platform helps the students to continue their learning process even during the pandemic and they </w:t>
      </w:r>
      <w:r w:rsidR="00D06A41" w:rsidRPr="00BE5AD4">
        <w:rPr>
          <w:rFonts w:ascii="Arial" w:hAnsi="Arial" w:cs="Arial"/>
        </w:rPr>
        <w:t>can</w:t>
      </w:r>
      <w:r w:rsidRPr="00BE5AD4">
        <w:rPr>
          <w:rFonts w:ascii="Arial" w:hAnsi="Arial" w:cs="Arial"/>
        </w:rPr>
        <w:t xml:space="preserve"> access the platform from anywhere and at any time. </w:t>
      </w:r>
      <w:r w:rsidR="00D06A41" w:rsidRPr="00BE5AD4">
        <w:rPr>
          <w:rFonts w:ascii="Arial" w:hAnsi="Arial" w:cs="Arial"/>
        </w:rPr>
        <w:t>It</w:t>
      </w:r>
      <w:r w:rsidRPr="00BE5AD4">
        <w:rPr>
          <w:rFonts w:ascii="Arial" w:hAnsi="Arial" w:cs="Arial"/>
        </w:rPr>
        <w:t xml:space="preserve"> can be said that the learning experiences of the students are enhanced as they are taught with the help of presentations, models, e-learning tools. As a result, they learn things faster and their concept are also cleared thoroughly. Also, several videos are used by the lecturers for teaching the students which is very creative and the students like such a way of learning. However, the negative impact that this platform creates upon the students is that the facility of backup lectures are mis utilised and actual classes are missed which hampers the attendance of the students. Also, through such platform, effective and more personalised communication cannot be </w:t>
      </w:r>
      <w:r w:rsidRPr="00BE5AD4">
        <w:rPr>
          <w:rFonts w:ascii="Arial" w:hAnsi="Arial" w:cs="Arial"/>
        </w:rPr>
        <w:lastRenderedPageBreak/>
        <w:t>facilitated. Also, smooth internet connection is a must for accessing such a platform (Kassim and Hassan, 2021).</w:t>
      </w:r>
    </w:p>
    <w:p w14:paraId="4F609B47" w14:textId="4831DD57" w:rsidR="00D06A41" w:rsidRDefault="00D06A41" w:rsidP="001F2620">
      <w:pPr>
        <w:spacing w:line="360" w:lineRule="auto"/>
        <w:rPr>
          <w:rFonts w:ascii="Arial" w:hAnsi="Arial" w:cs="Arial"/>
        </w:rPr>
      </w:pPr>
    </w:p>
    <w:p w14:paraId="3C0537AF" w14:textId="2F360FB0" w:rsidR="00D06A41" w:rsidRDefault="00D06A41" w:rsidP="001F2620">
      <w:pPr>
        <w:spacing w:line="360" w:lineRule="auto"/>
        <w:rPr>
          <w:rFonts w:ascii="Arial" w:hAnsi="Arial" w:cs="Arial"/>
        </w:rPr>
      </w:pPr>
    </w:p>
    <w:p w14:paraId="3313D8B5" w14:textId="77777777" w:rsidR="00EF74BF" w:rsidRDefault="00EF74BF" w:rsidP="001F2620">
      <w:pPr>
        <w:spacing w:line="360" w:lineRule="auto"/>
        <w:rPr>
          <w:rFonts w:ascii="Arial" w:hAnsi="Arial" w:cs="Arial"/>
        </w:rPr>
      </w:pPr>
    </w:p>
    <w:p w14:paraId="5146DEE8" w14:textId="77777777" w:rsidR="00EF74BF" w:rsidRDefault="00EF74BF" w:rsidP="001F2620">
      <w:pPr>
        <w:spacing w:line="360" w:lineRule="auto"/>
        <w:rPr>
          <w:rFonts w:ascii="Arial" w:hAnsi="Arial" w:cs="Arial"/>
        </w:rPr>
      </w:pPr>
    </w:p>
    <w:p w14:paraId="52701E84" w14:textId="77777777" w:rsidR="00EF74BF" w:rsidRDefault="00EF74BF" w:rsidP="001F2620">
      <w:pPr>
        <w:spacing w:line="360" w:lineRule="auto"/>
        <w:rPr>
          <w:rFonts w:ascii="Arial" w:hAnsi="Arial" w:cs="Arial"/>
        </w:rPr>
      </w:pPr>
    </w:p>
    <w:p w14:paraId="33FBDBAC" w14:textId="77777777" w:rsidR="00EF74BF" w:rsidRDefault="00EF74BF" w:rsidP="001F2620">
      <w:pPr>
        <w:spacing w:line="360" w:lineRule="auto"/>
        <w:rPr>
          <w:rFonts w:ascii="Arial" w:hAnsi="Arial" w:cs="Arial"/>
        </w:rPr>
      </w:pPr>
    </w:p>
    <w:p w14:paraId="5946E0B9" w14:textId="77777777" w:rsidR="00EF74BF" w:rsidRDefault="00EF74BF" w:rsidP="001F2620">
      <w:pPr>
        <w:spacing w:line="360" w:lineRule="auto"/>
        <w:rPr>
          <w:rFonts w:ascii="Arial" w:hAnsi="Arial" w:cs="Arial"/>
        </w:rPr>
      </w:pPr>
    </w:p>
    <w:p w14:paraId="09E62D92" w14:textId="77777777" w:rsidR="00EF74BF" w:rsidRDefault="00EF74BF" w:rsidP="001F2620">
      <w:pPr>
        <w:spacing w:line="360" w:lineRule="auto"/>
        <w:rPr>
          <w:rFonts w:ascii="Arial" w:hAnsi="Arial" w:cs="Arial"/>
        </w:rPr>
      </w:pPr>
    </w:p>
    <w:p w14:paraId="610DAD73" w14:textId="77777777" w:rsidR="00EF74BF" w:rsidRDefault="00EF74BF" w:rsidP="001F2620">
      <w:pPr>
        <w:spacing w:line="360" w:lineRule="auto"/>
        <w:rPr>
          <w:rFonts w:ascii="Arial" w:hAnsi="Arial" w:cs="Arial"/>
        </w:rPr>
      </w:pPr>
    </w:p>
    <w:p w14:paraId="4F9F874A" w14:textId="77777777" w:rsidR="00EF74BF" w:rsidRDefault="00EF74BF" w:rsidP="001F2620">
      <w:pPr>
        <w:spacing w:line="360" w:lineRule="auto"/>
        <w:rPr>
          <w:rFonts w:ascii="Arial" w:hAnsi="Arial" w:cs="Arial"/>
        </w:rPr>
      </w:pPr>
    </w:p>
    <w:p w14:paraId="042D3C78" w14:textId="77777777" w:rsidR="00EF74BF" w:rsidRDefault="00EF74BF" w:rsidP="001F2620">
      <w:pPr>
        <w:spacing w:line="360" w:lineRule="auto"/>
        <w:rPr>
          <w:rFonts w:ascii="Arial" w:hAnsi="Arial" w:cs="Arial"/>
        </w:rPr>
      </w:pPr>
    </w:p>
    <w:p w14:paraId="74C86A28" w14:textId="77777777" w:rsidR="00EF74BF" w:rsidRDefault="00EF74BF" w:rsidP="001F2620">
      <w:pPr>
        <w:spacing w:line="360" w:lineRule="auto"/>
        <w:rPr>
          <w:rFonts w:ascii="Arial" w:hAnsi="Arial" w:cs="Arial"/>
        </w:rPr>
      </w:pPr>
    </w:p>
    <w:p w14:paraId="7D52A138" w14:textId="77777777" w:rsidR="00EF74BF" w:rsidRDefault="00EF74BF" w:rsidP="001F2620">
      <w:pPr>
        <w:spacing w:line="360" w:lineRule="auto"/>
        <w:rPr>
          <w:rFonts w:ascii="Arial" w:hAnsi="Arial" w:cs="Arial"/>
        </w:rPr>
      </w:pPr>
    </w:p>
    <w:p w14:paraId="20F8D22A" w14:textId="77777777" w:rsidR="00EF74BF" w:rsidRDefault="00EF74BF" w:rsidP="001F2620">
      <w:pPr>
        <w:spacing w:line="360" w:lineRule="auto"/>
        <w:rPr>
          <w:rFonts w:ascii="Arial" w:hAnsi="Arial" w:cs="Arial"/>
        </w:rPr>
      </w:pPr>
    </w:p>
    <w:p w14:paraId="0704C7A7" w14:textId="77777777" w:rsidR="00EF74BF" w:rsidRDefault="00EF74BF" w:rsidP="001F2620">
      <w:pPr>
        <w:spacing w:line="360" w:lineRule="auto"/>
        <w:rPr>
          <w:rFonts w:ascii="Arial" w:hAnsi="Arial" w:cs="Arial"/>
        </w:rPr>
      </w:pPr>
    </w:p>
    <w:p w14:paraId="164474A4" w14:textId="77777777" w:rsidR="00EF74BF" w:rsidRDefault="00EF74BF" w:rsidP="001F2620">
      <w:pPr>
        <w:spacing w:line="360" w:lineRule="auto"/>
        <w:rPr>
          <w:rFonts w:ascii="Arial" w:hAnsi="Arial" w:cs="Arial"/>
        </w:rPr>
      </w:pPr>
    </w:p>
    <w:p w14:paraId="1086F545" w14:textId="77777777" w:rsidR="00EF74BF" w:rsidRDefault="00EF74BF" w:rsidP="001F2620">
      <w:pPr>
        <w:spacing w:line="360" w:lineRule="auto"/>
        <w:rPr>
          <w:rFonts w:ascii="Arial" w:hAnsi="Arial" w:cs="Arial"/>
        </w:rPr>
      </w:pPr>
    </w:p>
    <w:p w14:paraId="48FB60D4" w14:textId="77777777" w:rsidR="00EF74BF" w:rsidRDefault="00EF74BF" w:rsidP="001F2620">
      <w:pPr>
        <w:spacing w:line="360" w:lineRule="auto"/>
        <w:rPr>
          <w:rFonts w:ascii="Arial" w:hAnsi="Arial" w:cs="Arial"/>
        </w:rPr>
      </w:pPr>
    </w:p>
    <w:p w14:paraId="1BF3164B" w14:textId="77777777" w:rsidR="00EF74BF" w:rsidRDefault="00EF74BF" w:rsidP="001F2620">
      <w:pPr>
        <w:spacing w:line="360" w:lineRule="auto"/>
        <w:rPr>
          <w:rFonts w:ascii="Arial" w:hAnsi="Arial" w:cs="Arial"/>
        </w:rPr>
      </w:pPr>
    </w:p>
    <w:p w14:paraId="58690945" w14:textId="77777777" w:rsidR="00EF74BF" w:rsidRDefault="00EF74BF" w:rsidP="001F2620">
      <w:pPr>
        <w:spacing w:line="360" w:lineRule="auto"/>
        <w:rPr>
          <w:rFonts w:ascii="Arial" w:hAnsi="Arial" w:cs="Arial"/>
        </w:rPr>
      </w:pPr>
    </w:p>
    <w:p w14:paraId="0FAE2468" w14:textId="77777777" w:rsidR="00EF74BF" w:rsidRDefault="00EF74BF" w:rsidP="001F2620">
      <w:pPr>
        <w:spacing w:line="360" w:lineRule="auto"/>
        <w:rPr>
          <w:rFonts w:ascii="Arial" w:hAnsi="Arial" w:cs="Arial"/>
        </w:rPr>
      </w:pPr>
    </w:p>
    <w:p w14:paraId="646D340B" w14:textId="77777777" w:rsidR="00EF74BF" w:rsidRDefault="00EF74BF" w:rsidP="001F2620">
      <w:pPr>
        <w:spacing w:line="360" w:lineRule="auto"/>
        <w:rPr>
          <w:rFonts w:ascii="Arial" w:hAnsi="Arial" w:cs="Arial"/>
        </w:rPr>
      </w:pPr>
    </w:p>
    <w:p w14:paraId="5C754E84" w14:textId="77777777" w:rsidR="00EF74BF" w:rsidRDefault="00EF74BF" w:rsidP="001F2620">
      <w:pPr>
        <w:spacing w:line="360" w:lineRule="auto"/>
        <w:rPr>
          <w:rFonts w:ascii="Arial" w:hAnsi="Arial" w:cs="Arial"/>
        </w:rPr>
      </w:pPr>
    </w:p>
    <w:p w14:paraId="3337316F" w14:textId="77777777" w:rsidR="00EF74BF" w:rsidRDefault="00EF74BF" w:rsidP="001F2620">
      <w:pPr>
        <w:spacing w:line="360" w:lineRule="auto"/>
        <w:rPr>
          <w:rFonts w:ascii="Arial" w:hAnsi="Arial" w:cs="Arial"/>
        </w:rPr>
      </w:pPr>
    </w:p>
    <w:p w14:paraId="5AC79583" w14:textId="77777777" w:rsidR="00EF74BF" w:rsidRDefault="00EF74BF" w:rsidP="001F2620">
      <w:pPr>
        <w:spacing w:line="360" w:lineRule="auto"/>
        <w:rPr>
          <w:rFonts w:ascii="Arial" w:hAnsi="Arial" w:cs="Arial"/>
        </w:rPr>
      </w:pPr>
    </w:p>
    <w:p w14:paraId="4804A7FB" w14:textId="6770505B" w:rsidR="00D06A41" w:rsidRDefault="00731F28" w:rsidP="001F2620">
      <w:pPr>
        <w:spacing w:line="360" w:lineRule="auto"/>
        <w:rPr>
          <w:rFonts w:ascii="Arial" w:hAnsi="Arial" w:cs="Arial"/>
        </w:rPr>
      </w:pPr>
      <w:r>
        <w:rPr>
          <w:rFonts w:ascii="Arial" w:hAnsi="Arial" w:cs="Arial"/>
        </w:rPr>
        <w:t>3.0 Aims and Objectives</w:t>
      </w:r>
    </w:p>
    <w:p w14:paraId="642F31CD" w14:textId="77777777" w:rsidR="00D25C1B" w:rsidRPr="00D25C1B" w:rsidRDefault="00D25C1B" w:rsidP="00D25C1B">
      <w:pPr>
        <w:spacing w:line="360" w:lineRule="auto"/>
        <w:rPr>
          <w:rFonts w:ascii="Arial" w:hAnsi="Arial" w:cs="Arial"/>
        </w:rPr>
      </w:pPr>
      <w:r w:rsidRPr="00D25C1B">
        <w:rPr>
          <w:rFonts w:ascii="Arial" w:hAnsi="Arial" w:cs="Arial"/>
        </w:rPr>
        <w:t>These objectives and aims of the research have been determined in this section. The aims of the research are as follow:</w:t>
      </w:r>
    </w:p>
    <w:p w14:paraId="019662D6" w14:textId="77777777" w:rsidR="00D25C1B" w:rsidRPr="00D25C1B" w:rsidRDefault="00D25C1B" w:rsidP="00D25C1B">
      <w:pPr>
        <w:spacing w:line="360" w:lineRule="auto"/>
        <w:rPr>
          <w:rFonts w:ascii="Arial" w:hAnsi="Arial" w:cs="Arial"/>
        </w:rPr>
      </w:pPr>
      <w:r w:rsidRPr="00D25C1B">
        <w:rPr>
          <w:rFonts w:ascii="Arial" w:hAnsi="Arial" w:cs="Arial"/>
        </w:rPr>
        <w:t>•</w:t>
      </w:r>
      <w:r w:rsidRPr="00D25C1B">
        <w:rPr>
          <w:rFonts w:ascii="Arial" w:hAnsi="Arial" w:cs="Arial"/>
        </w:rPr>
        <w:tab/>
        <w:t>To discuss the impact of the VLE on the students experiences of the learning.</w:t>
      </w:r>
    </w:p>
    <w:p w14:paraId="015A6BA9" w14:textId="77777777" w:rsidR="00D25C1B" w:rsidRPr="00D25C1B" w:rsidRDefault="00D25C1B" w:rsidP="00D25C1B">
      <w:pPr>
        <w:spacing w:line="360" w:lineRule="auto"/>
        <w:rPr>
          <w:rFonts w:ascii="Arial" w:hAnsi="Arial" w:cs="Arial"/>
        </w:rPr>
      </w:pPr>
      <w:r w:rsidRPr="00D25C1B">
        <w:rPr>
          <w:rFonts w:ascii="Arial" w:hAnsi="Arial" w:cs="Arial"/>
        </w:rPr>
        <w:t>The various objectives for undertaking the research work are as follow:</w:t>
      </w:r>
    </w:p>
    <w:p w14:paraId="04E0E38D" w14:textId="77777777" w:rsidR="00D25C1B" w:rsidRPr="00D25C1B" w:rsidRDefault="00D25C1B" w:rsidP="00D25C1B">
      <w:pPr>
        <w:spacing w:line="360" w:lineRule="auto"/>
        <w:rPr>
          <w:rFonts w:ascii="Arial" w:hAnsi="Arial" w:cs="Arial"/>
        </w:rPr>
      </w:pPr>
      <w:r w:rsidRPr="00D25C1B">
        <w:rPr>
          <w:rFonts w:ascii="Arial" w:hAnsi="Arial" w:cs="Arial"/>
        </w:rPr>
        <w:t>•</w:t>
      </w:r>
      <w:r w:rsidRPr="00D25C1B">
        <w:rPr>
          <w:rFonts w:ascii="Arial" w:hAnsi="Arial" w:cs="Arial"/>
        </w:rPr>
        <w:tab/>
        <w:t>To discuss the various advantages of the Virtual Learning Environment</w:t>
      </w:r>
    </w:p>
    <w:p w14:paraId="42865D31" w14:textId="77777777" w:rsidR="00D25C1B" w:rsidRPr="00D25C1B" w:rsidRDefault="00D25C1B" w:rsidP="00D25C1B">
      <w:pPr>
        <w:spacing w:line="360" w:lineRule="auto"/>
        <w:rPr>
          <w:rFonts w:ascii="Arial" w:hAnsi="Arial" w:cs="Arial"/>
        </w:rPr>
      </w:pPr>
      <w:r w:rsidRPr="00D25C1B">
        <w:rPr>
          <w:rFonts w:ascii="Arial" w:hAnsi="Arial" w:cs="Arial"/>
        </w:rPr>
        <w:t>•</w:t>
      </w:r>
      <w:r w:rsidRPr="00D25C1B">
        <w:rPr>
          <w:rFonts w:ascii="Arial" w:hAnsi="Arial" w:cs="Arial"/>
        </w:rPr>
        <w:tab/>
        <w:t>To discuss the various disadvantages of the Virtual Learning Environment</w:t>
      </w:r>
    </w:p>
    <w:p w14:paraId="0A1E9FC2" w14:textId="0F9FE8B7" w:rsidR="00731F28" w:rsidRDefault="00D25C1B" w:rsidP="00D25C1B">
      <w:pPr>
        <w:spacing w:line="360" w:lineRule="auto"/>
        <w:rPr>
          <w:rFonts w:ascii="Arial" w:hAnsi="Arial" w:cs="Arial"/>
        </w:rPr>
      </w:pPr>
      <w:r w:rsidRPr="00D25C1B">
        <w:rPr>
          <w:rFonts w:ascii="Arial" w:hAnsi="Arial" w:cs="Arial"/>
        </w:rPr>
        <w:t>•</w:t>
      </w:r>
      <w:r w:rsidRPr="00D25C1B">
        <w:rPr>
          <w:rFonts w:ascii="Arial" w:hAnsi="Arial" w:cs="Arial"/>
        </w:rPr>
        <w:tab/>
        <w:t>To discuss the impact that VLE makes on the learning experience of the student at University of Wales, Trinity Saint David</w:t>
      </w:r>
      <w:r w:rsidR="005F751F">
        <w:rPr>
          <w:rFonts w:ascii="Arial" w:hAnsi="Arial" w:cs="Arial"/>
        </w:rPr>
        <w:t>.</w:t>
      </w:r>
    </w:p>
    <w:p w14:paraId="04AF7213" w14:textId="59B80237" w:rsidR="005F751F" w:rsidRDefault="005F751F" w:rsidP="00D25C1B">
      <w:pPr>
        <w:spacing w:line="360" w:lineRule="auto"/>
        <w:rPr>
          <w:rFonts w:ascii="Arial" w:hAnsi="Arial" w:cs="Arial"/>
        </w:rPr>
      </w:pPr>
    </w:p>
    <w:p w14:paraId="0339E47B" w14:textId="5EFEF6C2" w:rsidR="005F751F" w:rsidRDefault="005F751F" w:rsidP="00D25C1B">
      <w:pPr>
        <w:spacing w:line="360" w:lineRule="auto"/>
        <w:rPr>
          <w:rFonts w:ascii="Arial" w:hAnsi="Arial" w:cs="Arial"/>
        </w:rPr>
      </w:pPr>
    </w:p>
    <w:p w14:paraId="764D5388" w14:textId="0F8A7E32" w:rsidR="005F751F" w:rsidRDefault="005F751F" w:rsidP="00D25C1B">
      <w:pPr>
        <w:spacing w:line="360" w:lineRule="auto"/>
        <w:rPr>
          <w:rFonts w:ascii="Arial" w:hAnsi="Arial" w:cs="Arial"/>
        </w:rPr>
      </w:pPr>
    </w:p>
    <w:p w14:paraId="4F180C52" w14:textId="689D7C8E" w:rsidR="005F751F" w:rsidRDefault="005F751F" w:rsidP="00D25C1B">
      <w:pPr>
        <w:spacing w:line="360" w:lineRule="auto"/>
        <w:rPr>
          <w:rFonts w:ascii="Arial" w:hAnsi="Arial" w:cs="Arial"/>
        </w:rPr>
      </w:pPr>
    </w:p>
    <w:p w14:paraId="7CC03A76" w14:textId="758FA9C4" w:rsidR="005F751F" w:rsidRDefault="005F751F" w:rsidP="00D25C1B">
      <w:pPr>
        <w:spacing w:line="360" w:lineRule="auto"/>
        <w:rPr>
          <w:rFonts w:ascii="Arial" w:hAnsi="Arial" w:cs="Arial"/>
        </w:rPr>
      </w:pPr>
    </w:p>
    <w:p w14:paraId="2370A96F" w14:textId="3420CA16" w:rsidR="005F751F" w:rsidRDefault="005F751F" w:rsidP="00D25C1B">
      <w:pPr>
        <w:spacing w:line="360" w:lineRule="auto"/>
        <w:rPr>
          <w:rFonts w:ascii="Arial" w:hAnsi="Arial" w:cs="Arial"/>
        </w:rPr>
      </w:pPr>
    </w:p>
    <w:p w14:paraId="68F581C3" w14:textId="2D7FF287" w:rsidR="005F751F" w:rsidRDefault="005F751F" w:rsidP="00D25C1B">
      <w:pPr>
        <w:spacing w:line="360" w:lineRule="auto"/>
        <w:rPr>
          <w:rFonts w:ascii="Arial" w:hAnsi="Arial" w:cs="Arial"/>
        </w:rPr>
      </w:pPr>
    </w:p>
    <w:p w14:paraId="2087F2F8" w14:textId="1A80EA57" w:rsidR="005F751F" w:rsidRDefault="005F751F" w:rsidP="00D25C1B">
      <w:pPr>
        <w:spacing w:line="360" w:lineRule="auto"/>
        <w:rPr>
          <w:rFonts w:ascii="Arial" w:hAnsi="Arial" w:cs="Arial"/>
        </w:rPr>
      </w:pPr>
    </w:p>
    <w:p w14:paraId="5EAAC1B4" w14:textId="57D5F5C6" w:rsidR="005F751F" w:rsidRDefault="005F751F" w:rsidP="00D25C1B">
      <w:pPr>
        <w:spacing w:line="360" w:lineRule="auto"/>
        <w:rPr>
          <w:rFonts w:ascii="Arial" w:hAnsi="Arial" w:cs="Arial"/>
        </w:rPr>
      </w:pPr>
    </w:p>
    <w:p w14:paraId="46428F89" w14:textId="0289561C" w:rsidR="005F751F" w:rsidRDefault="005F751F" w:rsidP="00D25C1B">
      <w:pPr>
        <w:spacing w:line="360" w:lineRule="auto"/>
        <w:rPr>
          <w:rFonts w:ascii="Arial" w:hAnsi="Arial" w:cs="Arial"/>
        </w:rPr>
      </w:pPr>
    </w:p>
    <w:p w14:paraId="69B933C1" w14:textId="01036D2E" w:rsidR="005F751F" w:rsidRDefault="005F751F" w:rsidP="00D25C1B">
      <w:pPr>
        <w:spacing w:line="360" w:lineRule="auto"/>
        <w:rPr>
          <w:rFonts w:ascii="Arial" w:hAnsi="Arial" w:cs="Arial"/>
        </w:rPr>
      </w:pPr>
    </w:p>
    <w:p w14:paraId="7B801DB4" w14:textId="7D0071BB" w:rsidR="005F751F" w:rsidRDefault="005F751F" w:rsidP="00D25C1B">
      <w:pPr>
        <w:spacing w:line="360" w:lineRule="auto"/>
        <w:rPr>
          <w:rFonts w:ascii="Arial" w:hAnsi="Arial" w:cs="Arial"/>
        </w:rPr>
      </w:pPr>
    </w:p>
    <w:p w14:paraId="15181B88" w14:textId="58E4E8FA" w:rsidR="005F751F" w:rsidRDefault="005F751F" w:rsidP="00D25C1B">
      <w:pPr>
        <w:spacing w:line="360" w:lineRule="auto"/>
        <w:rPr>
          <w:rFonts w:ascii="Arial" w:hAnsi="Arial" w:cs="Arial"/>
        </w:rPr>
      </w:pPr>
    </w:p>
    <w:p w14:paraId="60CA9DFA" w14:textId="581B73E2" w:rsidR="005F751F" w:rsidRDefault="005F751F" w:rsidP="00D25C1B">
      <w:pPr>
        <w:spacing w:line="360" w:lineRule="auto"/>
        <w:rPr>
          <w:rFonts w:ascii="Arial" w:hAnsi="Arial" w:cs="Arial"/>
        </w:rPr>
      </w:pPr>
    </w:p>
    <w:p w14:paraId="30398CCE" w14:textId="2ADB7D4D" w:rsidR="005F751F" w:rsidRDefault="005F751F" w:rsidP="00D25C1B">
      <w:pPr>
        <w:spacing w:line="360" w:lineRule="auto"/>
        <w:rPr>
          <w:rFonts w:ascii="Arial" w:hAnsi="Arial" w:cs="Arial"/>
        </w:rPr>
      </w:pPr>
    </w:p>
    <w:p w14:paraId="4162AADF" w14:textId="0141F3D3" w:rsidR="005F751F" w:rsidRDefault="005F751F" w:rsidP="00D25C1B">
      <w:pPr>
        <w:spacing w:line="360" w:lineRule="auto"/>
        <w:rPr>
          <w:rFonts w:ascii="Arial" w:hAnsi="Arial" w:cs="Arial"/>
        </w:rPr>
      </w:pPr>
    </w:p>
    <w:p w14:paraId="5A338BB7" w14:textId="0683CFD0" w:rsidR="005F751F" w:rsidRDefault="005F751F" w:rsidP="00D25C1B">
      <w:pPr>
        <w:spacing w:line="360" w:lineRule="auto"/>
        <w:rPr>
          <w:rFonts w:ascii="Arial" w:hAnsi="Arial" w:cs="Arial"/>
        </w:rPr>
      </w:pPr>
    </w:p>
    <w:p w14:paraId="09C825D3" w14:textId="3670BF22" w:rsidR="005F751F" w:rsidRDefault="005F751F" w:rsidP="00D25C1B">
      <w:pPr>
        <w:spacing w:line="360" w:lineRule="auto"/>
        <w:rPr>
          <w:rFonts w:ascii="Arial" w:hAnsi="Arial" w:cs="Arial"/>
        </w:rPr>
      </w:pPr>
      <w:r>
        <w:rPr>
          <w:rFonts w:ascii="Arial" w:hAnsi="Arial" w:cs="Arial"/>
        </w:rPr>
        <w:lastRenderedPageBreak/>
        <w:t>4.0 Method</w:t>
      </w:r>
    </w:p>
    <w:p w14:paraId="7F5B6E86" w14:textId="35717D6B" w:rsidR="003E729D" w:rsidRPr="003E729D" w:rsidRDefault="00401A28" w:rsidP="003E729D">
      <w:pPr>
        <w:spacing w:line="360" w:lineRule="auto"/>
        <w:rPr>
          <w:rFonts w:ascii="Arial" w:hAnsi="Arial" w:cs="Arial"/>
        </w:rPr>
      </w:pPr>
      <w:r>
        <w:rPr>
          <w:rFonts w:ascii="Arial" w:hAnsi="Arial" w:cs="Arial"/>
        </w:rPr>
        <w:t xml:space="preserve">    4.1 </w:t>
      </w:r>
      <w:r w:rsidR="003E729D" w:rsidRPr="003E729D">
        <w:rPr>
          <w:rFonts w:ascii="Arial" w:hAnsi="Arial" w:cs="Arial"/>
        </w:rPr>
        <w:t xml:space="preserve">Research philosophy </w:t>
      </w:r>
    </w:p>
    <w:p w14:paraId="71AC0F4D" w14:textId="77777777" w:rsidR="003E729D" w:rsidRPr="003E729D" w:rsidRDefault="003E729D" w:rsidP="003E729D">
      <w:pPr>
        <w:spacing w:line="360" w:lineRule="auto"/>
        <w:rPr>
          <w:rFonts w:ascii="Arial" w:hAnsi="Arial" w:cs="Arial"/>
        </w:rPr>
      </w:pPr>
      <w:r w:rsidRPr="003E729D">
        <w:rPr>
          <w:rFonts w:ascii="Arial" w:hAnsi="Arial" w:cs="Arial"/>
        </w:rPr>
        <w:t>The philosophy of positivism was used for conducting the research as it was helpful in arriving at solutions by formulation and testing of hypothesis. It was very suitable as both the primary and secondary methods of data collection was used in the research (Ko and Wei, 2021).</w:t>
      </w:r>
    </w:p>
    <w:p w14:paraId="70D3EA4A" w14:textId="77777777" w:rsidR="003E729D" w:rsidRPr="003E729D" w:rsidRDefault="003E729D" w:rsidP="003E729D">
      <w:pPr>
        <w:spacing w:line="360" w:lineRule="auto"/>
        <w:rPr>
          <w:rFonts w:ascii="Arial" w:hAnsi="Arial" w:cs="Arial"/>
        </w:rPr>
      </w:pPr>
    </w:p>
    <w:p w14:paraId="0CD019B0" w14:textId="229E7EC1" w:rsidR="003E729D" w:rsidRPr="003E729D" w:rsidRDefault="00401A28" w:rsidP="003E729D">
      <w:pPr>
        <w:spacing w:line="360" w:lineRule="auto"/>
        <w:rPr>
          <w:rFonts w:ascii="Arial" w:hAnsi="Arial" w:cs="Arial"/>
        </w:rPr>
      </w:pPr>
      <w:r>
        <w:rPr>
          <w:rFonts w:ascii="Arial" w:hAnsi="Arial" w:cs="Arial"/>
        </w:rPr>
        <w:t xml:space="preserve">    4.2 </w:t>
      </w:r>
      <w:r w:rsidR="003E729D" w:rsidRPr="003E729D">
        <w:rPr>
          <w:rFonts w:ascii="Arial" w:hAnsi="Arial" w:cs="Arial"/>
        </w:rPr>
        <w:t>Research approach</w:t>
      </w:r>
    </w:p>
    <w:p w14:paraId="1F5DAC25" w14:textId="77777777" w:rsidR="003E729D" w:rsidRPr="003E729D" w:rsidRDefault="003E729D" w:rsidP="003E729D">
      <w:pPr>
        <w:spacing w:line="360" w:lineRule="auto"/>
        <w:rPr>
          <w:rFonts w:ascii="Arial" w:hAnsi="Arial" w:cs="Arial"/>
        </w:rPr>
      </w:pPr>
      <w:r w:rsidRPr="003E729D">
        <w:rPr>
          <w:rFonts w:ascii="Arial" w:hAnsi="Arial" w:cs="Arial"/>
        </w:rPr>
        <w:t>For doing the research, the approach that was used was a deductive one. It was used as it helped in arriving at relevant deduction from all the information and data that were available.</w:t>
      </w:r>
    </w:p>
    <w:p w14:paraId="67A1D48A" w14:textId="77777777" w:rsidR="003E729D" w:rsidRPr="003E729D" w:rsidRDefault="003E729D" w:rsidP="003E729D">
      <w:pPr>
        <w:spacing w:line="360" w:lineRule="auto"/>
        <w:rPr>
          <w:rFonts w:ascii="Arial" w:hAnsi="Arial" w:cs="Arial"/>
        </w:rPr>
      </w:pPr>
    </w:p>
    <w:p w14:paraId="4663AED0" w14:textId="56FC99AB" w:rsidR="003E729D" w:rsidRPr="003E729D" w:rsidRDefault="00401A28" w:rsidP="003E729D">
      <w:pPr>
        <w:spacing w:line="360" w:lineRule="auto"/>
        <w:rPr>
          <w:rFonts w:ascii="Arial" w:hAnsi="Arial" w:cs="Arial"/>
        </w:rPr>
      </w:pPr>
      <w:r>
        <w:rPr>
          <w:rFonts w:ascii="Arial" w:hAnsi="Arial" w:cs="Arial"/>
        </w:rPr>
        <w:t xml:space="preserve">    4.3</w:t>
      </w:r>
      <w:r w:rsidR="005D2D0E">
        <w:rPr>
          <w:rFonts w:ascii="Arial" w:hAnsi="Arial" w:cs="Arial"/>
        </w:rPr>
        <w:t xml:space="preserve"> </w:t>
      </w:r>
      <w:r w:rsidR="003E729D" w:rsidRPr="003E729D">
        <w:rPr>
          <w:rFonts w:ascii="Arial" w:hAnsi="Arial" w:cs="Arial"/>
        </w:rPr>
        <w:t>Research design</w:t>
      </w:r>
    </w:p>
    <w:p w14:paraId="793644FD" w14:textId="77777777" w:rsidR="003E729D" w:rsidRPr="003E729D" w:rsidRDefault="003E729D" w:rsidP="003E729D">
      <w:pPr>
        <w:spacing w:line="360" w:lineRule="auto"/>
        <w:rPr>
          <w:rFonts w:ascii="Arial" w:hAnsi="Arial" w:cs="Arial"/>
        </w:rPr>
      </w:pPr>
      <w:r w:rsidRPr="003E729D">
        <w:rPr>
          <w:rFonts w:ascii="Arial" w:hAnsi="Arial" w:cs="Arial"/>
        </w:rPr>
        <w:t>For doing the research, a descriptive design was used as it was a comprehensive one and helped in completing the research in the most desirable manner (Leino, 2021).</w:t>
      </w:r>
    </w:p>
    <w:p w14:paraId="32019F8A" w14:textId="77777777" w:rsidR="003E729D" w:rsidRPr="003E729D" w:rsidRDefault="003E729D" w:rsidP="003E729D">
      <w:pPr>
        <w:spacing w:line="360" w:lineRule="auto"/>
        <w:rPr>
          <w:rFonts w:ascii="Arial" w:hAnsi="Arial" w:cs="Arial"/>
        </w:rPr>
      </w:pPr>
    </w:p>
    <w:p w14:paraId="02B7B650" w14:textId="2CD087F5" w:rsidR="003E729D" w:rsidRPr="003E729D" w:rsidRDefault="00401A28" w:rsidP="003E729D">
      <w:pPr>
        <w:spacing w:line="360" w:lineRule="auto"/>
        <w:rPr>
          <w:rFonts w:ascii="Arial" w:hAnsi="Arial" w:cs="Arial"/>
        </w:rPr>
      </w:pPr>
      <w:r>
        <w:rPr>
          <w:rFonts w:ascii="Arial" w:hAnsi="Arial" w:cs="Arial"/>
        </w:rPr>
        <w:t xml:space="preserve">    4.4</w:t>
      </w:r>
      <w:r w:rsidR="005D2D0E">
        <w:rPr>
          <w:rFonts w:ascii="Arial" w:hAnsi="Arial" w:cs="Arial"/>
        </w:rPr>
        <w:t xml:space="preserve"> </w:t>
      </w:r>
      <w:r w:rsidR="003E729D" w:rsidRPr="003E729D">
        <w:rPr>
          <w:rFonts w:ascii="Arial" w:hAnsi="Arial" w:cs="Arial"/>
        </w:rPr>
        <w:t>Data collection</w:t>
      </w:r>
    </w:p>
    <w:p w14:paraId="1E615C29" w14:textId="33A022E4" w:rsidR="005F751F" w:rsidRDefault="003E729D" w:rsidP="003E729D">
      <w:pPr>
        <w:spacing w:line="360" w:lineRule="auto"/>
        <w:rPr>
          <w:rFonts w:ascii="Arial" w:hAnsi="Arial" w:cs="Arial"/>
        </w:rPr>
      </w:pPr>
      <w:r w:rsidRPr="003E729D">
        <w:rPr>
          <w:rFonts w:ascii="Arial" w:hAnsi="Arial" w:cs="Arial"/>
        </w:rPr>
        <w:t>For collection of data, both primary and secondary methods have been used. In the primary method of data collection, the survey has been conducted and the responses of ten students were taken into consideration. They were given questionnaires through the online mode which they had to fill within the specified time period. The respondents included the students at the University of Wales, Trinity Saint David, London Campus, group six of the BMSW4003 weekend module. Also, their personal details and responses were kept confidential. After conducting the survey, the results which were obtained were graphically represented with the help of tables, graphs, charts that has helped in analysing the results and to arrive at several inferences. Certain survey software was used for this purpose. For collecting the secondary data, several journal articles, books, magazines and materials available on the internet were used. For the purpose of secondary data collection of qualitative nature, the interview was conducted with various students and their views were recorded.</w:t>
      </w:r>
    </w:p>
    <w:p w14:paraId="216762A4" w14:textId="163FF0F1" w:rsidR="005D2D0E" w:rsidRDefault="005D2D0E" w:rsidP="003E729D">
      <w:pPr>
        <w:spacing w:line="360" w:lineRule="auto"/>
        <w:rPr>
          <w:rFonts w:ascii="Arial" w:hAnsi="Arial" w:cs="Arial"/>
        </w:rPr>
      </w:pPr>
    </w:p>
    <w:p w14:paraId="2E0B0C58" w14:textId="78E547AF" w:rsidR="005D2D0E" w:rsidRDefault="005D2D0E" w:rsidP="003E729D">
      <w:pPr>
        <w:spacing w:line="360" w:lineRule="auto"/>
        <w:rPr>
          <w:rFonts w:ascii="Arial" w:hAnsi="Arial" w:cs="Arial"/>
        </w:rPr>
      </w:pPr>
    </w:p>
    <w:p w14:paraId="0EFBFBDD" w14:textId="73FA075A" w:rsidR="005D2D0E" w:rsidRDefault="005D2D0E" w:rsidP="003E729D">
      <w:pPr>
        <w:spacing w:line="360" w:lineRule="auto"/>
        <w:rPr>
          <w:rFonts w:ascii="Arial" w:hAnsi="Arial" w:cs="Arial"/>
        </w:rPr>
      </w:pPr>
    </w:p>
    <w:p w14:paraId="59F8FF21" w14:textId="1BA0D6EE" w:rsidR="005D2D0E" w:rsidRDefault="005D2D0E" w:rsidP="003E729D">
      <w:pPr>
        <w:spacing w:line="360" w:lineRule="auto"/>
        <w:rPr>
          <w:rFonts w:ascii="Arial" w:hAnsi="Arial" w:cs="Arial"/>
        </w:rPr>
      </w:pPr>
      <w:r>
        <w:rPr>
          <w:rFonts w:ascii="Arial" w:hAnsi="Arial" w:cs="Arial"/>
        </w:rPr>
        <w:lastRenderedPageBreak/>
        <w:t>5.0 Results</w:t>
      </w:r>
    </w:p>
    <w:p w14:paraId="046221C9" w14:textId="55EA0C64" w:rsidR="005D2D0E" w:rsidRDefault="007B16F1" w:rsidP="003E729D">
      <w:pPr>
        <w:spacing w:line="360" w:lineRule="auto"/>
        <w:rPr>
          <w:rFonts w:ascii="Arial" w:hAnsi="Arial" w:cs="Arial"/>
        </w:rPr>
      </w:pPr>
      <w:r>
        <w:rPr>
          <w:rFonts w:ascii="Arial" w:hAnsi="Arial" w:cs="Arial"/>
        </w:rPr>
        <w:t xml:space="preserve">    5.1 Primary data</w:t>
      </w:r>
    </w:p>
    <w:p w14:paraId="0EEA30F9" w14:textId="30C695A8" w:rsidR="002C357E" w:rsidRDefault="002C357E" w:rsidP="003E729D">
      <w:pPr>
        <w:spacing w:line="360" w:lineRule="auto"/>
        <w:rPr>
          <w:rFonts w:ascii="Arial" w:hAnsi="Arial" w:cs="Arial"/>
        </w:rPr>
      </w:pPr>
      <w:r>
        <w:rPr>
          <w:noProof/>
        </w:rPr>
        <w:drawing>
          <wp:inline distT="0" distB="0" distL="0" distR="0" wp14:anchorId="64ABCD1E" wp14:editId="25F48608">
            <wp:extent cx="5760720" cy="3453765"/>
            <wp:effectExtent l="0" t="0" r="0" b="0"/>
            <wp:docPr id="1" name="Picture 1" descr="Chart,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waterfall chart&#10;&#10;Description automatically generated"/>
                    <pic:cNvPicPr/>
                  </pic:nvPicPr>
                  <pic:blipFill>
                    <a:blip r:embed="rId8"/>
                    <a:stretch>
                      <a:fillRect/>
                    </a:stretch>
                  </pic:blipFill>
                  <pic:spPr>
                    <a:xfrm>
                      <a:off x="0" y="0"/>
                      <a:ext cx="5760720" cy="3453765"/>
                    </a:xfrm>
                    <a:prstGeom prst="rect">
                      <a:avLst/>
                    </a:prstGeom>
                  </pic:spPr>
                </pic:pic>
              </a:graphicData>
            </a:graphic>
          </wp:inline>
        </w:drawing>
      </w:r>
    </w:p>
    <w:p w14:paraId="4D682313" w14:textId="42BB12CD" w:rsidR="002C357E" w:rsidRDefault="003124FA" w:rsidP="003E729D">
      <w:pPr>
        <w:spacing w:line="360" w:lineRule="auto"/>
        <w:rPr>
          <w:rFonts w:ascii="Arial" w:hAnsi="Arial" w:cs="Arial"/>
        </w:rPr>
      </w:pPr>
      <w:r w:rsidRPr="003124FA">
        <w:drawing>
          <wp:inline distT="0" distB="0" distL="0" distR="0" wp14:anchorId="12A9427C" wp14:editId="0D103B2E">
            <wp:extent cx="5760720" cy="3949700"/>
            <wp:effectExtent l="0" t="0" r="0" b="0"/>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pic:nvPicPr>
                  <pic:blipFill>
                    <a:blip r:embed="rId9"/>
                    <a:stretch>
                      <a:fillRect/>
                    </a:stretch>
                  </pic:blipFill>
                  <pic:spPr>
                    <a:xfrm>
                      <a:off x="0" y="0"/>
                      <a:ext cx="5760720" cy="3949700"/>
                    </a:xfrm>
                    <a:prstGeom prst="rect">
                      <a:avLst/>
                    </a:prstGeom>
                  </pic:spPr>
                </pic:pic>
              </a:graphicData>
            </a:graphic>
          </wp:inline>
        </w:drawing>
      </w:r>
    </w:p>
    <w:p w14:paraId="1DCD1A11" w14:textId="568EA7B9" w:rsidR="003124FA" w:rsidRDefault="00B0078D" w:rsidP="003E729D">
      <w:pPr>
        <w:spacing w:line="360" w:lineRule="auto"/>
        <w:rPr>
          <w:rFonts w:ascii="Arial" w:hAnsi="Arial" w:cs="Arial"/>
        </w:rPr>
      </w:pPr>
      <w:r w:rsidRPr="00B0078D">
        <w:lastRenderedPageBreak/>
        <w:drawing>
          <wp:inline distT="0" distB="0" distL="0" distR="0" wp14:anchorId="173A418F" wp14:editId="35E613B4">
            <wp:extent cx="5760720" cy="3932555"/>
            <wp:effectExtent l="0" t="0" r="0" b="0"/>
            <wp:docPr id="3" name="Picture 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pic:cNvPicPr/>
                  </pic:nvPicPr>
                  <pic:blipFill>
                    <a:blip r:embed="rId10"/>
                    <a:stretch>
                      <a:fillRect/>
                    </a:stretch>
                  </pic:blipFill>
                  <pic:spPr>
                    <a:xfrm>
                      <a:off x="0" y="0"/>
                      <a:ext cx="5760720" cy="3932555"/>
                    </a:xfrm>
                    <a:prstGeom prst="rect">
                      <a:avLst/>
                    </a:prstGeom>
                  </pic:spPr>
                </pic:pic>
              </a:graphicData>
            </a:graphic>
          </wp:inline>
        </w:drawing>
      </w:r>
    </w:p>
    <w:p w14:paraId="39C53B0D" w14:textId="4ECAD705" w:rsidR="00B0078D" w:rsidRDefault="009400C5" w:rsidP="003E729D">
      <w:pPr>
        <w:spacing w:line="360" w:lineRule="auto"/>
        <w:rPr>
          <w:rFonts w:ascii="Arial" w:hAnsi="Arial" w:cs="Arial"/>
        </w:rPr>
      </w:pPr>
      <w:r w:rsidRPr="009400C5">
        <w:drawing>
          <wp:inline distT="0" distB="0" distL="0" distR="0" wp14:anchorId="5DD4AE75" wp14:editId="651AC37F">
            <wp:extent cx="5760720" cy="3964305"/>
            <wp:effectExtent l="0" t="0" r="0" b="0"/>
            <wp:docPr id="4" name="Picture 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10;&#10;Description automatically generated"/>
                    <pic:cNvPicPr/>
                  </pic:nvPicPr>
                  <pic:blipFill>
                    <a:blip r:embed="rId11"/>
                    <a:stretch>
                      <a:fillRect/>
                    </a:stretch>
                  </pic:blipFill>
                  <pic:spPr>
                    <a:xfrm>
                      <a:off x="0" y="0"/>
                      <a:ext cx="5760720" cy="3964305"/>
                    </a:xfrm>
                    <a:prstGeom prst="rect">
                      <a:avLst/>
                    </a:prstGeom>
                  </pic:spPr>
                </pic:pic>
              </a:graphicData>
            </a:graphic>
          </wp:inline>
        </w:drawing>
      </w:r>
    </w:p>
    <w:p w14:paraId="56A7CCA2" w14:textId="47E0F892" w:rsidR="009400C5" w:rsidRDefault="009400C5" w:rsidP="003E729D">
      <w:pPr>
        <w:spacing w:line="360" w:lineRule="auto"/>
        <w:rPr>
          <w:rFonts w:ascii="Arial" w:hAnsi="Arial" w:cs="Arial"/>
        </w:rPr>
      </w:pPr>
      <w:r w:rsidRPr="009400C5">
        <w:lastRenderedPageBreak/>
        <w:drawing>
          <wp:inline distT="0" distB="0" distL="0" distR="0" wp14:anchorId="39634D3D" wp14:editId="6545F550">
            <wp:extent cx="5760720" cy="3630930"/>
            <wp:effectExtent l="0" t="0" r="0" b="7620"/>
            <wp:docPr id="5" name="Picture 5"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10;&#10;Description automatically generated"/>
                    <pic:cNvPicPr/>
                  </pic:nvPicPr>
                  <pic:blipFill>
                    <a:blip r:embed="rId12"/>
                    <a:stretch>
                      <a:fillRect/>
                    </a:stretch>
                  </pic:blipFill>
                  <pic:spPr>
                    <a:xfrm>
                      <a:off x="0" y="0"/>
                      <a:ext cx="5760720" cy="3630930"/>
                    </a:xfrm>
                    <a:prstGeom prst="rect">
                      <a:avLst/>
                    </a:prstGeom>
                  </pic:spPr>
                </pic:pic>
              </a:graphicData>
            </a:graphic>
          </wp:inline>
        </w:drawing>
      </w:r>
    </w:p>
    <w:p w14:paraId="1CACD235" w14:textId="37DF4E75" w:rsidR="009400C5" w:rsidRDefault="00621B57" w:rsidP="003E729D">
      <w:pPr>
        <w:spacing w:line="360" w:lineRule="auto"/>
        <w:rPr>
          <w:rFonts w:ascii="Arial" w:hAnsi="Arial" w:cs="Arial"/>
        </w:rPr>
      </w:pPr>
      <w:r w:rsidRPr="00621B57">
        <w:drawing>
          <wp:inline distT="0" distB="0" distL="0" distR="0" wp14:anchorId="51479548" wp14:editId="59B2B53A">
            <wp:extent cx="5760720" cy="3547745"/>
            <wp:effectExtent l="0" t="0" r="0" b="0"/>
            <wp:docPr id="6" name="Picture 6"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chart&#10;&#10;Description automatically generated"/>
                    <pic:cNvPicPr/>
                  </pic:nvPicPr>
                  <pic:blipFill>
                    <a:blip r:embed="rId13"/>
                    <a:stretch>
                      <a:fillRect/>
                    </a:stretch>
                  </pic:blipFill>
                  <pic:spPr>
                    <a:xfrm>
                      <a:off x="0" y="0"/>
                      <a:ext cx="5760720" cy="3547745"/>
                    </a:xfrm>
                    <a:prstGeom prst="rect">
                      <a:avLst/>
                    </a:prstGeom>
                  </pic:spPr>
                </pic:pic>
              </a:graphicData>
            </a:graphic>
          </wp:inline>
        </w:drawing>
      </w:r>
    </w:p>
    <w:p w14:paraId="0CD1B6EC" w14:textId="111169D3" w:rsidR="00621B57" w:rsidRDefault="00B521FC" w:rsidP="003E729D">
      <w:pPr>
        <w:spacing w:line="360" w:lineRule="auto"/>
        <w:rPr>
          <w:rFonts w:ascii="Arial" w:hAnsi="Arial" w:cs="Arial"/>
        </w:rPr>
      </w:pPr>
      <w:r w:rsidRPr="00B521FC">
        <w:lastRenderedPageBreak/>
        <w:drawing>
          <wp:inline distT="0" distB="0" distL="0" distR="0" wp14:anchorId="15AE69C8" wp14:editId="5D012C68">
            <wp:extent cx="5760720" cy="3656965"/>
            <wp:effectExtent l="0" t="0" r="0" b="635"/>
            <wp:docPr id="7" name="Picture 7" descr="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10;&#10;Description automatically generated with medium confidence"/>
                    <pic:cNvPicPr/>
                  </pic:nvPicPr>
                  <pic:blipFill>
                    <a:blip r:embed="rId14"/>
                    <a:stretch>
                      <a:fillRect/>
                    </a:stretch>
                  </pic:blipFill>
                  <pic:spPr>
                    <a:xfrm>
                      <a:off x="0" y="0"/>
                      <a:ext cx="5760720" cy="3656965"/>
                    </a:xfrm>
                    <a:prstGeom prst="rect">
                      <a:avLst/>
                    </a:prstGeom>
                  </pic:spPr>
                </pic:pic>
              </a:graphicData>
            </a:graphic>
          </wp:inline>
        </w:drawing>
      </w:r>
    </w:p>
    <w:p w14:paraId="64158789" w14:textId="3E2D3853" w:rsidR="00B521FC" w:rsidRDefault="00B521FC" w:rsidP="003E729D">
      <w:pPr>
        <w:spacing w:line="360" w:lineRule="auto"/>
        <w:rPr>
          <w:rFonts w:ascii="Arial" w:hAnsi="Arial" w:cs="Arial"/>
        </w:rPr>
      </w:pPr>
      <w:r w:rsidRPr="00B521FC">
        <w:drawing>
          <wp:inline distT="0" distB="0" distL="0" distR="0" wp14:anchorId="0AE8BE6C" wp14:editId="3B14C432">
            <wp:extent cx="5760720" cy="3761105"/>
            <wp:effectExtent l="0" t="0" r="0" b="0"/>
            <wp:docPr id="8" name="Picture 8"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10;&#10;Description automatically generated"/>
                    <pic:cNvPicPr/>
                  </pic:nvPicPr>
                  <pic:blipFill>
                    <a:blip r:embed="rId15"/>
                    <a:stretch>
                      <a:fillRect/>
                    </a:stretch>
                  </pic:blipFill>
                  <pic:spPr>
                    <a:xfrm>
                      <a:off x="0" y="0"/>
                      <a:ext cx="5760720" cy="3761105"/>
                    </a:xfrm>
                    <a:prstGeom prst="rect">
                      <a:avLst/>
                    </a:prstGeom>
                  </pic:spPr>
                </pic:pic>
              </a:graphicData>
            </a:graphic>
          </wp:inline>
        </w:drawing>
      </w:r>
    </w:p>
    <w:p w14:paraId="67D6ADC1" w14:textId="7E140564" w:rsidR="00CE581B" w:rsidRDefault="00CE581B" w:rsidP="003E729D">
      <w:pPr>
        <w:spacing w:line="360" w:lineRule="auto"/>
        <w:rPr>
          <w:rFonts w:ascii="Arial" w:hAnsi="Arial" w:cs="Arial"/>
        </w:rPr>
      </w:pPr>
    </w:p>
    <w:p w14:paraId="611FD5FF" w14:textId="1D617D77" w:rsidR="00CE581B" w:rsidRDefault="00CE581B" w:rsidP="003E729D">
      <w:pPr>
        <w:spacing w:line="360" w:lineRule="auto"/>
        <w:rPr>
          <w:rFonts w:ascii="Arial" w:hAnsi="Arial" w:cs="Arial"/>
        </w:rPr>
      </w:pPr>
    </w:p>
    <w:p w14:paraId="7ABD6BFA" w14:textId="02259511" w:rsidR="00CE581B" w:rsidRDefault="00CE581B" w:rsidP="003E729D">
      <w:pPr>
        <w:spacing w:line="360" w:lineRule="auto"/>
        <w:rPr>
          <w:rFonts w:ascii="Arial" w:hAnsi="Arial" w:cs="Arial"/>
        </w:rPr>
      </w:pPr>
    </w:p>
    <w:p w14:paraId="76D4521D" w14:textId="76A8E850" w:rsidR="00CE581B" w:rsidRDefault="00CE581B" w:rsidP="003E729D">
      <w:pPr>
        <w:spacing w:line="360" w:lineRule="auto"/>
        <w:rPr>
          <w:rFonts w:ascii="Arial" w:hAnsi="Arial" w:cs="Arial"/>
        </w:rPr>
      </w:pPr>
      <w:r>
        <w:rPr>
          <w:rFonts w:ascii="Arial" w:hAnsi="Arial" w:cs="Arial"/>
        </w:rPr>
        <w:lastRenderedPageBreak/>
        <w:t xml:space="preserve">    5.2 Secondary Data</w:t>
      </w:r>
    </w:p>
    <w:p w14:paraId="48E54F02" w14:textId="43B0EE59" w:rsidR="00CE581B" w:rsidRDefault="00BB7801" w:rsidP="003E729D">
      <w:pPr>
        <w:spacing w:line="360" w:lineRule="auto"/>
        <w:rPr>
          <w:rFonts w:ascii="Arial" w:hAnsi="Arial" w:cs="Arial"/>
        </w:rPr>
      </w:pPr>
      <w:r w:rsidRPr="00BB7801">
        <w:rPr>
          <w:rFonts w:ascii="Arial" w:hAnsi="Arial" w:cs="Arial"/>
        </w:rPr>
        <w:t>For collecting secondary data, several journal articles, books and magazines were used, as well as some materials available on the internet. For the purpose of secondary data collection of qualitative nature, an interview was conducted with various students and their views were recorded</w:t>
      </w:r>
      <w:r>
        <w:rPr>
          <w:rFonts w:ascii="Arial" w:hAnsi="Arial" w:cs="Arial"/>
        </w:rPr>
        <w:t>.</w:t>
      </w:r>
    </w:p>
    <w:p w14:paraId="75B49F0D" w14:textId="2D46A3F2" w:rsidR="00A42348" w:rsidRDefault="00A42348" w:rsidP="003E729D">
      <w:pPr>
        <w:spacing w:line="360" w:lineRule="auto"/>
        <w:rPr>
          <w:rFonts w:ascii="Arial" w:hAnsi="Arial" w:cs="Arial"/>
        </w:rPr>
      </w:pPr>
    </w:p>
    <w:p w14:paraId="0A0C35E3" w14:textId="117BF712" w:rsidR="00A42348" w:rsidRDefault="00A42348" w:rsidP="003E729D">
      <w:pPr>
        <w:spacing w:line="360" w:lineRule="auto"/>
        <w:rPr>
          <w:rFonts w:ascii="Arial" w:hAnsi="Arial" w:cs="Arial"/>
        </w:rPr>
      </w:pPr>
    </w:p>
    <w:p w14:paraId="5BC22A74" w14:textId="42E397D4" w:rsidR="00A42348" w:rsidRDefault="00A42348" w:rsidP="003E729D">
      <w:pPr>
        <w:spacing w:line="360" w:lineRule="auto"/>
        <w:rPr>
          <w:rFonts w:ascii="Arial" w:hAnsi="Arial" w:cs="Arial"/>
        </w:rPr>
      </w:pPr>
    </w:p>
    <w:p w14:paraId="30448B3D" w14:textId="509E7A3A" w:rsidR="00A42348" w:rsidRDefault="00A42348" w:rsidP="003E729D">
      <w:pPr>
        <w:spacing w:line="360" w:lineRule="auto"/>
        <w:rPr>
          <w:rFonts w:ascii="Arial" w:hAnsi="Arial" w:cs="Arial"/>
        </w:rPr>
      </w:pPr>
    </w:p>
    <w:p w14:paraId="6AC3DF74" w14:textId="776063EB" w:rsidR="00A42348" w:rsidRDefault="00A42348" w:rsidP="003E729D">
      <w:pPr>
        <w:spacing w:line="360" w:lineRule="auto"/>
        <w:rPr>
          <w:rFonts w:ascii="Arial" w:hAnsi="Arial" w:cs="Arial"/>
        </w:rPr>
      </w:pPr>
    </w:p>
    <w:p w14:paraId="47E61519" w14:textId="60C43B1E" w:rsidR="00A42348" w:rsidRDefault="00A42348" w:rsidP="003E729D">
      <w:pPr>
        <w:spacing w:line="360" w:lineRule="auto"/>
        <w:rPr>
          <w:rFonts w:ascii="Arial" w:hAnsi="Arial" w:cs="Arial"/>
        </w:rPr>
      </w:pPr>
    </w:p>
    <w:p w14:paraId="631CE256" w14:textId="6623E16B" w:rsidR="00A42348" w:rsidRDefault="00A42348" w:rsidP="003E729D">
      <w:pPr>
        <w:spacing w:line="360" w:lineRule="auto"/>
        <w:rPr>
          <w:rFonts w:ascii="Arial" w:hAnsi="Arial" w:cs="Arial"/>
        </w:rPr>
      </w:pPr>
    </w:p>
    <w:p w14:paraId="098BC075" w14:textId="51630246" w:rsidR="00A42348" w:rsidRDefault="00A42348" w:rsidP="003E729D">
      <w:pPr>
        <w:spacing w:line="360" w:lineRule="auto"/>
        <w:rPr>
          <w:rFonts w:ascii="Arial" w:hAnsi="Arial" w:cs="Arial"/>
        </w:rPr>
      </w:pPr>
    </w:p>
    <w:p w14:paraId="5E5B12FE" w14:textId="66F472C3" w:rsidR="00A42348" w:rsidRDefault="00A42348" w:rsidP="003E729D">
      <w:pPr>
        <w:spacing w:line="360" w:lineRule="auto"/>
        <w:rPr>
          <w:rFonts w:ascii="Arial" w:hAnsi="Arial" w:cs="Arial"/>
        </w:rPr>
      </w:pPr>
    </w:p>
    <w:p w14:paraId="4AE39089" w14:textId="172CAE9D" w:rsidR="00A42348" w:rsidRDefault="00A42348" w:rsidP="003E729D">
      <w:pPr>
        <w:spacing w:line="360" w:lineRule="auto"/>
        <w:rPr>
          <w:rFonts w:ascii="Arial" w:hAnsi="Arial" w:cs="Arial"/>
        </w:rPr>
      </w:pPr>
    </w:p>
    <w:p w14:paraId="28338485" w14:textId="5B6FA0BB" w:rsidR="00A42348" w:rsidRDefault="00A42348" w:rsidP="003E729D">
      <w:pPr>
        <w:spacing w:line="360" w:lineRule="auto"/>
        <w:rPr>
          <w:rFonts w:ascii="Arial" w:hAnsi="Arial" w:cs="Arial"/>
        </w:rPr>
      </w:pPr>
    </w:p>
    <w:p w14:paraId="64760B89" w14:textId="1FA56C4D" w:rsidR="00A42348" w:rsidRDefault="00A42348" w:rsidP="003E729D">
      <w:pPr>
        <w:spacing w:line="360" w:lineRule="auto"/>
        <w:rPr>
          <w:rFonts w:ascii="Arial" w:hAnsi="Arial" w:cs="Arial"/>
        </w:rPr>
      </w:pPr>
    </w:p>
    <w:p w14:paraId="28387E2C" w14:textId="1A4D1A4E" w:rsidR="00A42348" w:rsidRDefault="00A42348" w:rsidP="003E729D">
      <w:pPr>
        <w:spacing w:line="360" w:lineRule="auto"/>
        <w:rPr>
          <w:rFonts w:ascii="Arial" w:hAnsi="Arial" w:cs="Arial"/>
        </w:rPr>
      </w:pPr>
    </w:p>
    <w:p w14:paraId="1AF6DE48" w14:textId="0BBA2FA0" w:rsidR="00A42348" w:rsidRDefault="00A42348" w:rsidP="003E729D">
      <w:pPr>
        <w:spacing w:line="360" w:lineRule="auto"/>
        <w:rPr>
          <w:rFonts w:ascii="Arial" w:hAnsi="Arial" w:cs="Arial"/>
        </w:rPr>
      </w:pPr>
    </w:p>
    <w:p w14:paraId="00C1BAD6" w14:textId="23294F94" w:rsidR="00A42348" w:rsidRDefault="00A42348" w:rsidP="003E729D">
      <w:pPr>
        <w:spacing w:line="360" w:lineRule="auto"/>
        <w:rPr>
          <w:rFonts w:ascii="Arial" w:hAnsi="Arial" w:cs="Arial"/>
        </w:rPr>
      </w:pPr>
    </w:p>
    <w:p w14:paraId="02DE9E36" w14:textId="31683A7F" w:rsidR="00A42348" w:rsidRDefault="00A42348" w:rsidP="003E729D">
      <w:pPr>
        <w:spacing w:line="360" w:lineRule="auto"/>
        <w:rPr>
          <w:rFonts w:ascii="Arial" w:hAnsi="Arial" w:cs="Arial"/>
        </w:rPr>
      </w:pPr>
    </w:p>
    <w:p w14:paraId="0698F72B" w14:textId="354ED100" w:rsidR="00A42348" w:rsidRDefault="00A42348" w:rsidP="003E729D">
      <w:pPr>
        <w:spacing w:line="360" w:lineRule="auto"/>
        <w:rPr>
          <w:rFonts w:ascii="Arial" w:hAnsi="Arial" w:cs="Arial"/>
        </w:rPr>
      </w:pPr>
    </w:p>
    <w:p w14:paraId="2BB4BAD1" w14:textId="4F6F9C89" w:rsidR="00A42348" w:rsidRDefault="00A42348" w:rsidP="003E729D">
      <w:pPr>
        <w:spacing w:line="360" w:lineRule="auto"/>
        <w:rPr>
          <w:rFonts w:ascii="Arial" w:hAnsi="Arial" w:cs="Arial"/>
        </w:rPr>
      </w:pPr>
    </w:p>
    <w:p w14:paraId="07D5033C" w14:textId="11E9CD4C" w:rsidR="00A42348" w:rsidRDefault="00A42348" w:rsidP="003E729D">
      <w:pPr>
        <w:spacing w:line="360" w:lineRule="auto"/>
        <w:rPr>
          <w:rFonts w:ascii="Arial" w:hAnsi="Arial" w:cs="Arial"/>
        </w:rPr>
      </w:pPr>
    </w:p>
    <w:p w14:paraId="51758E70" w14:textId="25E63083" w:rsidR="00A42348" w:rsidRDefault="00A42348" w:rsidP="003E729D">
      <w:pPr>
        <w:spacing w:line="360" w:lineRule="auto"/>
        <w:rPr>
          <w:rFonts w:ascii="Arial" w:hAnsi="Arial" w:cs="Arial"/>
        </w:rPr>
      </w:pPr>
    </w:p>
    <w:p w14:paraId="0ADFD28E" w14:textId="479D5792" w:rsidR="00A42348" w:rsidRDefault="00A42348" w:rsidP="003E729D">
      <w:pPr>
        <w:spacing w:line="360" w:lineRule="auto"/>
        <w:rPr>
          <w:rFonts w:ascii="Arial" w:hAnsi="Arial" w:cs="Arial"/>
        </w:rPr>
      </w:pPr>
    </w:p>
    <w:p w14:paraId="7A35488A" w14:textId="692CC16E" w:rsidR="00A42348" w:rsidRDefault="00A42348" w:rsidP="003E729D">
      <w:pPr>
        <w:spacing w:line="360" w:lineRule="auto"/>
        <w:rPr>
          <w:rFonts w:ascii="Arial" w:hAnsi="Arial" w:cs="Arial"/>
        </w:rPr>
      </w:pPr>
    </w:p>
    <w:p w14:paraId="750576FE" w14:textId="60C94583" w:rsidR="00A42348" w:rsidRDefault="00071FE2" w:rsidP="003E729D">
      <w:pPr>
        <w:spacing w:line="360" w:lineRule="auto"/>
        <w:rPr>
          <w:rFonts w:ascii="Arial" w:hAnsi="Arial" w:cs="Arial"/>
        </w:rPr>
      </w:pPr>
      <w:r>
        <w:rPr>
          <w:rFonts w:ascii="Arial" w:hAnsi="Arial" w:cs="Arial"/>
        </w:rPr>
        <w:lastRenderedPageBreak/>
        <w:t xml:space="preserve">6.0 Discussion </w:t>
      </w:r>
    </w:p>
    <w:p w14:paraId="013E5C4B" w14:textId="77777777" w:rsidR="00503AAC" w:rsidRPr="00503AAC" w:rsidRDefault="00503AAC" w:rsidP="00503AAC">
      <w:pPr>
        <w:spacing w:line="360" w:lineRule="auto"/>
        <w:rPr>
          <w:rFonts w:ascii="Arial" w:hAnsi="Arial" w:cs="Arial"/>
        </w:rPr>
      </w:pPr>
      <w:r w:rsidRPr="00503AAC">
        <w:rPr>
          <w:rFonts w:ascii="Arial" w:hAnsi="Arial" w:cs="Arial"/>
        </w:rPr>
        <w:t xml:space="preserve">The various findings that have been obtained by conducting the research can be enumerated as follows </w:t>
      </w:r>
    </w:p>
    <w:p w14:paraId="50674F63" w14:textId="77777777" w:rsidR="00503AAC" w:rsidRPr="00503AAC" w:rsidRDefault="00503AAC" w:rsidP="00503AAC">
      <w:pPr>
        <w:spacing w:line="360" w:lineRule="auto"/>
        <w:rPr>
          <w:rFonts w:ascii="Arial" w:hAnsi="Arial" w:cs="Arial"/>
        </w:rPr>
      </w:pPr>
      <w:r w:rsidRPr="00503AAC">
        <w:rPr>
          <w:rFonts w:ascii="Arial" w:hAnsi="Arial" w:cs="Arial"/>
        </w:rPr>
        <w:t>•</w:t>
      </w:r>
      <w:r w:rsidRPr="00503AAC">
        <w:rPr>
          <w:rFonts w:ascii="Arial" w:hAnsi="Arial" w:cs="Arial"/>
        </w:rPr>
        <w:tab/>
        <w:t>From this survey, it has been seen that, 70% of the students are female, 20% male and 10% prefer not to say</w:t>
      </w:r>
    </w:p>
    <w:p w14:paraId="265D5966" w14:textId="77777777" w:rsidR="00503AAC" w:rsidRPr="00503AAC" w:rsidRDefault="00503AAC" w:rsidP="00503AAC">
      <w:pPr>
        <w:spacing w:line="360" w:lineRule="auto"/>
        <w:rPr>
          <w:rFonts w:ascii="Arial" w:hAnsi="Arial" w:cs="Arial"/>
        </w:rPr>
      </w:pPr>
      <w:r w:rsidRPr="00503AAC">
        <w:rPr>
          <w:rFonts w:ascii="Arial" w:hAnsi="Arial" w:cs="Arial"/>
        </w:rPr>
        <w:t>•</w:t>
      </w:r>
      <w:r w:rsidRPr="00503AAC">
        <w:rPr>
          <w:rFonts w:ascii="Arial" w:hAnsi="Arial" w:cs="Arial"/>
        </w:rPr>
        <w:tab/>
        <w:t xml:space="preserve">From the survey, it was analysed that 20% of the respondents considered the advantages of virtual learning environment to be smooth learning. According to 40% it provides interactive learning. None of the students considers it easier to learn and 40% believe all those facilities add to the advantage of virtual learning environment. </w:t>
      </w:r>
    </w:p>
    <w:p w14:paraId="663B73C5" w14:textId="77777777" w:rsidR="00503AAC" w:rsidRPr="00503AAC" w:rsidRDefault="00503AAC" w:rsidP="00503AAC">
      <w:pPr>
        <w:spacing w:line="360" w:lineRule="auto"/>
        <w:rPr>
          <w:rFonts w:ascii="Arial" w:hAnsi="Arial" w:cs="Arial"/>
        </w:rPr>
      </w:pPr>
      <w:r w:rsidRPr="00503AAC">
        <w:rPr>
          <w:rFonts w:ascii="Arial" w:hAnsi="Arial" w:cs="Arial"/>
        </w:rPr>
        <w:t>•</w:t>
      </w:r>
      <w:r w:rsidRPr="00503AAC">
        <w:rPr>
          <w:rFonts w:ascii="Arial" w:hAnsi="Arial" w:cs="Arial"/>
        </w:rPr>
        <w:tab/>
        <w:t>None of the students believes that the virtual learning environment is disadvantageous due to the irregularities in classes. 80% of the students consider network issues as biggest disadvantage. For 10% of the responder’s lecture backlogs are considered disadvantage and for 10% disadvantage is the long duration of the lectures.</w:t>
      </w:r>
    </w:p>
    <w:p w14:paraId="11D544FB" w14:textId="77777777" w:rsidR="00503AAC" w:rsidRPr="00503AAC" w:rsidRDefault="00503AAC" w:rsidP="00503AAC">
      <w:pPr>
        <w:spacing w:line="360" w:lineRule="auto"/>
        <w:rPr>
          <w:rFonts w:ascii="Arial" w:hAnsi="Arial" w:cs="Arial"/>
        </w:rPr>
      </w:pPr>
      <w:r w:rsidRPr="00503AAC">
        <w:rPr>
          <w:rFonts w:ascii="Arial" w:hAnsi="Arial" w:cs="Arial"/>
        </w:rPr>
        <w:t>•</w:t>
      </w:r>
      <w:r w:rsidRPr="00503AAC">
        <w:rPr>
          <w:rFonts w:ascii="Arial" w:hAnsi="Arial" w:cs="Arial"/>
        </w:rPr>
        <w:tab/>
        <w:t>For 20% of the respondents the VLE impacted their learning experience by facilitating smooth learning. For 10% it is an interactive learning tool. None of the respondents stated that VLE impacted their learning experience. For 70% of the respondents all of these have impacted their learning experience.</w:t>
      </w:r>
    </w:p>
    <w:p w14:paraId="3DC400B0" w14:textId="77777777" w:rsidR="00503AAC" w:rsidRPr="00503AAC" w:rsidRDefault="00503AAC" w:rsidP="00503AAC">
      <w:pPr>
        <w:spacing w:line="360" w:lineRule="auto"/>
        <w:rPr>
          <w:rFonts w:ascii="Arial" w:hAnsi="Arial" w:cs="Arial"/>
        </w:rPr>
      </w:pPr>
      <w:r w:rsidRPr="00503AAC">
        <w:rPr>
          <w:rFonts w:ascii="Arial" w:hAnsi="Arial" w:cs="Arial"/>
        </w:rPr>
        <w:t>•</w:t>
      </w:r>
      <w:r w:rsidRPr="00503AAC">
        <w:rPr>
          <w:rFonts w:ascii="Arial" w:hAnsi="Arial" w:cs="Arial"/>
        </w:rPr>
        <w:tab/>
        <w:t xml:space="preserve">60% of the students stated that they prefer VLE instead of in campus learning. 20% prefer in campus learning and 20% are neither agree nor disagree with this statement. </w:t>
      </w:r>
    </w:p>
    <w:p w14:paraId="235B3FEC" w14:textId="77777777" w:rsidR="00503AAC" w:rsidRPr="00503AAC" w:rsidRDefault="00503AAC" w:rsidP="00503AAC">
      <w:pPr>
        <w:spacing w:line="360" w:lineRule="auto"/>
        <w:rPr>
          <w:rFonts w:ascii="Arial" w:hAnsi="Arial" w:cs="Arial"/>
        </w:rPr>
      </w:pPr>
      <w:r w:rsidRPr="00503AAC">
        <w:rPr>
          <w:rFonts w:ascii="Arial" w:hAnsi="Arial" w:cs="Arial"/>
        </w:rPr>
        <w:t>•</w:t>
      </w:r>
      <w:r w:rsidRPr="00503AAC">
        <w:rPr>
          <w:rFonts w:ascii="Arial" w:hAnsi="Arial" w:cs="Arial"/>
        </w:rPr>
        <w:tab/>
        <w:t>100% of the respondents believes that Moodle is of great help to their studies</w:t>
      </w:r>
    </w:p>
    <w:p w14:paraId="7EB00E5B" w14:textId="77777777" w:rsidR="00503AAC" w:rsidRPr="00503AAC" w:rsidRDefault="00503AAC" w:rsidP="00503AAC">
      <w:pPr>
        <w:spacing w:line="360" w:lineRule="auto"/>
        <w:rPr>
          <w:rFonts w:ascii="Arial" w:hAnsi="Arial" w:cs="Arial"/>
        </w:rPr>
      </w:pPr>
      <w:r w:rsidRPr="00503AAC">
        <w:rPr>
          <w:rFonts w:ascii="Arial" w:hAnsi="Arial" w:cs="Arial"/>
        </w:rPr>
        <w:t>•</w:t>
      </w:r>
      <w:r w:rsidRPr="00503AAC">
        <w:rPr>
          <w:rFonts w:ascii="Arial" w:hAnsi="Arial" w:cs="Arial"/>
        </w:rPr>
        <w:tab/>
        <w:t>From the questionnaire was analysed that 80% of the students responded that all the information is easy to find on Moodle. 10% disagreed with that statement and 10% are neither agree nor disagree</w:t>
      </w:r>
    </w:p>
    <w:p w14:paraId="247C98A5" w14:textId="4D8F8530" w:rsidR="00310919" w:rsidRDefault="00503AAC" w:rsidP="00503AAC">
      <w:pPr>
        <w:spacing w:line="360" w:lineRule="auto"/>
        <w:rPr>
          <w:rFonts w:ascii="Arial" w:hAnsi="Arial" w:cs="Arial"/>
        </w:rPr>
      </w:pPr>
      <w:r w:rsidRPr="00503AAC">
        <w:rPr>
          <w:rFonts w:ascii="Arial" w:hAnsi="Arial" w:cs="Arial"/>
        </w:rPr>
        <w:t>•</w:t>
      </w:r>
      <w:r w:rsidRPr="00503AAC">
        <w:rPr>
          <w:rFonts w:ascii="Arial" w:hAnsi="Arial" w:cs="Arial"/>
        </w:rPr>
        <w:tab/>
        <w:t>From the survey has become clear that 80% of the respondents manage to perform their personal life well enough while also spent enough time for learning. 10% of the students disagree with that and 10% are neither agree nor disagree.</w:t>
      </w:r>
    </w:p>
    <w:p w14:paraId="15F5674B" w14:textId="02886E75" w:rsidR="00503AAC" w:rsidRDefault="00503AAC" w:rsidP="00503AAC">
      <w:pPr>
        <w:spacing w:line="360" w:lineRule="auto"/>
        <w:rPr>
          <w:rFonts w:ascii="Arial" w:hAnsi="Arial" w:cs="Arial"/>
        </w:rPr>
      </w:pPr>
    </w:p>
    <w:p w14:paraId="4702398C" w14:textId="3B668ECC" w:rsidR="00503AAC" w:rsidRDefault="00503AAC" w:rsidP="00503AAC">
      <w:pPr>
        <w:spacing w:line="360" w:lineRule="auto"/>
        <w:rPr>
          <w:rFonts w:ascii="Arial" w:hAnsi="Arial" w:cs="Arial"/>
        </w:rPr>
      </w:pPr>
    </w:p>
    <w:p w14:paraId="6880F7E8" w14:textId="36B36A48" w:rsidR="00503AAC" w:rsidRDefault="00503AAC" w:rsidP="00503AAC">
      <w:pPr>
        <w:spacing w:line="360" w:lineRule="auto"/>
        <w:rPr>
          <w:rFonts w:ascii="Arial" w:hAnsi="Arial" w:cs="Arial"/>
        </w:rPr>
      </w:pPr>
    </w:p>
    <w:p w14:paraId="1C010E52" w14:textId="6F8F222C" w:rsidR="00503AAC" w:rsidRDefault="00503AAC" w:rsidP="00503AAC">
      <w:pPr>
        <w:spacing w:line="360" w:lineRule="auto"/>
        <w:rPr>
          <w:rFonts w:ascii="Arial" w:hAnsi="Arial" w:cs="Arial"/>
        </w:rPr>
      </w:pPr>
    </w:p>
    <w:p w14:paraId="611EEFA3" w14:textId="7ADC3194" w:rsidR="00503AAC" w:rsidRDefault="00503AAC" w:rsidP="00503AAC">
      <w:pPr>
        <w:spacing w:line="360" w:lineRule="auto"/>
        <w:rPr>
          <w:rFonts w:ascii="Arial" w:hAnsi="Arial" w:cs="Arial"/>
        </w:rPr>
      </w:pPr>
    </w:p>
    <w:p w14:paraId="6C66F426" w14:textId="24A1C1B1" w:rsidR="00503AAC" w:rsidRDefault="007A6687" w:rsidP="00503AAC">
      <w:pPr>
        <w:spacing w:line="360" w:lineRule="auto"/>
        <w:rPr>
          <w:rFonts w:ascii="Arial" w:hAnsi="Arial" w:cs="Arial"/>
        </w:rPr>
      </w:pPr>
      <w:r>
        <w:rPr>
          <w:rFonts w:ascii="Arial" w:hAnsi="Arial" w:cs="Arial"/>
        </w:rPr>
        <w:lastRenderedPageBreak/>
        <w:t xml:space="preserve">7.0 Conclusion </w:t>
      </w:r>
    </w:p>
    <w:p w14:paraId="6C906ADB" w14:textId="055AFAAE" w:rsidR="007A6687" w:rsidRDefault="007F113F" w:rsidP="00503AAC">
      <w:pPr>
        <w:spacing w:line="360" w:lineRule="auto"/>
        <w:rPr>
          <w:rFonts w:ascii="Arial" w:hAnsi="Arial" w:cs="Arial"/>
        </w:rPr>
      </w:pPr>
      <w:r w:rsidRPr="007F113F">
        <w:rPr>
          <w:rFonts w:ascii="Arial" w:hAnsi="Arial" w:cs="Arial"/>
        </w:rPr>
        <w:t xml:space="preserve">Thus, the various advantages and disadvantages associated with the virtual learning environment have been considered and the impact that it has on the learning experience of student have also been analysed. Also, the several methods for conducting research and the results obtained from the primary and secondary data collected have also been discussed. It has </w:t>
      </w:r>
      <w:r w:rsidRPr="007F113F">
        <w:rPr>
          <w:rFonts w:ascii="Arial" w:hAnsi="Arial" w:cs="Arial"/>
        </w:rPr>
        <w:t>been</w:t>
      </w:r>
      <w:r w:rsidRPr="007F113F">
        <w:rPr>
          <w:rFonts w:ascii="Arial" w:hAnsi="Arial" w:cs="Arial"/>
        </w:rPr>
        <w:t xml:space="preserve"> analysed </w:t>
      </w:r>
      <w:r w:rsidR="00911114" w:rsidRPr="007F113F">
        <w:rPr>
          <w:rFonts w:ascii="Arial" w:hAnsi="Arial" w:cs="Arial"/>
        </w:rPr>
        <w:t>that;</w:t>
      </w:r>
      <w:r w:rsidRPr="007F113F">
        <w:rPr>
          <w:rFonts w:ascii="Arial" w:hAnsi="Arial" w:cs="Arial"/>
        </w:rPr>
        <w:t xml:space="preserve"> the virtual learning environment has been very effective during the time of the COVID-19 pandemic in order to maintain effective flow of learning among the students. With several advantages, the virtual learning platform has various disadvantages as well. For example, students are dependent on a good internet connection. Virtual Learning Environment also provide students with various excuses as to why they cannot attend the lecture. And as sometimes those excuses are completely genuine, there are cases where students misuse those excuses. Thus, efforts must be made in order to work on the disadvantages so that it can be improved for providing a better learning experience for the students. Virtual Learning Environment can be great tool for use around the world and can attract more students to studying in the colleges and universities, because it does not take as much time as going to campus and in the same time students are not limited to their home place or even same country. According to some students, they attended lectures while on their work, or even while on holiday. And with this being described as advantage by the students, it also can be disadvantage, as while are attending the lecture as expected, they cannot focus well enough on the lecture itself. With all those advantages Virtual Learning Environment is a great way of studying but needs some serious work to be dealt with the disadvantages.</w:t>
      </w:r>
    </w:p>
    <w:p w14:paraId="7DAEB280" w14:textId="3202E43E" w:rsidR="00FC0289" w:rsidRDefault="00FC0289" w:rsidP="00503AAC">
      <w:pPr>
        <w:spacing w:line="360" w:lineRule="auto"/>
        <w:rPr>
          <w:rFonts w:ascii="Arial" w:hAnsi="Arial" w:cs="Arial"/>
        </w:rPr>
      </w:pPr>
    </w:p>
    <w:p w14:paraId="33FAEF39" w14:textId="3CB8293C" w:rsidR="00FC0289" w:rsidRDefault="00FC0289" w:rsidP="00503AAC">
      <w:pPr>
        <w:spacing w:line="360" w:lineRule="auto"/>
        <w:rPr>
          <w:rFonts w:ascii="Arial" w:hAnsi="Arial" w:cs="Arial"/>
        </w:rPr>
      </w:pPr>
    </w:p>
    <w:p w14:paraId="0012C03D" w14:textId="6A6584AD" w:rsidR="00FC0289" w:rsidRDefault="00FC0289" w:rsidP="00503AAC">
      <w:pPr>
        <w:spacing w:line="360" w:lineRule="auto"/>
        <w:rPr>
          <w:rFonts w:ascii="Arial" w:hAnsi="Arial" w:cs="Arial"/>
        </w:rPr>
      </w:pPr>
    </w:p>
    <w:p w14:paraId="539FDA9B" w14:textId="36925A28" w:rsidR="00FC0289" w:rsidRDefault="00FC0289" w:rsidP="00503AAC">
      <w:pPr>
        <w:spacing w:line="360" w:lineRule="auto"/>
        <w:rPr>
          <w:rFonts w:ascii="Arial" w:hAnsi="Arial" w:cs="Arial"/>
        </w:rPr>
      </w:pPr>
    </w:p>
    <w:p w14:paraId="27996EF3" w14:textId="44421F84" w:rsidR="00FC0289" w:rsidRDefault="00FC0289" w:rsidP="00503AAC">
      <w:pPr>
        <w:spacing w:line="360" w:lineRule="auto"/>
        <w:rPr>
          <w:rFonts w:ascii="Arial" w:hAnsi="Arial" w:cs="Arial"/>
        </w:rPr>
      </w:pPr>
    </w:p>
    <w:p w14:paraId="37BFF07B" w14:textId="59797D3E" w:rsidR="00FC0289" w:rsidRDefault="00FC0289" w:rsidP="00503AAC">
      <w:pPr>
        <w:spacing w:line="360" w:lineRule="auto"/>
        <w:rPr>
          <w:rFonts w:ascii="Arial" w:hAnsi="Arial" w:cs="Arial"/>
        </w:rPr>
      </w:pPr>
    </w:p>
    <w:p w14:paraId="24C69635" w14:textId="717D2B32" w:rsidR="00FC0289" w:rsidRDefault="00FC0289" w:rsidP="00503AAC">
      <w:pPr>
        <w:spacing w:line="360" w:lineRule="auto"/>
        <w:rPr>
          <w:rFonts w:ascii="Arial" w:hAnsi="Arial" w:cs="Arial"/>
        </w:rPr>
      </w:pPr>
    </w:p>
    <w:p w14:paraId="69EF02FD" w14:textId="11529E6C" w:rsidR="00FC0289" w:rsidRDefault="00FC0289" w:rsidP="00503AAC">
      <w:pPr>
        <w:spacing w:line="360" w:lineRule="auto"/>
        <w:rPr>
          <w:rFonts w:ascii="Arial" w:hAnsi="Arial" w:cs="Arial"/>
        </w:rPr>
      </w:pPr>
    </w:p>
    <w:p w14:paraId="2994480A" w14:textId="389C60F4" w:rsidR="00FC0289" w:rsidRDefault="00FC0289" w:rsidP="00503AAC">
      <w:pPr>
        <w:spacing w:line="360" w:lineRule="auto"/>
        <w:rPr>
          <w:rFonts w:ascii="Arial" w:hAnsi="Arial" w:cs="Arial"/>
        </w:rPr>
      </w:pPr>
    </w:p>
    <w:p w14:paraId="624048C1" w14:textId="57340554" w:rsidR="00FC0289" w:rsidRDefault="00FC0289" w:rsidP="00503AAC">
      <w:pPr>
        <w:spacing w:line="360" w:lineRule="auto"/>
        <w:rPr>
          <w:rFonts w:ascii="Arial" w:hAnsi="Arial" w:cs="Arial"/>
        </w:rPr>
      </w:pPr>
    </w:p>
    <w:p w14:paraId="313540A2" w14:textId="04B1AEFF" w:rsidR="00FC0289" w:rsidRDefault="00FC0289" w:rsidP="00503AAC">
      <w:pPr>
        <w:spacing w:line="360" w:lineRule="auto"/>
        <w:rPr>
          <w:rFonts w:ascii="Arial" w:hAnsi="Arial" w:cs="Arial"/>
        </w:rPr>
      </w:pPr>
      <w:r>
        <w:rPr>
          <w:rFonts w:ascii="Arial" w:hAnsi="Arial" w:cs="Arial"/>
        </w:rPr>
        <w:lastRenderedPageBreak/>
        <w:t>References</w:t>
      </w:r>
    </w:p>
    <w:p w14:paraId="2F930DD5" w14:textId="33F96E26" w:rsidR="00FC0289" w:rsidRDefault="00D146A1" w:rsidP="00503AAC">
      <w:pPr>
        <w:spacing w:line="360" w:lineRule="auto"/>
        <w:rPr>
          <w:rFonts w:ascii="Arial" w:hAnsi="Arial" w:cs="Arial"/>
        </w:rPr>
      </w:pPr>
      <w:r>
        <w:rPr>
          <w:rFonts w:ascii="Arial" w:hAnsi="Arial" w:cs="Arial"/>
        </w:rPr>
        <w:t xml:space="preserve">Adnan, M. and Anwar, K., 2020. </w:t>
      </w:r>
      <w:r w:rsidRPr="00205F53">
        <w:rPr>
          <w:rFonts w:ascii="Arial" w:hAnsi="Arial" w:cs="Arial"/>
        </w:rPr>
        <w:t>Online learning amid the COVID-</w:t>
      </w:r>
      <w:r w:rsidR="00810248" w:rsidRPr="00205F53">
        <w:rPr>
          <w:rFonts w:ascii="Arial" w:hAnsi="Arial" w:cs="Arial"/>
        </w:rPr>
        <w:t>19 Pandemic: Students Perspectives</w:t>
      </w:r>
      <w:r w:rsidR="00810248">
        <w:rPr>
          <w:rFonts w:ascii="Arial" w:hAnsi="Arial" w:cs="Arial"/>
          <w:i/>
          <w:iCs/>
        </w:rPr>
        <w:t>.</w:t>
      </w:r>
      <w:r w:rsidR="00810248">
        <w:rPr>
          <w:rFonts w:ascii="Arial" w:hAnsi="Arial" w:cs="Arial"/>
        </w:rPr>
        <w:t xml:space="preserve"> </w:t>
      </w:r>
      <w:r w:rsidR="00810248" w:rsidRPr="00205F53">
        <w:rPr>
          <w:rFonts w:ascii="Arial" w:hAnsi="Arial" w:cs="Arial"/>
          <w:i/>
          <w:iCs/>
        </w:rPr>
        <w:t>Online submission</w:t>
      </w:r>
      <w:r w:rsidR="002874DC">
        <w:rPr>
          <w:rFonts w:ascii="Arial" w:hAnsi="Arial" w:cs="Arial"/>
        </w:rPr>
        <w:t>, 2(1), pp.45-51.</w:t>
      </w:r>
    </w:p>
    <w:p w14:paraId="030375F5" w14:textId="50AB169D" w:rsidR="002874DC" w:rsidRDefault="002874DC" w:rsidP="00503AAC">
      <w:pPr>
        <w:spacing w:line="360" w:lineRule="auto"/>
        <w:rPr>
          <w:rFonts w:ascii="Arial" w:hAnsi="Arial" w:cs="Arial"/>
        </w:rPr>
      </w:pPr>
      <w:r>
        <w:rPr>
          <w:rFonts w:ascii="Arial" w:hAnsi="Arial" w:cs="Arial"/>
        </w:rPr>
        <w:t>AlMu</w:t>
      </w:r>
      <w:r w:rsidR="002516D6">
        <w:rPr>
          <w:rFonts w:ascii="Arial" w:hAnsi="Arial" w:cs="Arial"/>
        </w:rPr>
        <w:t>harraqi, M. and Toworfe, G., 2021</w:t>
      </w:r>
      <w:r w:rsidR="002A438E">
        <w:rPr>
          <w:rFonts w:ascii="Arial" w:hAnsi="Arial" w:cs="Arial"/>
        </w:rPr>
        <w:t xml:space="preserve">. </w:t>
      </w:r>
      <w:r w:rsidR="002A438E" w:rsidRPr="00205F53">
        <w:rPr>
          <w:rFonts w:ascii="Arial" w:hAnsi="Arial" w:cs="Arial"/>
        </w:rPr>
        <w:t>Impact of Virtual Learning on foundation Mathematics</w:t>
      </w:r>
      <w:r w:rsidR="000021C7" w:rsidRPr="00205F53">
        <w:rPr>
          <w:rFonts w:ascii="Arial" w:hAnsi="Arial" w:cs="Arial"/>
        </w:rPr>
        <w:t xml:space="preserve"> Students in a Higher Education Institution in the Gulf during the COVID-19</w:t>
      </w:r>
      <w:r w:rsidR="009F57F2" w:rsidRPr="00205F53">
        <w:rPr>
          <w:rFonts w:ascii="Arial" w:hAnsi="Arial" w:cs="Arial"/>
        </w:rPr>
        <w:t xml:space="preserve"> Era.</w:t>
      </w:r>
      <w:r w:rsidR="009F57F2">
        <w:rPr>
          <w:rFonts w:ascii="Arial" w:hAnsi="Arial" w:cs="Arial"/>
          <w:i/>
          <w:iCs/>
        </w:rPr>
        <w:t xml:space="preserve"> </w:t>
      </w:r>
      <w:r w:rsidR="009F57F2" w:rsidRPr="00205F53">
        <w:rPr>
          <w:rFonts w:ascii="Arial" w:hAnsi="Arial" w:cs="Arial"/>
          <w:i/>
          <w:iCs/>
        </w:rPr>
        <w:t>Journal of teaching and Teacher education</w:t>
      </w:r>
      <w:r w:rsidR="009F57F2">
        <w:rPr>
          <w:rFonts w:ascii="Arial" w:hAnsi="Arial" w:cs="Arial"/>
        </w:rPr>
        <w:t>, 9(02).</w:t>
      </w:r>
    </w:p>
    <w:p w14:paraId="4E8F6671" w14:textId="6E6196D9" w:rsidR="00205F53" w:rsidRDefault="00E03C40" w:rsidP="00503AAC">
      <w:pPr>
        <w:spacing w:line="360" w:lineRule="auto"/>
        <w:rPr>
          <w:rFonts w:ascii="Arial" w:hAnsi="Arial" w:cs="Arial"/>
        </w:rPr>
      </w:pPr>
      <w:r>
        <w:rPr>
          <w:rFonts w:ascii="Arial" w:hAnsi="Arial" w:cs="Arial"/>
        </w:rPr>
        <w:t>Dhawan, S., 2020. Online leaning</w:t>
      </w:r>
      <w:r w:rsidR="00414A92">
        <w:rPr>
          <w:rFonts w:ascii="Arial" w:hAnsi="Arial" w:cs="Arial"/>
        </w:rPr>
        <w:t xml:space="preserve">: A panacea in the time of COVID-19 crisis. </w:t>
      </w:r>
      <w:r w:rsidR="00414A92">
        <w:rPr>
          <w:rFonts w:ascii="Arial" w:hAnsi="Arial" w:cs="Arial"/>
          <w:i/>
          <w:iCs/>
        </w:rPr>
        <w:t>Journal of Educational</w:t>
      </w:r>
      <w:r w:rsidR="00EE5B3E">
        <w:rPr>
          <w:rFonts w:ascii="Arial" w:hAnsi="Arial" w:cs="Arial"/>
          <w:i/>
          <w:iCs/>
        </w:rPr>
        <w:t xml:space="preserve"> </w:t>
      </w:r>
      <w:r w:rsidR="00414A92">
        <w:rPr>
          <w:rFonts w:ascii="Arial" w:hAnsi="Arial" w:cs="Arial"/>
          <w:i/>
          <w:iCs/>
        </w:rPr>
        <w:t>Technology S</w:t>
      </w:r>
      <w:r w:rsidR="00EE5B3E">
        <w:rPr>
          <w:rFonts w:ascii="Arial" w:hAnsi="Arial" w:cs="Arial"/>
          <w:i/>
          <w:iCs/>
        </w:rPr>
        <w:t xml:space="preserve">ystems. </w:t>
      </w:r>
      <w:r w:rsidR="00896AC0">
        <w:rPr>
          <w:rFonts w:ascii="Arial" w:hAnsi="Arial" w:cs="Arial"/>
        </w:rPr>
        <w:t>49(1), pp.5-22</w:t>
      </w:r>
    </w:p>
    <w:p w14:paraId="30E506EF" w14:textId="0B48E982" w:rsidR="00896AC0" w:rsidRDefault="00896AC0" w:rsidP="00503AAC">
      <w:pPr>
        <w:spacing w:line="360" w:lineRule="auto"/>
        <w:rPr>
          <w:rFonts w:ascii="Arial" w:hAnsi="Arial" w:cs="Arial"/>
          <w:i/>
          <w:iCs/>
        </w:rPr>
      </w:pPr>
      <w:r>
        <w:rPr>
          <w:rFonts w:ascii="Arial" w:hAnsi="Arial" w:cs="Arial"/>
        </w:rPr>
        <w:t>Diab-Bahman, R.</w:t>
      </w:r>
      <w:r w:rsidR="00E24B42">
        <w:rPr>
          <w:rFonts w:ascii="Arial" w:hAnsi="Arial" w:cs="Arial"/>
        </w:rPr>
        <w:t>, Al-Enzi, A., Sharafeddine, W. and Aftimos, S.</w:t>
      </w:r>
      <w:r w:rsidR="00414D40">
        <w:rPr>
          <w:rFonts w:ascii="Arial" w:hAnsi="Arial" w:cs="Arial"/>
        </w:rPr>
        <w:t xml:space="preserve">, 2021. The effect of attendance on student performance: implications of using virtual learning on overall performance. </w:t>
      </w:r>
      <w:r w:rsidR="00414D40">
        <w:rPr>
          <w:rFonts w:ascii="Arial" w:hAnsi="Arial" w:cs="Arial"/>
          <w:i/>
          <w:iCs/>
        </w:rPr>
        <w:t>Journal of Applied Research in Higher education</w:t>
      </w:r>
      <w:r w:rsidR="00815DD9">
        <w:rPr>
          <w:rFonts w:ascii="Arial" w:hAnsi="Arial" w:cs="Arial"/>
          <w:i/>
          <w:iCs/>
        </w:rPr>
        <w:t>.</w:t>
      </w:r>
    </w:p>
    <w:p w14:paraId="0732DB93" w14:textId="45EADF90" w:rsidR="00815DD9" w:rsidRDefault="00815DD9" w:rsidP="00503AAC">
      <w:pPr>
        <w:spacing w:line="360" w:lineRule="auto"/>
        <w:rPr>
          <w:rFonts w:ascii="Arial" w:hAnsi="Arial" w:cs="Arial"/>
          <w:i/>
          <w:iCs/>
        </w:rPr>
      </w:pPr>
      <w:r>
        <w:rPr>
          <w:rFonts w:ascii="Arial" w:hAnsi="Arial" w:cs="Arial"/>
        </w:rPr>
        <w:t>H</w:t>
      </w:r>
      <w:r w:rsidR="00D2305D">
        <w:rPr>
          <w:rFonts w:ascii="Arial" w:hAnsi="Arial" w:cs="Arial"/>
        </w:rPr>
        <w:t>amill, D.</w:t>
      </w:r>
      <w:r w:rsidR="0052271B">
        <w:rPr>
          <w:rFonts w:ascii="Arial" w:hAnsi="Arial" w:cs="Arial"/>
        </w:rPr>
        <w:t>, 2020. Using blackboard (VLE) to support teaching practice of academic staff</w:t>
      </w:r>
      <w:r w:rsidR="0016262D">
        <w:rPr>
          <w:rFonts w:ascii="Arial" w:hAnsi="Arial" w:cs="Arial"/>
        </w:rPr>
        <w:t xml:space="preserve"> in response to COVID-19. </w:t>
      </w:r>
      <w:r w:rsidR="0016262D">
        <w:rPr>
          <w:rFonts w:ascii="Arial" w:hAnsi="Arial" w:cs="Arial"/>
          <w:i/>
          <w:iCs/>
        </w:rPr>
        <w:t xml:space="preserve">All Ireland </w:t>
      </w:r>
      <w:r w:rsidR="00402962">
        <w:rPr>
          <w:rFonts w:ascii="Arial" w:hAnsi="Arial" w:cs="Arial"/>
          <w:i/>
          <w:iCs/>
        </w:rPr>
        <w:t>Journal of Higher Education, 12(3).</w:t>
      </w:r>
    </w:p>
    <w:p w14:paraId="5E8F64A3" w14:textId="1A4920E5" w:rsidR="00402962" w:rsidRDefault="003B6FF8" w:rsidP="00503AAC">
      <w:pPr>
        <w:spacing w:line="360" w:lineRule="auto"/>
        <w:rPr>
          <w:rFonts w:ascii="Arial" w:hAnsi="Arial" w:cs="Arial"/>
        </w:rPr>
      </w:pPr>
      <w:r>
        <w:rPr>
          <w:rFonts w:ascii="Arial" w:hAnsi="Arial" w:cs="Arial"/>
        </w:rPr>
        <w:t>H</w:t>
      </w:r>
      <w:r w:rsidR="00867451">
        <w:rPr>
          <w:rFonts w:ascii="Arial" w:hAnsi="Arial" w:cs="Arial"/>
        </w:rPr>
        <w:t xml:space="preserve">amutoglu, N.B., </w:t>
      </w:r>
      <w:r w:rsidR="00195634">
        <w:rPr>
          <w:rFonts w:ascii="Arial" w:hAnsi="Arial" w:cs="Arial"/>
        </w:rPr>
        <w:t>Gemi</w:t>
      </w:r>
      <w:r w:rsidR="0023109B">
        <w:rPr>
          <w:rFonts w:ascii="Arial" w:hAnsi="Arial" w:cs="Arial"/>
        </w:rPr>
        <w:t>konakli, O., Duman</w:t>
      </w:r>
      <w:r w:rsidR="00AD7FEA">
        <w:rPr>
          <w:rFonts w:ascii="Arial" w:hAnsi="Arial" w:cs="Arial"/>
        </w:rPr>
        <w:t xml:space="preserve">, </w:t>
      </w:r>
      <w:r w:rsidR="00381B9F">
        <w:rPr>
          <w:rFonts w:ascii="Arial" w:hAnsi="Arial" w:cs="Arial"/>
        </w:rPr>
        <w:t>I., Kirksekiz</w:t>
      </w:r>
      <w:r w:rsidR="00AD7FEA">
        <w:rPr>
          <w:rFonts w:ascii="Arial" w:hAnsi="Arial" w:cs="Arial"/>
        </w:rPr>
        <w:t>, A.</w:t>
      </w:r>
      <w:r w:rsidR="00381B9F">
        <w:rPr>
          <w:rFonts w:ascii="Arial" w:hAnsi="Arial" w:cs="Arial"/>
        </w:rPr>
        <w:t xml:space="preserve"> and Kiyici, M., </w:t>
      </w:r>
      <w:r w:rsidR="00CA1CCF">
        <w:rPr>
          <w:rFonts w:ascii="Arial" w:hAnsi="Arial" w:cs="Arial"/>
        </w:rPr>
        <w:t xml:space="preserve">2020. Evaluating </w:t>
      </w:r>
      <w:r w:rsidR="00E35713">
        <w:rPr>
          <w:rFonts w:ascii="Arial" w:hAnsi="Arial" w:cs="Arial"/>
        </w:rPr>
        <w:t>students’</w:t>
      </w:r>
      <w:r w:rsidR="00CA1CCF">
        <w:rPr>
          <w:rFonts w:ascii="Arial" w:hAnsi="Arial" w:cs="Arial"/>
        </w:rPr>
        <w:t xml:space="preserve"> experiences using a virtual learning </w:t>
      </w:r>
      <w:r w:rsidR="001F5862">
        <w:rPr>
          <w:rFonts w:ascii="Arial" w:hAnsi="Arial" w:cs="Arial"/>
        </w:rPr>
        <w:t xml:space="preserve">environment: satisfaction and preferences. </w:t>
      </w:r>
      <w:r w:rsidR="001F5862">
        <w:rPr>
          <w:rFonts w:ascii="Arial" w:hAnsi="Arial" w:cs="Arial"/>
          <w:i/>
          <w:iCs/>
        </w:rPr>
        <w:t>Educational Technology Research</w:t>
      </w:r>
      <w:r w:rsidR="00D70E81">
        <w:rPr>
          <w:rFonts w:ascii="Arial" w:hAnsi="Arial" w:cs="Arial"/>
          <w:i/>
          <w:iCs/>
        </w:rPr>
        <w:t xml:space="preserve"> and Development, 68</w:t>
      </w:r>
      <w:r w:rsidR="00D70E81">
        <w:rPr>
          <w:rFonts w:ascii="Arial" w:hAnsi="Arial" w:cs="Arial"/>
        </w:rPr>
        <w:t>(1), pp.437-462.</w:t>
      </w:r>
    </w:p>
    <w:p w14:paraId="027FBF45" w14:textId="76AA5359" w:rsidR="00E35713" w:rsidRDefault="00E35713" w:rsidP="00503AAC">
      <w:pPr>
        <w:spacing w:line="360" w:lineRule="auto"/>
        <w:rPr>
          <w:rFonts w:ascii="Arial" w:hAnsi="Arial" w:cs="Arial"/>
        </w:rPr>
      </w:pPr>
      <w:r>
        <w:rPr>
          <w:rFonts w:ascii="Arial" w:hAnsi="Arial" w:cs="Arial"/>
        </w:rPr>
        <w:t>Hantoob</w:t>
      </w:r>
      <w:r w:rsidR="00F50C1E">
        <w:rPr>
          <w:rFonts w:ascii="Arial" w:hAnsi="Arial" w:cs="Arial"/>
        </w:rPr>
        <w:t xml:space="preserve">i, S., Wadhan, A., Salloum, S.A. and Shallan, K., 2021. </w:t>
      </w:r>
      <w:r w:rsidR="005D562E">
        <w:rPr>
          <w:rFonts w:ascii="Arial" w:hAnsi="Arial" w:cs="Arial"/>
        </w:rPr>
        <w:t>Integratio</w:t>
      </w:r>
      <w:r w:rsidR="0061740E">
        <w:rPr>
          <w:rFonts w:ascii="Arial" w:hAnsi="Arial" w:cs="Arial"/>
        </w:rPr>
        <w:t>n of Knowledge Management in a Virtual Learning Environment</w:t>
      </w:r>
      <w:r w:rsidR="00106C67">
        <w:rPr>
          <w:rFonts w:ascii="Arial" w:hAnsi="Arial" w:cs="Arial"/>
        </w:rPr>
        <w:t xml:space="preserve">: A Systematic Review. </w:t>
      </w:r>
      <w:r w:rsidR="008B4AC0">
        <w:rPr>
          <w:rFonts w:ascii="Arial" w:hAnsi="Arial" w:cs="Arial"/>
          <w:i/>
          <w:iCs/>
        </w:rPr>
        <w:t>Recent</w:t>
      </w:r>
      <w:r w:rsidR="00106C67">
        <w:rPr>
          <w:rFonts w:ascii="Arial" w:hAnsi="Arial" w:cs="Arial"/>
          <w:i/>
          <w:iCs/>
        </w:rPr>
        <w:t xml:space="preserve"> advances in Technology Acceptan</w:t>
      </w:r>
      <w:r w:rsidR="008B4AC0">
        <w:rPr>
          <w:rFonts w:ascii="Arial" w:hAnsi="Arial" w:cs="Arial"/>
          <w:i/>
          <w:iCs/>
        </w:rPr>
        <w:t xml:space="preserve">ce Models and Theories, </w:t>
      </w:r>
      <w:r w:rsidR="008B4AC0">
        <w:rPr>
          <w:rFonts w:ascii="Arial" w:hAnsi="Arial" w:cs="Arial"/>
        </w:rPr>
        <w:t>pp.247-272.</w:t>
      </w:r>
    </w:p>
    <w:p w14:paraId="7F4C713E" w14:textId="0987DBE8" w:rsidR="008B4AC0" w:rsidRDefault="00A04AE1" w:rsidP="00503AAC">
      <w:pPr>
        <w:spacing w:line="360" w:lineRule="auto"/>
        <w:rPr>
          <w:rFonts w:ascii="Arial" w:hAnsi="Arial" w:cs="Arial"/>
        </w:rPr>
      </w:pPr>
      <w:r>
        <w:rPr>
          <w:rFonts w:ascii="Arial" w:hAnsi="Arial" w:cs="Arial"/>
        </w:rPr>
        <w:t>Kassim, H.</w:t>
      </w:r>
      <w:r w:rsidR="00D00ECD">
        <w:rPr>
          <w:rFonts w:ascii="Arial" w:hAnsi="Arial" w:cs="Arial"/>
        </w:rPr>
        <w:t xml:space="preserve"> and Hassan, W.R., 2021. The application of Virtual Learning environment</w:t>
      </w:r>
      <w:r w:rsidR="00152E88">
        <w:rPr>
          <w:rFonts w:ascii="Arial" w:hAnsi="Arial" w:cs="Arial"/>
        </w:rPr>
        <w:t xml:space="preserve"> (VLE) in Malaysian Schools: Impact and Challenges. </w:t>
      </w:r>
      <w:r w:rsidR="00323474">
        <w:rPr>
          <w:rFonts w:ascii="Arial" w:hAnsi="Arial" w:cs="Arial"/>
          <w:i/>
          <w:iCs/>
        </w:rPr>
        <w:t>Stagnancy Issues and Change Initiatives for Global Education in the digital Age</w:t>
      </w:r>
      <w:r w:rsidR="00B40849">
        <w:rPr>
          <w:rFonts w:ascii="Arial" w:hAnsi="Arial" w:cs="Arial"/>
          <w:i/>
          <w:iCs/>
        </w:rPr>
        <w:t xml:space="preserve"> </w:t>
      </w:r>
      <w:r w:rsidR="00B40849">
        <w:rPr>
          <w:rFonts w:ascii="Arial" w:hAnsi="Arial" w:cs="Arial"/>
        </w:rPr>
        <w:t>(pp.67-89). IGI Global</w:t>
      </w:r>
    </w:p>
    <w:p w14:paraId="3C0BF97F" w14:textId="340C6CF2" w:rsidR="00B40849" w:rsidRDefault="00B40849" w:rsidP="00503AAC">
      <w:pPr>
        <w:spacing w:line="360" w:lineRule="auto"/>
        <w:rPr>
          <w:rFonts w:ascii="Arial" w:hAnsi="Arial" w:cs="Arial"/>
        </w:rPr>
      </w:pPr>
      <w:r>
        <w:rPr>
          <w:rFonts w:ascii="Arial" w:hAnsi="Arial" w:cs="Arial"/>
        </w:rPr>
        <w:t xml:space="preserve">Ko, I. </w:t>
      </w:r>
      <w:r w:rsidR="00E46A40">
        <w:rPr>
          <w:rFonts w:ascii="Arial" w:hAnsi="Arial" w:cs="Arial"/>
        </w:rPr>
        <w:t xml:space="preserve">and Wei, X., 2021. </w:t>
      </w:r>
      <w:r w:rsidR="00257C3D">
        <w:rPr>
          <w:rFonts w:ascii="Arial" w:hAnsi="Arial" w:cs="Arial"/>
        </w:rPr>
        <w:t>Virtual Leadership Matters: Capturing its Role in Facilitating</w:t>
      </w:r>
      <w:r w:rsidR="008E3962">
        <w:rPr>
          <w:rFonts w:ascii="Arial" w:hAnsi="Arial" w:cs="Arial"/>
          <w:lang w:val="bg-BG"/>
        </w:rPr>
        <w:t xml:space="preserve"> </w:t>
      </w:r>
      <w:r w:rsidR="008E3962">
        <w:rPr>
          <w:rFonts w:ascii="Arial" w:hAnsi="Arial" w:cs="Arial"/>
        </w:rPr>
        <w:t xml:space="preserve">Knowledge </w:t>
      </w:r>
      <w:r w:rsidR="009D1E3E">
        <w:rPr>
          <w:rFonts w:ascii="Arial" w:hAnsi="Arial" w:cs="Arial"/>
        </w:rPr>
        <w:t xml:space="preserve">Sharing in Virtual Learning Environment. </w:t>
      </w:r>
      <w:r w:rsidR="009D1E3E">
        <w:rPr>
          <w:rFonts w:ascii="Arial" w:hAnsi="Arial" w:cs="Arial"/>
          <w:i/>
          <w:iCs/>
        </w:rPr>
        <w:t xml:space="preserve">Proceedings </w:t>
      </w:r>
      <w:r w:rsidR="00E177D1">
        <w:rPr>
          <w:rFonts w:ascii="Arial" w:hAnsi="Arial" w:cs="Arial"/>
          <w:i/>
          <w:iCs/>
        </w:rPr>
        <w:t>of the 54</w:t>
      </w:r>
      <w:r w:rsidR="00E177D1" w:rsidRPr="00E177D1">
        <w:rPr>
          <w:rFonts w:ascii="Arial" w:hAnsi="Arial" w:cs="Arial"/>
          <w:i/>
          <w:iCs/>
          <w:vertAlign w:val="superscript"/>
        </w:rPr>
        <w:t>th</w:t>
      </w:r>
      <w:r w:rsidR="00E177D1">
        <w:rPr>
          <w:rFonts w:ascii="Arial" w:hAnsi="Arial" w:cs="Arial"/>
          <w:i/>
          <w:iCs/>
        </w:rPr>
        <w:t xml:space="preserve"> Hawaii International Conference on System Sciences </w:t>
      </w:r>
      <w:r w:rsidR="00E177D1">
        <w:rPr>
          <w:rFonts w:ascii="Arial" w:hAnsi="Arial" w:cs="Arial"/>
        </w:rPr>
        <w:t>(p.441).</w:t>
      </w:r>
    </w:p>
    <w:p w14:paraId="5BBC4C31" w14:textId="43DEECFF" w:rsidR="00E177D1" w:rsidRDefault="00264A2A" w:rsidP="00503AAC">
      <w:pPr>
        <w:spacing w:line="360" w:lineRule="auto"/>
        <w:rPr>
          <w:rFonts w:ascii="Arial" w:hAnsi="Arial" w:cs="Arial"/>
          <w:i/>
          <w:iCs/>
        </w:rPr>
      </w:pPr>
      <w:r>
        <w:rPr>
          <w:rFonts w:ascii="Arial" w:hAnsi="Arial" w:cs="Arial"/>
        </w:rPr>
        <w:t xml:space="preserve">Leino, R.K., </w:t>
      </w:r>
      <w:r w:rsidR="00687C53">
        <w:rPr>
          <w:rFonts w:ascii="Arial" w:hAnsi="Arial" w:cs="Arial"/>
        </w:rPr>
        <w:t>Gardner, M.R., Cartwright, T. and D</w:t>
      </w:r>
      <w:r w:rsidR="00B35773">
        <w:rPr>
          <w:rFonts w:ascii="Arial" w:hAnsi="Arial" w:cs="Arial"/>
        </w:rPr>
        <w:t>oring, A.K., 2021</w:t>
      </w:r>
      <w:r w:rsidR="00B67A3C">
        <w:rPr>
          <w:rFonts w:ascii="Arial" w:hAnsi="Arial" w:cs="Arial"/>
        </w:rPr>
        <w:t xml:space="preserve">. Engagement in a virtual learning environment predicts academic achievement in </w:t>
      </w:r>
      <w:r w:rsidR="00E97BFD">
        <w:rPr>
          <w:rFonts w:ascii="Arial" w:hAnsi="Arial" w:cs="Arial"/>
        </w:rPr>
        <w:t xml:space="preserve">research methods modules: A longitudinal study combining </w:t>
      </w:r>
      <w:r w:rsidR="00B16CD3">
        <w:rPr>
          <w:rFonts w:ascii="Arial" w:hAnsi="Arial" w:cs="Arial"/>
        </w:rPr>
        <w:t xml:space="preserve">behavioural and self-reported data. </w:t>
      </w:r>
      <w:r w:rsidR="00A31DBD">
        <w:rPr>
          <w:rFonts w:ascii="Arial" w:hAnsi="Arial" w:cs="Arial"/>
          <w:i/>
          <w:iCs/>
        </w:rPr>
        <w:t>Scholarship of Teaching and Learning in Psychology.</w:t>
      </w:r>
    </w:p>
    <w:p w14:paraId="5A36CB93" w14:textId="4C8826ED" w:rsidR="00A31DBD" w:rsidRDefault="001B75E9" w:rsidP="00503AAC">
      <w:pPr>
        <w:spacing w:line="360" w:lineRule="auto"/>
        <w:rPr>
          <w:rFonts w:ascii="Arial" w:hAnsi="Arial" w:cs="Arial"/>
        </w:rPr>
      </w:pPr>
      <w:r>
        <w:rPr>
          <w:rFonts w:ascii="Arial" w:hAnsi="Arial" w:cs="Arial"/>
        </w:rPr>
        <w:t>M</w:t>
      </w:r>
      <w:r w:rsidR="00E502A1">
        <w:rPr>
          <w:rFonts w:ascii="Arial" w:hAnsi="Arial" w:cs="Arial"/>
        </w:rPr>
        <w:t>olotsi, A.M., 2020</w:t>
      </w:r>
      <w:r w:rsidR="00ED6DB3">
        <w:rPr>
          <w:rFonts w:ascii="Arial" w:hAnsi="Arial" w:cs="Arial"/>
        </w:rPr>
        <w:t xml:space="preserve">. The university staff experience </w:t>
      </w:r>
      <w:r w:rsidR="009C4AE8">
        <w:rPr>
          <w:rFonts w:ascii="Arial" w:hAnsi="Arial" w:cs="Arial"/>
        </w:rPr>
        <w:t>of using a virtual learning environment as a platform for e-learning</w:t>
      </w:r>
      <w:r w:rsidR="009C04D1">
        <w:rPr>
          <w:rFonts w:ascii="Arial" w:hAnsi="Arial" w:cs="Arial"/>
        </w:rPr>
        <w:t xml:space="preserve">. </w:t>
      </w:r>
      <w:r w:rsidR="007B7FC8">
        <w:rPr>
          <w:rFonts w:ascii="Arial" w:hAnsi="Arial" w:cs="Arial"/>
          <w:i/>
          <w:iCs/>
        </w:rPr>
        <w:t>Journal of Educational Technology and Online Learning</w:t>
      </w:r>
      <w:r w:rsidR="003470CF">
        <w:rPr>
          <w:rFonts w:ascii="Arial" w:hAnsi="Arial" w:cs="Arial"/>
          <w:i/>
          <w:iCs/>
        </w:rPr>
        <w:t>, 3</w:t>
      </w:r>
      <w:r w:rsidR="003470CF">
        <w:rPr>
          <w:rFonts w:ascii="Arial" w:hAnsi="Arial" w:cs="Arial"/>
        </w:rPr>
        <w:t xml:space="preserve"> (2)</w:t>
      </w:r>
      <w:r w:rsidR="00A56735">
        <w:rPr>
          <w:rFonts w:ascii="Arial" w:hAnsi="Arial" w:cs="Arial"/>
        </w:rPr>
        <w:t>, pp.133-151.</w:t>
      </w:r>
    </w:p>
    <w:p w14:paraId="6A981AD2" w14:textId="77777777" w:rsidR="00A34D2A" w:rsidRDefault="000D49A9" w:rsidP="00503AAC">
      <w:pPr>
        <w:spacing w:line="360" w:lineRule="auto"/>
        <w:rPr>
          <w:rFonts w:ascii="Arial" w:hAnsi="Arial" w:cs="Arial"/>
          <w:i/>
          <w:iCs/>
        </w:rPr>
      </w:pPr>
      <w:r>
        <w:rPr>
          <w:rFonts w:ascii="Arial" w:hAnsi="Arial" w:cs="Arial"/>
        </w:rPr>
        <w:lastRenderedPageBreak/>
        <w:t>Orabona</w:t>
      </w:r>
      <w:r w:rsidR="00D01C71">
        <w:rPr>
          <w:rFonts w:ascii="Arial" w:hAnsi="Arial" w:cs="Arial"/>
        </w:rPr>
        <w:t xml:space="preserve">, F., 2019. A modern introduction </w:t>
      </w:r>
      <w:r w:rsidR="00EF7B5F">
        <w:rPr>
          <w:rFonts w:ascii="Arial" w:hAnsi="Arial" w:cs="Arial"/>
        </w:rPr>
        <w:t xml:space="preserve">to online learning. </w:t>
      </w:r>
      <w:r w:rsidR="00EF7B5F">
        <w:rPr>
          <w:rFonts w:ascii="Arial" w:hAnsi="Arial" w:cs="Arial"/>
          <w:i/>
          <w:iCs/>
        </w:rPr>
        <w:t>arXiv preprint</w:t>
      </w:r>
      <w:r w:rsidR="00A34D2A">
        <w:rPr>
          <w:rFonts w:ascii="Arial" w:hAnsi="Arial" w:cs="Arial"/>
          <w:i/>
          <w:iCs/>
        </w:rPr>
        <w:t xml:space="preserve"> arXiv:1912.13213.</w:t>
      </w:r>
    </w:p>
    <w:p w14:paraId="1E4A28B8" w14:textId="22744A19" w:rsidR="00A56735" w:rsidRDefault="00FE6D5D" w:rsidP="00503AAC">
      <w:pPr>
        <w:spacing w:line="360" w:lineRule="auto"/>
        <w:rPr>
          <w:rFonts w:ascii="Arial" w:hAnsi="Arial" w:cs="Arial"/>
        </w:rPr>
      </w:pPr>
      <w:r>
        <w:rPr>
          <w:rFonts w:ascii="Arial" w:hAnsi="Arial" w:cs="Arial"/>
        </w:rPr>
        <w:t>Parrish</w:t>
      </w:r>
      <w:r w:rsidR="00112EE0">
        <w:rPr>
          <w:rFonts w:ascii="Arial" w:hAnsi="Arial" w:cs="Arial"/>
        </w:rPr>
        <w:t>, A.H., Kouo, J.L.</w:t>
      </w:r>
      <w:r w:rsidR="00661F1A">
        <w:rPr>
          <w:rFonts w:ascii="Arial" w:hAnsi="Arial" w:cs="Arial"/>
        </w:rPr>
        <w:t xml:space="preserve">, Carey, L.B. and </w:t>
      </w:r>
      <w:r w:rsidR="00FE3E79">
        <w:rPr>
          <w:rFonts w:ascii="Arial" w:hAnsi="Arial" w:cs="Arial"/>
        </w:rPr>
        <w:t>Swanson, C., 2021. Implementing Universal Desig</w:t>
      </w:r>
      <w:r w:rsidR="00404403">
        <w:rPr>
          <w:rFonts w:ascii="Arial" w:hAnsi="Arial" w:cs="Arial"/>
        </w:rPr>
        <w:t xml:space="preserve">n for Learning in the Virtual Learning Environment. </w:t>
      </w:r>
      <w:r w:rsidR="00404403">
        <w:rPr>
          <w:rFonts w:ascii="Arial" w:hAnsi="Arial" w:cs="Arial"/>
          <w:i/>
          <w:iCs/>
        </w:rPr>
        <w:t>Handbook of Research of Transforming Teachers</w:t>
      </w:r>
      <w:r w:rsidR="00787158">
        <w:rPr>
          <w:rFonts w:ascii="Arial" w:hAnsi="Arial" w:cs="Arial"/>
          <w:i/>
          <w:iCs/>
        </w:rPr>
        <w:t xml:space="preserve"> Online Pedagogical Reasoning for Engaging K-12 Students </w:t>
      </w:r>
      <w:r w:rsidR="00901F0E">
        <w:rPr>
          <w:rFonts w:ascii="Arial" w:hAnsi="Arial" w:cs="Arial"/>
          <w:i/>
          <w:iCs/>
        </w:rPr>
        <w:t>in Virtual Learning</w:t>
      </w:r>
      <w:r w:rsidR="00901F0E">
        <w:rPr>
          <w:rFonts w:ascii="Arial" w:hAnsi="Arial" w:cs="Arial"/>
        </w:rPr>
        <w:t xml:space="preserve"> (pp.42-66)</w:t>
      </w:r>
      <w:r w:rsidR="002D5384">
        <w:rPr>
          <w:rFonts w:ascii="Arial" w:hAnsi="Arial" w:cs="Arial"/>
        </w:rPr>
        <w:t>. IGI Global.</w:t>
      </w:r>
    </w:p>
    <w:p w14:paraId="624B748D" w14:textId="2660981F" w:rsidR="002D5384" w:rsidRDefault="00404D61" w:rsidP="00503AAC">
      <w:pPr>
        <w:spacing w:line="360" w:lineRule="auto"/>
        <w:rPr>
          <w:rFonts w:ascii="Arial" w:hAnsi="Arial" w:cs="Arial"/>
        </w:rPr>
      </w:pPr>
      <w:r>
        <w:rPr>
          <w:rFonts w:ascii="Arial" w:hAnsi="Arial" w:cs="Arial"/>
        </w:rPr>
        <w:t>Rauf, H., Javaid, A. and Aslam</w:t>
      </w:r>
      <w:r w:rsidR="00DF1324">
        <w:rPr>
          <w:rFonts w:ascii="Arial" w:hAnsi="Arial" w:cs="Arial"/>
        </w:rPr>
        <w:t xml:space="preserve">, T., 2021, Challenges faced by the ELT instructors </w:t>
      </w:r>
      <w:r w:rsidR="00B44985">
        <w:rPr>
          <w:rFonts w:ascii="Arial" w:hAnsi="Arial" w:cs="Arial"/>
        </w:rPr>
        <w:t xml:space="preserve">at tertiary level in Virtual Learning Environment (VLE) </w:t>
      </w:r>
      <w:r w:rsidR="007375E8">
        <w:rPr>
          <w:rFonts w:ascii="Arial" w:hAnsi="Arial" w:cs="Arial"/>
        </w:rPr>
        <w:t xml:space="preserve">during the pandemic: opportunities and way forward. </w:t>
      </w:r>
      <w:r w:rsidR="006B4BA8">
        <w:rPr>
          <w:rFonts w:ascii="Arial" w:hAnsi="Arial" w:cs="Arial"/>
          <w:i/>
          <w:iCs/>
        </w:rPr>
        <w:t xml:space="preserve">PalArch’s Journal of </w:t>
      </w:r>
      <w:r w:rsidR="00E60746">
        <w:rPr>
          <w:rFonts w:ascii="Arial" w:hAnsi="Arial" w:cs="Arial"/>
          <w:i/>
          <w:iCs/>
        </w:rPr>
        <w:t>Archaeology</w:t>
      </w:r>
      <w:r w:rsidR="006B4BA8">
        <w:rPr>
          <w:rFonts w:ascii="Arial" w:hAnsi="Arial" w:cs="Arial"/>
          <w:i/>
          <w:iCs/>
        </w:rPr>
        <w:t xml:space="preserve"> of Eg</w:t>
      </w:r>
      <w:r w:rsidR="00222538">
        <w:rPr>
          <w:rFonts w:ascii="Arial" w:hAnsi="Arial" w:cs="Arial"/>
          <w:i/>
          <w:iCs/>
        </w:rPr>
        <w:t>ypt/</w:t>
      </w:r>
      <w:r w:rsidR="00E60746">
        <w:rPr>
          <w:rFonts w:ascii="Arial" w:hAnsi="Arial" w:cs="Arial"/>
          <w:i/>
          <w:iCs/>
        </w:rPr>
        <w:t>Egyptology</w:t>
      </w:r>
      <w:r w:rsidR="00222538">
        <w:rPr>
          <w:rFonts w:ascii="Arial" w:hAnsi="Arial" w:cs="Arial"/>
          <w:i/>
          <w:iCs/>
        </w:rPr>
        <w:t>, 18</w:t>
      </w:r>
      <w:r w:rsidR="00222538">
        <w:rPr>
          <w:rFonts w:ascii="Arial" w:hAnsi="Arial" w:cs="Arial"/>
        </w:rPr>
        <w:t>(5)</w:t>
      </w:r>
      <w:r w:rsidR="00E60746">
        <w:rPr>
          <w:rFonts w:ascii="Arial" w:hAnsi="Arial" w:cs="Arial"/>
        </w:rPr>
        <w:t>, pp.536-545.</w:t>
      </w:r>
    </w:p>
    <w:p w14:paraId="62B89DFF" w14:textId="5F923D71" w:rsidR="00F52CAA" w:rsidRDefault="00F52CAA" w:rsidP="00503AAC">
      <w:pPr>
        <w:spacing w:line="360" w:lineRule="auto"/>
        <w:rPr>
          <w:rFonts w:ascii="Arial" w:hAnsi="Arial" w:cs="Arial"/>
        </w:rPr>
      </w:pPr>
    </w:p>
    <w:p w14:paraId="084BF0EB" w14:textId="64662B2E" w:rsidR="00F52CAA" w:rsidRDefault="00F52CAA" w:rsidP="00503AAC">
      <w:pPr>
        <w:spacing w:line="360" w:lineRule="auto"/>
        <w:rPr>
          <w:rFonts w:ascii="Arial" w:hAnsi="Arial" w:cs="Arial"/>
        </w:rPr>
      </w:pPr>
    </w:p>
    <w:p w14:paraId="3E936C50" w14:textId="38AF026B" w:rsidR="00F52CAA" w:rsidRDefault="00F52CAA" w:rsidP="00503AAC">
      <w:pPr>
        <w:spacing w:line="360" w:lineRule="auto"/>
        <w:rPr>
          <w:rFonts w:ascii="Arial" w:hAnsi="Arial" w:cs="Arial"/>
        </w:rPr>
      </w:pPr>
    </w:p>
    <w:p w14:paraId="2CFC960B" w14:textId="7114EF4C" w:rsidR="00F52CAA" w:rsidRDefault="00F52CAA" w:rsidP="00503AAC">
      <w:pPr>
        <w:spacing w:line="360" w:lineRule="auto"/>
        <w:rPr>
          <w:rFonts w:ascii="Arial" w:hAnsi="Arial" w:cs="Arial"/>
        </w:rPr>
      </w:pPr>
    </w:p>
    <w:p w14:paraId="4B2D2581" w14:textId="1E04991C" w:rsidR="00F52CAA" w:rsidRDefault="00F52CAA" w:rsidP="00503AAC">
      <w:pPr>
        <w:spacing w:line="360" w:lineRule="auto"/>
        <w:rPr>
          <w:rFonts w:ascii="Arial" w:hAnsi="Arial" w:cs="Arial"/>
        </w:rPr>
      </w:pPr>
    </w:p>
    <w:p w14:paraId="31729972" w14:textId="14756ED4" w:rsidR="00F52CAA" w:rsidRDefault="00F52CAA" w:rsidP="00503AAC">
      <w:pPr>
        <w:spacing w:line="360" w:lineRule="auto"/>
        <w:rPr>
          <w:rFonts w:ascii="Arial" w:hAnsi="Arial" w:cs="Arial"/>
        </w:rPr>
      </w:pPr>
    </w:p>
    <w:p w14:paraId="78296845" w14:textId="6792142D" w:rsidR="00F52CAA" w:rsidRDefault="00F52CAA" w:rsidP="00503AAC">
      <w:pPr>
        <w:spacing w:line="360" w:lineRule="auto"/>
        <w:rPr>
          <w:rFonts w:ascii="Arial" w:hAnsi="Arial" w:cs="Arial"/>
        </w:rPr>
      </w:pPr>
    </w:p>
    <w:p w14:paraId="6A1CFEF3" w14:textId="756DB319" w:rsidR="00F52CAA" w:rsidRDefault="00F52CAA" w:rsidP="00503AAC">
      <w:pPr>
        <w:spacing w:line="360" w:lineRule="auto"/>
        <w:rPr>
          <w:rFonts w:ascii="Arial" w:hAnsi="Arial" w:cs="Arial"/>
        </w:rPr>
      </w:pPr>
    </w:p>
    <w:p w14:paraId="0C7CCBD5" w14:textId="2AA466B3" w:rsidR="00F52CAA" w:rsidRDefault="00F52CAA" w:rsidP="00503AAC">
      <w:pPr>
        <w:spacing w:line="360" w:lineRule="auto"/>
        <w:rPr>
          <w:rFonts w:ascii="Arial" w:hAnsi="Arial" w:cs="Arial"/>
        </w:rPr>
      </w:pPr>
    </w:p>
    <w:p w14:paraId="00049CF9" w14:textId="4C06BBEC" w:rsidR="00F52CAA" w:rsidRDefault="00F52CAA" w:rsidP="00503AAC">
      <w:pPr>
        <w:spacing w:line="360" w:lineRule="auto"/>
        <w:rPr>
          <w:rFonts w:ascii="Arial" w:hAnsi="Arial" w:cs="Arial"/>
        </w:rPr>
      </w:pPr>
    </w:p>
    <w:p w14:paraId="396420CE" w14:textId="514B5EE5" w:rsidR="00F52CAA" w:rsidRDefault="00F52CAA" w:rsidP="00503AAC">
      <w:pPr>
        <w:spacing w:line="360" w:lineRule="auto"/>
        <w:rPr>
          <w:rFonts w:ascii="Arial" w:hAnsi="Arial" w:cs="Arial"/>
        </w:rPr>
      </w:pPr>
    </w:p>
    <w:p w14:paraId="53844BC9" w14:textId="155C3AA2" w:rsidR="00F52CAA" w:rsidRDefault="00F52CAA" w:rsidP="00503AAC">
      <w:pPr>
        <w:spacing w:line="360" w:lineRule="auto"/>
        <w:rPr>
          <w:rFonts w:ascii="Arial" w:hAnsi="Arial" w:cs="Arial"/>
        </w:rPr>
      </w:pPr>
    </w:p>
    <w:p w14:paraId="0E421FD0" w14:textId="19CB2291" w:rsidR="00F52CAA" w:rsidRDefault="00F52CAA" w:rsidP="00503AAC">
      <w:pPr>
        <w:spacing w:line="360" w:lineRule="auto"/>
        <w:rPr>
          <w:rFonts w:ascii="Arial" w:hAnsi="Arial" w:cs="Arial"/>
        </w:rPr>
      </w:pPr>
    </w:p>
    <w:p w14:paraId="20F9CA67" w14:textId="29D68DF6" w:rsidR="00F52CAA" w:rsidRDefault="00F52CAA" w:rsidP="00503AAC">
      <w:pPr>
        <w:spacing w:line="360" w:lineRule="auto"/>
        <w:rPr>
          <w:rFonts w:ascii="Arial" w:hAnsi="Arial" w:cs="Arial"/>
        </w:rPr>
      </w:pPr>
    </w:p>
    <w:p w14:paraId="2710E737" w14:textId="4E830272" w:rsidR="00F52CAA" w:rsidRDefault="00F52CAA" w:rsidP="00503AAC">
      <w:pPr>
        <w:spacing w:line="360" w:lineRule="auto"/>
        <w:rPr>
          <w:rFonts w:ascii="Arial" w:hAnsi="Arial" w:cs="Arial"/>
        </w:rPr>
      </w:pPr>
    </w:p>
    <w:p w14:paraId="1301A49C" w14:textId="4114BC4E" w:rsidR="00F52CAA" w:rsidRDefault="00F52CAA" w:rsidP="00503AAC">
      <w:pPr>
        <w:spacing w:line="360" w:lineRule="auto"/>
        <w:rPr>
          <w:rFonts w:ascii="Arial" w:hAnsi="Arial" w:cs="Arial"/>
        </w:rPr>
      </w:pPr>
    </w:p>
    <w:p w14:paraId="5388C8B0" w14:textId="4187E54C" w:rsidR="00F52CAA" w:rsidRDefault="00F52CAA" w:rsidP="00503AAC">
      <w:pPr>
        <w:spacing w:line="360" w:lineRule="auto"/>
        <w:rPr>
          <w:rFonts w:ascii="Arial" w:hAnsi="Arial" w:cs="Arial"/>
        </w:rPr>
      </w:pPr>
    </w:p>
    <w:p w14:paraId="15747AE4" w14:textId="309B2DFB" w:rsidR="00F52CAA" w:rsidRDefault="00F52CAA" w:rsidP="00503AAC">
      <w:pPr>
        <w:spacing w:line="360" w:lineRule="auto"/>
        <w:rPr>
          <w:rFonts w:ascii="Arial" w:hAnsi="Arial" w:cs="Arial"/>
        </w:rPr>
      </w:pPr>
    </w:p>
    <w:p w14:paraId="4C3FD604" w14:textId="48023D81" w:rsidR="00F52CAA" w:rsidRDefault="00F52CAA" w:rsidP="00503AAC">
      <w:pPr>
        <w:spacing w:line="360" w:lineRule="auto"/>
        <w:rPr>
          <w:rFonts w:ascii="Arial" w:hAnsi="Arial" w:cs="Arial"/>
        </w:rPr>
      </w:pPr>
    </w:p>
    <w:p w14:paraId="1AAC1402" w14:textId="3A9B18F7" w:rsidR="00F52CAA" w:rsidRDefault="00FF6667" w:rsidP="00503AAC">
      <w:pPr>
        <w:spacing w:line="360" w:lineRule="auto"/>
        <w:rPr>
          <w:rFonts w:ascii="Arial" w:hAnsi="Arial" w:cs="Arial"/>
        </w:rPr>
      </w:pPr>
      <w:r>
        <w:rPr>
          <w:rFonts w:ascii="Arial" w:hAnsi="Arial" w:cs="Arial"/>
        </w:rPr>
        <w:lastRenderedPageBreak/>
        <w:t>Appendix</w:t>
      </w:r>
    </w:p>
    <w:p w14:paraId="3D31DC8F" w14:textId="77777777" w:rsidR="00FF6667" w:rsidRDefault="00FF6667" w:rsidP="00503AAC">
      <w:pPr>
        <w:spacing w:line="360" w:lineRule="auto"/>
        <w:rPr>
          <w:rFonts w:ascii="Arial" w:hAnsi="Arial" w:cs="Arial"/>
        </w:rPr>
      </w:pPr>
      <w:r>
        <w:rPr>
          <w:rFonts w:ascii="Arial" w:hAnsi="Arial" w:cs="Arial"/>
        </w:rPr>
        <w:t>Appendix 1: Survey Questionnaire:</w:t>
      </w:r>
    </w:p>
    <w:p w14:paraId="6B199531" w14:textId="7F34C9E7" w:rsidR="00FF6667" w:rsidRDefault="00FF6667" w:rsidP="00503AAC">
      <w:pPr>
        <w:spacing w:line="360" w:lineRule="auto"/>
        <w:rPr>
          <w:rFonts w:ascii="Arial" w:hAnsi="Arial" w:cs="Arial"/>
        </w:rPr>
      </w:pPr>
      <w:r>
        <w:rPr>
          <w:rFonts w:ascii="Arial" w:hAnsi="Arial" w:cs="Arial"/>
        </w:rPr>
        <w:t xml:space="preserve">1.  </w:t>
      </w:r>
      <w:r w:rsidR="00923A1B" w:rsidRPr="00923A1B">
        <w:rPr>
          <w:rFonts w:ascii="Arial" w:hAnsi="Arial" w:cs="Arial"/>
        </w:rPr>
        <w:t>What is your gender?</w:t>
      </w:r>
    </w:p>
    <w:p w14:paraId="2732A4C5" w14:textId="0621565C" w:rsidR="00923A1B" w:rsidRDefault="00A87AF6" w:rsidP="00923A1B">
      <w:pPr>
        <w:pStyle w:val="ListParagraph"/>
        <w:numPr>
          <w:ilvl w:val="0"/>
          <w:numId w:val="1"/>
        </w:numPr>
        <w:spacing w:line="360" w:lineRule="auto"/>
        <w:rPr>
          <w:rFonts w:ascii="Arial" w:hAnsi="Arial" w:cs="Arial"/>
        </w:rPr>
      </w:pPr>
      <w:r w:rsidRPr="00A87AF6">
        <w:rPr>
          <w:rFonts w:ascii="Arial" w:hAnsi="Arial" w:cs="Arial"/>
        </w:rPr>
        <w:t>Male</w:t>
      </w:r>
    </w:p>
    <w:p w14:paraId="47FAC084" w14:textId="2B8CBD60" w:rsidR="00A87AF6" w:rsidRDefault="00A87AF6" w:rsidP="00923A1B">
      <w:pPr>
        <w:pStyle w:val="ListParagraph"/>
        <w:numPr>
          <w:ilvl w:val="0"/>
          <w:numId w:val="1"/>
        </w:numPr>
        <w:spacing w:line="360" w:lineRule="auto"/>
        <w:rPr>
          <w:rFonts w:ascii="Arial" w:hAnsi="Arial" w:cs="Arial"/>
        </w:rPr>
      </w:pPr>
      <w:r w:rsidRPr="00A87AF6">
        <w:rPr>
          <w:rFonts w:ascii="Arial" w:hAnsi="Arial" w:cs="Arial"/>
        </w:rPr>
        <w:t>Female</w:t>
      </w:r>
    </w:p>
    <w:p w14:paraId="5149DE72" w14:textId="33CA6F0D" w:rsidR="00A87AF6" w:rsidRDefault="003E0E04" w:rsidP="00923A1B">
      <w:pPr>
        <w:pStyle w:val="ListParagraph"/>
        <w:numPr>
          <w:ilvl w:val="0"/>
          <w:numId w:val="1"/>
        </w:numPr>
        <w:spacing w:line="360" w:lineRule="auto"/>
        <w:rPr>
          <w:rFonts w:ascii="Arial" w:hAnsi="Arial" w:cs="Arial"/>
        </w:rPr>
      </w:pPr>
      <w:r w:rsidRPr="003E0E04">
        <w:rPr>
          <w:rFonts w:ascii="Arial" w:hAnsi="Arial" w:cs="Arial"/>
        </w:rPr>
        <w:t>Prefer not to answer</w:t>
      </w:r>
    </w:p>
    <w:p w14:paraId="781306FB" w14:textId="40475E54" w:rsidR="003E0E04" w:rsidRDefault="003E0E04" w:rsidP="003E0E04">
      <w:pPr>
        <w:spacing w:line="360" w:lineRule="auto"/>
        <w:rPr>
          <w:rFonts w:ascii="Arial" w:hAnsi="Arial" w:cs="Arial"/>
        </w:rPr>
      </w:pPr>
      <w:r>
        <w:rPr>
          <w:rFonts w:ascii="Arial" w:hAnsi="Arial" w:cs="Arial"/>
        </w:rPr>
        <w:t xml:space="preserve">2. </w:t>
      </w:r>
      <w:r w:rsidR="002E7010" w:rsidRPr="002E7010">
        <w:rPr>
          <w:rFonts w:ascii="Arial" w:hAnsi="Arial" w:cs="Arial"/>
        </w:rPr>
        <w:t>According</w:t>
      </w:r>
      <w:r w:rsidR="002E7010" w:rsidRPr="002E7010">
        <w:rPr>
          <w:rFonts w:ascii="Arial" w:hAnsi="Arial" w:cs="Arial"/>
        </w:rPr>
        <w:t xml:space="preserve"> to you what are the advantages of Virtual Learning </w:t>
      </w:r>
      <w:r w:rsidR="002E7010" w:rsidRPr="002E7010">
        <w:rPr>
          <w:rFonts w:ascii="Arial" w:hAnsi="Arial" w:cs="Arial"/>
        </w:rPr>
        <w:t>Environment</w:t>
      </w:r>
      <w:r w:rsidR="002E7010" w:rsidRPr="002E7010">
        <w:rPr>
          <w:rFonts w:ascii="Arial" w:hAnsi="Arial" w:cs="Arial"/>
        </w:rPr>
        <w:t xml:space="preserve"> (VLE)?</w:t>
      </w:r>
    </w:p>
    <w:p w14:paraId="0CFA8EB7" w14:textId="461EC605" w:rsidR="002E7010" w:rsidRDefault="000262BC" w:rsidP="002E7010">
      <w:pPr>
        <w:pStyle w:val="ListParagraph"/>
        <w:numPr>
          <w:ilvl w:val="0"/>
          <w:numId w:val="2"/>
        </w:numPr>
        <w:spacing w:line="360" w:lineRule="auto"/>
        <w:rPr>
          <w:rFonts w:ascii="Arial" w:hAnsi="Arial" w:cs="Arial"/>
        </w:rPr>
      </w:pPr>
      <w:r w:rsidRPr="000262BC">
        <w:rPr>
          <w:rFonts w:ascii="Arial" w:hAnsi="Arial" w:cs="Arial"/>
        </w:rPr>
        <w:t>Smooth Learning</w:t>
      </w:r>
    </w:p>
    <w:p w14:paraId="259F9837" w14:textId="3668875D" w:rsidR="000262BC" w:rsidRDefault="000262BC" w:rsidP="002E7010">
      <w:pPr>
        <w:pStyle w:val="ListParagraph"/>
        <w:numPr>
          <w:ilvl w:val="0"/>
          <w:numId w:val="2"/>
        </w:numPr>
        <w:spacing w:line="360" w:lineRule="auto"/>
        <w:rPr>
          <w:rFonts w:ascii="Arial" w:hAnsi="Arial" w:cs="Arial"/>
        </w:rPr>
      </w:pPr>
      <w:r w:rsidRPr="000262BC">
        <w:rPr>
          <w:rFonts w:ascii="Arial" w:hAnsi="Arial" w:cs="Arial"/>
        </w:rPr>
        <w:t>Interactive Learning</w:t>
      </w:r>
    </w:p>
    <w:p w14:paraId="631DC676" w14:textId="6EDF2B48" w:rsidR="000262BC" w:rsidRDefault="000262BC" w:rsidP="002E7010">
      <w:pPr>
        <w:pStyle w:val="ListParagraph"/>
        <w:numPr>
          <w:ilvl w:val="0"/>
          <w:numId w:val="2"/>
        </w:numPr>
        <w:spacing w:line="360" w:lineRule="auto"/>
        <w:rPr>
          <w:rFonts w:ascii="Arial" w:hAnsi="Arial" w:cs="Arial"/>
        </w:rPr>
      </w:pPr>
      <w:r w:rsidRPr="000262BC">
        <w:rPr>
          <w:rFonts w:ascii="Arial" w:hAnsi="Arial" w:cs="Arial"/>
        </w:rPr>
        <w:t>Easier to learn</w:t>
      </w:r>
    </w:p>
    <w:p w14:paraId="028C579B" w14:textId="2FEBE7DA" w:rsidR="00B67C23" w:rsidRDefault="00B67C23" w:rsidP="002E7010">
      <w:pPr>
        <w:pStyle w:val="ListParagraph"/>
        <w:numPr>
          <w:ilvl w:val="0"/>
          <w:numId w:val="2"/>
        </w:numPr>
        <w:spacing w:line="360" w:lineRule="auto"/>
        <w:rPr>
          <w:rFonts w:ascii="Arial" w:hAnsi="Arial" w:cs="Arial"/>
        </w:rPr>
      </w:pPr>
      <w:r>
        <w:rPr>
          <w:rFonts w:ascii="Arial" w:hAnsi="Arial" w:cs="Arial"/>
        </w:rPr>
        <w:t>All of the above</w:t>
      </w:r>
    </w:p>
    <w:p w14:paraId="5B86DA02" w14:textId="24866087" w:rsidR="000262BC" w:rsidRDefault="000262BC" w:rsidP="000262BC">
      <w:pPr>
        <w:spacing w:line="360" w:lineRule="auto"/>
        <w:rPr>
          <w:rFonts w:ascii="Arial" w:hAnsi="Arial" w:cs="Arial"/>
        </w:rPr>
      </w:pPr>
      <w:r>
        <w:rPr>
          <w:rFonts w:ascii="Arial" w:hAnsi="Arial" w:cs="Arial"/>
        </w:rPr>
        <w:t xml:space="preserve">3. </w:t>
      </w:r>
      <w:r w:rsidR="00CF45A4" w:rsidRPr="00CF45A4">
        <w:rPr>
          <w:rFonts w:ascii="Arial" w:hAnsi="Arial" w:cs="Arial"/>
        </w:rPr>
        <w:t xml:space="preserve">According to you what are the </w:t>
      </w:r>
      <w:r w:rsidR="00CF45A4" w:rsidRPr="00CF45A4">
        <w:rPr>
          <w:rFonts w:ascii="Arial" w:hAnsi="Arial" w:cs="Arial"/>
        </w:rPr>
        <w:t>disadvantages</w:t>
      </w:r>
      <w:r w:rsidR="00CF45A4" w:rsidRPr="00CF45A4">
        <w:rPr>
          <w:rFonts w:ascii="Arial" w:hAnsi="Arial" w:cs="Arial"/>
        </w:rPr>
        <w:t xml:space="preserve"> of Virtual Learning </w:t>
      </w:r>
      <w:r w:rsidR="00CF45A4" w:rsidRPr="00CF45A4">
        <w:rPr>
          <w:rFonts w:ascii="Arial" w:hAnsi="Arial" w:cs="Arial"/>
        </w:rPr>
        <w:t>Environment</w:t>
      </w:r>
      <w:r w:rsidR="00CF45A4" w:rsidRPr="00CF45A4">
        <w:rPr>
          <w:rFonts w:ascii="Arial" w:hAnsi="Arial" w:cs="Arial"/>
        </w:rPr>
        <w:t xml:space="preserve"> (VLE)?</w:t>
      </w:r>
    </w:p>
    <w:p w14:paraId="5231F2B5" w14:textId="04C0262B" w:rsidR="00CF45A4" w:rsidRDefault="008F5DCB" w:rsidP="00CF45A4">
      <w:pPr>
        <w:pStyle w:val="ListParagraph"/>
        <w:numPr>
          <w:ilvl w:val="0"/>
          <w:numId w:val="3"/>
        </w:numPr>
        <w:spacing w:line="360" w:lineRule="auto"/>
        <w:rPr>
          <w:rFonts w:ascii="Arial" w:hAnsi="Arial" w:cs="Arial"/>
        </w:rPr>
      </w:pPr>
      <w:r w:rsidRPr="008F5DCB">
        <w:rPr>
          <w:rFonts w:ascii="Arial" w:hAnsi="Arial" w:cs="Arial"/>
        </w:rPr>
        <w:t>No regularities on classes</w:t>
      </w:r>
    </w:p>
    <w:p w14:paraId="5A84E768" w14:textId="53E31D16" w:rsidR="008F5DCB" w:rsidRDefault="008F5DCB" w:rsidP="00CF45A4">
      <w:pPr>
        <w:pStyle w:val="ListParagraph"/>
        <w:numPr>
          <w:ilvl w:val="0"/>
          <w:numId w:val="3"/>
        </w:numPr>
        <w:spacing w:line="360" w:lineRule="auto"/>
        <w:rPr>
          <w:rFonts w:ascii="Arial" w:hAnsi="Arial" w:cs="Arial"/>
        </w:rPr>
      </w:pPr>
      <w:r w:rsidRPr="008F5DCB">
        <w:rPr>
          <w:rFonts w:ascii="Arial" w:hAnsi="Arial" w:cs="Arial"/>
        </w:rPr>
        <w:t>Network issues</w:t>
      </w:r>
    </w:p>
    <w:p w14:paraId="4ADFC10A" w14:textId="0AE9D852" w:rsidR="008F5DCB" w:rsidRDefault="006129FC" w:rsidP="00CF45A4">
      <w:pPr>
        <w:pStyle w:val="ListParagraph"/>
        <w:numPr>
          <w:ilvl w:val="0"/>
          <w:numId w:val="3"/>
        </w:numPr>
        <w:spacing w:line="360" w:lineRule="auto"/>
        <w:rPr>
          <w:rFonts w:ascii="Arial" w:hAnsi="Arial" w:cs="Arial"/>
        </w:rPr>
      </w:pPr>
      <w:r w:rsidRPr="006129FC">
        <w:rPr>
          <w:rFonts w:ascii="Arial" w:hAnsi="Arial" w:cs="Arial"/>
        </w:rPr>
        <w:t>Lecture backlogs</w:t>
      </w:r>
    </w:p>
    <w:p w14:paraId="481C87EC" w14:textId="2E996423" w:rsidR="008143A5" w:rsidRDefault="008143A5" w:rsidP="00CF45A4">
      <w:pPr>
        <w:pStyle w:val="ListParagraph"/>
        <w:numPr>
          <w:ilvl w:val="0"/>
          <w:numId w:val="3"/>
        </w:numPr>
        <w:spacing w:line="360" w:lineRule="auto"/>
        <w:rPr>
          <w:rFonts w:ascii="Arial" w:hAnsi="Arial" w:cs="Arial"/>
        </w:rPr>
      </w:pPr>
      <w:r w:rsidRPr="008143A5">
        <w:rPr>
          <w:rFonts w:ascii="Arial" w:hAnsi="Arial" w:cs="Arial"/>
        </w:rPr>
        <w:t>Long duration of online classes</w:t>
      </w:r>
    </w:p>
    <w:p w14:paraId="6B14A6F1" w14:textId="3A0FCAF4" w:rsidR="006129FC" w:rsidRDefault="006129FC" w:rsidP="006129FC">
      <w:pPr>
        <w:spacing w:line="360" w:lineRule="auto"/>
        <w:rPr>
          <w:rFonts w:ascii="Arial" w:hAnsi="Arial" w:cs="Arial"/>
        </w:rPr>
      </w:pPr>
      <w:r>
        <w:rPr>
          <w:rFonts w:ascii="Arial" w:hAnsi="Arial" w:cs="Arial"/>
        </w:rPr>
        <w:t xml:space="preserve">4. </w:t>
      </w:r>
      <w:r w:rsidRPr="006129FC">
        <w:rPr>
          <w:rFonts w:ascii="Arial" w:hAnsi="Arial" w:cs="Arial"/>
        </w:rPr>
        <w:t xml:space="preserve">What impact has the Virtual Learning </w:t>
      </w:r>
      <w:r w:rsidRPr="006129FC">
        <w:rPr>
          <w:rFonts w:ascii="Arial" w:hAnsi="Arial" w:cs="Arial"/>
        </w:rPr>
        <w:t>Environment</w:t>
      </w:r>
      <w:r w:rsidRPr="006129FC">
        <w:rPr>
          <w:rFonts w:ascii="Arial" w:hAnsi="Arial" w:cs="Arial"/>
        </w:rPr>
        <w:t xml:space="preserve"> (VLE) have had in </w:t>
      </w:r>
      <w:r w:rsidRPr="006129FC">
        <w:rPr>
          <w:rFonts w:ascii="Arial" w:hAnsi="Arial" w:cs="Arial"/>
        </w:rPr>
        <w:t>enhancing</w:t>
      </w:r>
      <w:r w:rsidRPr="006129FC">
        <w:rPr>
          <w:rFonts w:ascii="Arial" w:hAnsi="Arial" w:cs="Arial"/>
        </w:rPr>
        <w:t xml:space="preserve"> your learning experience? </w:t>
      </w:r>
    </w:p>
    <w:p w14:paraId="799170C3" w14:textId="018FF603" w:rsidR="00F32BA1" w:rsidRDefault="00F32BA1" w:rsidP="00F32BA1">
      <w:pPr>
        <w:pStyle w:val="ListParagraph"/>
        <w:numPr>
          <w:ilvl w:val="0"/>
          <w:numId w:val="4"/>
        </w:numPr>
        <w:spacing w:line="360" w:lineRule="auto"/>
        <w:rPr>
          <w:rFonts w:ascii="Arial" w:hAnsi="Arial" w:cs="Arial"/>
        </w:rPr>
      </w:pPr>
      <w:r w:rsidRPr="00F32BA1">
        <w:rPr>
          <w:rFonts w:ascii="Arial" w:hAnsi="Arial" w:cs="Arial"/>
        </w:rPr>
        <w:t>Smooth learning</w:t>
      </w:r>
    </w:p>
    <w:p w14:paraId="0ADD85B1" w14:textId="044AB289" w:rsidR="00F32BA1" w:rsidRDefault="00F32BA1" w:rsidP="00F32BA1">
      <w:pPr>
        <w:pStyle w:val="ListParagraph"/>
        <w:numPr>
          <w:ilvl w:val="0"/>
          <w:numId w:val="4"/>
        </w:numPr>
        <w:spacing w:line="360" w:lineRule="auto"/>
        <w:rPr>
          <w:rFonts w:ascii="Arial" w:hAnsi="Arial" w:cs="Arial"/>
        </w:rPr>
      </w:pPr>
      <w:r w:rsidRPr="00F32BA1">
        <w:rPr>
          <w:rFonts w:ascii="Arial" w:hAnsi="Arial" w:cs="Arial"/>
        </w:rPr>
        <w:t>Interactive learning tools</w:t>
      </w:r>
    </w:p>
    <w:p w14:paraId="40AFE492" w14:textId="7D75DA06" w:rsidR="00F32BA1" w:rsidRDefault="00B67C23" w:rsidP="00F32BA1">
      <w:pPr>
        <w:pStyle w:val="ListParagraph"/>
        <w:numPr>
          <w:ilvl w:val="0"/>
          <w:numId w:val="4"/>
        </w:numPr>
        <w:spacing w:line="360" w:lineRule="auto"/>
        <w:rPr>
          <w:rFonts w:ascii="Arial" w:hAnsi="Arial" w:cs="Arial"/>
        </w:rPr>
      </w:pPr>
      <w:r w:rsidRPr="00B67C23">
        <w:rPr>
          <w:rFonts w:ascii="Arial" w:hAnsi="Arial" w:cs="Arial"/>
        </w:rPr>
        <w:t>Performance tracking</w:t>
      </w:r>
    </w:p>
    <w:p w14:paraId="2D3A1E87" w14:textId="5B7B1173" w:rsidR="00D04A31" w:rsidRDefault="00D04A31" w:rsidP="00F32BA1">
      <w:pPr>
        <w:pStyle w:val="ListParagraph"/>
        <w:numPr>
          <w:ilvl w:val="0"/>
          <w:numId w:val="4"/>
        </w:numPr>
        <w:spacing w:line="360" w:lineRule="auto"/>
        <w:rPr>
          <w:rFonts w:ascii="Arial" w:hAnsi="Arial" w:cs="Arial"/>
        </w:rPr>
      </w:pPr>
      <w:r>
        <w:rPr>
          <w:rFonts w:ascii="Arial" w:hAnsi="Arial" w:cs="Arial"/>
        </w:rPr>
        <w:t xml:space="preserve">All of the above </w:t>
      </w:r>
    </w:p>
    <w:p w14:paraId="1B594E15" w14:textId="6EC1914C" w:rsidR="00D67E56" w:rsidRDefault="00D67E56" w:rsidP="00D67E56">
      <w:pPr>
        <w:spacing w:line="360" w:lineRule="auto"/>
        <w:rPr>
          <w:rFonts w:ascii="Arial" w:hAnsi="Arial" w:cs="Arial"/>
        </w:rPr>
      </w:pPr>
      <w:r>
        <w:rPr>
          <w:rFonts w:ascii="Arial" w:hAnsi="Arial" w:cs="Arial"/>
        </w:rPr>
        <w:t xml:space="preserve">5. </w:t>
      </w:r>
      <w:r w:rsidR="008143A5" w:rsidRPr="008143A5">
        <w:rPr>
          <w:rFonts w:ascii="Arial" w:hAnsi="Arial" w:cs="Arial"/>
        </w:rPr>
        <w:t xml:space="preserve">You prefer Virtual Learning </w:t>
      </w:r>
      <w:r w:rsidR="008143A5" w:rsidRPr="008143A5">
        <w:rPr>
          <w:rFonts w:ascii="Arial" w:hAnsi="Arial" w:cs="Arial"/>
        </w:rPr>
        <w:t>Environment</w:t>
      </w:r>
      <w:r w:rsidR="008143A5" w:rsidRPr="008143A5">
        <w:rPr>
          <w:rFonts w:ascii="Arial" w:hAnsi="Arial" w:cs="Arial"/>
        </w:rPr>
        <w:t xml:space="preserve"> (VLE) than campus learning?</w:t>
      </w:r>
    </w:p>
    <w:p w14:paraId="12EFFA09" w14:textId="0AFBC21E" w:rsidR="003B5617" w:rsidRDefault="003B5617" w:rsidP="003B5617">
      <w:pPr>
        <w:pStyle w:val="ListParagraph"/>
        <w:numPr>
          <w:ilvl w:val="0"/>
          <w:numId w:val="5"/>
        </w:numPr>
        <w:spacing w:line="360" w:lineRule="auto"/>
        <w:rPr>
          <w:rFonts w:ascii="Arial" w:hAnsi="Arial" w:cs="Arial"/>
        </w:rPr>
      </w:pPr>
      <w:r w:rsidRPr="003B5617">
        <w:rPr>
          <w:rFonts w:ascii="Arial" w:hAnsi="Arial" w:cs="Arial"/>
        </w:rPr>
        <w:t>Agree</w:t>
      </w:r>
    </w:p>
    <w:p w14:paraId="7752AEC5" w14:textId="2994285A" w:rsidR="003B5617" w:rsidRDefault="003B5617" w:rsidP="003B5617">
      <w:pPr>
        <w:pStyle w:val="ListParagraph"/>
        <w:numPr>
          <w:ilvl w:val="0"/>
          <w:numId w:val="5"/>
        </w:numPr>
        <w:spacing w:line="360" w:lineRule="auto"/>
        <w:rPr>
          <w:rFonts w:ascii="Arial" w:hAnsi="Arial" w:cs="Arial"/>
        </w:rPr>
      </w:pPr>
      <w:r w:rsidRPr="003B5617">
        <w:rPr>
          <w:rFonts w:ascii="Arial" w:hAnsi="Arial" w:cs="Arial"/>
        </w:rPr>
        <w:t>Disagree</w:t>
      </w:r>
    </w:p>
    <w:p w14:paraId="33DCDDC9" w14:textId="029858FB" w:rsidR="003B5617" w:rsidRDefault="00931F9C" w:rsidP="003B5617">
      <w:pPr>
        <w:pStyle w:val="ListParagraph"/>
        <w:numPr>
          <w:ilvl w:val="0"/>
          <w:numId w:val="5"/>
        </w:numPr>
        <w:spacing w:line="360" w:lineRule="auto"/>
        <w:rPr>
          <w:rFonts w:ascii="Arial" w:hAnsi="Arial" w:cs="Arial"/>
        </w:rPr>
      </w:pPr>
      <w:r w:rsidRPr="00931F9C">
        <w:rPr>
          <w:rFonts w:ascii="Arial" w:hAnsi="Arial" w:cs="Arial"/>
        </w:rPr>
        <w:t>Neither agree nor disagree</w:t>
      </w:r>
    </w:p>
    <w:p w14:paraId="299A3E9F" w14:textId="52524F52" w:rsidR="00931F9C" w:rsidRDefault="00931F9C" w:rsidP="00931F9C">
      <w:pPr>
        <w:spacing w:line="360" w:lineRule="auto"/>
        <w:rPr>
          <w:rFonts w:ascii="Arial" w:hAnsi="Arial" w:cs="Arial"/>
        </w:rPr>
      </w:pPr>
      <w:r>
        <w:rPr>
          <w:rFonts w:ascii="Arial" w:hAnsi="Arial" w:cs="Arial"/>
        </w:rPr>
        <w:t xml:space="preserve">6. </w:t>
      </w:r>
      <w:r w:rsidR="003A2DA7" w:rsidRPr="003A2DA7">
        <w:rPr>
          <w:rFonts w:ascii="Arial" w:hAnsi="Arial" w:cs="Arial"/>
        </w:rPr>
        <w:t>Moodle is of great help for your studies? </w:t>
      </w:r>
    </w:p>
    <w:p w14:paraId="3AB9EA1C" w14:textId="1DF7049D" w:rsidR="003A2DA7" w:rsidRDefault="003A2DA7" w:rsidP="003A2DA7">
      <w:pPr>
        <w:pStyle w:val="ListParagraph"/>
        <w:numPr>
          <w:ilvl w:val="0"/>
          <w:numId w:val="6"/>
        </w:numPr>
        <w:spacing w:line="360" w:lineRule="auto"/>
        <w:rPr>
          <w:rFonts w:ascii="Arial" w:hAnsi="Arial" w:cs="Arial"/>
        </w:rPr>
      </w:pPr>
      <w:r w:rsidRPr="003A2DA7">
        <w:rPr>
          <w:rFonts w:ascii="Arial" w:hAnsi="Arial" w:cs="Arial"/>
        </w:rPr>
        <w:t>Agree</w:t>
      </w:r>
    </w:p>
    <w:p w14:paraId="2878C7FD" w14:textId="7AF3C0A4" w:rsidR="003A2DA7" w:rsidRDefault="00565416" w:rsidP="003A2DA7">
      <w:pPr>
        <w:pStyle w:val="ListParagraph"/>
        <w:numPr>
          <w:ilvl w:val="0"/>
          <w:numId w:val="6"/>
        </w:numPr>
        <w:spacing w:line="360" w:lineRule="auto"/>
        <w:rPr>
          <w:rFonts w:ascii="Arial" w:hAnsi="Arial" w:cs="Arial"/>
        </w:rPr>
      </w:pPr>
      <w:r w:rsidRPr="00565416">
        <w:rPr>
          <w:rFonts w:ascii="Arial" w:hAnsi="Arial" w:cs="Arial"/>
        </w:rPr>
        <w:t>Disagree</w:t>
      </w:r>
    </w:p>
    <w:p w14:paraId="743252E1" w14:textId="0971107F" w:rsidR="00565416" w:rsidRDefault="00565416" w:rsidP="003A2DA7">
      <w:pPr>
        <w:pStyle w:val="ListParagraph"/>
        <w:numPr>
          <w:ilvl w:val="0"/>
          <w:numId w:val="6"/>
        </w:numPr>
        <w:spacing w:line="360" w:lineRule="auto"/>
        <w:rPr>
          <w:rFonts w:ascii="Arial" w:hAnsi="Arial" w:cs="Arial"/>
        </w:rPr>
      </w:pPr>
      <w:r w:rsidRPr="00565416">
        <w:rPr>
          <w:rFonts w:ascii="Arial" w:hAnsi="Arial" w:cs="Arial"/>
        </w:rPr>
        <w:t>Neither agree nor disagree</w:t>
      </w:r>
    </w:p>
    <w:p w14:paraId="51927F79" w14:textId="77777777" w:rsidR="00BE4D14" w:rsidRDefault="00BE4D14" w:rsidP="00BE4D14">
      <w:pPr>
        <w:pStyle w:val="ListParagraph"/>
        <w:spacing w:line="360" w:lineRule="auto"/>
        <w:rPr>
          <w:rFonts w:ascii="Arial" w:hAnsi="Arial" w:cs="Arial"/>
        </w:rPr>
      </w:pPr>
    </w:p>
    <w:p w14:paraId="5B391CFA" w14:textId="4120A0D7" w:rsidR="00565416" w:rsidRDefault="00565416" w:rsidP="00AE2F69">
      <w:pPr>
        <w:spacing w:line="360" w:lineRule="auto"/>
        <w:rPr>
          <w:rFonts w:ascii="Arial" w:hAnsi="Arial" w:cs="Arial"/>
        </w:rPr>
      </w:pPr>
      <w:r w:rsidRPr="00AE2F69">
        <w:rPr>
          <w:rFonts w:ascii="Arial" w:hAnsi="Arial" w:cs="Arial"/>
        </w:rPr>
        <w:lastRenderedPageBreak/>
        <w:t xml:space="preserve">7. </w:t>
      </w:r>
      <w:r w:rsidR="00BE4D14" w:rsidRPr="00AE2F69">
        <w:rPr>
          <w:rFonts w:ascii="Arial" w:hAnsi="Arial" w:cs="Arial"/>
        </w:rPr>
        <w:t>All of the information is easy to find in Moodle?</w:t>
      </w:r>
    </w:p>
    <w:p w14:paraId="1BC73E16" w14:textId="7C18B484" w:rsidR="00AE2F69" w:rsidRDefault="00D70335" w:rsidP="00AE2F69">
      <w:pPr>
        <w:pStyle w:val="ListParagraph"/>
        <w:numPr>
          <w:ilvl w:val="0"/>
          <w:numId w:val="7"/>
        </w:numPr>
        <w:spacing w:line="360" w:lineRule="auto"/>
        <w:rPr>
          <w:rFonts w:ascii="Arial" w:hAnsi="Arial" w:cs="Arial"/>
        </w:rPr>
      </w:pPr>
      <w:r w:rsidRPr="00D70335">
        <w:rPr>
          <w:rFonts w:ascii="Arial" w:hAnsi="Arial" w:cs="Arial"/>
        </w:rPr>
        <w:t>Agree</w:t>
      </w:r>
    </w:p>
    <w:p w14:paraId="5AD2147A" w14:textId="71CB8D3D" w:rsidR="00D70335" w:rsidRDefault="00D70335" w:rsidP="00AE2F69">
      <w:pPr>
        <w:pStyle w:val="ListParagraph"/>
        <w:numPr>
          <w:ilvl w:val="0"/>
          <w:numId w:val="7"/>
        </w:numPr>
        <w:spacing w:line="360" w:lineRule="auto"/>
        <w:rPr>
          <w:rFonts w:ascii="Arial" w:hAnsi="Arial" w:cs="Arial"/>
        </w:rPr>
      </w:pPr>
      <w:r w:rsidRPr="00D70335">
        <w:rPr>
          <w:rFonts w:ascii="Arial" w:hAnsi="Arial" w:cs="Arial"/>
        </w:rPr>
        <w:t>Neither agree nor disagree</w:t>
      </w:r>
    </w:p>
    <w:p w14:paraId="28F655B9" w14:textId="5A1192CB" w:rsidR="00D70335" w:rsidRDefault="00D70335" w:rsidP="00AE2F69">
      <w:pPr>
        <w:pStyle w:val="ListParagraph"/>
        <w:numPr>
          <w:ilvl w:val="0"/>
          <w:numId w:val="7"/>
        </w:numPr>
        <w:spacing w:line="360" w:lineRule="auto"/>
        <w:rPr>
          <w:rFonts w:ascii="Arial" w:hAnsi="Arial" w:cs="Arial"/>
        </w:rPr>
      </w:pPr>
      <w:r w:rsidRPr="00D70335">
        <w:rPr>
          <w:rFonts w:ascii="Arial" w:hAnsi="Arial" w:cs="Arial"/>
        </w:rPr>
        <w:t>Disagree</w:t>
      </w:r>
    </w:p>
    <w:p w14:paraId="6F395C8C" w14:textId="10F6B6FD" w:rsidR="00D70335" w:rsidRDefault="00D70335" w:rsidP="00D70335">
      <w:pPr>
        <w:spacing w:line="360" w:lineRule="auto"/>
        <w:rPr>
          <w:rFonts w:ascii="Arial" w:hAnsi="Arial" w:cs="Arial"/>
        </w:rPr>
      </w:pPr>
      <w:r>
        <w:rPr>
          <w:rFonts w:ascii="Arial" w:hAnsi="Arial" w:cs="Arial"/>
        </w:rPr>
        <w:t xml:space="preserve">8. </w:t>
      </w:r>
      <w:r w:rsidR="00B124A3" w:rsidRPr="00B124A3">
        <w:rPr>
          <w:rFonts w:ascii="Arial" w:hAnsi="Arial" w:cs="Arial"/>
        </w:rPr>
        <w:t>You manage to do your personal activities and still spend enough time learning?</w:t>
      </w:r>
    </w:p>
    <w:p w14:paraId="63D6CE91" w14:textId="47BB1276" w:rsidR="00B124A3" w:rsidRDefault="00B124A3" w:rsidP="00B124A3">
      <w:pPr>
        <w:pStyle w:val="ListParagraph"/>
        <w:numPr>
          <w:ilvl w:val="0"/>
          <w:numId w:val="8"/>
        </w:numPr>
        <w:spacing w:line="360" w:lineRule="auto"/>
        <w:rPr>
          <w:rFonts w:ascii="Arial" w:hAnsi="Arial" w:cs="Arial"/>
        </w:rPr>
      </w:pPr>
      <w:r w:rsidRPr="00B124A3">
        <w:rPr>
          <w:rFonts w:ascii="Arial" w:hAnsi="Arial" w:cs="Arial"/>
        </w:rPr>
        <w:t>Agree</w:t>
      </w:r>
    </w:p>
    <w:p w14:paraId="6EC00E95" w14:textId="51D92A75" w:rsidR="00B124A3" w:rsidRDefault="00023B23" w:rsidP="00B124A3">
      <w:pPr>
        <w:pStyle w:val="ListParagraph"/>
        <w:numPr>
          <w:ilvl w:val="0"/>
          <w:numId w:val="8"/>
        </w:numPr>
        <w:spacing w:line="360" w:lineRule="auto"/>
        <w:rPr>
          <w:rFonts w:ascii="Arial" w:hAnsi="Arial" w:cs="Arial"/>
        </w:rPr>
      </w:pPr>
      <w:r w:rsidRPr="00023B23">
        <w:rPr>
          <w:rFonts w:ascii="Arial" w:hAnsi="Arial" w:cs="Arial"/>
        </w:rPr>
        <w:t>Neither agree nor disagree</w:t>
      </w:r>
    </w:p>
    <w:p w14:paraId="133EA685" w14:textId="703E27A5" w:rsidR="00023B23" w:rsidRPr="00B124A3" w:rsidRDefault="00023B23" w:rsidP="00B124A3">
      <w:pPr>
        <w:pStyle w:val="ListParagraph"/>
        <w:numPr>
          <w:ilvl w:val="0"/>
          <w:numId w:val="8"/>
        </w:numPr>
        <w:spacing w:line="360" w:lineRule="auto"/>
        <w:rPr>
          <w:rFonts w:ascii="Arial" w:hAnsi="Arial" w:cs="Arial"/>
        </w:rPr>
      </w:pPr>
      <w:r w:rsidRPr="00023B23">
        <w:rPr>
          <w:rFonts w:ascii="Arial" w:hAnsi="Arial" w:cs="Arial"/>
        </w:rPr>
        <w:t>Disagree</w:t>
      </w:r>
    </w:p>
    <w:p w14:paraId="4372C784" w14:textId="77777777" w:rsidR="00BE4D14" w:rsidRPr="00565416" w:rsidRDefault="00BE4D14" w:rsidP="00565416">
      <w:pPr>
        <w:spacing w:line="360" w:lineRule="auto"/>
        <w:rPr>
          <w:rFonts w:ascii="Arial" w:hAnsi="Arial" w:cs="Arial"/>
        </w:rPr>
      </w:pPr>
    </w:p>
    <w:p w14:paraId="1A8B1C9C" w14:textId="77777777" w:rsidR="00D67E56" w:rsidRPr="00D67E56" w:rsidRDefault="00D67E56" w:rsidP="00D67E56">
      <w:pPr>
        <w:spacing w:line="360" w:lineRule="auto"/>
        <w:rPr>
          <w:rFonts w:ascii="Arial" w:hAnsi="Arial" w:cs="Arial"/>
        </w:rPr>
      </w:pPr>
    </w:p>
    <w:p w14:paraId="23943E19" w14:textId="77777777" w:rsidR="00E60746" w:rsidRPr="00222538" w:rsidRDefault="00E60746" w:rsidP="00503AAC">
      <w:pPr>
        <w:spacing w:line="360" w:lineRule="auto"/>
        <w:rPr>
          <w:rFonts w:ascii="Arial" w:hAnsi="Arial" w:cs="Arial"/>
        </w:rPr>
      </w:pPr>
    </w:p>
    <w:p w14:paraId="7D5A405D" w14:textId="77777777" w:rsidR="00D70E81" w:rsidRPr="00D70E81" w:rsidRDefault="00D70E81" w:rsidP="00503AAC">
      <w:pPr>
        <w:spacing w:line="360" w:lineRule="auto"/>
        <w:rPr>
          <w:rFonts w:ascii="Arial" w:hAnsi="Arial" w:cs="Arial"/>
        </w:rPr>
      </w:pPr>
    </w:p>
    <w:p w14:paraId="2F25EB82" w14:textId="77777777" w:rsidR="00917CA7" w:rsidRPr="009F57F2" w:rsidRDefault="00917CA7" w:rsidP="00503AAC">
      <w:pPr>
        <w:spacing w:line="360" w:lineRule="auto"/>
        <w:rPr>
          <w:rFonts w:ascii="Arial" w:hAnsi="Arial" w:cs="Arial"/>
        </w:rPr>
      </w:pPr>
    </w:p>
    <w:p w14:paraId="58B5C58D" w14:textId="77777777" w:rsidR="00FC0289" w:rsidRDefault="00FC0289" w:rsidP="00503AAC">
      <w:pPr>
        <w:spacing w:line="360" w:lineRule="auto"/>
        <w:rPr>
          <w:rFonts w:ascii="Arial" w:hAnsi="Arial" w:cs="Arial"/>
        </w:rPr>
      </w:pPr>
    </w:p>
    <w:p w14:paraId="30E48D80" w14:textId="77777777" w:rsidR="007B16F1" w:rsidRDefault="007B16F1" w:rsidP="003E729D">
      <w:pPr>
        <w:spacing w:line="360" w:lineRule="auto"/>
        <w:rPr>
          <w:rFonts w:ascii="Arial" w:hAnsi="Arial" w:cs="Arial"/>
        </w:rPr>
      </w:pPr>
    </w:p>
    <w:p w14:paraId="0D4FFB43" w14:textId="5066F761" w:rsidR="00401A28" w:rsidRDefault="00401A28" w:rsidP="003E729D">
      <w:pPr>
        <w:spacing w:line="360" w:lineRule="auto"/>
        <w:rPr>
          <w:rFonts w:ascii="Arial" w:hAnsi="Arial" w:cs="Arial"/>
        </w:rPr>
      </w:pPr>
    </w:p>
    <w:p w14:paraId="192D2D5E" w14:textId="75321C8D" w:rsidR="00401A28" w:rsidRDefault="00401A28" w:rsidP="003E729D">
      <w:pPr>
        <w:spacing w:line="360" w:lineRule="auto"/>
        <w:rPr>
          <w:rFonts w:ascii="Arial" w:hAnsi="Arial" w:cs="Arial"/>
        </w:rPr>
      </w:pPr>
    </w:p>
    <w:p w14:paraId="1E7E5046" w14:textId="6EDA5B6D" w:rsidR="00401A28" w:rsidRDefault="00401A28" w:rsidP="003E729D">
      <w:pPr>
        <w:spacing w:line="360" w:lineRule="auto"/>
        <w:rPr>
          <w:rFonts w:ascii="Arial" w:hAnsi="Arial" w:cs="Arial"/>
        </w:rPr>
      </w:pPr>
    </w:p>
    <w:p w14:paraId="71E4A7E8" w14:textId="77777777" w:rsidR="00401A28" w:rsidRPr="001F2620" w:rsidRDefault="00401A28" w:rsidP="003E729D">
      <w:pPr>
        <w:spacing w:line="360" w:lineRule="auto"/>
        <w:rPr>
          <w:rFonts w:ascii="Arial" w:hAnsi="Arial" w:cs="Arial"/>
        </w:rPr>
      </w:pPr>
    </w:p>
    <w:sectPr w:rsidR="00401A28" w:rsidRPr="001F2620">
      <w:headerReference w:type="default" r:id="rId16"/>
      <w:footerReference w:type="default" r:id="rId17"/>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DA7E12" w14:textId="77777777" w:rsidR="00D81F46" w:rsidRDefault="00D81F46" w:rsidP="00D81F46">
      <w:pPr>
        <w:spacing w:after="0" w:line="240" w:lineRule="auto"/>
      </w:pPr>
      <w:r>
        <w:separator/>
      </w:r>
    </w:p>
  </w:endnote>
  <w:endnote w:type="continuationSeparator" w:id="0">
    <w:p w14:paraId="41D3A9E9" w14:textId="77777777" w:rsidR="00D81F46" w:rsidRDefault="00D81F46" w:rsidP="00D81F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703FF4" w14:textId="77777777" w:rsidR="00526C9A" w:rsidRDefault="00526C9A">
    <w:pPr>
      <w:tabs>
        <w:tab w:val="center" w:pos="4550"/>
        <w:tab w:val="left" w:pos="5818"/>
      </w:tabs>
      <w:ind w:right="260"/>
      <w:jc w:val="right"/>
      <w:rPr>
        <w:color w:val="222A35" w:themeColor="text2" w:themeShade="80"/>
        <w:sz w:val="24"/>
        <w:szCs w:val="24"/>
      </w:rPr>
    </w:pPr>
    <w:r>
      <w:rPr>
        <w:color w:val="8496B0" w:themeColor="text2" w:themeTint="99"/>
        <w:spacing w:val="60"/>
        <w:sz w:val="24"/>
        <w:szCs w:val="24"/>
      </w:rPr>
      <w:t>Page</w:t>
    </w:r>
    <w:r>
      <w:rPr>
        <w:color w:val="8496B0" w:themeColor="text2" w:themeTint="99"/>
        <w:sz w:val="24"/>
        <w:szCs w:val="24"/>
      </w:rPr>
      <w:t xml:space="preserve"> </w:t>
    </w:r>
    <w:r>
      <w:rPr>
        <w:color w:val="323E4F" w:themeColor="text2" w:themeShade="BF"/>
        <w:sz w:val="24"/>
        <w:szCs w:val="24"/>
      </w:rPr>
      <w:fldChar w:fldCharType="begin"/>
    </w:r>
    <w:r>
      <w:rPr>
        <w:color w:val="323E4F" w:themeColor="text2" w:themeShade="BF"/>
        <w:sz w:val="24"/>
        <w:szCs w:val="24"/>
      </w:rPr>
      <w:instrText xml:space="preserve"> PAGE   \* MERGEFORMAT </w:instrText>
    </w:r>
    <w:r>
      <w:rPr>
        <w:color w:val="323E4F" w:themeColor="text2" w:themeShade="BF"/>
        <w:sz w:val="24"/>
        <w:szCs w:val="24"/>
      </w:rPr>
      <w:fldChar w:fldCharType="separate"/>
    </w:r>
    <w:r>
      <w:rPr>
        <w:noProof/>
        <w:color w:val="323E4F" w:themeColor="text2" w:themeShade="BF"/>
        <w:sz w:val="24"/>
        <w:szCs w:val="24"/>
      </w:rPr>
      <w:t>1</w:t>
    </w:r>
    <w:r>
      <w:rPr>
        <w:color w:val="323E4F" w:themeColor="text2" w:themeShade="BF"/>
        <w:sz w:val="24"/>
        <w:szCs w:val="24"/>
      </w:rPr>
      <w:fldChar w:fldCharType="end"/>
    </w:r>
    <w:r>
      <w:rPr>
        <w:color w:val="323E4F" w:themeColor="text2" w:themeShade="BF"/>
        <w:sz w:val="24"/>
        <w:szCs w:val="24"/>
      </w:rPr>
      <w:t xml:space="preserve"> | </w:t>
    </w:r>
    <w:r>
      <w:rPr>
        <w:color w:val="323E4F" w:themeColor="text2" w:themeShade="BF"/>
        <w:sz w:val="24"/>
        <w:szCs w:val="24"/>
      </w:rPr>
      <w:fldChar w:fldCharType="begin"/>
    </w:r>
    <w:r>
      <w:rPr>
        <w:color w:val="323E4F" w:themeColor="text2" w:themeShade="BF"/>
        <w:sz w:val="24"/>
        <w:szCs w:val="24"/>
      </w:rPr>
      <w:instrText xml:space="preserve"> NUMPAGES  \* Arabic  \* MERGEFORMAT </w:instrText>
    </w:r>
    <w:r>
      <w:rPr>
        <w:color w:val="323E4F" w:themeColor="text2" w:themeShade="BF"/>
        <w:sz w:val="24"/>
        <w:szCs w:val="24"/>
      </w:rPr>
      <w:fldChar w:fldCharType="separate"/>
    </w:r>
    <w:r>
      <w:rPr>
        <w:noProof/>
        <w:color w:val="323E4F" w:themeColor="text2" w:themeShade="BF"/>
        <w:sz w:val="24"/>
        <w:szCs w:val="24"/>
      </w:rPr>
      <w:t>1</w:t>
    </w:r>
    <w:r>
      <w:rPr>
        <w:color w:val="323E4F" w:themeColor="text2" w:themeShade="BF"/>
        <w:sz w:val="24"/>
        <w:szCs w:val="24"/>
      </w:rPr>
      <w:fldChar w:fldCharType="end"/>
    </w:r>
  </w:p>
  <w:p w14:paraId="4A0E2737" w14:textId="77777777" w:rsidR="00D81F46" w:rsidRDefault="00D81F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5895FE" w14:textId="77777777" w:rsidR="00D81F46" w:rsidRDefault="00D81F46" w:rsidP="00D81F46">
      <w:pPr>
        <w:spacing w:after="0" w:line="240" w:lineRule="auto"/>
      </w:pPr>
      <w:r>
        <w:separator/>
      </w:r>
    </w:p>
  </w:footnote>
  <w:footnote w:type="continuationSeparator" w:id="0">
    <w:p w14:paraId="05291414" w14:textId="77777777" w:rsidR="00D81F46" w:rsidRDefault="00D81F46" w:rsidP="00D81F4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F91E40" w14:textId="0BC82ABD" w:rsidR="00D81F46" w:rsidRDefault="00261CEA" w:rsidP="00261CEA">
    <w:pPr>
      <w:pStyle w:val="Header"/>
      <w:jc w:val="right"/>
    </w:pPr>
    <w:r>
      <w:t xml:space="preserve">Individual </w:t>
    </w:r>
    <w:r w:rsidR="00526C9A">
      <w:t>Report</w:t>
    </w:r>
  </w:p>
  <w:p w14:paraId="7C1753C1" w14:textId="77777777" w:rsidR="00D81F46" w:rsidRDefault="00D81F4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642569"/>
    <w:multiLevelType w:val="hybridMultilevel"/>
    <w:tmpl w:val="BE6CCF3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6E44AD"/>
    <w:multiLevelType w:val="hybridMultilevel"/>
    <w:tmpl w:val="EC88A21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CA12C5"/>
    <w:multiLevelType w:val="hybridMultilevel"/>
    <w:tmpl w:val="2FD42E7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E4076F"/>
    <w:multiLevelType w:val="hybridMultilevel"/>
    <w:tmpl w:val="D5AA660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5B66251"/>
    <w:multiLevelType w:val="hybridMultilevel"/>
    <w:tmpl w:val="F72A8A8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96A2C34"/>
    <w:multiLevelType w:val="hybridMultilevel"/>
    <w:tmpl w:val="1CC046B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2BB6DA7"/>
    <w:multiLevelType w:val="hybridMultilevel"/>
    <w:tmpl w:val="F988767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3D22FFA"/>
    <w:multiLevelType w:val="hybridMultilevel"/>
    <w:tmpl w:val="7818A86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5"/>
  </w:num>
  <w:num w:numId="3">
    <w:abstractNumId w:val="6"/>
  </w:num>
  <w:num w:numId="4">
    <w:abstractNumId w:val="1"/>
  </w:num>
  <w:num w:numId="5">
    <w:abstractNumId w:val="3"/>
  </w:num>
  <w:num w:numId="6">
    <w:abstractNumId w:val="2"/>
  </w:num>
  <w:num w:numId="7">
    <w:abstractNumId w:val="4"/>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48AB"/>
    <w:rsid w:val="000021C7"/>
    <w:rsid w:val="00023B23"/>
    <w:rsid w:val="000262BC"/>
    <w:rsid w:val="00055DD1"/>
    <w:rsid w:val="000578B1"/>
    <w:rsid w:val="00071FE2"/>
    <w:rsid w:val="000B30E6"/>
    <w:rsid w:val="000B76DB"/>
    <w:rsid w:val="000D35BF"/>
    <w:rsid w:val="000D49A9"/>
    <w:rsid w:val="00106C67"/>
    <w:rsid w:val="00112EE0"/>
    <w:rsid w:val="00152E88"/>
    <w:rsid w:val="00157195"/>
    <w:rsid w:val="0016262D"/>
    <w:rsid w:val="00195634"/>
    <w:rsid w:val="001B75E9"/>
    <w:rsid w:val="001F2620"/>
    <w:rsid w:val="001F5862"/>
    <w:rsid w:val="00205F53"/>
    <w:rsid w:val="00222538"/>
    <w:rsid w:val="0023109B"/>
    <w:rsid w:val="002516D6"/>
    <w:rsid w:val="00257C3D"/>
    <w:rsid w:val="00261CEA"/>
    <w:rsid w:val="00264A2A"/>
    <w:rsid w:val="002874DC"/>
    <w:rsid w:val="002A438E"/>
    <w:rsid w:val="002C357E"/>
    <w:rsid w:val="002D5384"/>
    <w:rsid w:val="002E7010"/>
    <w:rsid w:val="00310919"/>
    <w:rsid w:val="003124FA"/>
    <w:rsid w:val="00322A65"/>
    <w:rsid w:val="00323474"/>
    <w:rsid w:val="003470CF"/>
    <w:rsid w:val="003707B8"/>
    <w:rsid w:val="00381B9F"/>
    <w:rsid w:val="003A2DA7"/>
    <w:rsid w:val="003B5617"/>
    <w:rsid w:val="003B6FF8"/>
    <w:rsid w:val="003E0E04"/>
    <w:rsid w:val="003E729D"/>
    <w:rsid w:val="003F4E45"/>
    <w:rsid w:val="00401A28"/>
    <w:rsid w:val="00402962"/>
    <w:rsid w:val="00404403"/>
    <w:rsid w:val="00404D61"/>
    <w:rsid w:val="00414A92"/>
    <w:rsid w:val="00414D40"/>
    <w:rsid w:val="004274AC"/>
    <w:rsid w:val="0047422C"/>
    <w:rsid w:val="004A48D6"/>
    <w:rsid w:val="004B2AA7"/>
    <w:rsid w:val="004B72D5"/>
    <w:rsid w:val="004E1996"/>
    <w:rsid w:val="0050041C"/>
    <w:rsid w:val="00503AAC"/>
    <w:rsid w:val="005162D0"/>
    <w:rsid w:val="0052271B"/>
    <w:rsid w:val="00526C9A"/>
    <w:rsid w:val="00565416"/>
    <w:rsid w:val="00582CAE"/>
    <w:rsid w:val="005D2D0E"/>
    <w:rsid w:val="005D562E"/>
    <w:rsid w:val="005F751F"/>
    <w:rsid w:val="006034C3"/>
    <w:rsid w:val="006129FC"/>
    <w:rsid w:val="0061740E"/>
    <w:rsid w:val="00621B57"/>
    <w:rsid w:val="00650C05"/>
    <w:rsid w:val="00652D16"/>
    <w:rsid w:val="00656459"/>
    <w:rsid w:val="00661F1A"/>
    <w:rsid w:val="00687C53"/>
    <w:rsid w:val="006B4BA8"/>
    <w:rsid w:val="006B4C6A"/>
    <w:rsid w:val="006D4780"/>
    <w:rsid w:val="006E7845"/>
    <w:rsid w:val="00706CC6"/>
    <w:rsid w:val="00731F28"/>
    <w:rsid w:val="007375E8"/>
    <w:rsid w:val="00787158"/>
    <w:rsid w:val="007A1258"/>
    <w:rsid w:val="007A6687"/>
    <w:rsid w:val="007B16F1"/>
    <w:rsid w:val="007B7FC8"/>
    <w:rsid w:val="007C29C0"/>
    <w:rsid w:val="007C6F56"/>
    <w:rsid w:val="007F113F"/>
    <w:rsid w:val="00810248"/>
    <w:rsid w:val="0081100C"/>
    <w:rsid w:val="008143A5"/>
    <w:rsid w:val="00815DD9"/>
    <w:rsid w:val="00867451"/>
    <w:rsid w:val="00867F84"/>
    <w:rsid w:val="00870BAE"/>
    <w:rsid w:val="00896AC0"/>
    <w:rsid w:val="008A48AB"/>
    <w:rsid w:val="008B4AC0"/>
    <w:rsid w:val="008E3962"/>
    <w:rsid w:val="008F5DCB"/>
    <w:rsid w:val="00901F0E"/>
    <w:rsid w:val="009032C4"/>
    <w:rsid w:val="00911114"/>
    <w:rsid w:val="00917CA7"/>
    <w:rsid w:val="00920CFF"/>
    <w:rsid w:val="00923A1B"/>
    <w:rsid w:val="00931F9C"/>
    <w:rsid w:val="009400C5"/>
    <w:rsid w:val="009447D5"/>
    <w:rsid w:val="00960260"/>
    <w:rsid w:val="00964FD0"/>
    <w:rsid w:val="009C04D1"/>
    <w:rsid w:val="009C4AE8"/>
    <w:rsid w:val="009D1E3E"/>
    <w:rsid w:val="009F57F2"/>
    <w:rsid w:val="00A04AE1"/>
    <w:rsid w:val="00A31DBD"/>
    <w:rsid w:val="00A3480C"/>
    <w:rsid w:val="00A34D2A"/>
    <w:rsid w:val="00A42348"/>
    <w:rsid w:val="00A56735"/>
    <w:rsid w:val="00A67A58"/>
    <w:rsid w:val="00A87AF6"/>
    <w:rsid w:val="00A916A4"/>
    <w:rsid w:val="00AD7FEA"/>
    <w:rsid w:val="00AE2F69"/>
    <w:rsid w:val="00AE40F9"/>
    <w:rsid w:val="00B0078D"/>
    <w:rsid w:val="00B124A3"/>
    <w:rsid w:val="00B16CD3"/>
    <w:rsid w:val="00B35773"/>
    <w:rsid w:val="00B40849"/>
    <w:rsid w:val="00B44985"/>
    <w:rsid w:val="00B477C7"/>
    <w:rsid w:val="00B521FC"/>
    <w:rsid w:val="00B67A3C"/>
    <w:rsid w:val="00B67C23"/>
    <w:rsid w:val="00B92672"/>
    <w:rsid w:val="00BB7801"/>
    <w:rsid w:val="00BE4D14"/>
    <w:rsid w:val="00BE5AD4"/>
    <w:rsid w:val="00CA1CCF"/>
    <w:rsid w:val="00CA7BC4"/>
    <w:rsid w:val="00CB17FB"/>
    <w:rsid w:val="00CC3915"/>
    <w:rsid w:val="00CE581B"/>
    <w:rsid w:val="00CF0F09"/>
    <w:rsid w:val="00CF45A4"/>
    <w:rsid w:val="00D00ECD"/>
    <w:rsid w:val="00D00F85"/>
    <w:rsid w:val="00D01C71"/>
    <w:rsid w:val="00D04A31"/>
    <w:rsid w:val="00D06A41"/>
    <w:rsid w:val="00D146A1"/>
    <w:rsid w:val="00D157B6"/>
    <w:rsid w:val="00D2305D"/>
    <w:rsid w:val="00D25C1B"/>
    <w:rsid w:val="00D443E6"/>
    <w:rsid w:val="00D447EE"/>
    <w:rsid w:val="00D67E56"/>
    <w:rsid w:val="00D70335"/>
    <w:rsid w:val="00D70E81"/>
    <w:rsid w:val="00D71BE1"/>
    <w:rsid w:val="00D81F46"/>
    <w:rsid w:val="00DF1324"/>
    <w:rsid w:val="00E03C40"/>
    <w:rsid w:val="00E177D1"/>
    <w:rsid w:val="00E24B42"/>
    <w:rsid w:val="00E35713"/>
    <w:rsid w:val="00E401B7"/>
    <w:rsid w:val="00E46A40"/>
    <w:rsid w:val="00E502A1"/>
    <w:rsid w:val="00E60746"/>
    <w:rsid w:val="00E94E56"/>
    <w:rsid w:val="00E97BFD"/>
    <w:rsid w:val="00ED6DB3"/>
    <w:rsid w:val="00EE5B3E"/>
    <w:rsid w:val="00EF74BF"/>
    <w:rsid w:val="00EF7B5F"/>
    <w:rsid w:val="00F32BA1"/>
    <w:rsid w:val="00F50C1E"/>
    <w:rsid w:val="00F52CAA"/>
    <w:rsid w:val="00FC0289"/>
    <w:rsid w:val="00FE22CC"/>
    <w:rsid w:val="00FE3E79"/>
    <w:rsid w:val="00FE5B51"/>
    <w:rsid w:val="00FE6D5D"/>
    <w:rsid w:val="00FF66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610878"/>
  <w15:chartTrackingRefBased/>
  <w15:docId w15:val="{25BB6226-D17E-4047-B893-3F6B08A5A1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81F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1F46"/>
  </w:style>
  <w:style w:type="paragraph" w:styleId="Footer">
    <w:name w:val="footer"/>
    <w:basedOn w:val="Normal"/>
    <w:link w:val="FooterChar"/>
    <w:uiPriority w:val="99"/>
    <w:unhideWhenUsed/>
    <w:rsid w:val="00D81F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1F46"/>
  </w:style>
  <w:style w:type="paragraph" w:styleId="ListParagraph">
    <w:name w:val="List Paragraph"/>
    <w:basedOn w:val="Normal"/>
    <w:uiPriority w:val="34"/>
    <w:qFormat/>
    <w:rsid w:val="00923A1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75939B-6E0A-43D6-8B4C-9F6D66D328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19</Pages>
  <Words>2790</Words>
  <Characters>15903</Characters>
  <Application>Microsoft Office Word</Application>
  <DocSecurity>0</DocSecurity>
  <Lines>132</Lines>
  <Paragraphs>37</Paragraphs>
  <ScaleCrop>false</ScaleCrop>
  <Company/>
  <LinksUpToDate>false</LinksUpToDate>
  <CharactersWithSpaces>18656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Violeta Ilieva Kadieva (2030487)</dc:creator>
  <cp:keywords/>
  <dc:description/>
  <cp:lastModifiedBy>Violeta Ilieva Kadieva (2030487)</cp:lastModifiedBy>
  <cp:revision>2</cp:revision>
  <dcterms:created xsi:type="dcterms:W3CDTF">2021-08-29T21:01:00Z</dcterms:created>
  <dcterms:modified xsi:type="dcterms:W3CDTF">2021-08-29T21:01:00Z</dcterms:modified>
</cp:coreProperties>
</file>