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A420C3">
        <w:t>Bethan Lloyd</w:t>
      </w:r>
    </w:p>
    <w:p w:rsidR="007E4409" w:rsidRDefault="00A420C3">
      <w:r>
        <w:t>PC 6648</w:t>
      </w:r>
      <w:r w:rsidR="00575AC9">
        <w:t xml:space="preserve"> </w:t>
      </w:r>
      <w:r w:rsidR="007E4409">
        <w:t>South Wales Police</w:t>
      </w:r>
    </w:p>
    <w:p w:rsidR="00A420C3" w:rsidRDefault="007E4409">
      <w:r>
        <w:t xml:space="preserve">Student Number: </w:t>
      </w:r>
      <w:r w:rsidR="00A420C3">
        <w:t>1920696</w:t>
      </w:r>
    </w:p>
    <w:p w:rsidR="007E4409" w:rsidRDefault="007E4409">
      <w:r>
        <w:t>Exam 1 – 23/06/2020</w:t>
      </w:r>
    </w:p>
    <w:p w:rsidR="00682F3B" w:rsidRDefault="00682F3B"/>
    <w:p w:rsidR="00422CA4" w:rsidRDefault="00682F3B">
      <w:r>
        <w:t>Question 1</w:t>
      </w:r>
      <w:r w:rsidR="00A420C3">
        <w:t xml:space="preserve"> </w:t>
      </w:r>
      <w:r w:rsidR="00422CA4">
        <w:t xml:space="preserve"> </w:t>
      </w:r>
    </w:p>
    <w:p w:rsidR="00682F3B" w:rsidRDefault="00422CA4">
      <w:r>
        <w:t xml:space="preserve">Section 91a of the Theft act 1968 is defined as Burglary – A person is guilty of Burglary if they enter a building or part of a building a trespasser with the intent to steal anything therein, inflict Grievous bodily harm on any person therein or damage any property therein. </w:t>
      </w:r>
    </w:p>
    <w:p w:rsidR="00682F3B" w:rsidRDefault="00682F3B"/>
    <w:p w:rsidR="00682F3B" w:rsidRDefault="00682F3B"/>
    <w:p w:rsidR="00682F3B" w:rsidRDefault="00682F3B">
      <w:r>
        <w:t>Question 2</w:t>
      </w:r>
    </w:p>
    <w:p w:rsidR="003342A0" w:rsidRDefault="00422CA4">
      <w:r>
        <w:t>When arriving at the scene of a crim</w:t>
      </w:r>
      <w:r w:rsidR="003342A0">
        <w:t>e</w:t>
      </w:r>
      <w:r>
        <w:t xml:space="preserve"> or incident officers shall always consider the national decision model as a thought process. Officers must gather all the relevant information and intelligence, assess threat and risk, consider powers and policies, identify options and contingencies and then take action. Reviewing each decision.</w:t>
      </w:r>
    </w:p>
    <w:p w:rsidR="003342A0" w:rsidRDefault="00422CA4">
      <w:r>
        <w:t xml:space="preserve"> Assessing what is happening is important to decide how to act. What incident is it, where, who is involved? Once this information is processed officer’s first priority is to protect and safeguard victims and witnesses. Communicating with individuals involved controlling the situation and communicating </w:t>
      </w:r>
      <w:r w:rsidR="002840A8">
        <w:t>with control room via airwaves i</w:t>
      </w:r>
      <w:r>
        <w:t>s paramount.</w:t>
      </w:r>
      <w:r w:rsidR="003342A0">
        <w:t xml:space="preserve"> </w:t>
      </w:r>
    </w:p>
    <w:p w:rsidR="00422CA4" w:rsidRDefault="003342A0">
      <w:r>
        <w:t>Identifying CASUALITIES, OBJECTS, WITNESS, and using THRIVE</w:t>
      </w:r>
      <w:proofErr w:type="gramStart"/>
      <w:r>
        <w:t>;</w:t>
      </w:r>
      <w:proofErr w:type="gramEnd"/>
      <w:r>
        <w:t xml:space="preserve"> </w:t>
      </w:r>
    </w:p>
    <w:p w:rsidR="003342A0" w:rsidRDefault="003342A0">
      <w:r>
        <w:t xml:space="preserve">Threat, Risk, Hazards, investigation, vulnerable, engagement. Working through each of these to strategically apply a response. </w:t>
      </w:r>
    </w:p>
    <w:p w:rsidR="00682F3B" w:rsidRDefault="00682F3B"/>
    <w:p w:rsidR="00682F3B" w:rsidRDefault="00682F3B" w:rsidP="00682F3B">
      <w:r>
        <w:t>Question 3</w:t>
      </w:r>
    </w:p>
    <w:p w:rsidR="003342A0" w:rsidRDefault="003342A0" w:rsidP="00682F3B">
      <w:r>
        <w:t xml:space="preserve">‘Golden hour’ is the most important time following an incident / crime to gather best evidence. Officers have the opportunity to secure all evidence at a scene to prevent cross contamination, loss of evidence or damage. This time ensures quality, accuracy and recording all items for the investigation.  Retain and record everything. </w:t>
      </w:r>
      <w:r w:rsidR="005F47C5">
        <w:t xml:space="preserve">CSI can be utilised and all items seized must be produced as exhibits for use in court. </w:t>
      </w:r>
    </w:p>
    <w:p w:rsidR="003342A0" w:rsidRDefault="003342A0" w:rsidP="00682F3B">
      <w:r>
        <w:t>Gathering other evidence includes;</w:t>
      </w:r>
    </w:p>
    <w:p w:rsidR="003342A0" w:rsidRDefault="003342A0" w:rsidP="00682F3B">
      <w:r>
        <w:t xml:space="preserve">Witness and victims first accounts, whilst fresh in their memory. Carrying out house to house enquires and CCTV in this </w:t>
      </w:r>
      <w:r w:rsidR="005F47C5">
        <w:t>period</w:t>
      </w:r>
      <w:r>
        <w:t xml:space="preserve"> aids the investigation. </w:t>
      </w:r>
    </w:p>
    <w:p w:rsidR="005F47C5" w:rsidRDefault="005F47C5" w:rsidP="00682F3B">
      <w:r>
        <w:t xml:space="preserve">The scene must always be protected to ensure accountability and a </w:t>
      </w:r>
      <w:proofErr w:type="gramStart"/>
      <w:r>
        <w:t>log book</w:t>
      </w:r>
      <w:proofErr w:type="gramEnd"/>
      <w:r>
        <w:t xml:space="preserve"> must begin by first officers </w:t>
      </w:r>
      <w:r w:rsidR="00EB4B24">
        <w:t>attending.</w:t>
      </w:r>
    </w:p>
    <w:p w:rsidR="00EB4B24" w:rsidRDefault="00EB4B24" w:rsidP="00682F3B">
      <w:r>
        <w:t xml:space="preserve">-Utilising specialist departments </w:t>
      </w:r>
    </w:p>
    <w:p w:rsidR="00EB4B24" w:rsidRDefault="00EB4B24" w:rsidP="00682F3B">
      <w:r>
        <w:lastRenderedPageBreak/>
        <w:t>-update OEL accordingly.</w:t>
      </w:r>
    </w:p>
    <w:p w:rsidR="00682F3B" w:rsidRDefault="00682F3B"/>
    <w:p w:rsidR="00682F3B" w:rsidRDefault="00682F3B"/>
    <w:p w:rsidR="00682F3B" w:rsidRDefault="00682F3B" w:rsidP="00682F3B">
      <w:r>
        <w:t>Question 4</w:t>
      </w:r>
    </w:p>
    <w:p w:rsidR="00682F3B" w:rsidRDefault="005F47C5">
      <w:r>
        <w:t>Section 8 of the Theft act 1968 – A person is guilty of fraud if they use trickery to make a gain for himself or another or cause a loss to another person.</w:t>
      </w:r>
    </w:p>
    <w:p w:rsidR="00682F3B" w:rsidRDefault="00682F3B" w:rsidP="00682F3B">
      <w:r>
        <w:t>Question 5</w:t>
      </w:r>
    </w:p>
    <w:p w:rsidR="005F47C5" w:rsidRDefault="005F47C5">
      <w:r>
        <w:t>Police officers can apply discretion to an individual based on the circumstances and situation at the time.</w:t>
      </w:r>
      <w:r w:rsidR="00F757AA">
        <w:t xml:space="preserve"> This allows officers to apply their professional judgement on what they perceive in order to act accordingly.  Guidelines covered by the Police and criminal evidence act 1984 and the codes of practice enable officers to deal with situations on their own merit. Discriminating against people is prevented in the force. Upholding standards of professionalism.  Applied through best stop and search practice 2014 and underlined in PACE 1984. Following on from the MCPHERSON report in 1999 Police officers must not discriminate when stop search or arrest based on the colour of someone’s skin or previous convictions.  </w:t>
      </w:r>
    </w:p>
    <w:p w:rsidR="00682F3B" w:rsidRDefault="00682F3B"/>
    <w:p w:rsidR="00682F3B" w:rsidRDefault="00682F3B" w:rsidP="00682F3B">
      <w:r>
        <w:t>Question 6</w:t>
      </w:r>
    </w:p>
    <w:p w:rsidR="00682F3B" w:rsidRDefault="00390403">
      <w:r>
        <w:t xml:space="preserve">Statutory offence allows the officer to search and section </w:t>
      </w:r>
      <w:proofErr w:type="gramStart"/>
      <w:r>
        <w:t>1</w:t>
      </w:r>
      <w:proofErr w:type="gramEnd"/>
      <w:r>
        <w:t xml:space="preserve"> or arrest section 24 of PACE to investigate the offence further.</w:t>
      </w:r>
    </w:p>
    <w:p w:rsidR="00682F3B" w:rsidRDefault="00682F3B"/>
    <w:p w:rsidR="00682F3B" w:rsidRDefault="00682F3B" w:rsidP="00682F3B">
      <w:r>
        <w:t>Question 7</w:t>
      </w:r>
    </w:p>
    <w:p w:rsidR="00682F3B" w:rsidRDefault="00390403">
      <w:r>
        <w:t xml:space="preserve">Code A allows a constable to arrest anyone if </w:t>
      </w:r>
      <w:proofErr w:type="gramStart"/>
      <w:r>
        <w:t>they</w:t>
      </w:r>
      <w:proofErr w:type="gramEnd"/>
      <w:r>
        <w:t xml:space="preserve"> have reasonable grounds to believe an offence has been committed is being committed or about to be committed. Necessity test under section 24 states is the arrest</w:t>
      </w:r>
      <w:proofErr w:type="gramStart"/>
      <w:r>
        <w:t>;</w:t>
      </w:r>
      <w:proofErr w:type="gramEnd"/>
      <w:r>
        <w:t xml:space="preserve"> </w:t>
      </w:r>
    </w:p>
    <w:p w:rsidR="00390403" w:rsidRDefault="00390403">
      <w:r>
        <w:t>Justified</w:t>
      </w:r>
    </w:p>
    <w:p w:rsidR="00390403" w:rsidRDefault="00390403">
      <w:r>
        <w:t xml:space="preserve">Proportionate </w:t>
      </w:r>
    </w:p>
    <w:p w:rsidR="00390403" w:rsidRDefault="00390403">
      <w:r>
        <w:t>Legal</w:t>
      </w:r>
    </w:p>
    <w:p w:rsidR="00390403" w:rsidRDefault="00390403">
      <w:r>
        <w:t>Accountable</w:t>
      </w:r>
    </w:p>
    <w:p w:rsidR="00390403" w:rsidRDefault="00390403">
      <w:r>
        <w:t>Necessary</w:t>
      </w:r>
    </w:p>
    <w:p w:rsidR="00390403" w:rsidRDefault="00390403">
      <w:r>
        <w:t xml:space="preserve">Ethical. </w:t>
      </w:r>
    </w:p>
    <w:p w:rsidR="00390403" w:rsidRDefault="00390403">
      <w:r>
        <w:t>Officers must consider what has been SEEN, HEARD, ACTION, CONVERSATIONS, KNOWLEDGE surrounding the offence</w:t>
      </w:r>
      <w:r w:rsidR="005228F2">
        <w:t xml:space="preserve"> a</w:t>
      </w:r>
      <w:r>
        <w:t>nd under the lawful duty will making arrest assist in investigation, prevent escape and protect</w:t>
      </w:r>
    </w:p>
    <w:p w:rsidR="00390403" w:rsidRDefault="00390403"/>
    <w:p w:rsidR="00682F3B" w:rsidRDefault="00682F3B" w:rsidP="00682F3B">
      <w:r>
        <w:t>Question 8</w:t>
      </w:r>
    </w:p>
    <w:p w:rsidR="00682F3B" w:rsidRDefault="005228F2">
      <w:r>
        <w:t>Use of reasonable force can be applied under criminal law or PACE S</w:t>
      </w:r>
      <w:proofErr w:type="gramStart"/>
      <w:r>
        <w:t>,1</w:t>
      </w:r>
      <w:proofErr w:type="gramEnd"/>
      <w:r>
        <w:t xml:space="preserve"> </w:t>
      </w:r>
    </w:p>
    <w:p w:rsidR="00682F3B" w:rsidRDefault="00682F3B"/>
    <w:p w:rsidR="00682F3B" w:rsidRDefault="00682F3B" w:rsidP="00682F3B">
      <w:r>
        <w:t>Question 9</w:t>
      </w:r>
    </w:p>
    <w:p w:rsidR="00682F3B" w:rsidRDefault="005228F2">
      <w:r>
        <w:t xml:space="preserve">Upon Arrest you must tell the person, “you are under arrest”, and why, then you must read out the When caution “ you do not have to say anything but it may harm your defence if you do not mention something which you later rely on in court, anything you do say may be given as evidence. Officers must then explain the grounds and </w:t>
      </w:r>
      <w:r w:rsidR="00EB58DD">
        <w:t>necessity for arrest</w:t>
      </w:r>
      <w:r w:rsidR="00EB4B24">
        <w:t xml:space="preserve"> and check they understand. </w:t>
      </w:r>
    </w:p>
    <w:p w:rsidR="00682F3B" w:rsidRDefault="00682F3B"/>
    <w:p w:rsidR="00682F3B" w:rsidRDefault="00682F3B" w:rsidP="00682F3B">
      <w:r>
        <w:t>Question 10</w:t>
      </w:r>
    </w:p>
    <w:p w:rsidR="00682F3B" w:rsidRDefault="005E3794">
      <w:r>
        <w:t xml:space="preserve">National decision model has the code of ethics at its core that officers have to abide by. Officers must gather all information and intelligence that is available to them; they must then assess this information and potential risk (harm to themselves or others). Consider their powers and policies (search or arrest) Identify options and contingencies and then take action. Reviewing the process is the final element. This can be done at each individual decision and at the end of a </w:t>
      </w:r>
      <w:r w:rsidR="00EB58DD">
        <w:t>large-scale</w:t>
      </w:r>
      <w:r>
        <w:t xml:space="preserve"> incident to analyse what happened, discussing what was the positives and negatives of the outcome and reflect on what </w:t>
      </w:r>
      <w:proofErr w:type="gramStart"/>
      <w:r>
        <w:t>could have been done</w:t>
      </w:r>
      <w:proofErr w:type="gramEnd"/>
      <w:r>
        <w:t xml:space="preserve"> differently to improve in the next occasion and assist in development.</w:t>
      </w:r>
    </w:p>
    <w:p w:rsidR="00682F3B" w:rsidRDefault="00682F3B"/>
    <w:p w:rsidR="00682F3B" w:rsidRDefault="00682F3B" w:rsidP="00682F3B">
      <w:r>
        <w:t>Question 11</w:t>
      </w:r>
    </w:p>
    <w:p w:rsidR="00682F3B" w:rsidRDefault="006F4E30">
      <w:r>
        <w:t xml:space="preserve">Section 17 of PACE gives an officer the power to enter and search any premises in order to arrest, recapture or save life or limb/ damage to property. </w:t>
      </w:r>
    </w:p>
    <w:p w:rsidR="00682F3B" w:rsidRDefault="00682F3B"/>
    <w:p w:rsidR="00682F3B" w:rsidRDefault="00682F3B" w:rsidP="00682F3B">
      <w:r>
        <w:t>Question 12</w:t>
      </w:r>
    </w:p>
    <w:p w:rsidR="00682F3B" w:rsidRDefault="006F4E30">
      <w:r>
        <w:t xml:space="preserve">Dishonesty test would apply R v GHOSH </w:t>
      </w:r>
      <w:r w:rsidR="00EB4B24">
        <w:t>1982 updated with IVEY V Genting</w:t>
      </w:r>
      <w:r w:rsidR="00EB58DD">
        <w:t>’</w:t>
      </w:r>
      <w:r w:rsidR="00EB4B24">
        <w:t xml:space="preserve">s casino </w:t>
      </w:r>
    </w:p>
    <w:p w:rsidR="006F4E30" w:rsidRDefault="006F4E30">
      <w:r>
        <w:t>; Does the defendant understand or have the intention to be dishonest was his act dishonest (men’s rea)</w:t>
      </w:r>
    </w:p>
    <w:p w:rsidR="006F4E30" w:rsidRDefault="006F4E30">
      <w:r>
        <w:t>-</w:t>
      </w:r>
      <w:r w:rsidR="00EB58DD">
        <w:t>was</w:t>
      </w:r>
      <w:r w:rsidR="00033D77">
        <w:t xml:space="preserve"> the defendant’s actions</w:t>
      </w:r>
      <w:r>
        <w:t xml:space="preserve"> dishonest by standards of ordinary people.</w:t>
      </w:r>
    </w:p>
    <w:p w:rsidR="00682F3B" w:rsidRDefault="00682F3B"/>
    <w:p w:rsidR="00033D77" w:rsidRDefault="00682F3B" w:rsidP="00682F3B">
      <w:r>
        <w:t>Question 13</w:t>
      </w:r>
    </w:p>
    <w:p w:rsidR="00033D77" w:rsidRDefault="00033D77" w:rsidP="00682F3B">
      <w:r>
        <w:t>Thrive,</w:t>
      </w:r>
    </w:p>
    <w:p w:rsidR="00682F3B" w:rsidRDefault="00033D77">
      <w:r>
        <w:t>Threat based on what they have been told and what they can hear</w:t>
      </w:r>
    </w:p>
    <w:p w:rsidR="00033D77" w:rsidRDefault="00033D77">
      <w:r>
        <w:t>Risk to the reporting person and other public</w:t>
      </w:r>
    </w:p>
    <w:p w:rsidR="00033D77" w:rsidRDefault="00033D77">
      <w:r>
        <w:t>Harm there and now, how many causalities the potential further harm</w:t>
      </w:r>
    </w:p>
    <w:p w:rsidR="00033D77" w:rsidRDefault="00033D77">
      <w:r>
        <w:t xml:space="preserve">Investigation does the response require investigation </w:t>
      </w:r>
    </w:p>
    <w:p w:rsidR="00033D77" w:rsidRDefault="00033D77">
      <w:r>
        <w:t xml:space="preserve">Vulnerable, vulnerability increases the risk of harm. </w:t>
      </w:r>
    </w:p>
    <w:p w:rsidR="00033D77" w:rsidRDefault="00033D77">
      <w:r>
        <w:t xml:space="preserve">Engagement, communications and engagement </w:t>
      </w:r>
    </w:p>
    <w:p w:rsidR="00033D77" w:rsidRDefault="00033D77"/>
    <w:p w:rsidR="00682F3B" w:rsidRDefault="00682F3B"/>
    <w:p w:rsidR="00682F3B" w:rsidRDefault="00682F3B" w:rsidP="00682F3B">
      <w:r>
        <w:t>Question 14</w:t>
      </w:r>
    </w:p>
    <w:p w:rsidR="00682F3B" w:rsidRDefault="00383FE3">
      <w:r>
        <w:t>A person is vulnerable if as a result of their circumstances or situation they are unable to take care of themselves or protect themselves from harm or exploitation. –Op liberty</w:t>
      </w:r>
    </w:p>
    <w:p w:rsidR="00682F3B" w:rsidRDefault="00682F3B"/>
    <w:p w:rsidR="00682F3B" w:rsidRDefault="00682F3B" w:rsidP="00682F3B">
      <w:r>
        <w:t>Question 15</w:t>
      </w:r>
    </w:p>
    <w:p w:rsidR="00682F3B" w:rsidRDefault="00383FE3">
      <w:r>
        <w:t>Anti-social behaviour is defined as, any act that causes or is likely to cause harassment alarm or distress to any person.</w:t>
      </w:r>
    </w:p>
    <w:p w:rsidR="00682F3B" w:rsidRDefault="00682F3B"/>
    <w:p w:rsidR="00682F3B" w:rsidRDefault="00682F3B" w:rsidP="00682F3B">
      <w:r>
        <w:t>Question 16</w:t>
      </w:r>
    </w:p>
    <w:p w:rsidR="00682F3B" w:rsidRDefault="005F00E0">
      <w:r>
        <w:t xml:space="preserve">Section 35 is an ASB dispersal order authorised by inspector rank or above, that allows officers or PCSO the power to issue a notice on a person who is causing, or likely to cause harassment alarm or distress in a public place. This is issued to the individual to order them to leave that area (shown on a designated map) for the period time set out, usually 12 hours or more. If that individual returns within that timescale then an officer can arrest. This is to prevent wide spread ASB and is often used where there is a recent recurring problem of ASB in the community. </w:t>
      </w:r>
    </w:p>
    <w:p w:rsidR="00682F3B" w:rsidRDefault="00682F3B"/>
    <w:p w:rsidR="00682F3B" w:rsidRDefault="00682F3B" w:rsidP="00682F3B">
      <w:r>
        <w:t>Question 17</w:t>
      </w:r>
    </w:p>
    <w:p w:rsidR="00682F3B" w:rsidRDefault="005F00E0">
      <w:r>
        <w:t xml:space="preserve">Routine activity theory is a theory discussed describing the trends in criminal activity and the reason why and how offenders commit crime. It suggests that the offender, a target and the absence of guardian all contribute. The target being items that are desirable to a thief for example. </w:t>
      </w:r>
    </w:p>
    <w:p w:rsidR="005F00E0" w:rsidRDefault="005F00E0">
      <w:r>
        <w:t xml:space="preserve">Valuable, disposable to make a profit?  If through </w:t>
      </w:r>
      <w:r w:rsidR="00132596">
        <w:t>analysis,</w:t>
      </w:r>
      <w:r>
        <w:t xml:space="preserve"> officers can identify a target beforehand through </w:t>
      </w:r>
      <w:r w:rsidR="00132596">
        <w:t>proactive</w:t>
      </w:r>
      <w:r>
        <w:t xml:space="preserve"> policing then measures can be drawn up to prevent these types of crimes from occurring. Often described as signal crimes it is important that officers use RAT along with other problem solving models to solve the issues. </w:t>
      </w:r>
    </w:p>
    <w:p w:rsidR="005F00E0" w:rsidRDefault="005F00E0">
      <w:r>
        <w:t xml:space="preserve">-Problem </w:t>
      </w:r>
      <w:r w:rsidR="00132596">
        <w:t>analysis</w:t>
      </w:r>
      <w:r>
        <w:t xml:space="preserve"> triangle (take </w:t>
      </w:r>
      <w:r w:rsidR="00132596">
        <w:t>one (</w:t>
      </w:r>
      <w:r>
        <w:t xml:space="preserve">victim, offender or </w:t>
      </w:r>
      <w:r w:rsidR="00EB4B24">
        <w:t>location)</w:t>
      </w:r>
      <w:r>
        <w:t xml:space="preserve"> away to solve issue</w:t>
      </w:r>
    </w:p>
    <w:p w:rsidR="005F00E0" w:rsidRDefault="005F00E0">
      <w:r>
        <w:t xml:space="preserve">-Problem oriented policing (identify problem before hand, </w:t>
      </w:r>
      <w:proofErr w:type="spellStart"/>
      <w:r>
        <w:t>eg</w:t>
      </w:r>
      <w:proofErr w:type="spellEnd"/>
      <w:r>
        <w:t xml:space="preserve"> ASB issue, work with Partners and local authority to analyse and decide remedies.</w:t>
      </w:r>
    </w:p>
    <w:p w:rsidR="005F00E0" w:rsidRDefault="005F00E0">
      <w:r>
        <w:t xml:space="preserve">-OSARA – can also be effective in scanning all the information, analysing your potential response, </w:t>
      </w:r>
      <w:r w:rsidR="00132596">
        <w:t xml:space="preserve">respond by implementing measures and then assess the outcome and weigh up the effectiveness on the Objective </w:t>
      </w:r>
    </w:p>
    <w:p w:rsidR="00682F3B" w:rsidRDefault="00132596">
      <w:r>
        <w:t xml:space="preserve">Analysing the process and the outcome allows officers to learn, this then leads to Evidence based policing. </w:t>
      </w:r>
    </w:p>
    <w:p w:rsidR="00D77D65" w:rsidRDefault="00D77D65" w:rsidP="00682F3B"/>
    <w:p w:rsidR="00D77D65" w:rsidRDefault="00D77D65" w:rsidP="00682F3B"/>
    <w:p w:rsidR="00D77D65" w:rsidRDefault="00D77D65" w:rsidP="00682F3B"/>
    <w:p w:rsidR="00682F3B" w:rsidRDefault="00682F3B" w:rsidP="00682F3B">
      <w:r>
        <w:lastRenderedPageBreak/>
        <w:t>Question 18</w:t>
      </w:r>
    </w:p>
    <w:p w:rsidR="00D77D65" w:rsidRDefault="00D77D65" w:rsidP="00D77D65">
      <w:r>
        <w:t>Evidence based policing is used to solve issues in an effective way based on previous incidents. What we know beforehand can assist in a proactive approach. Recording findings and results enables officers to analyse the results and learn. Using ATLAS</w:t>
      </w:r>
    </w:p>
    <w:p w:rsidR="00682F3B" w:rsidRDefault="00D77D65">
      <w:r>
        <w:t>Ask, take action, learn, adapt and share.  Ideas and outcomes can create more effective policing, pre-empting crimes and allows us to deter crime, Using target Harding, targ</w:t>
      </w:r>
      <w:r w:rsidR="00EB4B24">
        <w:t>et removal, eliminate by design, and other crime reduction tactics.</w:t>
      </w:r>
      <w:r>
        <w:t xml:space="preserve"> This way of problem solving is intelligence led also. Due to the demand on resources and the decrease of numbers at the frontline policing needs to adapt in order for officers to prevent crime and protect the public. Investigations can also improve with evidence based </w:t>
      </w:r>
      <w:r w:rsidR="00EB4B24">
        <w:t>policing,</w:t>
      </w:r>
      <w:r>
        <w:t xml:space="preserve"> as there is guidance from previous </w:t>
      </w:r>
      <w:r w:rsidR="002737ED">
        <w:t>outcomes.</w:t>
      </w:r>
    </w:p>
    <w:p w:rsidR="00682F3B" w:rsidRDefault="00682F3B"/>
    <w:p w:rsidR="002737ED" w:rsidRDefault="002737ED" w:rsidP="002737ED">
      <w:r>
        <w:t>Question 19</w:t>
      </w:r>
    </w:p>
    <w:p w:rsidR="002737ED" w:rsidRDefault="002737ED" w:rsidP="002737ED">
      <w:r>
        <w:t>Problem solving models below have enabled officers to strategical plan and use resources to work alongside multi agency partners. Utilising council, schools, social services and Youth offending teams can assist in the problem identified. Working together to engage with community and solve problems. The models below outline</w:t>
      </w:r>
      <w:proofErr w:type="gramStart"/>
      <w:r>
        <w:t>;</w:t>
      </w:r>
      <w:proofErr w:type="gramEnd"/>
      <w:r>
        <w:t xml:space="preserve"> </w:t>
      </w:r>
    </w:p>
    <w:p w:rsidR="002737ED" w:rsidRDefault="002737ED" w:rsidP="002737ED">
      <w:r>
        <w:t>PAT- Problem analysis triangle (take one (victim, offender or location) away to solve issue</w:t>
      </w:r>
    </w:p>
    <w:p w:rsidR="002737ED" w:rsidRDefault="002737ED" w:rsidP="002737ED">
      <w:r>
        <w:t xml:space="preserve">POPS-Problem oriented policing (identify problem before hand, </w:t>
      </w:r>
      <w:proofErr w:type="spellStart"/>
      <w:r>
        <w:t>eg</w:t>
      </w:r>
      <w:proofErr w:type="spellEnd"/>
      <w:r>
        <w:t xml:space="preserve"> ASB issue, work with Partners and local authority to analyse and decide remedies.</w:t>
      </w:r>
    </w:p>
    <w:p w:rsidR="002737ED" w:rsidRDefault="002737ED" w:rsidP="002737ED">
      <w:r>
        <w:t xml:space="preserve">-OSARA – can also be effective in scanning all the information, analysing your potential response, respond by implementing measures and then assess the outcome and weigh up the effectiveness on the Objective </w:t>
      </w:r>
    </w:p>
    <w:p w:rsidR="00682F3B" w:rsidRDefault="00682F3B"/>
    <w:p w:rsidR="00682F3B" w:rsidRDefault="00682F3B"/>
    <w:p w:rsidR="00682F3B" w:rsidRDefault="00682F3B" w:rsidP="00682F3B">
      <w:r>
        <w:t>Question 20</w:t>
      </w:r>
    </w:p>
    <w:p w:rsidR="00B66FB3" w:rsidRPr="00DB3A7B" w:rsidRDefault="00B66FB3" w:rsidP="002737ED">
      <w:pPr>
        <w:ind w:left="284" w:hanging="284"/>
        <w:rPr>
          <w:rFonts w:cstheme="minorHAnsi"/>
          <w:bCs/>
        </w:rPr>
      </w:pPr>
      <w:r w:rsidRPr="00DB3A7B">
        <w:rPr>
          <w:rFonts w:cstheme="minorHAnsi"/>
          <w:bCs/>
        </w:rPr>
        <w:t xml:space="preserve">a) Critical incident is any incident that has a great impact on wider community and members of the public and services. A critical incident will potential have an effect on numerous individuals. Critical incidents will be involve officers on an operational, strategic and tactical level. </w:t>
      </w:r>
    </w:p>
    <w:p w:rsidR="00B66FB3" w:rsidRPr="00DB3A7B" w:rsidRDefault="00B66FB3" w:rsidP="002737ED">
      <w:pPr>
        <w:ind w:left="284" w:hanging="284"/>
        <w:rPr>
          <w:rFonts w:cstheme="minorHAnsi"/>
          <w:bCs/>
        </w:rPr>
      </w:pPr>
      <w:r w:rsidRPr="00DB3A7B">
        <w:rPr>
          <w:rFonts w:cstheme="minorHAnsi"/>
          <w:bCs/>
        </w:rPr>
        <w:t xml:space="preserve">B) Any service, first responder can identify a critical incident however, the Bronze inspector will declare a critical incident. </w:t>
      </w:r>
    </w:p>
    <w:p w:rsidR="00B66FB3" w:rsidRDefault="00B66FB3" w:rsidP="002737ED">
      <w:pPr>
        <w:ind w:left="284" w:hanging="284"/>
        <w:rPr>
          <w:rFonts w:ascii="Trebuchet MS" w:hAnsi="Trebuchet MS" w:cs="Arial"/>
          <w:bCs/>
        </w:rPr>
      </w:pPr>
    </w:p>
    <w:p w:rsidR="00682F3B" w:rsidRDefault="00682F3B"/>
    <w:p w:rsidR="00682F3B" w:rsidRDefault="00682F3B"/>
    <w:p w:rsidR="00682F3B" w:rsidRDefault="00682F3B" w:rsidP="00682F3B">
      <w:r>
        <w:t>Question 21</w:t>
      </w:r>
    </w:p>
    <w:p w:rsidR="00682F3B" w:rsidRDefault="00B66FB3">
      <w:r>
        <w:t xml:space="preserve">Section 1 of PACE allows an officer to detain any individual for the purpose of a search if they have reasonable grounds to suspect that person has with them a prohibited article, a stolen item, </w:t>
      </w:r>
      <w:r w:rsidR="009842E4">
        <w:t>bladed</w:t>
      </w:r>
      <w:r>
        <w:t xml:space="preserve"> or sharply pointed article </w:t>
      </w:r>
      <w:r w:rsidR="009842E4">
        <w:t xml:space="preserve">or anything in relating to an offence. </w:t>
      </w:r>
    </w:p>
    <w:p w:rsidR="00682F3B" w:rsidRDefault="00682F3B"/>
    <w:p w:rsidR="00682F3B" w:rsidRDefault="00682F3B" w:rsidP="00682F3B">
      <w:r>
        <w:t>Question 22</w:t>
      </w:r>
    </w:p>
    <w:p w:rsidR="00682F3B" w:rsidRDefault="00DB3A7B">
      <w:r>
        <w:t>Prior</w:t>
      </w:r>
      <w:r w:rsidR="00EB4B24">
        <w:t xml:space="preserve"> to search an officer must tell </w:t>
      </w:r>
      <w:r>
        <w:t>the detained</w:t>
      </w:r>
      <w:r w:rsidR="00EB4B24">
        <w:t xml:space="preserve"> the;</w:t>
      </w:r>
    </w:p>
    <w:p w:rsidR="00DB3A7B" w:rsidRDefault="00DB3A7B">
      <w:r>
        <w:t xml:space="preserve">Grounds </w:t>
      </w:r>
    </w:p>
    <w:p w:rsidR="00DB3A7B" w:rsidRDefault="00DB3A7B">
      <w:r>
        <w:t>Objective / purpose</w:t>
      </w:r>
    </w:p>
    <w:p w:rsidR="00DB3A7B" w:rsidRDefault="00DB3A7B">
      <w:r>
        <w:t>Warrant card (if non uniform)</w:t>
      </w:r>
    </w:p>
    <w:p w:rsidR="00DB3A7B" w:rsidRDefault="00DB3A7B">
      <w:r>
        <w:t>ID of officer</w:t>
      </w:r>
    </w:p>
    <w:p w:rsidR="00DB3A7B" w:rsidRDefault="00DB3A7B">
      <w:r>
        <w:t xml:space="preserve">Stationed attached </w:t>
      </w:r>
    </w:p>
    <w:p w:rsidR="00682F3B" w:rsidRDefault="00DB3A7B">
      <w:r>
        <w:t>L</w:t>
      </w:r>
      <w:r w:rsidR="00EB4B24">
        <w:t>e</w:t>
      </w:r>
      <w:r>
        <w:t xml:space="preserve">gal requirement </w:t>
      </w:r>
    </w:p>
    <w:p w:rsidR="00DB3A7B" w:rsidRDefault="00DB3A7B">
      <w:r>
        <w:t>Entitled to a copy of search</w:t>
      </w:r>
    </w:p>
    <w:p w:rsidR="00DB3A7B" w:rsidRDefault="00EB4B24">
      <w:r>
        <w:t>You are detained for</w:t>
      </w:r>
      <w:proofErr w:type="gramStart"/>
      <w:r>
        <w:t>..</w:t>
      </w:r>
      <w:proofErr w:type="gramEnd"/>
    </w:p>
    <w:p w:rsidR="00514040" w:rsidRDefault="00514040" w:rsidP="00682F3B"/>
    <w:p w:rsidR="00682F3B" w:rsidRDefault="00682F3B" w:rsidP="00682F3B">
      <w:r>
        <w:t>Question 23</w:t>
      </w:r>
    </w:p>
    <w:p w:rsidR="00682F3B" w:rsidRDefault="00514040">
      <w:r>
        <w:t xml:space="preserve">Principle aims are </w:t>
      </w:r>
    </w:p>
    <w:p w:rsidR="00514040" w:rsidRDefault="00514040">
      <w:r>
        <w:t>To search when necessary</w:t>
      </w:r>
      <w:r w:rsidR="00EB4B24">
        <w:t xml:space="preserve"> where reasonable grounds to believe something will be found or to eliminate from the investigation,</w:t>
      </w:r>
    </w:p>
    <w:p w:rsidR="00EB4B24" w:rsidRDefault="00EB4B24">
      <w:r>
        <w:t xml:space="preserve">Not to search based on appearances </w:t>
      </w:r>
    </w:p>
    <w:p w:rsidR="00514040" w:rsidRDefault="00514040">
      <w:r>
        <w:t>Record all searches</w:t>
      </w:r>
    </w:p>
    <w:p w:rsidR="00514040" w:rsidRDefault="00514040">
      <w:r>
        <w:t>Retain all searches and publish for the members of the public</w:t>
      </w:r>
    </w:p>
    <w:p w:rsidR="00514040" w:rsidRDefault="00514040">
      <w:r>
        <w:t xml:space="preserve">Achieve transparency </w:t>
      </w:r>
    </w:p>
    <w:p w:rsidR="00514040" w:rsidRDefault="00514040">
      <w:r>
        <w:t>Increase public confidence and trust.</w:t>
      </w:r>
    </w:p>
    <w:p w:rsidR="00682F3B" w:rsidRDefault="00EB4B24">
      <w:r>
        <w:t>Abide by Human rights act 1988 and the absolute rights</w:t>
      </w:r>
    </w:p>
    <w:p w:rsidR="00EB4B24" w:rsidRDefault="00EB4B24"/>
    <w:p w:rsidR="00EB4B24" w:rsidRDefault="00EB4B24"/>
    <w:p w:rsidR="00682F3B" w:rsidRDefault="00682F3B" w:rsidP="00682F3B">
      <w:r>
        <w:t>Question 24</w:t>
      </w:r>
    </w:p>
    <w:p w:rsidR="00682F3B" w:rsidRDefault="00514040">
      <w:r>
        <w:t xml:space="preserve">NIM  </w:t>
      </w:r>
    </w:p>
    <w:p w:rsidR="00514040" w:rsidRDefault="00514040">
      <w:r>
        <w:t>Is a model Is split into three at the bottom is local policing intelligence in that BCU where information is processed through</w:t>
      </w:r>
      <w:r w:rsidR="00EB4B24">
        <w:t xml:space="preserve"> a system to identify</w:t>
      </w:r>
      <w:r>
        <w:t xml:space="preserve"> as intelligence through the 3x2x5, Gathered from sources identified as reliable, not reliable or untested, unknown and suspected to be false.</w:t>
      </w:r>
    </w:p>
    <w:p w:rsidR="00514040" w:rsidRDefault="00EB4B24">
      <w:r>
        <w:t>Intelligence</w:t>
      </w:r>
      <w:r w:rsidR="00514040">
        <w:t xml:space="preserve"> </w:t>
      </w:r>
      <w:r>
        <w:t xml:space="preserve">is </w:t>
      </w:r>
      <w:r w:rsidR="00514040">
        <w:t xml:space="preserve">scanned for facts and relevant information to </w:t>
      </w:r>
      <w:r>
        <w:t>support;</w:t>
      </w:r>
      <w:r w:rsidR="00514040">
        <w:t xml:space="preserve"> handling code is P or C for sharing with forces and other agencies</w:t>
      </w:r>
      <w:proofErr w:type="gramStart"/>
      <w:r w:rsidR="00514040">
        <w:t xml:space="preserve">, </w:t>
      </w:r>
      <w:r>
        <w:t xml:space="preserve"> </w:t>
      </w:r>
      <w:r w:rsidR="00BC38EC">
        <w:t>Once</w:t>
      </w:r>
      <w:proofErr w:type="gramEnd"/>
      <w:r w:rsidR="00BC38EC">
        <w:t xml:space="preserve"> intelligence is processed the local intelligence officer can disseminate the intel to all relevant officers. </w:t>
      </w:r>
    </w:p>
    <w:p w:rsidR="00514040" w:rsidRDefault="00514040"/>
    <w:p w:rsidR="00514040" w:rsidRDefault="00514040">
      <w:r>
        <w:lastRenderedPageBreak/>
        <w:t xml:space="preserve">Number 2 is bordering forces and information sharing for crimes that cross boundaries with neighbouring forces or to access PNC for information to target Vehicle crime or drug dealing. </w:t>
      </w:r>
    </w:p>
    <w:p w:rsidR="00514040" w:rsidRDefault="00514040">
      <w:r>
        <w:t>Numbe</w:t>
      </w:r>
      <w:r w:rsidR="00BC38EC">
        <w:t>r 3 is for national level and UK</w:t>
      </w:r>
      <w:r>
        <w:t xml:space="preserve"> border </w:t>
      </w:r>
      <w:r w:rsidR="00BC38EC">
        <w:t>force;</w:t>
      </w:r>
      <w:r>
        <w:t xml:space="preserve"> this allows intelligence to be</w:t>
      </w:r>
      <w:r w:rsidR="00BC38EC">
        <w:t xml:space="preserve"> shared amongst all to prevent o</w:t>
      </w:r>
      <w:r>
        <w:t xml:space="preserve">rganised crime and potential crimes from other countries </w:t>
      </w:r>
    </w:p>
    <w:p w:rsidR="00514040" w:rsidRDefault="00514040"/>
    <w:p w:rsidR="00682F3B" w:rsidRDefault="00682F3B"/>
    <w:p w:rsidR="00682F3B" w:rsidRDefault="00682F3B" w:rsidP="00682F3B">
      <w:r>
        <w:t>Question 25</w:t>
      </w:r>
    </w:p>
    <w:p w:rsidR="00BC38EC" w:rsidRDefault="00BC38EC" w:rsidP="00EB4B24">
      <w:pPr>
        <w:ind w:firstLine="720"/>
      </w:pPr>
    </w:p>
    <w:p w:rsidR="00EB4B24" w:rsidRDefault="00EB4B24" w:rsidP="00682F3B">
      <w:r>
        <w:t xml:space="preserve">Criminal investigation and procedures 2001 act </w:t>
      </w:r>
    </w:p>
    <w:p w:rsidR="00682F3B" w:rsidRDefault="00EB4B24" w:rsidP="00682F3B">
      <w:r>
        <w:t>Information agreement act, for lawful sharing of information.</w:t>
      </w:r>
    </w:p>
    <w:p w:rsidR="00EB4B24" w:rsidRDefault="00EB4B24" w:rsidP="00682F3B">
      <w:r>
        <w:t xml:space="preserve">Information shared must have a statutory obligation </w:t>
      </w:r>
    </w:p>
    <w:p w:rsidR="00EB4B24" w:rsidRDefault="00EB4B24" w:rsidP="00682F3B">
      <w:r>
        <w:t xml:space="preserve">ISA between agencies.  </w:t>
      </w:r>
    </w:p>
    <w:p w:rsidR="00EB4B24" w:rsidRDefault="00EB4B24" w:rsidP="00682F3B">
      <w:r>
        <w:t xml:space="preserve">All information must be retained and stored </w:t>
      </w:r>
      <w:r w:rsidR="00BC38EC">
        <w:t xml:space="preserve">correctly, accurately and safety and kept secure. </w:t>
      </w:r>
    </w:p>
    <w:p w:rsidR="00BC38EC" w:rsidRDefault="00BC38EC" w:rsidP="00682F3B">
      <w:r>
        <w:t xml:space="preserve">All information must be kept in the right place. </w:t>
      </w:r>
    </w:p>
    <w:p w:rsidR="00EB4B24" w:rsidRDefault="00EB4B24" w:rsidP="00682F3B">
      <w:r>
        <w:t>Officers must abide by Data protection act 1988</w:t>
      </w:r>
      <w:r w:rsidR="00BC38EC">
        <w:t xml:space="preserve"> if they breach data protection this will affect them as individual and the force as a whole. Can lead to criminal charges or fines for the force is information is lost or stored </w:t>
      </w:r>
      <w:r w:rsidR="00EB58DD">
        <w:t>incorrectly</w:t>
      </w:r>
      <w:r w:rsidR="00BC38EC">
        <w:t>.</w:t>
      </w:r>
    </w:p>
    <w:p w:rsidR="00EB4B24" w:rsidRDefault="00EB4B24" w:rsidP="00682F3B">
      <w:bookmarkStart w:id="0" w:name="_GoBack"/>
      <w:bookmarkEnd w:id="0"/>
    </w:p>
    <w:sectPr w:rsidR="00EB4B24" w:rsidSect="002840A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B4B24" w:rsidRDefault="00EB4B24" w:rsidP="002840A8">
      <w:pPr>
        <w:spacing w:after="0" w:line="240" w:lineRule="auto"/>
      </w:pPr>
      <w:r>
        <w:separator/>
      </w:r>
    </w:p>
  </w:endnote>
  <w:endnote w:type="continuationSeparator" w:id="0">
    <w:p w:rsidR="00EB4B24" w:rsidRDefault="00EB4B24" w:rsidP="002840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4B24" w:rsidRDefault="006D06EC" w:rsidP="006D06EC">
    <w:pPr>
      <w:pStyle w:val="Footer"/>
      <w:rPr>
        <w:color w:val="000000"/>
        <w:sz w:val="17"/>
      </w:rPr>
    </w:pPr>
    <w:bookmarkStart w:id="3" w:name="TITUS1FooterEvenPages"/>
    <w:r>
      <w:rPr>
        <w:color w:val="000000"/>
        <w:sz w:val="17"/>
      </w:rPr>
      <w:t> </w:t>
    </w:r>
  </w:p>
  <w:bookmarkEnd w:id="3"/>
  <w:p w:rsidR="00EB4B24" w:rsidRDefault="00EB4B24" w:rsidP="005F47C5">
    <w:pPr>
      <w:pStyle w:val="Footer"/>
    </w:pPr>
  </w:p>
  <w:p w:rsidR="00EB4B24" w:rsidRDefault="00EB4B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4B24" w:rsidRDefault="006D06EC" w:rsidP="006D06EC">
    <w:pPr>
      <w:pStyle w:val="Footer"/>
      <w:rPr>
        <w:color w:val="000000"/>
        <w:sz w:val="17"/>
      </w:rPr>
    </w:pPr>
    <w:bookmarkStart w:id="4" w:name="TITUS1FooterPrimary"/>
    <w:r>
      <w:rPr>
        <w:color w:val="000000"/>
        <w:sz w:val="17"/>
      </w:rPr>
      <w:t> </w:t>
    </w:r>
  </w:p>
  <w:bookmarkEnd w:id="4"/>
  <w:p w:rsidR="00EB4B24" w:rsidRDefault="00EB4B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4B24" w:rsidRDefault="006D06EC" w:rsidP="006D06EC">
    <w:pPr>
      <w:pStyle w:val="Footer"/>
      <w:rPr>
        <w:color w:val="000000"/>
        <w:sz w:val="17"/>
      </w:rPr>
    </w:pPr>
    <w:bookmarkStart w:id="6" w:name="TITUS1FooterFirstPage"/>
    <w:r>
      <w:rPr>
        <w:color w:val="000000"/>
        <w:sz w:val="17"/>
      </w:rPr>
      <w:t> </w:t>
    </w:r>
  </w:p>
  <w:bookmarkEnd w:id="6"/>
  <w:p w:rsidR="00EB4B24" w:rsidRDefault="00EB4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B4B24" w:rsidRDefault="00EB4B24" w:rsidP="002840A8">
      <w:pPr>
        <w:spacing w:after="0" w:line="240" w:lineRule="auto"/>
      </w:pPr>
      <w:r>
        <w:separator/>
      </w:r>
    </w:p>
  </w:footnote>
  <w:footnote w:type="continuationSeparator" w:id="0">
    <w:p w:rsidR="00EB4B24" w:rsidRDefault="00EB4B24" w:rsidP="002840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4B24" w:rsidRDefault="006D06EC" w:rsidP="006D06EC">
    <w:pPr>
      <w:pStyle w:val="Header"/>
      <w:rPr>
        <w:color w:val="000000"/>
        <w:sz w:val="17"/>
      </w:rPr>
    </w:pPr>
    <w:bookmarkStart w:id="1" w:name="TITUS1HeaderEvenPages"/>
    <w:r>
      <w:rPr>
        <w:color w:val="000000"/>
        <w:sz w:val="17"/>
      </w:rPr>
      <w:t> </w:t>
    </w:r>
  </w:p>
  <w:bookmarkEnd w:id="1"/>
  <w:p w:rsidR="00EB4B24" w:rsidRDefault="00EB4B24" w:rsidP="005F47C5">
    <w:pPr>
      <w:pStyle w:val="Header"/>
    </w:pPr>
  </w:p>
  <w:p w:rsidR="00EB4B24" w:rsidRDefault="00EB4B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4B24" w:rsidRDefault="006D06EC" w:rsidP="006D06EC">
    <w:pPr>
      <w:pStyle w:val="Header"/>
      <w:rPr>
        <w:color w:val="000000"/>
        <w:sz w:val="17"/>
      </w:rPr>
    </w:pPr>
    <w:bookmarkStart w:id="2" w:name="TITUS1HeaderPrimary"/>
    <w:r>
      <w:rPr>
        <w:color w:val="000000"/>
        <w:sz w:val="17"/>
      </w:rPr>
      <w:t> </w:t>
    </w:r>
  </w:p>
  <w:bookmarkEnd w:id="2"/>
  <w:p w:rsidR="00EB4B24" w:rsidRDefault="00EB4B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4B24" w:rsidRDefault="006D06EC" w:rsidP="006D06EC">
    <w:pPr>
      <w:pStyle w:val="Header"/>
      <w:rPr>
        <w:color w:val="000000"/>
        <w:sz w:val="17"/>
      </w:rPr>
    </w:pPr>
    <w:bookmarkStart w:id="5" w:name="TITUS1HeaderFirstPage"/>
    <w:r>
      <w:rPr>
        <w:color w:val="000000"/>
        <w:sz w:val="17"/>
      </w:rPr>
      <w:t> </w:t>
    </w:r>
  </w:p>
  <w:bookmarkEnd w:id="5"/>
  <w:p w:rsidR="00EB4B24" w:rsidRDefault="00EB4B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33D77"/>
    <w:rsid w:val="000E278D"/>
    <w:rsid w:val="00121DF7"/>
    <w:rsid w:val="00132596"/>
    <w:rsid w:val="002737ED"/>
    <w:rsid w:val="002840A8"/>
    <w:rsid w:val="003132A7"/>
    <w:rsid w:val="003342A0"/>
    <w:rsid w:val="00383FE3"/>
    <w:rsid w:val="00390403"/>
    <w:rsid w:val="00422CA4"/>
    <w:rsid w:val="00514040"/>
    <w:rsid w:val="005228F2"/>
    <w:rsid w:val="00575AC9"/>
    <w:rsid w:val="005E3794"/>
    <w:rsid w:val="005F00E0"/>
    <w:rsid w:val="005F47C5"/>
    <w:rsid w:val="00682F3B"/>
    <w:rsid w:val="006D06EC"/>
    <w:rsid w:val="006F4E30"/>
    <w:rsid w:val="00736800"/>
    <w:rsid w:val="007B38DC"/>
    <w:rsid w:val="007E4409"/>
    <w:rsid w:val="00877432"/>
    <w:rsid w:val="009842E4"/>
    <w:rsid w:val="00A420C3"/>
    <w:rsid w:val="00B66FB3"/>
    <w:rsid w:val="00BC38EC"/>
    <w:rsid w:val="00D77D65"/>
    <w:rsid w:val="00DB3A7B"/>
    <w:rsid w:val="00EB4B24"/>
    <w:rsid w:val="00EB58DD"/>
    <w:rsid w:val="00ED0B7C"/>
    <w:rsid w:val="00F75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39DC08"/>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40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40A8"/>
  </w:style>
  <w:style w:type="paragraph" w:styleId="Footer">
    <w:name w:val="footer"/>
    <w:basedOn w:val="Normal"/>
    <w:link w:val="FooterChar"/>
    <w:uiPriority w:val="99"/>
    <w:unhideWhenUsed/>
    <w:rsid w:val="002840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40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1815</Words>
  <Characters>10346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Lloyd,Bethan swp6648</cp:lastModifiedBy>
  <cp:revision>2</cp:revision>
  <dcterms:created xsi:type="dcterms:W3CDTF">2020-06-23T14:12:00Z</dcterms:created>
  <dcterms:modified xsi:type="dcterms:W3CDTF">2020-06-23T14:12:00Z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