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5A6B99" wp14:paraId="2C078E63" wp14:textId="570C26EF">
      <w:pPr>
        <w:jc w:val="center"/>
        <w:rPr>
          <w:color w:val="0E2841" w:themeColor="text2" w:themeTint="FF" w:themeShade="FF"/>
          <w:sz w:val="32"/>
          <w:szCs w:val="32"/>
          <w:u w:val="single"/>
        </w:rPr>
      </w:pPr>
      <w:r w:rsidRPr="6A5A6B99" w:rsidR="3449B882">
        <w:rPr>
          <w:color w:val="0E2841" w:themeColor="text2" w:themeTint="FF" w:themeShade="FF"/>
          <w:sz w:val="32"/>
          <w:szCs w:val="32"/>
          <w:u w:val="single"/>
        </w:rPr>
        <w:t>TITLE</w:t>
      </w:r>
      <w:r w:rsidRPr="6A5A6B99" w:rsidR="1797BC3B">
        <w:rPr>
          <w:color w:val="0E2841" w:themeColor="text2" w:themeTint="FF" w:themeShade="FF"/>
          <w:sz w:val="32"/>
          <w:szCs w:val="32"/>
          <w:u w:val="single"/>
        </w:rPr>
        <w:t xml:space="preserve"> PAGE</w:t>
      </w:r>
    </w:p>
    <w:p w:rsidR="1797BC3B" w:rsidP="6A5A6B99" w:rsidRDefault="1797BC3B" w14:paraId="4362BA1B" w14:textId="64D3F37A">
      <w:pPr>
        <w:jc w:val="center"/>
        <w:rPr>
          <w:color w:val="0E2841" w:themeColor="text2" w:themeTint="FF" w:themeShade="FF"/>
          <w:sz w:val="32"/>
          <w:szCs w:val="32"/>
          <w:u w:val="single"/>
        </w:rPr>
      </w:pPr>
      <w:r w:rsidRPr="6A5A6B99" w:rsidR="1797BC3B">
        <w:rPr>
          <w:color w:val="0E2841" w:themeColor="text2" w:themeTint="FF" w:themeShade="FF"/>
          <w:sz w:val="32"/>
          <w:szCs w:val="32"/>
          <w:u w:val="single"/>
        </w:rPr>
        <w:t>STUDENT NAME: AMBREEN IRAM</w:t>
      </w:r>
    </w:p>
    <w:p w:rsidR="1797BC3B" w:rsidP="6A5A6B99" w:rsidRDefault="1797BC3B" w14:paraId="6BABEAD0" w14:textId="441A50D6">
      <w:pPr>
        <w:jc w:val="center"/>
        <w:rPr>
          <w:color w:val="0E2841" w:themeColor="text2" w:themeTint="FF" w:themeShade="FF"/>
          <w:sz w:val="32"/>
          <w:szCs w:val="32"/>
          <w:u w:val="single"/>
        </w:rPr>
      </w:pPr>
      <w:r w:rsidRPr="6A5A6B99" w:rsidR="1797BC3B">
        <w:rPr>
          <w:color w:val="0E2841" w:themeColor="text2" w:themeTint="FF" w:themeShade="FF"/>
          <w:sz w:val="32"/>
          <w:szCs w:val="32"/>
          <w:u w:val="single"/>
        </w:rPr>
        <w:t>STUDENT NUMBER: 2320437</w:t>
      </w:r>
    </w:p>
    <w:p w:rsidR="1797BC3B" w:rsidP="6A5A6B99" w:rsidRDefault="1797BC3B" w14:paraId="2F556A9D" w14:textId="64631D64">
      <w:pPr>
        <w:jc w:val="center"/>
        <w:rPr>
          <w:color w:val="0E2841" w:themeColor="text2" w:themeTint="FF" w:themeShade="FF"/>
          <w:sz w:val="32"/>
          <w:szCs w:val="32"/>
          <w:u w:val="single"/>
        </w:rPr>
      </w:pPr>
      <w:r w:rsidRPr="6A5A6B99" w:rsidR="1797BC3B">
        <w:rPr>
          <w:color w:val="0E2841" w:themeColor="text2" w:themeTint="FF" w:themeShade="FF"/>
          <w:sz w:val="32"/>
          <w:szCs w:val="32"/>
          <w:u w:val="single"/>
        </w:rPr>
        <w:t>LECTURER NAME: MARTIN SVEDJA</w:t>
      </w:r>
    </w:p>
    <w:p w:rsidR="715C5976" w:rsidP="6A5A6B99" w:rsidRDefault="715C5976" w14:paraId="6E80D7F7" w14:textId="6A21ECD9">
      <w:pPr>
        <w:jc w:val="center"/>
        <w:rPr>
          <w:color w:val="0E2841" w:themeColor="text2" w:themeTint="FF" w:themeShade="FF"/>
          <w:sz w:val="32"/>
          <w:szCs w:val="32"/>
          <w:u w:val="single"/>
        </w:rPr>
      </w:pPr>
      <w:r w:rsidRPr="6A5A6B99" w:rsidR="715C5976">
        <w:rPr>
          <w:color w:val="0E2841" w:themeColor="text2" w:themeTint="FF" w:themeShade="FF"/>
          <w:sz w:val="32"/>
          <w:szCs w:val="32"/>
          <w:u w:val="single"/>
        </w:rPr>
        <w:t>ASSIGNMENT TITLE: DIGITAL INNOVATION REPORT</w:t>
      </w:r>
    </w:p>
    <w:p w:rsidR="715C5976" w:rsidP="6A5A6B99" w:rsidRDefault="715C5976" w14:paraId="4DCAB881" w14:textId="098B05C9">
      <w:pPr>
        <w:jc w:val="center"/>
        <w:rPr>
          <w:color w:val="0E2841" w:themeColor="text2" w:themeTint="FF" w:themeShade="FF"/>
          <w:sz w:val="32"/>
          <w:szCs w:val="32"/>
          <w:u w:val="single"/>
        </w:rPr>
      </w:pPr>
      <w:r w:rsidRPr="6A5A6B99" w:rsidR="715C5976">
        <w:rPr>
          <w:color w:val="0E2841" w:themeColor="text2" w:themeTint="FF" w:themeShade="FF"/>
          <w:sz w:val="32"/>
          <w:szCs w:val="32"/>
          <w:u w:val="single"/>
        </w:rPr>
        <w:t>MODULE: BMHP6026 DIGITAL TECHNOLOGY IN HEALTH AND SOCIAL CARE</w:t>
      </w:r>
    </w:p>
    <w:p w:rsidR="6A5A6B99" w:rsidP="6A5A6B99" w:rsidRDefault="6A5A6B99" w14:paraId="461B2BE9" w14:textId="7C9ECADB">
      <w:pPr>
        <w:jc w:val="center"/>
        <w:rPr>
          <w:color w:val="0E2841" w:themeColor="text2" w:themeTint="FF" w:themeShade="FF"/>
          <w:sz w:val="32"/>
          <w:szCs w:val="32"/>
          <w:u w:val="single"/>
        </w:rPr>
      </w:pPr>
    </w:p>
    <w:p w:rsidR="6A5A6B99" w:rsidP="6A5A6B99" w:rsidRDefault="6A5A6B99" w14:paraId="5B7F1731" w14:textId="589ED9E2">
      <w:pPr>
        <w:jc w:val="center"/>
        <w:rPr>
          <w:color w:val="0E2841" w:themeColor="text2" w:themeTint="FF" w:themeShade="FF"/>
          <w:sz w:val="32"/>
          <w:szCs w:val="32"/>
          <w:u w:val="single"/>
        </w:rPr>
      </w:pPr>
    </w:p>
    <w:p w:rsidR="6A5A6B99" w:rsidP="6A5A6B99" w:rsidRDefault="6A5A6B99" w14:paraId="2D04A83E" w14:textId="7F5A7B3E">
      <w:pPr>
        <w:jc w:val="center"/>
        <w:rPr>
          <w:color w:val="0E2841" w:themeColor="text2" w:themeTint="FF" w:themeShade="FF"/>
          <w:sz w:val="32"/>
          <w:szCs w:val="32"/>
          <w:u w:val="single"/>
        </w:rPr>
      </w:pPr>
    </w:p>
    <w:p w:rsidR="6A5A6B99" w:rsidP="6A5A6B99" w:rsidRDefault="6A5A6B99" w14:paraId="3F853194" w14:textId="097146CB">
      <w:pPr>
        <w:jc w:val="center"/>
        <w:rPr>
          <w:color w:val="0E2841" w:themeColor="text2" w:themeTint="FF" w:themeShade="FF"/>
          <w:sz w:val="32"/>
          <w:szCs w:val="32"/>
          <w:u w:val="single"/>
        </w:rPr>
      </w:pPr>
    </w:p>
    <w:p w:rsidR="6A5A6B99" w:rsidP="6A5A6B99" w:rsidRDefault="6A5A6B99" w14:paraId="3FF5A013" w14:textId="32BB650D">
      <w:pPr>
        <w:jc w:val="center"/>
        <w:rPr>
          <w:color w:val="0E2841" w:themeColor="text2" w:themeTint="FF" w:themeShade="FF"/>
          <w:sz w:val="32"/>
          <w:szCs w:val="32"/>
          <w:u w:val="single"/>
        </w:rPr>
      </w:pPr>
    </w:p>
    <w:p w:rsidR="6A5A6B99" w:rsidP="6A5A6B99" w:rsidRDefault="6A5A6B99" w14:paraId="0A0F05B2" w14:textId="208EE36D">
      <w:pPr>
        <w:jc w:val="center"/>
        <w:rPr>
          <w:color w:val="0E2841" w:themeColor="text2" w:themeTint="FF" w:themeShade="FF"/>
          <w:sz w:val="32"/>
          <w:szCs w:val="32"/>
          <w:u w:val="single"/>
        </w:rPr>
      </w:pPr>
    </w:p>
    <w:p w:rsidR="6A5A6B99" w:rsidP="6A5A6B99" w:rsidRDefault="6A5A6B99" w14:paraId="5ACE2849" w14:textId="4155248C">
      <w:pPr>
        <w:jc w:val="center"/>
        <w:rPr>
          <w:color w:val="0E2841" w:themeColor="text2" w:themeTint="FF" w:themeShade="FF"/>
          <w:sz w:val="32"/>
          <w:szCs w:val="32"/>
          <w:u w:val="single"/>
        </w:rPr>
      </w:pPr>
    </w:p>
    <w:p w:rsidR="6A5A6B99" w:rsidP="6A5A6B99" w:rsidRDefault="6A5A6B99" w14:paraId="3166134A" w14:textId="5B26ACFF">
      <w:pPr>
        <w:jc w:val="center"/>
        <w:rPr>
          <w:color w:val="0E2841" w:themeColor="text2" w:themeTint="FF" w:themeShade="FF"/>
          <w:sz w:val="32"/>
          <w:szCs w:val="32"/>
          <w:u w:val="single"/>
        </w:rPr>
      </w:pPr>
    </w:p>
    <w:p w:rsidR="6A5A6B99" w:rsidP="6A5A6B99" w:rsidRDefault="6A5A6B99" w14:paraId="2DEA3F22" w14:textId="34784C1F">
      <w:pPr>
        <w:jc w:val="center"/>
        <w:rPr>
          <w:color w:val="0E2841" w:themeColor="text2" w:themeTint="FF" w:themeShade="FF"/>
          <w:sz w:val="32"/>
          <w:szCs w:val="32"/>
          <w:u w:val="single"/>
        </w:rPr>
      </w:pPr>
    </w:p>
    <w:p w:rsidR="6A5A6B99" w:rsidP="6A5A6B99" w:rsidRDefault="6A5A6B99" w14:paraId="5B75AF69" w14:textId="778C7D28">
      <w:pPr>
        <w:jc w:val="center"/>
        <w:rPr>
          <w:color w:val="0E2841" w:themeColor="text2" w:themeTint="FF" w:themeShade="FF"/>
          <w:sz w:val="32"/>
          <w:szCs w:val="32"/>
          <w:u w:val="single"/>
        </w:rPr>
      </w:pPr>
    </w:p>
    <w:p w:rsidR="6A5A6B99" w:rsidP="6A5A6B99" w:rsidRDefault="6A5A6B99" w14:paraId="4E91D8C7" w14:textId="1A165C44">
      <w:pPr>
        <w:jc w:val="center"/>
        <w:rPr>
          <w:color w:val="0E2841" w:themeColor="text2" w:themeTint="FF" w:themeShade="FF"/>
          <w:sz w:val="32"/>
          <w:szCs w:val="32"/>
          <w:u w:val="single"/>
        </w:rPr>
      </w:pPr>
    </w:p>
    <w:p w:rsidR="6A5A6B99" w:rsidP="6A5A6B99" w:rsidRDefault="6A5A6B99" w14:paraId="03E8AA01" w14:textId="11F8056C">
      <w:pPr>
        <w:jc w:val="center"/>
        <w:rPr>
          <w:color w:val="0E2841" w:themeColor="text2" w:themeTint="FF" w:themeShade="FF"/>
          <w:sz w:val="32"/>
          <w:szCs w:val="32"/>
          <w:u w:val="single"/>
        </w:rPr>
      </w:pPr>
    </w:p>
    <w:p w:rsidR="6A5A6B99" w:rsidP="6A5A6B99" w:rsidRDefault="6A5A6B99" w14:paraId="3F065BD6" w14:textId="7FF34C37">
      <w:pPr>
        <w:pStyle w:val="Normal"/>
        <w:jc w:val="center"/>
        <w:rPr>
          <w:color w:val="0E2841" w:themeColor="text2" w:themeTint="FF" w:themeShade="FF"/>
          <w:sz w:val="32"/>
          <w:szCs w:val="32"/>
          <w:u w:val="single"/>
        </w:rPr>
      </w:pPr>
    </w:p>
    <w:p w:rsidR="6A5A6B99" w:rsidP="6A5A6B99" w:rsidRDefault="6A5A6B99" w14:paraId="33D6EBA0" w14:textId="38B32312">
      <w:pPr>
        <w:pStyle w:val="Normal"/>
        <w:spacing w:line="360" w:lineRule="auto"/>
        <w:jc w:val="left"/>
        <w:rPr>
          <w:color w:val="0E2841" w:themeColor="text2" w:themeTint="FF" w:themeShade="FF"/>
          <w:sz w:val="28"/>
          <w:szCs w:val="28"/>
          <w:u w:val="none"/>
        </w:rPr>
      </w:pPr>
    </w:p>
    <w:p w:rsidR="5C5EF4E6" w:rsidP="6A5A6B99" w:rsidRDefault="5C5EF4E6" w14:paraId="47D4D578" w14:textId="6E51B71B">
      <w:pPr>
        <w:pStyle w:val="Normal"/>
        <w:jc w:val="center"/>
        <w:rPr>
          <w:color w:val="0E2841" w:themeColor="text2" w:themeTint="FF" w:themeShade="FF"/>
          <w:sz w:val="32"/>
          <w:szCs w:val="32"/>
          <w:u w:val="single"/>
        </w:rPr>
      </w:pPr>
      <w:r w:rsidRPr="6A5A6B99" w:rsidR="5C5EF4E6">
        <w:rPr>
          <w:color w:val="0E2841" w:themeColor="text2" w:themeTint="FF" w:themeShade="FF"/>
          <w:sz w:val="32"/>
          <w:szCs w:val="32"/>
          <w:u w:val="single"/>
        </w:rPr>
        <w:t>DIGITAL INNOVATION IN THE NHS: REMOTE MONITORING FOR HYPERTENSION AND IMPLAN</w:t>
      </w:r>
      <w:r w:rsidRPr="6A5A6B99" w:rsidR="02217C3E">
        <w:rPr>
          <w:color w:val="0E2841" w:themeColor="text2" w:themeTint="FF" w:themeShade="FF"/>
          <w:sz w:val="32"/>
          <w:szCs w:val="32"/>
          <w:u w:val="single"/>
        </w:rPr>
        <w:t>TABLE CARDIOVERTER DEFIBRILLATORS</w:t>
      </w:r>
    </w:p>
    <w:p w:rsidR="6A5A6B99" w:rsidP="6A5A6B99" w:rsidRDefault="6A5A6B99" w14:paraId="048732EA" w14:textId="280C2D41">
      <w:pPr>
        <w:pStyle w:val="Normal"/>
        <w:jc w:val="left"/>
        <w:rPr>
          <w:color w:val="0E2841" w:themeColor="text2" w:themeTint="FF" w:themeShade="FF"/>
          <w:sz w:val="22"/>
          <w:szCs w:val="22"/>
          <w:u w:val="single"/>
        </w:rPr>
      </w:pPr>
    </w:p>
    <w:p w:rsidR="6B31DFD0" w:rsidP="6A5A6B99" w:rsidRDefault="6B31DFD0" w14:paraId="0C893D37" w14:textId="0CA2C2E0">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0E2841" w:themeColor="text2" w:themeTint="FF" w:themeShade="FF"/>
          <w:sz w:val="22"/>
          <w:szCs w:val="22"/>
          <w:u w:val="none"/>
        </w:rPr>
      </w:pPr>
      <w:r w:rsidRPr="6A5A6B99" w:rsidR="6B31DFD0">
        <w:rPr>
          <w:rFonts w:ascii="Arial" w:hAnsi="Arial" w:eastAsia="Arial" w:cs="Arial"/>
          <w:b w:val="1"/>
          <w:bCs w:val="1"/>
          <w:color w:val="0E2841" w:themeColor="text2" w:themeTint="FF" w:themeShade="FF"/>
          <w:sz w:val="22"/>
          <w:szCs w:val="22"/>
          <w:u w:val="none"/>
        </w:rPr>
        <w:t>Introduction</w:t>
      </w:r>
    </w:p>
    <w:p w:rsidR="3B14F4BA" w:rsidP="6A5A6B99" w:rsidRDefault="3B14F4BA" w14:paraId="35600FF7" w14:textId="3E43DD35">
      <w:pPr>
        <w:pStyle w:val="Normal"/>
        <w:spacing w:line="360" w:lineRule="auto"/>
        <w:jc w:val="left"/>
        <w:rPr>
          <w:rFonts w:ascii="Arial" w:hAnsi="Arial" w:eastAsia="Arial" w:cs="Arial"/>
          <w:noProof w:val="0"/>
          <w:sz w:val="22"/>
          <w:szCs w:val="22"/>
          <w:lang w:val="en-US"/>
        </w:rPr>
      </w:pPr>
      <w:r w:rsidRPr="6A5A6B99" w:rsidR="3B14F4BA">
        <w:rPr>
          <w:rFonts w:ascii="Arial" w:hAnsi="Arial" w:eastAsia="Arial" w:cs="Arial"/>
          <w:noProof w:val="0"/>
          <w:sz w:val="22"/>
          <w:szCs w:val="22"/>
          <w:lang w:val="en-US"/>
        </w:rPr>
        <w:t xml:space="preserve">The National Health Service (NHS) in England has seen a rise in the importance of digital innovation within healthcare delivery. Pressures on the workforce, the rise in long-term conditions, and the growing demand for healthcare services have all pushed the NHS to embrace digital technologies that enhance productivity and patient outcomes. Remote patient monitoring, which enables medical practitioners to keep an eye on patients' health while they stay at home, is one important development that has </w:t>
      </w:r>
      <w:r w:rsidRPr="6A5A6B99" w:rsidR="3B14F4BA">
        <w:rPr>
          <w:rFonts w:ascii="Arial" w:hAnsi="Arial" w:eastAsia="Arial" w:cs="Arial"/>
          <w:noProof w:val="0"/>
          <w:sz w:val="22"/>
          <w:szCs w:val="22"/>
          <w:lang w:val="en-US"/>
        </w:rPr>
        <w:t>emerged</w:t>
      </w:r>
      <w:r w:rsidRPr="6A5A6B99" w:rsidR="3B14F4BA">
        <w:rPr>
          <w:rFonts w:ascii="Arial" w:hAnsi="Arial" w:eastAsia="Arial" w:cs="Arial"/>
          <w:noProof w:val="0"/>
          <w:sz w:val="22"/>
          <w:szCs w:val="22"/>
          <w:lang w:val="en-US"/>
        </w:rPr>
        <w:t xml:space="preserve"> in the previous ten years. Using digital equipment to gather health data and provide it electronically to medical professionals for evaluation and clinical decision-making is known as remote monitoring.</w:t>
      </w:r>
    </w:p>
    <w:p w:rsidR="291DBD03" w:rsidP="6A5A6B99" w:rsidRDefault="291DBD03" w14:paraId="0D225A89" w14:textId="33E3A750">
      <w:pPr>
        <w:spacing w:line="360" w:lineRule="auto"/>
        <w:jc w:val="left"/>
        <w:rPr>
          <w:rFonts w:ascii="Arial" w:hAnsi="Arial" w:eastAsia="Arial" w:cs="Arial"/>
          <w:noProof w:val="0"/>
          <w:sz w:val="22"/>
          <w:szCs w:val="22"/>
          <w:lang w:val="en-US"/>
        </w:rPr>
      </w:pPr>
      <w:r w:rsidRPr="6A5A6B99" w:rsidR="291DBD03">
        <w:rPr>
          <w:rFonts w:ascii="Arial" w:hAnsi="Arial" w:eastAsia="Arial" w:cs="Arial"/>
          <w:noProof w:val="0"/>
          <w:sz w:val="22"/>
          <w:szCs w:val="22"/>
          <w:lang w:val="en-US"/>
        </w:rPr>
        <w:t xml:space="preserve">In the NHS, remote monitoring has grown quickly, especially after the COVID-19 epidemic, when medical professionals wanted to minimize in-person interactions while still providing safe and efficient care. </w:t>
      </w:r>
      <w:r w:rsidRPr="6A5A6B99" w:rsidR="291DBD03">
        <w:rPr>
          <w:rFonts w:ascii="Arial" w:hAnsi="Arial" w:eastAsia="Arial" w:cs="Arial"/>
          <w:noProof w:val="0"/>
          <w:sz w:val="22"/>
          <w:szCs w:val="22"/>
          <w:lang w:val="en-US"/>
        </w:rPr>
        <w:t>To</w:t>
      </w:r>
      <w:r w:rsidRPr="6A5A6B99" w:rsidR="291DBD03">
        <w:rPr>
          <w:rFonts w:ascii="Arial" w:hAnsi="Arial" w:eastAsia="Arial" w:cs="Arial"/>
          <w:noProof w:val="0"/>
          <w:sz w:val="22"/>
          <w:szCs w:val="22"/>
          <w:lang w:val="en-US"/>
        </w:rPr>
        <w:t xml:space="preserve"> help patients at home with clinical supervision and remote monitoring technology, NHS England </w:t>
      </w:r>
      <w:r w:rsidRPr="6A5A6B99" w:rsidR="291DBD03">
        <w:rPr>
          <w:rFonts w:ascii="Arial" w:hAnsi="Arial" w:eastAsia="Arial" w:cs="Arial"/>
          <w:noProof w:val="0"/>
          <w:sz w:val="22"/>
          <w:szCs w:val="22"/>
          <w:lang w:val="en-US"/>
        </w:rPr>
        <w:t>established</w:t>
      </w:r>
      <w:r w:rsidRPr="6A5A6B99" w:rsidR="291DBD03">
        <w:rPr>
          <w:rFonts w:ascii="Arial" w:hAnsi="Arial" w:eastAsia="Arial" w:cs="Arial"/>
          <w:noProof w:val="0"/>
          <w:sz w:val="22"/>
          <w:szCs w:val="22"/>
          <w:lang w:val="en-US"/>
        </w:rPr>
        <w:t xml:space="preserve"> virtual wards (NHS England, 2024). These developments show how healthcare delivery is changing because of digital innovation. </w:t>
      </w:r>
    </w:p>
    <w:p w:rsidR="291DBD03" w:rsidP="6A5A6B99" w:rsidRDefault="291DBD03" w14:paraId="5172C2F6" w14:textId="44F1423B">
      <w:pPr>
        <w:pStyle w:val="Normal"/>
        <w:spacing w:line="360" w:lineRule="auto"/>
        <w:jc w:val="left"/>
        <w:rPr>
          <w:rFonts w:ascii="Arial" w:hAnsi="Arial" w:eastAsia="Arial" w:cs="Arial"/>
          <w:noProof w:val="0"/>
          <w:sz w:val="22"/>
          <w:szCs w:val="22"/>
          <w:lang w:val="en-US"/>
        </w:rPr>
      </w:pPr>
      <w:r w:rsidRPr="6A5A6B99" w:rsidR="291DBD03">
        <w:rPr>
          <w:rFonts w:ascii="Arial" w:hAnsi="Arial" w:eastAsia="Arial" w:cs="Arial"/>
          <w:noProof w:val="0"/>
          <w:sz w:val="22"/>
          <w:szCs w:val="22"/>
          <w:lang w:val="en-US"/>
        </w:rPr>
        <w:t xml:space="preserve">With a particular focus on implanted cardioverter defibrillators and hypertension control, this research explores remote patient monitoring as a digital innovation inside the NHS. The study assesses the creation and application of remote monitoring, weighs its </w:t>
      </w:r>
      <w:r w:rsidRPr="6A5A6B99" w:rsidR="291DBD03">
        <w:rPr>
          <w:rFonts w:ascii="Arial" w:hAnsi="Arial" w:eastAsia="Arial" w:cs="Arial"/>
          <w:noProof w:val="0"/>
          <w:sz w:val="22"/>
          <w:szCs w:val="22"/>
          <w:lang w:val="en-US"/>
        </w:rPr>
        <w:t>advantages</w:t>
      </w:r>
      <w:r w:rsidRPr="6A5A6B99" w:rsidR="291DBD03">
        <w:rPr>
          <w:rFonts w:ascii="Arial" w:hAnsi="Arial" w:eastAsia="Arial" w:cs="Arial"/>
          <w:noProof w:val="0"/>
          <w:sz w:val="22"/>
          <w:szCs w:val="22"/>
          <w:lang w:val="en-US"/>
        </w:rPr>
        <w:t xml:space="preserve"> and disadvantages, and investigates how it affects patient care and medical services.</w:t>
      </w:r>
    </w:p>
    <w:p w:rsidR="07C3F24E" w:rsidP="6A5A6B99" w:rsidRDefault="07C3F24E" w14:paraId="7107C58C" w14:textId="3543027D">
      <w:pPr>
        <w:spacing w:line="360" w:lineRule="auto"/>
        <w:jc w:val="left"/>
        <w:rPr>
          <w:rFonts w:ascii="Arial" w:hAnsi="Arial" w:eastAsia="Arial" w:cs="Arial"/>
          <w:b w:val="1"/>
          <w:bCs w:val="1"/>
          <w:noProof w:val="0"/>
          <w:sz w:val="22"/>
          <w:szCs w:val="22"/>
          <w:lang w:val="en-US"/>
        </w:rPr>
      </w:pPr>
      <w:r w:rsidRPr="6A5A6B99" w:rsidR="07C3F24E">
        <w:rPr>
          <w:rFonts w:ascii="Arial" w:hAnsi="Arial" w:eastAsia="Arial" w:cs="Arial"/>
          <w:b w:val="1"/>
          <w:bCs w:val="1"/>
          <w:noProof w:val="0"/>
          <w:sz w:val="22"/>
          <w:szCs w:val="22"/>
          <w:lang w:val="en-US"/>
        </w:rPr>
        <w:t xml:space="preserve">The Background and Growth of NHS Remote Monitoring </w:t>
      </w:r>
    </w:p>
    <w:p w:rsidR="07C3F24E" w:rsidP="6A5A6B99" w:rsidRDefault="07C3F24E" w14:paraId="46244F14" w14:textId="1510CC63">
      <w:pPr>
        <w:pStyle w:val="Normal"/>
        <w:spacing w:line="360" w:lineRule="auto"/>
        <w:jc w:val="left"/>
        <w:rPr>
          <w:rFonts w:ascii="Arial" w:hAnsi="Arial" w:eastAsia="Arial" w:cs="Arial"/>
          <w:noProof w:val="0"/>
          <w:sz w:val="22"/>
          <w:szCs w:val="22"/>
          <w:lang w:val="en-US"/>
        </w:rPr>
      </w:pPr>
      <w:r w:rsidRPr="6A5A6B99" w:rsidR="07C3F24E">
        <w:rPr>
          <w:rFonts w:ascii="Arial" w:hAnsi="Arial" w:eastAsia="Arial" w:cs="Arial"/>
          <w:noProof w:val="0"/>
          <w:sz w:val="22"/>
          <w:szCs w:val="22"/>
          <w:lang w:val="en-US"/>
        </w:rPr>
        <w:t xml:space="preserve">Using digital technologies, remote patient monitoring enables healthcare professionals to gather patient health data without forcing patients to visit medical facilities. Electronic health data communication between patients and professionals is made possible by devices like digital blood pressure monitors and cardiac monitoring systems. Healthcare providers can examine this data and take </w:t>
      </w:r>
      <w:r w:rsidRPr="6A5A6B99" w:rsidR="07C3F24E">
        <w:rPr>
          <w:rFonts w:ascii="Arial" w:hAnsi="Arial" w:eastAsia="Arial" w:cs="Arial"/>
          <w:noProof w:val="0"/>
          <w:sz w:val="22"/>
          <w:szCs w:val="22"/>
          <w:lang w:val="en-US"/>
        </w:rPr>
        <w:t>appropriate action</w:t>
      </w:r>
      <w:r w:rsidRPr="6A5A6B99" w:rsidR="07C3F24E">
        <w:rPr>
          <w:rFonts w:ascii="Arial" w:hAnsi="Arial" w:eastAsia="Arial" w:cs="Arial"/>
          <w:noProof w:val="0"/>
          <w:sz w:val="22"/>
          <w:szCs w:val="22"/>
          <w:lang w:val="en-US"/>
        </w:rPr>
        <w:t>.</w:t>
      </w:r>
    </w:p>
    <w:p w:rsidR="2E65E52F" w:rsidP="6A5A6B99" w:rsidRDefault="2E65E52F" w14:paraId="69BA5071" w14:textId="0CB8938C">
      <w:pPr>
        <w:spacing w:line="360" w:lineRule="auto"/>
        <w:jc w:val="left"/>
        <w:rPr>
          <w:rFonts w:ascii="Arial" w:hAnsi="Arial" w:eastAsia="Arial" w:cs="Arial"/>
          <w:noProof w:val="0"/>
          <w:sz w:val="22"/>
          <w:szCs w:val="22"/>
          <w:lang w:val="en-US"/>
        </w:rPr>
      </w:pPr>
      <w:r w:rsidRPr="6A5A6B99" w:rsidR="2E65E52F">
        <w:rPr>
          <w:rFonts w:ascii="Arial" w:hAnsi="Arial" w:eastAsia="Arial" w:cs="Arial"/>
          <w:noProof w:val="0"/>
          <w:sz w:val="22"/>
          <w:szCs w:val="22"/>
          <w:lang w:val="en-US"/>
        </w:rPr>
        <w:t xml:space="preserve">By </w:t>
      </w:r>
      <w:r w:rsidRPr="6A5A6B99" w:rsidR="2E65E52F">
        <w:rPr>
          <w:rFonts w:ascii="Arial" w:hAnsi="Arial" w:eastAsia="Arial" w:cs="Arial"/>
          <w:noProof w:val="0"/>
          <w:sz w:val="22"/>
          <w:szCs w:val="22"/>
          <w:lang w:val="en-US"/>
        </w:rPr>
        <w:t>establishing</w:t>
      </w:r>
      <w:r w:rsidRPr="6A5A6B99" w:rsidR="2E65E52F">
        <w:rPr>
          <w:rFonts w:ascii="Arial" w:hAnsi="Arial" w:eastAsia="Arial" w:cs="Arial"/>
          <w:noProof w:val="0"/>
          <w:sz w:val="22"/>
          <w:szCs w:val="22"/>
          <w:lang w:val="en-US"/>
        </w:rPr>
        <w:t xml:space="preserve"> virtual wards, the NHS has created remote monitoring systems that enable patients to get hospital-quality treatment at home. Virtual wards </w:t>
      </w:r>
      <w:r w:rsidRPr="6A5A6B99" w:rsidR="2E65E52F">
        <w:rPr>
          <w:rFonts w:ascii="Arial" w:hAnsi="Arial" w:eastAsia="Arial" w:cs="Arial"/>
          <w:noProof w:val="0"/>
          <w:sz w:val="22"/>
          <w:szCs w:val="22"/>
          <w:lang w:val="en-US"/>
        </w:rPr>
        <w:t>assist</w:t>
      </w:r>
      <w:r w:rsidRPr="6A5A6B99" w:rsidR="2E65E52F">
        <w:rPr>
          <w:rFonts w:ascii="Arial" w:hAnsi="Arial" w:eastAsia="Arial" w:cs="Arial"/>
          <w:noProof w:val="0"/>
          <w:sz w:val="22"/>
          <w:szCs w:val="22"/>
          <w:lang w:val="en-US"/>
        </w:rPr>
        <w:t xml:space="preserve"> patient care while lowering hospital admissions by </w:t>
      </w:r>
      <w:r w:rsidRPr="6A5A6B99" w:rsidR="2E65E52F">
        <w:rPr>
          <w:rFonts w:ascii="Arial" w:hAnsi="Arial" w:eastAsia="Arial" w:cs="Arial"/>
          <w:noProof w:val="0"/>
          <w:sz w:val="22"/>
          <w:szCs w:val="22"/>
          <w:lang w:val="en-US"/>
        </w:rPr>
        <w:t>utilizing</w:t>
      </w:r>
      <w:r w:rsidRPr="6A5A6B99" w:rsidR="2E65E52F">
        <w:rPr>
          <w:rFonts w:ascii="Arial" w:hAnsi="Arial" w:eastAsia="Arial" w:cs="Arial"/>
          <w:noProof w:val="0"/>
          <w:sz w:val="22"/>
          <w:szCs w:val="22"/>
          <w:lang w:val="en-US"/>
        </w:rPr>
        <w:t xml:space="preserve"> clinical supervision and digital monitoring tools (NHS England, 2024). The goals of these programs are to decrease the strain on hospital services while also improving patient outcomes.</w:t>
      </w:r>
    </w:p>
    <w:p w:rsidR="6A5A6B99" w:rsidP="6A5A6B99" w:rsidRDefault="6A5A6B99" w14:paraId="454DF2CD" w14:textId="73D09B62">
      <w:pPr>
        <w:spacing w:line="360" w:lineRule="auto"/>
        <w:jc w:val="left"/>
        <w:rPr>
          <w:rFonts w:ascii="Arial" w:hAnsi="Arial" w:eastAsia="Arial" w:cs="Arial"/>
          <w:b w:val="1"/>
          <w:bCs w:val="1"/>
          <w:noProof w:val="0"/>
          <w:sz w:val="22"/>
          <w:szCs w:val="22"/>
          <w:lang w:val="en-US"/>
        </w:rPr>
      </w:pPr>
    </w:p>
    <w:p w:rsidR="6A5A6B99" w:rsidP="6A5A6B99" w:rsidRDefault="6A5A6B99" w14:paraId="49EDC135" w14:textId="70D32773">
      <w:pPr>
        <w:spacing w:line="360" w:lineRule="auto"/>
        <w:jc w:val="left"/>
        <w:rPr>
          <w:rFonts w:ascii="Arial" w:hAnsi="Arial" w:eastAsia="Arial" w:cs="Arial"/>
          <w:b w:val="1"/>
          <w:bCs w:val="1"/>
          <w:noProof w:val="0"/>
          <w:sz w:val="22"/>
          <w:szCs w:val="22"/>
          <w:lang w:val="en-US"/>
        </w:rPr>
      </w:pPr>
    </w:p>
    <w:p w:rsidR="2E65E52F" w:rsidP="6A5A6B99" w:rsidRDefault="2E65E52F" w14:paraId="329CA0BF" w14:textId="14FF4365">
      <w:pPr>
        <w:spacing w:line="360" w:lineRule="auto"/>
        <w:jc w:val="left"/>
        <w:rPr>
          <w:rFonts w:ascii="Arial" w:hAnsi="Arial" w:eastAsia="Arial" w:cs="Arial"/>
          <w:b w:val="1"/>
          <w:bCs w:val="1"/>
          <w:noProof w:val="0"/>
          <w:sz w:val="22"/>
          <w:szCs w:val="22"/>
          <w:lang w:val="en-US"/>
        </w:rPr>
      </w:pPr>
      <w:r w:rsidRPr="6A5A6B99" w:rsidR="2E65E52F">
        <w:rPr>
          <w:rFonts w:ascii="Arial" w:hAnsi="Arial" w:eastAsia="Arial" w:cs="Arial"/>
          <w:b w:val="1"/>
          <w:bCs w:val="1"/>
          <w:noProof w:val="0"/>
          <w:sz w:val="22"/>
          <w:szCs w:val="22"/>
          <w:lang w:val="en-US"/>
        </w:rPr>
        <w:t xml:space="preserve"> </w:t>
      </w:r>
      <w:r w:rsidRPr="6A5A6B99" w:rsidR="596331EC">
        <w:rPr>
          <w:rFonts w:ascii="Arial" w:hAnsi="Arial" w:eastAsia="Arial" w:cs="Arial"/>
          <w:b w:val="1"/>
          <w:bCs w:val="1"/>
          <w:noProof w:val="0"/>
          <w:sz w:val="22"/>
          <w:szCs w:val="22"/>
          <w:lang w:val="en-US"/>
        </w:rPr>
        <w:t xml:space="preserve">Monitoring Implantable Cardioverter Defibrillators Remotely </w:t>
      </w:r>
    </w:p>
    <w:p w:rsidR="596331EC" w:rsidP="6A5A6B99" w:rsidRDefault="596331EC" w14:paraId="4BC5C1A8" w14:textId="14E0E68C">
      <w:pPr>
        <w:spacing w:line="360" w:lineRule="auto"/>
        <w:jc w:val="left"/>
        <w:rPr>
          <w:rFonts w:ascii="Arial" w:hAnsi="Arial" w:eastAsia="Arial" w:cs="Arial"/>
          <w:noProof w:val="0"/>
          <w:sz w:val="22"/>
          <w:szCs w:val="22"/>
          <w:lang w:val="en-US"/>
        </w:rPr>
      </w:pPr>
      <w:r w:rsidRPr="6A5A6B99" w:rsidR="596331EC">
        <w:rPr>
          <w:rFonts w:ascii="Arial" w:hAnsi="Arial" w:eastAsia="Arial" w:cs="Arial"/>
          <w:noProof w:val="0"/>
          <w:sz w:val="22"/>
          <w:szCs w:val="22"/>
          <w:lang w:val="en-US"/>
        </w:rPr>
        <w:t xml:space="preserve">Patients who are in danger of potentially fatal cardiac arrhythmias are treated with implanted cardioverter defibrillators. When irregular heart rhythms arise, these devices </w:t>
      </w:r>
      <w:r w:rsidRPr="6A5A6B99" w:rsidR="596331EC">
        <w:rPr>
          <w:rFonts w:ascii="Arial" w:hAnsi="Arial" w:eastAsia="Arial" w:cs="Arial"/>
          <w:noProof w:val="0"/>
          <w:sz w:val="22"/>
          <w:szCs w:val="22"/>
          <w:lang w:val="en-US"/>
        </w:rPr>
        <w:t>monitor</w:t>
      </w:r>
      <w:r w:rsidRPr="6A5A6B99" w:rsidR="596331EC">
        <w:rPr>
          <w:rFonts w:ascii="Arial" w:hAnsi="Arial" w:eastAsia="Arial" w:cs="Arial"/>
          <w:noProof w:val="0"/>
          <w:sz w:val="22"/>
          <w:szCs w:val="22"/>
          <w:lang w:val="en-US"/>
        </w:rPr>
        <w:t xml:space="preserve"> the heart rhythm and administer electrical therapy. In the past, patients who had implanted cardioverter defibrillators went to frequent hospital clinics for follow-up visits and device maintenance. </w:t>
      </w:r>
    </w:p>
    <w:p w:rsidR="596331EC" w:rsidP="6A5A6B99" w:rsidRDefault="596331EC" w14:paraId="1374C3DE" w14:textId="13F74BE5">
      <w:pPr>
        <w:pStyle w:val="Normal"/>
        <w:spacing w:line="360" w:lineRule="auto"/>
        <w:jc w:val="left"/>
        <w:rPr>
          <w:rFonts w:ascii="Arial" w:hAnsi="Arial" w:eastAsia="Arial" w:cs="Arial"/>
          <w:noProof w:val="0"/>
          <w:sz w:val="22"/>
          <w:szCs w:val="22"/>
          <w:lang w:val="en-US"/>
        </w:rPr>
      </w:pPr>
      <w:r w:rsidRPr="6A5A6B99" w:rsidR="596331EC">
        <w:rPr>
          <w:rFonts w:ascii="Arial" w:hAnsi="Arial" w:eastAsia="Arial" w:cs="Arial"/>
          <w:noProof w:val="0"/>
          <w:sz w:val="22"/>
          <w:szCs w:val="22"/>
          <w:lang w:val="en-US"/>
        </w:rPr>
        <w:t xml:space="preserve">Implanted cardioverter defibrillators can automatically provide data to health care providers through remote monitoring. Patients </w:t>
      </w:r>
      <w:r w:rsidRPr="6A5A6B99" w:rsidR="596331EC">
        <w:rPr>
          <w:rFonts w:ascii="Arial" w:hAnsi="Arial" w:eastAsia="Arial" w:cs="Arial"/>
          <w:noProof w:val="0"/>
          <w:sz w:val="22"/>
          <w:szCs w:val="22"/>
          <w:lang w:val="en-US"/>
        </w:rPr>
        <w:t>are not required to</w:t>
      </w:r>
      <w:r w:rsidRPr="6A5A6B99" w:rsidR="596331EC">
        <w:rPr>
          <w:rFonts w:ascii="Arial" w:hAnsi="Arial" w:eastAsia="Arial" w:cs="Arial"/>
          <w:noProof w:val="0"/>
          <w:sz w:val="22"/>
          <w:szCs w:val="22"/>
          <w:lang w:val="en-US"/>
        </w:rPr>
        <w:t xml:space="preserve"> attend hospital appointments </w:t>
      </w:r>
      <w:r w:rsidRPr="6A5A6B99" w:rsidR="353861A4">
        <w:rPr>
          <w:rFonts w:ascii="Arial" w:hAnsi="Arial" w:eastAsia="Arial" w:cs="Arial"/>
          <w:noProof w:val="0"/>
          <w:sz w:val="22"/>
          <w:szCs w:val="22"/>
          <w:lang w:val="en-US"/>
        </w:rPr>
        <w:t>for</w:t>
      </w:r>
      <w:r w:rsidRPr="6A5A6B99" w:rsidR="596331EC">
        <w:rPr>
          <w:rFonts w:ascii="Arial" w:hAnsi="Arial" w:eastAsia="Arial" w:cs="Arial"/>
          <w:noProof w:val="0"/>
          <w:sz w:val="22"/>
          <w:szCs w:val="22"/>
          <w:lang w:val="en-US"/>
        </w:rPr>
        <w:t xml:space="preserve"> clinicians to analyze data on heart rhythm and device performance.</w:t>
      </w:r>
    </w:p>
    <w:p w:rsidR="2E65E52F" w:rsidP="6A5A6B99" w:rsidRDefault="2E65E52F" w14:paraId="61693AC7" w14:textId="2EE1F480">
      <w:pPr>
        <w:pStyle w:val="Normal"/>
        <w:spacing w:line="360" w:lineRule="auto"/>
        <w:jc w:val="left"/>
        <w:rPr>
          <w:rFonts w:ascii="Arial" w:hAnsi="Arial" w:eastAsia="Arial" w:cs="Arial"/>
          <w:noProof w:val="0"/>
          <w:sz w:val="22"/>
          <w:szCs w:val="22"/>
          <w:lang w:val="en-US"/>
        </w:rPr>
      </w:pPr>
      <w:r w:rsidRPr="6A5A6B99" w:rsidR="2E65E52F">
        <w:rPr>
          <w:rFonts w:ascii="Arial" w:hAnsi="Arial" w:eastAsia="Arial" w:cs="Arial"/>
          <w:noProof w:val="0"/>
          <w:sz w:val="22"/>
          <w:szCs w:val="22"/>
          <w:lang w:val="en-US"/>
        </w:rPr>
        <w:t xml:space="preserve">During the COVID-19 pandemic, healthcare providers quickly created monitoring programs to help patients outside of hospital settings, </w:t>
      </w:r>
      <w:r w:rsidRPr="6A5A6B99" w:rsidR="2E65E52F">
        <w:rPr>
          <w:rFonts w:ascii="Arial" w:hAnsi="Arial" w:eastAsia="Arial" w:cs="Arial"/>
          <w:noProof w:val="0"/>
          <w:sz w:val="22"/>
          <w:szCs w:val="22"/>
          <w:lang w:val="en-US"/>
        </w:rPr>
        <w:t>demonstrating</w:t>
      </w:r>
      <w:r w:rsidRPr="6A5A6B99" w:rsidR="2E65E52F">
        <w:rPr>
          <w:rFonts w:ascii="Arial" w:hAnsi="Arial" w:eastAsia="Arial" w:cs="Arial"/>
          <w:noProof w:val="0"/>
          <w:sz w:val="22"/>
          <w:szCs w:val="22"/>
          <w:lang w:val="en-US"/>
        </w:rPr>
        <w:t xml:space="preserve"> the rapid expansion of remote monitoring. Remote monitoring systems could be effectively applied within current healthcare organizations, according to rapid implementation studies (Annis et al., 2020). These initiatives showed how digital innovation may help with healthcare delivery when demand is rising.</w:t>
      </w:r>
    </w:p>
    <w:p w:rsidR="64F9AE53" w:rsidP="6A5A6B99" w:rsidRDefault="64F9AE53" w14:paraId="2ECDDF41" w14:textId="34226C2A">
      <w:pPr>
        <w:pStyle w:val="Normal"/>
        <w:spacing w:line="360" w:lineRule="auto"/>
        <w:jc w:val="left"/>
        <w:rPr>
          <w:rFonts w:ascii="Arial" w:hAnsi="Arial" w:eastAsia="Arial" w:cs="Arial"/>
          <w:noProof w:val="0"/>
          <w:sz w:val="22"/>
          <w:szCs w:val="22"/>
          <w:lang w:val="en-US"/>
        </w:rPr>
      </w:pPr>
      <w:r w:rsidRPr="6A5A6B99" w:rsidR="64F9AE53">
        <w:rPr>
          <w:rFonts w:ascii="Arial" w:hAnsi="Arial" w:eastAsia="Arial" w:cs="Arial"/>
          <w:noProof w:val="0"/>
          <w:sz w:val="22"/>
          <w:szCs w:val="22"/>
          <w:lang w:val="en-US"/>
        </w:rPr>
        <w:t xml:space="preserve">The development of remote monitoring systems has also been aided by breakthroughs in artificial intelligence. Healthcare providers can use artificial intelligence tools to analyze patient data and spot trends that might point to clinical decline (Shaik et al., 2023). These developments </w:t>
      </w:r>
      <w:r w:rsidRPr="6A5A6B99" w:rsidR="64F9AE53">
        <w:rPr>
          <w:rFonts w:ascii="Arial" w:hAnsi="Arial" w:eastAsia="Arial" w:cs="Arial"/>
          <w:noProof w:val="0"/>
          <w:sz w:val="22"/>
          <w:szCs w:val="22"/>
          <w:lang w:val="en-US"/>
        </w:rPr>
        <w:t>demonstrate</w:t>
      </w:r>
      <w:r w:rsidRPr="6A5A6B99" w:rsidR="64F9AE53">
        <w:rPr>
          <w:rFonts w:ascii="Arial" w:hAnsi="Arial" w:eastAsia="Arial" w:cs="Arial"/>
          <w:noProof w:val="0"/>
          <w:sz w:val="22"/>
          <w:szCs w:val="22"/>
          <w:lang w:val="en-US"/>
        </w:rPr>
        <w:t xml:space="preserve"> how digital technology </w:t>
      </w:r>
      <w:r w:rsidRPr="6A5A6B99" w:rsidR="64F9AE53">
        <w:rPr>
          <w:rFonts w:ascii="Arial" w:hAnsi="Arial" w:eastAsia="Arial" w:cs="Arial"/>
          <w:noProof w:val="0"/>
          <w:sz w:val="22"/>
          <w:szCs w:val="22"/>
          <w:lang w:val="en-US"/>
        </w:rPr>
        <w:t>is</w:t>
      </w:r>
      <w:r w:rsidRPr="6A5A6B99" w:rsidR="64F9AE53">
        <w:rPr>
          <w:rFonts w:ascii="Arial" w:hAnsi="Arial" w:eastAsia="Arial" w:cs="Arial"/>
          <w:noProof w:val="0"/>
          <w:sz w:val="22"/>
          <w:szCs w:val="22"/>
          <w:lang w:val="en-US"/>
        </w:rPr>
        <w:t xml:space="preserve"> becoming an increasingly important part of modern health care systems.</w:t>
      </w:r>
    </w:p>
    <w:p w:rsidR="54FADDF0" w:rsidP="6A5A6B99" w:rsidRDefault="54FADDF0" w14:paraId="44E18C34" w14:textId="630E230F">
      <w:pPr>
        <w:spacing w:line="360" w:lineRule="auto"/>
        <w:jc w:val="left"/>
        <w:rPr>
          <w:rFonts w:ascii="Arial" w:hAnsi="Arial" w:eastAsia="Arial" w:cs="Arial"/>
          <w:noProof w:val="0"/>
          <w:sz w:val="22"/>
          <w:szCs w:val="22"/>
          <w:lang w:val="en-US"/>
        </w:rPr>
      </w:pPr>
      <w:r w:rsidRPr="6A5A6B99" w:rsidR="54FADDF0">
        <w:rPr>
          <w:rFonts w:ascii="Arial" w:hAnsi="Arial" w:eastAsia="Arial" w:cs="Arial"/>
          <w:noProof w:val="0"/>
          <w:sz w:val="22"/>
          <w:szCs w:val="22"/>
          <w:lang w:val="en-US"/>
        </w:rPr>
        <w:t>Based on</w:t>
      </w:r>
      <w:r w:rsidRPr="6A5A6B99" w:rsidR="54FADDF0">
        <w:rPr>
          <w:rFonts w:ascii="Arial" w:hAnsi="Arial" w:eastAsia="Arial" w:cs="Arial"/>
          <w:noProof w:val="0"/>
          <w:sz w:val="22"/>
          <w:szCs w:val="22"/>
          <w:lang w:val="en-US"/>
        </w:rPr>
        <w:t xml:space="preserve"> findings, patients prefer remote follow-up over frequent hospital visits and typically have positive experiences with remote monitoring of implanted cardioverter defibrillators (Timmermans et al., 2019). Patient convenience and quality of life may be enhanced by fewer hospital visits. </w:t>
      </w:r>
    </w:p>
    <w:p w:rsidR="0C4A1D9C" w:rsidP="6A5A6B99" w:rsidRDefault="0C4A1D9C" w14:paraId="272C57C8" w14:textId="459CB5AF">
      <w:pPr>
        <w:pStyle w:val="Normal"/>
        <w:spacing w:line="360" w:lineRule="auto"/>
        <w:jc w:val="left"/>
        <w:rPr>
          <w:rFonts w:ascii="Arial" w:hAnsi="Arial" w:eastAsia="Arial" w:cs="Arial"/>
          <w:noProof w:val="0"/>
          <w:sz w:val="22"/>
          <w:szCs w:val="22"/>
          <w:lang w:val="en-US"/>
        </w:rPr>
      </w:pPr>
      <w:r w:rsidRPr="6A5A6B99" w:rsidR="0C4A1D9C">
        <w:rPr>
          <w:rFonts w:ascii="Arial" w:hAnsi="Arial" w:eastAsia="Arial" w:cs="Arial"/>
          <w:noProof w:val="0"/>
          <w:sz w:val="22"/>
          <w:szCs w:val="22"/>
          <w:lang w:val="en-US"/>
        </w:rPr>
        <w:t xml:space="preserve">Early diagnosis of irregular cardiac rhythms and device faults is made possible via remote cardiac monitoring. Early detection may increase patient safety by enabling prompt intervention by healthcare providers. The potential of digital monitoring to enhance clinical outcomes and reduce the strain on hospital services is </w:t>
      </w:r>
      <w:r w:rsidRPr="6A5A6B99" w:rsidR="0C4A1D9C">
        <w:rPr>
          <w:rFonts w:ascii="Arial" w:hAnsi="Arial" w:eastAsia="Arial" w:cs="Arial"/>
          <w:noProof w:val="0"/>
          <w:sz w:val="22"/>
          <w:szCs w:val="22"/>
          <w:lang w:val="en-US"/>
        </w:rPr>
        <w:t>demonstrated</w:t>
      </w:r>
      <w:r w:rsidRPr="6A5A6B99" w:rsidR="0C4A1D9C">
        <w:rPr>
          <w:rFonts w:ascii="Arial" w:hAnsi="Arial" w:eastAsia="Arial" w:cs="Arial"/>
          <w:noProof w:val="0"/>
          <w:sz w:val="22"/>
          <w:szCs w:val="22"/>
          <w:lang w:val="en-US"/>
        </w:rPr>
        <w:t xml:space="preserve"> by the evidence evaluated by NICE, which </w:t>
      </w:r>
      <w:r w:rsidRPr="6A5A6B99" w:rsidR="0C4A1D9C">
        <w:rPr>
          <w:rFonts w:ascii="Arial" w:hAnsi="Arial" w:eastAsia="Arial" w:cs="Arial"/>
          <w:noProof w:val="0"/>
          <w:sz w:val="22"/>
          <w:szCs w:val="22"/>
          <w:lang w:val="en-US"/>
        </w:rPr>
        <w:t>indicates</w:t>
      </w:r>
      <w:r w:rsidRPr="6A5A6B99" w:rsidR="0C4A1D9C">
        <w:rPr>
          <w:rFonts w:ascii="Arial" w:hAnsi="Arial" w:eastAsia="Arial" w:cs="Arial"/>
          <w:noProof w:val="0"/>
          <w:sz w:val="22"/>
          <w:szCs w:val="22"/>
          <w:lang w:val="en-US"/>
        </w:rPr>
        <w:t xml:space="preserve"> that remote monitoring technology for cardiac diseases can cut hospital admissions by </w:t>
      </w:r>
      <w:r w:rsidRPr="6A5A6B99" w:rsidR="0C4A1D9C">
        <w:rPr>
          <w:rFonts w:ascii="Arial" w:hAnsi="Arial" w:eastAsia="Arial" w:cs="Arial"/>
          <w:noProof w:val="0"/>
          <w:sz w:val="22"/>
          <w:szCs w:val="22"/>
          <w:lang w:val="en-US"/>
        </w:rPr>
        <w:t>roughly 50%</w:t>
      </w:r>
      <w:r w:rsidRPr="6A5A6B99" w:rsidR="0C4A1D9C">
        <w:rPr>
          <w:rFonts w:ascii="Arial" w:hAnsi="Arial" w:eastAsia="Arial" w:cs="Arial"/>
          <w:noProof w:val="0"/>
          <w:sz w:val="22"/>
          <w:szCs w:val="22"/>
          <w:lang w:val="en-US"/>
        </w:rPr>
        <w:t xml:space="preserve"> (NICE, 2024).</w:t>
      </w:r>
    </w:p>
    <w:p w:rsidR="54FADDF0" w:rsidP="6A5A6B99" w:rsidRDefault="54FADDF0" w14:paraId="1ACDA73B" w14:textId="2FB2A870">
      <w:pPr>
        <w:pStyle w:val="Normal"/>
        <w:spacing w:line="360" w:lineRule="auto"/>
        <w:jc w:val="left"/>
        <w:rPr>
          <w:rFonts w:ascii="Arial" w:hAnsi="Arial" w:eastAsia="Arial" w:cs="Arial"/>
          <w:noProof w:val="0"/>
          <w:sz w:val="22"/>
          <w:szCs w:val="22"/>
          <w:lang w:val="en-US"/>
        </w:rPr>
      </w:pPr>
      <w:r w:rsidRPr="6A5A6B99" w:rsidR="54FADDF0">
        <w:rPr>
          <w:rFonts w:ascii="Arial" w:hAnsi="Arial" w:eastAsia="Arial" w:cs="Arial"/>
          <w:noProof w:val="0"/>
          <w:sz w:val="22"/>
          <w:szCs w:val="22"/>
          <w:lang w:val="en-US"/>
        </w:rPr>
        <w:t>Research on smartphone-based monitoring systems has also shown that patients as well as healthcare workers have pleasant experiences. Through ongoing monitoring, remote monitoring systems can enhance patient-clinician communication and offer reassurance (</w:t>
      </w:r>
      <w:r w:rsidRPr="6A5A6B99" w:rsidR="434D4134">
        <w:rPr>
          <w:rFonts w:ascii="Arial" w:hAnsi="Arial" w:eastAsia="Arial" w:cs="Arial"/>
          <w:noProof w:val="0"/>
          <w:sz w:val="22"/>
          <w:szCs w:val="22"/>
          <w:lang w:val="en-US"/>
        </w:rPr>
        <w:t>Auton</w:t>
      </w:r>
      <w:r w:rsidRPr="6A5A6B99" w:rsidR="54FADDF0">
        <w:rPr>
          <w:rFonts w:ascii="Arial" w:hAnsi="Arial" w:eastAsia="Arial" w:cs="Arial"/>
          <w:noProof w:val="0"/>
          <w:sz w:val="22"/>
          <w:szCs w:val="22"/>
          <w:lang w:val="en-US"/>
        </w:rPr>
        <w:t xml:space="preserve"> et al., 2023).</w:t>
      </w:r>
      <w:r w:rsidRPr="6A5A6B99" w:rsidR="289FD7A1">
        <w:rPr>
          <w:rFonts w:ascii="Arial" w:hAnsi="Arial" w:eastAsia="Arial" w:cs="Arial"/>
          <w:noProof w:val="0"/>
          <w:sz w:val="22"/>
          <w:szCs w:val="22"/>
          <w:lang w:val="en-US"/>
        </w:rPr>
        <w:t xml:space="preserve"> </w:t>
      </w:r>
    </w:p>
    <w:p w:rsidR="289FD7A1" w:rsidP="6A5A6B99" w:rsidRDefault="289FD7A1" w14:paraId="1EA047BC" w14:textId="18045F90">
      <w:pPr>
        <w:pStyle w:val="Normal"/>
        <w:spacing w:line="360" w:lineRule="auto"/>
        <w:jc w:val="left"/>
        <w:rPr>
          <w:rFonts w:ascii="Arial" w:hAnsi="Arial" w:eastAsia="Arial" w:cs="Arial"/>
          <w:noProof w:val="0"/>
          <w:sz w:val="22"/>
          <w:szCs w:val="22"/>
          <w:lang w:val="en-US"/>
        </w:rPr>
      </w:pPr>
      <w:r w:rsidRPr="6A5A6B99" w:rsidR="289FD7A1">
        <w:rPr>
          <w:rFonts w:ascii="Arial" w:hAnsi="Arial" w:eastAsia="Arial" w:cs="Arial"/>
          <w:noProof w:val="0"/>
          <w:sz w:val="22"/>
          <w:szCs w:val="22"/>
          <w:lang w:val="en-US"/>
        </w:rPr>
        <w:t xml:space="preserve">Also, wider cardiac rehabilitation programs </w:t>
      </w:r>
      <w:r w:rsidRPr="6A5A6B99" w:rsidR="289FD7A1">
        <w:rPr>
          <w:rFonts w:ascii="Arial" w:hAnsi="Arial" w:eastAsia="Arial" w:cs="Arial"/>
          <w:noProof w:val="0"/>
          <w:sz w:val="22"/>
          <w:szCs w:val="22"/>
          <w:lang w:val="en-US"/>
        </w:rPr>
        <w:t>include</w:t>
      </w:r>
      <w:r w:rsidRPr="6A5A6B99" w:rsidR="289FD7A1">
        <w:rPr>
          <w:rFonts w:ascii="Arial" w:hAnsi="Arial" w:eastAsia="Arial" w:cs="Arial"/>
          <w:noProof w:val="0"/>
          <w:sz w:val="22"/>
          <w:szCs w:val="22"/>
          <w:lang w:val="en-US"/>
        </w:rPr>
        <w:t xml:space="preserve"> remote cardiac monitoring. Technology-enabled rehabilitation programs may enhance long-term outcomes after cardiac events by enabling patients to get continuous support while staying at home (Damery et al., 2025).</w:t>
      </w:r>
    </w:p>
    <w:p w:rsidR="6A5A6B99" w:rsidP="6A5A6B99" w:rsidRDefault="6A5A6B99" w14:paraId="22CBDCEB" w14:textId="42DC910F">
      <w:pPr>
        <w:pStyle w:val="Normal"/>
        <w:spacing w:line="360" w:lineRule="auto"/>
        <w:jc w:val="left"/>
        <w:rPr>
          <w:rFonts w:ascii="Arial" w:hAnsi="Arial" w:eastAsia="Arial" w:cs="Arial"/>
          <w:b w:val="1"/>
          <w:bCs w:val="1"/>
          <w:noProof w:val="0"/>
          <w:sz w:val="22"/>
          <w:szCs w:val="22"/>
          <w:lang w:val="en-US"/>
        </w:rPr>
      </w:pPr>
    </w:p>
    <w:p w:rsidR="2439763B" w:rsidP="6A5A6B99" w:rsidRDefault="2439763B" w14:paraId="50F1E46D" w14:textId="2E13631D">
      <w:pPr>
        <w:pStyle w:val="Normal"/>
        <w:spacing w:line="360" w:lineRule="auto"/>
        <w:jc w:val="left"/>
        <w:rPr>
          <w:rFonts w:ascii="Arial" w:hAnsi="Arial" w:eastAsia="Arial" w:cs="Arial"/>
          <w:b w:val="1"/>
          <w:bCs w:val="1"/>
          <w:noProof w:val="0"/>
          <w:sz w:val="22"/>
          <w:szCs w:val="22"/>
          <w:lang w:val="en-US"/>
        </w:rPr>
      </w:pPr>
      <w:r w:rsidRPr="6A5A6B99" w:rsidR="2439763B">
        <w:rPr>
          <w:rFonts w:ascii="Arial" w:hAnsi="Arial" w:eastAsia="Arial" w:cs="Arial"/>
          <w:b w:val="1"/>
          <w:bCs w:val="1"/>
          <w:noProof w:val="0"/>
          <w:sz w:val="22"/>
          <w:szCs w:val="22"/>
          <w:lang w:val="en-US"/>
        </w:rPr>
        <w:t xml:space="preserve">Hypertension Remote Monitoring </w:t>
      </w:r>
    </w:p>
    <w:p w:rsidR="2439763B" w:rsidP="6A5A6B99" w:rsidRDefault="2439763B" w14:paraId="4197C787" w14:textId="0D6C2789">
      <w:pPr>
        <w:spacing w:line="360" w:lineRule="auto"/>
        <w:jc w:val="left"/>
        <w:rPr>
          <w:rFonts w:ascii="Arial" w:hAnsi="Arial" w:eastAsia="Arial" w:cs="Arial"/>
          <w:noProof w:val="0"/>
          <w:sz w:val="22"/>
          <w:szCs w:val="22"/>
          <w:lang w:val="en-US"/>
        </w:rPr>
      </w:pPr>
      <w:r w:rsidRPr="6A5A6B99" w:rsidR="2439763B">
        <w:rPr>
          <w:rFonts w:ascii="Arial" w:hAnsi="Arial" w:eastAsia="Arial" w:cs="Arial"/>
          <w:noProof w:val="0"/>
          <w:sz w:val="22"/>
          <w:szCs w:val="22"/>
          <w:lang w:val="en-US"/>
        </w:rPr>
        <w:t xml:space="preserve">One of the most common chronic illnesses treated by the NHS is hypertension, which is a significant risk factor for stroke and cardiovascular disease. Regular blood pressure monitoring and suitable therapy modification are necessary for the effective management of hypertension. Standard monitoring techniques need patients to visit GP offices or clinics to have their blood pressure taken, which can be time-consuming and </w:t>
      </w:r>
      <w:r w:rsidRPr="6A5A6B99" w:rsidR="2439763B">
        <w:rPr>
          <w:rFonts w:ascii="Arial" w:hAnsi="Arial" w:eastAsia="Arial" w:cs="Arial"/>
          <w:noProof w:val="0"/>
          <w:sz w:val="22"/>
          <w:szCs w:val="22"/>
          <w:lang w:val="en-US"/>
        </w:rPr>
        <w:t>resource intensive</w:t>
      </w:r>
      <w:r w:rsidRPr="6A5A6B99" w:rsidR="2439763B">
        <w:rPr>
          <w:rFonts w:ascii="Arial" w:hAnsi="Arial" w:eastAsia="Arial" w:cs="Arial"/>
          <w:noProof w:val="0"/>
          <w:sz w:val="22"/>
          <w:szCs w:val="22"/>
          <w:lang w:val="en-US"/>
        </w:rPr>
        <w:t xml:space="preserve">. </w:t>
      </w:r>
    </w:p>
    <w:p w:rsidR="2439763B" w:rsidP="6A5A6B99" w:rsidRDefault="2439763B" w14:paraId="052F96C7" w14:textId="155B729E">
      <w:pPr>
        <w:pStyle w:val="Normal"/>
        <w:spacing w:line="360" w:lineRule="auto"/>
        <w:jc w:val="left"/>
        <w:rPr>
          <w:rFonts w:ascii="Arial" w:hAnsi="Arial" w:eastAsia="Arial" w:cs="Arial"/>
          <w:noProof w:val="0"/>
          <w:sz w:val="22"/>
          <w:szCs w:val="22"/>
          <w:lang w:val="en-US"/>
        </w:rPr>
      </w:pPr>
      <w:r w:rsidRPr="6A5A6B99" w:rsidR="2439763B">
        <w:rPr>
          <w:rFonts w:ascii="Arial" w:hAnsi="Arial" w:eastAsia="Arial" w:cs="Arial"/>
          <w:noProof w:val="0"/>
          <w:sz w:val="22"/>
          <w:szCs w:val="22"/>
          <w:lang w:val="en-US"/>
        </w:rPr>
        <w:t xml:space="preserve">Patients can use digital equipment to take their blood pressure at home and electronically send the results to their healthcare providers through remote monitoring. Compared to sporadic clinic visits, home monitoring enables more frequent measurements and may offer a more </w:t>
      </w:r>
      <w:r w:rsidRPr="6A5A6B99" w:rsidR="2439763B">
        <w:rPr>
          <w:rFonts w:ascii="Arial" w:hAnsi="Arial" w:eastAsia="Arial" w:cs="Arial"/>
          <w:noProof w:val="0"/>
          <w:sz w:val="22"/>
          <w:szCs w:val="22"/>
          <w:lang w:val="en-US"/>
        </w:rPr>
        <w:t>accurate</w:t>
      </w:r>
      <w:r w:rsidRPr="6A5A6B99" w:rsidR="2439763B">
        <w:rPr>
          <w:rFonts w:ascii="Arial" w:hAnsi="Arial" w:eastAsia="Arial" w:cs="Arial"/>
          <w:noProof w:val="0"/>
          <w:sz w:val="22"/>
          <w:szCs w:val="22"/>
          <w:lang w:val="en-US"/>
        </w:rPr>
        <w:t xml:space="preserve"> portrayal of blood pressure values.</w:t>
      </w:r>
    </w:p>
    <w:p w:rsidR="162E5177" w:rsidP="6A5A6B99" w:rsidRDefault="162E5177" w14:paraId="1C581F75" w14:textId="39172005">
      <w:pPr>
        <w:spacing w:line="360" w:lineRule="auto"/>
        <w:jc w:val="left"/>
        <w:rPr>
          <w:rFonts w:ascii="Arial" w:hAnsi="Arial" w:eastAsia="Arial" w:cs="Arial"/>
          <w:noProof w:val="0"/>
          <w:sz w:val="22"/>
          <w:szCs w:val="22"/>
          <w:lang w:val="en-US"/>
        </w:rPr>
      </w:pPr>
      <w:r w:rsidRPr="6A5A6B99" w:rsidR="162E5177">
        <w:rPr>
          <w:rFonts w:ascii="Arial" w:hAnsi="Arial" w:eastAsia="Arial" w:cs="Arial"/>
          <w:noProof w:val="0"/>
          <w:sz w:val="22"/>
          <w:szCs w:val="22"/>
          <w:lang w:val="en-US"/>
        </w:rPr>
        <w:t xml:space="preserve">Digital treatments for managing hypertension can </w:t>
      </w:r>
      <w:r w:rsidRPr="6A5A6B99" w:rsidR="162E5177">
        <w:rPr>
          <w:rFonts w:ascii="Arial" w:hAnsi="Arial" w:eastAsia="Arial" w:cs="Arial"/>
          <w:noProof w:val="0"/>
          <w:sz w:val="22"/>
          <w:szCs w:val="22"/>
          <w:lang w:val="en-US"/>
        </w:rPr>
        <w:t>greatly enhance</w:t>
      </w:r>
      <w:r w:rsidRPr="6A5A6B99" w:rsidR="162E5177">
        <w:rPr>
          <w:rFonts w:ascii="Arial" w:hAnsi="Arial" w:eastAsia="Arial" w:cs="Arial"/>
          <w:noProof w:val="0"/>
          <w:sz w:val="22"/>
          <w:szCs w:val="22"/>
          <w:lang w:val="en-US"/>
        </w:rPr>
        <w:t xml:space="preserve"> blood pressure control, according to research. When compared to conventional treatment, digital home </w:t>
      </w:r>
      <w:r w:rsidRPr="6A5A6B99" w:rsidR="162E5177">
        <w:rPr>
          <w:rFonts w:ascii="Arial" w:hAnsi="Arial" w:eastAsia="Arial" w:cs="Arial"/>
          <w:noProof w:val="0"/>
          <w:sz w:val="22"/>
          <w:szCs w:val="22"/>
          <w:lang w:val="en-US"/>
        </w:rPr>
        <w:t>monitoring</w:t>
      </w:r>
      <w:r w:rsidRPr="6A5A6B99" w:rsidR="162E5177">
        <w:rPr>
          <w:rFonts w:ascii="Arial" w:hAnsi="Arial" w:eastAsia="Arial" w:cs="Arial"/>
          <w:noProof w:val="0"/>
          <w:sz w:val="22"/>
          <w:szCs w:val="22"/>
          <w:lang w:val="en-US"/>
        </w:rPr>
        <w:t xml:space="preserve"> and online support improved blood pressure outcomes, according to a randomized controlled study of the Home and Online Management and Evaluation of Blood Pressure programmers (McManus et al., 2021). According to similar research, remote monitoring can help treat hypertension over the long run and enhance blood pressure control (McManus et al., 202</w:t>
      </w:r>
      <w:r w:rsidRPr="6A5A6B99" w:rsidR="74AF13EB">
        <w:rPr>
          <w:rFonts w:ascii="Arial" w:hAnsi="Arial" w:eastAsia="Arial" w:cs="Arial"/>
          <w:noProof w:val="0"/>
          <w:sz w:val="22"/>
          <w:szCs w:val="22"/>
          <w:lang w:val="en-US"/>
        </w:rPr>
        <w:t>1</w:t>
      </w:r>
      <w:r w:rsidRPr="6A5A6B99" w:rsidR="162E5177">
        <w:rPr>
          <w:rFonts w:ascii="Arial" w:hAnsi="Arial" w:eastAsia="Arial" w:cs="Arial"/>
          <w:noProof w:val="0"/>
          <w:sz w:val="22"/>
          <w:szCs w:val="22"/>
          <w:lang w:val="en-US"/>
        </w:rPr>
        <w:t xml:space="preserve">). </w:t>
      </w:r>
    </w:p>
    <w:p w:rsidR="162E5177" w:rsidP="6A5A6B99" w:rsidRDefault="162E5177" w14:paraId="75B03648" w14:textId="456A3AD1">
      <w:pPr>
        <w:pStyle w:val="Normal"/>
        <w:spacing w:line="360" w:lineRule="auto"/>
        <w:jc w:val="left"/>
        <w:rPr>
          <w:rFonts w:ascii="Arial" w:hAnsi="Arial" w:eastAsia="Arial" w:cs="Arial"/>
          <w:noProof w:val="0"/>
          <w:sz w:val="22"/>
          <w:szCs w:val="22"/>
          <w:lang w:val="en-US"/>
        </w:rPr>
      </w:pPr>
      <w:r w:rsidRPr="6A5A6B99" w:rsidR="162E5177">
        <w:rPr>
          <w:rFonts w:ascii="Arial" w:hAnsi="Arial" w:eastAsia="Arial" w:cs="Arial"/>
          <w:noProof w:val="0"/>
          <w:sz w:val="22"/>
          <w:szCs w:val="22"/>
          <w:lang w:val="en-US"/>
        </w:rPr>
        <w:t>Programs for telemetric monitoring have also shown increases in patient awareness and involvement in the treatment of hypertension (</w:t>
      </w:r>
      <w:r w:rsidRPr="6A5A6B99" w:rsidR="143AFB14">
        <w:rPr>
          <w:rFonts w:ascii="Arial" w:hAnsi="Arial" w:eastAsia="Arial" w:cs="Arial"/>
          <w:noProof w:val="0"/>
          <w:sz w:val="22"/>
          <w:szCs w:val="22"/>
          <w:lang w:val="en-US"/>
        </w:rPr>
        <w:t xml:space="preserve">The Usher Institute, University of Edinburgh, </w:t>
      </w:r>
      <w:r w:rsidRPr="6A5A6B99" w:rsidR="143AFB14">
        <w:rPr>
          <w:rFonts w:ascii="Arial" w:hAnsi="Arial" w:eastAsia="Arial" w:cs="Arial"/>
          <w:noProof w:val="0"/>
          <w:sz w:val="22"/>
          <w:szCs w:val="22"/>
          <w:lang w:val="en-US"/>
        </w:rPr>
        <w:t>2024)</w:t>
      </w:r>
      <w:r w:rsidRPr="6A5A6B99" w:rsidR="162E5177">
        <w:rPr>
          <w:rFonts w:ascii="Arial" w:hAnsi="Arial" w:eastAsia="Arial" w:cs="Arial"/>
          <w:noProof w:val="0"/>
          <w:sz w:val="22"/>
          <w:szCs w:val="22"/>
          <w:lang w:val="en-US"/>
        </w:rPr>
        <w:t xml:space="preserve">. Regular blood pressure checks can make patients more conscious of their health and more likely to </w:t>
      </w:r>
      <w:r w:rsidRPr="6A5A6B99" w:rsidR="162E5177">
        <w:rPr>
          <w:rFonts w:ascii="Arial" w:hAnsi="Arial" w:eastAsia="Arial" w:cs="Arial"/>
          <w:noProof w:val="0"/>
          <w:sz w:val="22"/>
          <w:szCs w:val="22"/>
          <w:lang w:val="en-US"/>
        </w:rPr>
        <w:t>follow</w:t>
      </w:r>
      <w:r w:rsidRPr="6A5A6B99" w:rsidR="162E5177">
        <w:rPr>
          <w:rFonts w:ascii="Arial" w:hAnsi="Arial" w:eastAsia="Arial" w:cs="Arial"/>
          <w:noProof w:val="0"/>
          <w:sz w:val="22"/>
          <w:szCs w:val="22"/>
          <w:lang w:val="en-US"/>
        </w:rPr>
        <w:t xml:space="preserve"> treatment guidelines.</w:t>
      </w:r>
    </w:p>
    <w:p w:rsidR="7290512A" w:rsidP="6A5A6B99" w:rsidRDefault="7290512A" w14:paraId="2784F705" w14:textId="26283F19">
      <w:pPr>
        <w:spacing w:line="360" w:lineRule="auto"/>
        <w:jc w:val="left"/>
        <w:rPr>
          <w:rFonts w:ascii="Arial" w:hAnsi="Arial" w:eastAsia="Arial" w:cs="Arial"/>
          <w:noProof w:val="0"/>
          <w:sz w:val="22"/>
          <w:szCs w:val="22"/>
          <w:lang w:val="en-US"/>
        </w:rPr>
      </w:pPr>
      <w:r w:rsidRPr="6A5A6B99" w:rsidR="7290512A">
        <w:rPr>
          <w:rFonts w:ascii="Arial" w:hAnsi="Arial" w:eastAsia="Arial" w:cs="Arial"/>
          <w:noProof w:val="0"/>
          <w:sz w:val="22"/>
          <w:szCs w:val="22"/>
          <w:lang w:val="en-US"/>
        </w:rPr>
        <w:t xml:space="preserve">By reducing the need for regular appointments, remote monitoring can also increase primary </w:t>
      </w:r>
      <w:r w:rsidRPr="6A5A6B99" w:rsidR="7290512A">
        <w:rPr>
          <w:rFonts w:ascii="Arial" w:hAnsi="Arial" w:eastAsia="Arial" w:cs="Arial"/>
          <w:noProof w:val="0"/>
          <w:sz w:val="22"/>
          <w:szCs w:val="22"/>
          <w:lang w:val="en-US"/>
        </w:rPr>
        <w:t>care</w:t>
      </w:r>
      <w:r w:rsidRPr="6A5A6B99" w:rsidR="7290512A">
        <w:rPr>
          <w:rFonts w:ascii="Arial" w:hAnsi="Arial" w:eastAsia="Arial" w:cs="Arial"/>
          <w:noProof w:val="0"/>
          <w:sz w:val="22"/>
          <w:szCs w:val="22"/>
          <w:lang w:val="en-US"/>
        </w:rPr>
        <w:t xml:space="preserve"> efficiency.</w:t>
      </w:r>
      <w:r w:rsidRPr="6A5A6B99" w:rsidR="7290512A">
        <w:rPr>
          <w:rFonts w:ascii="Arial" w:hAnsi="Arial" w:eastAsia="Arial" w:cs="Arial"/>
          <w:noProof w:val="0"/>
          <w:sz w:val="22"/>
          <w:szCs w:val="22"/>
          <w:lang w:val="en-US"/>
        </w:rPr>
        <w:t xml:space="preserve"> High patient engagement and notable improvements in blood pressure readings were </w:t>
      </w:r>
      <w:r w:rsidRPr="6A5A6B99" w:rsidR="7290512A">
        <w:rPr>
          <w:rFonts w:ascii="Arial" w:hAnsi="Arial" w:eastAsia="Arial" w:cs="Arial"/>
          <w:noProof w:val="0"/>
          <w:sz w:val="22"/>
          <w:szCs w:val="22"/>
          <w:lang w:val="en-US"/>
        </w:rPr>
        <w:t>observed</w:t>
      </w:r>
      <w:r w:rsidRPr="6A5A6B99" w:rsidR="7290512A">
        <w:rPr>
          <w:rFonts w:ascii="Arial" w:hAnsi="Arial" w:eastAsia="Arial" w:cs="Arial"/>
          <w:noProof w:val="0"/>
          <w:sz w:val="22"/>
          <w:szCs w:val="22"/>
          <w:lang w:val="en-US"/>
        </w:rPr>
        <w:t xml:space="preserve"> in a remote monitoring pilot that involved more than 1,000 patients in Northwest London (</w:t>
      </w:r>
      <w:bookmarkStart w:name="_Int_IXg82VWL" w:id="40747115"/>
      <w:r w:rsidRPr="6A5A6B99" w:rsidR="7290512A">
        <w:rPr>
          <w:rFonts w:ascii="Arial" w:hAnsi="Arial" w:eastAsia="Arial" w:cs="Arial"/>
          <w:noProof w:val="0"/>
          <w:sz w:val="22"/>
          <w:szCs w:val="22"/>
          <w:lang w:val="en-US"/>
        </w:rPr>
        <w:t>North West</w:t>
      </w:r>
      <w:bookmarkEnd w:id="40747115"/>
      <w:r w:rsidRPr="6A5A6B99" w:rsidR="7290512A">
        <w:rPr>
          <w:rFonts w:ascii="Arial" w:hAnsi="Arial" w:eastAsia="Arial" w:cs="Arial"/>
          <w:noProof w:val="0"/>
          <w:sz w:val="22"/>
          <w:szCs w:val="22"/>
          <w:lang w:val="en-US"/>
        </w:rPr>
        <w:t xml:space="preserve"> London Integrated Care System, 2023). These results imply that remote monitoring might promote better hypertension control while lowering primary care task demands. </w:t>
      </w:r>
    </w:p>
    <w:p w:rsidR="7290512A" w:rsidP="6A5A6B99" w:rsidRDefault="7290512A" w14:paraId="6E19C02C" w14:textId="1F7FC5C8">
      <w:pPr>
        <w:pStyle w:val="Normal"/>
        <w:spacing w:line="360" w:lineRule="auto"/>
        <w:jc w:val="left"/>
        <w:rPr>
          <w:rFonts w:ascii="Arial" w:hAnsi="Arial" w:eastAsia="Arial" w:cs="Arial"/>
          <w:noProof w:val="0"/>
          <w:sz w:val="22"/>
          <w:szCs w:val="22"/>
          <w:lang w:val="en-US"/>
        </w:rPr>
      </w:pPr>
      <w:r w:rsidRPr="6A5A6B99" w:rsidR="7290512A">
        <w:rPr>
          <w:rFonts w:ascii="Arial" w:hAnsi="Arial" w:eastAsia="Arial" w:cs="Arial"/>
          <w:noProof w:val="0"/>
          <w:sz w:val="22"/>
          <w:szCs w:val="22"/>
          <w:lang w:val="en-US"/>
        </w:rPr>
        <w:t xml:space="preserve">The value of creative digital methods for managing hypertension has also been highlighted by research. Health care providers can continuously </w:t>
      </w:r>
      <w:r w:rsidRPr="6A5A6B99" w:rsidR="7290512A">
        <w:rPr>
          <w:rFonts w:ascii="Arial" w:hAnsi="Arial" w:eastAsia="Arial" w:cs="Arial"/>
          <w:noProof w:val="0"/>
          <w:sz w:val="22"/>
          <w:szCs w:val="22"/>
          <w:lang w:val="en-US"/>
        </w:rPr>
        <w:t>monitor</w:t>
      </w:r>
      <w:r w:rsidRPr="6A5A6B99" w:rsidR="7290512A">
        <w:rPr>
          <w:rFonts w:ascii="Arial" w:hAnsi="Arial" w:eastAsia="Arial" w:cs="Arial"/>
          <w:noProof w:val="0"/>
          <w:sz w:val="22"/>
          <w:szCs w:val="22"/>
          <w:lang w:val="en-US"/>
        </w:rPr>
        <w:t xml:space="preserve"> patients and </w:t>
      </w:r>
      <w:r w:rsidRPr="6A5A6B99" w:rsidR="7290512A">
        <w:rPr>
          <w:rFonts w:ascii="Arial" w:hAnsi="Arial" w:eastAsia="Arial" w:cs="Arial"/>
          <w:noProof w:val="0"/>
          <w:sz w:val="22"/>
          <w:szCs w:val="22"/>
          <w:lang w:val="en-US"/>
        </w:rPr>
        <w:t>modify</w:t>
      </w:r>
      <w:r w:rsidRPr="6A5A6B99" w:rsidR="7290512A">
        <w:rPr>
          <w:rFonts w:ascii="Arial" w:hAnsi="Arial" w:eastAsia="Arial" w:cs="Arial"/>
          <w:noProof w:val="0"/>
          <w:sz w:val="22"/>
          <w:szCs w:val="22"/>
          <w:lang w:val="en-US"/>
        </w:rPr>
        <w:t xml:space="preserve"> treatment programs as needed thanks to remote management tools (Lee and Fisher, 2022). These advancements show how digital innovation can lower long-term health risks and promote preventative healthcare.</w:t>
      </w:r>
    </w:p>
    <w:p w:rsidR="71E54879" w:rsidP="6A5A6B99" w:rsidRDefault="71E54879" w14:paraId="4A14B2E3" w14:textId="46355BF5">
      <w:pPr>
        <w:pStyle w:val="Normal"/>
        <w:spacing w:line="360" w:lineRule="auto"/>
        <w:jc w:val="left"/>
        <w:rPr>
          <w:rFonts w:ascii="Arial" w:hAnsi="Arial" w:eastAsia="Arial" w:cs="Arial"/>
          <w:b w:val="1"/>
          <w:bCs w:val="1"/>
          <w:noProof w:val="0"/>
          <w:sz w:val="22"/>
          <w:szCs w:val="22"/>
          <w:lang w:val="en-US"/>
        </w:rPr>
      </w:pPr>
      <w:r w:rsidRPr="6A5A6B99" w:rsidR="71E54879">
        <w:rPr>
          <w:rFonts w:ascii="Arial" w:hAnsi="Arial" w:eastAsia="Arial" w:cs="Arial"/>
          <w:b w:val="1"/>
          <w:bCs w:val="1"/>
          <w:noProof w:val="0"/>
          <w:sz w:val="22"/>
          <w:szCs w:val="22"/>
          <w:lang w:val="en-US"/>
        </w:rPr>
        <w:t xml:space="preserve">Remote Monitoring's Benefits </w:t>
      </w:r>
    </w:p>
    <w:p w:rsidR="59E6B61C" w:rsidP="6A5A6B99" w:rsidRDefault="59E6B61C" w14:paraId="1D7DBE7B" w14:textId="34CA96EF">
      <w:pPr>
        <w:spacing w:line="360" w:lineRule="auto"/>
        <w:jc w:val="left"/>
        <w:rPr>
          <w:rFonts w:ascii="Arial" w:hAnsi="Arial" w:eastAsia="Arial" w:cs="Arial"/>
          <w:noProof w:val="0"/>
          <w:sz w:val="22"/>
          <w:szCs w:val="22"/>
          <w:lang w:val="en-US"/>
        </w:rPr>
      </w:pPr>
      <w:r w:rsidRPr="6A5A6B99" w:rsidR="59E6B61C">
        <w:rPr>
          <w:rFonts w:ascii="Arial" w:hAnsi="Arial" w:eastAsia="Arial" w:cs="Arial"/>
          <w:noProof w:val="0"/>
          <w:sz w:val="22"/>
          <w:szCs w:val="22"/>
          <w:lang w:val="en-US"/>
        </w:rPr>
        <w:t xml:space="preserve">Remote monitoring may help promote more effective use of healthcare resources by freeing medical staff to concentrate on patients who need more extensive clinical support. Early detection of deterioration is made possible by ongoing patient health data monitoring, which may avoid consequences and lessen the need for hospitalization or emergency care (Noah et al., 2018). NHS virtual ward services show how remote monitoring can enhance hospital-level care at home, ease the burden on inpatient services, and boost service effectiveness (NHS England, 2024). Healthcare services can more efficiently deploy resources and lessen the need for frequent in-person consultations by enabling professionals to remotely </w:t>
      </w:r>
      <w:r w:rsidRPr="6A5A6B99" w:rsidR="59E6B61C">
        <w:rPr>
          <w:rFonts w:ascii="Arial" w:hAnsi="Arial" w:eastAsia="Arial" w:cs="Arial"/>
          <w:noProof w:val="0"/>
          <w:sz w:val="22"/>
          <w:szCs w:val="22"/>
          <w:lang w:val="en-US"/>
        </w:rPr>
        <w:t>monitor</w:t>
      </w:r>
      <w:r w:rsidRPr="6A5A6B99" w:rsidR="59E6B61C">
        <w:rPr>
          <w:rFonts w:ascii="Arial" w:hAnsi="Arial" w:eastAsia="Arial" w:cs="Arial"/>
          <w:noProof w:val="0"/>
          <w:sz w:val="22"/>
          <w:szCs w:val="22"/>
          <w:lang w:val="en-US"/>
        </w:rPr>
        <w:t xml:space="preserve"> patients.</w:t>
      </w:r>
    </w:p>
    <w:p w:rsidR="07FAD29B" w:rsidP="6A5A6B99" w:rsidRDefault="07FAD29B" w14:paraId="47CE191F" w14:textId="5ED8AC88">
      <w:pPr>
        <w:spacing w:line="360" w:lineRule="auto"/>
        <w:jc w:val="left"/>
        <w:rPr>
          <w:rFonts w:ascii="Arial" w:hAnsi="Arial" w:eastAsia="Arial" w:cs="Arial"/>
          <w:noProof w:val="0"/>
          <w:sz w:val="22"/>
          <w:szCs w:val="22"/>
          <w:lang w:val="en-US"/>
        </w:rPr>
      </w:pPr>
      <w:r w:rsidRPr="6A5A6B99" w:rsidR="07FAD29B">
        <w:rPr>
          <w:rFonts w:ascii="Arial" w:hAnsi="Arial" w:eastAsia="Arial" w:cs="Arial"/>
          <w:noProof w:val="0"/>
          <w:sz w:val="22"/>
          <w:szCs w:val="22"/>
          <w:lang w:val="en-US"/>
        </w:rPr>
        <w:t xml:space="preserve">Also, home-based monitoring may promote involvement in healthcare management and increase patient independence. Patients may gain a better awareness of their illness and become more involved in their treatment if they routinely </w:t>
      </w:r>
      <w:r w:rsidRPr="6A5A6B99" w:rsidR="07FAD29B">
        <w:rPr>
          <w:rFonts w:ascii="Arial" w:hAnsi="Arial" w:eastAsia="Arial" w:cs="Arial"/>
          <w:noProof w:val="0"/>
          <w:sz w:val="22"/>
          <w:szCs w:val="22"/>
          <w:lang w:val="en-US"/>
        </w:rPr>
        <w:t>monitor</w:t>
      </w:r>
      <w:r w:rsidRPr="6A5A6B99" w:rsidR="07FAD29B">
        <w:rPr>
          <w:rFonts w:ascii="Arial" w:hAnsi="Arial" w:eastAsia="Arial" w:cs="Arial"/>
          <w:noProof w:val="0"/>
          <w:sz w:val="22"/>
          <w:szCs w:val="22"/>
          <w:lang w:val="en-US"/>
        </w:rPr>
        <w:t xml:space="preserve"> and record their health data, such as heart activity or blood pressure. Improved clinical outcomes for patients with chronic diseases and better adherence to treatment programs have been linked to increased patient participation (McManus et al., 2021; Lee and Fisher, 2022). Therefore, by empowering patients to actively manage their health, remote monitoring promotes a more patient-centered approach to healthcare delivery.</w:t>
      </w:r>
    </w:p>
    <w:p w:rsidR="29107FF9" w:rsidP="6A5A6B99" w:rsidRDefault="29107FF9" w14:paraId="4CF92D63" w14:textId="4DE01435">
      <w:pPr>
        <w:pStyle w:val="Normal"/>
        <w:spacing w:line="360" w:lineRule="auto"/>
        <w:jc w:val="left"/>
        <w:rPr>
          <w:rFonts w:ascii="Arial" w:hAnsi="Arial" w:eastAsia="Arial" w:cs="Arial"/>
          <w:noProof w:val="0"/>
          <w:sz w:val="22"/>
          <w:szCs w:val="22"/>
          <w:lang w:val="en-US"/>
        </w:rPr>
      </w:pPr>
      <w:r w:rsidRPr="6A5A6B99" w:rsidR="29107FF9">
        <w:rPr>
          <w:rFonts w:ascii="Arial" w:hAnsi="Arial" w:eastAsia="Arial" w:cs="Arial"/>
          <w:noProof w:val="0"/>
          <w:sz w:val="22"/>
          <w:szCs w:val="22"/>
          <w:lang w:val="en-US"/>
        </w:rPr>
        <w:t xml:space="preserve">By allowing medical practitioners to </w:t>
      </w:r>
      <w:r w:rsidRPr="6A5A6B99" w:rsidR="29107FF9">
        <w:rPr>
          <w:rFonts w:ascii="Arial" w:hAnsi="Arial" w:eastAsia="Arial" w:cs="Arial"/>
          <w:noProof w:val="0"/>
          <w:sz w:val="22"/>
          <w:szCs w:val="22"/>
          <w:lang w:val="en-US"/>
        </w:rPr>
        <w:t>monitor</w:t>
      </w:r>
      <w:r w:rsidRPr="6A5A6B99" w:rsidR="29107FF9">
        <w:rPr>
          <w:rFonts w:ascii="Arial" w:hAnsi="Arial" w:eastAsia="Arial" w:cs="Arial"/>
          <w:noProof w:val="0"/>
          <w:sz w:val="22"/>
          <w:szCs w:val="22"/>
          <w:lang w:val="en-US"/>
        </w:rPr>
        <w:t xml:space="preserve"> patient development over time using routinely transmitted health data, remote monitoring also promotes continuity of treatment. Compared to irregular clinic visits, continuous monitoring gives clinicians a more comprehensive view of patients' health, enabling treatment decisions to be based on long-term patterns rather than individual readings (</w:t>
      </w:r>
      <w:r w:rsidRPr="6A5A6B99" w:rsidR="5907D0B0">
        <w:rPr>
          <w:rFonts w:ascii="Arial" w:hAnsi="Arial" w:eastAsia="Arial" w:cs="Arial"/>
          <w:noProof w:val="0"/>
          <w:sz w:val="22"/>
          <w:szCs w:val="22"/>
          <w:lang w:val="en-US"/>
        </w:rPr>
        <w:t xml:space="preserve">The </w:t>
      </w:r>
      <w:r w:rsidRPr="6A5A6B99" w:rsidR="29107FF9">
        <w:rPr>
          <w:rFonts w:ascii="Arial" w:hAnsi="Arial" w:eastAsia="Arial" w:cs="Arial"/>
          <w:noProof w:val="0"/>
          <w:sz w:val="22"/>
          <w:szCs w:val="22"/>
          <w:lang w:val="en-US"/>
        </w:rPr>
        <w:t>Usher Institute,</w:t>
      </w:r>
      <w:r w:rsidRPr="6A5A6B99" w:rsidR="2A19F8C9">
        <w:rPr>
          <w:rFonts w:ascii="Arial" w:hAnsi="Arial" w:eastAsia="Arial" w:cs="Arial"/>
          <w:noProof w:val="0"/>
          <w:sz w:val="22"/>
          <w:szCs w:val="22"/>
          <w:lang w:val="en-US"/>
        </w:rPr>
        <w:t xml:space="preserve"> University of Edinburgh</w:t>
      </w:r>
      <w:r w:rsidRPr="6A5A6B99" w:rsidR="29107FF9">
        <w:rPr>
          <w:rFonts w:ascii="Arial" w:hAnsi="Arial" w:eastAsia="Arial" w:cs="Arial"/>
          <w:noProof w:val="0"/>
          <w:sz w:val="22"/>
          <w:szCs w:val="22"/>
          <w:lang w:val="en-US"/>
        </w:rPr>
        <w:t xml:space="preserve"> 2024</w:t>
      </w:r>
      <w:r w:rsidRPr="6A5A6B99" w:rsidR="29107FF9">
        <w:rPr>
          <w:rFonts w:ascii="Arial" w:hAnsi="Arial" w:eastAsia="Arial" w:cs="Arial"/>
          <w:noProof w:val="0"/>
          <w:sz w:val="22"/>
          <w:szCs w:val="22"/>
          <w:lang w:val="en-US"/>
        </w:rPr>
        <w:t xml:space="preserve">). Long-term monitoring is crucial for the successful treatment of chronic illnesses including hypertension and cardiovascular </w:t>
      </w:r>
      <w:r w:rsidRPr="6A5A6B99" w:rsidR="05D521AB">
        <w:rPr>
          <w:rFonts w:ascii="Arial" w:hAnsi="Arial" w:eastAsia="Arial" w:cs="Arial"/>
          <w:noProof w:val="0"/>
          <w:sz w:val="22"/>
          <w:szCs w:val="22"/>
          <w:lang w:val="en-US"/>
        </w:rPr>
        <w:t>disease; that is why</w:t>
      </w:r>
      <w:r w:rsidRPr="6A5A6B99" w:rsidR="29107FF9">
        <w:rPr>
          <w:rFonts w:ascii="Arial" w:hAnsi="Arial" w:eastAsia="Arial" w:cs="Arial"/>
          <w:noProof w:val="0"/>
          <w:sz w:val="22"/>
          <w:szCs w:val="22"/>
          <w:lang w:val="en-US"/>
        </w:rPr>
        <w:t xml:space="preserve"> this is </w:t>
      </w:r>
      <w:r w:rsidRPr="6A5A6B99" w:rsidR="3974D13D">
        <w:rPr>
          <w:rFonts w:ascii="Arial" w:hAnsi="Arial" w:eastAsia="Arial" w:cs="Arial"/>
          <w:noProof w:val="0"/>
          <w:sz w:val="22"/>
          <w:szCs w:val="22"/>
          <w:lang w:val="en-US"/>
        </w:rPr>
        <w:t>very important</w:t>
      </w:r>
      <w:r w:rsidRPr="6A5A6B99" w:rsidR="29107FF9">
        <w:rPr>
          <w:rFonts w:ascii="Arial" w:hAnsi="Arial" w:eastAsia="Arial" w:cs="Arial"/>
          <w:noProof w:val="0"/>
          <w:sz w:val="22"/>
          <w:szCs w:val="22"/>
          <w:lang w:val="en-US"/>
        </w:rPr>
        <w:t xml:space="preserve">. Digital monitoring solutions that </w:t>
      </w:r>
      <w:r w:rsidRPr="6A5A6B99" w:rsidR="29107FF9">
        <w:rPr>
          <w:rFonts w:ascii="Arial" w:hAnsi="Arial" w:eastAsia="Arial" w:cs="Arial"/>
          <w:noProof w:val="0"/>
          <w:sz w:val="22"/>
          <w:szCs w:val="22"/>
          <w:lang w:val="en-US"/>
        </w:rPr>
        <w:t>facilitate</w:t>
      </w:r>
      <w:r w:rsidRPr="6A5A6B99" w:rsidR="29107FF9">
        <w:rPr>
          <w:rFonts w:ascii="Arial" w:hAnsi="Arial" w:eastAsia="Arial" w:cs="Arial"/>
          <w:noProof w:val="0"/>
          <w:sz w:val="22"/>
          <w:szCs w:val="22"/>
          <w:lang w:val="en-US"/>
        </w:rPr>
        <w:t xml:space="preserve"> regular communication between patients and healthcare providers may help enhance clinical interactions and reassure patients getting care at home (</w:t>
      </w:r>
      <w:r w:rsidRPr="6A5A6B99" w:rsidR="71D05D32">
        <w:rPr>
          <w:rFonts w:ascii="Arial" w:hAnsi="Arial" w:eastAsia="Arial" w:cs="Arial"/>
          <w:noProof w:val="0"/>
          <w:sz w:val="22"/>
          <w:szCs w:val="22"/>
          <w:lang w:val="en-US"/>
        </w:rPr>
        <w:t>Auton</w:t>
      </w:r>
      <w:r w:rsidRPr="6A5A6B99" w:rsidR="29107FF9">
        <w:rPr>
          <w:rFonts w:ascii="Arial" w:hAnsi="Arial" w:eastAsia="Arial" w:cs="Arial"/>
          <w:noProof w:val="0"/>
          <w:sz w:val="22"/>
          <w:szCs w:val="22"/>
          <w:lang w:val="en-US"/>
        </w:rPr>
        <w:t xml:space="preserve"> et al., 2023).</w:t>
      </w:r>
    </w:p>
    <w:p w:rsidR="6A5A6B99" w:rsidP="6A5A6B99" w:rsidRDefault="6A5A6B99" w14:paraId="643AD519" w14:textId="68056FA9">
      <w:pPr>
        <w:spacing w:line="360" w:lineRule="auto"/>
        <w:jc w:val="left"/>
        <w:rPr>
          <w:rFonts w:ascii="Arial" w:hAnsi="Arial" w:eastAsia="Arial" w:cs="Arial"/>
          <w:b w:val="1"/>
          <w:bCs w:val="1"/>
          <w:noProof w:val="0"/>
          <w:sz w:val="22"/>
          <w:szCs w:val="22"/>
          <w:lang w:val="en-US"/>
        </w:rPr>
      </w:pPr>
    </w:p>
    <w:p w:rsidR="6481BE32" w:rsidP="6A5A6B99" w:rsidRDefault="6481BE32" w14:paraId="4B2A6F43" w14:textId="45A0EF56">
      <w:pPr>
        <w:pStyle w:val="Normal"/>
        <w:spacing w:line="360" w:lineRule="auto"/>
        <w:jc w:val="left"/>
        <w:rPr>
          <w:rFonts w:ascii="Arial" w:hAnsi="Arial" w:eastAsia="Arial" w:cs="Arial"/>
          <w:b w:val="1"/>
          <w:bCs w:val="1"/>
          <w:noProof w:val="0"/>
          <w:sz w:val="22"/>
          <w:szCs w:val="22"/>
          <w:lang w:val="en-US"/>
        </w:rPr>
      </w:pPr>
      <w:r w:rsidRPr="6A5A6B99" w:rsidR="6481BE32">
        <w:rPr>
          <w:rFonts w:ascii="Arial" w:hAnsi="Arial" w:eastAsia="Arial" w:cs="Arial"/>
          <w:b w:val="1"/>
          <w:bCs w:val="1"/>
          <w:noProof w:val="0"/>
          <w:sz w:val="22"/>
          <w:szCs w:val="22"/>
          <w:lang w:val="en-US"/>
        </w:rPr>
        <w:t xml:space="preserve">Challenges and Limitations </w:t>
      </w:r>
    </w:p>
    <w:p w:rsidR="6481BE32" w:rsidP="6A5A6B99" w:rsidRDefault="6481BE32" w14:paraId="29DCCD3D" w14:textId="504C520B">
      <w:pPr>
        <w:spacing w:line="360" w:lineRule="auto"/>
        <w:jc w:val="left"/>
        <w:rPr>
          <w:rFonts w:ascii="Arial" w:hAnsi="Arial" w:eastAsia="Arial" w:cs="Arial"/>
          <w:noProof w:val="0"/>
          <w:sz w:val="22"/>
          <w:szCs w:val="22"/>
          <w:lang w:val="en-US"/>
        </w:rPr>
      </w:pPr>
      <w:r w:rsidRPr="6A5A6B99" w:rsidR="6481BE32">
        <w:rPr>
          <w:rFonts w:ascii="Arial" w:hAnsi="Arial" w:eastAsia="Arial" w:cs="Arial"/>
          <w:noProof w:val="0"/>
          <w:sz w:val="22"/>
          <w:szCs w:val="22"/>
          <w:lang w:val="en-US"/>
        </w:rPr>
        <w:t>Remote monitoring has a number of disadvantages despite its benefits.</w:t>
      </w:r>
      <w:r w:rsidRPr="6A5A6B99" w:rsidR="6481BE32">
        <w:rPr>
          <w:rFonts w:ascii="Arial" w:hAnsi="Arial" w:eastAsia="Arial" w:cs="Arial"/>
          <w:noProof w:val="0"/>
          <w:sz w:val="22"/>
          <w:szCs w:val="22"/>
          <w:lang w:val="en-US"/>
        </w:rPr>
        <w:t xml:space="preserve"> Patients need to be able to reliably communicate readings and use digital equipment</w:t>
      </w:r>
      <w:r w:rsidRPr="6A5A6B99" w:rsidR="6481BE32">
        <w:rPr>
          <w:rFonts w:ascii="Arial" w:hAnsi="Arial" w:eastAsia="Arial" w:cs="Arial"/>
          <w:noProof w:val="0"/>
          <w:sz w:val="22"/>
          <w:szCs w:val="22"/>
          <w:lang w:val="en-US"/>
        </w:rPr>
        <w:t xml:space="preserve">.  </w:t>
      </w:r>
      <w:r w:rsidRPr="6A5A6B99" w:rsidR="6481BE32">
        <w:rPr>
          <w:rFonts w:ascii="Arial" w:hAnsi="Arial" w:eastAsia="Arial" w:cs="Arial"/>
          <w:noProof w:val="0"/>
          <w:sz w:val="22"/>
          <w:szCs w:val="22"/>
          <w:lang w:val="en-US"/>
        </w:rPr>
        <w:t xml:space="preserve">Access to remote monitoring services may be </w:t>
      </w:r>
      <w:r w:rsidRPr="6A5A6B99" w:rsidR="6481BE32">
        <w:rPr>
          <w:rFonts w:ascii="Arial" w:hAnsi="Arial" w:eastAsia="Arial" w:cs="Arial"/>
          <w:noProof w:val="0"/>
          <w:sz w:val="22"/>
          <w:szCs w:val="22"/>
          <w:lang w:val="en-US"/>
        </w:rPr>
        <w:t>impacted</w:t>
      </w:r>
      <w:r w:rsidRPr="6A5A6B99" w:rsidR="6481BE32">
        <w:rPr>
          <w:rFonts w:ascii="Arial" w:hAnsi="Arial" w:eastAsia="Arial" w:cs="Arial"/>
          <w:noProof w:val="0"/>
          <w:sz w:val="22"/>
          <w:szCs w:val="22"/>
          <w:lang w:val="en-US"/>
        </w:rPr>
        <w:t xml:space="preserve"> by digital inequality since certain patients do not have access to </w:t>
      </w:r>
      <w:r w:rsidRPr="6A5A6B99" w:rsidR="6481BE32">
        <w:rPr>
          <w:rFonts w:ascii="Arial" w:hAnsi="Arial" w:eastAsia="Arial" w:cs="Arial"/>
          <w:noProof w:val="0"/>
          <w:sz w:val="22"/>
          <w:szCs w:val="22"/>
          <w:lang w:val="en-US"/>
        </w:rPr>
        <w:t>appropriate technology</w:t>
      </w:r>
      <w:r w:rsidRPr="6A5A6B99" w:rsidR="6481BE32">
        <w:rPr>
          <w:rFonts w:ascii="Arial" w:hAnsi="Arial" w:eastAsia="Arial" w:cs="Arial"/>
          <w:noProof w:val="0"/>
          <w:sz w:val="22"/>
          <w:szCs w:val="22"/>
          <w:lang w:val="en-US"/>
        </w:rPr>
        <w:t xml:space="preserve"> or the internet. </w:t>
      </w:r>
    </w:p>
    <w:p w:rsidR="6481BE32" w:rsidP="6A5A6B99" w:rsidRDefault="6481BE32" w14:paraId="487785C5" w14:textId="17DA2729">
      <w:pPr>
        <w:pStyle w:val="Normal"/>
        <w:spacing w:line="360" w:lineRule="auto"/>
        <w:jc w:val="left"/>
        <w:rPr>
          <w:rFonts w:ascii="Arial" w:hAnsi="Arial" w:eastAsia="Arial" w:cs="Arial"/>
          <w:noProof w:val="0"/>
          <w:sz w:val="22"/>
          <w:szCs w:val="22"/>
          <w:lang w:val="en-US"/>
        </w:rPr>
      </w:pPr>
      <w:r w:rsidRPr="6A5A6B99" w:rsidR="6481BE32">
        <w:rPr>
          <w:rFonts w:ascii="Arial" w:hAnsi="Arial" w:eastAsia="Arial" w:cs="Arial"/>
          <w:noProof w:val="0"/>
          <w:sz w:val="22"/>
          <w:szCs w:val="22"/>
          <w:lang w:val="en-US"/>
        </w:rPr>
        <w:t xml:space="preserve">Healthcare workers need to learn how to handle digital technologies and understand data that is gathered remotely. To guarantee successful implementation, organizational support and training are </w:t>
      </w:r>
      <w:r w:rsidRPr="6A5A6B99" w:rsidR="6481BE32">
        <w:rPr>
          <w:rFonts w:ascii="Arial" w:hAnsi="Arial" w:eastAsia="Arial" w:cs="Arial"/>
          <w:noProof w:val="0"/>
          <w:sz w:val="22"/>
          <w:szCs w:val="22"/>
          <w:lang w:val="en-US"/>
        </w:rPr>
        <w:t>required</w:t>
      </w:r>
      <w:r w:rsidRPr="6A5A6B99" w:rsidR="6481BE32">
        <w:rPr>
          <w:rFonts w:ascii="Arial" w:hAnsi="Arial" w:eastAsia="Arial" w:cs="Arial"/>
          <w:noProof w:val="0"/>
          <w:sz w:val="22"/>
          <w:szCs w:val="22"/>
          <w:lang w:val="en-US"/>
        </w:rPr>
        <w:t xml:space="preserve">. Monitoring reliability may be </w:t>
      </w:r>
      <w:r w:rsidRPr="6A5A6B99" w:rsidR="6481BE32">
        <w:rPr>
          <w:rFonts w:ascii="Arial" w:hAnsi="Arial" w:eastAsia="Arial" w:cs="Arial"/>
          <w:noProof w:val="0"/>
          <w:sz w:val="22"/>
          <w:szCs w:val="22"/>
          <w:lang w:val="en-US"/>
        </w:rPr>
        <w:t>impacted</w:t>
      </w:r>
      <w:r w:rsidRPr="6A5A6B99" w:rsidR="6481BE32">
        <w:rPr>
          <w:rFonts w:ascii="Arial" w:hAnsi="Arial" w:eastAsia="Arial" w:cs="Arial"/>
          <w:noProof w:val="0"/>
          <w:sz w:val="22"/>
          <w:szCs w:val="22"/>
          <w:lang w:val="en-US"/>
        </w:rPr>
        <w:t xml:space="preserve"> by technical issues. Monitoring may be interrupted by equipment failures or connectivity issues. </w:t>
      </w:r>
    </w:p>
    <w:p w:rsidR="6481BE32" w:rsidP="6A5A6B99" w:rsidRDefault="6481BE32" w14:paraId="62A8C8B4" w14:textId="77BFC7F6">
      <w:pPr>
        <w:pStyle w:val="Normal"/>
        <w:spacing w:line="360" w:lineRule="auto"/>
        <w:jc w:val="left"/>
        <w:rPr>
          <w:rFonts w:ascii="Arial" w:hAnsi="Arial" w:eastAsia="Arial" w:cs="Arial"/>
          <w:noProof w:val="0"/>
          <w:sz w:val="22"/>
          <w:szCs w:val="22"/>
          <w:lang w:val="en-US"/>
        </w:rPr>
      </w:pPr>
      <w:r w:rsidRPr="6A5A6B99" w:rsidR="6481BE32">
        <w:rPr>
          <w:rFonts w:ascii="Arial" w:hAnsi="Arial" w:eastAsia="Arial" w:cs="Arial"/>
          <w:noProof w:val="0"/>
          <w:sz w:val="22"/>
          <w:szCs w:val="22"/>
          <w:lang w:val="en-US"/>
        </w:rPr>
        <w:t xml:space="preserve">While artificial intelligence technologies have the potential to enhance monitoring systems, they also present issues with clinical transparency and data interpretation (Shaik et al., 2023). </w:t>
      </w:r>
    </w:p>
    <w:p w:rsidR="6481BE32" w:rsidP="6A5A6B99" w:rsidRDefault="6481BE32" w14:paraId="528B7B0C" w14:textId="101DDCDE">
      <w:pPr>
        <w:pStyle w:val="Normal"/>
        <w:spacing w:line="360" w:lineRule="auto"/>
        <w:jc w:val="left"/>
        <w:rPr>
          <w:rFonts w:ascii="Arial" w:hAnsi="Arial" w:eastAsia="Arial" w:cs="Arial"/>
          <w:noProof w:val="0"/>
          <w:sz w:val="22"/>
          <w:szCs w:val="22"/>
          <w:lang w:val="en-US"/>
        </w:rPr>
      </w:pPr>
      <w:r w:rsidRPr="6A5A6B99" w:rsidR="6481BE32">
        <w:rPr>
          <w:rFonts w:ascii="Arial" w:hAnsi="Arial" w:eastAsia="Arial" w:cs="Arial"/>
          <w:noProof w:val="0"/>
          <w:sz w:val="22"/>
          <w:szCs w:val="22"/>
          <w:lang w:val="en-US"/>
        </w:rPr>
        <w:t>Furthermore, certain patients will still need in-person treatment, thus remote monitoring cannot completely replace traditional healthcare services.</w:t>
      </w:r>
    </w:p>
    <w:p w:rsidR="6A5A6B99" w:rsidP="6A5A6B99" w:rsidRDefault="6A5A6B99" w14:paraId="299B884C" w14:textId="6D596CFF">
      <w:pPr>
        <w:pStyle w:val="Normal"/>
        <w:spacing w:line="360" w:lineRule="auto"/>
        <w:jc w:val="left"/>
        <w:rPr>
          <w:rFonts w:ascii="Arial" w:hAnsi="Arial" w:eastAsia="Arial" w:cs="Arial"/>
          <w:b w:val="1"/>
          <w:bCs w:val="1"/>
          <w:noProof w:val="0"/>
          <w:sz w:val="22"/>
          <w:szCs w:val="22"/>
          <w:lang w:val="en-US"/>
        </w:rPr>
      </w:pPr>
    </w:p>
    <w:p w:rsidR="6A5A6B99" w:rsidP="6A5A6B99" w:rsidRDefault="6A5A6B99" w14:paraId="5FF1D3A5" w14:textId="4C7D8B3B">
      <w:pPr>
        <w:pStyle w:val="Normal"/>
        <w:spacing w:line="360" w:lineRule="auto"/>
        <w:jc w:val="left"/>
        <w:rPr>
          <w:rFonts w:ascii="Arial" w:hAnsi="Arial" w:eastAsia="Arial" w:cs="Arial"/>
          <w:b w:val="1"/>
          <w:bCs w:val="1"/>
          <w:noProof w:val="0"/>
          <w:sz w:val="22"/>
          <w:szCs w:val="22"/>
          <w:lang w:val="en-US"/>
        </w:rPr>
      </w:pPr>
    </w:p>
    <w:p w:rsidR="6A5A6B99" w:rsidP="6A5A6B99" w:rsidRDefault="6A5A6B99" w14:paraId="2430C857" w14:textId="6655D5C1">
      <w:pPr>
        <w:pStyle w:val="Normal"/>
        <w:spacing w:line="360" w:lineRule="auto"/>
        <w:jc w:val="left"/>
        <w:rPr>
          <w:rFonts w:ascii="Arial" w:hAnsi="Arial" w:eastAsia="Arial" w:cs="Arial"/>
          <w:b w:val="1"/>
          <w:bCs w:val="1"/>
          <w:noProof w:val="0"/>
          <w:sz w:val="22"/>
          <w:szCs w:val="22"/>
          <w:lang w:val="en-US"/>
        </w:rPr>
      </w:pPr>
    </w:p>
    <w:p w:rsidR="6A5A6B99" w:rsidP="6A5A6B99" w:rsidRDefault="6A5A6B99" w14:paraId="097F625A" w14:textId="3BB51D1D">
      <w:pPr>
        <w:pStyle w:val="Normal"/>
        <w:spacing w:line="360" w:lineRule="auto"/>
        <w:jc w:val="left"/>
        <w:rPr>
          <w:rFonts w:ascii="Arial" w:hAnsi="Arial" w:eastAsia="Arial" w:cs="Arial"/>
          <w:b w:val="1"/>
          <w:bCs w:val="1"/>
          <w:noProof w:val="0"/>
          <w:sz w:val="22"/>
          <w:szCs w:val="22"/>
          <w:lang w:val="en-US"/>
        </w:rPr>
      </w:pPr>
    </w:p>
    <w:p w:rsidR="6A5A6B99" w:rsidP="6A5A6B99" w:rsidRDefault="6A5A6B99" w14:paraId="5A3D1C26" w14:textId="042693B7">
      <w:pPr>
        <w:pStyle w:val="Normal"/>
        <w:spacing w:line="360" w:lineRule="auto"/>
        <w:jc w:val="left"/>
        <w:rPr>
          <w:rFonts w:ascii="Arial" w:hAnsi="Arial" w:eastAsia="Arial" w:cs="Arial"/>
          <w:b w:val="1"/>
          <w:bCs w:val="1"/>
          <w:noProof w:val="0"/>
          <w:sz w:val="22"/>
          <w:szCs w:val="22"/>
          <w:lang w:val="en-US"/>
        </w:rPr>
      </w:pPr>
    </w:p>
    <w:p w:rsidR="6A5A6B99" w:rsidP="6A5A6B99" w:rsidRDefault="6A5A6B99" w14:paraId="4602507C" w14:textId="17223DFC">
      <w:pPr>
        <w:pStyle w:val="Normal"/>
        <w:spacing w:line="360" w:lineRule="auto"/>
        <w:jc w:val="left"/>
        <w:rPr>
          <w:rFonts w:ascii="Arial" w:hAnsi="Arial" w:eastAsia="Arial" w:cs="Arial"/>
          <w:b w:val="1"/>
          <w:bCs w:val="1"/>
          <w:noProof w:val="0"/>
          <w:sz w:val="22"/>
          <w:szCs w:val="22"/>
          <w:lang w:val="en-US"/>
        </w:rPr>
      </w:pPr>
    </w:p>
    <w:p w:rsidR="0D801595" w:rsidP="6A5A6B99" w:rsidRDefault="0D801595" w14:paraId="230A0021" w14:textId="344A33AF">
      <w:pPr>
        <w:pStyle w:val="Normal"/>
        <w:spacing w:line="360" w:lineRule="auto"/>
        <w:jc w:val="left"/>
        <w:rPr>
          <w:rFonts w:ascii="Arial" w:hAnsi="Arial" w:eastAsia="Arial" w:cs="Arial"/>
          <w:b w:val="1"/>
          <w:bCs w:val="1"/>
          <w:noProof w:val="0"/>
          <w:sz w:val="22"/>
          <w:szCs w:val="22"/>
          <w:lang w:val="en-US"/>
        </w:rPr>
      </w:pPr>
      <w:r w:rsidRPr="6A5A6B99" w:rsidR="0D801595">
        <w:rPr>
          <w:rFonts w:ascii="Arial" w:hAnsi="Arial" w:eastAsia="Arial" w:cs="Arial"/>
          <w:b w:val="1"/>
          <w:bCs w:val="1"/>
          <w:noProof w:val="0"/>
          <w:sz w:val="22"/>
          <w:szCs w:val="22"/>
          <w:lang w:val="en-US"/>
        </w:rPr>
        <w:t xml:space="preserve">Promising Development </w:t>
      </w:r>
    </w:p>
    <w:p w:rsidR="0D801595" w:rsidP="6A5A6B99" w:rsidRDefault="0D801595" w14:paraId="1ED3AD4B" w14:textId="17DE8CBD">
      <w:pPr>
        <w:spacing w:line="360" w:lineRule="auto"/>
        <w:jc w:val="left"/>
        <w:rPr>
          <w:rFonts w:ascii="Arial" w:hAnsi="Arial" w:eastAsia="Arial" w:cs="Arial"/>
          <w:noProof w:val="0"/>
          <w:sz w:val="22"/>
          <w:szCs w:val="22"/>
          <w:lang w:val="en-US"/>
        </w:rPr>
      </w:pPr>
      <w:r w:rsidRPr="6A5A6B99" w:rsidR="0D801595">
        <w:rPr>
          <w:rFonts w:ascii="Arial" w:hAnsi="Arial" w:eastAsia="Arial" w:cs="Arial"/>
          <w:noProof w:val="0"/>
          <w:sz w:val="22"/>
          <w:szCs w:val="22"/>
          <w:lang w:val="en-US"/>
        </w:rPr>
        <w:t xml:space="preserve">As digital technologies continue to advance, it is </w:t>
      </w:r>
      <w:r w:rsidRPr="6A5A6B99" w:rsidR="0D801595">
        <w:rPr>
          <w:rFonts w:ascii="Arial" w:hAnsi="Arial" w:eastAsia="Arial" w:cs="Arial"/>
          <w:noProof w:val="0"/>
          <w:sz w:val="22"/>
          <w:szCs w:val="22"/>
          <w:lang w:val="en-US"/>
        </w:rPr>
        <w:t>anticipated</w:t>
      </w:r>
      <w:r w:rsidRPr="6A5A6B99" w:rsidR="0D801595">
        <w:rPr>
          <w:rFonts w:ascii="Arial" w:hAnsi="Arial" w:eastAsia="Arial" w:cs="Arial"/>
          <w:noProof w:val="0"/>
          <w:sz w:val="22"/>
          <w:szCs w:val="22"/>
          <w:lang w:val="en-US"/>
        </w:rPr>
        <w:t xml:space="preserve"> that remote monitoring will continue to grow within the NHS. As healthcare institutions look to lower hospital admissions and boost output, virtual wards are </w:t>
      </w:r>
      <w:r w:rsidRPr="6A5A6B99" w:rsidR="0D801595">
        <w:rPr>
          <w:rFonts w:ascii="Arial" w:hAnsi="Arial" w:eastAsia="Arial" w:cs="Arial"/>
          <w:noProof w:val="0"/>
          <w:sz w:val="22"/>
          <w:szCs w:val="22"/>
          <w:lang w:val="en-US"/>
        </w:rPr>
        <w:t>probably going</w:t>
      </w:r>
      <w:r w:rsidRPr="6A5A6B99" w:rsidR="0D801595">
        <w:rPr>
          <w:rFonts w:ascii="Arial" w:hAnsi="Arial" w:eastAsia="Arial" w:cs="Arial"/>
          <w:noProof w:val="0"/>
          <w:sz w:val="22"/>
          <w:szCs w:val="22"/>
          <w:lang w:val="en-US"/>
        </w:rPr>
        <w:t xml:space="preserve"> to get bigger (NHS England, 2024). </w:t>
      </w:r>
    </w:p>
    <w:p w:rsidR="0D801595" w:rsidP="6A5A6B99" w:rsidRDefault="0D801595" w14:paraId="38BFB5E7" w14:textId="1A027719">
      <w:pPr>
        <w:pStyle w:val="Normal"/>
        <w:spacing w:line="360" w:lineRule="auto"/>
        <w:jc w:val="left"/>
        <w:rPr>
          <w:rFonts w:ascii="Arial" w:hAnsi="Arial" w:eastAsia="Arial" w:cs="Arial"/>
          <w:noProof w:val="0"/>
          <w:sz w:val="22"/>
          <w:szCs w:val="22"/>
          <w:lang w:val="en-US"/>
        </w:rPr>
      </w:pPr>
      <w:r w:rsidRPr="6A5A6B99" w:rsidR="0D801595">
        <w:rPr>
          <w:rFonts w:ascii="Arial" w:hAnsi="Arial" w:eastAsia="Arial" w:cs="Arial"/>
          <w:noProof w:val="0"/>
          <w:sz w:val="22"/>
          <w:szCs w:val="22"/>
          <w:lang w:val="en-US"/>
        </w:rPr>
        <w:t xml:space="preserve">Artificial intelligence developments could enhance monitoring systems' capacity to spot early indicators of decline (Shaik et al., 2023). </w:t>
      </w:r>
      <w:r w:rsidRPr="6A5A6B99" w:rsidR="0D801595">
        <w:rPr>
          <w:rFonts w:ascii="Arial" w:hAnsi="Arial" w:eastAsia="Arial" w:cs="Arial"/>
          <w:noProof w:val="0"/>
          <w:sz w:val="22"/>
          <w:szCs w:val="22"/>
          <w:lang w:val="en-US"/>
        </w:rPr>
        <w:t xml:space="preserve">In the treatment of chronic illnesses like cardiovascular disease and hypertension, remote monitoring is </w:t>
      </w:r>
      <w:r w:rsidRPr="6A5A6B99" w:rsidR="0D801595">
        <w:rPr>
          <w:rFonts w:ascii="Arial" w:hAnsi="Arial" w:eastAsia="Arial" w:cs="Arial"/>
          <w:noProof w:val="0"/>
          <w:sz w:val="22"/>
          <w:szCs w:val="22"/>
          <w:lang w:val="en-US"/>
        </w:rPr>
        <w:t>probably going</w:t>
      </w:r>
      <w:r w:rsidRPr="6A5A6B99" w:rsidR="0D801595">
        <w:rPr>
          <w:rFonts w:ascii="Arial" w:hAnsi="Arial" w:eastAsia="Arial" w:cs="Arial"/>
          <w:noProof w:val="0"/>
          <w:sz w:val="22"/>
          <w:szCs w:val="22"/>
          <w:lang w:val="en-US"/>
        </w:rPr>
        <w:t xml:space="preserve"> to become increasingly vital.</w:t>
      </w:r>
    </w:p>
    <w:p w:rsidR="6A5A6B99" w:rsidP="6A5A6B99" w:rsidRDefault="6A5A6B99" w14:paraId="209B0879" w14:textId="14F15934">
      <w:pPr>
        <w:pStyle w:val="Normal"/>
        <w:spacing w:line="360" w:lineRule="auto"/>
        <w:jc w:val="left"/>
        <w:rPr>
          <w:rFonts w:ascii="Arial" w:hAnsi="Arial" w:eastAsia="Arial" w:cs="Arial"/>
          <w:b w:val="1"/>
          <w:bCs w:val="1"/>
          <w:noProof w:val="0"/>
          <w:sz w:val="22"/>
          <w:szCs w:val="22"/>
          <w:lang w:val="en-US"/>
        </w:rPr>
      </w:pPr>
    </w:p>
    <w:p w:rsidR="18A1CB4F" w:rsidP="6A5A6B99" w:rsidRDefault="18A1CB4F" w14:paraId="771D2305" w14:textId="7168CED8">
      <w:pPr>
        <w:pStyle w:val="Normal"/>
        <w:spacing w:line="360" w:lineRule="auto"/>
        <w:jc w:val="left"/>
        <w:rPr>
          <w:rFonts w:ascii="Arial" w:hAnsi="Arial" w:eastAsia="Arial" w:cs="Arial"/>
          <w:b w:val="1"/>
          <w:bCs w:val="1"/>
          <w:noProof w:val="0"/>
          <w:sz w:val="22"/>
          <w:szCs w:val="22"/>
          <w:lang w:val="en-US"/>
        </w:rPr>
      </w:pPr>
      <w:r w:rsidRPr="6A5A6B99" w:rsidR="18A1CB4F">
        <w:rPr>
          <w:rFonts w:ascii="Arial" w:hAnsi="Arial" w:eastAsia="Arial" w:cs="Arial"/>
          <w:b w:val="1"/>
          <w:bCs w:val="1"/>
          <w:noProof w:val="0"/>
          <w:sz w:val="22"/>
          <w:szCs w:val="22"/>
          <w:lang w:val="en-US"/>
        </w:rPr>
        <w:t>Conclusion</w:t>
      </w:r>
    </w:p>
    <w:p w:rsidR="18A1CB4F" w:rsidP="6A5A6B99" w:rsidRDefault="18A1CB4F" w14:paraId="77C400EB" w14:textId="2DBD7D74">
      <w:pPr>
        <w:pStyle w:val="Normal"/>
        <w:spacing w:line="360" w:lineRule="auto"/>
        <w:jc w:val="left"/>
        <w:rPr>
          <w:rFonts w:ascii="Arial" w:hAnsi="Arial" w:eastAsia="Arial" w:cs="Arial"/>
          <w:noProof w:val="0"/>
          <w:sz w:val="22"/>
          <w:szCs w:val="22"/>
          <w:lang w:val="en-US"/>
        </w:rPr>
      </w:pPr>
      <w:r w:rsidRPr="6A5A6B99" w:rsidR="18A1CB4F">
        <w:rPr>
          <w:rFonts w:ascii="Arial" w:hAnsi="Arial" w:eastAsia="Arial" w:cs="Arial"/>
          <w:noProof w:val="0"/>
          <w:sz w:val="22"/>
          <w:szCs w:val="22"/>
          <w:lang w:val="en-US"/>
        </w:rPr>
        <w:t>An important technological development in the NHS that has enhanced the treatment of chronic illnesses like heart disease and hypertension is remote monitoring. According to the studies analyzed in this analysis, remote monitoring is typically linked to favorable results, such as better blood pressure management, early health problem diagnosis, and fewer hospitalizations (McManus et al., 2021; Noah et al., 2018). When compared to standard hospital follow-up, patients who have implanted cardioverter defibrillators have also reported positive experiences and increased convenience (Timmermans et al., 2019).</w:t>
      </w:r>
    </w:p>
    <w:p w:rsidR="18A1CB4F" w:rsidP="6A5A6B99" w:rsidRDefault="18A1CB4F" w14:paraId="01E03619" w14:textId="18FB9C80">
      <w:pPr>
        <w:pStyle w:val="Normal"/>
        <w:spacing w:line="360" w:lineRule="auto"/>
        <w:jc w:val="left"/>
        <w:rPr>
          <w:rFonts w:ascii="Arial" w:hAnsi="Arial" w:eastAsia="Arial" w:cs="Arial"/>
          <w:noProof w:val="0"/>
          <w:sz w:val="22"/>
          <w:szCs w:val="22"/>
          <w:lang w:val="en-US"/>
        </w:rPr>
      </w:pPr>
      <w:r w:rsidRPr="6A5A6B99" w:rsidR="18A1CB4F">
        <w:rPr>
          <w:rFonts w:ascii="Arial" w:hAnsi="Arial" w:eastAsia="Arial" w:cs="Arial"/>
          <w:noProof w:val="0"/>
          <w:sz w:val="22"/>
          <w:szCs w:val="22"/>
          <w:lang w:val="en-US"/>
        </w:rPr>
        <w:t xml:space="preserve">Remote monitoring can </w:t>
      </w:r>
      <w:r w:rsidRPr="6A5A6B99" w:rsidR="18A1CB4F">
        <w:rPr>
          <w:rFonts w:ascii="Arial" w:hAnsi="Arial" w:eastAsia="Arial" w:cs="Arial"/>
          <w:noProof w:val="0"/>
          <w:sz w:val="22"/>
          <w:szCs w:val="22"/>
          <w:lang w:val="en-US"/>
        </w:rPr>
        <w:t>facilitate</w:t>
      </w:r>
      <w:r w:rsidRPr="6A5A6B99" w:rsidR="18A1CB4F">
        <w:rPr>
          <w:rFonts w:ascii="Arial" w:hAnsi="Arial" w:eastAsia="Arial" w:cs="Arial"/>
          <w:noProof w:val="0"/>
          <w:sz w:val="22"/>
          <w:szCs w:val="22"/>
          <w:lang w:val="en-US"/>
        </w:rPr>
        <w:t xml:space="preserve"> safe care at home and ease the burden on hospital facilities, as </w:t>
      </w:r>
      <w:r w:rsidRPr="6A5A6B99" w:rsidR="18A1CB4F">
        <w:rPr>
          <w:rFonts w:ascii="Arial" w:hAnsi="Arial" w:eastAsia="Arial" w:cs="Arial"/>
          <w:noProof w:val="0"/>
          <w:sz w:val="22"/>
          <w:szCs w:val="22"/>
          <w:lang w:val="en-US"/>
        </w:rPr>
        <w:t>demonstrated</w:t>
      </w:r>
      <w:r w:rsidRPr="6A5A6B99" w:rsidR="18A1CB4F">
        <w:rPr>
          <w:rFonts w:ascii="Arial" w:hAnsi="Arial" w:eastAsia="Arial" w:cs="Arial"/>
          <w:noProof w:val="0"/>
          <w:sz w:val="22"/>
          <w:szCs w:val="22"/>
          <w:lang w:val="en-US"/>
        </w:rPr>
        <w:t xml:space="preserve"> by NHS virtual ward services (NHS England, 2024). Some obstacles still exist, though, such as the requirement that patients use monitoring devices properly and digital access. </w:t>
      </w:r>
      <w:r w:rsidRPr="6A5A6B99" w:rsidR="18A1CB4F">
        <w:rPr>
          <w:rFonts w:ascii="Arial" w:hAnsi="Arial" w:eastAsia="Arial" w:cs="Arial"/>
          <w:noProof w:val="0"/>
          <w:sz w:val="22"/>
          <w:szCs w:val="22"/>
          <w:lang w:val="en-US"/>
        </w:rPr>
        <w:t>All things considered</w:t>
      </w:r>
      <w:r w:rsidRPr="6A5A6B99" w:rsidR="18A1CB4F">
        <w:rPr>
          <w:rFonts w:ascii="Arial" w:hAnsi="Arial" w:eastAsia="Arial" w:cs="Arial"/>
          <w:noProof w:val="0"/>
          <w:sz w:val="22"/>
          <w:szCs w:val="22"/>
          <w:lang w:val="en-US"/>
        </w:rPr>
        <w:t xml:space="preserve">, the evidence that is currently available points to remote monitoring as a </w:t>
      </w:r>
      <w:r w:rsidRPr="6A5A6B99" w:rsidR="18A1CB4F">
        <w:rPr>
          <w:rFonts w:ascii="Arial" w:hAnsi="Arial" w:eastAsia="Arial" w:cs="Arial"/>
          <w:noProof w:val="0"/>
          <w:sz w:val="22"/>
          <w:szCs w:val="22"/>
          <w:lang w:val="en-US"/>
        </w:rPr>
        <w:t>generally positive</w:t>
      </w:r>
      <w:r w:rsidRPr="6A5A6B99" w:rsidR="18A1CB4F">
        <w:rPr>
          <w:rFonts w:ascii="Arial" w:hAnsi="Arial" w:eastAsia="Arial" w:cs="Arial"/>
          <w:noProof w:val="0"/>
          <w:sz w:val="22"/>
          <w:szCs w:val="22"/>
          <w:lang w:val="en-US"/>
        </w:rPr>
        <w:t xml:space="preserve"> innovation that will </w:t>
      </w:r>
      <w:r w:rsidRPr="6A5A6B99" w:rsidR="18A1CB4F">
        <w:rPr>
          <w:rFonts w:ascii="Arial" w:hAnsi="Arial" w:eastAsia="Arial" w:cs="Arial"/>
          <w:noProof w:val="0"/>
          <w:sz w:val="22"/>
          <w:szCs w:val="22"/>
          <w:lang w:val="en-US"/>
        </w:rPr>
        <w:t>probably become</w:t>
      </w:r>
      <w:r w:rsidRPr="6A5A6B99" w:rsidR="18A1CB4F">
        <w:rPr>
          <w:rFonts w:ascii="Arial" w:hAnsi="Arial" w:eastAsia="Arial" w:cs="Arial"/>
          <w:noProof w:val="0"/>
          <w:sz w:val="22"/>
          <w:szCs w:val="22"/>
          <w:lang w:val="en-US"/>
        </w:rPr>
        <w:t xml:space="preserve"> more prevalent in the NHS's future healthcare delivery.</w:t>
      </w:r>
    </w:p>
    <w:p w:rsidR="6A5A6B99" w:rsidP="6A5A6B99" w:rsidRDefault="6A5A6B99" w14:paraId="767A19C6" w14:textId="579F2A83">
      <w:pPr>
        <w:pStyle w:val="Normal"/>
        <w:spacing w:line="360" w:lineRule="auto"/>
        <w:jc w:val="left"/>
        <w:rPr>
          <w:rFonts w:ascii="Arial" w:hAnsi="Arial" w:eastAsia="Arial" w:cs="Arial"/>
          <w:noProof w:val="0"/>
          <w:sz w:val="22"/>
          <w:szCs w:val="22"/>
          <w:lang w:val="en-US"/>
        </w:rPr>
      </w:pPr>
    </w:p>
    <w:p w:rsidR="6A5A6B99" w:rsidP="6A5A6B99" w:rsidRDefault="6A5A6B99" w14:paraId="3B2F61C0" w14:textId="70132ABD">
      <w:pPr>
        <w:pStyle w:val="Normal"/>
        <w:spacing w:line="360" w:lineRule="auto"/>
        <w:jc w:val="left"/>
        <w:rPr>
          <w:rFonts w:ascii="Arial" w:hAnsi="Arial" w:eastAsia="Arial" w:cs="Arial"/>
          <w:noProof w:val="0"/>
          <w:sz w:val="22"/>
          <w:szCs w:val="22"/>
          <w:lang w:val="en-US"/>
        </w:rPr>
      </w:pPr>
    </w:p>
    <w:p w:rsidR="6A5A6B99" w:rsidP="6A5A6B99" w:rsidRDefault="6A5A6B99" w14:paraId="43D9CC59" w14:textId="7158C5C5">
      <w:pPr>
        <w:pStyle w:val="Normal"/>
        <w:spacing w:line="360" w:lineRule="auto"/>
        <w:jc w:val="left"/>
        <w:rPr>
          <w:rFonts w:ascii="Arial" w:hAnsi="Arial" w:eastAsia="Arial" w:cs="Arial"/>
          <w:noProof w:val="0"/>
          <w:sz w:val="22"/>
          <w:szCs w:val="22"/>
          <w:lang w:val="en-US"/>
        </w:rPr>
      </w:pPr>
    </w:p>
    <w:p w:rsidR="6A5A6B99" w:rsidP="6A5A6B99" w:rsidRDefault="6A5A6B99" w14:paraId="10845CE0" w14:textId="0C5B125D">
      <w:pPr>
        <w:pStyle w:val="Normal"/>
        <w:spacing w:line="360" w:lineRule="auto"/>
        <w:jc w:val="left"/>
        <w:rPr>
          <w:rFonts w:ascii="Arial" w:hAnsi="Arial" w:eastAsia="Arial" w:cs="Arial"/>
          <w:noProof w:val="0"/>
          <w:sz w:val="22"/>
          <w:szCs w:val="22"/>
          <w:lang w:val="en-US"/>
        </w:rPr>
      </w:pPr>
    </w:p>
    <w:p w:rsidR="6A5A6B99" w:rsidP="6A5A6B99" w:rsidRDefault="6A5A6B99" w14:paraId="64B55629" w14:textId="1FB9F7DB">
      <w:pPr>
        <w:pStyle w:val="Normal"/>
        <w:spacing w:line="360" w:lineRule="auto"/>
        <w:jc w:val="left"/>
        <w:rPr>
          <w:rFonts w:ascii="Arial" w:hAnsi="Arial" w:eastAsia="Arial" w:cs="Arial"/>
          <w:noProof w:val="0"/>
          <w:sz w:val="22"/>
          <w:szCs w:val="22"/>
          <w:lang w:val="en-US"/>
        </w:rPr>
      </w:pPr>
    </w:p>
    <w:p w:rsidR="55E87623" w:rsidP="6A5A6B99" w:rsidRDefault="55E87623" w14:paraId="7B7DE137" w14:textId="7C4F9195">
      <w:pPr>
        <w:pStyle w:val="Normal"/>
        <w:jc w:val="left"/>
        <w:rPr>
          <w:rFonts w:ascii="Aptos" w:hAnsi="Aptos" w:eastAsia="Aptos" w:cs="Aptos"/>
          <w:noProof w:val="0"/>
          <w:sz w:val="22"/>
          <w:szCs w:val="22"/>
          <w:lang w:val="en-US"/>
        </w:rPr>
      </w:pPr>
      <w:r w:rsidRPr="6A5A6B99" w:rsidR="55E87623">
        <w:rPr>
          <w:rFonts w:ascii="Aptos" w:hAnsi="Aptos" w:eastAsia="Aptos" w:cs="Aptos"/>
          <w:noProof w:val="0"/>
          <w:sz w:val="28"/>
          <w:szCs w:val="28"/>
          <w:u w:val="single"/>
          <w:lang w:val="en-US"/>
        </w:rPr>
        <w:t>REFERENCE LIST</w:t>
      </w:r>
    </w:p>
    <w:p w:rsidR="7C6FCBAE" w:rsidP="6A5A6B99" w:rsidRDefault="7C6FCBAE" w14:paraId="5BDEC8A1" w14:textId="4FFB1171">
      <w:pPr>
        <w:pStyle w:val="Normal"/>
        <w:jc w:val="left"/>
        <w:rPr>
          <w:rFonts w:ascii="Aptos" w:hAnsi="Aptos" w:eastAsia="Aptos" w:cs="Aptos"/>
          <w:noProof w:val="0"/>
          <w:sz w:val="22"/>
          <w:szCs w:val="22"/>
          <w:lang w:val="en-US"/>
        </w:rPr>
      </w:pPr>
      <w:r w:rsidRPr="6A5A6B99" w:rsidR="7C6FCBAE">
        <w:rPr>
          <w:rFonts w:ascii="Arial" w:hAnsi="Arial" w:eastAsia="Arial" w:cs="Arial"/>
          <w:b w:val="0"/>
          <w:bCs w:val="0"/>
          <w:i w:val="0"/>
          <w:iCs w:val="0"/>
          <w:caps w:val="0"/>
          <w:smallCaps w:val="0"/>
          <w:noProof w:val="0"/>
          <w:color w:val="222222"/>
          <w:sz w:val="19"/>
          <w:szCs w:val="19"/>
          <w:lang w:val="en-US"/>
        </w:rPr>
        <w:t xml:space="preserve">Annis, T., Pleasants, S., Hultman, G., Lindemann, E., Thompson, J.A., </w:t>
      </w:r>
      <w:r w:rsidRPr="6A5A6B99" w:rsidR="7C6FCBAE">
        <w:rPr>
          <w:rFonts w:ascii="Arial" w:hAnsi="Arial" w:eastAsia="Arial" w:cs="Arial"/>
          <w:b w:val="0"/>
          <w:bCs w:val="0"/>
          <w:i w:val="0"/>
          <w:iCs w:val="0"/>
          <w:caps w:val="0"/>
          <w:smallCaps w:val="0"/>
          <w:noProof w:val="0"/>
          <w:color w:val="222222"/>
          <w:sz w:val="19"/>
          <w:szCs w:val="19"/>
          <w:lang w:val="en-US"/>
        </w:rPr>
        <w:t>Billecke</w:t>
      </w:r>
      <w:r w:rsidRPr="6A5A6B99" w:rsidR="7C6FCBAE">
        <w:rPr>
          <w:rFonts w:ascii="Arial" w:hAnsi="Arial" w:eastAsia="Arial" w:cs="Arial"/>
          <w:b w:val="0"/>
          <w:bCs w:val="0"/>
          <w:i w:val="0"/>
          <w:iCs w:val="0"/>
          <w:caps w:val="0"/>
          <w:smallCaps w:val="0"/>
          <w:noProof w:val="0"/>
          <w:color w:val="222222"/>
          <w:sz w:val="19"/>
          <w:szCs w:val="19"/>
          <w:lang w:val="en-US"/>
        </w:rPr>
        <w:t xml:space="preserve">, S., Badlani, </w:t>
      </w:r>
      <w:r w:rsidRPr="6A5A6B99" w:rsidR="7C6FCBAE">
        <w:rPr>
          <w:rFonts w:ascii="Arial" w:hAnsi="Arial" w:eastAsia="Arial" w:cs="Arial"/>
          <w:b w:val="0"/>
          <w:bCs w:val="0"/>
          <w:i w:val="0"/>
          <w:iCs w:val="0"/>
          <w:caps w:val="0"/>
          <w:smallCaps w:val="0"/>
          <w:noProof w:val="0"/>
          <w:color w:val="222222"/>
          <w:sz w:val="19"/>
          <w:szCs w:val="19"/>
          <w:lang w:val="en-US"/>
        </w:rPr>
        <w:t>S.</w:t>
      </w:r>
      <w:r w:rsidRPr="6A5A6B99" w:rsidR="7C6FCBAE">
        <w:rPr>
          <w:rFonts w:ascii="Arial" w:hAnsi="Arial" w:eastAsia="Arial" w:cs="Arial"/>
          <w:b w:val="0"/>
          <w:bCs w:val="0"/>
          <w:i w:val="0"/>
          <w:iCs w:val="0"/>
          <w:caps w:val="0"/>
          <w:smallCaps w:val="0"/>
          <w:noProof w:val="0"/>
          <w:color w:val="222222"/>
          <w:sz w:val="19"/>
          <w:szCs w:val="19"/>
          <w:lang w:val="en-US"/>
        </w:rPr>
        <w:t xml:space="preserve"> and Melton, G.B., 2020. Rapid implementation of a COVID-19 remote patient monitoring program. </w:t>
      </w:r>
      <w:r w:rsidRPr="6A5A6B99" w:rsidR="7C6FCBAE">
        <w:rPr>
          <w:rFonts w:ascii="Arial" w:hAnsi="Arial" w:eastAsia="Arial" w:cs="Arial"/>
          <w:b w:val="0"/>
          <w:bCs w:val="0"/>
          <w:i w:val="1"/>
          <w:iCs w:val="1"/>
          <w:caps w:val="0"/>
          <w:smallCaps w:val="0"/>
          <w:noProof w:val="0"/>
          <w:color w:val="222222"/>
          <w:sz w:val="19"/>
          <w:szCs w:val="19"/>
          <w:lang w:val="en-US"/>
        </w:rPr>
        <w:t>Journal of the American Medical Informatics Association</w:t>
      </w:r>
      <w:r w:rsidRPr="6A5A6B99" w:rsidR="7C6FCBAE">
        <w:rPr>
          <w:rFonts w:ascii="Arial" w:hAnsi="Arial" w:eastAsia="Arial" w:cs="Arial"/>
          <w:b w:val="0"/>
          <w:bCs w:val="0"/>
          <w:i w:val="0"/>
          <w:iCs w:val="0"/>
          <w:caps w:val="0"/>
          <w:smallCaps w:val="0"/>
          <w:noProof w:val="0"/>
          <w:color w:val="222222"/>
          <w:sz w:val="19"/>
          <w:szCs w:val="19"/>
          <w:lang w:val="en-US"/>
        </w:rPr>
        <w:t xml:space="preserve">, </w:t>
      </w:r>
      <w:r w:rsidRPr="6A5A6B99" w:rsidR="7C6FCBAE">
        <w:rPr>
          <w:rFonts w:ascii="Arial" w:hAnsi="Arial" w:eastAsia="Arial" w:cs="Arial"/>
          <w:b w:val="0"/>
          <w:bCs w:val="0"/>
          <w:i w:val="1"/>
          <w:iCs w:val="1"/>
          <w:caps w:val="0"/>
          <w:smallCaps w:val="0"/>
          <w:noProof w:val="0"/>
          <w:color w:val="222222"/>
          <w:sz w:val="19"/>
          <w:szCs w:val="19"/>
          <w:lang w:val="en-US"/>
        </w:rPr>
        <w:t>27</w:t>
      </w:r>
      <w:r w:rsidRPr="6A5A6B99" w:rsidR="7C6FCBAE">
        <w:rPr>
          <w:rFonts w:ascii="Arial" w:hAnsi="Arial" w:eastAsia="Arial" w:cs="Arial"/>
          <w:b w:val="0"/>
          <w:bCs w:val="0"/>
          <w:i w:val="0"/>
          <w:iCs w:val="0"/>
          <w:caps w:val="0"/>
          <w:smallCaps w:val="0"/>
          <w:noProof w:val="0"/>
          <w:color w:val="222222"/>
          <w:sz w:val="19"/>
          <w:szCs w:val="19"/>
          <w:lang w:val="en-US"/>
        </w:rPr>
        <w:t>(8), pp.1326-1330.</w:t>
      </w:r>
    </w:p>
    <w:p w:rsidR="3732F88F" w:rsidP="6A5A6B99" w:rsidRDefault="3732F88F" w14:paraId="4111E5B2" w14:textId="7D82D5E7">
      <w:pPr>
        <w:pStyle w:val="Normal"/>
        <w:jc w:val="left"/>
        <w:rPr>
          <w:rFonts w:ascii="Arial" w:hAnsi="Arial" w:eastAsia="Arial" w:cs="Arial"/>
          <w:noProof w:val="0"/>
          <w:sz w:val="19"/>
          <w:szCs w:val="19"/>
          <w:lang w:val="en-US"/>
        </w:rPr>
      </w:pPr>
      <w:r w:rsidRPr="6A5A6B99" w:rsidR="3732F88F">
        <w:rPr>
          <w:rFonts w:ascii="Arial" w:hAnsi="Arial" w:eastAsia="Arial" w:cs="Arial"/>
          <w:b w:val="0"/>
          <w:bCs w:val="0"/>
          <w:i w:val="0"/>
          <w:iCs w:val="0"/>
          <w:caps w:val="0"/>
          <w:smallCaps w:val="0"/>
          <w:noProof w:val="0"/>
          <w:color w:val="222222"/>
          <w:sz w:val="19"/>
          <w:szCs w:val="19"/>
          <w:lang w:val="en-US"/>
        </w:rPr>
        <w:t xml:space="preserve">Auton, A., Zaman, S., Padayachee, Y., Samways, J.W., Quaife, N.M., Sweeney, M., Tenorio, I., Linton, N.W., Cole, G.D., Peters, N.S. and Mayet, J., 2023. Smartphone-based remote monitoring for chronic heart failure: mixed methods analysis of user experience from patient and nurse perspectives. </w:t>
      </w:r>
      <w:r w:rsidRPr="6A5A6B99" w:rsidR="3732F88F">
        <w:rPr>
          <w:rFonts w:ascii="Arial" w:hAnsi="Arial" w:eastAsia="Arial" w:cs="Arial"/>
          <w:b w:val="0"/>
          <w:bCs w:val="0"/>
          <w:i w:val="1"/>
          <w:iCs w:val="1"/>
          <w:caps w:val="0"/>
          <w:smallCaps w:val="0"/>
          <w:noProof w:val="0"/>
          <w:color w:val="222222"/>
          <w:sz w:val="19"/>
          <w:szCs w:val="19"/>
          <w:lang w:val="en-US"/>
        </w:rPr>
        <w:t>JMIR nursing</w:t>
      </w:r>
      <w:r w:rsidRPr="6A5A6B99" w:rsidR="3732F88F">
        <w:rPr>
          <w:rFonts w:ascii="Arial" w:hAnsi="Arial" w:eastAsia="Arial" w:cs="Arial"/>
          <w:b w:val="0"/>
          <w:bCs w:val="0"/>
          <w:i w:val="0"/>
          <w:iCs w:val="0"/>
          <w:caps w:val="0"/>
          <w:smallCaps w:val="0"/>
          <w:noProof w:val="0"/>
          <w:color w:val="222222"/>
          <w:sz w:val="19"/>
          <w:szCs w:val="19"/>
          <w:lang w:val="en-US"/>
        </w:rPr>
        <w:t xml:space="preserve">, </w:t>
      </w:r>
      <w:r w:rsidRPr="6A5A6B99" w:rsidR="3732F88F">
        <w:rPr>
          <w:rFonts w:ascii="Arial" w:hAnsi="Arial" w:eastAsia="Arial" w:cs="Arial"/>
          <w:b w:val="0"/>
          <w:bCs w:val="0"/>
          <w:i w:val="1"/>
          <w:iCs w:val="1"/>
          <w:caps w:val="0"/>
          <w:smallCaps w:val="0"/>
          <w:noProof w:val="0"/>
          <w:color w:val="222222"/>
          <w:sz w:val="19"/>
          <w:szCs w:val="19"/>
          <w:lang w:val="en-US"/>
        </w:rPr>
        <w:t>6</w:t>
      </w:r>
      <w:r w:rsidRPr="6A5A6B99" w:rsidR="3732F88F">
        <w:rPr>
          <w:rFonts w:ascii="Arial" w:hAnsi="Arial" w:eastAsia="Arial" w:cs="Arial"/>
          <w:b w:val="0"/>
          <w:bCs w:val="0"/>
          <w:i w:val="0"/>
          <w:iCs w:val="0"/>
          <w:caps w:val="0"/>
          <w:smallCaps w:val="0"/>
          <w:noProof w:val="0"/>
          <w:color w:val="222222"/>
          <w:sz w:val="19"/>
          <w:szCs w:val="19"/>
          <w:lang w:val="en-US"/>
        </w:rPr>
        <w:t>(1), p.e44630.</w:t>
      </w:r>
    </w:p>
    <w:p w:rsidR="7C6FCBAE" w:rsidP="6A5A6B99" w:rsidRDefault="7C6FCBAE" w14:paraId="619E5207" w14:textId="1C451325">
      <w:pPr>
        <w:pStyle w:val="Normal"/>
        <w:jc w:val="left"/>
        <w:rPr>
          <w:rFonts w:ascii="Arial" w:hAnsi="Arial" w:eastAsia="Arial" w:cs="Arial"/>
          <w:noProof w:val="0"/>
          <w:sz w:val="19"/>
          <w:szCs w:val="19"/>
          <w:lang w:val="en-US"/>
        </w:rPr>
      </w:pPr>
      <w:r w:rsidRPr="6A5A6B99" w:rsidR="7C6FCBAE">
        <w:rPr>
          <w:rFonts w:ascii="Arial" w:hAnsi="Arial" w:eastAsia="Arial" w:cs="Arial"/>
          <w:b w:val="0"/>
          <w:bCs w:val="0"/>
          <w:i w:val="0"/>
          <w:iCs w:val="0"/>
          <w:caps w:val="0"/>
          <w:smallCaps w:val="0"/>
          <w:noProof w:val="0"/>
          <w:color w:val="222222"/>
          <w:sz w:val="19"/>
          <w:szCs w:val="19"/>
          <w:lang w:val="en-US"/>
        </w:rPr>
        <w:t xml:space="preserve">Damery, S., Jones, J., Harrison, A., Hinde, S. and Jolly, K., 2025. Technology-enabled hybrid cardiac rehabilitation: Qualitative study of healthcare professional and patient perspectives at three cardiac rehabilitation </w:t>
      </w:r>
      <w:r w:rsidRPr="6A5A6B99" w:rsidR="7C6FCBAE">
        <w:rPr>
          <w:rFonts w:ascii="Arial" w:hAnsi="Arial" w:eastAsia="Arial" w:cs="Arial"/>
          <w:b w:val="0"/>
          <w:bCs w:val="0"/>
          <w:i w:val="0"/>
          <w:iCs w:val="0"/>
          <w:caps w:val="0"/>
          <w:smallCaps w:val="0"/>
          <w:noProof w:val="0"/>
          <w:color w:val="222222"/>
          <w:sz w:val="19"/>
          <w:szCs w:val="19"/>
          <w:lang w:val="en-US"/>
        </w:rPr>
        <w:t>centres</w:t>
      </w:r>
      <w:r w:rsidRPr="6A5A6B99" w:rsidR="7C6FCBAE">
        <w:rPr>
          <w:rFonts w:ascii="Arial" w:hAnsi="Arial" w:eastAsia="Arial" w:cs="Arial"/>
          <w:b w:val="0"/>
          <w:bCs w:val="0"/>
          <w:i w:val="0"/>
          <w:iCs w:val="0"/>
          <w:caps w:val="0"/>
          <w:smallCaps w:val="0"/>
          <w:noProof w:val="0"/>
          <w:color w:val="222222"/>
          <w:sz w:val="19"/>
          <w:szCs w:val="19"/>
          <w:lang w:val="en-US"/>
        </w:rPr>
        <w:t xml:space="preserve"> in England. </w:t>
      </w:r>
      <w:r w:rsidRPr="6A5A6B99" w:rsidR="7C6FCBAE">
        <w:rPr>
          <w:rFonts w:ascii="Arial" w:hAnsi="Arial" w:eastAsia="Arial" w:cs="Arial"/>
          <w:b w:val="0"/>
          <w:bCs w:val="0"/>
          <w:i w:val="1"/>
          <w:iCs w:val="1"/>
          <w:caps w:val="0"/>
          <w:smallCaps w:val="0"/>
          <w:noProof w:val="0"/>
          <w:color w:val="222222"/>
          <w:sz w:val="19"/>
          <w:szCs w:val="19"/>
          <w:lang w:val="en-US"/>
        </w:rPr>
        <w:t>Plos</w:t>
      </w:r>
      <w:r w:rsidRPr="6A5A6B99" w:rsidR="7C6FCBAE">
        <w:rPr>
          <w:rFonts w:ascii="Arial" w:hAnsi="Arial" w:eastAsia="Arial" w:cs="Arial"/>
          <w:b w:val="0"/>
          <w:bCs w:val="0"/>
          <w:i w:val="1"/>
          <w:iCs w:val="1"/>
          <w:caps w:val="0"/>
          <w:smallCaps w:val="0"/>
          <w:noProof w:val="0"/>
          <w:color w:val="222222"/>
          <w:sz w:val="19"/>
          <w:szCs w:val="19"/>
          <w:lang w:val="en-US"/>
        </w:rPr>
        <w:t xml:space="preserve"> one</w:t>
      </w:r>
      <w:r w:rsidRPr="6A5A6B99" w:rsidR="7C6FCBAE">
        <w:rPr>
          <w:rFonts w:ascii="Arial" w:hAnsi="Arial" w:eastAsia="Arial" w:cs="Arial"/>
          <w:b w:val="0"/>
          <w:bCs w:val="0"/>
          <w:i w:val="0"/>
          <w:iCs w:val="0"/>
          <w:caps w:val="0"/>
          <w:smallCaps w:val="0"/>
          <w:noProof w:val="0"/>
          <w:color w:val="222222"/>
          <w:sz w:val="19"/>
          <w:szCs w:val="19"/>
          <w:lang w:val="en-US"/>
        </w:rPr>
        <w:t xml:space="preserve">, </w:t>
      </w:r>
      <w:r w:rsidRPr="6A5A6B99" w:rsidR="7C6FCBAE">
        <w:rPr>
          <w:rFonts w:ascii="Arial" w:hAnsi="Arial" w:eastAsia="Arial" w:cs="Arial"/>
          <w:b w:val="0"/>
          <w:bCs w:val="0"/>
          <w:i w:val="1"/>
          <w:iCs w:val="1"/>
          <w:caps w:val="0"/>
          <w:smallCaps w:val="0"/>
          <w:noProof w:val="0"/>
          <w:color w:val="222222"/>
          <w:sz w:val="19"/>
          <w:szCs w:val="19"/>
          <w:lang w:val="en-US"/>
        </w:rPr>
        <w:t>20</w:t>
      </w:r>
      <w:r w:rsidRPr="6A5A6B99" w:rsidR="7C6FCBAE">
        <w:rPr>
          <w:rFonts w:ascii="Arial" w:hAnsi="Arial" w:eastAsia="Arial" w:cs="Arial"/>
          <w:b w:val="0"/>
          <w:bCs w:val="0"/>
          <w:i w:val="0"/>
          <w:iCs w:val="0"/>
          <w:caps w:val="0"/>
          <w:smallCaps w:val="0"/>
          <w:noProof w:val="0"/>
          <w:color w:val="222222"/>
          <w:sz w:val="19"/>
          <w:szCs w:val="19"/>
          <w:lang w:val="en-US"/>
        </w:rPr>
        <w:t>(3), p.e0319619.</w:t>
      </w:r>
    </w:p>
    <w:p w:rsidR="128CD1D3" w:rsidP="6A5A6B99" w:rsidRDefault="128CD1D3" w14:paraId="1AF852CC" w14:textId="24AB7972">
      <w:pPr>
        <w:pStyle w:val="Normal"/>
        <w:jc w:val="left"/>
        <w:rPr>
          <w:rFonts w:ascii="Arial" w:hAnsi="Arial" w:eastAsia="Arial" w:cs="Arial"/>
          <w:noProof w:val="0"/>
          <w:sz w:val="19"/>
          <w:szCs w:val="19"/>
          <w:lang w:val="en-US"/>
        </w:rPr>
      </w:pPr>
      <w:hyperlink r:id="Rcee6a827054a449d">
        <w:r w:rsidRPr="6A5A6B99" w:rsidR="128CD1D3">
          <w:rPr>
            <w:rStyle w:val="Hyperlink"/>
            <w:rFonts w:ascii="Arial" w:hAnsi="Arial" w:eastAsia="Arial" w:cs="Arial"/>
            <w:noProof w:val="0"/>
            <w:sz w:val="19"/>
            <w:szCs w:val="19"/>
            <w:lang w:val="en-US"/>
          </w:rPr>
          <w:t>Digital innovation supports patients monitoring their blood pressure :: North West London ICS</w:t>
        </w:r>
      </w:hyperlink>
    </w:p>
    <w:p w:rsidR="387C80C9" w:rsidP="6A5A6B99" w:rsidRDefault="387C80C9" w14:paraId="176F4EDF" w14:textId="0A396F05">
      <w:pPr>
        <w:pStyle w:val="Normal"/>
        <w:jc w:val="left"/>
        <w:rPr>
          <w:rFonts w:ascii="Arial" w:hAnsi="Arial" w:eastAsia="Arial" w:cs="Arial"/>
          <w:noProof w:val="0"/>
          <w:sz w:val="19"/>
          <w:szCs w:val="19"/>
          <w:lang w:val="en-US"/>
        </w:rPr>
      </w:pPr>
      <w:hyperlink r:id="Rfd5fff61b6894190">
        <w:r w:rsidRPr="6A5A6B99" w:rsidR="387C80C9">
          <w:rPr>
            <w:rStyle w:val="Hyperlink"/>
            <w:rFonts w:ascii="Arial" w:hAnsi="Arial" w:eastAsia="Arial" w:cs="Arial"/>
            <w:noProof w:val="0"/>
            <w:sz w:val="19"/>
            <w:szCs w:val="19"/>
            <w:lang w:val="en-US"/>
          </w:rPr>
          <w:t>Hypertension | Telescot | Usher Institute</w:t>
        </w:r>
      </w:hyperlink>
    </w:p>
    <w:p w:rsidR="7C6FCBAE" w:rsidP="6A5A6B99" w:rsidRDefault="7C6FCBAE" w14:paraId="38C68570" w14:textId="140F4618">
      <w:pPr>
        <w:pStyle w:val="Normal"/>
        <w:jc w:val="left"/>
        <w:rPr>
          <w:rFonts w:ascii="Arial" w:hAnsi="Arial" w:eastAsia="Arial" w:cs="Arial"/>
          <w:noProof w:val="0"/>
          <w:sz w:val="19"/>
          <w:szCs w:val="19"/>
          <w:lang w:val="en-US"/>
        </w:rPr>
      </w:pPr>
      <w:r w:rsidRPr="6A5A6B99" w:rsidR="7C6FCBAE">
        <w:rPr>
          <w:rFonts w:ascii="Arial" w:hAnsi="Arial" w:eastAsia="Arial" w:cs="Arial"/>
          <w:b w:val="0"/>
          <w:bCs w:val="0"/>
          <w:i w:val="0"/>
          <w:iCs w:val="0"/>
          <w:caps w:val="0"/>
          <w:smallCaps w:val="0"/>
          <w:noProof w:val="0"/>
          <w:color w:val="222222"/>
          <w:sz w:val="19"/>
          <w:szCs w:val="19"/>
          <w:lang w:val="en-US"/>
        </w:rPr>
        <w:t xml:space="preserve">Lee, S.G. and Fisher, N.D., 2023. Innovative remote management solutions for the control of hypertension. </w:t>
      </w:r>
      <w:r w:rsidRPr="6A5A6B99" w:rsidR="7C6FCBAE">
        <w:rPr>
          <w:rFonts w:ascii="Arial" w:hAnsi="Arial" w:eastAsia="Arial" w:cs="Arial"/>
          <w:b w:val="0"/>
          <w:bCs w:val="0"/>
          <w:i w:val="1"/>
          <w:iCs w:val="1"/>
          <w:caps w:val="0"/>
          <w:smallCaps w:val="0"/>
          <w:noProof w:val="0"/>
          <w:color w:val="222222"/>
          <w:sz w:val="19"/>
          <w:szCs w:val="19"/>
          <w:lang w:val="en-US"/>
        </w:rPr>
        <w:t>Hypertension</w:t>
      </w:r>
      <w:r w:rsidRPr="6A5A6B99" w:rsidR="7C6FCBAE">
        <w:rPr>
          <w:rFonts w:ascii="Arial" w:hAnsi="Arial" w:eastAsia="Arial" w:cs="Arial"/>
          <w:b w:val="0"/>
          <w:bCs w:val="0"/>
          <w:i w:val="0"/>
          <w:iCs w:val="0"/>
          <w:caps w:val="0"/>
          <w:smallCaps w:val="0"/>
          <w:noProof w:val="0"/>
          <w:color w:val="222222"/>
          <w:sz w:val="19"/>
          <w:szCs w:val="19"/>
          <w:lang w:val="en-US"/>
        </w:rPr>
        <w:t xml:space="preserve">, </w:t>
      </w:r>
      <w:r w:rsidRPr="6A5A6B99" w:rsidR="7C6FCBAE">
        <w:rPr>
          <w:rFonts w:ascii="Arial" w:hAnsi="Arial" w:eastAsia="Arial" w:cs="Arial"/>
          <w:b w:val="0"/>
          <w:bCs w:val="0"/>
          <w:i w:val="1"/>
          <w:iCs w:val="1"/>
          <w:caps w:val="0"/>
          <w:smallCaps w:val="0"/>
          <w:noProof w:val="0"/>
          <w:color w:val="222222"/>
          <w:sz w:val="19"/>
          <w:szCs w:val="19"/>
          <w:lang w:val="en-US"/>
        </w:rPr>
        <w:t>80</w:t>
      </w:r>
      <w:r w:rsidRPr="6A5A6B99" w:rsidR="7C6FCBAE">
        <w:rPr>
          <w:rFonts w:ascii="Arial" w:hAnsi="Arial" w:eastAsia="Arial" w:cs="Arial"/>
          <w:b w:val="0"/>
          <w:bCs w:val="0"/>
          <w:i w:val="0"/>
          <w:iCs w:val="0"/>
          <w:caps w:val="0"/>
          <w:smallCaps w:val="0"/>
          <w:noProof w:val="0"/>
          <w:color w:val="222222"/>
          <w:sz w:val="19"/>
          <w:szCs w:val="19"/>
          <w:lang w:val="en-US"/>
        </w:rPr>
        <w:t>(5), pp</w:t>
      </w:r>
      <w:r w:rsidRPr="6A5A6B99" w:rsidR="7C6FCBAE">
        <w:rPr>
          <w:rFonts w:ascii="Arial" w:hAnsi="Arial" w:eastAsia="Arial" w:cs="Arial"/>
          <w:b w:val="0"/>
          <w:bCs w:val="0"/>
          <w:i w:val="0"/>
          <w:iCs w:val="0"/>
          <w:caps w:val="0"/>
          <w:smallCaps w:val="0"/>
          <w:noProof w:val="0"/>
          <w:color w:val="222222"/>
          <w:sz w:val="19"/>
          <w:szCs w:val="19"/>
          <w:lang w:val="en-US"/>
        </w:rPr>
        <w:t>.945</w:t>
      </w:r>
      <w:r w:rsidRPr="6A5A6B99" w:rsidR="7C6FCBAE">
        <w:rPr>
          <w:rFonts w:ascii="Arial" w:hAnsi="Arial" w:eastAsia="Arial" w:cs="Arial"/>
          <w:b w:val="0"/>
          <w:bCs w:val="0"/>
          <w:i w:val="0"/>
          <w:iCs w:val="0"/>
          <w:caps w:val="0"/>
          <w:smallCaps w:val="0"/>
          <w:noProof w:val="0"/>
          <w:color w:val="222222"/>
          <w:sz w:val="19"/>
          <w:szCs w:val="19"/>
          <w:lang w:val="en-US"/>
        </w:rPr>
        <w:t>-955.</w:t>
      </w:r>
    </w:p>
    <w:p w:rsidR="1F3D49B5" w:rsidP="6A5A6B99" w:rsidRDefault="1F3D49B5" w14:paraId="2EFBE1F1" w14:textId="5A420418">
      <w:pPr>
        <w:pStyle w:val="Normal"/>
        <w:jc w:val="left"/>
        <w:rPr>
          <w:rFonts w:ascii="Arial" w:hAnsi="Arial" w:eastAsia="Arial" w:cs="Arial"/>
          <w:noProof w:val="0"/>
          <w:sz w:val="19"/>
          <w:szCs w:val="19"/>
          <w:lang w:val="en-US"/>
        </w:rPr>
      </w:pPr>
      <w:r w:rsidRPr="6A5A6B99" w:rsidR="1F3D49B5">
        <w:rPr>
          <w:rFonts w:ascii="Arial" w:hAnsi="Arial" w:eastAsia="Arial" w:cs="Arial"/>
          <w:b w:val="0"/>
          <w:bCs w:val="0"/>
          <w:i w:val="0"/>
          <w:iCs w:val="0"/>
          <w:caps w:val="0"/>
          <w:smallCaps w:val="0"/>
          <w:noProof w:val="0"/>
          <w:color w:val="222222"/>
          <w:sz w:val="19"/>
          <w:szCs w:val="19"/>
          <w:lang w:val="en-US"/>
        </w:rPr>
        <w:t xml:space="preserve">McManus, R.J., Little, P., Stuart, B., Morton, K., Raftery, J., Kelly, J., Bradbury, K., Zhang, J., Zhu, S., Murray, E. and May, C.R., 2021. Home and Online Management and Evaluation of Blood Pressure (HOME BP) using a digital intervention in poorly controlled hypertension: </w:t>
      </w:r>
      <w:r w:rsidRPr="6A5A6B99" w:rsidR="1F3D49B5">
        <w:rPr>
          <w:rFonts w:ascii="Arial" w:hAnsi="Arial" w:eastAsia="Arial" w:cs="Arial"/>
          <w:b w:val="0"/>
          <w:bCs w:val="0"/>
          <w:i w:val="0"/>
          <w:iCs w:val="0"/>
          <w:caps w:val="0"/>
          <w:smallCaps w:val="0"/>
          <w:noProof w:val="0"/>
          <w:color w:val="222222"/>
          <w:sz w:val="19"/>
          <w:szCs w:val="19"/>
          <w:lang w:val="en-US"/>
        </w:rPr>
        <w:t>randomised</w:t>
      </w:r>
      <w:r w:rsidRPr="6A5A6B99" w:rsidR="1F3D49B5">
        <w:rPr>
          <w:rFonts w:ascii="Arial" w:hAnsi="Arial" w:eastAsia="Arial" w:cs="Arial"/>
          <w:b w:val="0"/>
          <w:bCs w:val="0"/>
          <w:i w:val="0"/>
          <w:iCs w:val="0"/>
          <w:caps w:val="0"/>
          <w:smallCaps w:val="0"/>
          <w:noProof w:val="0"/>
          <w:color w:val="222222"/>
          <w:sz w:val="19"/>
          <w:szCs w:val="19"/>
          <w:lang w:val="en-US"/>
        </w:rPr>
        <w:t xml:space="preserve"> controlled trial. </w:t>
      </w:r>
      <w:r w:rsidRPr="6A5A6B99" w:rsidR="1F3D49B5">
        <w:rPr>
          <w:rFonts w:ascii="Arial" w:hAnsi="Arial" w:eastAsia="Arial" w:cs="Arial"/>
          <w:b w:val="0"/>
          <w:bCs w:val="0"/>
          <w:i w:val="1"/>
          <w:iCs w:val="1"/>
          <w:caps w:val="0"/>
          <w:smallCaps w:val="0"/>
          <w:noProof w:val="0"/>
          <w:color w:val="222222"/>
          <w:sz w:val="19"/>
          <w:szCs w:val="19"/>
          <w:lang w:val="en-US"/>
        </w:rPr>
        <w:t>bmj</w:t>
      </w:r>
      <w:r w:rsidRPr="6A5A6B99" w:rsidR="1F3D49B5">
        <w:rPr>
          <w:rFonts w:ascii="Arial" w:hAnsi="Arial" w:eastAsia="Arial" w:cs="Arial"/>
          <w:b w:val="0"/>
          <w:bCs w:val="0"/>
          <w:i w:val="0"/>
          <w:iCs w:val="0"/>
          <w:caps w:val="0"/>
          <w:smallCaps w:val="0"/>
          <w:noProof w:val="0"/>
          <w:color w:val="222222"/>
          <w:sz w:val="19"/>
          <w:szCs w:val="19"/>
          <w:lang w:val="en-US"/>
        </w:rPr>
        <w:t xml:space="preserve">, </w:t>
      </w:r>
      <w:r w:rsidRPr="6A5A6B99" w:rsidR="1F3D49B5">
        <w:rPr>
          <w:rFonts w:ascii="Arial" w:hAnsi="Arial" w:eastAsia="Arial" w:cs="Arial"/>
          <w:b w:val="0"/>
          <w:bCs w:val="0"/>
          <w:i w:val="1"/>
          <w:iCs w:val="1"/>
          <w:caps w:val="0"/>
          <w:smallCaps w:val="0"/>
          <w:noProof w:val="0"/>
          <w:color w:val="222222"/>
          <w:sz w:val="19"/>
          <w:szCs w:val="19"/>
          <w:lang w:val="en-US"/>
        </w:rPr>
        <w:t>372</w:t>
      </w:r>
      <w:r w:rsidRPr="6A5A6B99" w:rsidR="1F3D49B5">
        <w:rPr>
          <w:rFonts w:ascii="Arial" w:hAnsi="Arial" w:eastAsia="Arial" w:cs="Arial"/>
          <w:b w:val="0"/>
          <w:bCs w:val="0"/>
          <w:i w:val="0"/>
          <w:iCs w:val="0"/>
          <w:caps w:val="0"/>
          <w:smallCaps w:val="0"/>
          <w:noProof w:val="0"/>
          <w:color w:val="222222"/>
          <w:sz w:val="19"/>
          <w:szCs w:val="19"/>
          <w:lang w:val="en-US"/>
        </w:rPr>
        <w:t>.</w:t>
      </w:r>
    </w:p>
    <w:p w:rsidR="2047D9B7" w:rsidP="6A5A6B99" w:rsidRDefault="2047D9B7" w14:paraId="478FDE94" w14:textId="67420B3F">
      <w:pPr>
        <w:pStyle w:val="Normal"/>
        <w:jc w:val="left"/>
        <w:rPr>
          <w:rFonts w:ascii="Arial" w:hAnsi="Arial" w:eastAsia="Arial" w:cs="Arial"/>
          <w:noProof w:val="0"/>
          <w:sz w:val="19"/>
          <w:szCs w:val="19"/>
          <w:lang w:val="en-US"/>
        </w:rPr>
      </w:pPr>
      <w:hyperlink r:id="R8c42ee5e0fd94f00">
        <w:r w:rsidRPr="6A5A6B99" w:rsidR="2047D9B7">
          <w:rPr>
            <w:rStyle w:val="Hyperlink"/>
            <w:rFonts w:ascii="Arial" w:hAnsi="Arial" w:eastAsia="Arial" w:cs="Arial"/>
            <w:noProof w:val="0"/>
            <w:sz w:val="19"/>
            <w:szCs w:val="19"/>
            <w:lang w:val="en-US"/>
          </w:rPr>
          <w:t>NICE recommends use of Manchester developed remote digital heart failure system to reduce hospital admissions - Manchester University NHS Foundation Trust</w:t>
        </w:r>
      </w:hyperlink>
    </w:p>
    <w:p w:rsidR="71C9A786" w:rsidP="6A5A6B99" w:rsidRDefault="71C9A786" w14:paraId="3F2C2652" w14:textId="32766F85">
      <w:pPr>
        <w:pStyle w:val="Normal"/>
        <w:jc w:val="left"/>
        <w:rPr>
          <w:rFonts w:ascii="Arial" w:hAnsi="Arial" w:eastAsia="Arial" w:cs="Arial"/>
          <w:noProof w:val="0"/>
          <w:sz w:val="19"/>
          <w:szCs w:val="19"/>
          <w:lang w:val="en-US"/>
        </w:rPr>
      </w:pPr>
      <w:hyperlink r:id="R6944dab5d412457d">
        <w:r w:rsidRPr="6A5A6B99" w:rsidR="71C9A786">
          <w:rPr>
            <w:rStyle w:val="Hyperlink"/>
            <w:rFonts w:ascii="Arial" w:hAnsi="Arial" w:eastAsia="Arial" w:cs="Arial"/>
            <w:noProof w:val="0"/>
            <w:sz w:val="19"/>
            <w:szCs w:val="19"/>
            <w:lang w:val="en-US"/>
          </w:rPr>
          <w:t>NHS England » Virtual wards operational framework</w:t>
        </w:r>
      </w:hyperlink>
    </w:p>
    <w:p w:rsidR="7D918F6E" w:rsidP="6A5A6B99" w:rsidRDefault="7D918F6E" w14:paraId="606B5284" w14:textId="45864C4C">
      <w:pPr>
        <w:pStyle w:val="Normal"/>
        <w:jc w:val="left"/>
        <w:rPr>
          <w:rFonts w:ascii="Arial" w:hAnsi="Arial" w:eastAsia="Arial" w:cs="Arial"/>
          <w:noProof w:val="0"/>
          <w:sz w:val="19"/>
          <w:szCs w:val="19"/>
          <w:lang w:val="en-US"/>
        </w:rPr>
      </w:pPr>
      <w:r w:rsidRPr="6A5A6B99" w:rsidR="7D918F6E">
        <w:rPr>
          <w:rFonts w:ascii="Arial" w:hAnsi="Arial" w:eastAsia="Arial" w:cs="Arial"/>
          <w:noProof w:val="0"/>
          <w:sz w:val="19"/>
          <w:szCs w:val="19"/>
          <w:lang w:val="en-US"/>
        </w:rPr>
        <w:t xml:space="preserve">(NICE, 2024) </w:t>
      </w:r>
      <w:hyperlink r:id="Ra9753acfda6d4d47">
        <w:r w:rsidRPr="6A5A6B99" w:rsidR="75E1B421">
          <w:rPr>
            <w:rStyle w:val="Hyperlink"/>
            <w:rFonts w:ascii="Arial" w:hAnsi="Arial" w:eastAsia="Arial" w:cs="Arial"/>
            <w:noProof w:val="0"/>
            <w:sz w:val="19"/>
            <w:szCs w:val="19"/>
            <w:lang w:val="en-US"/>
          </w:rPr>
          <w:t>Heart failure patients to be remotely monitored by technology shown to cut hospitalisations by 50% | NICE</w:t>
        </w:r>
      </w:hyperlink>
    </w:p>
    <w:p w:rsidR="30CA8984" w:rsidP="6A5A6B99" w:rsidRDefault="30CA8984" w14:paraId="404FADC4" w14:textId="2AC5733D">
      <w:pPr>
        <w:pStyle w:val="Normal"/>
        <w:jc w:val="left"/>
        <w:rPr>
          <w:rFonts w:ascii="Arial" w:hAnsi="Arial" w:eastAsia="Arial" w:cs="Arial"/>
          <w:noProof w:val="0"/>
          <w:sz w:val="19"/>
          <w:szCs w:val="19"/>
          <w:lang w:val="en-US"/>
        </w:rPr>
      </w:pPr>
      <w:r w:rsidRPr="6A5A6B99" w:rsidR="30CA8984">
        <w:rPr>
          <w:rFonts w:ascii="Arial" w:hAnsi="Arial" w:eastAsia="Arial" w:cs="Arial"/>
          <w:b w:val="0"/>
          <w:bCs w:val="0"/>
          <w:i w:val="0"/>
          <w:iCs w:val="0"/>
          <w:caps w:val="0"/>
          <w:smallCaps w:val="0"/>
          <w:noProof w:val="0"/>
          <w:color w:val="222222"/>
          <w:sz w:val="19"/>
          <w:szCs w:val="19"/>
          <w:lang w:val="en-US"/>
        </w:rPr>
        <w:t xml:space="preserve">Noah, B., Keller, M.S., </w:t>
      </w:r>
      <w:r w:rsidRPr="6A5A6B99" w:rsidR="30CA8984">
        <w:rPr>
          <w:rFonts w:ascii="Arial" w:hAnsi="Arial" w:eastAsia="Arial" w:cs="Arial"/>
          <w:b w:val="0"/>
          <w:bCs w:val="0"/>
          <w:i w:val="0"/>
          <w:iCs w:val="0"/>
          <w:caps w:val="0"/>
          <w:smallCaps w:val="0"/>
          <w:noProof w:val="0"/>
          <w:color w:val="222222"/>
          <w:sz w:val="19"/>
          <w:szCs w:val="19"/>
          <w:lang w:val="en-US"/>
        </w:rPr>
        <w:t>Mosadeghi</w:t>
      </w:r>
      <w:r w:rsidRPr="6A5A6B99" w:rsidR="30CA8984">
        <w:rPr>
          <w:rFonts w:ascii="Arial" w:hAnsi="Arial" w:eastAsia="Arial" w:cs="Arial"/>
          <w:b w:val="0"/>
          <w:bCs w:val="0"/>
          <w:i w:val="0"/>
          <w:iCs w:val="0"/>
          <w:caps w:val="0"/>
          <w:smallCaps w:val="0"/>
          <w:noProof w:val="0"/>
          <w:color w:val="222222"/>
          <w:sz w:val="19"/>
          <w:szCs w:val="19"/>
          <w:lang w:val="en-US"/>
        </w:rPr>
        <w:t xml:space="preserve">, S., Stein, L., Johl, S., Delshad, S., Tashjian, V.C., Lew, D., Kwan, J.T., </w:t>
      </w:r>
      <w:r w:rsidRPr="6A5A6B99" w:rsidR="30CA8984">
        <w:rPr>
          <w:rFonts w:ascii="Arial" w:hAnsi="Arial" w:eastAsia="Arial" w:cs="Arial"/>
          <w:b w:val="0"/>
          <w:bCs w:val="0"/>
          <w:i w:val="0"/>
          <w:iCs w:val="0"/>
          <w:caps w:val="0"/>
          <w:smallCaps w:val="0"/>
          <w:noProof w:val="0"/>
          <w:color w:val="222222"/>
          <w:sz w:val="19"/>
          <w:szCs w:val="19"/>
          <w:lang w:val="en-US"/>
        </w:rPr>
        <w:t>Jusufagic</w:t>
      </w:r>
      <w:r w:rsidRPr="6A5A6B99" w:rsidR="30CA8984">
        <w:rPr>
          <w:rFonts w:ascii="Arial" w:hAnsi="Arial" w:eastAsia="Arial" w:cs="Arial"/>
          <w:b w:val="0"/>
          <w:bCs w:val="0"/>
          <w:i w:val="0"/>
          <w:iCs w:val="0"/>
          <w:caps w:val="0"/>
          <w:smallCaps w:val="0"/>
          <w:noProof w:val="0"/>
          <w:color w:val="222222"/>
          <w:sz w:val="19"/>
          <w:szCs w:val="19"/>
          <w:lang w:val="en-US"/>
        </w:rPr>
        <w:t xml:space="preserve">, A. and Spiegel, B.M., 2018. Impact of remote patient monitoring on clinical outcomes: an updated meta-analysis of randomized controlled trials. </w:t>
      </w:r>
      <w:r w:rsidRPr="6A5A6B99" w:rsidR="30CA8984">
        <w:rPr>
          <w:rFonts w:ascii="Arial" w:hAnsi="Arial" w:eastAsia="Arial" w:cs="Arial"/>
          <w:b w:val="0"/>
          <w:bCs w:val="0"/>
          <w:i w:val="1"/>
          <w:iCs w:val="1"/>
          <w:caps w:val="0"/>
          <w:smallCaps w:val="0"/>
          <w:noProof w:val="0"/>
          <w:color w:val="222222"/>
          <w:sz w:val="19"/>
          <w:szCs w:val="19"/>
          <w:lang w:val="en-US"/>
        </w:rPr>
        <w:t>NPJ digital medicine</w:t>
      </w:r>
      <w:r w:rsidRPr="6A5A6B99" w:rsidR="30CA8984">
        <w:rPr>
          <w:rFonts w:ascii="Arial" w:hAnsi="Arial" w:eastAsia="Arial" w:cs="Arial"/>
          <w:b w:val="0"/>
          <w:bCs w:val="0"/>
          <w:i w:val="0"/>
          <w:iCs w:val="0"/>
          <w:caps w:val="0"/>
          <w:smallCaps w:val="0"/>
          <w:noProof w:val="0"/>
          <w:color w:val="222222"/>
          <w:sz w:val="19"/>
          <w:szCs w:val="19"/>
          <w:lang w:val="en-US"/>
        </w:rPr>
        <w:t xml:space="preserve">, </w:t>
      </w:r>
      <w:r w:rsidRPr="6A5A6B99" w:rsidR="30CA8984">
        <w:rPr>
          <w:rFonts w:ascii="Arial" w:hAnsi="Arial" w:eastAsia="Arial" w:cs="Arial"/>
          <w:b w:val="0"/>
          <w:bCs w:val="0"/>
          <w:i w:val="1"/>
          <w:iCs w:val="1"/>
          <w:caps w:val="0"/>
          <w:smallCaps w:val="0"/>
          <w:noProof w:val="0"/>
          <w:color w:val="222222"/>
          <w:sz w:val="19"/>
          <w:szCs w:val="19"/>
          <w:lang w:val="en-US"/>
        </w:rPr>
        <w:t>1</w:t>
      </w:r>
      <w:r w:rsidRPr="6A5A6B99" w:rsidR="30CA8984">
        <w:rPr>
          <w:rFonts w:ascii="Arial" w:hAnsi="Arial" w:eastAsia="Arial" w:cs="Arial"/>
          <w:b w:val="0"/>
          <w:bCs w:val="0"/>
          <w:i w:val="0"/>
          <w:iCs w:val="0"/>
          <w:caps w:val="0"/>
          <w:smallCaps w:val="0"/>
          <w:noProof w:val="0"/>
          <w:color w:val="222222"/>
          <w:sz w:val="19"/>
          <w:szCs w:val="19"/>
          <w:lang w:val="en-US"/>
        </w:rPr>
        <w:t>(1), p.20172.</w:t>
      </w:r>
    </w:p>
    <w:p w:rsidR="4A1E94E9" w:rsidP="6A5A6B99" w:rsidRDefault="4A1E94E9" w14:paraId="00C8DE7E" w14:textId="2B749942">
      <w:pPr>
        <w:pStyle w:val="Normal"/>
        <w:jc w:val="left"/>
        <w:rPr>
          <w:rFonts w:ascii="Arial" w:hAnsi="Arial" w:eastAsia="Arial" w:cs="Arial"/>
          <w:noProof w:val="0"/>
          <w:sz w:val="19"/>
          <w:szCs w:val="19"/>
          <w:lang w:val="en-US"/>
        </w:rPr>
      </w:pPr>
      <w:r w:rsidRPr="6A5A6B99" w:rsidR="4A1E94E9">
        <w:rPr>
          <w:rFonts w:ascii="Arial" w:hAnsi="Arial" w:eastAsia="Arial" w:cs="Arial"/>
          <w:b w:val="0"/>
          <w:bCs w:val="0"/>
          <w:i w:val="0"/>
          <w:iCs w:val="0"/>
          <w:caps w:val="0"/>
          <w:smallCaps w:val="0"/>
          <w:noProof w:val="0"/>
          <w:color w:val="222222"/>
          <w:sz w:val="19"/>
          <w:szCs w:val="19"/>
          <w:lang w:val="en-US"/>
        </w:rPr>
        <w:t xml:space="preserve">Shaik, T., Tao, X., Higgins, N., Li, L., Gururajan, R., Zhou, </w:t>
      </w:r>
      <w:r w:rsidRPr="6A5A6B99" w:rsidR="4A1E94E9">
        <w:rPr>
          <w:rFonts w:ascii="Arial" w:hAnsi="Arial" w:eastAsia="Arial" w:cs="Arial"/>
          <w:b w:val="0"/>
          <w:bCs w:val="0"/>
          <w:i w:val="0"/>
          <w:iCs w:val="0"/>
          <w:caps w:val="0"/>
          <w:smallCaps w:val="0"/>
          <w:noProof w:val="0"/>
          <w:color w:val="222222"/>
          <w:sz w:val="19"/>
          <w:szCs w:val="19"/>
          <w:lang w:val="en-US"/>
        </w:rPr>
        <w:t>X.</w:t>
      </w:r>
      <w:r w:rsidRPr="6A5A6B99" w:rsidR="4A1E94E9">
        <w:rPr>
          <w:rFonts w:ascii="Arial" w:hAnsi="Arial" w:eastAsia="Arial" w:cs="Arial"/>
          <w:b w:val="0"/>
          <w:bCs w:val="0"/>
          <w:i w:val="0"/>
          <w:iCs w:val="0"/>
          <w:caps w:val="0"/>
          <w:smallCaps w:val="0"/>
          <w:noProof w:val="0"/>
          <w:color w:val="222222"/>
          <w:sz w:val="19"/>
          <w:szCs w:val="19"/>
          <w:lang w:val="en-US"/>
        </w:rPr>
        <w:t xml:space="preserve"> and Acharya, U.R., 2023. Remote patient monitoring using artificial intelligence: Current state, applications, and challenges. </w:t>
      </w:r>
      <w:r w:rsidRPr="6A5A6B99" w:rsidR="4A1E94E9">
        <w:rPr>
          <w:rFonts w:ascii="Arial" w:hAnsi="Arial" w:eastAsia="Arial" w:cs="Arial"/>
          <w:b w:val="0"/>
          <w:bCs w:val="0"/>
          <w:i w:val="1"/>
          <w:iCs w:val="1"/>
          <w:caps w:val="0"/>
          <w:smallCaps w:val="0"/>
          <w:noProof w:val="0"/>
          <w:color w:val="222222"/>
          <w:sz w:val="19"/>
          <w:szCs w:val="19"/>
          <w:lang w:val="en-US"/>
        </w:rPr>
        <w:t>Wiley Interdisciplinary Reviews: Data Mining and Knowledge Discovery</w:t>
      </w:r>
      <w:r w:rsidRPr="6A5A6B99" w:rsidR="4A1E94E9">
        <w:rPr>
          <w:rFonts w:ascii="Arial" w:hAnsi="Arial" w:eastAsia="Arial" w:cs="Arial"/>
          <w:b w:val="0"/>
          <w:bCs w:val="0"/>
          <w:i w:val="0"/>
          <w:iCs w:val="0"/>
          <w:caps w:val="0"/>
          <w:smallCaps w:val="0"/>
          <w:noProof w:val="0"/>
          <w:color w:val="222222"/>
          <w:sz w:val="19"/>
          <w:szCs w:val="19"/>
          <w:lang w:val="en-US"/>
        </w:rPr>
        <w:t xml:space="preserve">, </w:t>
      </w:r>
      <w:r w:rsidRPr="6A5A6B99" w:rsidR="4A1E94E9">
        <w:rPr>
          <w:rFonts w:ascii="Arial" w:hAnsi="Arial" w:eastAsia="Arial" w:cs="Arial"/>
          <w:b w:val="0"/>
          <w:bCs w:val="0"/>
          <w:i w:val="1"/>
          <w:iCs w:val="1"/>
          <w:caps w:val="0"/>
          <w:smallCaps w:val="0"/>
          <w:noProof w:val="0"/>
          <w:color w:val="222222"/>
          <w:sz w:val="19"/>
          <w:szCs w:val="19"/>
          <w:lang w:val="en-US"/>
        </w:rPr>
        <w:t>13</w:t>
      </w:r>
      <w:r w:rsidRPr="6A5A6B99" w:rsidR="4A1E94E9">
        <w:rPr>
          <w:rFonts w:ascii="Arial" w:hAnsi="Arial" w:eastAsia="Arial" w:cs="Arial"/>
          <w:b w:val="0"/>
          <w:bCs w:val="0"/>
          <w:i w:val="0"/>
          <w:iCs w:val="0"/>
          <w:caps w:val="0"/>
          <w:smallCaps w:val="0"/>
          <w:noProof w:val="0"/>
          <w:color w:val="222222"/>
          <w:sz w:val="19"/>
          <w:szCs w:val="19"/>
          <w:lang w:val="en-US"/>
        </w:rPr>
        <w:t>(2), p.e1485</w:t>
      </w:r>
    </w:p>
    <w:p w:rsidR="5F284A17" w:rsidP="6A5A6B99" w:rsidRDefault="5F284A17" w14:paraId="5FAFE37C" w14:textId="51D174DE">
      <w:pPr>
        <w:pStyle w:val="Normal"/>
        <w:jc w:val="left"/>
        <w:rPr>
          <w:rFonts w:ascii="Arial" w:hAnsi="Arial" w:eastAsia="Arial" w:cs="Arial"/>
          <w:noProof w:val="0"/>
          <w:sz w:val="19"/>
          <w:szCs w:val="19"/>
          <w:lang w:val="en-US"/>
        </w:rPr>
      </w:pPr>
      <w:r w:rsidRPr="6A5A6B99" w:rsidR="5F284A17">
        <w:rPr>
          <w:rFonts w:ascii="Arial" w:hAnsi="Arial" w:eastAsia="Arial" w:cs="Arial"/>
          <w:b w:val="0"/>
          <w:bCs w:val="0"/>
          <w:i w:val="0"/>
          <w:iCs w:val="0"/>
          <w:caps w:val="0"/>
          <w:smallCaps w:val="0"/>
          <w:noProof w:val="0"/>
          <w:color w:val="222222"/>
          <w:sz w:val="19"/>
          <w:szCs w:val="19"/>
          <w:lang w:val="en-US"/>
        </w:rPr>
        <w:t xml:space="preserve">Timmermans, I., Meine, M., </w:t>
      </w:r>
      <w:r w:rsidRPr="6A5A6B99" w:rsidR="5F284A17">
        <w:rPr>
          <w:rFonts w:ascii="Arial" w:hAnsi="Arial" w:eastAsia="Arial" w:cs="Arial"/>
          <w:b w:val="0"/>
          <w:bCs w:val="0"/>
          <w:i w:val="0"/>
          <w:iCs w:val="0"/>
          <w:caps w:val="0"/>
          <w:smallCaps w:val="0"/>
          <w:noProof w:val="0"/>
          <w:color w:val="222222"/>
          <w:sz w:val="19"/>
          <w:szCs w:val="19"/>
          <w:lang w:val="en-US"/>
        </w:rPr>
        <w:t>Szendey</w:t>
      </w:r>
      <w:r w:rsidRPr="6A5A6B99" w:rsidR="5F284A17">
        <w:rPr>
          <w:rFonts w:ascii="Arial" w:hAnsi="Arial" w:eastAsia="Arial" w:cs="Arial"/>
          <w:b w:val="0"/>
          <w:bCs w:val="0"/>
          <w:i w:val="0"/>
          <w:iCs w:val="0"/>
          <w:caps w:val="0"/>
          <w:smallCaps w:val="0"/>
          <w:noProof w:val="0"/>
          <w:color w:val="222222"/>
          <w:sz w:val="19"/>
          <w:szCs w:val="19"/>
          <w:lang w:val="en-US"/>
        </w:rPr>
        <w:t xml:space="preserve">, I., Aring, J., Romero Roldán, J., van Erven, L., Kahlert, P., </w:t>
      </w:r>
      <w:r w:rsidRPr="6A5A6B99" w:rsidR="5F284A17">
        <w:rPr>
          <w:rFonts w:ascii="Arial" w:hAnsi="Arial" w:eastAsia="Arial" w:cs="Arial"/>
          <w:b w:val="0"/>
          <w:bCs w:val="0"/>
          <w:i w:val="0"/>
          <w:iCs w:val="0"/>
          <w:caps w:val="0"/>
          <w:smallCaps w:val="0"/>
          <w:noProof w:val="0"/>
          <w:color w:val="222222"/>
          <w:sz w:val="19"/>
          <w:szCs w:val="19"/>
          <w:lang w:val="en-US"/>
        </w:rPr>
        <w:t>Zitron</w:t>
      </w:r>
      <w:r w:rsidRPr="6A5A6B99" w:rsidR="5F284A17">
        <w:rPr>
          <w:rFonts w:ascii="Arial" w:hAnsi="Arial" w:eastAsia="Arial" w:cs="Arial"/>
          <w:b w:val="0"/>
          <w:bCs w:val="0"/>
          <w:i w:val="0"/>
          <w:iCs w:val="0"/>
          <w:caps w:val="0"/>
          <w:smallCaps w:val="0"/>
          <w:noProof w:val="0"/>
          <w:color w:val="222222"/>
          <w:sz w:val="19"/>
          <w:szCs w:val="19"/>
          <w:lang w:val="en-US"/>
        </w:rPr>
        <w:t xml:space="preserve">, E., Mabo, P., </w:t>
      </w:r>
      <w:r w:rsidRPr="6A5A6B99" w:rsidR="5F284A17">
        <w:rPr>
          <w:rFonts w:ascii="Arial" w:hAnsi="Arial" w:eastAsia="Arial" w:cs="Arial"/>
          <w:b w:val="0"/>
          <w:bCs w:val="0"/>
          <w:i w:val="0"/>
          <w:iCs w:val="0"/>
          <w:caps w:val="0"/>
          <w:smallCaps w:val="0"/>
          <w:noProof w:val="0"/>
          <w:color w:val="222222"/>
          <w:sz w:val="19"/>
          <w:szCs w:val="19"/>
          <w:lang w:val="en-US"/>
        </w:rPr>
        <w:t>Denollet</w:t>
      </w:r>
      <w:r w:rsidRPr="6A5A6B99" w:rsidR="5F284A17">
        <w:rPr>
          <w:rFonts w:ascii="Arial" w:hAnsi="Arial" w:eastAsia="Arial" w:cs="Arial"/>
          <w:b w:val="0"/>
          <w:bCs w:val="0"/>
          <w:i w:val="0"/>
          <w:iCs w:val="0"/>
          <w:caps w:val="0"/>
          <w:smallCaps w:val="0"/>
          <w:noProof w:val="0"/>
          <w:color w:val="222222"/>
          <w:sz w:val="19"/>
          <w:szCs w:val="19"/>
          <w:lang w:val="en-US"/>
        </w:rPr>
        <w:t xml:space="preserve">, J. and Versteeg, H., 2019. Remote monitoring of implantable cardioverter defibrillators: patient experiences and preferences for follow‐up. </w:t>
      </w:r>
      <w:r w:rsidRPr="6A5A6B99" w:rsidR="5F284A17">
        <w:rPr>
          <w:rFonts w:ascii="Arial" w:hAnsi="Arial" w:eastAsia="Arial" w:cs="Arial"/>
          <w:b w:val="0"/>
          <w:bCs w:val="0"/>
          <w:i w:val="1"/>
          <w:iCs w:val="1"/>
          <w:caps w:val="0"/>
          <w:smallCaps w:val="0"/>
          <w:noProof w:val="0"/>
          <w:color w:val="222222"/>
          <w:sz w:val="19"/>
          <w:szCs w:val="19"/>
          <w:lang w:val="en-US"/>
        </w:rPr>
        <w:t>Pacing and Clinical Electrophysiology</w:t>
      </w:r>
      <w:r w:rsidRPr="6A5A6B99" w:rsidR="5F284A17">
        <w:rPr>
          <w:rFonts w:ascii="Arial" w:hAnsi="Arial" w:eastAsia="Arial" w:cs="Arial"/>
          <w:b w:val="0"/>
          <w:bCs w:val="0"/>
          <w:i w:val="0"/>
          <w:iCs w:val="0"/>
          <w:caps w:val="0"/>
          <w:smallCaps w:val="0"/>
          <w:noProof w:val="0"/>
          <w:color w:val="222222"/>
          <w:sz w:val="19"/>
          <w:szCs w:val="19"/>
          <w:lang w:val="en-US"/>
        </w:rPr>
        <w:t xml:space="preserve">, </w:t>
      </w:r>
      <w:r w:rsidRPr="6A5A6B99" w:rsidR="5F284A17">
        <w:rPr>
          <w:rFonts w:ascii="Arial" w:hAnsi="Arial" w:eastAsia="Arial" w:cs="Arial"/>
          <w:b w:val="0"/>
          <w:bCs w:val="0"/>
          <w:i w:val="1"/>
          <w:iCs w:val="1"/>
          <w:caps w:val="0"/>
          <w:smallCaps w:val="0"/>
          <w:noProof w:val="0"/>
          <w:color w:val="222222"/>
          <w:sz w:val="19"/>
          <w:szCs w:val="19"/>
          <w:lang w:val="en-US"/>
        </w:rPr>
        <w:t>42</w:t>
      </w:r>
      <w:r w:rsidRPr="6A5A6B99" w:rsidR="5F284A17">
        <w:rPr>
          <w:rFonts w:ascii="Arial" w:hAnsi="Arial" w:eastAsia="Arial" w:cs="Arial"/>
          <w:b w:val="0"/>
          <w:bCs w:val="0"/>
          <w:i w:val="0"/>
          <w:iCs w:val="0"/>
          <w:caps w:val="0"/>
          <w:smallCaps w:val="0"/>
          <w:noProof w:val="0"/>
          <w:color w:val="222222"/>
          <w:sz w:val="19"/>
          <w:szCs w:val="19"/>
          <w:lang w:val="en-US"/>
        </w:rPr>
        <w:t>(2), pp</w:t>
      </w:r>
      <w:r w:rsidRPr="6A5A6B99" w:rsidR="5F284A17">
        <w:rPr>
          <w:rFonts w:ascii="Arial" w:hAnsi="Arial" w:eastAsia="Arial" w:cs="Arial"/>
          <w:b w:val="0"/>
          <w:bCs w:val="0"/>
          <w:i w:val="0"/>
          <w:iCs w:val="0"/>
          <w:caps w:val="0"/>
          <w:smallCaps w:val="0"/>
          <w:noProof w:val="0"/>
          <w:color w:val="222222"/>
          <w:sz w:val="19"/>
          <w:szCs w:val="19"/>
          <w:lang w:val="en-US"/>
        </w:rPr>
        <w:t>.120</w:t>
      </w:r>
      <w:r w:rsidRPr="6A5A6B99" w:rsidR="5F284A17">
        <w:rPr>
          <w:rFonts w:ascii="Arial" w:hAnsi="Arial" w:eastAsia="Arial" w:cs="Arial"/>
          <w:b w:val="0"/>
          <w:bCs w:val="0"/>
          <w:i w:val="0"/>
          <w:iCs w:val="0"/>
          <w:caps w:val="0"/>
          <w:smallCaps w:val="0"/>
          <w:noProof w:val="0"/>
          <w:color w:val="222222"/>
          <w:sz w:val="19"/>
          <w:szCs w:val="19"/>
          <w:lang w:val="en-US"/>
        </w:rPr>
        <w:t>-129.</w:t>
      </w:r>
    </w:p>
    <w:p w:rsidR="6A5A6B99" w:rsidP="6A5A6B99" w:rsidRDefault="6A5A6B99" w14:paraId="7A69DB45" w14:textId="6DA0618B">
      <w:pPr>
        <w:pStyle w:val="Normal"/>
        <w:jc w:val="left"/>
        <w:rPr>
          <w:rFonts w:ascii="Aptos" w:hAnsi="Aptos" w:eastAsia="Aptos" w:cs="Aptos"/>
          <w:noProof w:val="0"/>
          <w:sz w:val="22"/>
          <w:szCs w:val="22"/>
          <w:lang w:val="en-US"/>
        </w:rPr>
      </w:pPr>
    </w:p>
    <w:p w:rsidR="6A5A6B99" w:rsidP="6A5A6B99" w:rsidRDefault="6A5A6B99" w14:paraId="53F9DBCC" w14:textId="446BA80B">
      <w:pPr>
        <w:pStyle w:val="Normal"/>
        <w:jc w:val="left"/>
        <w:rPr>
          <w:rFonts w:ascii="Aptos" w:hAnsi="Aptos" w:eastAsia="Aptos" w:cs="Aptos"/>
          <w:noProof w:val="0"/>
          <w:sz w:val="22"/>
          <w:szCs w:val="22"/>
          <w:lang w:val="en-US"/>
        </w:rPr>
      </w:pPr>
    </w:p>
    <w:p w:rsidR="6A5A6B99" w:rsidP="6A5A6B99" w:rsidRDefault="6A5A6B99" w14:paraId="48BD26A7" w14:textId="687CDE3C">
      <w:pPr>
        <w:pStyle w:val="Normal"/>
        <w:jc w:val="left"/>
        <w:rPr>
          <w:rFonts w:ascii="Aptos" w:hAnsi="Aptos" w:eastAsia="Aptos" w:cs="Aptos"/>
          <w:noProof w:val="0"/>
          <w:sz w:val="22"/>
          <w:szCs w:val="22"/>
          <w:lang w:val="en-US"/>
        </w:rPr>
      </w:pPr>
    </w:p>
    <w:p w:rsidR="6A5A6B99" w:rsidP="6A5A6B99" w:rsidRDefault="6A5A6B99" w14:paraId="0F7C59C0" w14:textId="2404CCC1">
      <w:pPr>
        <w:pStyle w:val="Normal"/>
        <w:jc w:val="left"/>
        <w:rPr>
          <w:rFonts w:ascii="Aptos" w:hAnsi="Aptos" w:eastAsia="Aptos" w:cs="Aptos"/>
          <w:noProof w:val="0"/>
          <w:sz w:val="22"/>
          <w:szCs w:val="22"/>
          <w:lang w:val="en-US"/>
        </w:rPr>
      </w:pPr>
    </w:p>
    <w:p w:rsidR="6A5A6B99" w:rsidP="6A5A6B99" w:rsidRDefault="6A5A6B99" w14:paraId="1AE6B1F0" w14:textId="678CC24B">
      <w:pPr>
        <w:pStyle w:val="Normal"/>
        <w:jc w:val="left"/>
        <w:rPr>
          <w:rFonts w:ascii="Aptos" w:hAnsi="Aptos" w:eastAsia="Aptos" w:cs="Aptos"/>
          <w:noProof w:val="0"/>
          <w:sz w:val="22"/>
          <w:szCs w:val="22"/>
          <w:lang w:val="en-US"/>
        </w:rPr>
      </w:pPr>
    </w:p>
    <w:p w:rsidR="6A5A6B99" w:rsidP="6A5A6B99" w:rsidRDefault="6A5A6B99" w14:paraId="31AAED48" w14:textId="241E801D">
      <w:pPr>
        <w:pStyle w:val="Normal"/>
        <w:jc w:val="left"/>
        <w:rPr>
          <w:rFonts w:ascii="Aptos" w:hAnsi="Aptos" w:eastAsia="Aptos" w:cs="Aptos"/>
          <w:noProof w:val="0"/>
          <w:sz w:val="22"/>
          <w:szCs w:val="22"/>
          <w:lang w:val="en-US"/>
        </w:rPr>
      </w:pPr>
    </w:p>
    <w:sectPr>
      <w:pgSz w:w="12240" w:h="15840" w:orient="portrait"/>
      <w:pgMar w:top="1440" w:right="1440" w:bottom="1440" w:left="1440" w:header="720" w:footer="720" w:gutter="0"/>
      <w:cols w:space="720"/>
      <w:docGrid w:linePitch="360"/>
      <w:headerReference w:type="default" r:id="R9a57ef49ebe84d0d"/>
      <w:footerReference w:type="default" r:id="Ra6a64ae1d6a04d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A5A6B99" w:rsidTr="6A5A6B99" w14:paraId="04D3836C">
      <w:trPr>
        <w:trHeight w:val="300"/>
      </w:trPr>
      <w:tc>
        <w:tcPr>
          <w:tcW w:w="3120" w:type="dxa"/>
          <w:tcMar/>
        </w:tcPr>
        <w:p w:rsidR="6A5A6B99" w:rsidP="6A5A6B99" w:rsidRDefault="6A5A6B99" w14:paraId="6CD3EC63" w14:textId="191EEDE3">
          <w:pPr>
            <w:pStyle w:val="Header"/>
            <w:bidi w:val="0"/>
            <w:ind w:left="-115"/>
            <w:jc w:val="left"/>
          </w:pPr>
        </w:p>
      </w:tc>
      <w:tc>
        <w:tcPr>
          <w:tcW w:w="3120" w:type="dxa"/>
          <w:tcMar/>
        </w:tcPr>
        <w:p w:rsidR="6A5A6B99" w:rsidP="6A5A6B99" w:rsidRDefault="6A5A6B99" w14:paraId="515856EF" w14:textId="3AFA60A9">
          <w:pPr>
            <w:pStyle w:val="Header"/>
            <w:bidi w:val="0"/>
            <w:jc w:val="center"/>
          </w:pPr>
        </w:p>
      </w:tc>
      <w:tc>
        <w:tcPr>
          <w:tcW w:w="3120" w:type="dxa"/>
          <w:tcMar/>
        </w:tcPr>
        <w:p w:rsidR="6A5A6B99" w:rsidP="6A5A6B99" w:rsidRDefault="6A5A6B99" w14:paraId="5232CDE4" w14:textId="3D2AF1EC">
          <w:pPr>
            <w:pStyle w:val="Header"/>
            <w:bidi w:val="0"/>
            <w:ind w:right="-115"/>
            <w:jc w:val="right"/>
          </w:pPr>
        </w:p>
      </w:tc>
    </w:tr>
  </w:tbl>
  <w:p w:rsidR="6A5A6B99" w:rsidP="6A5A6B99" w:rsidRDefault="6A5A6B99" w14:paraId="4D3B9881" w14:textId="5C8EDF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A5A6B99" w:rsidTr="6A5A6B99" w14:paraId="06AC79E9">
      <w:trPr>
        <w:trHeight w:val="300"/>
      </w:trPr>
      <w:tc>
        <w:tcPr>
          <w:tcW w:w="3120" w:type="dxa"/>
          <w:tcMar/>
        </w:tcPr>
        <w:p w:rsidR="6A5A6B99" w:rsidP="6A5A6B99" w:rsidRDefault="6A5A6B99" w14:paraId="45000465" w14:textId="033AF482">
          <w:pPr>
            <w:pStyle w:val="Header"/>
            <w:bidi w:val="0"/>
            <w:ind w:left="-115"/>
            <w:jc w:val="left"/>
          </w:pPr>
        </w:p>
      </w:tc>
      <w:tc>
        <w:tcPr>
          <w:tcW w:w="3120" w:type="dxa"/>
          <w:tcMar/>
        </w:tcPr>
        <w:p w:rsidR="6A5A6B99" w:rsidP="6A5A6B99" w:rsidRDefault="6A5A6B99" w14:paraId="772791F2" w14:textId="08C51BE6">
          <w:pPr>
            <w:pStyle w:val="Header"/>
            <w:bidi w:val="0"/>
            <w:jc w:val="center"/>
          </w:pPr>
        </w:p>
      </w:tc>
      <w:tc>
        <w:tcPr>
          <w:tcW w:w="3120" w:type="dxa"/>
          <w:tcMar/>
        </w:tcPr>
        <w:p w:rsidR="6A5A6B99" w:rsidP="6A5A6B99" w:rsidRDefault="6A5A6B99" w14:paraId="58B0BD96" w14:textId="1BF426B0">
          <w:pPr>
            <w:pStyle w:val="Header"/>
            <w:bidi w:val="0"/>
            <w:ind w:right="-115"/>
            <w:jc w:val="right"/>
          </w:pPr>
        </w:p>
      </w:tc>
    </w:tr>
  </w:tbl>
  <w:p w:rsidR="6A5A6B99" w:rsidP="6A5A6B99" w:rsidRDefault="6A5A6B99" w14:paraId="01FF232A" w14:textId="688995CF">
    <w:pPr>
      <w:pStyle w:val="Header"/>
      <w:bidi w:val="0"/>
    </w:pPr>
  </w:p>
</w:hdr>
</file>

<file path=word/intelligence2.xml><?xml version="1.0" encoding="utf-8"?>
<int2:intelligence xmlns:int2="http://schemas.microsoft.com/office/intelligence/2020/intelligence">
  <int2:observations>
    <int2:bookmark int2:bookmarkName="_Int_IXg82VWL" int2:invalidationBookmarkName="" int2:hashCode="sWArplyZbmyz2l" int2:id="xTEz9iz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D7CDE6"/>
    <w:rsid w:val="00E575F6"/>
    <w:rsid w:val="02217C3E"/>
    <w:rsid w:val="02FC7AB3"/>
    <w:rsid w:val="0429F47E"/>
    <w:rsid w:val="055F8D7F"/>
    <w:rsid w:val="05D521AB"/>
    <w:rsid w:val="05E0E40A"/>
    <w:rsid w:val="0647398C"/>
    <w:rsid w:val="06F2017A"/>
    <w:rsid w:val="0709BEA2"/>
    <w:rsid w:val="07610892"/>
    <w:rsid w:val="0767A9F3"/>
    <w:rsid w:val="07684707"/>
    <w:rsid w:val="07C3F24E"/>
    <w:rsid w:val="07CA26A8"/>
    <w:rsid w:val="07FAD29B"/>
    <w:rsid w:val="0873A657"/>
    <w:rsid w:val="09B81C38"/>
    <w:rsid w:val="0C4A1D9C"/>
    <w:rsid w:val="0D029697"/>
    <w:rsid w:val="0D801595"/>
    <w:rsid w:val="0DF5BAC7"/>
    <w:rsid w:val="10775311"/>
    <w:rsid w:val="10AB4882"/>
    <w:rsid w:val="116E3301"/>
    <w:rsid w:val="128CD1D3"/>
    <w:rsid w:val="13816CD4"/>
    <w:rsid w:val="13B189D9"/>
    <w:rsid w:val="13FE1868"/>
    <w:rsid w:val="140CCD04"/>
    <w:rsid w:val="143AFB14"/>
    <w:rsid w:val="15091027"/>
    <w:rsid w:val="15C0DD14"/>
    <w:rsid w:val="162E5177"/>
    <w:rsid w:val="1797BC3B"/>
    <w:rsid w:val="18A1CB4F"/>
    <w:rsid w:val="18D7CDE6"/>
    <w:rsid w:val="194F01FB"/>
    <w:rsid w:val="19650538"/>
    <w:rsid w:val="1AD0C4AB"/>
    <w:rsid w:val="1AD78F66"/>
    <w:rsid w:val="1CB5040E"/>
    <w:rsid w:val="1DA54739"/>
    <w:rsid w:val="1F3D49B5"/>
    <w:rsid w:val="2047D9B7"/>
    <w:rsid w:val="217FF091"/>
    <w:rsid w:val="2439763B"/>
    <w:rsid w:val="2577EDDF"/>
    <w:rsid w:val="28433E8B"/>
    <w:rsid w:val="289FD7A1"/>
    <w:rsid w:val="29107FF9"/>
    <w:rsid w:val="291DBD03"/>
    <w:rsid w:val="2A19F8C9"/>
    <w:rsid w:val="2B76AAA4"/>
    <w:rsid w:val="2BB1B9A1"/>
    <w:rsid w:val="2C50D18C"/>
    <w:rsid w:val="2CFB90D0"/>
    <w:rsid w:val="2E65E52F"/>
    <w:rsid w:val="2F395AC2"/>
    <w:rsid w:val="2F866B27"/>
    <w:rsid w:val="3035ED0F"/>
    <w:rsid w:val="303D350E"/>
    <w:rsid w:val="30CA8984"/>
    <w:rsid w:val="31F3DA1C"/>
    <w:rsid w:val="31FCBB52"/>
    <w:rsid w:val="33D41995"/>
    <w:rsid w:val="3407EE79"/>
    <w:rsid w:val="3449B882"/>
    <w:rsid w:val="353861A4"/>
    <w:rsid w:val="3732F88F"/>
    <w:rsid w:val="37759478"/>
    <w:rsid w:val="387C80C9"/>
    <w:rsid w:val="3974D13D"/>
    <w:rsid w:val="3B14F4BA"/>
    <w:rsid w:val="3B7BA797"/>
    <w:rsid w:val="3C117C6A"/>
    <w:rsid w:val="3CBB7C6E"/>
    <w:rsid w:val="3F0B4050"/>
    <w:rsid w:val="4049D2A6"/>
    <w:rsid w:val="40CAC9B3"/>
    <w:rsid w:val="414C4466"/>
    <w:rsid w:val="434D4134"/>
    <w:rsid w:val="43CD6B4F"/>
    <w:rsid w:val="46454569"/>
    <w:rsid w:val="4A1E94E9"/>
    <w:rsid w:val="4ACF71AB"/>
    <w:rsid w:val="4C6CF250"/>
    <w:rsid w:val="4DA3A980"/>
    <w:rsid w:val="4DD291BF"/>
    <w:rsid w:val="4E2FE1F2"/>
    <w:rsid w:val="53C8A522"/>
    <w:rsid w:val="5499C4F7"/>
    <w:rsid w:val="54FADDF0"/>
    <w:rsid w:val="55E87623"/>
    <w:rsid w:val="58B05AE7"/>
    <w:rsid w:val="5907D0B0"/>
    <w:rsid w:val="596331EC"/>
    <w:rsid w:val="59E6B61C"/>
    <w:rsid w:val="5C25FF08"/>
    <w:rsid w:val="5C5EF4E6"/>
    <w:rsid w:val="5D614D73"/>
    <w:rsid w:val="5E8AF2F4"/>
    <w:rsid w:val="5ED419EE"/>
    <w:rsid w:val="5F284A17"/>
    <w:rsid w:val="6242A254"/>
    <w:rsid w:val="628089A3"/>
    <w:rsid w:val="6386B070"/>
    <w:rsid w:val="6481BE32"/>
    <w:rsid w:val="648A4651"/>
    <w:rsid w:val="64F9AE53"/>
    <w:rsid w:val="65572A8A"/>
    <w:rsid w:val="662BE542"/>
    <w:rsid w:val="67D4A6AA"/>
    <w:rsid w:val="68C99F01"/>
    <w:rsid w:val="6A5A6B99"/>
    <w:rsid w:val="6AD5F2BD"/>
    <w:rsid w:val="6AF581E1"/>
    <w:rsid w:val="6B31DFD0"/>
    <w:rsid w:val="6B60FF66"/>
    <w:rsid w:val="6EE076BE"/>
    <w:rsid w:val="712312A8"/>
    <w:rsid w:val="715C5976"/>
    <w:rsid w:val="716D733A"/>
    <w:rsid w:val="71C9A786"/>
    <w:rsid w:val="71D05D32"/>
    <w:rsid w:val="71E54879"/>
    <w:rsid w:val="7290512A"/>
    <w:rsid w:val="73133B91"/>
    <w:rsid w:val="74AF13EB"/>
    <w:rsid w:val="74E2CE11"/>
    <w:rsid w:val="75E1B421"/>
    <w:rsid w:val="75F33494"/>
    <w:rsid w:val="760C574C"/>
    <w:rsid w:val="7656015D"/>
    <w:rsid w:val="766A2773"/>
    <w:rsid w:val="77294CC2"/>
    <w:rsid w:val="784EB00B"/>
    <w:rsid w:val="78599CA7"/>
    <w:rsid w:val="7AD9B0C7"/>
    <w:rsid w:val="7AF49831"/>
    <w:rsid w:val="7C6FCBAE"/>
    <w:rsid w:val="7CA3CBD3"/>
    <w:rsid w:val="7D918F6E"/>
    <w:rsid w:val="7E5A80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CDE6"/>
  <w15:chartTrackingRefBased/>
  <w15:docId w15:val="{60E5E070-5D76-410D-8083-F1E1C5B415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5A6B99"/>
    <w:rPr>
      <w:color w:val="467886"/>
      <w:u w:val="single"/>
    </w:rPr>
  </w:style>
  <w:style w:type="paragraph" w:styleId="Header">
    <w:uiPriority w:val="99"/>
    <w:name w:val="header"/>
    <w:basedOn w:val="Normal"/>
    <w:unhideWhenUsed/>
    <w:rsid w:val="6A5A6B99"/>
    <w:pPr>
      <w:tabs>
        <w:tab w:val="center" w:leader="none" w:pos="4680"/>
        <w:tab w:val="right" w:leader="none" w:pos="9360"/>
      </w:tabs>
      <w:spacing w:after="0" w:line="240" w:lineRule="auto"/>
    </w:pPr>
  </w:style>
  <w:style w:type="paragraph" w:styleId="Footer">
    <w:uiPriority w:val="99"/>
    <w:name w:val="footer"/>
    <w:basedOn w:val="Normal"/>
    <w:unhideWhenUsed/>
    <w:rsid w:val="6A5A6B9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wlondonicb.nhs.uk/news/news/digital-innovation-supports-patients-monitoring-their-blood-pressure" TargetMode="External" Id="Rcee6a827054a449d" /><Relationship Type="http://schemas.openxmlformats.org/officeDocument/2006/relationships/hyperlink" Target="https://usher.ed.ac.uk/telescot/projects/completed-projects/hypertension" TargetMode="External" Id="Rfd5fff61b6894190" /><Relationship Type="http://schemas.openxmlformats.org/officeDocument/2006/relationships/hyperlink" Target="https://mft.nhs.uk/2024/10/24/nice-recommends-use-of-manchester-developed-remote-digital-heart-failure-system-to-reduce-hospital-admissions/" TargetMode="External" Id="R8c42ee5e0fd94f00" /><Relationship Type="http://schemas.openxmlformats.org/officeDocument/2006/relationships/hyperlink" Target="https://www.england.nhs.uk/long-read/virtual-wards-operational-framework/" TargetMode="External" Id="R6944dab5d412457d" /><Relationship Type="http://schemas.openxmlformats.org/officeDocument/2006/relationships/hyperlink" Target="https://www.nice.org.uk/news/articles/heart-failure-patients-to-be-remotely-monitored-by-technology-shown-to-cut-hospitalisations-by-50-percent" TargetMode="External" Id="Ra9753acfda6d4d47" /><Relationship Type="http://schemas.openxmlformats.org/officeDocument/2006/relationships/header" Target="header.xml" Id="R9a57ef49ebe84d0d" /><Relationship Type="http://schemas.openxmlformats.org/officeDocument/2006/relationships/footer" Target="footer.xml" Id="Ra6a64ae1d6a04d96" /><Relationship Type="http://schemas.microsoft.com/office/2020/10/relationships/intelligence" Target="intelligence2.xml" Id="R166a650a37774b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2026-03-01T11:15:05.5764314Z</dcterms:created>
  <dcterms:modified xsi:type="dcterms:W3CDTF">2026-03-01T13:57:16.0683315Z</dcterms:modified>
  <dc:creator>Ambreen Iram (2320437)</dc:creator>
  <lastModifiedBy>Ambreen Iram (2320437)</lastModifiedBy>
</coreProperties>
</file>