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319002"/>
        <w:docPartObj>
          <w:docPartGallery w:val="Cover Pages"/>
          <w:docPartUnique/>
        </w:docPartObj>
      </w:sdtPr>
      <w:sdtEndPr/>
      <w:sdtContent>
        <w:p w14:paraId="0472276E" w14:textId="51AD6CF5" w:rsidR="00FC071F" w:rsidRPr="00DC2B6F" w:rsidRDefault="00FC071F"/>
        <w:p w14:paraId="5160AD09" w14:textId="053D9029" w:rsidR="009703F9" w:rsidRPr="00DC2B6F" w:rsidRDefault="00FC071F">
          <w:r w:rsidRPr="00DC2B6F">
            <w:rPr>
              <w:noProof/>
            </w:rPr>
            <mc:AlternateContent>
              <mc:Choice Requires="wpg">
                <w:drawing>
                  <wp:anchor distT="0" distB="0" distL="114300" distR="114300" simplePos="0" relativeHeight="251655168" behindDoc="1" locked="0" layoutInCell="1" allowOverlap="1" wp14:anchorId="282E6013" wp14:editId="16288A6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8275B4E" w14:textId="74B00E8A" w:rsidR="00FC071F" w:rsidRDefault="007019C3" w:rsidP="00720303">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20303" w:rsidRPr="00720303">
                                        <w:rPr>
                                          <w:color w:val="FFFFFF" w:themeColor="background1"/>
                                          <w:sz w:val="72"/>
                                          <w:szCs w:val="72"/>
                                        </w:rPr>
                                        <w:t>Application of Computer Aided Engineering Processes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82E6013" id="Group 125" o:spid="_x0000_s1026" style="position:absolute;margin-left:0;margin-top:0;width:540pt;height:556.55pt;z-index:-251661312;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8275B4E" w14:textId="74B00E8A" w:rsidR="00FC071F" w:rsidRDefault="007019C3" w:rsidP="00720303">
                            <w:pPr>
                              <w:jc w:val="cente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720303" w:rsidRPr="00720303">
                                  <w:rPr>
                                    <w:color w:val="FFFFFF" w:themeColor="background1"/>
                                    <w:sz w:val="72"/>
                                    <w:szCs w:val="72"/>
                                  </w:rPr>
                                  <w:t>Application of Computer Aided Engineering Processes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DC2B6F">
            <w:rPr>
              <w:noProof/>
            </w:rPr>
            <mc:AlternateContent>
              <mc:Choice Requires="wps">
                <w:drawing>
                  <wp:anchor distT="0" distB="0" distL="114300" distR="114300" simplePos="0" relativeHeight="251661312" behindDoc="0" locked="0" layoutInCell="1" allowOverlap="1" wp14:anchorId="2C53430D" wp14:editId="1140203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DFCCE9" w14:textId="28ACAEA2" w:rsidR="00FC071F" w:rsidRDefault="007019C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C38D5">
                                      <w:rPr>
                                        <w:caps/>
                                        <w:color w:val="7F7F7F" w:themeColor="text1" w:themeTint="80"/>
                                        <w:sz w:val="18"/>
                                        <w:szCs w:val="18"/>
                                      </w:rPr>
                                      <w:t>University of wales trinity saint david</w:t>
                                    </w:r>
                                  </w:sdtContent>
                                </w:sdt>
                                <w:r w:rsidR="00FC071F">
                                  <w:rPr>
                                    <w:caps/>
                                    <w:color w:val="7F7F7F" w:themeColor="text1" w:themeTint="80"/>
                                    <w:sz w:val="18"/>
                                    <w:szCs w:val="18"/>
                                  </w:rPr>
                                  <w:t> </w:t>
                                </w:r>
                                <w:r w:rsidR="00FC071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C6BC9" w:rsidRPr="002C6BC9">
                                      <w:rPr>
                                        <w:color w:val="7F7F7F" w:themeColor="text1" w:themeTint="80"/>
                                        <w:sz w:val="18"/>
                                        <w:szCs w:val="18"/>
                                      </w:rPr>
                                      <w:t>IQ Building Kings Road Swansea SA1 8EW</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C53430D" id="_x0000_t202" coordsize="21600,21600" o:spt="202" path="m,l,21600r21600,l21600,xe">
                    <v:stroke joinstyle="miter"/>
                    <v:path gradientshapeok="t" o:connecttype="rect"/>
                  </v:shapetype>
                  <v:shape id="Text Box 128" o:spid="_x0000_s1029" type="#_x0000_t202" style="position:absolute;margin-left:0;margin-top:0;width:453pt;height:11.5pt;z-index:251661312;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0DFCCE9" w14:textId="28ACAEA2" w:rsidR="00FC071F" w:rsidRDefault="007019C3">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C38D5">
                                <w:rPr>
                                  <w:caps/>
                                  <w:color w:val="7F7F7F" w:themeColor="text1" w:themeTint="80"/>
                                  <w:sz w:val="18"/>
                                  <w:szCs w:val="18"/>
                                </w:rPr>
                                <w:t>University of wales trinity saint david</w:t>
                              </w:r>
                            </w:sdtContent>
                          </w:sdt>
                          <w:r w:rsidR="00FC071F">
                            <w:rPr>
                              <w:caps/>
                              <w:color w:val="7F7F7F" w:themeColor="text1" w:themeTint="80"/>
                              <w:sz w:val="18"/>
                              <w:szCs w:val="18"/>
                            </w:rPr>
                            <w:t> </w:t>
                          </w:r>
                          <w:r w:rsidR="00FC071F">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2C6BC9" w:rsidRPr="002C6BC9">
                                <w:rPr>
                                  <w:color w:val="7F7F7F" w:themeColor="text1" w:themeTint="80"/>
                                  <w:sz w:val="18"/>
                                  <w:szCs w:val="18"/>
                                </w:rPr>
                                <w:t>IQ Building Kings Road Swansea SA1 8EW</w:t>
                              </w:r>
                            </w:sdtContent>
                          </w:sdt>
                        </w:p>
                      </w:txbxContent>
                    </v:textbox>
                    <w10:wrap type="square" anchorx="page" anchory="margin"/>
                  </v:shape>
                </w:pict>
              </mc:Fallback>
            </mc:AlternateContent>
          </w:r>
          <w:r w:rsidRPr="00DC2B6F">
            <w:rPr>
              <w:noProof/>
            </w:rPr>
            <mc:AlternateContent>
              <mc:Choice Requires="wps">
                <w:drawing>
                  <wp:anchor distT="0" distB="0" distL="114300" distR="114300" simplePos="0" relativeHeight="251659264" behindDoc="0" locked="0" layoutInCell="1" allowOverlap="1" wp14:anchorId="641FC2CD" wp14:editId="31812BD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D41451C" w14:textId="4ACE2A11" w:rsidR="00FC071F" w:rsidRDefault="00EC38D5">
                                    <w:pPr>
                                      <w:pStyle w:val="NoSpacing"/>
                                      <w:spacing w:before="40" w:after="40"/>
                                      <w:rPr>
                                        <w:caps/>
                                        <w:color w:val="4472C4" w:themeColor="accent1"/>
                                        <w:sz w:val="28"/>
                                        <w:szCs w:val="28"/>
                                      </w:rPr>
                                    </w:pPr>
                                    <w:r w:rsidRPr="00EC38D5">
                                      <w:rPr>
                                        <w:caps/>
                                        <w:color w:val="4472C4" w:themeColor="accent1"/>
                                        <w:sz w:val="28"/>
                                        <w:szCs w:val="28"/>
                                      </w:rPr>
                                      <w:t>Structural Design and Fluid Dynamics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C052601" w14:textId="4DD4603E" w:rsidR="00FC071F" w:rsidRDefault="00FC071F">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641FC2CD" id="Text Box 129" o:spid="_x0000_s1030" type="#_x0000_t202" style="position:absolute;margin-left:0;margin-top:0;width:453pt;height:38.15pt;z-index:251659264;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3D41451C" w14:textId="4ACE2A11" w:rsidR="00FC071F" w:rsidRDefault="00EC38D5">
                              <w:pPr>
                                <w:pStyle w:val="NoSpacing"/>
                                <w:spacing w:before="40" w:after="40"/>
                                <w:rPr>
                                  <w:caps/>
                                  <w:color w:val="4472C4" w:themeColor="accent1"/>
                                  <w:sz w:val="28"/>
                                  <w:szCs w:val="28"/>
                                </w:rPr>
                              </w:pPr>
                              <w:r w:rsidRPr="00EC38D5">
                                <w:rPr>
                                  <w:caps/>
                                  <w:color w:val="4472C4" w:themeColor="accent1"/>
                                  <w:sz w:val="28"/>
                                  <w:szCs w:val="28"/>
                                </w:rPr>
                                <w:t>Structural Design and Fluid Dynamics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C052601" w14:textId="4DD4603E" w:rsidR="00FC071F" w:rsidRDefault="00FC071F">
                              <w:pPr>
                                <w:pStyle w:val="NoSpacing"/>
                                <w:spacing w:before="40" w:after="40"/>
                                <w:rPr>
                                  <w:caps/>
                                  <w:color w:val="5B9BD5" w:themeColor="accent5"/>
                                  <w:sz w:val="24"/>
                                  <w:szCs w:val="24"/>
                                </w:rPr>
                              </w:pPr>
                              <w:r>
                                <w:rPr>
                                  <w:caps/>
                                  <w:color w:val="5B9BD5" w:themeColor="accent5"/>
                                  <w:sz w:val="24"/>
                                  <w:szCs w:val="24"/>
                                </w:rPr>
                                <w:t>Matthew Jones (2004732)</w:t>
                              </w:r>
                            </w:p>
                          </w:sdtContent>
                        </w:sdt>
                      </w:txbxContent>
                    </v:textbox>
                    <w10:wrap type="square" anchorx="page" anchory="page"/>
                  </v:shape>
                </w:pict>
              </mc:Fallback>
            </mc:AlternateContent>
          </w:r>
          <w:r w:rsidRPr="00DC2B6F">
            <w:rPr>
              <w:noProof/>
            </w:rPr>
            <mc:AlternateContent>
              <mc:Choice Requires="wps">
                <w:drawing>
                  <wp:anchor distT="0" distB="0" distL="114300" distR="114300" simplePos="0" relativeHeight="251657216" behindDoc="0" locked="0" layoutInCell="1" allowOverlap="1" wp14:anchorId="437C544A" wp14:editId="13BA6BA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1822E1B" w14:textId="48B14CD7" w:rsidR="00FC071F" w:rsidRDefault="00EC38D5">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37C544A" id="Rectangle 130" o:spid="_x0000_s1031"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1822E1B" w14:textId="48B14CD7" w:rsidR="00FC071F" w:rsidRDefault="00EC38D5">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Pr="00DC2B6F">
            <w:br w:type="page"/>
          </w:r>
        </w:p>
      </w:sdtContent>
    </w:sdt>
    <w:p w14:paraId="421FDD08" w14:textId="77777777" w:rsidR="00AB4859" w:rsidRPr="00DC2B6F" w:rsidRDefault="00AB4859"/>
    <w:p w14:paraId="1354D8E3" w14:textId="0FB66E94" w:rsidR="00951933" w:rsidRPr="00DC2B6F" w:rsidRDefault="00951933"/>
    <w:sdt>
      <w:sdtPr>
        <w:rPr>
          <w:rFonts w:asciiTheme="minorHAnsi" w:eastAsiaTheme="minorHAnsi" w:hAnsiTheme="minorHAnsi" w:cstheme="minorBidi"/>
          <w:color w:val="auto"/>
          <w:sz w:val="22"/>
          <w:szCs w:val="22"/>
          <w:lang w:val="en-GB"/>
        </w:rPr>
        <w:id w:val="-466271340"/>
        <w:docPartObj>
          <w:docPartGallery w:val="Table of Contents"/>
          <w:docPartUnique/>
        </w:docPartObj>
      </w:sdtPr>
      <w:sdtEndPr>
        <w:rPr>
          <w:b/>
          <w:bCs/>
          <w:noProof/>
        </w:rPr>
      </w:sdtEndPr>
      <w:sdtContent>
        <w:p w14:paraId="5FEC2E8A" w14:textId="75BD16AA" w:rsidR="006A7A27" w:rsidRDefault="006A7A27">
          <w:pPr>
            <w:pStyle w:val="TOCHeading"/>
          </w:pPr>
          <w:r>
            <w:t>Contents</w:t>
          </w:r>
        </w:p>
        <w:p w14:paraId="5F3870A6" w14:textId="76DCF8F8" w:rsidR="000F0C46" w:rsidRDefault="006A7A2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440968" w:history="1">
            <w:r w:rsidR="000F0C46" w:rsidRPr="00E144B7">
              <w:rPr>
                <w:rStyle w:val="Hyperlink"/>
                <w:noProof/>
              </w:rPr>
              <w:t>1.Introduction</w:t>
            </w:r>
            <w:r w:rsidR="000F0C46">
              <w:rPr>
                <w:noProof/>
                <w:webHidden/>
              </w:rPr>
              <w:tab/>
            </w:r>
            <w:r w:rsidR="000F0C46">
              <w:rPr>
                <w:noProof/>
                <w:webHidden/>
              </w:rPr>
              <w:fldChar w:fldCharType="begin"/>
            </w:r>
            <w:r w:rsidR="000F0C46">
              <w:rPr>
                <w:noProof/>
                <w:webHidden/>
              </w:rPr>
              <w:instrText xml:space="preserve"> PAGEREF _Toc122440968 \h </w:instrText>
            </w:r>
            <w:r w:rsidR="000F0C46">
              <w:rPr>
                <w:noProof/>
                <w:webHidden/>
              </w:rPr>
            </w:r>
            <w:r w:rsidR="000F0C46">
              <w:rPr>
                <w:noProof/>
                <w:webHidden/>
              </w:rPr>
              <w:fldChar w:fldCharType="separate"/>
            </w:r>
            <w:r w:rsidR="000F0C46">
              <w:rPr>
                <w:noProof/>
                <w:webHidden/>
              </w:rPr>
              <w:t>2</w:t>
            </w:r>
            <w:r w:rsidR="000F0C46">
              <w:rPr>
                <w:noProof/>
                <w:webHidden/>
              </w:rPr>
              <w:fldChar w:fldCharType="end"/>
            </w:r>
          </w:hyperlink>
        </w:p>
        <w:p w14:paraId="13466CEB" w14:textId="3A0E1115" w:rsidR="000F0C46" w:rsidRDefault="007019C3">
          <w:pPr>
            <w:pStyle w:val="TOC1"/>
            <w:tabs>
              <w:tab w:val="right" w:leader="dot" w:pos="9016"/>
            </w:tabs>
            <w:rPr>
              <w:rFonts w:eastAsiaTheme="minorEastAsia"/>
              <w:noProof/>
              <w:lang w:eastAsia="en-GB"/>
            </w:rPr>
          </w:pPr>
          <w:hyperlink w:anchor="_Toc122440969" w:history="1">
            <w:r w:rsidR="000F0C46" w:rsidRPr="00E144B7">
              <w:rPr>
                <w:rStyle w:val="Hyperlink"/>
                <w:noProof/>
              </w:rPr>
              <w:t>1.2 Literature Review</w:t>
            </w:r>
            <w:r w:rsidR="000F0C46">
              <w:rPr>
                <w:noProof/>
                <w:webHidden/>
              </w:rPr>
              <w:tab/>
            </w:r>
            <w:r w:rsidR="000F0C46">
              <w:rPr>
                <w:noProof/>
                <w:webHidden/>
              </w:rPr>
              <w:fldChar w:fldCharType="begin"/>
            </w:r>
            <w:r w:rsidR="000F0C46">
              <w:rPr>
                <w:noProof/>
                <w:webHidden/>
              </w:rPr>
              <w:instrText xml:space="preserve"> PAGEREF _Toc122440969 \h </w:instrText>
            </w:r>
            <w:r w:rsidR="000F0C46">
              <w:rPr>
                <w:noProof/>
                <w:webHidden/>
              </w:rPr>
            </w:r>
            <w:r w:rsidR="000F0C46">
              <w:rPr>
                <w:noProof/>
                <w:webHidden/>
              </w:rPr>
              <w:fldChar w:fldCharType="separate"/>
            </w:r>
            <w:r w:rsidR="000F0C46">
              <w:rPr>
                <w:noProof/>
                <w:webHidden/>
              </w:rPr>
              <w:t>2</w:t>
            </w:r>
            <w:r w:rsidR="000F0C46">
              <w:rPr>
                <w:noProof/>
                <w:webHidden/>
              </w:rPr>
              <w:fldChar w:fldCharType="end"/>
            </w:r>
          </w:hyperlink>
        </w:p>
        <w:p w14:paraId="0FCD3A55" w14:textId="3DAB13D5" w:rsidR="000F0C46" w:rsidRDefault="007019C3">
          <w:pPr>
            <w:pStyle w:val="TOC2"/>
            <w:tabs>
              <w:tab w:val="right" w:leader="dot" w:pos="9016"/>
            </w:tabs>
            <w:rPr>
              <w:rFonts w:eastAsiaTheme="minorEastAsia"/>
              <w:noProof/>
              <w:lang w:eastAsia="en-GB"/>
            </w:rPr>
          </w:pPr>
          <w:hyperlink w:anchor="_Toc122440970" w:history="1">
            <w:r w:rsidR="000F0C46" w:rsidRPr="00E144B7">
              <w:rPr>
                <w:rStyle w:val="Hyperlink"/>
                <w:noProof/>
              </w:rPr>
              <w:t>1.2.1 CAE</w:t>
            </w:r>
            <w:r w:rsidR="000F0C46">
              <w:rPr>
                <w:noProof/>
                <w:webHidden/>
              </w:rPr>
              <w:tab/>
            </w:r>
            <w:r w:rsidR="000F0C46">
              <w:rPr>
                <w:noProof/>
                <w:webHidden/>
              </w:rPr>
              <w:fldChar w:fldCharType="begin"/>
            </w:r>
            <w:r w:rsidR="000F0C46">
              <w:rPr>
                <w:noProof/>
                <w:webHidden/>
              </w:rPr>
              <w:instrText xml:space="preserve"> PAGEREF _Toc122440970 \h </w:instrText>
            </w:r>
            <w:r w:rsidR="000F0C46">
              <w:rPr>
                <w:noProof/>
                <w:webHidden/>
              </w:rPr>
            </w:r>
            <w:r w:rsidR="000F0C46">
              <w:rPr>
                <w:noProof/>
                <w:webHidden/>
              </w:rPr>
              <w:fldChar w:fldCharType="separate"/>
            </w:r>
            <w:r w:rsidR="000F0C46">
              <w:rPr>
                <w:noProof/>
                <w:webHidden/>
              </w:rPr>
              <w:t>2</w:t>
            </w:r>
            <w:r w:rsidR="000F0C46">
              <w:rPr>
                <w:noProof/>
                <w:webHidden/>
              </w:rPr>
              <w:fldChar w:fldCharType="end"/>
            </w:r>
          </w:hyperlink>
        </w:p>
        <w:p w14:paraId="4F4382E1" w14:textId="1C95D96D" w:rsidR="000F0C46" w:rsidRDefault="007019C3">
          <w:pPr>
            <w:pStyle w:val="TOC2"/>
            <w:tabs>
              <w:tab w:val="right" w:leader="dot" w:pos="9016"/>
            </w:tabs>
            <w:rPr>
              <w:rFonts w:eastAsiaTheme="minorEastAsia"/>
              <w:noProof/>
              <w:lang w:eastAsia="en-GB"/>
            </w:rPr>
          </w:pPr>
          <w:hyperlink w:anchor="_Toc122440971" w:history="1">
            <w:r w:rsidR="000F0C46" w:rsidRPr="00E144B7">
              <w:rPr>
                <w:rStyle w:val="Hyperlink"/>
                <w:noProof/>
              </w:rPr>
              <w:t>1.2.2 What is an Acceptable Margin of Error?</w:t>
            </w:r>
            <w:r w:rsidR="000F0C46">
              <w:rPr>
                <w:noProof/>
                <w:webHidden/>
              </w:rPr>
              <w:tab/>
            </w:r>
            <w:r w:rsidR="000F0C46">
              <w:rPr>
                <w:noProof/>
                <w:webHidden/>
              </w:rPr>
              <w:fldChar w:fldCharType="begin"/>
            </w:r>
            <w:r w:rsidR="000F0C46">
              <w:rPr>
                <w:noProof/>
                <w:webHidden/>
              </w:rPr>
              <w:instrText xml:space="preserve"> PAGEREF _Toc122440971 \h </w:instrText>
            </w:r>
            <w:r w:rsidR="000F0C46">
              <w:rPr>
                <w:noProof/>
                <w:webHidden/>
              </w:rPr>
            </w:r>
            <w:r w:rsidR="000F0C46">
              <w:rPr>
                <w:noProof/>
                <w:webHidden/>
              </w:rPr>
              <w:fldChar w:fldCharType="separate"/>
            </w:r>
            <w:r w:rsidR="000F0C46">
              <w:rPr>
                <w:noProof/>
                <w:webHidden/>
              </w:rPr>
              <w:t>2</w:t>
            </w:r>
            <w:r w:rsidR="000F0C46">
              <w:rPr>
                <w:noProof/>
                <w:webHidden/>
              </w:rPr>
              <w:fldChar w:fldCharType="end"/>
            </w:r>
          </w:hyperlink>
        </w:p>
        <w:p w14:paraId="6C00CDD3" w14:textId="4987DEEA" w:rsidR="000F0C46" w:rsidRDefault="007019C3">
          <w:pPr>
            <w:pStyle w:val="TOC2"/>
            <w:tabs>
              <w:tab w:val="right" w:leader="dot" w:pos="9016"/>
            </w:tabs>
            <w:rPr>
              <w:rFonts w:eastAsiaTheme="minorEastAsia"/>
              <w:noProof/>
              <w:lang w:eastAsia="en-GB"/>
            </w:rPr>
          </w:pPr>
          <w:hyperlink w:anchor="_Toc122440972" w:history="1">
            <w:r w:rsidR="000F0C46" w:rsidRPr="00E144B7">
              <w:rPr>
                <w:rStyle w:val="Hyperlink"/>
                <w:noProof/>
              </w:rPr>
              <w:t>1.2.3 Mesh Independence</w:t>
            </w:r>
            <w:r w:rsidR="000F0C46">
              <w:rPr>
                <w:noProof/>
                <w:webHidden/>
              </w:rPr>
              <w:tab/>
            </w:r>
            <w:r w:rsidR="000F0C46">
              <w:rPr>
                <w:noProof/>
                <w:webHidden/>
              </w:rPr>
              <w:fldChar w:fldCharType="begin"/>
            </w:r>
            <w:r w:rsidR="000F0C46">
              <w:rPr>
                <w:noProof/>
                <w:webHidden/>
              </w:rPr>
              <w:instrText xml:space="preserve"> PAGEREF _Toc122440972 \h </w:instrText>
            </w:r>
            <w:r w:rsidR="000F0C46">
              <w:rPr>
                <w:noProof/>
                <w:webHidden/>
              </w:rPr>
            </w:r>
            <w:r w:rsidR="000F0C46">
              <w:rPr>
                <w:noProof/>
                <w:webHidden/>
              </w:rPr>
              <w:fldChar w:fldCharType="separate"/>
            </w:r>
            <w:r w:rsidR="000F0C46">
              <w:rPr>
                <w:noProof/>
                <w:webHidden/>
              </w:rPr>
              <w:t>3</w:t>
            </w:r>
            <w:r w:rsidR="000F0C46">
              <w:rPr>
                <w:noProof/>
                <w:webHidden/>
              </w:rPr>
              <w:fldChar w:fldCharType="end"/>
            </w:r>
          </w:hyperlink>
        </w:p>
        <w:p w14:paraId="75E4FA8E" w14:textId="43D61F48" w:rsidR="000F0C46" w:rsidRDefault="007019C3">
          <w:pPr>
            <w:pStyle w:val="TOC2"/>
            <w:tabs>
              <w:tab w:val="right" w:leader="dot" w:pos="9016"/>
            </w:tabs>
            <w:rPr>
              <w:rFonts w:eastAsiaTheme="minorEastAsia"/>
              <w:noProof/>
              <w:lang w:eastAsia="en-GB"/>
            </w:rPr>
          </w:pPr>
          <w:hyperlink w:anchor="_Toc122440973" w:history="1">
            <w:r w:rsidR="000F0C46" w:rsidRPr="00E144B7">
              <w:rPr>
                <w:rStyle w:val="Hyperlink"/>
                <w:noProof/>
              </w:rPr>
              <w:t>1.2.4 What is Total Deformation?</w:t>
            </w:r>
            <w:r w:rsidR="000F0C46">
              <w:rPr>
                <w:noProof/>
                <w:webHidden/>
              </w:rPr>
              <w:tab/>
            </w:r>
            <w:r w:rsidR="000F0C46">
              <w:rPr>
                <w:noProof/>
                <w:webHidden/>
              </w:rPr>
              <w:fldChar w:fldCharType="begin"/>
            </w:r>
            <w:r w:rsidR="000F0C46">
              <w:rPr>
                <w:noProof/>
                <w:webHidden/>
              </w:rPr>
              <w:instrText xml:space="preserve"> PAGEREF _Toc122440973 \h </w:instrText>
            </w:r>
            <w:r w:rsidR="000F0C46">
              <w:rPr>
                <w:noProof/>
                <w:webHidden/>
              </w:rPr>
            </w:r>
            <w:r w:rsidR="000F0C46">
              <w:rPr>
                <w:noProof/>
                <w:webHidden/>
              </w:rPr>
              <w:fldChar w:fldCharType="separate"/>
            </w:r>
            <w:r w:rsidR="000F0C46">
              <w:rPr>
                <w:noProof/>
                <w:webHidden/>
              </w:rPr>
              <w:t>3</w:t>
            </w:r>
            <w:r w:rsidR="000F0C46">
              <w:rPr>
                <w:noProof/>
                <w:webHidden/>
              </w:rPr>
              <w:fldChar w:fldCharType="end"/>
            </w:r>
          </w:hyperlink>
        </w:p>
        <w:p w14:paraId="6C6D10CB" w14:textId="50DA6714" w:rsidR="000F0C46" w:rsidRDefault="007019C3">
          <w:pPr>
            <w:pStyle w:val="TOC2"/>
            <w:tabs>
              <w:tab w:val="right" w:leader="dot" w:pos="9016"/>
            </w:tabs>
            <w:rPr>
              <w:rFonts w:eastAsiaTheme="minorEastAsia"/>
              <w:noProof/>
              <w:lang w:eastAsia="en-GB"/>
            </w:rPr>
          </w:pPr>
          <w:hyperlink w:anchor="_Toc122440974" w:history="1">
            <w:r w:rsidR="000F0C46" w:rsidRPr="00E144B7">
              <w:rPr>
                <w:rStyle w:val="Hyperlink"/>
                <w:noProof/>
              </w:rPr>
              <w:t>1.2.5 What is Equivalent Stress?</w:t>
            </w:r>
            <w:r w:rsidR="000F0C46">
              <w:rPr>
                <w:noProof/>
                <w:webHidden/>
              </w:rPr>
              <w:tab/>
            </w:r>
            <w:r w:rsidR="000F0C46">
              <w:rPr>
                <w:noProof/>
                <w:webHidden/>
              </w:rPr>
              <w:fldChar w:fldCharType="begin"/>
            </w:r>
            <w:r w:rsidR="000F0C46">
              <w:rPr>
                <w:noProof/>
                <w:webHidden/>
              </w:rPr>
              <w:instrText xml:space="preserve"> PAGEREF _Toc122440974 \h </w:instrText>
            </w:r>
            <w:r w:rsidR="000F0C46">
              <w:rPr>
                <w:noProof/>
                <w:webHidden/>
              </w:rPr>
            </w:r>
            <w:r w:rsidR="000F0C46">
              <w:rPr>
                <w:noProof/>
                <w:webHidden/>
              </w:rPr>
              <w:fldChar w:fldCharType="separate"/>
            </w:r>
            <w:r w:rsidR="000F0C46">
              <w:rPr>
                <w:noProof/>
                <w:webHidden/>
              </w:rPr>
              <w:t>3</w:t>
            </w:r>
            <w:r w:rsidR="000F0C46">
              <w:rPr>
                <w:noProof/>
                <w:webHidden/>
              </w:rPr>
              <w:fldChar w:fldCharType="end"/>
            </w:r>
          </w:hyperlink>
        </w:p>
        <w:p w14:paraId="2F2A3BA6" w14:textId="60A22CF2" w:rsidR="000F0C46" w:rsidRDefault="007019C3">
          <w:pPr>
            <w:pStyle w:val="TOC1"/>
            <w:tabs>
              <w:tab w:val="right" w:leader="dot" w:pos="9016"/>
            </w:tabs>
            <w:rPr>
              <w:rFonts w:eastAsiaTheme="minorEastAsia"/>
              <w:noProof/>
              <w:lang w:eastAsia="en-GB"/>
            </w:rPr>
          </w:pPr>
          <w:hyperlink w:anchor="_Toc122440975" w:history="1">
            <w:r w:rsidR="000F0C46" w:rsidRPr="00E144B7">
              <w:rPr>
                <w:rStyle w:val="Hyperlink"/>
                <w:noProof/>
              </w:rPr>
              <w:t>2. Methodology</w:t>
            </w:r>
            <w:r w:rsidR="000F0C46">
              <w:rPr>
                <w:noProof/>
                <w:webHidden/>
              </w:rPr>
              <w:tab/>
            </w:r>
            <w:r w:rsidR="000F0C46">
              <w:rPr>
                <w:noProof/>
                <w:webHidden/>
              </w:rPr>
              <w:fldChar w:fldCharType="begin"/>
            </w:r>
            <w:r w:rsidR="000F0C46">
              <w:rPr>
                <w:noProof/>
                <w:webHidden/>
              </w:rPr>
              <w:instrText xml:space="preserve"> PAGEREF _Toc122440975 \h </w:instrText>
            </w:r>
            <w:r w:rsidR="000F0C46">
              <w:rPr>
                <w:noProof/>
                <w:webHidden/>
              </w:rPr>
            </w:r>
            <w:r w:rsidR="000F0C46">
              <w:rPr>
                <w:noProof/>
                <w:webHidden/>
              </w:rPr>
              <w:fldChar w:fldCharType="separate"/>
            </w:r>
            <w:r w:rsidR="000F0C46">
              <w:rPr>
                <w:noProof/>
                <w:webHidden/>
              </w:rPr>
              <w:t>3</w:t>
            </w:r>
            <w:r w:rsidR="000F0C46">
              <w:rPr>
                <w:noProof/>
                <w:webHidden/>
              </w:rPr>
              <w:fldChar w:fldCharType="end"/>
            </w:r>
          </w:hyperlink>
        </w:p>
        <w:p w14:paraId="023F2B8C" w14:textId="791304BC" w:rsidR="000F0C46" w:rsidRDefault="007019C3">
          <w:pPr>
            <w:pStyle w:val="TOC1"/>
            <w:tabs>
              <w:tab w:val="right" w:leader="dot" w:pos="9016"/>
            </w:tabs>
            <w:rPr>
              <w:rFonts w:eastAsiaTheme="minorEastAsia"/>
              <w:noProof/>
              <w:lang w:eastAsia="en-GB"/>
            </w:rPr>
          </w:pPr>
          <w:hyperlink w:anchor="_Toc122440976" w:history="1">
            <w:r w:rsidR="000F0C46" w:rsidRPr="00E144B7">
              <w:rPr>
                <w:rStyle w:val="Hyperlink"/>
                <w:noProof/>
              </w:rPr>
              <w:t>3.Validation</w:t>
            </w:r>
            <w:r w:rsidR="000F0C46">
              <w:rPr>
                <w:noProof/>
                <w:webHidden/>
              </w:rPr>
              <w:tab/>
            </w:r>
            <w:r w:rsidR="000F0C46">
              <w:rPr>
                <w:noProof/>
                <w:webHidden/>
              </w:rPr>
              <w:fldChar w:fldCharType="begin"/>
            </w:r>
            <w:r w:rsidR="000F0C46">
              <w:rPr>
                <w:noProof/>
                <w:webHidden/>
              </w:rPr>
              <w:instrText xml:space="preserve"> PAGEREF _Toc122440976 \h </w:instrText>
            </w:r>
            <w:r w:rsidR="000F0C46">
              <w:rPr>
                <w:noProof/>
                <w:webHidden/>
              </w:rPr>
            </w:r>
            <w:r w:rsidR="000F0C46">
              <w:rPr>
                <w:noProof/>
                <w:webHidden/>
              </w:rPr>
              <w:fldChar w:fldCharType="separate"/>
            </w:r>
            <w:r w:rsidR="000F0C46">
              <w:rPr>
                <w:noProof/>
                <w:webHidden/>
              </w:rPr>
              <w:t>6</w:t>
            </w:r>
            <w:r w:rsidR="000F0C46">
              <w:rPr>
                <w:noProof/>
                <w:webHidden/>
              </w:rPr>
              <w:fldChar w:fldCharType="end"/>
            </w:r>
          </w:hyperlink>
        </w:p>
        <w:p w14:paraId="4C763DF9" w14:textId="0C429FD6" w:rsidR="000F0C46" w:rsidRDefault="007019C3">
          <w:pPr>
            <w:pStyle w:val="TOC2"/>
            <w:tabs>
              <w:tab w:val="right" w:leader="dot" w:pos="9016"/>
            </w:tabs>
            <w:rPr>
              <w:rFonts w:eastAsiaTheme="minorEastAsia"/>
              <w:noProof/>
              <w:lang w:eastAsia="en-GB"/>
            </w:rPr>
          </w:pPr>
          <w:hyperlink w:anchor="_Toc122440977" w:history="1">
            <w:r w:rsidR="000F0C46" w:rsidRPr="00E144B7">
              <w:rPr>
                <w:rStyle w:val="Hyperlink"/>
                <w:noProof/>
              </w:rPr>
              <w:t>3.1 Bimetallic Strip</w:t>
            </w:r>
            <w:r w:rsidR="000F0C46">
              <w:rPr>
                <w:noProof/>
                <w:webHidden/>
              </w:rPr>
              <w:tab/>
            </w:r>
            <w:r w:rsidR="000F0C46">
              <w:rPr>
                <w:noProof/>
                <w:webHidden/>
              </w:rPr>
              <w:fldChar w:fldCharType="begin"/>
            </w:r>
            <w:r w:rsidR="000F0C46">
              <w:rPr>
                <w:noProof/>
                <w:webHidden/>
              </w:rPr>
              <w:instrText xml:space="preserve"> PAGEREF _Toc122440977 \h </w:instrText>
            </w:r>
            <w:r w:rsidR="000F0C46">
              <w:rPr>
                <w:noProof/>
                <w:webHidden/>
              </w:rPr>
            </w:r>
            <w:r w:rsidR="000F0C46">
              <w:rPr>
                <w:noProof/>
                <w:webHidden/>
              </w:rPr>
              <w:fldChar w:fldCharType="separate"/>
            </w:r>
            <w:r w:rsidR="000F0C46">
              <w:rPr>
                <w:noProof/>
                <w:webHidden/>
              </w:rPr>
              <w:t>6</w:t>
            </w:r>
            <w:r w:rsidR="000F0C46">
              <w:rPr>
                <w:noProof/>
                <w:webHidden/>
              </w:rPr>
              <w:fldChar w:fldCharType="end"/>
            </w:r>
          </w:hyperlink>
        </w:p>
        <w:p w14:paraId="6F34686D" w14:textId="4AFBF4EE" w:rsidR="000F0C46" w:rsidRDefault="007019C3">
          <w:pPr>
            <w:pStyle w:val="TOC3"/>
            <w:tabs>
              <w:tab w:val="right" w:leader="dot" w:pos="9016"/>
            </w:tabs>
            <w:rPr>
              <w:rFonts w:eastAsiaTheme="minorEastAsia"/>
              <w:noProof/>
              <w:lang w:eastAsia="en-GB"/>
            </w:rPr>
          </w:pPr>
          <w:hyperlink w:anchor="_Toc122440978" w:history="1">
            <w:r w:rsidR="000F0C46" w:rsidRPr="00E144B7">
              <w:rPr>
                <w:rStyle w:val="Hyperlink"/>
                <w:noProof/>
              </w:rPr>
              <w:t>3.1.2 Bimetallic Strip Analytical Solution</w:t>
            </w:r>
            <w:r w:rsidR="000F0C46">
              <w:rPr>
                <w:noProof/>
                <w:webHidden/>
              </w:rPr>
              <w:tab/>
            </w:r>
            <w:r w:rsidR="000F0C46">
              <w:rPr>
                <w:noProof/>
                <w:webHidden/>
              </w:rPr>
              <w:fldChar w:fldCharType="begin"/>
            </w:r>
            <w:r w:rsidR="000F0C46">
              <w:rPr>
                <w:noProof/>
                <w:webHidden/>
              </w:rPr>
              <w:instrText xml:space="preserve"> PAGEREF _Toc122440978 \h </w:instrText>
            </w:r>
            <w:r w:rsidR="000F0C46">
              <w:rPr>
                <w:noProof/>
                <w:webHidden/>
              </w:rPr>
            </w:r>
            <w:r w:rsidR="000F0C46">
              <w:rPr>
                <w:noProof/>
                <w:webHidden/>
              </w:rPr>
              <w:fldChar w:fldCharType="separate"/>
            </w:r>
            <w:r w:rsidR="000F0C46">
              <w:rPr>
                <w:noProof/>
                <w:webHidden/>
              </w:rPr>
              <w:t>7</w:t>
            </w:r>
            <w:r w:rsidR="000F0C46">
              <w:rPr>
                <w:noProof/>
                <w:webHidden/>
              </w:rPr>
              <w:fldChar w:fldCharType="end"/>
            </w:r>
          </w:hyperlink>
        </w:p>
        <w:p w14:paraId="48970ED0" w14:textId="719C689F" w:rsidR="000F0C46" w:rsidRDefault="007019C3">
          <w:pPr>
            <w:pStyle w:val="TOC3"/>
            <w:tabs>
              <w:tab w:val="right" w:leader="dot" w:pos="9016"/>
            </w:tabs>
            <w:rPr>
              <w:rFonts w:eastAsiaTheme="minorEastAsia"/>
              <w:noProof/>
              <w:lang w:eastAsia="en-GB"/>
            </w:rPr>
          </w:pPr>
          <w:hyperlink w:anchor="_Toc122440979" w:history="1">
            <w:r w:rsidR="000F0C46" w:rsidRPr="00E144B7">
              <w:rPr>
                <w:rStyle w:val="Hyperlink"/>
                <w:noProof/>
              </w:rPr>
              <w:t>3.1.3 Bimetallic Strip Results</w:t>
            </w:r>
            <w:r w:rsidR="000F0C46">
              <w:rPr>
                <w:noProof/>
                <w:webHidden/>
              </w:rPr>
              <w:tab/>
            </w:r>
            <w:r w:rsidR="000F0C46">
              <w:rPr>
                <w:noProof/>
                <w:webHidden/>
              </w:rPr>
              <w:fldChar w:fldCharType="begin"/>
            </w:r>
            <w:r w:rsidR="000F0C46">
              <w:rPr>
                <w:noProof/>
                <w:webHidden/>
              </w:rPr>
              <w:instrText xml:space="preserve"> PAGEREF _Toc122440979 \h </w:instrText>
            </w:r>
            <w:r w:rsidR="000F0C46">
              <w:rPr>
                <w:noProof/>
                <w:webHidden/>
              </w:rPr>
            </w:r>
            <w:r w:rsidR="000F0C46">
              <w:rPr>
                <w:noProof/>
                <w:webHidden/>
              </w:rPr>
              <w:fldChar w:fldCharType="separate"/>
            </w:r>
            <w:r w:rsidR="000F0C46">
              <w:rPr>
                <w:noProof/>
                <w:webHidden/>
              </w:rPr>
              <w:t>7</w:t>
            </w:r>
            <w:r w:rsidR="000F0C46">
              <w:rPr>
                <w:noProof/>
                <w:webHidden/>
              </w:rPr>
              <w:fldChar w:fldCharType="end"/>
            </w:r>
          </w:hyperlink>
        </w:p>
        <w:p w14:paraId="66202D15" w14:textId="4D1DBF1A" w:rsidR="000F0C46" w:rsidRDefault="007019C3">
          <w:pPr>
            <w:pStyle w:val="TOC2"/>
            <w:tabs>
              <w:tab w:val="right" w:leader="dot" w:pos="9016"/>
            </w:tabs>
            <w:rPr>
              <w:rFonts w:eastAsiaTheme="minorEastAsia"/>
              <w:noProof/>
              <w:lang w:eastAsia="en-GB"/>
            </w:rPr>
          </w:pPr>
          <w:hyperlink w:anchor="_Toc122440980" w:history="1">
            <w:r w:rsidR="000F0C46" w:rsidRPr="00E144B7">
              <w:rPr>
                <w:rStyle w:val="Hyperlink"/>
                <w:noProof/>
              </w:rPr>
              <w:t>3.2 Cantilever Beam with Uniform Load</w:t>
            </w:r>
            <w:r w:rsidR="000F0C46">
              <w:rPr>
                <w:noProof/>
                <w:webHidden/>
              </w:rPr>
              <w:tab/>
            </w:r>
            <w:r w:rsidR="000F0C46">
              <w:rPr>
                <w:noProof/>
                <w:webHidden/>
              </w:rPr>
              <w:fldChar w:fldCharType="begin"/>
            </w:r>
            <w:r w:rsidR="000F0C46">
              <w:rPr>
                <w:noProof/>
                <w:webHidden/>
              </w:rPr>
              <w:instrText xml:space="preserve"> PAGEREF _Toc122440980 \h </w:instrText>
            </w:r>
            <w:r w:rsidR="000F0C46">
              <w:rPr>
                <w:noProof/>
                <w:webHidden/>
              </w:rPr>
            </w:r>
            <w:r w:rsidR="000F0C46">
              <w:rPr>
                <w:noProof/>
                <w:webHidden/>
              </w:rPr>
              <w:fldChar w:fldCharType="separate"/>
            </w:r>
            <w:r w:rsidR="000F0C46">
              <w:rPr>
                <w:noProof/>
                <w:webHidden/>
              </w:rPr>
              <w:t>10</w:t>
            </w:r>
            <w:r w:rsidR="000F0C46">
              <w:rPr>
                <w:noProof/>
                <w:webHidden/>
              </w:rPr>
              <w:fldChar w:fldCharType="end"/>
            </w:r>
          </w:hyperlink>
        </w:p>
        <w:p w14:paraId="7B6E7191" w14:textId="53692C57" w:rsidR="000F0C46" w:rsidRDefault="007019C3">
          <w:pPr>
            <w:pStyle w:val="TOC3"/>
            <w:tabs>
              <w:tab w:val="right" w:leader="dot" w:pos="9016"/>
            </w:tabs>
            <w:rPr>
              <w:rFonts w:eastAsiaTheme="minorEastAsia"/>
              <w:noProof/>
              <w:lang w:eastAsia="en-GB"/>
            </w:rPr>
          </w:pPr>
          <w:hyperlink w:anchor="_Toc122440981" w:history="1">
            <w:r w:rsidR="000F0C46" w:rsidRPr="00E144B7">
              <w:rPr>
                <w:rStyle w:val="Hyperlink"/>
                <w:noProof/>
              </w:rPr>
              <w:t>3.2.1 Cantilever Beam Analytical Solution</w:t>
            </w:r>
            <w:r w:rsidR="000F0C46">
              <w:rPr>
                <w:noProof/>
                <w:webHidden/>
              </w:rPr>
              <w:tab/>
            </w:r>
            <w:r w:rsidR="000F0C46">
              <w:rPr>
                <w:noProof/>
                <w:webHidden/>
              </w:rPr>
              <w:fldChar w:fldCharType="begin"/>
            </w:r>
            <w:r w:rsidR="000F0C46">
              <w:rPr>
                <w:noProof/>
                <w:webHidden/>
              </w:rPr>
              <w:instrText xml:space="preserve"> PAGEREF _Toc122440981 \h </w:instrText>
            </w:r>
            <w:r w:rsidR="000F0C46">
              <w:rPr>
                <w:noProof/>
                <w:webHidden/>
              </w:rPr>
            </w:r>
            <w:r w:rsidR="000F0C46">
              <w:rPr>
                <w:noProof/>
                <w:webHidden/>
              </w:rPr>
              <w:fldChar w:fldCharType="separate"/>
            </w:r>
            <w:r w:rsidR="000F0C46">
              <w:rPr>
                <w:noProof/>
                <w:webHidden/>
              </w:rPr>
              <w:t>10</w:t>
            </w:r>
            <w:r w:rsidR="000F0C46">
              <w:rPr>
                <w:noProof/>
                <w:webHidden/>
              </w:rPr>
              <w:fldChar w:fldCharType="end"/>
            </w:r>
          </w:hyperlink>
        </w:p>
        <w:p w14:paraId="5707B9F1" w14:textId="48941005" w:rsidR="000F0C46" w:rsidRDefault="007019C3">
          <w:pPr>
            <w:pStyle w:val="TOC3"/>
            <w:tabs>
              <w:tab w:val="right" w:leader="dot" w:pos="9016"/>
            </w:tabs>
            <w:rPr>
              <w:rFonts w:eastAsiaTheme="minorEastAsia"/>
              <w:noProof/>
              <w:lang w:eastAsia="en-GB"/>
            </w:rPr>
          </w:pPr>
          <w:hyperlink w:anchor="_Toc122440982" w:history="1">
            <w:r w:rsidR="000F0C46" w:rsidRPr="00E144B7">
              <w:rPr>
                <w:rStyle w:val="Hyperlink"/>
                <w:rFonts w:eastAsia="Calibri" w:cstheme="minorHAnsi"/>
                <w:noProof/>
              </w:rPr>
              <w:t xml:space="preserve">3.2.2 Cantilever Beam </w:t>
            </w:r>
            <w:r w:rsidR="000F0C46" w:rsidRPr="00E144B7">
              <w:rPr>
                <w:rStyle w:val="Hyperlink"/>
                <w:rFonts w:cstheme="minorHAnsi"/>
                <w:noProof/>
              </w:rPr>
              <w:t>Results</w:t>
            </w:r>
            <w:r w:rsidR="000F0C46">
              <w:rPr>
                <w:noProof/>
                <w:webHidden/>
              </w:rPr>
              <w:tab/>
            </w:r>
            <w:r w:rsidR="000F0C46">
              <w:rPr>
                <w:noProof/>
                <w:webHidden/>
              </w:rPr>
              <w:fldChar w:fldCharType="begin"/>
            </w:r>
            <w:r w:rsidR="000F0C46">
              <w:rPr>
                <w:noProof/>
                <w:webHidden/>
              </w:rPr>
              <w:instrText xml:space="preserve"> PAGEREF _Toc122440982 \h </w:instrText>
            </w:r>
            <w:r w:rsidR="000F0C46">
              <w:rPr>
                <w:noProof/>
                <w:webHidden/>
              </w:rPr>
            </w:r>
            <w:r w:rsidR="000F0C46">
              <w:rPr>
                <w:noProof/>
                <w:webHidden/>
              </w:rPr>
              <w:fldChar w:fldCharType="separate"/>
            </w:r>
            <w:r w:rsidR="000F0C46">
              <w:rPr>
                <w:noProof/>
                <w:webHidden/>
              </w:rPr>
              <w:t>11</w:t>
            </w:r>
            <w:r w:rsidR="000F0C46">
              <w:rPr>
                <w:noProof/>
                <w:webHidden/>
              </w:rPr>
              <w:fldChar w:fldCharType="end"/>
            </w:r>
          </w:hyperlink>
        </w:p>
        <w:p w14:paraId="5E752C8A" w14:textId="45AA9FF0" w:rsidR="000F0C46" w:rsidRDefault="007019C3">
          <w:pPr>
            <w:pStyle w:val="TOC1"/>
            <w:tabs>
              <w:tab w:val="right" w:leader="dot" w:pos="9016"/>
            </w:tabs>
            <w:rPr>
              <w:rFonts w:eastAsiaTheme="minorEastAsia"/>
              <w:noProof/>
              <w:lang w:eastAsia="en-GB"/>
            </w:rPr>
          </w:pPr>
          <w:hyperlink w:anchor="_Toc122440983" w:history="1">
            <w:r w:rsidR="000F0C46" w:rsidRPr="00E144B7">
              <w:rPr>
                <w:rStyle w:val="Hyperlink"/>
                <w:noProof/>
              </w:rPr>
              <w:t>4. Kinematic Simulation, Thermal Influence &amp; Structural Analysis</w:t>
            </w:r>
            <w:r w:rsidR="000F0C46">
              <w:rPr>
                <w:noProof/>
                <w:webHidden/>
              </w:rPr>
              <w:tab/>
            </w:r>
            <w:r w:rsidR="000F0C46">
              <w:rPr>
                <w:noProof/>
                <w:webHidden/>
              </w:rPr>
              <w:fldChar w:fldCharType="begin"/>
            </w:r>
            <w:r w:rsidR="000F0C46">
              <w:rPr>
                <w:noProof/>
                <w:webHidden/>
              </w:rPr>
              <w:instrText xml:space="preserve"> PAGEREF _Toc122440983 \h </w:instrText>
            </w:r>
            <w:r w:rsidR="000F0C46">
              <w:rPr>
                <w:noProof/>
                <w:webHidden/>
              </w:rPr>
            </w:r>
            <w:r w:rsidR="000F0C46">
              <w:rPr>
                <w:noProof/>
                <w:webHidden/>
              </w:rPr>
              <w:fldChar w:fldCharType="separate"/>
            </w:r>
            <w:r w:rsidR="000F0C46">
              <w:rPr>
                <w:noProof/>
                <w:webHidden/>
              </w:rPr>
              <w:t>14</w:t>
            </w:r>
            <w:r w:rsidR="000F0C46">
              <w:rPr>
                <w:noProof/>
                <w:webHidden/>
              </w:rPr>
              <w:fldChar w:fldCharType="end"/>
            </w:r>
          </w:hyperlink>
        </w:p>
        <w:p w14:paraId="503A89BE" w14:textId="0846F28B" w:rsidR="000F0C46" w:rsidRDefault="007019C3">
          <w:pPr>
            <w:pStyle w:val="TOC2"/>
            <w:tabs>
              <w:tab w:val="right" w:leader="dot" w:pos="9016"/>
            </w:tabs>
            <w:rPr>
              <w:rFonts w:eastAsiaTheme="minorEastAsia"/>
              <w:noProof/>
              <w:lang w:eastAsia="en-GB"/>
            </w:rPr>
          </w:pPr>
          <w:hyperlink w:anchor="_Toc122440984" w:history="1">
            <w:r w:rsidR="000F0C46" w:rsidRPr="00E144B7">
              <w:rPr>
                <w:rStyle w:val="Hyperlink"/>
                <w:noProof/>
              </w:rPr>
              <w:t>4.1 What is a Kinematic Study?</w:t>
            </w:r>
            <w:r w:rsidR="000F0C46">
              <w:rPr>
                <w:noProof/>
                <w:webHidden/>
              </w:rPr>
              <w:tab/>
            </w:r>
            <w:r w:rsidR="000F0C46">
              <w:rPr>
                <w:noProof/>
                <w:webHidden/>
              </w:rPr>
              <w:fldChar w:fldCharType="begin"/>
            </w:r>
            <w:r w:rsidR="000F0C46">
              <w:rPr>
                <w:noProof/>
                <w:webHidden/>
              </w:rPr>
              <w:instrText xml:space="preserve"> PAGEREF _Toc122440984 \h </w:instrText>
            </w:r>
            <w:r w:rsidR="000F0C46">
              <w:rPr>
                <w:noProof/>
                <w:webHidden/>
              </w:rPr>
            </w:r>
            <w:r w:rsidR="000F0C46">
              <w:rPr>
                <w:noProof/>
                <w:webHidden/>
              </w:rPr>
              <w:fldChar w:fldCharType="separate"/>
            </w:r>
            <w:r w:rsidR="000F0C46">
              <w:rPr>
                <w:noProof/>
                <w:webHidden/>
              </w:rPr>
              <w:t>14</w:t>
            </w:r>
            <w:r w:rsidR="000F0C46">
              <w:rPr>
                <w:noProof/>
                <w:webHidden/>
              </w:rPr>
              <w:fldChar w:fldCharType="end"/>
            </w:r>
          </w:hyperlink>
        </w:p>
        <w:p w14:paraId="70C30F2B" w14:textId="13148F34" w:rsidR="000F0C46" w:rsidRDefault="007019C3">
          <w:pPr>
            <w:pStyle w:val="TOC2"/>
            <w:tabs>
              <w:tab w:val="right" w:leader="dot" w:pos="9016"/>
            </w:tabs>
            <w:rPr>
              <w:rFonts w:eastAsiaTheme="minorEastAsia"/>
              <w:noProof/>
              <w:lang w:eastAsia="en-GB"/>
            </w:rPr>
          </w:pPr>
          <w:hyperlink w:anchor="_Toc122440985" w:history="1">
            <w:r w:rsidR="000F0C46" w:rsidRPr="00E144B7">
              <w:rPr>
                <w:rStyle w:val="Hyperlink"/>
                <w:noProof/>
              </w:rPr>
              <w:t>4.2 Piston Forces</w:t>
            </w:r>
            <w:r w:rsidR="000F0C46">
              <w:rPr>
                <w:noProof/>
                <w:webHidden/>
              </w:rPr>
              <w:tab/>
            </w:r>
            <w:r w:rsidR="000F0C46">
              <w:rPr>
                <w:noProof/>
                <w:webHidden/>
              </w:rPr>
              <w:fldChar w:fldCharType="begin"/>
            </w:r>
            <w:r w:rsidR="000F0C46">
              <w:rPr>
                <w:noProof/>
                <w:webHidden/>
              </w:rPr>
              <w:instrText xml:space="preserve"> PAGEREF _Toc122440985 \h </w:instrText>
            </w:r>
            <w:r w:rsidR="000F0C46">
              <w:rPr>
                <w:noProof/>
                <w:webHidden/>
              </w:rPr>
            </w:r>
            <w:r w:rsidR="000F0C46">
              <w:rPr>
                <w:noProof/>
                <w:webHidden/>
              </w:rPr>
              <w:fldChar w:fldCharType="separate"/>
            </w:r>
            <w:r w:rsidR="000F0C46">
              <w:rPr>
                <w:noProof/>
                <w:webHidden/>
              </w:rPr>
              <w:t>14</w:t>
            </w:r>
            <w:r w:rsidR="000F0C46">
              <w:rPr>
                <w:noProof/>
                <w:webHidden/>
              </w:rPr>
              <w:fldChar w:fldCharType="end"/>
            </w:r>
          </w:hyperlink>
        </w:p>
        <w:p w14:paraId="0629D9F6" w14:textId="61BCBCB0" w:rsidR="000F0C46" w:rsidRDefault="007019C3">
          <w:pPr>
            <w:pStyle w:val="TOC2"/>
            <w:tabs>
              <w:tab w:val="right" w:leader="dot" w:pos="9016"/>
            </w:tabs>
            <w:rPr>
              <w:rFonts w:eastAsiaTheme="minorEastAsia"/>
              <w:noProof/>
              <w:lang w:eastAsia="en-GB"/>
            </w:rPr>
          </w:pPr>
          <w:hyperlink w:anchor="_Toc122440986" w:history="1">
            <w:r w:rsidR="000F0C46" w:rsidRPr="00E144B7">
              <w:rPr>
                <w:rStyle w:val="Hyperlink"/>
                <w:noProof/>
              </w:rPr>
              <w:t>4.3 Piston Assembly Study</w:t>
            </w:r>
            <w:r w:rsidR="000F0C46">
              <w:rPr>
                <w:noProof/>
                <w:webHidden/>
              </w:rPr>
              <w:tab/>
            </w:r>
            <w:r w:rsidR="000F0C46">
              <w:rPr>
                <w:noProof/>
                <w:webHidden/>
              </w:rPr>
              <w:fldChar w:fldCharType="begin"/>
            </w:r>
            <w:r w:rsidR="000F0C46">
              <w:rPr>
                <w:noProof/>
                <w:webHidden/>
              </w:rPr>
              <w:instrText xml:space="preserve"> PAGEREF _Toc122440986 \h </w:instrText>
            </w:r>
            <w:r w:rsidR="000F0C46">
              <w:rPr>
                <w:noProof/>
                <w:webHidden/>
              </w:rPr>
            </w:r>
            <w:r w:rsidR="000F0C46">
              <w:rPr>
                <w:noProof/>
                <w:webHidden/>
              </w:rPr>
              <w:fldChar w:fldCharType="separate"/>
            </w:r>
            <w:r w:rsidR="000F0C46">
              <w:rPr>
                <w:noProof/>
                <w:webHidden/>
              </w:rPr>
              <w:t>15</w:t>
            </w:r>
            <w:r w:rsidR="000F0C46">
              <w:rPr>
                <w:noProof/>
                <w:webHidden/>
              </w:rPr>
              <w:fldChar w:fldCharType="end"/>
            </w:r>
          </w:hyperlink>
        </w:p>
        <w:p w14:paraId="0E9B773B" w14:textId="72AED729" w:rsidR="000F0C46" w:rsidRDefault="007019C3">
          <w:pPr>
            <w:pStyle w:val="TOC3"/>
            <w:tabs>
              <w:tab w:val="right" w:leader="dot" w:pos="9016"/>
            </w:tabs>
            <w:rPr>
              <w:rFonts w:eastAsiaTheme="minorEastAsia"/>
              <w:noProof/>
              <w:lang w:eastAsia="en-GB"/>
            </w:rPr>
          </w:pPr>
          <w:hyperlink w:anchor="_Toc122440987" w:history="1">
            <w:r w:rsidR="000F0C46" w:rsidRPr="00E144B7">
              <w:rPr>
                <w:rStyle w:val="Hyperlink"/>
                <w:noProof/>
              </w:rPr>
              <w:t>4.3.1 Material Influence on the Kinematic Study</w:t>
            </w:r>
            <w:r w:rsidR="000F0C46">
              <w:rPr>
                <w:noProof/>
                <w:webHidden/>
              </w:rPr>
              <w:tab/>
            </w:r>
            <w:r w:rsidR="000F0C46">
              <w:rPr>
                <w:noProof/>
                <w:webHidden/>
              </w:rPr>
              <w:fldChar w:fldCharType="begin"/>
            </w:r>
            <w:r w:rsidR="000F0C46">
              <w:rPr>
                <w:noProof/>
                <w:webHidden/>
              </w:rPr>
              <w:instrText xml:space="preserve"> PAGEREF _Toc122440987 \h </w:instrText>
            </w:r>
            <w:r w:rsidR="000F0C46">
              <w:rPr>
                <w:noProof/>
                <w:webHidden/>
              </w:rPr>
            </w:r>
            <w:r w:rsidR="000F0C46">
              <w:rPr>
                <w:noProof/>
                <w:webHidden/>
              </w:rPr>
              <w:fldChar w:fldCharType="separate"/>
            </w:r>
            <w:r w:rsidR="000F0C46">
              <w:rPr>
                <w:noProof/>
                <w:webHidden/>
              </w:rPr>
              <w:t>16</w:t>
            </w:r>
            <w:r w:rsidR="000F0C46">
              <w:rPr>
                <w:noProof/>
                <w:webHidden/>
              </w:rPr>
              <w:fldChar w:fldCharType="end"/>
            </w:r>
          </w:hyperlink>
        </w:p>
        <w:p w14:paraId="7D39C322" w14:textId="29044E58" w:rsidR="000F0C46" w:rsidRDefault="007019C3">
          <w:pPr>
            <w:pStyle w:val="TOC3"/>
            <w:tabs>
              <w:tab w:val="right" w:leader="dot" w:pos="9016"/>
            </w:tabs>
            <w:rPr>
              <w:rFonts w:eastAsiaTheme="minorEastAsia"/>
              <w:noProof/>
              <w:lang w:eastAsia="en-GB"/>
            </w:rPr>
          </w:pPr>
          <w:hyperlink w:anchor="_Toc122440988" w:history="1">
            <w:r w:rsidR="000F0C46" w:rsidRPr="00E144B7">
              <w:rPr>
                <w:rStyle w:val="Hyperlink"/>
                <w:noProof/>
              </w:rPr>
              <w:t>4.3.2 Cast Iron</w:t>
            </w:r>
            <w:r w:rsidR="000F0C46">
              <w:rPr>
                <w:noProof/>
                <w:webHidden/>
              </w:rPr>
              <w:tab/>
            </w:r>
            <w:r w:rsidR="000F0C46">
              <w:rPr>
                <w:noProof/>
                <w:webHidden/>
              </w:rPr>
              <w:fldChar w:fldCharType="begin"/>
            </w:r>
            <w:r w:rsidR="000F0C46">
              <w:rPr>
                <w:noProof/>
                <w:webHidden/>
              </w:rPr>
              <w:instrText xml:space="preserve"> PAGEREF _Toc122440988 \h </w:instrText>
            </w:r>
            <w:r w:rsidR="000F0C46">
              <w:rPr>
                <w:noProof/>
                <w:webHidden/>
              </w:rPr>
            </w:r>
            <w:r w:rsidR="000F0C46">
              <w:rPr>
                <w:noProof/>
                <w:webHidden/>
              </w:rPr>
              <w:fldChar w:fldCharType="separate"/>
            </w:r>
            <w:r w:rsidR="000F0C46">
              <w:rPr>
                <w:noProof/>
                <w:webHidden/>
              </w:rPr>
              <w:t>16</w:t>
            </w:r>
            <w:r w:rsidR="000F0C46">
              <w:rPr>
                <w:noProof/>
                <w:webHidden/>
              </w:rPr>
              <w:fldChar w:fldCharType="end"/>
            </w:r>
          </w:hyperlink>
        </w:p>
        <w:p w14:paraId="2BFFF21A" w14:textId="471C71EB" w:rsidR="000F0C46" w:rsidRDefault="007019C3">
          <w:pPr>
            <w:pStyle w:val="TOC3"/>
            <w:tabs>
              <w:tab w:val="right" w:leader="dot" w:pos="9016"/>
            </w:tabs>
            <w:rPr>
              <w:rFonts w:eastAsiaTheme="minorEastAsia"/>
              <w:noProof/>
              <w:lang w:eastAsia="en-GB"/>
            </w:rPr>
          </w:pPr>
          <w:hyperlink w:anchor="_Toc122440989" w:history="1">
            <w:r w:rsidR="000F0C46" w:rsidRPr="00E144B7">
              <w:rPr>
                <w:rStyle w:val="Hyperlink"/>
                <w:noProof/>
              </w:rPr>
              <w:t>4.3.3 Aluminium 2618A</w:t>
            </w:r>
            <w:r w:rsidR="000F0C46">
              <w:rPr>
                <w:noProof/>
                <w:webHidden/>
              </w:rPr>
              <w:tab/>
            </w:r>
            <w:r w:rsidR="000F0C46">
              <w:rPr>
                <w:noProof/>
                <w:webHidden/>
              </w:rPr>
              <w:fldChar w:fldCharType="begin"/>
            </w:r>
            <w:r w:rsidR="000F0C46">
              <w:rPr>
                <w:noProof/>
                <w:webHidden/>
              </w:rPr>
              <w:instrText xml:space="preserve"> PAGEREF _Toc122440989 \h </w:instrText>
            </w:r>
            <w:r w:rsidR="000F0C46">
              <w:rPr>
                <w:noProof/>
                <w:webHidden/>
              </w:rPr>
            </w:r>
            <w:r w:rsidR="000F0C46">
              <w:rPr>
                <w:noProof/>
                <w:webHidden/>
              </w:rPr>
              <w:fldChar w:fldCharType="separate"/>
            </w:r>
            <w:r w:rsidR="000F0C46">
              <w:rPr>
                <w:noProof/>
                <w:webHidden/>
              </w:rPr>
              <w:t>17</w:t>
            </w:r>
            <w:r w:rsidR="000F0C46">
              <w:rPr>
                <w:noProof/>
                <w:webHidden/>
              </w:rPr>
              <w:fldChar w:fldCharType="end"/>
            </w:r>
          </w:hyperlink>
        </w:p>
        <w:p w14:paraId="14F7A7F0" w14:textId="5EBD60E3" w:rsidR="000F0C46" w:rsidRDefault="007019C3">
          <w:pPr>
            <w:pStyle w:val="TOC3"/>
            <w:tabs>
              <w:tab w:val="right" w:leader="dot" w:pos="9016"/>
            </w:tabs>
            <w:rPr>
              <w:rFonts w:eastAsiaTheme="minorEastAsia"/>
              <w:noProof/>
              <w:lang w:eastAsia="en-GB"/>
            </w:rPr>
          </w:pPr>
          <w:hyperlink w:anchor="_Toc122440990" w:history="1">
            <w:r w:rsidR="000F0C46" w:rsidRPr="00E144B7">
              <w:rPr>
                <w:rStyle w:val="Hyperlink"/>
                <w:noProof/>
              </w:rPr>
              <w:t>4.3.4 Aluminium 4032A</w:t>
            </w:r>
            <w:r w:rsidR="000F0C46">
              <w:rPr>
                <w:noProof/>
                <w:webHidden/>
              </w:rPr>
              <w:tab/>
            </w:r>
            <w:r w:rsidR="000F0C46">
              <w:rPr>
                <w:noProof/>
                <w:webHidden/>
              </w:rPr>
              <w:fldChar w:fldCharType="begin"/>
            </w:r>
            <w:r w:rsidR="000F0C46">
              <w:rPr>
                <w:noProof/>
                <w:webHidden/>
              </w:rPr>
              <w:instrText xml:space="preserve"> PAGEREF _Toc122440990 \h </w:instrText>
            </w:r>
            <w:r w:rsidR="000F0C46">
              <w:rPr>
                <w:noProof/>
                <w:webHidden/>
              </w:rPr>
            </w:r>
            <w:r w:rsidR="000F0C46">
              <w:rPr>
                <w:noProof/>
                <w:webHidden/>
              </w:rPr>
              <w:fldChar w:fldCharType="separate"/>
            </w:r>
            <w:r w:rsidR="000F0C46">
              <w:rPr>
                <w:noProof/>
                <w:webHidden/>
              </w:rPr>
              <w:t>18</w:t>
            </w:r>
            <w:r w:rsidR="000F0C46">
              <w:rPr>
                <w:noProof/>
                <w:webHidden/>
              </w:rPr>
              <w:fldChar w:fldCharType="end"/>
            </w:r>
          </w:hyperlink>
        </w:p>
        <w:p w14:paraId="7BF26984" w14:textId="11DEDD23" w:rsidR="000F0C46" w:rsidRDefault="007019C3">
          <w:pPr>
            <w:pStyle w:val="TOC3"/>
            <w:tabs>
              <w:tab w:val="right" w:leader="dot" w:pos="9016"/>
            </w:tabs>
            <w:rPr>
              <w:rFonts w:eastAsiaTheme="minorEastAsia"/>
              <w:noProof/>
              <w:lang w:eastAsia="en-GB"/>
            </w:rPr>
          </w:pPr>
          <w:hyperlink w:anchor="_Toc122440991" w:history="1">
            <w:r w:rsidR="000F0C46" w:rsidRPr="00E144B7">
              <w:rPr>
                <w:rStyle w:val="Hyperlink"/>
                <w:noProof/>
              </w:rPr>
              <w:t>4.3.5 Material Comparison</w:t>
            </w:r>
            <w:r w:rsidR="000F0C46">
              <w:rPr>
                <w:noProof/>
                <w:webHidden/>
              </w:rPr>
              <w:tab/>
            </w:r>
            <w:r w:rsidR="000F0C46">
              <w:rPr>
                <w:noProof/>
                <w:webHidden/>
              </w:rPr>
              <w:fldChar w:fldCharType="begin"/>
            </w:r>
            <w:r w:rsidR="000F0C46">
              <w:rPr>
                <w:noProof/>
                <w:webHidden/>
              </w:rPr>
              <w:instrText xml:space="preserve"> PAGEREF _Toc122440991 \h </w:instrText>
            </w:r>
            <w:r w:rsidR="000F0C46">
              <w:rPr>
                <w:noProof/>
                <w:webHidden/>
              </w:rPr>
            </w:r>
            <w:r w:rsidR="000F0C46">
              <w:rPr>
                <w:noProof/>
                <w:webHidden/>
              </w:rPr>
              <w:fldChar w:fldCharType="separate"/>
            </w:r>
            <w:r w:rsidR="000F0C46">
              <w:rPr>
                <w:noProof/>
                <w:webHidden/>
              </w:rPr>
              <w:t>19</w:t>
            </w:r>
            <w:r w:rsidR="000F0C46">
              <w:rPr>
                <w:noProof/>
                <w:webHidden/>
              </w:rPr>
              <w:fldChar w:fldCharType="end"/>
            </w:r>
          </w:hyperlink>
        </w:p>
        <w:p w14:paraId="1DC6EA29" w14:textId="0B78814E" w:rsidR="000F0C46" w:rsidRDefault="007019C3">
          <w:pPr>
            <w:pStyle w:val="TOC3"/>
            <w:tabs>
              <w:tab w:val="right" w:leader="dot" w:pos="9016"/>
            </w:tabs>
            <w:rPr>
              <w:rFonts w:eastAsiaTheme="minorEastAsia"/>
              <w:noProof/>
              <w:lang w:eastAsia="en-GB"/>
            </w:rPr>
          </w:pPr>
          <w:hyperlink w:anchor="_Toc122440992" w:history="1">
            <w:r w:rsidR="000F0C46" w:rsidRPr="00E144B7">
              <w:rPr>
                <w:rStyle w:val="Hyperlink"/>
                <w:noProof/>
              </w:rPr>
              <w:t>4.3.6 Material Applications</w:t>
            </w:r>
            <w:r w:rsidR="000F0C46">
              <w:rPr>
                <w:noProof/>
                <w:webHidden/>
              </w:rPr>
              <w:tab/>
            </w:r>
            <w:r w:rsidR="000F0C46">
              <w:rPr>
                <w:noProof/>
                <w:webHidden/>
              </w:rPr>
              <w:fldChar w:fldCharType="begin"/>
            </w:r>
            <w:r w:rsidR="000F0C46">
              <w:rPr>
                <w:noProof/>
                <w:webHidden/>
              </w:rPr>
              <w:instrText xml:space="preserve"> PAGEREF _Toc122440992 \h </w:instrText>
            </w:r>
            <w:r w:rsidR="000F0C46">
              <w:rPr>
                <w:noProof/>
                <w:webHidden/>
              </w:rPr>
            </w:r>
            <w:r w:rsidR="000F0C46">
              <w:rPr>
                <w:noProof/>
                <w:webHidden/>
              </w:rPr>
              <w:fldChar w:fldCharType="separate"/>
            </w:r>
            <w:r w:rsidR="000F0C46">
              <w:rPr>
                <w:noProof/>
                <w:webHidden/>
              </w:rPr>
              <w:t>20</w:t>
            </w:r>
            <w:r w:rsidR="000F0C46">
              <w:rPr>
                <w:noProof/>
                <w:webHidden/>
              </w:rPr>
              <w:fldChar w:fldCharType="end"/>
            </w:r>
          </w:hyperlink>
        </w:p>
        <w:p w14:paraId="7311EE73" w14:textId="433E68E8" w:rsidR="000F0C46" w:rsidRDefault="007019C3">
          <w:pPr>
            <w:pStyle w:val="TOC3"/>
            <w:tabs>
              <w:tab w:val="right" w:leader="dot" w:pos="9016"/>
            </w:tabs>
            <w:rPr>
              <w:rFonts w:eastAsiaTheme="minorEastAsia"/>
              <w:noProof/>
              <w:lang w:eastAsia="en-GB"/>
            </w:rPr>
          </w:pPr>
          <w:hyperlink w:anchor="_Toc122440993" w:history="1">
            <w:r w:rsidR="000F0C46" w:rsidRPr="00E144B7">
              <w:rPr>
                <w:rStyle w:val="Hyperlink"/>
                <w:noProof/>
              </w:rPr>
              <w:t>4.3.7 How Changing the Material Improves the Design of the Piston</w:t>
            </w:r>
            <w:r w:rsidR="000F0C46">
              <w:rPr>
                <w:noProof/>
                <w:webHidden/>
              </w:rPr>
              <w:tab/>
            </w:r>
            <w:r w:rsidR="000F0C46">
              <w:rPr>
                <w:noProof/>
                <w:webHidden/>
              </w:rPr>
              <w:fldChar w:fldCharType="begin"/>
            </w:r>
            <w:r w:rsidR="000F0C46">
              <w:rPr>
                <w:noProof/>
                <w:webHidden/>
              </w:rPr>
              <w:instrText xml:space="preserve"> PAGEREF _Toc122440993 \h </w:instrText>
            </w:r>
            <w:r w:rsidR="000F0C46">
              <w:rPr>
                <w:noProof/>
                <w:webHidden/>
              </w:rPr>
            </w:r>
            <w:r w:rsidR="000F0C46">
              <w:rPr>
                <w:noProof/>
                <w:webHidden/>
              </w:rPr>
              <w:fldChar w:fldCharType="separate"/>
            </w:r>
            <w:r w:rsidR="000F0C46">
              <w:rPr>
                <w:noProof/>
                <w:webHidden/>
              </w:rPr>
              <w:t>20</w:t>
            </w:r>
            <w:r w:rsidR="000F0C46">
              <w:rPr>
                <w:noProof/>
                <w:webHidden/>
              </w:rPr>
              <w:fldChar w:fldCharType="end"/>
            </w:r>
          </w:hyperlink>
        </w:p>
        <w:p w14:paraId="11F59D87" w14:textId="0C2D8CC4" w:rsidR="000F0C46" w:rsidRDefault="007019C3">
          <w:pPr>
            <w:pStyle w:val="TOC3"/>
            <w:tabs>
              <w:tab w:val="right" w:leader="dot" w:pos="9016"/>
            </w:tabs>
            <w:rPr>
              <w:rFonts w:eastAsiaTheme="minorEastAsia"/>
              <w:noProof/>
              <w:lang w:eastAsia="en-GB"/>
            </w:rPr>
          </w:pPr>
          <w:hyperlink w:anchor="_Toc122440994" w:history="1">
            <w:r w:rsidR="000F0C46" w:rsidRPr="00E144B7">
              <w:rPr>
                <w:rStyle w:val="Hyperlink"/>
                <w:noProof/>
              </w:rPr>
              <w:t>4.3.8 Aluminium 4032A Vs 2618A</w:t>
            </w:r>
            <w:r w:rsidR="000F0C46">
              <w:rPr>
                <w:noProof/>
                <w:webHidden/>
              </w:rPr>
              <w:tab/>
            </w:r>
            <w:r w:rsidR="000F0C46">
              <w:rPr>
                <w:noProof/>
                <w:webHidden/>
              </w:rPr>
              <w:fldChar w:fldCharType="begin"/>
            </w:r>
            <w:r w:rsidR="000F0C46">
              <w:rPr>
                <w:noProof/>
                <w:webHidden/>
              </w:rPr>
              <w:instrText xml:space="preserve"> PAGEREF _Toc122440994 \h </w:instrText>
            </w:r>
            <w:r w:rsidR="000F0C46">
              <w:rPr>
                <w:noProof/>
                <w:webHidden/>
              </w:rPr>
            </w:r>
            <w:r w:rsidR="000F0C46">
              <w:rPr>
                <w:noProof/>
                <w:webHidden/>
              </w:rPr>
              <w:fldChar w:fldCharType="separate"/>
            </w:r>
            <w:r w:rsidR="000F0C46">
              <w:rPr>
                <w:noProof/>
                <w:webHidden/>
              </w:rPr>
              <w:t>21</w:t>
            </w:r>
            <w:r w:rsidR="000F0C46">
              <w:rPr>
                <w:noProof/>
                <w:webHidden/>
              </w:rPr>
              <w:fldChar w:fldCharType="end"/>
            </w:r>
          </w:hyperlink>
        </w:p>
        <w:p w14:paraId="16A8FF50" w14:textId="3C3AF52C" w:rsidR="000F0C46" w:rsidRDefault="007019C3">
          <w:pPr>
            <w:pStyle w:val="TOC1"/>
            <w:tabs>
              <w:tab w:val="right" w:leader="dot" w:pos="9016"/>
            </w:tabs>
            <w:rPr>
              <w:rFonts w:eastAsiaTheme="minorEastAsia"/>
              <w:noProof/>
              <w:lang w:eastAsia="en-GB"/>
            </w:rPr>
          </w:pPr>
          <w:hyperlink w:anchor="_Toc122440995" w:history="1">
            <w:r w:rsidR="000F0C46" w:rsidRPr="00E144B7">
              <w:rPr>
                <w:rStyle w:val="Hyperlink"/>
                <w:noProof/>
              </w:rPr>
              <w:t>5. Conclusion</w:t>
            </w:r>
            <w:r w:rsidR="000F0C46">
              <w:rPr>
                <w:noProof/>
                <w:webHidden/>
              </w:rPr>
              <w:tab/>
            </w:r>
            <w:r w:rsidR="000F0C46">
              <w:rPr>
                <w:noProof/>
                <w:webHidden/>
              </w:rPr>
              <w:fldChar w:fldCharType="begin"/>
            </w:r>
            <w:r w:rsidR="000F0C46">
              <w:rPr>
                <w:noProof/>
                <w:webHidden/>
              </w:rPr>
              <w:instrText xml:space="preserve"> PAGEREF _Toc122440995 \h </w:instrText>
            </w:r>
            <w:r w:rsidR="000F0C46">
              <w:rPr>
                <w:noProof/>
                <w:webHidden/>
              </w:rPr>
            </w:r>
            <w:r w:rsidR="000F0C46">
              <w:rPr>
                <w:noProof/>
                <w:webHidden/>
              </w:rPr>
              <w:fldChar w:fldCharType="separate"/>
            </w:r>
            <w:r w:rsidR="000F0C46">
              <w:rPr>
                <w:noProof/>
                <w:webHidden/>
              </w:rPr>
              <w:t>21</w:t>
            </w:r>
            <w:r w:rsidR="000F0C46">
              <w:rPr>
                <w:noProof/>
                <w:webHidden/>
              </w:rPr>
              <w:fldChar w:fldCharType="end"/>
            </w:r>
          </w:hyperlink>
        </w:p>
        <w:p w14:paraId="6C576D89" w14:textId="4F96A8EE" w:rsidR="000F0C46" w:rsidRDefault="007019C3">
          <w:pPr>
            <w:pStyle w:val="TOC1"/>
            <w:tabs>
              <w:tab w:val="right" w:leader="dot" w:pos="9016"/>
            </w:tabs>
            <w:rPr>
              <w:rFonts w:eastAsiaTheme="minorEastAsia"/>
              <w:noProof/>
              <w:lang w:eastAsia="en-GB"/>
            </w:rPr>
          </w:pPr>
          <w:hyperlink w:anchor="_Toc122440996" w:history="1">
            <w:r w:rsidR="000F0C46" w:rsidRPr="00E144B7">
              <w:rPr>
                <w:rStyle w:val="Hyperlink"/>
                <w:noProof/>
              </w:rPr>
              <w:t>6. References</w:t>
            </w:r>
            <w:r w:rsidR="000F0C46">
              <w:rPr>
                <w:noProof/>
                <w:webHidden/>
              </w:rPr>
              <w:tab/>
            </w:r>
            <w:r w:rsidR="000F0C46">
              <w:rPr>
                <w:noProof/>
                <w:webHidden/>
              </w:rPr>
              <w:fldChar w:fldCharType="begin"/>
            </w:r>
            <w:r w:rsidR="000F0C46">
              <w:rPr>
                <w:noProof/>
                <w:webHidden/>
              </w:rPr>
              <w:instrText xml:space="preserve"> PAGEREF _Toc122440996 \h </w:instrText>
            </w:r>
            <w:r w:rsidR="000F0C46">
              <w:rPr>
                <w:noProof/>
                <w:webHidden/>
              </w:rPr>
            </w:r>
            <w:r w:rsidR="000F0C46">
              <w:rPr>
                <w:noProof/>
                <w:webHidden/>
              </w:rPr>
              <w:fldChar w:fldCharType="separate"/>
            </w:r>
            <w:r w:rsidR="000F0C46">
              <w:rPr>
                <w:noProof/>
                <w:webHidden/>
              </w:rPr>
              <w:t>22</w:t>
            </w:r>
            <w:r w:rsidR="000F0C46">
              <w:rPr>
                <w:noProof/>
                <w:webHidden/>
              </w:rPr>
              <w:fldChar w:fldCharType="end"/>
            </w:r>
          </w:hyperlink>
        </w:p>
        <w:p w14:paraId="02C23B34" w14:textId="711219ED" w:rsidR="006A7A27" w:rsidRDefault="006A7A27">
          <w:r>
            <w:rPr>
              <w:b/>
              <w:bCs/>
              <w:noProof/>
            </w:rPr>
            <w:fldChar w:fldCharType="end"/>
          </w:r>
        </w:p>
      </w:sdtContent>
    </w:sdt>
    <w:p w14:paraId="414D2435" w14:textId="77777777" w:rsidR="0086506A" w:rsidRDefault="0086506A" w:rsidP="00243605"/>
    <w:p w14:paraId="6621A85A" w14:textId="064A114B" w:rsidR="006C3784" w:rsidRPr="006C3784" w:rsidRDefault="000F0C46" w:rsidP="000F0C46">
      <w:pPr>
        <w:pStyle w:val="Heading1"/>
      </w:pPr>
      <w:bookmarkStart w:id="0" w:name="_Toc122440968"/>
      <w:r>
        <w:lastRenderedPageBreak/>
        <w:t>1.</w:t>
      </w:r>
      <w:r w:rsidR="00F06F26" w:rsidRPr="00DC2B6F">
        <w:t>Introduction</w:t>
      </w:r>
      <w:bookmarkEnd w:id="0"/>
    </w:p>
    <w:p w14:paraId="3FE6157B" w14:textId="4613C20A" w:rsidR="009C692B" w:rsidRDefault="00CE537D">
      <w:r>
        <w:t xml:space="preserve">  This report is structured around </w:t>
      </w:r>
      <w:r w:rsidR="00DE69E7">
        <w:t xml:space="preserve">the CAE process and its limitations. </w:t>
      </w:r>
      <w:r w:rsidR="00F93FC0">
        <w:t xml:space="preserve">Validation cases will be investigated comparing the analytical solution against the </w:t>
      </w:r>
      <w:r w:rsidR="00571A2E">
        <w:t>solution obtained from the CAE process.</w:t>
      </w:r>
      <w:r w:rsidR="009C692B">
        <w:t xml:space="preserve"> The </w:t>
      </w:r>
      <w:r w:rsidR="0037158C">
        <w:t xml:space="preserve">CAE process will be </w:t>
      </w:r>
      <w:r w:rsidR="001535A2">
        <w:t>assessed as a viable tool to be utilised in the engineering process</w:t>
      </w:r>
      <w:r w:rsidR="007E7443">
        <w:t xml:space="preserve"> and compared against reality on its solution outputs. </w:t>
      </w:r>
    </w:p>
    <w:p w14:paraId="05B0D230" w14:textId="4E4D41D1" w:rsidR="00951933" w:rsidRPr="00DC2B6F" w:rsidRDefault="009C692B">
      <w:r>
        <w:t xml:space="preserve">  </w:t>
      </w:r>
      <w:r w:rsidR="002131DA">
        <w:t>During this report real world systems will be modelled in a computational environment</w:t>
      </w:r>
      <w:r w:rsidR="005D0752">
        <w:t xml:space="preserve">. A kinematic study will be </w:t>
      </w:r>
      <w:r w:rsidR="0039224C">
        <w:t xml:space="preserve">executed on a </w:t>
      </w:r>
      <w:r w:rsidR="005D0752">
        <w:t xml:space="preserve">piston </w:t>
      </w:r>
      <w:r w:rsidR="0039224C">
        <w:t xml:space="preserve">and its rotating </w:t>
      </w:r>
      <w:r w:rsidR="005D0752">
        <w:t>assembly</w:t>
      </w:r>
      <w:r w:rsidR="0039224C">
        <w:t xml:space="preserve"> under realistic </w:t>
      </w:r>
      <w:r w:rsidR="00404141">
        <w:t>operating conditions</w:t>
      </w:r>
      <w:r w:rsidR="007F74BA">
        <w:t>,</w:t>
      </w:r>
      <w:r w:rsidR="00404141">
        <w:t xml:space="preserve"> once this has been completed a static structural </w:t>
      </w:r>
      <w:r w:rsidR="00251D1A">
        <w:t xml:space="preserve">assessment on the piston will be analysed. The static structural </w:t>
      </w:r>
      <w:r w:rsidR="00DC00AF">
        <w:t xml:space="preserve">assessment will review both the structural loadings and fatigue life of the component. </w:t>
      </w:r>
      <w:r w:rsidR="002E3211">
        <w:t xml:space="preserve">Using the static structural </w:t>
      </w:r>
      <w:r w:rsidR="008E690E">
        <w:t xml:space="preserve">analysis different materials will be applied to the model to see how they </w:t>
      </w:r>
      <w:r w:rsidR="00D22D38">
        <w:t>affect</w:t>
      </w:r>
      <w:r w:rsidR="008E690E">
        <w:t xml:space="preserve"> the </w:t>
      </w:r>
      <w:r>
        <w:t xml:space="preserve">pistons performance characteristics. </w:t>
      </w:r>
    </w:p>
    <w:p w14:paraId="173D4E18" w14:textId="77777777" w:rsidR="00A54EEF" w:rsidRDefault="00A54EEF" w:rsidP="00DD0085"/>
    <w:p w14:paraId="1518C4C7" w14:textId="0690FC01" w:rsidR="00DD0085" w:rsidRDefault="00243605" w:rsidP="006A7A27">
      <w:pPr>
        <w:pStyle w:val="Heading1"/>
      </w:pPr>
      <w:bookmarkStart w:id="1" w:name="_Toc122440969"/>
      <w:r>
        <w:t xml:space="preserve">1.2 </w:t>
      </w:r>
      <w:r w:rsidR="00A54EEF" w:rsidRPr="00DC2B6F">
        <w:t>Literature Review</w:t>
      </w:r>
      <w:bookmarkEnd w:id="1"/>
    </w:p>
    <w:p w14:paraId="032074C1" w14:textId="20B3DA94" w:rsidR="00401670" w:rsidRPr="00DC2B6F" w:rsidRDefault="00401670" w:rsidP="006A7A27">
      <w:pPr>
        <w:pStyle w:val="Heading2"/>
      </w:pPr>
      <w:bookmarkStart w:id="2" w:name="_Toc122440970"/>
      <w:r>
        <w:t>1.2.1</w:t>
      </w:r>
      <w:r w:rsidR="007F7893">
        <w:t xml:space="preserve"> </w:t>
      </w:r>
      <w:r>
        <w:t>CAE</w:t>
      </w:r>
      <w:bookmarkEnd w:id="2"/>
    </w:p>
    <w:p w14:paraId="4251AC12" w14:textId="70B9B2E1" w:rsidR="00600AB2" w:rsidRDefault="008E5C6F">
      <w:r>
        <w:t xml:space="preserve">  </w:t>
      </w:r>
      <w:r w:rsidR="00DD0085" w:rsidRPr="00DC2B6F">
        <w:t>“CAE or Computer-Aided Engineering is a term used to describe the procedure of the entire product engineering process”</w:t>
      </w:r>
      <w:r w:rsidR="00B76D5C">
        <w:t xml:space="preserve"> (</w:t>
      </w:r>
      <w:proofErr w:type="spellStart"/>
      <w:r w:rsidR="00B76D5C">
        <w:t>SimScale</w:t>
      </w:r>
      <w:proofErr w:type="spellEnd"/>
      <w:r w:rsidR="00B76D5C">
        <w:t>,</w:t>
      </w:r>
      <w:r w:rsidR="006C0B7D">
        <w:t xml:space="preserve"> </w:t>
      </w:r>
      <w:r w:rsidR="00B76D5C">
        <w:t>20</w:t>
      </w:r>
      <w:r w:rsidR="0096015C">
        <w:t>22 [1])</w:t>
      </w:r>
      <w:r w:rsidR="00671ED4">
        <w:t xml:space="preserve"> </w:t>
      </w:r>
      <w:r w:rsidR="006037D3" w:rsidRPr="006037D3">
        <w:t>C</w:t>
      </w:r>
      <w:r w:rsidR="006037D3">
        <w:t>AE</w:t>
      </w:r>
      <w:r w:rsidR="006037D3" w:rsidRPr="006037D3">
        <w:t xml:space="preserve"> is </w:t>
      </w:r>
      <w:r w:rsidR="006037D3">
        <w:t xml:space="preserve">employed in </w:t>
      </w:r>
      <w:proofErr w:type="gramStart"/>
      <w:r w:rsidR="006037D3">
        <w:t>the majority of</w:t>
      </w:r>
      <w:proofErr w:type="gramEnd"/>
      <w:r w:rsidR="006037D3">
        <w:t xml:space="preserve"> industries </w:t>
      </w:r>
      <w:r w:rsidR="006037D3" w:rsidRPr="006037D3">
        <w:t xml:space="preserve">that </w:t>
      </w:r>
      <w:r w:rsidR="006037D3">
        <w:t>require</w:t>
      </w:r>
      <w:r w:rsidR="006037D3" w:rsidRPr="006037D3">
        <w:t xml:space="preserve"> </w:t>
      </w:r>
      <w:r w:rsidR="006037D3">
        <w:t xml:space="preserve">a form </w:t>
      </w:r>
      <w:r w:rsidR="006037D3" w:rsidRPr="006037D3">
        <w:t>o</w:t>
      </w:r>
      <w:r w:rsidR="000B5181">
        <w:t xml:space="preserve">f </w:t>
      </w:r>
      <w:r w:rsidR="006037D3" w:rsidRPr="006037D3">
        <w:t>software to develop products. CAE i</w:t>
      </w:r>
      <w:r w:rsidR="000B5181">
        <w:t xml:space="preserve">s not only used to </w:t>
      </w:r>
      <w:r w:rsidR="006037D3" w:rsidRPr="006037D3">
        <w:t>design</w:t>
      </w:r>
      <w:r w:rsidR="000B5181">
        <w:t xml:space="preserve"> the </w:t>
      </w:r>
      <w:r w:rsidR="006037D3" w:rsidRPr="006037D3">
        <w:t xml:space="preserve">product but </w:t>
      </w:r>
      <w:r w:rsidR="000B5181">
        <w:t xml:space="preserve">can </w:t>
      </w:r>
      <w:r w:rsidR="006037D3" w:rsidRPr="006037D3">
        <w:t xml:space="preserve">also </w:t>
      </w:r>
      <w:r w:rsidR="000B5181">
        <w:t xml:space="preserve">be </w:t>
      </w:r>
      <w:r w:rsidR="0063689B">
        <w:t xml:space="preserve">applied to aid </w:t>
      </w:r>
      <w:r w:rsidR="006037D3" w:rsidRPr="006037D3">
        <w:t>the engineering process</w:t>
      </w:r>
      <w:r w:rsidR="0063689B">
        <w:t xml:space="preserve"> by giving the manufacturer</w:t>
      </w:r>
      <w:r w:rsidR="009C1032">
        <w:t xml:space="preserve"> the ability to</w:t>
      </w:r>
      <w:r w:rsidR="006037D3" w:rsidRPr="006037D3">
        <w:t xml:space="preserve"> </w:t>
      </w:r>
      <w:r w:rsidR="009C1032">
        <w:t xml:space="preserve">execute </w:t>
      </w:r>
      <w:r w:rsidR="006037D3" w:rsidRPr="006037D3">
        <w:t>tests and simulat</w:t>
      </w:r>
      <w:r w:rsidR="00746D46">
        <w:t>ions</w:t>
      </w:r>
      <w:r w:rsidR="006037D3" w:rsidRPr="006037D3">
        <w:t xml:space="preserve"> </w:t>
      </w:r>
      <w:r w:rsidR="0079646E">
        <w:t xml:space="preserve">employing the </w:t>
      </w:r>
      <w:r w:rsidR="006037D3" w:rsidRPr="006037D3">
        <w:t xml:space="preserve">product’s physical properties without </w:t>
      </w:r>
      <w:r w:rsidR="00B67F03">
        <w:t>requiring</w:t>
      </w:r>
      <w:r w:rsidR="006037D3" w:rsidRPr="006037D3">
        <w:t xml:space="preserve"> a physical prototype</w:t>
      </w:r>
      <w:r w:rsidR="0079646E">
        <w:t xml:space="preserve">. </w:t>
      </w:r>
      <w:r w:rsidR="00600AB2">
        <w:t>CAE can be used alongside the iterative design process which “</w:t>
      </w:r>
      <w:r w:rsidR="00600AB2" w:rsidRPr="00600AB2">
        <w:t>is a circular design process that models, evaluates and improves designs based on the results of testing.</w:t>
      </w:r>
      <w:r w:rsidR="00600AB2">
        <w:t>”</w:t>
      </w:r>
      <w:r w:rsidR="00161ECD">
        <w:t xml:space="preserve"> (BBC Bitesize, 2022 [</w:t>
      </w:r>
      <w:r w:rsidR="0096015C">
        <w:t>2</w:t>
      </w:r>
      <w:r w:rsidR="00161ECD">
        <w:t>])</w:t>
      </w:r>
      <w:r w:rsidR="003F6194">
        <w:t xml:space="preserve"> The iterative design process is displayed in Figure 1. </w:t>
      </w:r>
    </w:p>
    <w:p w14:paraId="4E0288F1" w14:textId="05DDA4B2" w:rsidR="00161ECD" w:rsidRDefault="00F36F6D">
      <w:r w:rsidRPr="00F36F6D">
        <w:rPr>
          <w:noProof/>
        </w:rPr>
        <w:drawing>
          <wp:inline distT="0" distB="0" distL="0" distR="0" wp14:anchorId="2303EEBF" wp14:editId="7A59BC05">
            <wp:extent cx="1721922" cy="1523125"/>
            <wp:effectExtent l="0" t="0" r="0" b="127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9"/>
                    <a:srcRect r="39491"/>
                    <a:stretch/>
                  </pic:blipFill>
                  <pic:spPr bwMode="auto">
                    <a:xfrm>
                      <a:off x="0" y="0"/>
                      <a:ext cx="1735311" cy="1534968"/>
                    </a:xfrm>
                    <a:prstGeom prst="rect">
                      <a:avLst/>
                    </a:prstGeom>
                    <a:ln>
                      <a:noFill/>
                    </a:ln>
                    <a:extLst>
                      <a:ext uri="{53640926-AAD7-44D8-BBD7-CCE9431645EC}">
                        <a14:shadowObscured xmlns:a14="http://schemas.microsoft.com/office/drawing/2010/main"/>
                      </a:ext>
                    </a:extLst>
                  </pic:spPr>
                </pic:pic>
              </a:graphicData>
            </a:graphic>
          </wp:inline>
        </w:drawing>
      </w:r>
    </w:p>
    <w:p w14:paraId="0CE6F7EA" w14:textId="7282287F" w:rsidR="00F36F6D" w:rsidRDefault="00F36F6D">
      <w:r>
        <w:t>Figure</w:t>
      </w:r>
      <w:r w:rsidR="003F6194">
        <w:t xml:space="preserve"> 1</w:t>
      </w:r>
      <w:r>
        <w:t xml:space="preserve">: </w:t>
      </w:r>
      <w:r w:rsidR="00A565AA">
        <w:t>Iterative Design Process (BBC Bitesize, 2022 [</w:t>
      </w:r>
      <w:r w:rsidR="0096015C">
        <w:t>2</w:t>
      </w:r>
      <w:r w:rsidR="00A565AA">
        <w:t>])</w:t>
      </w:r>
    </w:p>
    <w:p w14:paraId="06587A8A" w14:textId="77777777" w:rsidR="00E265E3" w:rsidRDefault="00E265E3"/>
    <w:p w14:paraId="2FDFE258" w14:textId="5BE443DD" w:rsidR="002223DA" w:rsidRPr="00DC2B6F" w:rsidRDefault="00401670" w:rsidP="006A7A27">
      <w:pPr>
        <w:pStyle w:val="Heading2"/>
      </w:pPr>
      <w:bookmarkStart w:id="3" w:name="_Toc122440971"/>
      <w:r>
        <w:t xml:space="preserve">1.2.2 </w:t>
      </w:r>
      <w:r w:rsidR="002223DA" w:rsidRPr="00DC2B6F">
        <w:t xml:space="preserve">What is an </w:t>
      </w:r>
      <w:r w:rsidR="00CA6C32">
        <w:t>A</w:t>
      </w:r>
      <w:r w:rsidR="002223DA" w:rsidRPr="00DC2B6F">
        <w:t xml:space="preserve">cceptable </w:t>
      </w:r>
      <w:r w:rsidR="00CA6C32">
        <w:t>M</w:t>
      </w:r>
      <w:r w:rsidR="002223DA" w:rsidRPr="00DC2B6F">
        <w:t xml:space="preserve">argin </w:t>
      </w:r>
      <w:r w:rsidR="00CA6C32">
        <w:t>of E</w:t>
      </w:r>
      <w:r w:rsidR="002223DA" w:rsidRPr="00DC2B6F">
        <w:t>rror?</w:t>
      </w:r>
      <w:bookmarkEnd w:id="3"/>
      <w:r w:rsidR="002223DA" w:rsidRPr="00DC2B6F">
        <w:t xml:space="preserve"> </w:t>
      </w:r>
    </w:p>
    <w:p w14:paraId="34C24905" w14:textId="2DB20F2B" w:rsidR="006D2808" w:rsidRPr="00447647" w:rsidRDefault="000726D8" w:rsidP="00BC15DD">
      <w:pPr>
        <w:rPr>
          <w:rStyle w:val="Hyperlink"/>
          <w:color w:val="auto"/>
          <w:u w:val="none"/>
        </w:rPr>
      </w:pPr>
      <w:r>
        <w:t xml:space="preserve">  </w:t>
      </w:r>
      <w:r w:rsidR="002223DA" w:rsidRPr="00DC2B6F">
        <w:t xml:space="preserve">“Science labs usually ask you to compare your results against theoretical or known values. The amount of error that is acceptable depends on the experiment, but a margin of error of 10% is generally considered acceptable.” </w:t>
      </w:r>
      <w:r w:rsidR="00401670">
        <w:t>(</w:t>
      </w:r>
      <w:r w:rsidR="00A236BF">
        <w:t xml:space="preserve">Jim Brown, 2021 [3]) Dependent on </w:t>
      </w:r>
      <w:r w:rsidR="00BA16A7">
        <w:t xml:space="preserve">the </w:t>
      </w:r>
      <w:r w:rsidR="00A236BF">
        <w:t xml:space="preserve">industry the acceptable margin for error varies but in engineering and especially engine </w:t>
      </w:r>
      <w:r w:rsidR="006C6A1C">
        <w:t>componentry</w:t>
      </w:r>
      <w:r w:rsidR="00A236BF">
        <w:t xml:space="preserve"> the acceptable margin for error is a lot smaller. </w:t>
      </w:r>
      <w:r w:rsidR="002223DA" w:rsidRPr="00DC2B6F">
        <w:t>“We consider our “gold standard” to be a 3% margin of error. This is widely considered to be an excellent margin of error. Unfortunately, a 3% margin of error isn’t always achievable, but it is still important to get as close to that number as you can.”</w:t>
      </w:r>
      <w:r>
        <w:t xml:space="preserve"> (</w:t>
      </w:r>
      <w:r w:rsidR="00E02443">
        <w:t xml:space="preserve">Evan Klein, </w:t>
      </w:r>
      <w:r w:rsidR="00F30E13">
        <w:t xml:space="preserve">2022 </w:t>
      </w:r>
      <w:r w:rsidR="00E02443">
        <w:t>[4]</w:t>
      </w:r>
      <w:r w:rsidR="00F30E13">
        <w:t>)</w:t>
      </w:r>
    </w:p>
    <w:p w14:paraId="060EBE0A" w14:textId="6979CD31" w:rsidR="00BC15DD" w:rsidRPr="00DC2B6F" w:rsidRDefault="00671551" w:rsidP="00671551">
      <w:pPr>
        <w:pStyle w:val="Heading2"/>
      </w:pPr>
      <w:bookmarkStart w:id="4" w:name="_Toc122440972"/>
      <w:r>
        <w:lastRenderedPageBreak/>
        <w:t xml:space="preserve">1.2.3 </w:t>
      </w:r>
      <w:r w:rsidR="00BC15DD" w:rsidRPr="00DC2B6F">
        <w:t xml:space="preserve">Mesh </w:t>
      </w:r>
      <w:r w:rsidR="00447647">
        <w:t>I</w:t>
      </w:r>
      <w:r w:rsidR="00BC15DD" w:rsidRPr="00DC2B6F">
        <w:t>ndependence</w:t>
      </w:r>
      <w:bookmarkEnd w:id="4"/>
      <w:r w:rsidR="00BC15DD" w:rsidRPr="00DC2B6F">
        <w:t xml:space="preserve"> </w:t>
      </w:r>
    </w:p>
    <w:p w14:paraId="00884B18" w14:textId="4F361A65" w:rsidR="00277E01" w:rsidRDefault="00671551">
      <w:r>
        <w:t xml:space="preserve"> </w:t>
      </w:r>
      <w:r w:rsidR="00BC15DD" w:rsidRPr="00DC2B6F">
        <w:t>“A mesh independence study is a method of investigating, whether the simulation results are independent of the underlying mesh or not.”</w:t>
      </w:r>
      <w:r>
        <w:t xml:space="preserve"> (</w:t>
      </w:r>
      <w:r w:rsidR="00323246" w:rsidRPr="00323246">
        <w:t xml:space="preserve">Christian </w:t>
      </w:r>
      <w:proofErr w:type="spellStart"/>
      <w:r w:rsidR="00323246" w:rsidRPr="00323246">
        <w:t>Kongsgaard</w:t>
      </w:r>
      <w:proofErr w:type="spellEnd"/>
      <w:r w:rsidR="00323246">
        <w:t>, 2021 [5])</w:t>
      </w:r>
      <w:r w:rsidR="00A368DB">
        <w:t xml:space="preserve"> A mesh dependent study is where the</w:t>
      </w:r>
      <w:r w:rsidR="00A368DB" w:rsidRPr="00DC2B6F">
        <w:t xml:space="preserve"> mesh size impacts the end solution and accuracy of the </w:t>
      </w:r>
      <w:r w:rsidR="009D3B3C" w:rsidRPr="00DC2B6F">
        <w:t>study,</w:t>
      </w:r>
      <w:r w:rsidR="00A368DB">
        <w:t xml:space="preserve"> and a mesh independent study is when the solution is unaffected by mesh size.</w:t>
      </w:r>
      <w:r w:rsidR="001C204C">
        <w:t xml:space="preserve"> </w:t>
      </w:r>
      <w:r w:rsidR="00BC15DD" w:rsidRPr="00DC2B6F">
        <w:t>“Mesh independence is a very important concept to grasp as it can be used to distinguish whether the solution, we are getting is independent of the mesh resolution. It also allows the user to ensure they are achieving the optimal solution time; and not enlarging their mesh and solution times.”</w:t>
      </w:r>
      <w:r w:rsidR="00382923">
        <w:t xml:space="preserve"> (</w:t>
      </w:r>
      <w:r w:rsidR="002F35A0">
        <w:t>LEAP CFD Team, 2012 [6])</w:t>
      </w:r>
      <w:r w:rsidR="00277E01">
        <w:t xml:space="preserve"> </w:t>
      </w:r>
    </w:p>
    <w:p w14:paraId="41F55474" w14:textId="31E854A4" w:rsidR="0064263C" w:rsidRPr="00DC2B6F" w:rsidRDefault="00EC76D8" w:rsidP="00EC76D8">
      <w:pPr>
        <w:pStyle w:val="Heading2"/>
      </w:pPr>
      <w:bookmarkStart w:id="5" w:name="_Toc122440973"/>
      <w:r>
        <w:t xml:space="preserve">1.2.4 </w:t>
      </w:r>
      <w:r w:rsidR="0064263C" w:rsidRPr="00DC2B6F">
        <w:t xml:space="preserve">What is </w:t>
      </w:r>
      <w:r>
        <w:t>T</w:t>
      </w:r>
      <w:r w:rsidR="0064263C" w:rsidRPr="00DC2B6F">
        <w:t xml:space="preserve">otal </w:t>
      </w:r>
      <w:r>
        <w:t>D</w:t>
      </w:r>
      <w:r w:rsidR="0064263C" w:rsidRPr="00DC2B6F">
        <w:t>eformation?</w:t>
      </w:r>
      <w:bookmarkEnd w:id="5"/>
    </w:p>
    <w:p w14:paraId="536CFCC4" w14:textId="1EADD651" w:rsidR="009A5B29" w:rsidRPr="00DC2B6F" w:rsidRDefault="009A5B29" w:rsidP="009A5B29">
      <w:r>
        <w:t xml:space="preserve"> </w:t>
      </w:r>
      <w:r w:rsidRPr="00DC2B6F">
        <w:t xml:space="preserve">“Deformation is the result of physical stress acting upon an object, causing a change in the shape of that object. Physical forces such as weight and gravity may bend, compress, stretch, pull apart, and crack certain objects” </w:t>
      </w:r>
      <w:r>
        <w:t>(</w:t>
      </w:r>
      <w:r w:rsidR="00734CEA" w:rsidRPr="00734CEA">
        <w:t>Albert DuBose</w:t>
      </w:r>
      <w:r w:rsidR="00734CEA">
        <w:t>, 2021</w:t>
      </w:r>
      <w:r w:rsidR="00DF07DA">
        <w:t xml:space="preserve"> </w:t>
      </w:r>
      <w:r w:rsidR="00734CEA">
        <w:t>[7])</w:t>
      </w:r>
    </w:p>
    <w:p w14:paraId="7888605C" w14:textId="0C804C30" w:rsidR="0064263C" w:rsidRPr="00DC2B6F" w:rsidRDefault="00D526E5" w:rsidP="0064263C">
      <w:r>
        <w:t xml:space="preserve">  </w:t>
      </w:r>
      <w:r w:rsidR="009A5B29">
        <w:t>“</w:t>
      </w:r>
      <w:r w:rsidR="0064263C" w:rsidRPr="00DC2B6F">
        <w:t>Total deformation is the deformation option that you can see all the deformation results related to your model, in three coordinates (X, Y, and Z).”</w:t>
      </w:r>
      <w:r w:rsidR="00767F66">
        <w:t xml:space="preserve"> </w:t>
      </w:r>
      <w:r w:rsidR="00DF07DA">
        <w:t>(</w:t>
      </w:r>
      <w:proofErr w:type="spellStart"/>
      <w:r w:rsidR="00DF07DA" w:rsidRPr="00DF07DA">
        <w:t>Uğur</w:t>
      </w:r>
      <w:proofErr w:type="spellEnd"/>
      <w:r w:rsidR="00DF07DA" w:rsidRPr="00DF07DA">
        <w:t xml:space="preserve"> Uygun</w:t>
      </w:r>
      <w:r w:rsidR="00DF07DA">
        <w:t>, 2021 [8]</w:t>
      </w:r>
      <w:r w:rsidR="006D6B72">
        <w:t>)</w:t>
      </w:r>
    </w:p>
    <w:p w14:paraId="22E5A1E9" w14:textId="58DD5C2C" w:rsidR="0064263C" w:rsidRPr="00DC2B6F" w:rsidRDefault="00EC76D8" w:rsidP="00EC76D8">
      <w:pPr>
        <w:pStyle w:val="Heading2"/>
      </w:pPr>
      <w:bookmarkStart w:id="6" w:name="_Toc122440974"/>
      <w:r>
        <w:t>1.2.5</w:t>
      </w:r>
      <w:r w:rsidR="007F7893">
        <w:t xml:space="preserve"> </w:t>
      </w:r>
      <w:r w:rsidR="0064263C" w:rsidRPr="00DC2B6F">
        <w:t xml:space="preserve">What is </w:t>
      </w:r>
      <w:r>
        <w:t>E</w:t>
      </w:r>
      <w:r w:rsidR="0064263C" w:rsidRPr="00DC2B6F">
        <w:t xml:space="preserve">quivalent </w:t>
      </w:r>
      <w:r>
        <w:t>S</w:t>
      </w:r>
      <w:r w:rsidR="0064263C" w:rsidRPr="00DC2B6F">
        <w:t>tress?</w:t>
      </w:r>
      <w:bookmarkEnd w:id="6"/>
    </w:p>
    <w:p w14:paraId="44FD3C0B" w14:textId="0BFD4265" w:rsidR="0064263C" w:rsidRDefault="0064263C">
      <w:r w:rsidRPr="00DC2B6F">
        <w:t>“Equivalent stress is widely used to represent a material’s status for ductile material. Engineers use this simple scalar value to determine if the material has yield or failed.”</w:t>
      </w:r>
      <w:r w:rsidR="00B97FAF">
        <w:t xml:space="preserve"> (Sofia, 2022 [9]) </w:t>
      </w:r>
      <w:r w:rsidRPr="00DC2B6F">
        <w:t>Equivalent stress enables the stress acting on a structure to be analysed by one plot.</w:t>
      </w:r>
    </w:p>
    <w:p w14:paraId="0DE8C6A8" w14:textId="77777777" w:rsidR="00B6453D" w:rsidRPr="00DC2B6F" w:rsidRDefault="00B6453D"/>
    <w:p w14:paraId="4DD384C7" w14:textId="0E17BC2A" w:rsidR="003974E5" w:rsidRDefault="007F7893" w:rsidP="007F7893">
      <w:pPr>
        <w:pStyle w:val="Heading1"/>
      </w:pPr>
      <w:bookmarkStart w:id="7" w:name="_Toc122440975"/>
      <w:r>
        <w:t xml:space="preserve">2. </w:t>
      </w:r>
      <w:r w:rsidR="0852B8C5" w:rsidRPr="00DC2B6F">
        <w:t>Methodology</w:t>
      </w:r>
      <w:bookmarkEnd w:id="7"/>
    </w:p>
    <w:p w14:paraId="25EACEBE" w14:textId="274EEA21" w:rsidR="003D25D8" w:rsidRDefault="003974E5">
      <w:r>
        <w:t xml:space="preserve">  T</w:t>
      </w:r>
      <w:r w:rsidR="00A10980">
        <w:t xml:space="preserve">he CAE programme utilised over the course of this report is ANSYS 19.2. </w:t>
      </w:r>
      <w:r w:rsidR="0068437E">
        <w:t xml:space="preserve">The ANSYS workbench programme can be </w:t>
      </w:r>
      <w:r w:rsidR="00F818A8">
        <w:t xml:space="preserve">used to build up an analysis project by adding various </w:t>
      </w:r>
      <w:r w:rsidR="002713E5">
        <w:t xml:space="preserve">analysis systems such as static structural, steady state thermal and rigid dynamic studies which were the three </w:t>
      </w:r>
      <w:r w:rsidR="0016600B">
        <w:t xml:space="preserve">analysis systems </w:t>
      </w:r>
      <w:r w:rsidR="00731F3D">
        <w:t xml:space="preserve">utilised </w:t>
      </w:r>
      <w:r w:rsidR="0016600B">
        <w:t xml:space="preserve">during this report. </w:t>
      </w:r>
    </w:p>
    <w:p w14:paraId="79F6BEA0" w14:textId="77777777" w:rsidR="00CA6862" w:rsidRDefault="00CA6862" w:rsidP="00CA6862">
      <w:r w:rsidRPr="00DC2B6F">
        <w:rPr>
          <w:noProof/>
        </w:rPr>
        <w:drawing>
          <wp:inline distT="0" distB="0" distL="0" distR="0" wp14:anchorId="225DB702" wp14:editId="3BB1788F">
            <wp:extent cx="3527946" cy="1165949"/>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543317" cy="1171029"/>
                    </a:xfrm>
                    <a:prstGeom prst="rect">
                      <a:avLst/>
                    </a:prstGeom>
                    <a:noFill/>
                    <a:ln>
                      <a:noFill/>
                    </a:ln>
                  </pic:spPr>
                </pic:pic>
              </a:graphicData>
            </a:graphic>
          </wp:inline>
        </w:drawing>
      </w:r>
    </w:p>
    <w:p w14:paraId="2412A2A8" w14:textId="68EFFC6E" w:rsidR="00CA6862" w:rsidRDefault="00CA6862">
      <w:r>
        <w:t>Figure</w:t>
      </w:r>
      <w:r w:rsidR="007742EE">
        <w:t xml:space="preserve"> 2</w:t>
      </w:r>
      <w:r>
        <w:t>: Aluminium 6061 T6 Material Properties</w:t>
      </w:r>
    </w:p>
    <w:p w14:paraId="7675A648" w14:textId="23259ED4" w:rsidR="00AE460D" w:rsidRDefault="003974E5">
      <w:r>
        <w:t xml:space="preserve">  </w:t>
      </w:r>
      <w:r w:rsidR="003F1537">
        <w:t>T</w:t>
      </w:r>
      <w:r>
        <w:t xml:space="preserve">he engineering data section </w:t>
      </w:r>
      <w:r w:rsidR="007C7833">
        <w:t xml:space="preserve">is the </w:t>
      </w:r>
      <w:r w:rsidR="00442894">
        <w:t>first</w:t>
      </w:r>
      <w:r w:rsidR="007C7833">
        <w:t xml:space="preserve"> step in a modular system to</w:t>
      </w:r>
      <w:r w:rsidR="00442894">
        <w:t xml:space="preserve"> start a project. The engineering section is where </w:t>
      </w:r>
      <w:r w:rsidR="007C7833">
        <w:t xml:space="preserve">the user </w:t>
      </w:r>
      <w:proofErr w:type="gramStart"/>
      <w:r w:rsidR="007C7833">
        <w:t>is able to</w:t>
      </w:r>
      <w:proofErr w:type="gramEnd"/>
      <w:r w:rsidR="007C7833">
        <w:t xml:space="preserve"> add the materia</w:t>
      </w:r>
      <w:r w:rsidR="00887505">
        <w:t xml:space="preserve">l information. The user </w:t>
      </w:r>
      <w:r w:rsidR="00E67D65">
        <w:t>can</w:t>
      </w:r>
      <w:r w:rsidR="00887505">
        <w:t xml:space="preserve"> </w:t>
      </w:r>
      <w:r w:rsidR="00557CBD">
        <w:t xml:space="preserve">create </w:t>
      </w:r>
      <w:r w:rsidR="00887505">
        <w:t xml:space="preserve">custom materials </w:t>
      </w:r>
      <w:r w:rsidR="00253DE8">
        <w:t xml:space="preserve">by adding material properties </w:t>
      </w:r>
      <w:r w:rsidR="002F2207">
        <w:t>within</w:t>
      </w:r>
      <w:r w:rsidR="00253DE8">
        <w:t xml:space="preserve"> the </w:t>
      </w:r>
      <w:r w:rsidR="00673604">
        <w:t>engineering data</w:t>
      </w:r>
      <w:r w:rsidR="00AC0BA4">
        <w:t xml:space="preserve"> as displayed </w:t>
      </w:r>
      <w:r w:rsidR="00FE28CB">
        <w:t>in Figure</w:t>
      </w:r>
      <w:r w:rsidR="007742EE">
        <w:t xml:space="preserve"> 2</w:t>
      </w:r>
      <w:r w:rsidR="00A61A06">
        <w:t>.</w:t>
      </w:r>
    </w:p>
    <w:p w14:paraId="1A791E81" w14:textId="77777777" w:rsidR="00AE460D" w:rsidRDefault="00AE460D" w:rsidP="00AE460D">
      <w:r w:rsidRPr="00DC2B6F">
        <w:rPr>
          <w:noProof/>
        </w:rPr>
        <w:drawing>
          <wp:inline distT="0" distB="0" distL="0" distR="0" wp14:anchorId="51196403" wp14:editId="58D62D4B">
            <wp:extent cx="2231409" cy="1088920"/>
            <wp:effectExtent l="0" t="0" r="0" b="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11" cstate="print">
                      <a:extLst>
                        <a:ext uri="{28A0092B-C50C-407E-A947-70E740481C1C}">
                          <a14:useLocalDpi xmlns:a14="http://schemas.microsoft.com/office/drawing/2010/main" val="0"/>
                        </a:ext>
                      </a:extLst>
                    </a:blip>
                    <a:srcRect t="2004" r="54225" b="71324"/>
                    <a:stretch/>
                  </pic:blipFill>
                  <pic:spPr bwMode="auto">
                    <a:xfrm>
                      <a:off x="0" y="0"/>
                      <a:ext cx="2285731" cy="1115429"/>
                    </a:xfrm>
                    <a:prstGeom prst="rect">
                      <a:avLst/>
                    </a:prstGeom>
                    <a:ln>
                      <a:noFill/>
                    </a:ln>
                    <a:extLst>
                      <a:ext uri="{53640926-AAD7-44D8-BBD7-CCE9431645EC}">
                        <a14:shadowObscured xmlns:a14="http://schemas.microsoft.com/office/drawing/2010/main"/>
                      </a:ext>
                    </a:extLst>
                  </pic:spPr>
                </pic:pic>
              </a:graphicData>
            </a:graphic>
          </wp:inline>
        </w:drawing>
      </w:r>
    </w:p>
    <w:p w14:paraId="33940891" w14:textId="4F3283A8" w:rsidR="00AE460D" w:rsidRDefault="00AE460D" w:rsidP="00AE460D">
      <w:r>
        <w:t>Figure</w:t>
      </w:r>
      <w:r w:rsidR="00A61A06">
        <w:t xml:space="preserve"> 3</w:t>
      </w:r>
      <w:r>
        <w:t xml:space="preserve">: Engineering Data </w:t>
      </w:r>
      <w:r w:rsidR="00DA4967">
        <w:t>L</w:t>
      </w:r>
      <w:r w:rsidR="00C47E86">
        <w:t>inked to Rigid Dynamic Study</w:t>
      </w:r>
    </w:p>
    <w:p w14:paraId="34EA3A37" w14:textId="7C131A47" w:rsidR="00DF4DF4" w:rsidRDefault="00360A20">
      <w:r>
        <w:lastRenderedPageBreak/>
        <w:t xml:space="preserve">  Once the engineering </w:t>
      </w:r>
      <w:r w:rsidR="008D4CFC">
        <w:t>d</w:t>
      </w:r>
      <w:r>
        <w:t xml:space="preserve">ata is filled </w:t>
      </w:r>
      <w:r w:rsidR="008D4CFC">
        <w:t xml:space="preserve">in </w:t>
      </w:r>
      <w:r>
        <w:t>the</w:t>
      </w:r>
      <w:r w:rsidR="008D4CFC">
        <w:t xml:space="preserve"> desired analysis system can be inputted</w:t>
      </w:r>
      <w:r w:rsidR="006535D2">
        <w:t xml:space="preserve"> as shown in Figure</w:t>
      </w:r>
      <w:r w:rsidR="00A61A06">
        <w:t xml:space="preserve"> 3</w:t>
      </w:r>
      <w:r w:rsidR="007108C8">
        <w:t xml:space="preserve"> and linked to the engineering data to share the material properties so they can be used in the study.</w:t>
      </w:r>
      <w:r w:rsidR="00834CED">
        <w:t xml:space="preserve"> Once the engineering data is linked</w:t>
      </w:r>
      <w:r w:rsidR="006F4600">
        <w:t>,</w:t>
      </w:r>
      <w:r w:rsidR="00834CED">
        <w:t xml:space="preserve"> </w:t>
      </w:r>
      <w:r w:rsidR="00B52C9A">
        <w:t xml:space="preserve">the geometry can be inputted into the system. The desired model can be constructed in </w:t>
      </w:r>
      <w:r w:rsidR="00F34D1E">
        <w:t>Solid</w:t>
      </w:r>
      <w:r w:rsidR="000A59AA">
        <w:t>W</w:t>
      </w:r>
      <w:r w:rsidR="00F34D1E">
        <w:t>orks</w:t>
      </w:r>
      <w:r w:rsidR="000C379D">
        <w:t xml:space="preserve"> and be placed into the study via the geometry section. </w:t>
      </w:r>
      <w:r w:rsidR="00BA7574">
        <w:t xml:space="preserve">For a </w:t>
      </w:r>
      <w:r w:rsidR="00145922">
        <w:t>rigid dynamic</w:t>
      </w:r>
      <w:r w:rsidR="00BA7574">
        <w:t xml:space="preserve"> </w:t>
      </w:r>
      <w:r w:rsidR="00EA4A52">
        <w:t>system,</w:t>
      </w:r>
      <w:r w:rsidR="00BA7574">
        <w:t xml:space="preserve"> </w:t>
      </w:r>
      <w:r w:rsidR="00D77603">
        <w:t>the</w:t>
      </w:r>
      <w:r w:rsidR="00834CED">
        <w:t xml:space="preserve"> </w:t>
      </w:r>
      <w:r w:rsidR="00EA4A52">
        <w:t>S</w:t>
      </w:r>
      <w:r w:rsidR="00834CED">
        <w:t>olid</w:t>
      </w:r>
      <w:r w:rsidR="0005769C">
        <w:t>W</w:t>
      </w:r>
      <w:r w:rsidR="00834CED">
        <w:t xml:space="preserve">orks geometry </w:t>
      </w:r>
      <w:r w:rsidR="00BA7574">
        <w:t>must be saved as a .STEP</w:t>
      </w:r>
      <w:r w:rsidR="00834CED">
        <w:t xml:space="preserve"> file otherwise the</w:t>
      </w:r>
      <w:r w:rsidR="00D77603">
        <w:t xml:space="preserve"> geometry cannot be inputted into </w:t>
      </w:r>
      <w:r w:rsidR="001A0A6B">
        <w:t xml:space="preserve">the </w:t>
      </w:r>
      <w:r w:rsidR="00834CED">
        <w:t>study</w:t>
      </w:r>
      <w:r w:rsidR="00D77603">
        <w:t xml:space="preserve">. </w:t>
      </w:r>
    </w:p>
    <w:p w14:paraId="7BC76496" w14:textId="029E4EF5" w:rsidR="00DE0D19" w:rsidRDefault="00AE460D">
      <w:r>
        <w:rPr>
          <w:noProof/>
        </w:rPr>
        <w:drawing>
          <wp:inline distT="0" distB="0" distL="0" distR="0" wp14:anchorId="336B5F06" wp14:editId="649FF769">
            <wp:extent cx="2493818" cy="1426525"/>
            <wp:effectExtent l="0" t="0" r="1905" b="2540"/>
            <wp:docPr id="17" name="Picture 17" descr="A picture containing sky, 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sky, air&#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7962"/>
                    <a:stretch/>
                  </pic:blipFill>
                  <pic:spPr bwMode="auto">
                    <a:xfrm>
                      <a:off x="0" y="0"/>
                      <a:ext cx="2503500" cy="1432063"/>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t>Figure</w:t>
      </w:r>
      <w:r w:rsidR="00A61A06">
        <w:t xml:space="preserve"> 4</w:t>
      </w:r>
      <w:r>
        <w:t xml:space="preserve">: Piston Assembly </w:t>
      </w:r>
    </w:p>
    <w:p w14:paraId="393DEECB" w14:textId="353AA072" w:rsidR="00DE0D19" w:rsidRDefault="001A0A6B">
      <w:r>
        <w:t xml:space="preserve">  </w:t>
      </w:r>
      <w:r w:rsidR="00DE0D19">
        <w:t xml:space="preserve">The model can then be viewed </w:t>
      </w:r>
      <w:r w:rsidR="00D77603">
        <w:t>in the model section</w:t>
      </w:r>
      <w:r w:rsidR="00CA6862">
        <w:t xml:space="preserve"> as seen in Figure </w:t>
      </w:r>
      <w:r w:rsidR="00A61A06">
        <w:t>4</w:t>
      </w:r>
      <w:r w:rsidR="00D77603">
        <w:t xml:space="preserve">. All components </w:t>
      </w:r>
      <w:r w:rsidR="00145922">
        <w:t xml:space="preserve">of the model can be </w:t>
      </w:r>
      <w:r w:rsidR="00D10FA8">
        <w:t>altered to be flexible or rigid bodies</w:t>
      </w:r>
      <w:r w:rsidR="00A66468">
        <w:t>. In</w:t>
      </w:r>
      <w:r w:rsidR="00120B8F">
        <w:t xml:space="preserve"> a</w:t>
      </w:r>
      <w:r w:rsidR="00A66468">
        <w:t xml:space="preserve"> </w:t>
      </w:r>
      <w:r w:rsidR="00120B8F">
        <w:t>rigid dynamic study,</w:t>
      </w:r>
      <w:r w:rsidR="00A66468">
        <w:t xml:space="preserve"> all bodies need to be rigid due to the desired </w:t>
      </w:r>
      <w:r w:rsidR="00285578">
        <w:t>outputs</w:t>
      </w:r>
      <w:r w:rsidR="00A66468">
        <w:t xml:space="preserve"> </w:t>
      </w:r>
      <w:r w:rsidR="003B729E">
        <w:t xml:space="preserve">being </w:t>
      </w:r>
      <w:r w:rsidR="00120B8F">
        <w:t xml:space="preserve">the loadings generated by inertia. In the geometry </w:t>
      </w:r>
      <w:r w:rsidR="00EA4A52">
        <w:t xml:space="preserve">section the </w:t>
      </w:r>
      <w:r w:rsidR="00616973">
        <w:t>material from the engineering study can be applied onto the component.</w:t>
      </w:r>
      <w:r w:rsidR="00B84605">
        <w:t xml:space="preserve"> </w:t>
      </w:r>
      <w:r w:rsidR="00DF7EFF">
        <w:t xml:space="preserve">Ensuring the material </w:t>
      </w:r>
      <w:r w:rsidR="00F81119">
        <w:t xml:space="preserve">is </w:t>
      </w:r>
      <w:r w:rsidR="00DF7EFF">
        <w:t xml:space="preserve">assigned correctly </w:t>
      </w:r>
      <w:r w:rsidR="00715683">
        <w:t xml:space="preserve">will in turn determine </w:t>
      </w:r>
      <w:r w:rsidR="00DF7EFF">
        <w:t xml:space="preserve">the components mass </w:t>
      </w:r>
      <w:r w:rsidR="00715683">
        <w:t xml:space="preserve">by </w:t>
      </w:r>
      <w:r w:rsidR="00F73258">
        <w:t xml:space="preserve">the material density and the volume of the geometry. </w:t>
      </w:r>
    </w:p>
    <w:p w14:paraId="28ABD45B" w14:textId="63B29E6A" w:rsidR="00E04424" w:rsidRDefault="00DA5812">
      <w:r>
        <w:rPr>
          <w:noProof/>
        </w:rPr>
        <w:drawing>
          <wp:inline distT="0" distB="0" distL="0" distR="0" wp14:anchorId="4A9ED5C0" wp14:editId="10997A69">
            <wp:extent cx="3000050" cy="1585356"/>
            <wp:effectExtent l="0" t="0" r="0" b="0"/>
            <wp:docPr id="19" name="Picture 1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 application&#10;&#10;Description automatically generated"/>
                    <pic:cNvPicPr>
                      <a:picLocks noChangeAspect="1" noChangeArrowheads="1"/>
                    </pic:cNvPicPr>
                  </pic:nvPicPr>
                  <pic:blipFill rotWithShape="1">
                    <a:blip r:embed="rId13">
                      <a:extLst>
                        <a:ext uri="{28A0092B-C50C-407E-A947-70E740481C1C}">
                          <a14:useLocalDpi xmlns:a14="http://schemas.microsoft.com/office/drawing/2010/main" val="0"/>
                        </a:ext>
                      </a:extLst>
                    </a:blip>
                    <a:srcRect r="2041"/>
                    <a:stretch/>
                  </pic:blipFill>
                  <pic:spPr bwMode="auto">
                    <a:xfrm>
                      <a:off x="0" y="0"/>
                      <a:ext cx="3001386" cy="1586062"/>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r>
        <w:t>Figure</w:t>
      </w:r>
      <w:r w:rsidR="0037749C">
        <w:t xml:space="preserve"> </w:t>
      </w:r>
      <w:r w:rsidR="00A61A06">
        <w:t>5</w:t>
      </w:r>
      <w:r>
        <w:t xml:space="preserve">: Connections for Piston Assembly </w:t>
      </w:r>
    </w:p>
    <w:p w14:paraId="2DA3EA29" w14:textId="2E9608CA" w:rsidR="00D148DE" w:rsidRDefault="0037749C">
      <w:r>
        <w:t xml:space="preserve">  </w:t>
      </w:r>
      <w:r w:rsidR="0042015E">
        <w:t xml:space="preserve">In the connection tab </w:t>
      </w:r>
      <w:r w:rsidR="00FB0C0D">
        <w:t xml:space="preserve">as shown in Figure </w:t>
      </w:r>
      <w:r w:rsidR="00A61A06">
        <w:t>5</w:t>
      </w:r>
      <w:r w:rsidR="00FB0C0D">
        <w:t xml:space="preserve"> </w:t>
      </w:r>
      <w:r w:rsidR="0042015E">
        <w:t>t</w:t>
      </w:r>
      <w:r w:rsidR="00E04424">
        <w:t>he</w:t>
      </w:r>
      <w:r w:rsidR="0042015E">
        <w:t xml:space="preserve"> user </w:t>
      </w:r>
      <w:proofErr w:type="gramStart"/>
      <w:r w:rsidR="0042015E">
        <w:t>is able to</w:t>
      </w:r>
      <w:proofErr w:type="gramEnd"/>
      <w:r w:rsidR="00FE4E6E">
        <w:t xml:space="preserve"> specify </w:t>
      </w:r>
      <w:r w:rsidR="00353525">
        <w:t>how the</w:t>
      </w:r>
      <w:r w:rsidR="00E04424">
        <w:t xml:space="preserve"> </w:t>
      </w:r>
      <w:r w:rsidR="0042015E">
        <w:t>models’</w:t>
      </w:r>
      <w:r w:rsidR="00B42CBC">
        <w:t xml:space="preserve"> </w:t>
      </w:r>
      <w:r w:rsidR="00E04424">
        <w:t>components</w:t>
      </w:r>
      <w:r w:rsidR="00353525">
        <w:t xml:space="preserve"> interact.</w:t>
      </w:r>
      <w:r w:rsidR="008F0A5A">
        <w:t xml:space="preserve"> The automatic contacts can be </w:t>
      </w:r>
      <w:r w:rsidR="00AE61CB">
        <w:t>removed and</w:t>
      </w:r>
      <w:r w:rsidR="008F0A5A">
        <w:t xml:space="preserve"> </w:t>
      </w:r>
      <w:r w:rsidR="00AE61CB">
        <w:t>be replaced by the</w:t>
      </w:r>
      <w:r w:rsidR="008F0A5A">
        <w:t xml:space="preserve"> user</w:t>
      </w:r>
      <w:r w:rsidR="00AE61CB">
        <w:t>s</w:t>
      </w:r>
      <w:r w:rsidR="00DD328D">
        <w:t>’</w:t>
      </w:r>
      <w:r w:rsidR="00AE61CB">
        <w:t xml:space="preserve"> </w:t>
      </w:r>
      <w:r w:rsidR="008F0A5A">
        <w:t xml:space="preserve">custom inputs so that the model can function </w:t>
      </w:r>
      <w:r w:rsidR="000E56CF">
        <w:t>as desired.</w:t>
      </w:r>
      <w:r w:rsidR="00353525">
        <w:t xml:space="preserve"> The</w:t>
      </w:r>
      <w:r w:rsidR="00E04424">
        <w:t xml:space="preserve"> </w:t>
      </w:r>
      <w:r w:rsidR="00B42CBC">
        <w:t xml:space="preserve">interactions </w:t>
      </w:r>
      <w:r w:rsidR="00B56941">
        <w:t xml:space="preserve">of the piston assembly </w:t>
      </w:r>
      <w:r w:rsidR="00B42CBC">
        <w:t>are built up of a combination of joints with the majority being in the form of a revolute joint</w:t>
      </w:r>
      <w:r w:rsidR="00B56941">
        <w:t xml:space="preserve"> as displayed in Figure 5.</w:t>
      </w:r>
    </w:p>
    <w:p w14:paraId="6BDEF842" w14:textId="7C991666" w:rsidR="0011727C" w:rsidRDefault="0037749C">
      <w:r>
        <w:t xml:space="preserve">  </w:t>
      </w:r>
      <w:r w:rsidR="00D148DE">
        <w:t>The next step is to</w:t>
      </w:r>
      <w:r w:rsidR="00A92157">
        <w:t xml:space="preserve"> setup the </w:t>
      </w:r>
      <w:r w:rsidR="00E27D8E">
        <w:t>solver,</w:t>
      </w:r>
      <w:r w:rsidR="00A92157">
        <w:t xml:space="preserve"> an inputt</w:t>
      </w:r>
      <w:r w:rsidR="00333F81">
        <w:t xml:space="preserve">ed step end time </w:t>
      </w:r>
      <w:r w:rsidR="005774D2">
        <w:t>can be placed into</w:t>
      </w:r>
      <w:r w:rsidR="00333F81">
        <w:t xml:space="preserve"> th</w:t>
      </w:r>
      <w:r w:rsidR="00A2302A">
        <w:t>e</w:t>
      </w:r>
      <w:r w:rsidR="00333F81">
        <w:t xml:space="preserve"> study</w:t>
      </w:r>
      <w:r w:rsidR="005774D2">
        <w:t xml:space="preserve"> which for th</w:t>
      </w:r>
      <w:r w:rsidR="00A2302A">
        <w:t xml:space="preserve">e piston assembly </w:t>
      </w:r>
      <w:r w:rsidR="00333F81">
        <w:t>was 0.0</w:t>
      </w:r>
      <w:r w:rsidR="006E41FD">
        <w:t>05 seconds. A time step can also</w:t>
      </w:r>
      <w:r w:rsidR="00803DD3">
        <w:t xml:space="preserve"> be</w:t>
      </w:r>
      <w:r w:rsidR="006E41FD">
        <w:t xml:space="preserve"> added in</w:t>
      </w:r>
      <w:r w:rsidR="00803DD3">
        <w:t>to</w:t>
      </w:r>
      <w:r w:rsidR="006E41FD">
        <w:t xml:space="preserve"> th</w:t>
      </w:r>
      <w:r w:rsidR="00803DD3">
        <w:t>e</w:t>
      </w:r>
      <w:r w:rsidR="006E41FD">
        <w:t xml:space="preserve"> study this value was 0.0001 seconds which is how often the data is </w:t>
      </w:r>
      <w:r w:rsidR="007010F5">
        <w:t xml:space="preserve">retrieved. The lower the value the </w:t>
      </w:r>
      <w:r w:rsidR="0011727C">
        <w:t xml:space="preserve">more iterations of data </w:t>
      </w:r>
      <w:r w:rsidR="008C5D9E">
        <w:t>are</w:t>
      </w:r>
      <w:r w:rsidR="0011727C">
        <w:t xml:space="preserve"> collected from the study. </w:t>
      </w:r>
    </w:p>
    <w:p w14:paraId="603B0C39" w14:textId="052DC137" w:rsidR="00570BE7" w:rsidRDefault="00F54A4E">
      <w:r>
        <w:t xml:space="preserve">  </w:t>
      </w:r>
      <w:r w:rsidR="00570BE7">
        <w:t xml:space="preserve">The load </w:t>
      </w:r>
      <w:r w:rsidR="00936692">
        <w:t>applied to</w:t>
      </w:r>
      <w:r w:rsidR="00570BE7">
        <w:t xml:space="preserve"> this study is taken from the</w:t>
      </w:r>
      <w:r w:rsidR="00936692">
        <w:t xml:space="preserve"> revolute joint from the</w:t>
      </w:r>
      <w:r w:rsidR="00570BE7">
        <w:t xml:space="preserve"> crankshaft </w:t>
      </w:r>
      <w:r w:rsidR="00936692">
        <w:t>to the ground</w:t>
      </w:r>
      <w:r w:rsidR="00517D7A">
        <w:t xml:space="preserve">. This value will be the rotational velocity of the crankshaft which was set to 4000 RPM. </w:t>
      </w:r>
    </w:p>
    <w:p w14:paraId="150EE6AF" w14:textId="663CA0EA" w:rsidR="00504C1E" w:rsidRDefault="00F54A4E">
      <w:r>
        <w:t xml:space="preserve">  </w:t>
      </w:r>
      <w:r w:rsidR="00504C1E">
        <w:t>The solution parameters can now be determined</w:t>
      </w:r>
      <w:r w:rsidR="00F560A3">
        <w:t xml:space="preserve">. The joint from the </w:t>
      </w:r>
      <w:proofErr w:type="spellStart"/>
      <w:r w:rsidR="00F560A3">
        <w:t>gudgeon</w:t>
      </w:r>
      <w:proofErr w:type="spellEnd"/>
      <w:r w:rsidR="00F560A3">
        <w:t xml:space="preserve"> </w:t>
      </w:r>
      <w:r w:rsidR="00EA0B22">
        <w:t>pin to the piston</w:t>
      </w:r>
      <w:r w:rsidR="00EC6859">
        <w:t xml:space="preserve"> can be linked to the solution to create a joint probe allowing </w:t>
      </w:r>
      <w:r w:rsidR="00C24571">
        <w:t>the forces to be mapped and calculated</w:t>
      </w:r>
      <w:r w:rsidR="00C97692">
        <w:t>.</w:t>
      </w:r>
    </w:p>
    <w:p w14:paraId="37E9B7F4" w14:textId="0C9DFAA7" w:rsidR="00CA1F87" w:rsidRDefault="00F54A4E">
      <w:r>
        <w:lastRenderedPageBreak/>
        <w:t xml:space="preserve">  </w:t>
      </w:r>
      <w:r w:rsidR="00CA1F87">
        <w:t xml:space="preserve">Now the rigid dynamics study can be solved. To execute a full study on the piston </w:t>
      </w:r>
      <w:r w:rsidR="00D432EA">
        <w:t xml:space="preserve">the </w:t>
      </w:r>
      <w:r w:rsidR="00E60814">
        <w:t xml:space="preserve">maximum force </w:t>
      </w:r>
      <w:r w:rsidR="00D432EA">
        <w:t xml:space="preserve">time step interval can be exported to be applied </w:t>
      </w:r>
      <w:r w:rsidR="00DD4D2C">
        <w:t>later</w:t>
      </w:r>
      <w:r w:rsidR="00D432EA">
        <w:t xml:space="preserve"> in the study. </w:t>
      </w:r>
    </w:p>
    <w:p w14:paraId="0DB5F636" w14:textId="77777777" w:rsidR="00C47E86" w:rsidRDefault="005E226C">
      <w:r>
        <w:rPr>
          <w:noProof/>
        </w:rPr>
        <w:drawing>
          <wp:inline distT="0" distB="0" distL="0" distR="0" wp14:anchorId="599EF12D" wp14:editId="671E8DD5">
            <wp:extent cx="3405116" cy="943415"/>
            <wp:effectExtent l="0" t="0" r="5080" b="9525"/>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15765" cy="946365"/>
                    </a:xfrm>
                    <a:prstGeom prst="rect">
                      <a:avLst/>
                    </a:prstGeom>
                    <a:noFill/>
                    <a:ln>
                      <a:noFill/>
                    </a:ln>
                  </pic:spPr>
                </pic:pic>
              </a:graphicData>
            </a:graphic>
          </wp:inline>
        </w:drawing>
      </w:r>
    </w:p>
    <w:p w14:paraId="420930D7" w14:textId="7F58944D" w:rsidR="006911B0" w:rsidRDefault="00C47E86">
      <w:r>
        <w:t>Figure</w:t>
      </w:r>
      <w:r w:rsidR="0037749C">
        <w:t xml:space="preserve"> 6</w:t>
      </w:r>
      <w:r>
        <w:t xml:space="preserve">: Rigid Dynamic Study </w:t>
      </w:r>
      <w:r w:rsidR="001225FF">
        <w:t>L</w:t>
      </w:r>
      <w:r>
        <w:t xml:space="preserve">inked to Static Structural </w:t>
      </w:r>
    </w:p>
    <w:p w14:paraId="6AC16A40" w14:textId="46626E90" w:rsidR="00EC0C33" w:rsidRDefault="00F54A4E">
      <w:r>
        <w:t xml:space="preserve">  </w:t>
      </w:r>
      <w:r w:rsidR="00EC0C33">
        <w:t>The next step is to link the rigid dynamics to</w:t>
      </w:r>
      <w:r w:rsidR="007F4650">
        <w:t xml:space="preserve"> the</w:t>
      </w:r>
      <w:r w:rsidR="00EC0C33">
        <w:t xml:space="preserve"> other systems. </w:t>
      </w:r>
      <w:r w:rsidR="00E566F9">
        <w:t>By l</w:t>
      </w:r>
      <w:r w:rsidR="00EC0C33">
        <w:t>ink</w:t>
      </w:r>
      <w:r w:rsidR="00E566F9">
        <w:t xml:space="preserve">ing </w:t>
      </w:r>
      <w:r w:rsidR="00EC0C33">
        <w:t>a static structural to the rigid dynamics model</w:t>
      </w:r>
      <w:r w:rsidR="00452871">
        <w:t xml:space="preserve"> the</w:t>
      </w:r>
      <w:r w:rsidR="00EC0C33">
        <w:t xml:space="preserve"> engineering data, </w:t>
      </w:r>
      <w:r w:rsidR="00B1267D">
        <w:t>geometry and initial model</w:t>
      </w:r>
      <w:r w:rsidR="00452871">
        <w:t xml:space="preserve"> will be transferred</w:t>
      </w:r>
      <w:r w:rsidR="008A26F1">
        <w:t xml:space="preserve"> as exhibited by Figure</w:t>
      </w:r>
      <w:r>
        <w:t xml:space="preserve"> 6</w:t>
      </w:r>
      <w:r w:rsidR="00452871">
        <w:t xml:space="preserve">. For the static structural study all other bodies besides the piston need to be supressed. </w:t>
      </w:r>
      <w:r w:rsidR="00C55FE2">
        <w:t xml:space="preserve">The piston can then be changed to a flexible body. The </w:t>
      </w:r>
      <w:r w:rsidR="00BC2211">
        <w:t xml:space="preserve">motion </w:t>
      </w:r>
      <w:r w:rsidR="00C55FE2">
        <w:t>load</w:t>
      </w:r>
      <w:r w:rsidR="00BC2211">
        <w:t>s from the rigid dynamics study</w:t>
      </w:r>
      <w:r w:rsidR="00C55FE2">
        <w:t xml:space="preserve"> can be imported in</w:t>
      </w:r>
      <w:r w:rsidR="00BC2211">
        <w:t>to</w:t>
      </w:r>
      <w:r w:rsidR="00C55FE2">
        <w:t xml:space="preserve"> the static structural solution </w:t>
      </w:r>
      <w:r w:rsidR="00BC2211">
        <w:t>area</w:t>
      </w:r>
      <w:r w:rsidR="008A26F1">
        <w:t xml:space="preserve">. </w:t>
      </w:r>
    </w:p>
    <w:p w14:paraId="7C9AE8E7" w14:textId="5A874A8C" w:rsidR="00C50071" w:rsidRDefault="00F54A4E">
      <w:r>
        <w:t xml:space="preserve">  </w:t>
      </w:r>
      <w:r w:rsidR="008A26F1">
        <w:t>The</w:t>
      </w:r>
      <w:r w:rsidR="00734D50">
        <w:t>n the</w:t>
      </w:r>
      <w:r w:rsidR="008A26F1">
        <w:t xml:space="preserve"> steady state thermal can be added to the study </w:t>
      </w:r>
      <w:r w:rsidR="00734D50">
        <w:t xml:space="preserve">and the same engineering data and geometry can be linked from the rigid dynamics system. </w:t>
      </w:r>
      <w:r w:rsidR="00E57B7E">
        <w:t xml:space="preserve">It is important to ensure the </w:t>
      </w:r>
      <w:r w:rsidR="00390D93">
        <w:t xml:space="preserve">correct </w:t>
      </w:r>
      <w:r w:rsidR="00284DEE">
        <w:t xml:space="preserve">material </w:t>
      </w:r>
      <w:r w:rsidR="00390D93">
        <w:t xml:space="preserve">is </w:t>
      </w:r>
      <w:r w:rsidR="00D119A6">
        <w:t xml:space="preserve">selected </w:t>
      </w:r>
      <w:r w:rsidR="00284DEE">
        <w:t xml:space="preserve">and the piston is the only body unsuppressed. </w:t>
      </w:r>
      <w:r w:rsidR="00121EA6">
        <w:t xml:space="preserve"> </w:t>
      </w:r>
    </w:p>
    <w:p w14:paraId="285283F4" w14:textId="2036FDC6" w:rsidR="007A3D86" w:rsidRDefault="007A3D86">
      <w:r>
        <w:t>Table 1: Boundary Condition Values for the Piston</w:t>
      </w:r>
    </w:p>
    <w:tbl>
      <w:tblPr>
        <w:tblStyle w:val="TableGrid"/>
        <w:tblW w:w="0" w:type="auto"/>
        <w:tblLook w:val="04A0" w:firstRow="1" w:lastRow="0" w:firstColumn="1" w:lastColumn="0" w:noHBand="0" w:noVBand="1"/>
      </w:tblPr>
      <w:tblGrid>
        <w:gridCol w:w="3004"/>
        <w:gridCol w:w="3243"/>
        <w:gridCol w:w="2769"/>
      </w:tblGrid>
      <w:tr w:rsidR="005D0FB0" w14:paraId="07E43FCC" w14:textId="52A27EC7" w:rsidTr="005D0FB0">
        <w:tc>
          <w:tcPr>
            <w:tcW w:w="3004" w:type="dxa"/>
          </w:tcPr>
          <w:p w14:paraId="6A8EEF4A" w14:textId="6B01C106" w:rsidR="005D0FB0" w:rsidRPr="00E10F9D" w:rsidRDefault="005D0FB0">
            <w:pPr>
              <w:rPr>
                <w:b/>
                <w:bCs/>
              </w:rPr>
            </w:pPr>
            <w:r w:rsidRPr="00E10F9D">
              <w:rPr>
                <w:b/>
                <w:bCs/>
              </w:rPr>
              <w:t xml:space="preserve">Area of Piston </w:t>
            </w:r>
          </w:p>
        </w:tc>
        <w:tc>
          <w:tcPr>
            <w:tcW w:w="3243" w:type="dxa"/>
          </w:tcPr>
          <w:p w14:paraId="087EEA04" w14:textId="3EAECFE7" w:rsidR="005D0FB0" w:rsidRPr="00E10F9D" w:rsidRDefault="00DF3A79" w:rsidP="00FD04A9">
            <w:pPr>
              <w:spacing w:after="160" w:line="259" w:lineRule="auto"/>
              <w:rPr>
                <w:b/>
                <w:bCs/>
              </w:rPr>
            </w:pPr>
            <w:r w:rsidRPr="00E10F9D">
              <w:rPr>
                <w:b/>
                <w:bCs/>
              </w:rPr>
              <w:t>Film Coefficient (</w:t>
            </w:r>
            <m:oMath>
              <m:sSup>
                <m:sSupPr>
                  <m:ctrlPr>
                    <w:rPr>
                      <w:rFonts w:ascii="Cambria Math" w:hAnsi="Cambria Math"/>
                      <w:b/>
                      <w:bCs/>
                    </w:rPr>
                  </m:ctrlPr>
                </m:sSupPr>
                <m:e>
                  <m:r>
                    <m:rPr>
                      <m:sty m:val="b"/>
                    </m:rPr>
                    <w:rPr>
                      <w:rFonts w:ascii="Cambria Math" w:hAnsi="Cambria Math"/>
                    </w:rPr>
                    <m:t>W/m</m:t>
                  </m:r>
                </m:e>
                <m:sup>
                  <m:r>
                    <m:rPr>
                      <m:sty m:val="b"/>
                    </m:rPr>
                    <w:rPr>
                      <w:rFonts w:ascii="Cambria Math" w:hAnsi="Cambria Math"/>
                    </w:rPr>
                    <m:t>2</m:t>
                  </m:r>
                </m:sup>
              </m:sSup>
              <m:r>
                <m:rPr>
                  <m:sty m:val="b"/>
                </m:rPr>
                <w:rPr>
                  <w:rFonts w:ascii="Cambria Math" w:hAnsi="Cambria Math"/>
                </w:rPr>
                <m:t xml:space="preserve"> C</m:t>
              </m:r>
            </m:oMath>
            <w:r w:rsidR="00335E71" w:rsidRPr="00E10F9D">
              <w:rPr>
                <w:rFonts w:eastAsiaTheme="minorEastAsia"/>
                <w:b/>
                <w:bCs/>
              </w:rPr>
              <w:t>)</w:t>
            </w:r>
          </w:p>
        </w:tc>
        <w:tc>
          <w:tcPr>
            <w:tcW w:w="2769" w:type="dxa"/>
          </w:tcPr>
          <w:p w14:paraId="3EE674E8" w14:textId="48CC3A13" w:rsidR="005D0FB0" w:rsidRPr="00E10F9D" w:rsidRDefault="006E2EFF">
            <w:pPr>
              <w:rPr>
                <w:b/>
                <w:bCs/>
              </w:rPr>
            </w:pPr>
            <w:r w:rsidRPr="00E10F9D">
              <w:rPr>
                <w:b/>
                <w:bCs/>
              </w:rPr>
              <w:t>Ambient Temperature (C)</w:t>
            </w:r>
          </w:p>
        </w:tc>
      </w:tr>
      <w:tr w:rsidR="005D0FB0" w14:paraId="773F6D49" w14:textId="3DE59DC4" w:rsidTr="005D0FB0">
        <w:tc>
          <w:tcPr>
            <w:tcW w:w="3004" w:type="dxa"/>
          </w:tcPr>
          <w:p w14:paraId="5A702C41" w14:textId="5E9D691F" w:rsidR="005D0FB0" w:rsidRDefault="005D0FB0">
            <w:r>
              <w:t>Piston Crown</w:t>
            </w:r>
          </w:p>
        </w:tc>
        <w:tc>
          <w:tcPr>
            <w:tcW w:w="3243" w:type="dxa"/>
          </w:tcPr>
          <w:p w14:paraId="1C5EADD4" w14:textId="258328DE" w:rsidR="005D0FB0" w:rsidRDefault="001B3F12">
            <w:r>
              <w:t>497.5</w:t>
            </w:r>
          </w:p>
        </w:tc>
        <w:tc>
          <w:tcPr>
            <w:tcW w:w="2769" w:type="dxa"/>
          </w:tcPr>
          <w:p w14:paraId="2CE24B1C" w14:textId="0882A66F" w:rsidR="005D0FB0" w:rsidRDefault="001B3F12">
            <w:r>
              <w:t>928.5</w:t>
            </w:r>
          </w:p>
        </w:tc>
      </w:tr>
      <w:tr w:rsidR="005D0FB0" w14:paraId="7C895E28" w14:textId="7C540659" w:rsidTr="005D0FB0">
        <w:tc>
          <w:tcPr>
            <w:tcW w:w="3004" w:type="dxa"/>
          </w:tcPr>
          <w:p w14:paraId="57509077" w14:textId="1E3E0E21" w:rsidR="005D0FB0" w:rsidRDefault="00BE01DB">
            <w:r>
              <w:t>Sides of Piston Crown</w:t>
            </w:r>
          </w:p>
        </w:tc>
        <w:tc>
          <w:tcPr>
            <w:tcW w:w="3243" w:type="dxa"/>
          </w:tcPr>
          <w:p w14:paraId="48C30450" w14:textId="1CB265B8" w:rsidR="005D0FB0" w:rsidRDefault="00BE01DB">
            <w:r>
              <w:t>447.5</w:t>
            </w:r>
          </w:p>
        </w:tc>
        <w:tc>
          <w:tcPr>
            <w:tcW w:w="2769" w:type="dxa"/>
          </w:tcPr>
          <w:p w14:paraId="3E8480B7" w14:textId="6504C4C4" w:rsidR="005D0FB0" w:rsidRDefault="00F22CFD">
            <w:r>
              <w:t>425</w:t>
            </w:r>
          </w:p>
        </w:tc>
      </w:tr>
      <w:tr w:rsidR="005D0FB0" w14:paraId="67648E17" w14:textId="1705E016" w:rsidTr="005D0FB0">
        <w:tc>
          <w:tcPr>
            <w:tcW w:w="3004" w:type="dxa"/>
          </w:tcPr>
          <w:p w14:paraId="3CEE105B" w14:textId="16568631" w:rsidR="005D0FB0" w:rsidRDefault="00F41A87">
            <w:r>
              <w:t>Piston Ring Grooves</w:t>
            </w:r>
          </w:p>
        </w:tc>
        <w:tc>
          <w:tcPr>
            <w:tcW w:w="3243" w:type="dxa"/>
          </w:tcPr>
          <w:p w14:paraId="13F63539" w14:textId="20B16C11" w:rsidR="005D0FB0" w:rsidRDefault="00185FD6">
            <w:r>
              <w:t>437.5</w:t>
            </w:r>
          </w:p>
        </w:tc>
        <w:tc>
          <w:tcPr>
            <w:tcW w:w="2769" w:type="dxa"/>
          </w:tcPr>
          <w:p w14:paraId="57727978" w14:textId="6B4A708D" w:rsidR="005D0FB0" w:rsidRDefault="00F22CFD">
            <w:r>
              <w:t>190</w:t>
            </w:r>
          </w:p>
        </w:tc>
      </w:tr>
      <w:tr w:rsidR="005D0FB0" w14:paraId="768FC7DE" w14:textId="2E578F4E" w:rsidTr="005D0FB0">
        <w:tc>
          <w:tcPr>
            <w:tcW w:w="3004" w:type="dxa"/>
          </w:tcPr>
          <w:p w14:paraId="17AC0603" w14:textId="23689347" w:rsidR="005D0FB0" w:rsidRDefault="00F72139">
            <w:r>
              <w:t xml:space="preserve">Oil Ring Groove </w:t>
            </w:r>
          </w:p>
        </w:tc>
        <w:tc>
          <w:tcPr>
            <w:tcW w:w="3243" w:type="dxa"/>
          </w:tcPr>
          <w:p w14:paraId="3D6F6C05" w14:textId="6DD74342" w:rsidR="005D0FB0" w:rsidRDefault="00185FD6">
            <w:r>
              <w:t>338.75</w:t>
            </w:r>
          </w:p>
        </w:tc>
        <w:tc>
          <w:tcPr>
            <w:tcW w:w="2769" w:type="dxa"/>
          </w:tcPr>
          <w:p w14:paraId="702174C8" w14:textId="4B0940A9" w:rsidR="005D0FB0" w:rsidRDefault="00185FD6">
            <w:r>
              <w:t>163.75</w:t>
            </w:r>
          </w:p>
        </w:tc>
      </w:tr>
      <w:tr w:rsidR="005D0FB0" w14:paraId="208BC251" w14:textId="07597E84" w:rsidTr="005D0FB0">
        <w:tc>
          <w:tcPr>
            <w:tcW w:w="3004" w:type="dxa"/>
          </w:tcPr>
          <w:p w14:paraId="04F37781" w14:textId="63A3A61E" w:rsidR="005D0FB0" w:rsidRDefault="000A3A2B">
            <w:r>
              <w:t>Piston Skirt</w:t>
            </w:r>
          </w:p>
        </w:tc>
        <w:tc>
          <w:tcPr>
            <w:tcW w:w="3243" w:type="dxa"/>
          </w:tcPr>
          <w:p w14:paraId="0B3C3A0D" w14:textId="421C6A0F" w:rsidR="005D0FB0" w:rsidRDefault="00185FD6">
            <w:r>
              <w:t>462</w:t>
            </w:r>
            <w:r w:rsidR="00F41A87">
              <w:t>.5</w:t>
            </w:r>
          </w:p>
        </w:tc>
        <w:tc>
          <w:tcPr>
            <w:tcW w:w="2769" w:type="dxa"/>
          </w:tcPr>
          <w:p w14:paraId="0F5735E5" w14:textId="63C4053C" w:rsidR="005D0FB0" w:rsidRDefault="00F41A87">
            <w:r>
              <w:t>107.5</w:t>
            </w:r>
          </w:p>
        </w:tc>
      </w:tr>
      <w:tr w:rsidR="005D0FB0" w14:paraId="1416F7F9" w14:textId="67C13385" w:rsidTr="005D0FB0">
        <w:tc>
          <w:tcPr>
            <w:tcW w:w="3004" w:type="dxa"/>
          </w:tcPr>
          <w:p w14:paraId="2CAA5CBE" w14:textId="5BD0CDD4" w:rsidR="005D0FB0" w:rsidRDefault="000A3A2B">
            <w:r>
              <w:t>Underside of Piston</w:t>
            </w:r>
          </w:p>
        </w:tc>
        <w:tc>
          <w:tcPr>
            <w:tcW w:w="3243" w:type="dxa"/>
          </w:tcPr>
          <w:p w14:paraId="1EB4AB29" w14:textId="5ACBCE28" w:rsidR="005D0FB0" w:rsidRDefault="00F41A87">
            <w:r>
              <w:t>6</w:t>
            </w:r>
            <w:r w:rsidR="00E10F9D">
              <w:t>75</w:t>
            </w:r>
          </w:p>
        </w:tc>
        <w:tc>
          <w:tcPr>
            <w:tcW w:w="2769" w:type="dxa"/>
          </w:tcPr>
          <w:p w14:paraId="79E26CD3" w14:textId="6510BA40" w:rsidR="005D0FB0" w:rsidRDefault="00F41A87">
            <w:r>
              <w:t>91.25</w:t>
            </w:r>
          </w:p>
        </w:tc>
      </w:tr>
    </w:tbl>
    <w:p w14:paraId="6D72C78C" w14:textId="77777777" w:rsidR="007A3D86" w:rsidRDefault="00242A3B">
      <w:r>
        <w:t xml:space="preserve"> </w:t>
      </w:r>
    </w:p>
    <w:p w14:paraId="22B8C92D" w14:textId="0461AEA9" w:rsidR="00284DEE" w:rsidRDefault="00242A3B">
      <w:r>
        <w:t xml:space="preserve"> </w:t>
      </w:r>
      <w:r w:rsidR="00284DEE">
        <w:t xml:space="preserve">A mesh can then be generated and set to the desired </w:t>
      </w:r>
      <w:r>
        <w:t xml:space="preserve">size. </w:t>
      </w:r>
      <w:r w:rsidR="00705A48">
        <w:t>The studies</w:t>
      </w:r>
      <w:r w:rsidR="00C557E8">
        <w:t xml:space="preserve"> </w:t>
      </w:r>
      <w:r w:rsidR="00705A48">
        <w:t xml:space="preserve">adopted a 4mm mesh for the piston body and a 2mm mesh for the crown of the piston. </w:t>
      </w:r>
      <w:r w:rsidR="00F15F5B">
        <w:t>The boundary conditions can then be applied to each element of the piston</w:t>
      </w:r>
      <w:r w:rsidR="00121EA6">
        <w:t xml:space="preserve"> as </w:t>
      </w:r>
      <w:r w:rsidR="00FD04A9">
        <w:t>displayed</w:t>
      </w:r>
      <w:r w:rsidR="00C50071">
        <w:t xml:space="preserve"> in Table </w:t>
      </w:r>
      <w:r w:rsidR="00F54A4E">
        <w:t>1</w:t>
      </w:r>
      <w:r w:rsidR="00FD04A9">
        <w:t xml:space="preserve">. </w:t>
      </w:r>
      <w:r w:rsidR="000660BA">
        <w:t xml:space="preserve">The boundary conditions are a vital element in the study as they determine what areas </w:t>
      </w:r>
      <w:r w:rsidR="00DA408B">
        <w:t xml:space="preserve">of the component experience the inputted loads. The boundary conditions are a key factor </w:t>
      </w:r>
      <w:r w:rsidR="00D51DC6">
        <w:t xml:space="preserve">in </w:t>
      </w:r>
      <w:r w:rsidR="00DA408B">
        <w:t>determining the accuracy of the end solution</w:t>
      </w:r>
      <w:r w:rsidR="00D51DC6">
        <w:t xml:space="preserve">. </w:t>
      </w:r>
      <w:r w:rsidR="0004039F">
        <w:t xml:space="preserve">Total temperature can be added to the solution tab and the thermal study can be solved. </w:t>
      </w:r>
    </w:p>
    <w:p w14:paraId="6EA85147" w14:textId="77777777" w:rsidR="00252853" w:rsidRDefault="00252853"/>
    <w:p w14:paraId="613D6133" w14:textId="77777777" w:rsidR="000764D9" w:rsidRPr="00DC2B6F" w:rsidRDefault="000764D9" w:rsidP="000764D9">
      <w:r w:rsidRPr="00DC2B6F">
        <w:rPr>
          <w:noProof/>
        </w:rPr>
        <w:drawing>
          <wp:inline distT="0" distB="0" distL="0" distR="0" wp14:anchorId="0733DE1F" wp14:editId="517E5307">
            <wp:extent cx="3427521" cy="928048"/>
            <wp:effectExtent l="0" t="0" r="1905" b="5715"/>
            <wp:docPr id="22" name="Picture 2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Diagram&#10;&#10;Description automatically generated"/>
                    <pic:cNvPicPr/>
                  </pic:nvPicPr>
                  <pic:blipFill>
                    <a:blip r:embed="rId11" cstate="print">
                      <a:extLst>
                        <a:ext uri="{28A0092B-C50C-407E-A947-70E740481C1C}">
                          <a14:useLocalDpi xmlns:a14="http://schemas.microsoft.com/office/drawing/2010/main" val="0"/>
                        </a:ext>
                      </a:extLst>
                    </a:blip>
                    <a:srcRect t="2004" b="65666"/>
                    <a:stretch>
                      <a:fillRect/>
                    </a:stretch>
                  </pic:blipFill>
                  <pic:spPr>
                    <a:xfrm>
                      <a:off x="0" y="0"/>
                      <a:ext cx="3432542" cy="929407"/>
                    </a:xfrm>
                    <a:prstGeom prst="rect">
                      <a:avLst/>
                    </a:prstGeom>
                  </pic:spPr>
                </pic:pic>
              </a:graphicData>
            </a:graphic>
          </wp:inline>
        </w:drawing>
      </w:r>
    </w:p>
    <w:p w14:paraId="124E4F1A" w14:textId="0838E98C" w:rsidR="000764D9" w:rsidRDefault="000764D9">
      <w:r w:rsidRPr="00DC2B6F">
        <w:t>Figure</w:t>
      </w:r>
      <w:r w:rsidR="00003512">
        <w:t xml:space="preserve"> 7</w:t>
      </w:r>
      <w:r>
        <w:t xml:space="preserve">: A </w:t>
      </w:r>
      <w:r w:rsidR="009C4573">
        <w:t>Fully Li</w:t>
      </w:r>
      <w:r>
        <w:t xml:space="preserve">nked </w:t>
      </w:r>
      <w:r w:rsidR="009C4573">
        <w:t>S</w:t>
      </w:r>
      <w:r>
        <w:t xml:space="preserve">ystem </w:t>
      </w:r>
    </w:p>
    <w:p w14:paraId="56E6E660" w14:textId="55AA95E3" w:rsidR="00C02DB6" w:rsidRDefault="009E7F8D">
      <w:r>
        <w:t xml:space="preserve">  </w:t>
      </w:r>
      <w:r w:rsidR="0004039F">
        <w:t xml:space="preserve">This solution can then be linked to the static structural study </w:t>
      </w:r>
      <w:r w:rsidR="000764D9">
        <w:t>as shown in Figure</w:t>
      </w:r>
      <w:r w:rsidR="00003512">
        <w:t xml:space="preserve"> 7</w:t>
      </w:r>
      <w:r w:rsidR="005561F5">
        <w:t>.</w:t>
      </w:r>
      <w:r w:rsidR="00BB4888">
        <w:t xml:space="preserve"> </w:t>
      </w:r>
      <w:r w:rsidR="00552522">
        <w:t xml:space="preserve">The mesh can then be generated again </w:t>
      </w:r>
      <w:r w:rsidR="00C557E8">
        <w:t xml:space="preserve">in the static structural. </w:t>
      </w:r>
      <w:r w:rsidR="00C02DB6">
        <w:t>A constrai</w:t>
      </w:r>
      <w:r w:rsidR="006E75D8">
        <w:t>nt must be added to the model by turning on weak springs</w:t>
      </w:r>
      <w:r w:rsidR="00605101">
        <w:t xml:space="preserve"> in the analysis settings. </w:t>
      </w:r>
      <w:r w:rsidR="00DC05EB">
        <w:t>Adding a pressure will simulate the combustion pressures</w:t>
      </w:r>
      <w:r w:rsidR="00EB3D51">
        <w:t xml:space="preserve"> </w:t>
      </w:r>
      <w:r w:rsidR="00EB3D51">
        <w:lastRenderedPageBreak/>
        <w:t>onto</w:t>
      </w:r>
      <w:r w:rsidR="00DC05EB">
        <w:t xml:space="preserve"> the</w:t>
      </w:r>
      <w:r w:rsidR="00EB3D51">
        <w:t xml:space="preserve"> crown of the</w:t>
      </w:r>
      <w:r w:rsidR="00DC05EB">
        <w:t xml:space="preserve"> piston </w:t>
      </w:r>
      <w:r w:rsidR="004D139A">
        <w:t xml:space="preserve">that it </w:t>
      </w:r>
      <w:r w:rsidR="00DC05EB">
        <w:t>would experience</w:t>
      </w:r>
      <w:r w:rsidR="004D139A">
        <w:t xml:space="preserve"> </w:t>
      </w:r>
      <w:r w:rsidR="00F824D6">
        <w:t>in reality</w:t>
      </w:r>
      <w:r w:rsidR="00BB4888">
        <w:t>;</w:t>
      </w:r>
      <w:r w:rsidR="00DC05EB">
        <w:t xml:space="preserve"> the value used for this study was </w:t>
      </w:r>
      <w:r w:rsidR="00EB3D51">
        <w:t xml:space="preserve">105 </w:t>
      </w:r>
      <w:r w:rsidR="00841ADF">
        <w:t>bar or 1.05e+007 Pa.</w:t>
      </w:r>
    </w:p>
    <w:p w14:paraId="1CECFD36" w14:textId="743076C9" w:rsidR="000764D9" w:rsidRDefault="009C3C7E">
      <w:r>
        <w:t xml:space="preserve">  </w:t>
      </w:r>
      <w:r w:rsidR="0033132C">
        <w:t xml:space="preserve">A total deformation and equivalent stress can be added to the solution tab to </w:t>
      </w:r>
      <w:r w:rsidR="00C02DB6">
        <w:t xml:space="preserve">obtain the data from the study. </w:t>
      </w:r>
      <w:r w:rsidR="00131B07">
        <w:t xml:space="preserve">Then the model can be </w:t>
      </w:r>
      <w:r w:rsidR="00BB4888">
        <w:t>solved,</w:t>
      </w:r>
      <w:r w:rsidR="00131B07">
        <w:t xml:space="preserve"> and the user can obtain an output solution. </w:t>
      </w:r>
    </w:p>
    <w:p w14:paraId="55997C80" w14:textId="600C8943" w:rsidR="00605101" w:rsidRDefault="009C4573">
      <w:r w:rsidRPr="00DC2B6F">
        <w:rPr>
          <w:noProof/>
        </w:rPr>
        <w:drawing>
          <wp:inline distT="0" distB="0" distL="0" distR="0" wp14:anchorId="60419C14" wp14:editId="500D858E">
            <wp:extent cx="2669465" cy="2796639"/>
            <wp:effectExtent l="0" t="0" r="0" b="3810"/>
            <wp:docPr id="23" name="Picture 2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75948" cy="2803431"/>
                    </a:xfrm>
                    <a:prstGeom prst="rect">
                      <a:avLst/>
                    </a:prstGeom>
                    <a:noFill/>
                    <a:ln>
                      <a:noFill/>
                    </a:ln>
                  </pic:spPr>
                </pic:pic>
              </a:graphicData>
            </a:graphic>
          </wp:inline>
        </w:drawing>
      </w:r>
    </w:p>
    <w:p w14:paraId="09F6A19B" w14:textId="0BBF8031" w:rsidR="009C4573" w:rsidRDefault="009C4573">
      <w:r>
        <w:t xml:space="preserve">Figure </w:t>
      </w:r>
      <w:r w:rsidR="009C3C7E">
        <w:t>8</w:t>
      </w:r>
      <w:r>
        <w:t xml:space="preserve">: Fully Linked System for Four Different Materials </w:t>
      </w:r>
    </w:p>
    <w:p w14:paraId="52E772B1" w14:textId="3D2033A3" w:rsidR="009C4573" w:rsidRDefault="00092A1F">
      <w:r>
        <w:t xml:space="preserve">  </w:t>
      </w:r>
      <w:r w:rsidR="009C4573">
        <w:t xml:space="preserve">Figure </w:t>
      </w:r>
      <w:r w:rsidR="009C3C7E">
        <w:t>8</w:t>
      </w:r>
      <w:r w:rsidR="009C4573">
        <w:t xml:space="preserve"> displays the project schematic for the same fully linked system but </w:t>
      </w:r>
      <w:r w:rsidR="00003577">
        <w:t>solving four different materials for the same study so the results can be compared.</w:t>
      </w:r>
    </w:p>
    <w:p w14:paraId="6ED3F91F" w14:textId="77777777" w:rsidR="00003577" w:rsidRDefault="00003577"/>
    <w:p w14:paraId="6C35316B" w14:textId="575E3BB9" w:rsidR="00F06F26" w:rsidRPr="00DC2B6F" w:rsidRDefault="00447B5A" w:rsidP="00447B5A">
      <w:pPr>
        <w:pStyle w:val="Heading1"/>
      </w:pPr>
      <w:bookmarkStart w:id="8" w:name="_Toc122440976"/>
      <w:r>
        <w:t>3.</w:t>
      </w:r>
      <w:r w:rsidR="0852B8C5" w:rsidRPr="00DC2B6F">
        <w:t>Validation</w:t>
      </w:r>
      <w:bookmarkEnd w:id="8"/>
    </w:p>
    <w:p w14:paraId="3E5566C3" w14:textId="602C3520" w:rsidR="00A43318" w:rsidRPr="00DC2B6F" w:rsidRDefault="00DF7882" w:rsidP="00DF7882">
      <w:pPr>
        <w:pStyle w:val="Heading2"/>
      </w:pPr>
      <w:bookmarkStart w:id="9" w:name="_Toc122440977"/>
      <w:r>
        <w:t xml:space="preserve">3.1 </w:t>
      </w:r>
      <w:r w:rsidR="00D55156" w:rsidRPr="00DC2B6F">
        <w:t>Bimetallic Strip</w:t>
      </w:r>
      <w:bookmarkEnd w:id="9"/>
    </w:p>
    <w:p w14:paraId="694C9B4A" w14:textId="5B27AB1C" w:rsidR="00B23B91" w:rsidRPr="00DC2B6F" w:rsidRDefault="00DF7882" w:rsidP="6494FCA8">
      <w:pPr>
        <w:rPr>
          <w:rFonts w:eastAsiaTheme="minorEastAsia"/>
        </w:rPr>
      </w:pPr>
      <w:r>
        <w:t xml:space="preserve">  </w:t>
      </w:r>
      <w:r w:rsidR="2461592B" w:rsidRPr="00DC2B6F">
        <w:t>The left end of the bimetallic strip</w:t>
      </w:r>
      <w:r w:rsidR="26F2DAA4" w:rsidRPr="00DC2B6F">
        <w:t xml:space="preserve"> is fixed</w:t>
      </w:r>
      <w:r w:rsidR="2461592B" w:rsidRPr="00DC2B6F">
        <w:t xml:space="preserve"> </w:t>
      </w:r>
      <w:r w:rsidR="6A0536D7" w:rsidRPr="00DC2B6F">
        <w:t>leaving the right end of the strip free</w:t>
      </w:r>
      <w:r w:rsidR="7484E9BE" w:rsidRPr="00DC2B6F">
        <w:t xml:space="preserve"> as exhibited in Figure </w:t>
      </w:r>
      <w:r>
        <w:t>9</w:t>
      </w:r>
      <w:r w:rsidR="7484E9BE" w:rsidRPr="00DC2B6F">
        <w:t xml:space="preserve">. </w:t>
      </w:r>
      <w:r w:rsidR="5CCABF5C" w:rsidRPr="00DC2B6F">
        <w:t xml:space="preserve">To validate the bimetallic strip </w:t>
      </w:r>
      <w:r w:rsidR="557FDE2E" w:rsidRPr="00DC2B6F">
        <w:t xml:space="preserve">the deflection </w:t>
      </w:r>
      <m:oMath>
        <m:sSub>
          <m:sSubPr>
            <m:ctrlPr>
              <w:rPr>
                <w:rFonts w:ascii="Cambria Math" w:hAnsi="Cambria Math"/>
                <w:i/>
              </w:rPr>
            </m:ctrlPr>
          </m:sSubPr>
          <m:e>
            <m:r>
              <w:rPr>
                <w:rFonts w:ascii="Cambria Math" w:hAnsi="Cambria Math"/>
              </w:rPr>
              <m:t>U</m:t>
            </m:r>
          </m:e>
          <m:sub>
            <m:r>
              <w:rPr>
                <w:rFonts w:ascii="Cambria Math" w:hAnsi="Cambria Math"/>
              </w:rPr>
              <m:t>z,max</m:t>
            </m:r>
          </m:sub>
        </m:sSub>
      </m:oMath>
      <w:r w:rsidR="557FDE2E" w:rsidRPr="00DC2B6F">
        <w:rPr>
          <w:rFonts w:eastAsiaTheme="minorEastAsia"/>
        </w:rPr>
        <w:t xml:space="preserve"> </w:t>
      </w:r>
      <w:r w:rsidR="531BE9AB" w:rsidRPr="00DC2B6F">
        <w:rPr>
          <w:rFonts w:eastAsiaTheme="minorEastAsia"/>
        </w:rPr>
        <w:t xml:space="preserve">must be calculated </w:t>
      </w:r>
      <w:r w:rsidR="028721DB" w:rsidRPr="00DC2B6F">
        <w:rPr>
          <w:rFonts w:eastAsiaTheme="minorEastAsia"/>
        </w:rPr>
        <w:t xml:space="preserve">both analytically and through an </w:t>
      </w:r>
      <w:r w:rsidR="00D82CD3">
        <w:rPr>
          <w:rFonts w:eastAsiaTheme="minorEastAsia"/>
        </w:rPr>
        <w:t>ANSYS</w:t>
      </w:r>
      <w:r w:rsidR="028721DB" w:rsidRPr="00DC2B6F">
        <w:rPr>
          <w:rFonts w:eastAsiaTheme="minorEastAsia"/>
        </w:rPr>
        <w:t xml:space="preserve"> study. </w:t>
      </w:r>
    </w:p>
    <w:p w14:paraId="5C0F4016" w14:textId="5891916F" w:rsidR="25ACDA5B" w:rsidRPr="00DC2B6F" w:rsidRDefault="25ACDA5B" w:rsidP="6494FCA8">
      <w:r w:rsidRPr="00DC2B6F">
        <w:rPr>
          <w:noProof/>
        </w:rPr>
        <w:drawing>
          <wp:inline distT="0" distB="0" distL="0" distR="0" wp14:anchorId="5D84A4BE" wp14:editId="67912B5C">
            <wp:extent cx="3726213" cy="846161"/>
            <wp:effectExtent l="0" t="0" r="7620" b="0"/>
            <wp:docPr id="456993447" name="Picture 45699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752848" cy="852209"/>
                    </a:xfrm>
                    <a:prstGeom prst="rect">
                      <a:avLst/>
                    </a:prstGeom>
                  </pic:spPr>
                </pic:pic>
              </a:graphicData>
            </a:graphic>
          </wp:inline>
        </w:drawing>
      </w:r>
    </w:p>
    <w:p w14:paraId="69F2C0FA" w14:textId="3C549BA1" w:rsidR="00B23B91" w:rsidRPr="00DC2B6F" w:rsidRDefault="5AB76C7F">
      <w:r w:rsidRPr="00DC2B6F">
        <w:t>Figure</w:t>
      </w:r>
      <w:r w:rsidR="00DF7882">
        <w:t xml:space="preserve"> 9: Diagram of Bimetallic Strip</w:t>
      </w:r>
      <w:r w:rsidR="007B3E7C">
        <w:t xml:space="preserve"> (</w:t>
      </w:r>
      <w:proofErr w:type="spellStart"/>
      <w:r w:rsidR="006D449F">
        <w:t>Dlubal</w:t>
      </w:r>
      <w:proofErr w:type="spellEnd"/>
      <w:r w:rsidR="006D449F">
        <w:t>, 2018 [10])</w:t>
      </w:r>
    </w:p>
    <w:p w14:paraId="1934B210" w14:textId="2C99246C" w:rsidR="24E86269" w:rsidRPr="00DC2B6F" w:rsidRDefault="24E86269" w:rsidP="6494FCA8">
      <w:r w:rsidRPr="00DC2B6F">
        <w:rPr>
          <w:noProof/>
        </w:rPr>
        <w:lastRenderedPageBreak/>
        <w:drawing>
          <wp:inline distT="0" distB="0" distL="0" distR="0" wp14:anchorId="06D4DD22" wp14:editId="47812CA3">
            <wp:extent cx="2612745" cy="2329698"/>
            <wp:effectExtent l="0" t="0" r="0" b="0"/>
            <wp:docPr id="844488258" name="Picture 844488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2612745" cy="2329698"/>
                    </a:xfrm>
                    <a:prstGeom prst="rect">
                      <a:avLst/>
                    </a:prstGeom>
                  </pic:spPr>
                </pic:pic>
              </a:graphicData>
            </a:graphic>
          </wp:inline>
        </w:drawing>
      </w:r>
    </w:p>
    <w:p w14:paraId="136371DE" w14:textId="7ED5474C" w:rsidR="6494FCA8" w:rsidRDefault="24E86269" w:rsidP="6494FCA8">
      <w:r w:rsidRPr="00DC2B6F">
        <w:t>Figure</w:t>
      </w:r>
      <w:r w:rsidR="007B3E7C">
        <w:t xml:space="preserve"> 10: </w:t>
      </w:r>
      <w:r w:rsidR="007B3E7C" w:rsidRPr="00DC2B6F">
        <w:t>Bimetallic Strip Material Inputs</w:t>
      </w:r>
      <w:r w:rsidR="006D449F">
        <w:t xml:space="preserve"> (</w:t>
      </w:r>
      <w:proofErr w:type="spellStart"/>
      <w:r w:rsidR="006D449F">
        <w:t>Dlubal</w:t>
      </w:r>
      <w:proofErr w:type="spellEnd"/>
      <w:r w:rsidR="006D449F">
        <w:t>, 2018 [10])</w:t>
      </w:r>
    </w:p>
    <w:p w14:paraId="571D1C61" w14:textId="77777777" w:rsidR="00E32A93" w:rsidRPr="00DC2B6F" w:rsidRDefault="00E32A93" w:rsidP="6494FCA8"/>
    <w:p w14:paraId="2AC16F5C" w14:textId="0D279102" w:rsidR="004D321F" w:rsidRPr="00DC2B6F" w:rsidRDefault="00AD7F88" w:rsidP="00826AA5">
      <w:pPr>
        <w:pStyle w:val="Heading3"/>
      </w:pPr>
      <w:bookmarkStart w:id="10" w:name="_Toc122440978"/>
      <w:r>
        <w:t>3.</w:t>
      </w:r>
      <w:r w:rsidR="00826AA5">
        <w:t>1.</w:t>
      </w:r>
      <w:r>
        <w:t xml:space="preserve">2 </w:t>
      </w:r>
      <w:r w:rsidR="000F0C46">
        <w:t xml:space="preserve">Bimetallic Strip </w:t>
      </w:r>
      <w:r w:rsidR="004D321F" w:rsidRPr="00DC2B6F">
        <w:t>Analytical Solution</w:t>
      </w:r>
      <w:bookmarkEnd w:id="10"/>
    </w:p>
    <w:p w14:paraId="3101DB97" w14:textId="2A78BFCB" w:rsidR="002A20CA" w:rsidRPr="00DC2B6F" w:rsidRDefault="00AE2E68">
      <w:r w:rsidRPr="00DC2B6F">
        <w:t xml:space="preserve">  </w:t>
      </w:r>
      <w:r w:rsidR="004D321F" w:rsidRPr="00DC2B6F">
        <w:t xml:space="preserve">The bimetallic strip is </w:t>
      </w:r>
      <w:r w:rsidR="002A20CA" w:rsidRPr="00DC2B6F">
        <w:t>constructed</w:t>
      </w:r>
      <w:r w:rsidR="004D321F" w:rsidRPr="00DC2B6F">
        <w:t xml:space="preserve"> of two metals </w:t>
      </w:r>
      <w:r w:rsidR="007B0D30" w:rsidRPr="00DC2B6F">
        <w:t>which are Invar and Copper. These two metals have different</w:t>
      </w:r>
      <w:r w:rsidR="004D321F" w:rsidRPr="00DC2B6F">
        <w:t xml:space="preserve"> coefficients of thermal expansion. They are frequently used in</w:t>
      </w:r>
      <w:r w:rsidR="002A20CA" w:rsidRPr="00DC2B6F">
        <w:t xml:space="preserve"> </w:t>
      </w:r>
      <w:r w:rsidR="004D321F" w:rsidRPr="00DC2B6F">
        <w:t>instruments to sense or control temperatures. When the ambient temperature is changing, the bimetallic strip is bending. Th</w:t>
      </w:r>
      <w:r w:rsidR="00640846" w:rsidRPr="00DC2B6F">
        <w:t xml:space="preserve">is is induced </w:t>
      </w:r>
      <w:r w:rsidR="004D321F" w:rsidRPr="00DC2B6F">
        <w:t xml:space="preserve">by the different elongations of the metals. </w:t>
      </w:r>
    </w:p>
    <w:p w14:paraId="56A8D862" w14:textId="163CE7AF" w:rsidR="002A20CA" w:rsidRPr="00DC2B6F" w:rsidRDefault="0086092A">
      <w:r>
        <w:t xml:space="preserve">Equation 1 </w:t>
      </w:r>
      <w:r w:rsidR="004D321F" w:rsidRPr="00DC2B6F">
        <w:t>gives the dimensionless coefficient K1 which can be used for the calculation of the equivalent stiffness</w:t>
      </w:r>
      <w:r>
        <w:t>:</w:t>
      </w:r>
    </w:p>
    <w:p w14:paraId="456AE70F" w14:textId="3088C5FD" w:rsidR="00640846" w:rsidRPr="00DC2B6F" w:rsidRDefault="007019C3" w:rsidP="007C1280">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+4</m:t>
          </m:r>
          <m:sSup>
            <m:sSupPr>
              <m:ctrlPr>
                <w:rPr>
                  <w:rFonts w:ascii="Cambria Math" w:hAnsi="Cambria Math"/>
                  <w:i/>
                </w:rPr>
              </m:ctrlPr>
            </m:sSupPr>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2</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c</m:t>
                  </m:r>
                </m:sub>
              </m:sSub>
            </m:num>
            <m:den>
              <m:sSub>
                <m:sSubPr>
                  <m:ctrlPr>
                    <w:rPr>
                      <w:rFonts w:ascii="Cambria Math" w:hAnsi="Cambria Math"/>
                      <w:i/>
                    </w:rPr>
                  </m:ctrlPr>
                </m:sSubPr>
                <m:e>
                  <m:r>
                    <w:rPr>
                      <w:rFonts w:ascii="Cambria Math" w:hAnsi="Cambria Math"/>
                    </w:rPr>
                    <m:t>E</m:t>
                  </m:r>
                </m:e>
                <m:sub>
                  <m:r>
                    <w:rPr>
                      <w:rFonts w:ascii="Cambria Math" w:hAnsi="Cambria Math"/>
                    </w:rPr>
                    <m:t>i</m:t>
                  </m:r>
                </m:sub>
              </m:sSub>
            </m:den>
          </m:f>
          <m:sSup>
            <m:sSupPr>
              <m:ctrlPr>
                <w:rPr>
                  <w:rFonts w:ascii="Cambria Math" w:hAnsi="Cambria Math"/>
                  <w:i/>
                </w:rPr>
              </m:ctrlPr>
            </m:sSupPr>
            <m:e>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c</m:t>
                      </m:r>
                    </m:sub>
                  </m:sSub>
                </m:num>
                <m:den>
                  <m:sSub>
                    <m:sSubPr>
                      <m:ctrlPr>
                        <w:rPr>
                          <w:rFonts w:ascii="Cambria Math" w:hAnsi="Cambria Math"/>
                          <w:i/>
                        </w:rPr>
                      </m:ctrlPr>
                    </m:sSubPr>
                    <m:e>
                      <m:r>
                        <w:rPr>
                          <w:rFonts w:ascii="Cambria Math" w:hAnsi="Cambria Math"/>
                        </w:rPr>
                        <m:t>t</m:t>
                      </m:r>
                    </m:e>
                    <m:sub>
                      <m:r>
                        <w:rPr>
                          <w:rFonts w:ascii="Cambria Math" w:hAnsi="Cambria Math"/>
                        </w:rPr>
                        <m:t>i</m:t>
                      </m:r>
                    </m:sub>
                  </m:sSub>
                </m:den>
              </m:f>
              <m:r>
                <w:rPr>
                  <w:rFonts w:ascii="Cambria Math" w:hAnsi="Cambria Math"/>
                </w:rPr>
                <m:t>)</m:t>
              </m:r>
            </m:e>
            <m:sup>
              <m:r>
                <w:rPr>
                  <w:rFonts w:ascii="Cambria Math" w:hAnsi="Cambria Math"/>
                </w:rPr>
                <m:t>3</m:t>
              </m:r>
            </m:sup>
          </m:sSup>
          <m:r>
            <w:rPr>
              <w:rFonts w:ascii="Cambria Math" w:hAns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E</m:t>
                  </m:r>
                </m:e>
                <m:sub>
                  <m:r>
                    <w:rPr>
                      <w:rFonts w:ascii="Cambria Math" w:hAnsi="Cambria Math"/>
                    </w:rPr>
                    <m:t>i</m:t>
                  </m:r>
                </m:sub>
              </m:sSub>
              <m:sSub>
                <m:sSubPr>
                  <m:ctrlPr>
                    <w:rPr>
                      <w:rFonts w:ascii="Cambria Math" w:hAnsi="Cambria Math"/>
                      <w:i/>
                    </w:rPr>
                  </m:ctrlPr>
                </m:sSubPr>
                <m:e>
                  <m:r>
                    <w:rPr>
                      <w:rFonts w:ascii="Cambria Math" w:hAnsi="Cambria Math"/>
                    </w:rPr>
                    <m:t>t</m:t>
                  </m:r>
                </m:e>
                <m:sub>
                  <m:r>
                    <w:rPr>
                      <w:rFonts w:ascii="Cambria Math" w:hAnsi="Cambria Math"/>
                    </w:rPr>
                    <m:t>i</m:t>
                  </m:r>
                </m:sub>
              </m:sSub>
            </m:num>
            <m:den>
              <m:sSub>
                <m:sSubPr>
                  <m:ctrlPr>
                    <w:rPr>
                      <w:rFonts w:ascii="Cambria Math" w:hAnsi="Cambria Math"/>
                      <w:i/>
                    </w:rPr>
                  </m:ctrlPr>
                </m:sSubPr>
                <m:e>
                  <m:r>
                    <w:rPr>
                      <w:rFonts w:ascii="Cambria Math" w:hAnsi="Cambria Math"/>
                    </w:rPr>
                    <m:t>E</m:t>
                  </m:r>
                </m:e>
                <m:sub>
                  <m:r>
                    <w:rPr>
                      <w:rFonts w:ascii="Cambria Math" w:hAnsi="Cambria Math"/>
                    </w:rPr>
                    <m:t>c</m:t>
                  </m:r>
                </m:sub>
              </m:sSub>
              <m:sSub>
                <m:sSubPr>
                  <m:ctrlPr>
                    <w:rPr>
                      <w:rFonts w:ascii="Cambria Math" w:hAnsi="Cambria Math"/>
                      <w:i/>
                    </w:rPr>
                  </m:ctrlPr>
                </m:sSubPr>
                <m:e>
                  <m:r>
                    <w:rPr>
                      <w:rFonts w:ascii="Cambria Math" w:hAnsi="Cambria Math"/>
                    </w:rPr>
                    <m:t>t</m:t>
                  </m:r>
                </m:e>
                <m:sub>
                  <m:r>
                    <w:rPr>
                      <w:rFonts w:ascii="Cambria Math" w:hAnsi="Cambria Math"/>
                    </w:rPr>
                    <m:t>c</m:t>
                  </m:r>
                </m:sub>
              </m:sSub>
            </m:den>
          </m:f>
          <m:r>
            <w:rPr>
              <w:rFonts w:ascii="Cambria Math" w:eastAsiaTheme="minorEastAsia" w:hAnsi="Cambria Math"/>
            </w:rPr>
            <m:t xml:space="preserve">       (</m:t>
          </m:r>
          <m:r>
            <w:rPr>
              <w:rFonts w:ascii="Cambria Math" w:eastAsiaTheme="minorEastAsia" w:hAnsi="Cambria Math"/>
            </w:rPr>
            <m:t>eq</m:t>
          </m:r>
          <m:r>
            <w:rPr>
              <w:rFonts w:ascii="Cambria Math" w:eastAsiaTheme="minorEastAsia" w:hAnsi="Cambria Math"/>
            </w:rPr>
            <m:t>1)</m:t>
          </m:r>
        </m:oMath>
      </m:oMathPara>
    </w:p>
    <w:p w14:paraId="5E17BEA4" w14:textId="40FBC838" w:rsidR="002A20CA" w:rsidRPr="00DC2B6F" w:rsidRDefault="004D321F">
      <w:r w:rsidRPr="00DC2B6F">
        <w:t xml:space="preserve">The maximum deflection of the bimetallic strip is defined by </w:t>
      </w:r>
      <w:r w:rsidR="0086092A">
        <w:t>equation 2:</w:t>
      </w:r>
    </w:p>
    <w:p w14:paraId="4CB4CA9F" w14:textId="5D7F3693" w:rsidR="00B46E3F" w:rsidRPr="00D5192C" w:rsidRDefault="007019C3">
      <w:pPr>
        <w:rPr>
          <w:rFonts w:eastAsiaTheme="minorEastAsia"/>
        </w:rPr>
      </w:pPr>
      <m:oMathPara>
        <m:oMath>
          <m:sSub>
            <m:sSubPr>
              <m:ctrlPr>
                <w:rPr>
                  <w:rFonts w:ascii="Cambria Math" w:hAnsi="Cambria Math"/>
                  <w:i/>
                </w:rPr>
              </m:ctrlPr>
            </m:sSubPr>
            <m:e>
              <m:r>
                <w:rPr>
                  <w:rFonts w:ascii="Cambria Math" w:hAnsi="Cambria Math"/>
                </w:rPr>
                <m:t>U</m:t>
              </m:r>
            </m:e>
            <m:sub>
              <m:r>
                <w:rPr>
                  <w:rFonts w:ascii="Cambria Math" w:hAnsi="Cambria Math"/>
                </w:rPr>
                <m:t>z</m:t>
              </m:r>
              <m:r>
                <w:rPr>
                  <w:rFonts w:ascii="Cambria Math" w:hAnsi="Cambria Math"/>
                </w:rPr>
                <m:t>,</m:t>
              </m:r>
              <m:r>
                <w:rPr>
                  <w:rFonts w:ascii="Cambria Math" w:hAnsi="Cambria Math"/>
                </w:rPr>
                <m:t>max</m:t>
              </m:r>
            </m:sub>
          </m:sSub>
          <m:r>
            <w:rPr>
              <w:rFonts w:ascii="Cambria Math" w:hAnsi="Cambria Math"/>
            </w:rPr>
            <m:t>=</m:t>
          </m:r>
          <m:f>
            <m:fPr>
              <m:ctrlPr>
                <w:rPr>
                  <w:rFonts w:ascii="Cambria Math" w:hAnsi="Cambria Math"/>
                  <w:i/>
                </w:rPr>
              </m:ctrlPr>
            </m:fPr>
            <m:num>
              <m:r>
                <w:rPr>
                  <w:rFonts w:ascii="Cambria Math" w:hAnsi="Cambria Math"/>
                </w:rPr>
                <m:t>6(</m:t>
              </m:r>
              <m:sSub>
                <m:sSubPr>
                  <m:ctrlPr>
                    <w:rPr>
                      <w:rFonts w:ascii="Cambria Math" w:hAnsi="Cambria Math"/>
                      <w:i/>
                    </w:rPr>
                  </m:ctrlPr>
                </m:sSubPr>
                <m:e>
                  <m:r>
                    <w:rPr>
                      <w:rFonts w:ascii="Cambria Math" w:hAnsi="Cambria Math"/>
                    </w:rPr>
                    <m:t>α</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α</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c</m:t>
                  </m:r>
                </m:sub>
              </m:sSub>
            </m:num>
            <m:den>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2</m:t>
                  </m:r>
                </m:sup>
              </m:sSubSup>
              <m:sSub>
                <m:sSubPr>
                  <m:ctrlPr>
                    <w:rPr>
                      <w:rFonts w:ascii="Cambria Math" w:hAnsi="Cambria Math"/>
                      <w:i/>
                    </w:rPr>
                  </m:ctrlPr>
                </m:sSubPr>
                <m:e>
                  <m:r>
                    <w:rPr>
                      <w:rFonts w:ascii="Cambria Math" w:hAnsi="Cambria Math"/>
                    </w:rPr>
                    <m:t>K</m:t>
                  </m:r>
                </m:e>
                <m:sub>
                  <m:r>
                    <w:rPr>
                      <w:rFonts w:ascii="Cambria Math" w:hAnsi="Cambria Math"/>
                    </w:rPr>
                    <m:t>1</m:t>
                  </m:r>
                </m:sub>
              </m:sSub>
            </m:den>
          </m:f>
          <m:r>
            <w:rPr>
              <w:rFonts w:ascii="Cambria Math" w:hAnsi="Cambria Math"/>
            </w:rPr>
            <m:t xml:space="preserve"> </m:t>
          </m:r>
          <m:f>
            <m:fPr>
              <m:ctrlPr>
                <w:rPr>
                  <w:rFonts w:ascii="Cambria Math" w:hAnsi="Cambria Math"/>
                  <w:i/>
                </w:rPr>
              </m:ctrlPr>
            </m:fPr>
            <m:num>
              <m:sSup>
                <m:sSupPr>
                  <m:ctrlPr>
                    <w:rPr>
                      <w:rFonts w:ascii="Cambria Math" w:hAnsi="Cambria Math"/>
                      <w:i/>
                    </w:rPr>
                  </m:ctrlPr>
                </m:sSupPr>
                <m:e>
                  <m:r>
                    <w:rPr>
                      <w:rFonts w:ascii="Cambria Math" w:hAnsi="Cambria Math"/>
                    </w:rPr>
                    <m:t>L</m:t>
                  </m:r>
                </m:e>
                <m:sup>
                  <m:r>
                    <w:rPr>
                      <w:rFonts w:ascii="Cambria Math" w:hAnsi="Cambria Math"/>
                    </w:rPr>
                    <m:t>2</m:t>
                  </m:r>
                </m:sup>
              </m:sSup>
            </m:num>
            <m:den>
              <m:r>
                <w:rPr>
                  <w:rFonts w:ascii="Cambria Math" w:hAnsi="Cambria Math"/>
                </w:rPr>
                <m:t>2</m:t>
              </m:r>
            </m:den>
          </m:f>
          <m:r>
            <w:rPr>
              <w:rFonts w:ascii="Cambria Math" w:hAnsi="Cambria Math"/>
            </w:rPr>
            <m:t>≈-7.049</m:t>
          </m:r>
          <m:r>
            <w:rPr>
              <w:rFonts w:ascii="Cambria Math" w:hAnsi="Cambria Math"/>
            </w:rPr>
            <m:t>mm</m:t>
          </m:r>
          <m:r>
            <w:rPr>
              <w:rFonts w:ascii="Cambria Math" w:hAnsi="Cambria Math"/>
            </w:rPr>
            <m:t xml:space="preserve">    (</m:t>
          </m:r>
          <m:r>
            <w:rPr>
              <w:rFonts w:ascii="Cambria Math" w:hAnsi="Cambria Math"/>
            </w:rPr>
            <m:t>eq</m:t>
          </m:r>
          <m:r>
            <w:rPr>
              <w:rFonts w:ascii="Cambria Math" w:hAnsi="Cambria Math"/>
            </w:rPr>
            <m:t>2)</m:t>
          </m:r>
        </m:oMath>
      </m:oMathPara>
    </w:p>
    <w:p w14:paraId="745DA06F" w14:textId="77777777" w:rsidR="00D5192C" w:rsidRPr="00DC2B6F" w:rsidRDefault="00D5192C">
      <w:pPr>
        <w:rPr>
          <w:b/>
          <w:bCs/>
        </w:rPr>
      </w:pPr>
    </w:p>
    <w:p w14:paraId="10F2D97C" w14:textId="61E63288" w:rsidR="77897ABC" w:rsidRPr="00DC2B6F" w:rsidRDefault="00AE4FF2" w:rsidP="00AE4FF2">
      <w:pPr>
        <w:pStyle w:val="Heading3"/>
      </w:pPr>
      <w:bookmarkStart w:id="11" w:name="_Toc122440979"/>
      <w:r>
        <w:t xml:space="preserve">3.1.3 </w:t>
      </w:r>
      <w:r w:rsidR="77897ABC" w:rsidRPr="00DC2B6F">
        <w:t>Bimetallic Strip Results</w:t>
      </w:r>
      <w:bookmarkEnd w:id="11"/>
    </w:p>
    <w:p w14:paraId="353E5D48" w14:textId="28B78AB6" w:rsidR="7D0DF9FE" w:rsidRPr="00DC2B6F" w:rsidRDefault="7D0DF9FE" w:rsidP="6494FCA8">
      <w:r w:rsidRPr="00DC2B6F">
        <w:rPr>
          <w:noProof/>
        </w:rPr>
        <w:drawing>
          <wp:inline distT="0" distB="0" distL="0" distR="0" wp14:anchorId="559F234F" wp14:editId="6469774D">
            <wp:extent cx="3295934" cy="1462571"/>
            <wp:effectExtent l="0" t="0" r="0" b="4445"/>
            <wp:docPr id="2123813723" name="Picture 2123813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3312979" cy="1470135"/>
                    </a:xfrm>
                    <a:prstGeom prst="rect">
                      <a:avLst/>
                    </a:prstGeom>
                  </pic:spPr>
                </pic:pic>
              </a:graphicData>
            </a:graphic>
          </wp:inline>
        </w:drawing>
      </w:r>
    </w:p>
    <w:p w14:paraId="71A27213" w14:textId="465C8509" w:rsidR="7D0DF9FE" w:rsidRPr="00DC2B6F" w:rsidRDefault="7D0DF9FE">
      <w:r w:rsidRPr="00DC2B6F">
        <w:t>Figure</w:t>
      </w:r>
      <w:r w:rsidR="003D6899">
        <w:t xml:space="preserve"> 11: </w:t>
      </w:r>
      <w:r w:rsidR="003D6899" w:rsidRPr="00DC2B6F">
        <w:t xml:space="preserve">Bimetallic Strip </w:t>
      </w:r>
      <w:proofErr w:type="spellStart"/>
      <w:r w:rsidR="007C56FB">
        <w:t>Dlubal</w:t>
      </w:r>
      <w:proofErr w:type="spellEnd"/>
      <w:r w:rsidR="007C56FB">
        <w:t xml:space="preserve"> </w:t>
      </w:r>
      <w:r w:rsidR="00656FDB">
        <w:t xml:space="preserve">Results </w:t>
      </w:r>
      <w:r w:rsidR="003D6899">
        <w:t>(</w:t>
      </w:r>
      <w:proofErr w:type="spellStart"/>
      <w:r w:rsidR="003D6899">
        <w:t>Dlubal</w:t>
      </w:r>
      <w:proofErr w:type="spellEnd"/>
      <w:r w:rsidR="003D6899">
        <w:t>, 2018 [10])</w:t>
      </w:r>
    </w:p>
    <w:p w14:paraId="57C21C6D" w14:textId="7DE6BC06" w:rsidR="6494FCA8" w:rsidRPr="00DC2B6F" w:rsidRDefault="6494FCA8" w:rsidP="6494FCA8"/>
    <w:p w14:paraId="63DE6A06" w14:textId="4FEBBAEF" w:rsidR="00DF1E1C" w:rsidRPr="00DC2B6F" w:rsidRDefault="1B6BC6AA" w:rsidP="6494FCA8">
      <w:r w:rsidRPr="00DC2B6F">
        <w:rPr>
          <w:noProof/>
        </w:rPr>
        <w:lastRenderedPageBreak/>
        <w:drawing>
          <wp:inline distT="0" distB="0" distL="0" distR="0" wp14:anchorId="7403C95F" wp14:editId="2FC88936">
            <wp:extent cx="4572000" cy="1809750"/>
            <wp:effectExtent l="0" t="0" r="0" b="0"/>
            <wp:docPr id="1517596692" name="Picture 15175966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2769796C" w14:textId="334B72EE" w:rsidR="00036BCB" w:rsidRDefault="3C85CDE2" w:rsidP="6494FCA8">
      <w:r w:rsidRPr="00DC2B6F">
        <w:t xml:space="preserve">Figure </w:t>
      </w:r>
      <w:r w:rsidR="003D6899">
        <w:t xml:space="preserve">12: </w:t>
      </w:r>
      <w:r w:rsidR="00DA61A9">
        <w:t>Bimetallic</w:t>
      </w:r>
      <w:r w:rsidR="003D6899">
        <w:t xml:space="preserve"> </w:t>
      </w:r>
      <w:r w:rsidR="00806F55">
        <w:t xml:space="preserve">Strip </w:t>
      </w:r>
      <w:r w:rsidR="00DE73C4">
        <w:t>Total Deformation</w:t>
      </w:r>
      <w:r w:rsidR="003D6899">
        <w:t xml:space="preserve"> </w:t>
      </w:r>
      <w:r w:rsidR="00DA61A9">
        <w:t>for 0.1mm Mesh Size</w:t>
      </w:r>
    </w:p>
    <w:p w14:paraId="33497831" w14:textId="77777777" w:rsidR="00D5192C" w:rsidRPr="00DC2B6F" w:rsidRDefault="00D5192C" w:rsidP="6494FCA8"/>
    <w:p w14:paraId="6889A077" w14:textId="69E81DCD" w:rsidR="009B12E3" w:rsidRPr="00DC2B6F" w:rsidRDefault="009B12E3">
      <w:r w:rsidRPr="00DC2B6F">
        <w:t>Table</w:t>
      </w:r>
      <w:r w:rsidR="00DA61A9">
        <w:t xml:space="preserve"> 2</w:t>
      </w:r>
      <w:r w:rsidRPr="00DC2B6F">
        <w:t>:</w:t>
      </w:r>
      <w:r w:rsidR="00DA61A9">
        <w:t xml:space="preserve"> Percentage Error Mesh Size </w:t>
      </w:r>
      <w:r w:rsidR="00DA61A9" w:rsidRPr="00DA61A9">
        <w:t xml:space="preserve">Against Analytical Solution </w:t>
      </w:r>
      <w:r w:rsidR="00DA61A9">
        <w:t>for Bimetallic Strip</w:t>
      </w:r>
    </w:p>
    <w:tbl>
      <w:tblPr>
        <w:tblStyle w:val="TableGrid"/>
        <w:tblW w:w="0" w:type="auto"/>
        <w:tblLook w:val="04A0" w:firstRow="1" w:lastRow="0" w:firstColumn="1" w:lastColumn="0" w:noHBand="0" w:noVBand="1"/>
      </w:tblPr>
      <w:tblGrid>
        <w:gridCol w:w="1696"/>
        <w:gridCol w:w="4678"/>
      </w:tblGrid>
      <w:tr w:rsidR="007133BC" w:rsidRPr="00DC2B6F" w14:paraId="1A84658C" w14:textId="77777777" w:rsidTr="00787C90">
        <w:tc>
          <w:tcPr>
            <w:tcW w:w="1696" w:type="dxa"/>
          </w:tcPr>
          <w:p w14:paraId="38B8CF3C" w14:textId="13C6CA10" w:rsidR="007133BC" w:rsidRPr="00DC2B6F" w:rsidRDefault="007133BC">
            <w:pPr>
              <w:rPr>
                <w:b/>
                <w:bCs/>
              </w:rPr>
            </w:pPr>
            <w:r w:rsidRPr="00DC2B6F">
              <w:rPr>
                <w:b/>
                <w:bCs/>
              </w:rPr>
              <w:t>Mesh Size (mm)</w:t>
            </w:r>
          </w:p>
        </w:tc>
        <w:tc>
          <w:tcPr>
            <w:tcW w:w="4678" w:type="dxa"/>
          </w:tcPr>
          <w:p w14:paraId="24F307F1" w14:textId="30E9FF3D" w:rsidR="007133BC" w:rsidRPr="00DC2B6F" w:rsidRDefault="001A71AE">
            <w:pPr>
              <w:rPr>
                <w:b/>
                <w:bCs/>
              </w:rPr>
            </w:pPr>
            <w:r w:rsidRPr="00DC2B6F">
              <w:rPr>
                <w:b/>
                <w:bCs/>
              </w:rPr>
              <w:t xml:space="preserve">Percentage Error </w:t>
            </w:r>
            <w:bookmarkStart w:id="12" w:name="_Hlk122295962"/>
            <w:r w:rsidRPr="00DC2B6F">
              <w:rPr>
                <w:b/>
                <w:bCs/>
              </w:rPr>
              <w:t>Against Analytical Solution (</w:t>
            </w:r>
            <w:r w:rsidR="00787C90" w:rsidRPr="00DC2B6F">
              <w:rPr>
                <w:b/>
                <w:bCs/>
              </w:rPr>
              <w:t>%)</w:t>
            </w:r>
            <w:bookmarkEnd w:id="12"/>
          </w:p>
        </w:tc>
      </w:tr>
      <w:tr w:rsidR="007133BC" w:rsidRPr="00DC2B6F" w14:paraId="1349497E" w14:textId="77777777" w:rsidTr="00787C90">
        <w:tc>
          <w:tcPr>
            <w:tcW w:w="1696" w:type="dxa"/>
          </w:tcPr>
          <w:p w14:paraId="643859CA" w14:textId="3D68944B" w:rsidR="007133BC" w:rsidRPr="00DC2B6F" w:rsidRDefault="00787C90">
            <w:r w:rsidRPr="00DC2B6F">
              <w:t>0.5</w:t>
            </w:r>
          </w:p>
        </w:tc>
        <w:tc>
          <w:tcPr>
            <w:tcW w:w="4678" w:type="dxa"/>
          </w:tcPr>
          <w:p w14:paraId="60D9817C" w14:textId="3BDD019E" w:rsidR="007133BC" w:rsidRPr="00DC2B6F" w:rsidRDefault="007B01EA">
            <w:r w:rsidRPr="00DC2B6F">
              <w:t>1.0</w:t>
            </w:r>
            <w:r w:rsidR="00EA28E8" w:rsidRPr="00DC2B6F">
              <w:t>5</w:t>
            </w:r>
          </w:p>
        </w:tc>
      </w:tr>
      <w:tr w:rsidR="007133BC" w:rsidRPr="00DC2B6F" w14:paraId="4074089F" w14:textId="77777777" w:rsidTr="00787C90">
        <w:tc>
          <w:tcPr>
            <w:tcW w:w="1696" w:type="dxa"/>
          </w:tcPr>
          <w:p w14:paraId="7D951946" w14:textId="2DB26668" w:rsidR="007133BC" w:rsidRPr="00DC2B6F" w:rsidRDefault="009B045F">
            <w:r w:rsidRPr="00DC2B6F">
              <w:t>0.4</w:t>
            </w:r>
          </w:p>
        </w:tc>
        <w:tc>
          <w:tcPr>
            <w:tcW w:w="4678" w:type="dxa"/>
          </w:tcPr>
          <w:p w14:paraId="5BF77C9A" w14:textId="2E7FBBD0" w:rsidR="007133BC" w:rsidRPr="00DC2B6F" w:rsidRDefault="002B5F46">
            <w:r w:rsidRPr="00DC2B6F">
              <w:t>1.037</w:t>
            </w:r>
          </w:p>
        </w:tc>
      </w:tr>
      <w:tr w:rsidR="007133BC" w:rsidRPr="00DC2B6F" w14:paraId="0D472CAD" w14:textId="77777777" w:rsidTr="00787C90">
        <w:tc>
          <w:tcPr>
            <w:tcW w:w="1696" w:type="dxa"/>
          </w:tcPr>
          <w:p w14:paraId="3E7B8C16" w14:textId="3839C3A8" w:rsidR="007133BC" w:rsidRPr="00DC2B6F" w:rsidRDefault="009B045F">
            <w:r w:rsidRPr="00DC2B6F">
              <w:t>0.3</w:t>
            </w:r>
          </w:p>
        </w:tc>
        <w:tc>
          <w:tcPr>
            <w:tcW w:w="4678" w:type="dxa"/>
          </w:tcPr>
          <w:p w14:paraId="24B9F70B" w14:textId="2C1A528A" w:rsidR="007133BC" w:rsidRPr="00DC2B6F" w:rsidRDefault="00035AE7">
            <w:r w:rsidRPr="00DC2B6F">
              <w:t>1</w:t>
            </w:r>
            <w:r w:rsidR="00EE3CEC" w:rsidRPr="00DC2B6F">
              <w:t>.02</w:t>
            </w:r>
            <w:r w:rsidR="00CC4437" w:rsidRPr="00DC2B6F">
              <w:t>9</w:t>
            </w:r>
          </w:p>
        </w:tc>
      </w:tr>
      <w:tr w:rsidR="007133BC" w:rsidRPr="00DC2B6F" w14:paraId="55935B75" w14:textId="77777777" w:rsidTr="00787C90">
        <w:tc>
          <w:tcPr>
            <w:tcW w:w="1696" w:type="dxa"/>
          </w:tcPr>
          <w:p w14:paraId="7E89ADDA" w14:textId="043377A1" w:rsidR="007133BC" w:rsidRPr="00DC2B6F" w:rsidRDefault="009B045F">
            <w:r w:rsidRPr="00DC2B6F">
              <w:t>0.2</w:t>
            </w:r>
          </w:p>
        </w:tc>
        <w:tc>
          <w:tcPr>
            <w:tcW w:w="4678" w:type="dxa"/>
          </w:tcPr>
          <w:p w14:paraId="02DF8F91" w14:textId="67F1F903" w:rsidR="007133BC" w:rsidRPr="00DC2B6F" w:rsidRDefault="00E725EC">
            <w:r w:rsidRPr="00DC2B6F">
              <w:t>1</w:t>
            </w:r>
            <w:r w:rsidR="00516761" w:rsidRPr="00DC2B6F">
              <w:t>.021</w:t>
            </w:r>
          </w:p>
        </w:tc>
      </w:tr>
      <w:tr w:rsidR="007133BC" w:rsidRPr="00DC2B6F" w14:paraId="15E44240" w14:textId="77777777" w:rsidTr="00787C90">
        <w:tc>
          <w:tcPr>
            <w:tcW w:w="1696" w:type="dxa"/>
          </w:tcPr>
          <w:p w14:paraId="112870AD" w14:textId="48820EA9" w:rsidR="007133BC" w:rsidRPr="00DC2B6F" w:rsidRDefault="009B045F">
            <w:r w:rsidRPr="00DC2B6F">
              <w:t>0.1</w:t>
            </w:r>
          </w:p>
        </w:tc>
        <w:tc>
          <w:tcPr>
            <w:tcW w:w="4678" w:type="dxa"/>
          </w:tcPr>
          <w:p w14:paraId="577746CE" w14:textId="199CD1A3" w:rsidR="007133BC" w:rsidRPr="00DC2B6F" w:rsidRDefault="00F848F9">
            <w:r w:rsidRPr="00DC2B6F">
              <w:t>1.011</w:t>
            </w:r>
          </w:p>
        </w:tc>
      </w:tr>
    </w:tbl>
    <w:p w14:paraId="44253E46" w14:textId="77777777" w:rsidR="002D4174" w:rsidRPr="00DC2B6F" w:rsidRDefault="002D4174" w:rsidP="001C28EE"/>
    <w:p w14:paraId="4D8DF485" w14:textId="556CA5E6" w:rsidR="001C28EE" w:rsidRPr="00DC2B6F" w:rsidRDefault="001C28EE" w:rsidP="001C28EE">
      <w:r w:rsidRPr="00DC2B6F">
        <w:rPr>
          <w:noProof/>
        </w:rPr>
        <w:drawing>
          <wp:inline distT="0" distB="0" distL="0" distR="0" wp14:anchorId="11B1474B" wp14:editId="5908B820">
            <wp:extent cx="3473450" cy="2191304"/>
            <wp:effectExtent l="0" t="0" r="0" b="0"/>
            <wp:docPr id="5" name="Picture 5" descr="Graphical user interface, 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application&#10;&#10;Description automatically generated"/>
                    <pic:cNvPicPr/>
                  </pic:nvPicPr>
                  <pic:blipFill rotWithShape="1">
                    <a:blip r:embed="rId20"/>
                    <a:srcRect l="37558" t="31712" r="12919" b="12743"/>
                    <a:stretch/>
                  </pic:blipFill>
                  <pic:spPr bwMode="auto">
                    <a:xfrm>
                      <a:off x="0" y="0"/>
                      <a:ext cx="3481665" cy="2196486"/>
                    </a:xfrm>
                    <a:prstGeom prst="rect">
                      <a:avLst/>
                    </a:prstGeom>
                    <a:ln>
                      <a:noFill/>
                    </a:ln>
                    <a:extLst>
                      <a:ext uri="{53640926-AAD7-44D8-BBD7-CCE9431645EC}">
                        <a14:shadowObscured xmlns:a14="http://schemas.microsoft.com/office/drawing/2010/main"/>
                      </a:ext>
                    </a:extLst>
                  </pic:spPr>
                </pic:pic>
              </a:graphicData>
            </a:graphic>
          </wp:inline>
        </w:drawing>
      </w:r>
    </w:p>
    <w:p w14:paraId="59EA6F00" w14:textId="58C12E5F" w:rsidR="001C28EE" w:rsidRPr="00DC2B6F" w:rsidRDefault="001C28EE" w:rsidP="001C28EE">
      <w:r w:rsidRPr="00DC2B6F">
        <w:t>Figure</w:t>
      </w:r>
      <w:r w:rsidR="00A63FF8">
        <w:t xml:space="preserve"> 13: How Different Mesh Sizing Influences Percentage Error </w:t>
      </w:r>
      <w:r w:rsidR="002F7943">
        <w:t>Bimetallic Strip</w:t>
      </w:r>
    </w:p>
    <w:p w14:paraId="446F4588" w14:textId="77777777" w:rsidR="00AF0700" w:rsidRDefault="00AF0700"/>
    <w:p w14:paraId="766E6C89" w14:textId="450CA071" w:rsidR="00EE46E4" w:rsidRPr="00DC2B6F" w:rsidRDefault="00EE46E4">
      <w:r w:rsidRPr="00DC2B6F">
        <w:t>Table</w:t>
      </w:r>
      <w:r w:rsidR="00A63FF8">
        <w:t xml:space="preserve"> 3</w:t>
      </w:r>
      <w:r w:rsidRPr="00DC2B6F">
        <w:t>:</w:t>
      </w:r>
      <w:r w:rsidR="00EE12A4">
        <w:t xml:space="preserve"> The Computational and Elapsed Time for the Study to Solve for Various Mesh Sizes</w:t>
      </w:r>
      <w:r w:rsidR="009F41EA">
        <w:t xml:space="preserve"> Bimetallic Strip</w:t>
      </w:r>
      <w:r w:rsidR="00EE12A4">
        <w:t xml:space="preserve"> </w:t>
      </w:r>
    </w:p>
    <w:tbl>
      <w:tblPr>
        <w:tblStyle w:val="TableGrid"/>
        <w:tblW w:w="0" w:type="auto"/>
        <w:tblLook w:val="04A0" w:firstRow="1" w:lastRow="0" w:firstColumn="1" w:lastColumn="0" w:noHBand="0" w:noVBand="1"/>
      </w:tblPr>
      <w:tblGrid>
        <w:gridCol w:w="1696"/>
        <w:gridCol w:w="3119"/>
        <w:gridCol w:w="2410"/>
      </w:tblGrid>
      <w:tr w:rsidR="0097060E" w:rsidRPr="00DC2B6F" w14:paraId="20AEC7B3" w14:textId="77777777" w:rsidTr="00390AEC">
        <w:tc>
          <w:tcPr>
            <w:tcW w:w="1696" w:type="dxa"/>
          </w:tcPr>
          <w:p w14:paraId="2037F7A6" w14:textId="1DE00A59" w:rsidR="0097060E" w:rsidRPr="00DC2B6F" w:rsidRDefault="0097060E" w:rsidP="0097060E">
            <w:pPr>
              <w:rPr>
                <w:b/>
                <w:bCs/>
              </w:rPr>
            </w:pPr>
            <w:r w:rsidRPr="00DC2B6F">
              <w:rPr>
                <w:b/>
                <w:bCs/>
              </w:rPr>
              <w:t>Mesh Size (mm)</w:t>
            </w:r>
          </w:p>
        </w:tc>
        <w:tc>
          <w:tcPr>
            <w:tcW w:w="3119" w:type="dxa"/>
          </w:tcPr>
          <w:p w14:paraId="1E24621D" w14:textId="5C3F1BD9" w:rsidR="0097060E" w:rsidRPr="00DC2B6F" w:rsidRDefault="0097060E" w:rsidP="0097060E">
            <w:pPr>
              <w:rPr>
                <w:b/>
                <w:bCs/>
              </w:rPr>
            </w:pPr>
            <w:r w:rsidRPr="00DC2B6F">
              <w:rPr>
                <w:b/>
                <w:bCs/>
              </w:rPr>
              <w:t>Computational Time (seconds)</w:t>
            </w:r>
          </w:p>
        </w:tc>
        <w:tc>
          <w:tcPr>
            <w:tcW w:w="2410" w:type="dxa"/>
          </w:tcPr>
          <w:p w14:paraId="74D4BEF6" w14:textId="4111F11A" w:rsidR="0097060E" w:rsidRPr="00DC2B6F" w:rsidRDefault="0097060E" w:rsidP="0097060E">
            <w:pPr>
              <w:rPr>
                <w:b/>
                <w:bCs/>
              </w:rPr>
            </w:pPr>
            <w:r w:rsidRPr="00DC2B6F">
              <w:rPr>
                <w:b/>
                <w:bCs/>
              </w:rPr>
              <w:t>Elapsed Time (seconds)</w:t>
            </w:r>
          </w:p>
        </w:tc>
      </w:tr>
      <w:tr w:rsidR="0097060E" w:rsidRPr="00DC2B6F" w14:paraId="7984F192" w14:textId="77777777" w:rsidTr="00390AEC">
        <w:tc>
          <w:tcPr>
            <w:tcW w:w="1696" w:type="dxa"/>
          </w:tcPr>
          <w:p w14:paraId="6C2FD9E5" w14:textId="30636280" w:rsidR="0097060E" w:rsidRPr="00DC2B6F" w:rsidRDefault="00EE46E4" w:rsidP="0097060E">
            <w:r w:rsidRPr="00DC2B6F">
              <w:t>0.5</w:t>
            </w:r>
          </w:p>
        </w:tc>
        <w:tc>
          <w:tcPr>
            <w:tcW w:w="3119" w:type="dxa"/>
          </w:tcPr>
          <w:p w14:paraId="02C7050E" w14:textId="0299C9D9" w:rsidR="0097060E" w:rsidRPr="00DC2B6F" w:rsidRDefault="00A04B07" w:rsidP="0097060E">
            <w:r w:rsidRPr="00DC2B6F">
              <w:t>7.875</w:t>
            </w:r>
          </w:p>
        </w:tc>
        <w:tc>
          <w:tcPr>
            <w:tcW w:w="2410" w:type="dxa"/>
          </w:tcPr>
          <w:p w14:paraId="28199C11" w14:textId="134F3DB0" w:rsidR="0097060E" w:rsidRPr="00DC2B6F" w:rsidRDefault="00A04B07" w:rsidP="0097060E">
            <w:r w:rsidRPr="00DC2B6F">
              <w:t>12</w:t>
            </w:r>
            <w:r w:rsidR="00F32C0D" w:rsidRPr="00DC2B6F">
              <w:t>.000</w:t>
            </w:r>
          </w:p>
        </w:tc>
      </w:tr>
      <w:tr w:rsidR="0097060E" w:rsidRPr="00DC2B6F" w14:paraId="4132674F" w14:textId="77777777" w:rsidTr="00390AEC">
        <w:tc>
          <w:tcPr>
            <w:tcW w:w="1696" w:type="dxa"/>
          </w:tcPr>
          <w:p w14:paraId="7C34641F" w14:textId="5BE09E95" w:rsidR="0097060E" w:rsidRPr="00DC2B6F" w:rsidRDefault="0090324A" w:rsidP="0097060E">
            <w:r w:rsidRPr="00DC2B6F">
              <w:t>0.4</w:t>
            </w:r>
          </w:p>
        </w:tc>
        <w:tc>
          <w:tcPr>
            <w:tcW w:w="3119" w:type="dxa"/>
          </w:tcPr>
          <w:p w14:paraId="00F203A9" w14:textId="7372EC5F" w:rsidR="0097060E" w:rsidRPr="00DC2B6F" w:rsidRDefault="00EE46E4" w:rsidP="0097060E">
            <w:r w:rsidRPr="00DC2B6F">
              <w:t>21.609</w:t>
            </w:r>
          </w:p>
        </w:tc>
        <w:tc>
          <w:tcPr>
            <w:tcW w:w="2410" w:type="dxa"/>
          </w:tcPr>
          <w:p w14:paraId="5F830A63" w14:textId="2D7623A1" w:rsidR="0097060E" w:rsidRPr="00DC2B6F" w:rsidRDefault="00EE46E4" w:rsidP="0097060E">
            <w:r w:rsidRPr="00DC2B6F">
              <w:t>28.000</w:t>
            </w:r>
          </w:p>
        </w:tc>
      </w:tr>
      <w:tr w:rsidR="0097060E" w:rsidRPr="00DC2B6F" w14:paraId="71005BCD" w14:textId="77777777" w:rsidTr="00390AEC">
        <w:tc>
          <w:tcPr>
            <w:tcW w:w="1696" w:type="dxa"/>
          </w:tcPr>
          <w:p w14:paraId="45B223DB" w14:textId="660E5211" w:rsidR="0097060E" w:rsidRPr="00DC2B6F" w:rsidRDefault="00AE55D0" w:rsidP="0097060E">
            <w:r w:rsidRPr="00DC2B6F">
              <w:t>0.3</w:t>
            </w:r>
          </w:p>
        </w:tc>
        <w:tc>
          <w:tcPr>
            <w:tcW w:w="3119" w:type="dxa"/>
          </w:tcPr>
          <w:p w14:paraId="5E166073" w14:textId="313B6314" w:rsidR="0097060E" w:rsidRPr="00DC2B6F" w:rsidRDefault="001B1645" w:rsidP="0097060E">
            <w:r w:rsidRPr="00DC2B6F">
              <w:t>35.172</w:t>
            </w:r>
          </w:p>
        </w:tc>
        <w:tc>
          <w:tcPr>
            <w:tcW w:w="2410" w:type="dxa"/>
          </w:tcPr>
          <w:p w14:paraId="1B7EF817" w14:textId="7F5AE106" w:rsidR="0097060E" w:rsidRPr="00DC2B6F" w:rsidRDefault="001B1645" w:rsidP="0097060E">
            <w:r w:rsidRPr="00DC2B6F">
              <w:t>44.000</w:t>
            </w:r>
          </w:p>
        </w:tc>
      </w:tr>
      <w:tr w:rsidR="0097060E" w:rsidRPr="00DC2B6F" w14:paraId="4F64D3F9" w14:textId="77777777" w:rsidTr="00390AEC">
        <w:tc>
          <w:tcPr>
            <w:tcW w:w="1696" w:type="dxa"/>
          </w:tcPr>
          <w:p w14:paraId="35CEB252" w14:textId="36C3B557" w:rsidR="0097060E" w:rsidRPr="00DC2B6F" w:rsidRDefault="00AE55D0" w:rsidP="0097060E">
            <w:r w:rsidRPr="00DC2B6F">
              <w:t>0.2</w:t>
            </w:r>
          </w:p>
        </w:tc>
        <w:tc>
          <w:tcPr>
            <w:tcW w:w="3119" w:type="dxa"/>
          </w:tcPr>
          <w:p w14:paraId="559BCE87" w14:textId="416B8CD5" w:rsidR="0097060E" w:rsidRPr="00DC2B6F" w:rsidRDefault="00F45A93" w:rsidP="0097060E">
            <w:r w:rsidRPr="00DC2B6F">
              <w:t>89.156</w:t>
            </w:r>
          </w:p>
        </w:tc>
        <w:tc>
          <w:tcPr>
            <w:tcW w:w="2410" w:type="dxa"/>
          </w:tcPr>
          <w:p w14:paraId="554EE99B" w14:textId="6C8D1868" w:rsidR="0097060E" w:rsidRPr="00DC2B6F" w:rsidRDefault="00AE55D0" w:rsidP="0097060E">
            <w:r w:rsidRPr="00DC2B6F">
              <w:t>105.000</w:t>
            </w:r>
          </w:p>
        </w:tc>
      </w:tr>
      <w:tr w:rsidR="0097060E" w:rsidRPr="00DC2B6F" w14:paraId="04BAEED3" w14:textId="77777777" w:rsidTr="00390AEC">
        <w:tc>
          <w:tcPr>
            <w:tcW w:w="1696" w:type="dxa"/>
          </w:tcPr>
          <w:p w14:paraId="6A24CA2D" w14:textId="3E915682" w:rsidR="0097060E" w:rsidRPr="00DC2B6F" w:rsidRDefault="00F26065" w:rsidP="0097060E">
            <w:r w:rsidRPr="00DC2B6F">
              <w:t>0.1</w:t>
            </w:r>
          </w:p>
        </w:tc>
        <w:tc>
          <w:tcPr>
            <w:tcW w:w="3119" w:type="dxa"/>
          </w:tcPr>
          <w:p w14:paraId="206D0E92" w14:textId="6C95A99F" w:rsidR="0097060E" w:rsidRPr="00DC2B6F" w:rsidRDefault="00851D7A" w:rsidP="0097060E">
            <w:r w:rsidRPr="00DC2B6F">
              <w:t>538.469</w:t>
            </w:r>
          </w:p>
        </w:tc>
        <w:tc>
          <w:tcPr>
            <w:tcW w:w="2410" w:type="dxa"/>
          </w:tcPr>
          <w:p w14:paraId="12D4B1F0" w14:textId="4443007D" w:rsidR="0097060E" w:rsidRPr="00DC2B6F" w:rsidRDefault="00851D7A" w:rsidP="0097060E">
            <w:r w:rsidRPr="00DC2B6F">
              <w:t>659.000</w:t>
            </w:r>
          </w:p>
        </w:tc>
      </w:tr>
    </w:tbl>
    <w:p w14:paraId="6E0AC5B1" w14:textId="77777777" w:rsidR="00204CD5" w:rsidRPr="00DC2B6F" w:rsidRDefault="00204CD5"/>
    <w:p w14:paraId="183898CA" w14:textId="5909F50C" w:rsidR="00CD1FC4" w:rsidRPr="00DC2B6F" w:rsidRDefault="00C42E87">
      <w:r w:rsidRPr="00DC2B6F">
        <w:rPr>
          <w:noProof/>
        </w:rPr>
        <w:lastRenderedPageBreak/>
        <w:drawing>
          <wp:inline distT="0" distB="0" distL="0" distR="0" wp14:anchorId="1F9B1743" wp14:editId="131257A5">
            <wp:extent cx="3461657" cy="2223891"/>
            <wp:effectExtent l="0" t="0" r="5715" b="5080"/>
            <wp:docPr id="1" name="Picture 1" descr="Graphical user interface, 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 line chart&#10;&#10;Description automatically generated"/>
                    <pic:cNvPicPr/>
                  </pic:nvPicPr>
                  <pic:blipFill rotWithShape="1">
                    <a:blip r:embed="rId21"/>
                    <a:srcRect l="41232" t="30404" r="11835" b="15992"/>
                    <a:stretch/>
                  </pic:blipFill>
                  <pic:spPr bwMode="auto">
                    <a:xfrm>
                      <a:off x="0" y="0"/>
                      <a:ext cx="3471290" cy="2230079"/>
                    </a:xfrm>
                    <a:prstGeom prst="rect">
                      <a:avLst/>
                    </a:prstGeom>
                    <a:ln>
                      <a:noFill/>
                    </a:ln>
                    <a:extLst>
                      <a:ext uri="{53640926-AAD7-44D8-BBD7-CCE9431645EC}">
                        <a14:shadowObscured xmlns:a14="http://schemas.microsoft.com/office/drawing/2010/main"/>
                      </a:ext>
                    </a:extLst>
                  </pic:spPr>
                </pic:pic>
              </a:graphicData>
            </a:graphic>
          </wp:inline>
        </w:drawing>
      </w:r>
    </w:p>
    <w:p w14:paraId="5510DBDD" w14:textId="47C26129" w:rsidR="009B12E3" w:rsidRDefault="009B12E3">
      <w:r w:rsidRPr="00DC2B6F">
        <w:t>Figure</w:t>
      </w:r>
      <w:r w:rsidR="0066748C">
        <w:t xml:space="preserve"> 14: How Different Mesh Sizing Influences Computational Time </w:t>
      </w:r>
      <w:r w:rsidR="00AF0700">
        <w:t>Bimetallic Strip</w:t>
      </w:r>
    </w:p>
    <w:p w14:paraId="0716313F" w14:textId="77777777" w:rsidR="00D5192C" w:rsidRPr="00DC2B6F" w:rsidRDefault="00D5192C"/>
    <w:p w14:paraId="4214DD48" w14:textId="519A44DA" w:rsidR="00F35FDB" w:rsidRPr="00DC2B6F" w:rsidRDefault="00142EB3" w:rsidP="00142EB3">
      <w:r w:rsidRPr="00DC2B6F">
        <w:t xml:space="preserve">  Running the static structural test on the bimetallic strip with a mesh size of 0.5mm resulted in a total deformation maximum 7.123mm. This equates to a percentage error of 1.05% when compared against the analytical solution. </w:t>
      </w:r>
      <w:r w:rsidR="006737B2">
        <w:t>A</w:t>
      </w:r>
      <w:r w:rsidRPr="00DC2B6F">
        <w:t>djusting the mesh siz</w:t>
      </w:r>
      <w:r w:rsidR="006737B2">
        <w:t>e</w:t>
      </w:r>
      <w:r w:rsidRPr="00DC2B6F">
        <w:t xml:space="preserve"> resulted in discovering a trend </w:t>
      </w:r>
      <w:r w:rsidR="00B53567">
        <w:t>of</w:t>
      </w:r>
      <w:r w:rsidRPr="00DC2B6F">
        <w:t xml:space="preserve"> the smaller the mesh size yielding the smallest percentage error.</w:t>
      </w:r>
      <w:r w:rsidR="004E4F33" w:rsidRPr="00DC2B6F">
        <w:t xml:space="preserve"> Reviewing Figure</w:t>
      </w:r>
      <w:r w:rsidR="000D5047">
        <w:t xml:space="preserve"> </w:t>
      </w:r>
      <w:r w:rsidR="004C4C37">
        <w:t>13</w:t>
      </w:r>
      <w:r w:rsidR="004E4F33" w:rsidRPr="00DC2B6F">
        <w:t xml:space="preserve"> </w:t>
      </w:r>
      <w:r w:rsidR="000C2F15">
        <w:t xml:space="preserve">highlights this trend displaying that </w:t>
      </w:r>
      <w:r w:rsidR="004E4F33" w:rsidRPr="00DC2B6F">
        <w:t xml:space="preserve">as the mesh </w:t>
      </w:r>
      <w:r w:rsidR="00932E3E" w:rsidRPr="00DC2B6F">
        <w:t xml:space="preserve">size is increased the percentage </w:t>
      </w:r>
      <w:r w:rsidR="004C4C37">
        <w:t xml:space="preserve">error </w:t>
      </w:r>
      <w:r w:rsidR="000C2F15">
        <w:t xml:space="preserve">gets larger. </w:t>
      </w:r>
    </w:p>
    <w:p w14:paraId="6361BF12" w14:textId="435AAC25" w:rsidR="00142EB3" w:rsidRPr="00DC2B6F" w:rsidRDefault="008933F5" w:rsidP="00142EB3">
      <w:r>
        <w:t xml:space="preserve">  </w:t>
      </w:r>
      <w:r w:rsidR="00142EB3" w:rsidRPr="00DC2B6F">
        <w:t>Reducing the me</w:t>
      </w:r>
      <w:r w:rsidR="00D83505" w:rsidRPr="00DC2B6F">
        <w:t>s</w:t>
      </w:r>
      <w:r w:rsidR="00142EB3" w:rsidRPr="00DC2B6F">
        <w:t xml:space="preserve">h size by 1mm at a time generated a reduction in percentage error of between 0.013% and 0.08% each time. Utilising smaller mesh </w:t>
      </w:r>
      <w:bookmarkStart w:id="13" w:name="_Int_UDm7z4S4"/>
      <w:r w:rsidR="00142EB3" w:rsidRPr="00DC2B6F">
        <w:t>sizes,</w:t>
      </w:r>
      <w:bookmarkEnd w:id="13"/>
      <w:r w:rsidR="00142EB3" w:rsidRPr="00DC2B6F">
        <w:t xml:space="preserve"> the lowest percentage error achieved was 1.011% with a total deformation of 7.1203mm with a mesh size of 1mm exhibited in </w:t>
      </w:r>
      <w:r w:rsidR="00854088">
        <w:t>Table 2.</w:t>
      </w:r>
    </w:p>
    <w:p w14:paraId="12CE59B5" w14:textId="1C856232" w:rsidR="00142EB3" w:rsidRPr="00DC2B6F" w:rsidRDefault="000B1F6C">
      <w:r>
        <w:t xml:space="preserve">  </w:t>
      </w:r>
      <w:r w:rsidR="00142EB3" w:rsidRPr="00DC2B6F">
        <w:t xml:space="preserve">The bimetallic strip study is mesh dependant because </w:t>
      </w:r>
      <w:r w:rsidR="000B3625" w:rsidRPr="00DC2B6F">
        <w:t xml:space="preserve">the solution </w:t>
      </w:r>
      <w:r w:rsidR="004951F1" w:rsidRPr="00DC2B6F">
        <w:t>v</w:t>
      </w:r>
      <w:r w:rsidR="00ED6EA0" w:rsidRPr="00DC2B6F">
        <w:t xml:space="preserve">aries when the </w:t>
      </w:r>
      <w:r w:rsidR="00B87650" w:rsidRPr="00DC2B6F">
        <w:t xml:space="preserve">mesh size is adjusted. </w:t>
      </w:r>
      <w:r w:rsidR="00E53347" w:rsidRPr="00DC2B6F">
        <w:t xml:space="preserve">For this study the mesh </w:t>
      </w:r>
      <w:r w:rsidR="00F41C85" w:rsidRPr="00DC2B6F">
        <w:t xml:space="preserve">size </w:t>
      </w:r>
      <w:r w:rsidR="00F41AF0" w:rsidRPr="00DC2B6F">
        <w:t xml:space="preserve">impacts </w:t>
      </w:r>
      <w:r w:rsidR="00F41C85" w:rsidRPr="00DC2B6F">
        <w:t xml:space="preserve">the end solution and accuracy of the study. </w:t>
      </w:r>
      <w:r w:rsidR="0068192F" w:rsidRPr="00DC2B6F">
        <w:t>Analysing the bi</w:t>
      </w:r>
      <w:r w:rsidR="00D5561C" w:rsidRPr="00DC2B6F">
        <w:t>-metallic</w:t>
      </w:r>
      <w:r w:rsidR="0068192F" w:rsidRPr="00DC2B6F">
        <w:t xml:space="preserve"> strip study a refined mesh does equate to more accurate results </w:t>
      </w:r>
      <w:r w:rsidR="00D5561C" w:rsidRPr="00DC2B6F">
        <w:t>as</w:t>
      </w:r>
      <w:r w:rsidR="00F20E89" w:rsidRPr="00DC2B6F">
        <w:t xml:space="preserve"> displayed in</w:t>
      </w:r>
      <w:r w:rsidR="00D5561C" w:rsidRPr="00DC2B6F">
        <w:t xml:space="preserve"> </w:t>
      </w:r>
      <w:r w:rsidR="00F20E89" w:rsidRPr="00DC2B6F">
        <w:t>Table</w:t>
      </w:r>
      <w:r w:rsidR="005061BA">
        <w:t xml:space="preserve"> 2</w:t>
      </w:r>
      <w:r w:rsidR="00C20ADE" w:rsidRPr="00DC2B6F">
        <w:t xml:space="preserve">. </w:t>
      </w:r>
      <w:r w:rsidR="00C3022E" w:rsidRPr="00DC2B6F">
        <w:t>However</w:t>
      </w:r>
      <w:r w:rsidR="00E259A8" w:rsidRPr="00DC2B6F">
        <w:t>,</w:t>
      </w:r>
      <w:r w:rsidR="00883BBB" w:rsidRPr="00DC2B6F">
        <w:t xml:space="preserve"> </w:t>
      </w:r>
      <w:r w:rsidR="00212F2F">
        <w:t>F</w:t>
      </w:r>
      <w:r w:rsidR="007C57D0" w:rsidRPr="00DC2B6F">
        <w:t>igure</w:t>
      </w:r>
      <w:r w:rsidR="005061BA">
        <w:t xml:space="preserve"> 14 </w:t>
      </w:r>
      <w:r w:rsidR="00883BBB" w:rsidRPr="00DC2B6F">
        <w:t xml:space="preserve">shows </w:t>
      </w:r>
      <w:r w:rsidR="00914F5E" w:rsidRPr="00DC2B6F">
        <w:t xml:space="preserve">as the mesh size is reduced the </w:t>
      </w:r>
      <w:r w:rsidR="00522F92" w:rsidRPr="00DC2B6F">
        <w:t>solution time is increase</w:t>
      </w:r>
      <w:r w:rsidR="000B712D" w:rsidRPr="00DC2B6F">
        <w:t>d.</w:t>
      </w:r>
    </w:p>
    <w:p w14:paraId="13C12DB7" w14:textId="788CF3B0" w:rsidR="004C0F14" w:rsidRPr="00DC2B6F" w:rsidRDefault="00EB6B6D">
      <w:r w:rsidRPr="00DC2B6F">
        <w:t xml:space="preserve">  </w:t>
      </w:r>
      <w:r w:rsidR="00E23337" w:rsidRPr="00DC2B6F">
        <w:t xml:space="preserve">Depending on the companies set tolerance of percentage error </w:t>
      </w:r>
      <w:r w:rsidR="00CF783A" w:rsidRPr="00DC2B6F">
        <w:t>utilising</w:t>
      </w:r>
      <w:r w:rsidR="00E23337" w:rsidRPr="00DC2B6F">
        <w:t xml:space="preserve"> a slightly larger mesh size </w:t>
      </w:r>
      <w:r w:rsidR="004717EF" w:rsidRPr="00DC2B6F">
        <w:t xml:space="preserve">would be a better </w:t>
      </w:r>
      <w:r w:rsidR="002B2105" w:rsidRPr="00DC2B6F">
        <w:t xml:space="preserve">option due to the reduced solve time whilst still achieving a similar result. </w:t>
      </w:r>
      <w:r w:rsidR="0037251C" w:rsidRPr="00DC2B6F">
        <w:t xml:space="preserve">For </w:t>
      </w:r>
      <w:r w:rsidR="004D75EE" w:rsidRPr="00DC2B6F">
        <w:t>example,</w:t>
      </w:r>
      <w:r w:rsidR="0037251C" w:rsidRPr="00DC2B6F">
        <w:t xml:space="preserve"> </w:t>
      </w:r>
      <w:r w:rsidR="002600B6" w:rsidRPr="00DC2B6F">
        <w:t xml:space="preserve">taking the mesh sizes from </w:t>
      </w:r>
      <w:r w:rsidR="00212F2F">
        <w:t>T</w:t>
      </w:r>
      <w:r w:rsidR="002600B6" w:rsidRPr="00DC2B6F">
        <w:t>able</w:t>
      </w:r>
      <w:r w:rsidR="00212F2F">
        <w:t xml:space="preserve"> 2</w:t>
      </w:r>
      <w:r w:rsidR="002600B6" w:rsidRPr="00DC2B6F">
        <w:t xml:space="preserve"> the 0.1</w:t>
      </w:r>
      <w:r w:rsidR="00FF33C3" w:rsidRPr="00DC2B6F">
        <w:t>mm</w:t>
      </w:r>
      <w:r w:rsidR="002600B6" w:rsidRPr="00DC2B6F">
        <w:t xml:space="preserve"> mesh does </w:t>
      </w:r>
      <w:r w:rsidR="00D42740" w:rsidRPr="00DC2B6F">
        <w:t>have the lowest percentage error of 1.011% however a 0.3</w:t>
      </w:r>
      <w:r w:rsidR="001702AE" w:rsidRPr="00DC2B6F">
        <w:t>mm</w:t>
      </w:r>
      <w:r w:rsidR="00D42740" w:rsidRPr="00DC2B6F">
        <w:t xml:space="preserve"> mesh is</w:t>
      </w:r>
      <w:r w:rsidR="001702AE" w:rsidRPr="00DC2B6F">
        <w:t xml:space="preserve"> </w:t>
      </w:r>
      <w:r w:rsidR="00D42740" w:rsidRPr="00DC2B6F">
        <w:t>only 0.0</w:t>
      </w:r>
      <w:r w:rsidR="001702AE" w:rsidRPr="00DC2B6F">
        <w:t>18% less accurate and</w:t>
      </w:r>
      <w:r w:rsidR="003D3F12" w:rsidRPr="00DC2B6F">
        <w:t xml:space="preserve"> reviewing </w:t>
      </w:r>
      <w:r w:rsidR="00212F2F">
        <w:t>T</w:t>
      </w:r>
      <w:r w:rsidR="003D3F12" w:rsidRPr="00DC2B6F">
        <w:t xml:space="preserve">able </w:t>
      </w:r>
      <w:r w:rsidR="00212F2F">
        <w:t>3</w:t>
      </w:r>
      <w:r w:rsidR="001702AE" w:rsidRPr="00DC2B6F">
        <w:t xml:space="preserve"> </w:t>
      </w:r>
      <w:r w:rsidR="00EC34FE" w:rsidRPr="00DC2B6F">
        <w:t>the</w:t>
      </w:r>
      <w:r w:rsidR="00E259A8" w:rsidRPr="00DC2B6F">
        <w:t xml:space="preserve"> data highlights the</w:t>
      </w:r>
      <w:r w:rsidR="00EC34FE" w:rsidRPr="00DC2B6F">
        <w:t xml:space="preserve"> completion</w:t>
      </w:r>
      <w:r w:rsidR="00B91633" w:rsidRPr="00DC2B6F">
        <w:t xml:space="preserve"> time of the study is </w:t>
      </w:r>
      <w:r w:rsidR="008F3E53" w:rsidRPr="00DC2B6F">
        <w:t>significantly and importantly reduced</w:t>
      </w:r>
      <w:r w:rsidR="00E259A8" w:rsidRPr="00DC2B6F">
        <w:t xml:space="preserve"> with the 0.1mm mesh taking </w:t>
      </w:r>
      <w:r w:rsidR="000B712D" w:rsidRPr="00DC2B6F">
        <w:t>538.469 seconds to solve where the 0.3mm</w:t>
      </w:r>
      <w:r w:rsidR="00F46193" w:rsidRPr="00DC2B6F">
        <w:t xml:space="preserve"> mesh only takes </w:t>
      </w:r>
      <w:r w:rsidR="00F42C4F" w:rsidRPr="00DC2B6F">
        <w:t>35.172</w:t>
      </w:r>
      <w:r w:rsidR="00496CD5" w:rsidRPr="00DC2B6F">
        <w:t xml:space="preserve"> </w:t>
      </w:r>
      <w:r w:rsidR="004574BD" w:rsidRPr="00DC2B6F">
        <w:t xml:space="preserve">seconds to obtain a solution. </w:t>
      </w:r>
      <w:r w:rsidR="00DE5AC0" w:rsidRPr="00DC2B6F">
        <w:t>Therefore,</w:t>
      </w:r>
      <w:r w:rsidR="00BE746C" w:rsidRPr="00DC2B6F">
        <w:t xml:space="preserve"> </w:t>
      </w:r>
      <w:r w:rsidR="00867EC9" w:rsidRPr="00DC2B6F">
        <w:t xml:space="preserve">for this study </w:t>
      </w:r>
      <w:r w:rsidR="00BE746C" w:rsidRPr="00DC2B6F">
        <w:t xml:space="preserve">a mesh size of </w:t>
      </w:r>
      <w:r w:rsidR="00867EC9" w:rsidRPr="00DC2B6F">
        <w:t>0.3mm takes</w:t>
      </w:r>
      <w:r w:rsidR="004574BD" w:rsidRPr="00DC2B6F">
        <w:t xml:space="preserve"> 503.297 seconds </w:t>
      </w:r>
      <w:r w:rsidR="00867EC9" w:rsidRPr="00DC2B6F">
        <w:t>less</w:t>
      </w:r>
      <w:r w:rsidR="004C0F14" w:rsidRPr="00DC2B6F">
        <w:t xml:space="preserve"> than the 0.1mm mesh size.</w:t>
      </w:r>
      <w:r w:rsidR="00204CD5" w:rsidRPr="00DC2B6F">
        <w:t xml:space="preserve"> </w:t>
      </w:r>
      <w:r w:rsidR="00E14BD9" w:rsidRPr="00DC2B6F">
        <w:t>Even a 0.5mm mesh generates a solution o</w:t>
      </w:r>
      <w:r w:rsidR="00204CD5" w:rsidRPr="00DC2B6F">
        <w:t>f</w:t>
      </w:r>
      <w:r w:rsidR="00E14BD9" w:rsidRPr="00DC2B6F">
        <w:t xml:space="preserve"> 1.</w:t>
      </w:r>
      <w:r w:rsidR="00EE2FED" w:rsidRPr="00DC2B6F">
        <w:t xml:space="preserve">05% which is still a very </w:t>
      </w:r>
      <w:r w:rsidR="00B51714" w:rsidRPr="00DC2B6F">
        <w:t>similar solution output in comparison to the analytical solution.</w:t>
      </w:r>
      <w:r w:rsidR="009E445E" w:rsidRPr="00DC2B6F">
        <w:t xml:space="preserve"> A 0.5mm takes </w:t>
      </w:r>
      <w:r w:rsidR="00DE5AC0" w:rsidRPr="00DC2B6F">
        <w:t>a mere 7.875 seconds</w:t>
      </w:r>
      <w:r w:rsidR="00C26758" w:rsidRPr="00DC2B6F">
        <w:t xml:space="preserve"> to solve and is still below</w:t>
      </w:r>
      <w:r w:rsidR="00C10EB4" w:rsidRPr="00DC2B6F">
        <w:t xml:space="preserve"> a</w:t>
      </w:r>
      <w:r w:rsidR="00C26758" w:rsidRPr="00DC2B6F">
        <w:t xml:space="preserve"> 1.1% </w:t>
      </w:r>
      <w:r w:rsidR="0088601B" w:rsidRPr="00DC2B6F">
        <w:t>percentage error of the analytical solution which is well withi</w:t>
      </w:r>
      <w:r w:rsidR="008D75C8" w:rsidRPr="00DC2B6F">
        <w:t xml:space="preserve">n the </w:t>
      </w:r>
      <w:r w:rsidR="003B3879" w:rsidRPr="00DC2B6F">
        <w:t xml:space="preserve">gold standard </w:t>
      </w:r>
      <w:r w:rsidR="00AC3B70" w:rsidRPr="00DC2B6F">
        <w:t xml:space="preserve">acceptable </w:t>
      </w:r>
      <w:r w:rsidR="0088601B" w:rsidRPr="00DC2B6F">
        <w:t>margin for error</w:t>
      </w:r>
      <w:r w:rsidR="003B3879" w:rsidRPr="00DC2B6F">
        <w:t xml:space="preserve"> which is typically 3%.</w:t>
      </w:r>
      <w:r w:rsidR="0088601B" w:rsidRPr="00DC2B6F">
        <w:t xml:space="preserve"> </w:t>
      </w:r>
      <w:r w:rsidR="00C20E34" w:rsidRPr="00DC2B6F">
        <w:t>A 0.5mm mesh takes</w:t>
      </w:r>
      <w:r w:rsidR="002A77AD" w:rsidRPr="00DC2B6F">
        <w:t xml:space="preserve"> </w:t>
      </w:r>
      <w:r w:rsidR="002B3BA9" w:rsidRPr="00DC2B6F">
        <w:t>530.594 seconds</w:t>
      </w:r>
      <w:r w:rsidR="009E2625">
        <w:t xml:space="preserve"> </w:t>
      </w:r>
      <w:r w:rsidR="002A77AD" w:rsidRPr="00DC2B6F">
        <w:t>less time</w:t>
      </w:r>
      <w:r w:rsidR="002B3BA9">
        <w:t xml:space="preserve"> </w:t>
      </w:r>
      <w:r w:rsidR="002A77AD" w:rsidRPr="00DC2B6F">
        <w:t>to solve than the 0.1mm mesh</w:t>
      </w:r>
      <w:r w:rsidR="002B3BA9">
        <w:t>.</w:t>
      </w:r>
      <w:r w:rsidR="002A77AD" w:rsidRPr="00DC2B6F">
        <w:t xml:space="preserve"> Figure</w:t>
      </w:r>
      <w:r w:rsidR="00826AA5">
        <w:t xml:space="preserve"> 14 </w:t>
      </w:r>
      <w:r w:rsidR="002A77AD" w:rsidRPr="00DC2B6F">
        <w:t xml:space="preserve">highlights </w:t>
      </w:r>
      <w:r w:rsidR="00E77121" w:rsidRPr="00DC2B6F">
        <w:t>that the solution time differences get more significant</w:t>
      </w:r>
      <w:r w:rsidR="0032180F" w:rsidRPr="00DC2B6F">
        <w:t xml:space="preserve"> as the mesh sizes gets finer.</w:t>
      </w:r>
      <w:r w:rsidR="002E4CA4" w:rsidRPr="00DC2B6F">
        <w:t xml:space="preserve"> </w:t>
      </w:r>
    </w:p>
    <w:p w14:paraId="22E3ACB0" w14:textId="7E027C51" w:rsidR="00B51714" w:rsidRDefault="004C0F14">
      <w:r w:rsidRPr="00DC2B6F">
        <w:t xml:space="preserve">  </w:t>
      </w:r>
      <w:r w:rsidR="00CB3588" w:rsidRPr="00DC2B6F">
        <w:t>The</w:t>
      </w:r>
      <w:r w:rsidR="00B231BD">
        <w:t xml:space="preserve"> CAE</w:t>
      </w:r>
      <w:r w:rsidR="00CB3588" w:rsidRPr="00DC2B6F">
        <w:t xml:space="preserve"> study will always </w:t>
      </w:r>
      <w:r w:rsidR="00834C77" w:rsidRPr="00DC2B6F">
        <w:t>struggle to output</w:t>
      </w:r>
      <w:r w:rsidR="003A2679" w:rsidRPr="00DC2B6F">
        <w:t xml:space="preserve"> an</w:t>
      </w:r>
      <w:r w:rsidR="00834C77" w:rsidRPr="00DC2B6F">
        <w:t xml:space="preserve"> identical</w:t>
      </w:r>
      <w:r w:rsidR="000D2C48" w:rsidRPr="00DC2B6F">
        <w:t xml:space="preserve"> solu</w:t>
      </w:r>
      <w:r w:rsidR="00B33B28" w:rsidRPr="00DC2B6F">
        <w:t>tion</w:t>
      </w:r>
      <w:r w:rsidR="00834C77" w:rsidRPr="00DC2B6F">
        <w:t xml:space="preserve"> to the </w:t>
      </w:r>
      <w:r w:rsidR="000D2C48" w:rsidRPr="00DC2B6F">
        <w:t>analytical</w:t>
      </w:r>
      <w:r w:rsidR="00B33B28" w:rsidRPr="00DC2B6F">
        <w:t xml:space="preserve"> result as even if the mesh and boundary conditions are as accurate as possibl</w:t>
      </w:r>
      <w:r w:rsidR="00BB4465">
        <w:t>e</w:t>
      </w:r>
      <w:r w:rsidR="00B33B28" w:rsidRPr="00DC2B6F">
        <w:t xml:space="preserve"> the simulation </w:t>
      </w:r>
      <w:r w:rsidR="00C552F8">
        <w:t xml:space="preserve">programme </w:t>
      </w:r>
      <w:r w:rsidR="00B33B28" w:rsidRPr="00DC2B6F">
        <w:t xml:space="preserve">will </w:t>
      </w:r>
      <w:r w:rsidR="00720B36" w:rsidRPr="00DC2B6F">
        <w:t>have its own way of solving the study which will</w:t>
      </w:r>
      <w:r w:rsidR="00B33B28" w:rsidRPr="00DC2B6F">
        <w:t xml:space="preserve"> deviate </w:t>
      </w:r>
      <w:r w:rsidR="00283A04">
        <w:t>from</w:t>
      </w:r>
      <w:r w:rsidR="00B33B28" w:rsidRPr="00DC2B6F">
        <w:t xml:space="preserve"> how the material </w:t>
      </w:r>
      <w:proofErr w:type="gramStart"/>
      <w:r w:rsidR="00B33B28" w:rsidRPr="00DC2B6F">
        <w:t>reacts in reality</w:t>
      </w:r>
      <w:proofErr w:type="gramEnd"/>
      <w:r w:rsidR="00B33B28" w:rsidRPr="00DC2B6F">
        <w:t xml:space="preserve">. Even analytically the solution will </w:t>
      </w:r>
      <w:r w:rsidR="00FE7F12" w:rsidRPr="00DC2B6F">
        <w:t>contrast</w:t>
      </w:r>
      <w:r w:rsidR="00B33B28" w:rsidRPr="00DC2B6F">
        <w:t xml:space="preserve"> from reality as</w:t>
      </w:r>
      <w:r w:rsidR="00DB6F52" w:rsidRPr="00DC2B6F">
        <w:t xml:space="preserve"> the real material will react different opposed to theory</w:t>
      </w:r>
      <w:r w:rsidR="00B33B28" w:rsidRPr="00DC2B6F">
        <w:t xml:space="preserve">. </w:t>
      </w:r>
    </w:p>
    <w:p w14:paraId="1342633A" w14:textId="77777777" w:rsidR="001C387B" w:rsidRPr="00DC2B6F" w:rsidRDefault="001C387B"/>
    <w:p w14:paraId="5B5E9D69" w14:textId="4446A002" w:rsidR="000D04BD" w:rsidRDefault="008D28AA" w:rsidP="008D28AA">
      <w:pPr>
        <w:pStyle w:val="Heading2"/>
      </w:pPr>
      <w:bookmarkStart w:id="14" w:name="_Toc122440980"/>
      <w:r>
        <w:t xml:space="preserve">3.2 </w:t>
      </w:r>
      <w:r w:rsidR="00FB71AF" w:rsidRPr="00DC2B6F">
        <w:t>Cantilever Beam</w:t>
      </w:r>
      <w:r w:rsidR="16AECCD9" w:rsidRPr="00DC2B6F">
        <w:t xml:space="preserve"> with Uniform Load</w:t>
      </w:r>
      <w:bookmarkEnd w:id="14"/>
      <w:r w:rsidR="16AECCD9" w:rsidRPr="00DC2B6F">
        <w:t xml:space="preserve"> </w:t>
      </w:r>
    </w:p>
    <w:p w14:paraId="64753BC6" w14:textId="77777777" w:rsidR="0048226C" w:rsidRPr="0048226C" w:rsidRDefault="0048226C" w:rsidP="0048226C"/>
    <w:p w14:paraId="35BB63C6" w14:textId="06788CD7" w:rsidR="009376E8" w:rsidRPr="00DC2B6F" w:rsidRDefault="009B5511" w:rsidP="5579630E">
      <w:r>
        <w:t xml:space="preserve">  </w:t>
      </w:r>
      <w:r w:rsidR="22BD918E" w:rsidRPr="00DC2B6F">
        <w:t>A thin plate is fully fixed on the lef</w:t>
      </w:r>
      <w:r w:rsidR="4796FB97" w:rsidRPr="00DC2B6F">
        <w:t xml:space="preserve">t </w:t>
      </w:r>
      <w:r w:rsidR="22BD918E" w:rsidRPr="00DC2B6F">
        <w:t>end</w:t>
      </w:r>
      <w:r w:rsidR="06EFB567" w:rsidRPr="00DC2B6F">
        <w:t xml:space="preserve"> </w:t>
      </w:r>
      <w:r w:rsidR="22BD918E" w:rsidRPr="00DC2B6F">
        <w:t>(x=0)</w:t>
      </w:r>
      <w:r w:rsidR="00F00F56" w:rsidRPr="00DC2B6F">
        <w:t xml:space="preserve"> </w:t>
      </w:r>
      <w:r w:rsidR="22BD918E" w:rsidRPr="00DC2B6F">
        <w:t>a uniform pressure p</w:t>
      </w:r>
      <w:r w:rsidR="00F00F56" w:rsidRPr="00DC2B6F">
        <w:t xml:space="preserve"> is the</w:t>
      </w:r>
      <w:r w:rsidR="00D90330">
        <w:t>n</w:t>
      </w:r>
      <w:r w:rsidR="00F00F56" w:rsidRPr="00DC2B6F">
        <w:t xml:space="preserve"> exerted onto the </w:t>
      </w:r>
      <w:r w:rsidR="00940D19" w:rsidRPr="00DC2B6F">
        <w:t>plate as indicated by</w:t>
      </w:r>
      <w:r w:rsidR="22BD918E" w:rsidRPr="00DC2B6F">
        <w:t xml:space="preserve"> Figure </w:t>
      </w:r>
      <w:r w:rsidR="0078314F">
        <w:t>15</w:t>
      </w:r>
      <w:r w:rsidR="22BD918E" w:rsidRPr="00DC2B6F">
        <w:t xml:space="preserve">. </w:t>
      </w:r>
    </w:p>
    <w:p w14:paraId="3CC3F058" w14:textId="772ADF2A" w:rsidR="009376E8" w:rsidRPr="00DC2B6F" w:rsidRDefault="009B5511">
      <w:r>
        <w:t xml:space="preserve">  </w:t>
      </w:r>
      <w:r w:rsidR="0CA85544" w:rsidRPr="00DC2B6F">
        <w:t>The maximum deflection</w:t>
      </w:r>
      <w:r w:rsidR="00CB4697" w:rsidRPr="00DC2B6F">
        <w:rPr>
          <w:rFonts w:eastAsiaTheme="minorEastAsia"/>
        </w:rPr>
        <w:t xml:space="preserve"> </w:t>
      </w:r>
      <m:oMath>
        <m:sSub>
          <m:sSubPr>
            <m:ctrlPr>
              <w:rPr>
                <w:rFonts w:ascii="Cambria Math" w:hAnsi="Cambria Math"/>
                <w:i/>
              </w:rPr>
            </m:ctrlPr>
          </m:sSubPr>
          <m:e>
            <m:r>
              <w:rPr>
                <w:rFonts w:ascii="Cambria Math" w:hAnsi="Cambria Math"/>
              </w:rPr>
              <m:t>U</m:t>
            </m:r>
          </m:e>
          <m:sub>
            <m:r>
              <w:rPr>
                <w:rFonts w:ascii="Cambria Math" w:hAnsi="Cambria Math"/>
              </w:rPr>
              <m:t>z,max</m:t>
            </m:r>
          </m:sub>
        </m:sSub>
      </m:oMath>
      <w:r w:rsidR="0CA85544" w:rsidRPr="00DC2B6F">
        <w:t xml:space="preserve"> </w:t>
      </w:r>
      <w:r w:rsidR="3F8871F1" w:rsidRPr="00DC2B6F">
        <w:t>represents</w:t>
      </w:r>
      <w:r w:rsidR="3921DB8D" w:rsidRPr="00DC2B6F">
        <w:t xml:space="preserve"> how</w:t>
      </w:r>
      <w:r w:rsidR="00E38CC0" w:rsidRPr="00DC2B6F">
        <w:t xml:space="preserve"> </w:t>
      </w:r>
      <w:r w:rsidR="0CA85544" w:rsidRPr="00DC2B6F">
        <w:t>the surface</w:t>
      </w:r>
      <w:r w:rsidR="55D34A8D" w:rsidRPr="00DC2B6F">
        <w:t xml:space="preserve"> </w:t>
      </w:r>
      <w:r w:rsidR="0CA85544" w:rsidRPr="00DC2B6F">
        <w:t>stiffness type</w:t>
      </w:r>
      <w:r w:rsidR="21703778" w:rsidRPr="00DC2B6F">
        <w:t xml:space="preserve"> w</w:t>
      </w:r>
      <w:r w:rsidR="0CA85544" w:rsidRPr="00DC2B6F">
        <w:t xml:space="preserve">ithout </w:t>
      </w:r>
      <w:r w:rsidR="76CE818D" w:rsidRPr="00DC2B6F">
        <w:t>t</w:t>
      </w:r>
      <w:r w:rsidR="0CA85544" w:rsidRPr="00DC2B6F">
        <w:t>ension</w:t>
      </w:r>
      <w:r w:rsidR="196D934B" w:rsidRPr="00DC2B6F">
        <w:t xml:space="preserve"> </w:t>
      </w:r>
      <w:r w:rsidR="0CA85544" w:rsidRPr="00DC2B6F">
        <w:t>behaves linearly under bending</w:t>
      </w:r>
      <w:r w:rsidR="00CF278A" w:rsidRPr="00DC2B6F">
        <w:t>.</w:t>
      </w:r>
    </w:p>
    <w:p w14:paraId="4ABF6FCF" w14:textId="134E46ED" w:rsidR="00357AD3" w:rsidRPr="00DC2B6F" w:rsidRDefault="00BB2DCB">
      <w:r w:rsidRPr="00DC2B6F">
        <w:rPr>
          <w:noProof/>
        </w:rPr>
        <w:drawing>
          <wp:inline distT="0" distB="0" distL="0" distR="0" wp14:anchorId="3D03A952" wp14:editId="02BE0344">
            <wp:extent cx="3949700" cy="116205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22"/>
                    <a:srcRect l="23377" t="34863" r="7711" b="29092"/>
                    <a:stretch/>
                  </pic:blipFill>
                  <pic:spPr bwMode="auto">
                    <a:xfrm>
                      <a:off x="0" y="0"/>
                      <a:ext cx="3949700" cy="1162050"/>
                    </a:xfrm>
                    <a:prstGeom prst="rect">
                      <a:avLst/>
                    </a:prstGeom>
                    <a:ln>
                      <a:noFill/>
                    </a:ln>
                    <a:extLst>
                      <a:ext uri="{53640926-AAD7-44D8-BBD7-CCE9431645EC}">
                        <a14:shadowObscured xmlns:a14="http://schemas.microsoft.com/office/drawing/2010/main"/>
                      </a:ext>
                    </a:extLst>
                  </pic:spPr>
                </pic:pic>
              </a:graphicData>
            </a:graphic>
          </wp:inline>
        </w:drawing>
      </w:r>
    </w:p>
    <w:p w14:paraId="755CFEAD" w14:textId="107FC457" w:rsidR="009376E8" w:rsidRPr="00DC2B6F" w:rsidRDefault="6D093DA7">
      <w:r w:rsidRPr="00DC2B6F">
        <w:t>Figure</w:t>
      </w:r>
      <w:r w:rsidR="0078314F">
        <w:t xml:space="preserve"> 15: </w:t>
      </w:r>
      <w:r w:rsidR="00853BFD">
        <w:t xml:space="preserve">Cantilever Beam with Uniform Load </w:t>
      </w:r>
      <w:r w:rsidR="009B5511">
        <w:t>Diagram (</w:t>
      </w:r>
      <w:proofErr w:type="spellStart"/>
      <w:r w:rsidR="009B5511">
        <w:t>Dlubal</w:t>
      </w:r>
      <w:proofErr w:type="spellEnd"/>
      <w:r w:rsidR="009B5511">
        <w:t xml:space="preserve">, </w:t>
      </w:r>
      <w:r w:rsidR="00BA61E3">
        <w:t>2016 [11])</w:t>
      </w:r>
    </w:p>
    <w:p w14:paraId="4F9210E9" w14:textId="5EA83337" w:rsidR="69286890" w:rsidRPr="00DC2B6F" w:rsidRDefault="69286890" w:rsidP="6494FCA8">
      <w:r w:rsidRPr="00DC2B6F">
        <w:rPr>
          <w:noProof/>
        </w:rPr>
        <w:drawing>
          <wp:inline distT="0" distB="0" distL="0" distR="0" wp14:anchorId="068DB19E" wp14:editId="5D105E1A">
            <wp:extent cx="3279345" cy="1591849"/>
            <wp:effectExtent l="0" t="0" r="0" b="0"/>
            <wp:docPr id="1335498573" name="Picture 1335498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279345" cy="1591849"/>
                    </a:xfrm>
                    <a:prstGeom prst="rect">
                      <a:avLst/>
                    </a:prstGeom>
                  </pic:spPr>
                </pic:pic>
              </a:graphicData>
            </a:graphic>
          </wp:inline>
        </w:drawing>
      </w:r>
    </w:p>
    <w:p w14:paraId="1E076AD3" w14:textId="3AEFF0AA" w:rsidR="009B5511" w:rsidRPr="00DC2B6F" w:rsidRDefault="69286890" w:rsidP="009B5511">
      <w:r w:rsidRPr="00DC2B6F">
        <w:t xml:space="preserve">Figure </w:t>
      </w:r>
      <w:r w:rsidR="009B5511">
        <w:t xml:space="preserve">16: </w:t>
      </w:r>
      <w:r w:rsidR="009B5511" w:rsidRPr="00DC2B6F">
        <w:t>Cantilever Beam Material Inputs</w:t>
      </w:r>
      <w:r w:rsidR="00D0357C">
        <w:t xml:space="preserve"> (</w:t>
      </w:r>
      <w:proofErr w:type="spellStart"/>
      <w:r w:rsidR="00D0357C">
        <w:t>Dlubal</w:t>
      </w:r>
      <w:proofErr w:type="spellEnd"/>
      <w:r w:rsidR="00D0357C">
        <w:t>, 2016 [11])</w:t>
      </w:r>
    </w:p>
    <w:p w14:paraId="58A136F8" w14:textId="77777777" w:rsidR="00D0357C" w:rsidRDefault="00D0357C" w:rsidP="00751C6B">
      <w:pPr>
        <w:pStyle w:val="Heading3"/>
      </w:pPr>
    </w:p>
    <w:p w14:paraId="68E57082" w14:textId="2710FB41" w:rsidR="009376E8" w:rsidRPr="00DC2B6F" w:rsidRDefault="009B5511" w:rsidP="00751C6B">
      <w:pPr>
        <w:pStyle w:val="Heading3"/>
      </w:pPr>
      <w:bookmarkStart w:id="15" w:name="_Toc122440981"/>
      <w:r>
        <w:t>3.</w:t>
      </w:r>
      <w:r w:rsidR="00751C6B">
        <w:t xml:space="preserve">2.1 </w:t>
      </w:r>
      <w:r w:rsidR="000F0C46">
        <w:t xml:space="preserve">Cantilever Beam </w:t>
      </w:r>
      <w:r w:rsidR="57193357" w:rsidRPr="00DC2B6F">
        <w:t>Analytical Solution</w:t>
      </w:r>
      <w:bookmarkEnd w:id="15"/>
    </w:p>
    <w:p w14:paraId="31F676A7" w14:textId="0AB83A7C" w:rsidR="009376E8" w:rsidRPr="00DC2B6F" w:rsidRDefault="0C1C6E38" w:rsidP="5579630E">
      <w:pPr>
        <w:rPr>
          <w:rFonts w:ascii="Calibri" w:eastAsia="Calibri" w:hAnsi="Calibri" w:cs="Calibri"/>
        </w:rPr>
      </w:pPr>
      <w:r w:rsidRPr="00DC2B6F">
        <w:rPr>
          <w:rFonts w:ascii="Calibri" w:eastAsia="Calibri" w:hAnsi="Calibri" w:cs="Calibri"/>
        </w:rPr>
        <w:t>The bending moment M for the plate under continuous loading q=pw is defined by</w:t>
      </w:r>
    </w:p>
    <w:p w14:paraId="6227B217" w14:textId="329F0750" w:rsidR="00BF34D0" w:rsidRPr="00DC2B6F" w:rsidRDefault="00BF34D0" w:rsidP="5579630E">
      <w:pPr>
        <w:rPr>
          <w:rFonts w:ascii="Calibri" w:eastAsia="Calibri" w:hAnsi="Calibri" w:cs="Calibri"/>
        </w:rPr>
      </w:pPr>
      <m:oMathPara>
        <m:oMath>
          <m:r>
            <w:rPr>
              <w:rFonts w:ascii="Cambria Math" w:hAnsi="Cambria Math"/>
            </w:rPr>
            <m:t>M=</m:t>
          </m:r>
          <m:f>
            <m:fPr>
              <m:ctrlPr>
                <w:rPr>
                  <w:rFonts w:ascii="Cambria Math" w:hAnsi="Cambria Math"/>
                  <w:i/>
                </w:rPr>
              </m:ctrlPr>
            </m:fPr>
            <m:num>
              <m:r>
                <w:rPr>
                  <w:rFonts w:ascii="Cambria Math" w:hAnsi="Cambria Math"/>
                </w:rPr>
                <m:t>q</m:t>
              </m:r>
              <m:sSup>
                <m:sSupPr>
                  <m:ctrlPr>
                    <w:rPr>
                      <w:rFonts w:ascii="Cambria Math" w:hAnsi="Cambria Math"/>
                      <w:i/>
                    </w:rPr>
                  </m:ctrlPr>
                </m:sSupPr>
                <m:e>
                  <m:r>
                    <w:rPr>
                      <w:rFonts w:ascii="Cambria Math" w:hAnsi="Cambria Math"/>
                    </w:rPr>
                    <m:t>(L-x)</m:t>
                  </m:r>
                </m:e>
                <m:sup>
                  <m:r>
                    <w:rPr>
                      <w:rFonts w:ascii="Cambria Math" w:hAnsi="Cambria Math"/>
                    </w:rPr>
                    <m:t>2</m:t>
                  </m:r>
                </m:sup>
              </m:sSup>
            </m:num>
            <m:den>
              <m:r>
                <w:rPr>
                  <w:rFonts w:ascii="Cambria Math" w:hAnsi="Cambria Math"/>
                </w:rPr>
                <m:t>2</m:t>
              </m:r>
            </m:den>
          </m:f>
          <m:r>
            <w:rPr>
              <w:rFonts w:ascii="Cambria Math" w:eastAsia="Calibri" w:hAnsi="Cambria Math" w:cs="Calibri"/>
            </w:rPr>
            <m:t xml:space="preserve">   (eq3)</m:t>
          </m:r>
        </m:oMath>
      </m:oMathPara>
    </w:p>
    <w:p w14:paraId="29C635F6" w14:textId="536A0AC7" w:rsidR="00D1157C" w:rsidRPr="00DC2B6F" w:rsidRDefault="009A183F" w:rsidP="5579630E">
      <w:pPr>
        <w:rPr>
          <w:rFonts w:ascii="Calibri" w:eastAsia="Calibri" w:hAnsi="Calibri" w:cs="Calibri"/>
        </w:rPr>
      </w:pPr>
      <w:r w:rsidRPr="00DC2B6F">
        <w:rPr>
          <w:rFonts w:ascii="Calibri" w:eastAsia="Calibri" w:hAnsi="Calibri" w:cs="Calibri"/>
        </w:rPr>
        <w:t>Implementing</w:t>
      </w:r>
      <w:r w:rsidR="007A070A" w:rsidRPr="00DC2B6F">
        <w:rPr>
          <w:rFonts w:ascii="Calibri" w:eastAsia="Calibri" w:hAnsi="Calibri" w:cs="Calibri"/>
        </w:rPr>
        <w:t xml:space="preserve"> </w:t>
      </w:r>
      <w:r w:rsidR="005B639E" w:rsidRPr="00DC2B6F">
        <w:rPr>
          <w:rFonts w:ascii="Calibri" w:eastAsia="Calibri" w:hAnsi="Calibri" w:cs="Calibri"/>
        </w:rPr>
        <w:t>the elementary equation for the beam deflection using the Euler-Bernoulli theory</w:t>
      </w:r>
    </w:p>
    <w:p w14:paraId="09141F2D" w14:textId="7EC7DD36" w:rsidR="00103C18" w:rsidRPr="00DC2B6F" w:rsidRDefault="007019C3" w:rsidP="5579630E">
      <w:pPr>
        <w:rPr>
          <w:rFonts w:ascii="Calibri" w:eastAsia="Calibri" w:hAnsi="Calibri" w:cs="Calibri"/>
          <w:sz w:val="32"/>
          <w:szCs w:val="32"/>
        </w:rPr>
      </w:pPr>
      <m:oMathPara>
        <m:oMath>
          <m:sSub>
            <m:sSubPr>
              <m:ctrlPr>
                <w:rPr>
                  <w:rFonts w:ascii="Cambria Math" w:hAnsi="Cambria Math"/>
                  <w:i/>
                </w:rPr>
              </m:ctrlPr>
            </m:sSubPr>
            <m:e>
              <m:r>
                <w:rPr>
                  <w:rFonts w:ascii="Cambria Math" w:hAnsi="Cambria Math"/>
                </w:rPr>
                <m:t>EI</m:t>
              </m:r>
            </m:e>
            <m:sub>
              <m:r>
                <w:rPr>
                  <w:rFonts w:ascii="Cambria Math" w:hAnsi="Cambria Math"/>
                </w:rPr>
                <m:t>y</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d</m:t>
                  </m:r>
                </m:e>
                <m:sup>
                  <m:r>
                    <w:rPr>
                      <w:rFonts w:ascii="Cambria Math" w:hAnsi="Cambria Math"/>
                    </w:rPr>
                    <m:t>2</m:t>
                  </m:r>
                </m:sup>
              </m:sSup>
              <m:sSub>
                <m:sSubPr>
                  <m:ctrlPr>
                    <w:rPr>
                      <w:rFonts w:ascii="Cambria Math" w:hAnsi="Cambria Math"/>
                      <w:i/>
                    </w:rPr>
                  </m:ctrlPr>
                </m:sSubPr>
                <m:e>
                  <m:r>
                    <w:rPr>
                      <w:rFonts w:ascii="Cambria Math" w:hAnsi="Cambria Math"/>
                    </w:rPr>
                    <m:t>u</m:t>
                  </m:r>
                </m:e>
                <m:sub>
                  <m:r>
                    <w:rPr>
                      <w:rFonts w:ascii="Cambria Math" w:hAnsi="Cambria Math"/>
                    </w:rPr>
                    <m:t>z</m:t>
                  </m:r>
                </m:sub>
              </m:sSub>
            </m:num>
            <m:den>
              <m:sSup>
                <m:sSupPr>
                  <m:ctrlPr>
                    <w:rPr>
                      <w:rFonts w:ascii="Cambria Math" w:hAnsi="Cambria Math"/>
                      <w:i/>
                    </w:rPr>
                  </m:ctrlPr>
                </m:sSupPr>
                <m:e>
                  <m:r>
                    <w:rPr>
                      <w:rFonts w:ascii="Cambria Math" w:hAnsi="Cambria Math"/>
                    </w:rPr>
                    <m:t>dx</m:t>
                  </m:r>
                </m:e>
                <m:sup>
                  <m:r>
                    <w:rPr>
                      <w:rFonts w:ascii="Cambria Math" w:hAnsi="Cambria Math"/>
                    </w:rPr>
                    <m:t>2</m:t>
                  </m:r>
                </m:sup>
              </m:sSup>
            </m:den>
          </m:f>
          <m:r>
            <w:rPr>
              <w:rFonts w:ascii="Cambria Math" w:hAnsi="Cambria Math"/>
            </w:rPr>
            <m:t xml:space="preserve">    (</m:t>
          </m:r>
          <m:r>
            <w:rPr>
              <w:rFonts w:ascii="Cambria Math" w:hAnsi="Cambria Math"/>
            </w:rPr>
            <m:t>eq</m:t>
          </m:r>
          <m:r>
            <w:rPr>
              <w:rFonts w:ascii="Cambria Math" w:hAnsi="Cambria Math"/>
            </w:rPr>
            <m:t>4)</m:t>
          </m:r>
        </m:oMath>
      </m:oMathPara>
    </w:p>
    <w:p w14:paraId="7E5091DD" w14:textId="11172395" w:rsidR="009376E8" w:rsidRPr="00DC2B6F" w:rsidRDefault="007019C3" w:rsidP="5579630E">
      <w:pPr>
        <w:rPr>
          <w:rFonts w:ascii="Calibri" w:eastAsia="Calibri" w:hAnsi="Calibri" w:cs="Calibri"/>
        </w:rPr>
      </w:pPr>
      <m:oMath>
        <m:sSub>
          <m:sSubPr>
            <m:ctrlPr>
              <w:rPr>
                <w:rFonts w:ascii="Cambria Math" w:hAnsi="Cambria Math"/>
                <w:i/>
              </w:rPr>
            </m:ctrlPr>
          </m:sSubPr>
          <m:e>
            <m:r>
              <w:rPr>
                <w:rFonts w:ascii="Cambria Math" w:hAnsi="Cambria Math"/>
              </w:rPr>
              <m:t>I</m:t>
            </m:r>
          </m:e>
          <m:sub>
            <m:r>
              <w:rPr>
                <w:rFonts w:ascii="Cambria Math" w:hAnsi="Cambria Math"/>
              </w:rPr>
              <m:t>y</m:t>
            </m:r>
          </m:sub>
        </m:sSub>
      </m:oMath>
      <w:r w:rsidR="004D1CDC" w:rsidRPr="00DC2B6F">
        <w:rPr>
          <w:rFonts w:ascii="Calibri" w:eastAsia="Calibri" w:hAnsi="Calibri" w:cs="Calibri"/>
        </w:rPr>
        <w:t xml:space="preserve"> </w:t>
      </w:r>
      <w:r w:rsidR="00524FAD" w:rsidRPr="00DC2B6F">
        <w:rPr>
          <w:rFonts w:ascii="Calibri" w:eastAsia="Calibri" w:hAnsi="Calibri" w:cs="Calibri"/>
        </w:rPr>
        <w:t xml:space="preserve">is the quadratic moment of a cross section with respect to the y axis is </w:t>
      </w:r>
      <w:r w:rsidR="00C02169" w:rsidRPr="00DC2B6F">
        <w:rPr>
          <w:rFonts w:ascii="Calibri" w:eastAsia="Calibri" w:hAnsi="Calibri" w:cs="Calibri"/>
        </w:rPr>
        <w:t xml:space="preserve">identified </w:t>
      </w:r>
      <w:r w:rsidR="00524FAD" w:rsidRPr="00DC2B6F">
        <w:rPr>
          <w:rFonts w:ascii="Calibri" w:eastAsia="Calibri" w:hAnsi="Calibri" w:cs="Calibri"/>
        </w:rPr>
        <w:t>by</w:t>
      </w:r>
      <w:r w:rsidR="009D5AC0">
        <w:rPr>
          <w:rFonts w:ascii="Calibri" w:eastAsia="Calibri" w:hAnsi="Calibri" w:cs="Calibri"/>
        </w:rPr>
        <w:t xml:space="preserve"> </w:t>
      </w:r>
    </w:p>
    <w:p w14:paraId="3FF2291D" w14:textId="6A515AA3" w:rsidR="00524FAD" w:rsidRPr="00DC2B6F" w:rsidRDefault="007019C3" w:rsidP="00524FAD">
      <w:pPr>
        <w:rPr>
          <w:rFonts w:ascii="Calibri" w:eastAsia="Calibri" w:hAnsi="Calibri" w:cs="Calibri"/>
          <w:sz w:val="32"/>
          <w:szCs w:val="32"/>
        </w:rPr>
      </w:pPr>
      <m:oMathPara>
        <m:oMath>
          <m:sSub>
            <m:sSubPr>
              <m:ctrlPr>
                <w:rPr>
                  <w:rFonts w:ascii="Cambria Math" w:hAnsi="Cambria Math"/>
                  <w:i/>
                </w:rPr>
              </m:ctrlPr>
            </m:sSubPr>
            <m:e>
              <m:r>
                <w:rPr>
                  <w:rFonts w:ascii="Cambria Math" w:hAnsi="Cambria Math"/>
                </w:rPr>
                <m:t>I</m:t>
              </m:r>
            </m:e>
            <m:sub>
              <m:r>
                <w:rPr>
                  <w:rFonts w:ascii="Cambria Math" w:hAnsi="Cambria Math"/>
                </w:rPr>
                <m:t>y</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wt</m:t>
                  </m:r>
                </m:e>
                <m:sup>
                  <m:r>
                    <w:rPr>
                      <w:rFonts w:ascii="Cambria Math" w:hAnsi="Cambria Math"/>
                    </w:rPr>
                    <m:t>3</m:t>
                  </m:r>
                </m:sup>
              </m:sSup>
            </m:num>
            <m:den>
              <m:r>
                <w:rPr>
                  <w:rFonts w:ascii="Cambria Math" w:hAnsi="Cambria Math"/>
                </w:rPr>
                <m:t>12</m:t>
              </m:r>
            </m:den>
          </m:f>
          <m:r>
            <w:rPr>
              <w:rFonts w:ascii="Cambria Math" w:hAnsi="Cambria Math"/>
            </w:rPr>
            <m:t xml:space="preserve">   (</m:t>
          </m:r>
          <m:r>
            <w:rPr>
              <w:rFonts w:ascii="Cambria Math" w:hAnsi="Cambria Math"/>
            </w:rPr>
            <m:t>eq</m:t>
          </m:r>
          <m:r>
            <w:rPr>
              <w:rFonts w:ascii="Cambria Math" w:hAnsi="Cambria Math"/>
            </w:rPr>
            <m:t>5)</m:t>
          </m:r>
        </m:oMath>
      </m:oMathPara>
    </w:p>
    <w:p w14:paraId="6282688F" w14:textId="45C07A07" w:rsidR="00524FAD" w:rsidRPr="00DC2B6F" w:rsidRDefault="007D0E88" w:rsidP="5579630E">
      <w:pPr>
        <w:rPr>
          <w:rFonts w:ascii="Calibri" w:eastAsia="Calibri" w:hAnsi="Calibri" w:cs="Calibri"/>
        </w:rPr>
      </w:pPr>
      <w:r w:rsidRPr="00DC2B6F">
        <w:rPr>
          <w:rFonts w:ascii="Calibri" w:eastAsia="Calibri" w:hAnsi="Calibri" w:cs="Calibri"/>
        </w:rPr>
        <w:t>Integrat</w:t>
      </w:r>
      <w:r w:rsidR="009A4482" w:rsidRPr="00DC2B6F">
        <w:rPr>
          <w:rFonts w:ascii="Calibri" w:eastAsia="Calibri" w:hAnsi="Calibri" w:cs="Calibri"/>
        </w:rPr>
        <w:t>ing</w:t>
      </w:r>
      <w:r w:rsidRPr="00DC2B6F">
        <w:rPr>
          <w:rFonts w:ascii="Calibri" w:eastAsia="Calibri" w:hAnsi="Calibri" w:cs="Calibri"/>
        </w:rPr>
        <w:t xml:space="preserve"> </w:t>
      </w:r>
      <w:r w:rsidR="0004125F">
        <w:rPr>
          <w:rFonts w:ascii="Calibri" w:eastAsia="Calibri" w:hAnsi="Calibri" w:cs="Calibri"/>
        </w:rPr>
        <w:t>E</w:t>
      </w:r>
      <w:r w:rsidRPr="00DC2B6F">
        <w:rPr>
          <w:rFonts w:ascii="Calibri" w:eastAsia="Calibri" w:hAnsi="Calibri" w:cs="Calibri"/>
        </w:rPr>
        <w:t>quation</w:t>
      </w:r>
      <w:r w:rsidR="000C279E" w:rsidRPr="00DC2B6F">
        <w:rPr>
          <w:rFonts w:ascii="Calibri" w:eastAsia="Calibri" w:hAnsi="Calibri" w:cs="Calibri"/>
        </w:rPr>
        <w:t xml:space="preserve"> 5</w:t>
      </w:r>
      <w:r w:rsidR="001C6AC5" w:rsidRPr="00DC2B6F">
        <w:rPr>
          <w:rFonts w:ascii="Calibri" w:eastAsia="Calibri" w:hAnsi="Calibri" w:cs="Calibri"/>
        </w:rPr>
        <w:t xml:space="preserve"> </w:t>
      </w:r>
      <w:r w:rsidRPr="00DC2B6F">
        <w:rPr>
          <w:rFonts w:ascii="Calibri" w:eastAsia="Calibri" w:hAnsi="Calibri" w:cs="Calibri"/>
        </w:rPr>
        <w:t>from</w:t>
      </w:r>
      <w:r w:rsidR="009A4482" w:rsidRPr="00DC2B6F">
        <w:rPr>
          <w:rFonts w:ascii="Calibri" w:eastAsia="Calibri" w:hAnsi="Calibri" w:cs="Calibri"/>
        </w:rPr>
        <w:t xml:space="preserve"> </w:t>
      </w:r>
      <w:r w:rsidRPr="00DC2B6F">
        <w:rPr>
          <w:rFonts w:ascii="Calibri" w:eastAsia="Calibri" w:hAnsi="Calibri" w:cs="Calibri"/>
        </w:rPr>
        <w:t>0</w:t>
      </w:r>
      <w:r w:rsidR="009A4482" w:rsidRPr="00DC2B6F">
        <w:rPr>
          <w:rFonts w:ascii="Calibri" w:eastAsia="Calibri" w:hAnsi="Calibri" w:cs="Calibri"/>
        </w:rPr>
        <w:t xml:space="preserve"> </w:t>
      </w:r>
      <w:r w:rsidRPr="00DC2B6F">
        <w:rPr>
          <w:rFonts w:ascii="Calibri" w:eastAsia="Calibri" w:hAnsi="Calibri" w:cs="Calibri"/>
        </w:rPr>
        <w:t>to</w:t>
      </w:r>
      <w:r w:rsidR="009A4482" w:rsidRPr="00DC2B6F">
        <w:rPr>
          <w:rFonts w:ascii="Calibri" w:eastAsia="Calibri" w:hAnsi="Calibri" w:cs="Calibri"/>
        </w:rPr>
        <w:t xml:space="preserve"> </w:t>
      </w:r>
      <w:r w:rsidRPr="00DC2B6F">
        <w:rPr>
          <w:rFonts w:ascii="Calibri" w:eastAsia="Calibri" w:hAnsi="Calibri" w:cs="Calibri"/>
        </w:rPr>
        <w:t>L</w:t>
      </w:r>
      <w:r w:rsidR="009A4482" w:rsidRPr="00DC2B6F">
        <w:rPr>
          <w:rFonts w:ascii="Calibri" w:eastAsia="Calibri" w:hAnsi="Calibri" w:cs="Calibri"/>
        </w:rPr>
        <w:t xml:space="preserve"> </w:t>
      </w:r>
      <w:r w:rsidRPr="00DC2B6F">
        <w:rPr>
          <w:rFonts w:ascii="Calibri" w:eastAsia="Calibri" w:hAnsi="Calibri" w:cs="Calibri"/>
        </w:rPr>
        <w:t>twice.</w:t>
      </w:r>
      <w:r w:rsidR="009A4482" w:rsidRPr="00DC2B6F">
        <w:rPr>
          <w:rFonts w:ascii="Calibri" w:eastAsia="Calibri" w:hAnsi="Calibri" w:cs="Calibri"/>
        </w:rPr>
        <w:t xml:space="preserve"> </w:t>
      </w:r>
      <w:r w:rsidRPr="00DC2B6F">
        <w:rPr>
          <w:rFonts w:ascii="Calibri" w:eastAsia="Calibri" w:hAnsi="Calibri" w:cs="Calibri"/>
        </w:rPr>
        <w:t>Upon applying</w:t>
      </w:r>
      <w:r w:rsidR="009A4482" w:rsidRPr="00DC2B6F">
        <w:rPr>
          <w:rFonts w:ascii="Calibri" w:eastAsia="Calibri" w:hAnsi="Calibri" w:cs="Calibri"/>
        </w:rPr>
        <w:t xml:space="preserve"> </w:t>
      </w:r>
      <w:r w:rsidRPr="00DC2B6F">
        <w:rPr>
          <w:rFonts w:ascii="Calibri" w:eastAsia="Calibri" w:hAnsi="Calibri" w:cs="Calibri"/>
        </w:rPr>
        <w:t>the boundary</w:t>
      </w:r>
      <w:r w:rsidR="009A4482" w:rsidRPr="00DC2B6F">
        <w:rPr>
          <w:rFonts w:ascii="Calibri" w:eastAsia="Calibri" w:hAnsi="Calibri" w:cs="Calibri"/>
        </w:rPr>
        <w:t xml:space="preserve"> </w:t>
      </w:r>
      <w:r w:rsidRPr="00DC2B6F">
        <w:rPr>
          <w:rFonts w:ascii="Calibri" w:eastAsia="Calibri" w:hAnsi="Calibri" w:cs="Calibri"/>
        </w:rPr>
        <w:t>conditions</w:t>
      </w:r>
      <w:r w:rsidR="009A4482" w:rsidRPr="00DC2B6F">
        <w:rPr>
          <w:rFonts w:ascii="Calibri" w:eastAsia="Calibri" w:hAnsi="Calibri" w:cs="Calibri"/>
        </w:rPr>
        <w:t xml:space="preserve"> </w:t>
      </w:r>
      <w:r w:rsidRPr="00DC2B6F">
        <w:rPr>
          <w:rFonts w:ascii="Calibri" w:eastAsia="Calibri" w:hAnsi="Calibri" w:cs="Calibri"/>
        </w:rPr>
        <w:t>for</w:t>
      </w:r>
      <w:r w:rsidR="009A4482" w:rsidRPr="00DC2B6F">
        <w:rPr>
          <w:rFonts w:ascii="Calibri" w:eastAsia="Calibri" w:hAnsi="Calibri" w:cs="Calibri"/>
        </w:rPr>
        <w:t xml:space="preserve"> </w:t>
      </w:r>
      <w:r w:rsidRPr="00DC2B6F">
        <w:rPr>
          <w:rFonts w:ascii="Calibri" w:eastAsia="Calibri" w:hAnsi="Calibri" w:cs="Calibri"/>
        </w:rPr>
        <w:t>cantilever beam</w:t>
      </w:r>
      <w:r w:rsidR="009A4482" w:rsidRPr="00DC2B6F">
        <w:rPr>
          <w:rFonts w:ascii="Calibri" w:eastAsia="Calibri" w:hAnsi="Calibri" w:cs="Calibri"/>
        </w:rPr>
        <w:t xml:space="preserve"> </w:t>
      </w:r>
      <m:oMath>
        <m:sSub>
          <m:sSubPr>
            <m:ctrlPr>
              <w:rPr>
                <w:rFonts w:ascii="Cambria Math" w:hAnsi="Cambria Math"/>
                <w:i/>
              </w:rPr>
            </m:ctrlPr>
          </m:sSubPr>
          <m:e>
            <m:r>
              <w:rPr>
                <w:rFonts w:ascii="Cambria Math" w:hAnsi="Cambria Math"/>
              </w:rPr>
              <m:t>u</m:t>
            </m:r>
          </m:e>
          <m:sub>
            <m:r>
              <w:rPr>
                <w:rFonts w:ascii="Cambria Math" w:hAnsi="Cambria Math"/>
              </w:rPr>
              <m:t>z</m:t>
            </m:r>
          </m:sub>
        </m:sSub>
        <m:r>
          <m:rPr>
            <m:sty m:val="p"/>
          </m:rPr>
          <w:rPr>
            <w:rFonts w:ascii="Cambria Math" w:eastAsia="Calibri" w:hAnsi="Cambria Math" w:cs="Calibri"/>
          </w:rPr>
          <m:t>(0)=</m:t>
        </m:r>
        <m:sSub>
          <m:sSubPr>
            <m:ctrlPr>
              <w:rPr>
                <w:rFonts w:ascii="Cambria Math" w:hAnsi="Cambria Math"/>
                <w:i/>
              </w:rPr>
            </m:ctrlPr>
          </m:sSubPr>
          <m:e>
            <m:r>
              <w:rPr>
                <w:rFonts w:ascii="Cambria Math" w:hAnsi="Cambria Math"/>
              </w:rPr>
              <m:t>u</m:t>
            </m:r>
          </m:e>
          <m:sub>
            <m:r>
              <w:rPr>
                <w:rFonts w:ascii="Cambria Math" w:hAnsi="Cambria Math"/>
              </w:rPr>
              <m:t>z</m:t>
            </m:r>
          </m:sub>
        </m:sSub>
        <m:r>
          <m:rPr>
            <m:sty m:val="p"/>
          </m:rPr>
          <w:rPr>
            <w:rFonts w:ascii="Cambria Math" w:eastAsia="Calibri" w:hAnsi="Cambria Math" w:cs="Calibri"/>
          </w:rPr>
          <m:t>'(0)=0</m:t>
        </m:r>
      </m:oMath>
      <w:r w:rsidRPr="00DC2B6F">
        <w:rPr>
          <w:rFonts w:ascii="Calibri" w:eastAsia="Calibri" w:hAnsi="Calibri" w:cs="Calibri"/>
        </w:rPr>
        <w:t>, the solution takes the following form</w:t>
      </w:r>
    </w:p>
    <w:p w14:paraId="43C76F2B" w14:textId="3024B7DF" w:rsidR="001E3BB2" w:rsidRPr="00DC2B6F" w:rsidRDefault="007019C3" w:rsidP="5579630E">
      <w:pPr>
        <w:rPr>
          <w:rFonts w:ascii="Calibri" w:eastAsia="Calibri" w:hAnsi="Calibri" w:cs="Calibri"/>
        </w:rPr>
      </w:pPr>
      <m:oMathPara>
        <m:oMath>
          <m:sSub>
            <m:sSubPr>
              <m:ctrlPr>
                <w:rPr>
                  <w:rFonts w:ascii="Cambria Math" w:hAnsi="Cambria Math"/>
                  <w:i/>
                </w:rPr>
              </m:ctrlPr>
            </m:sSubPr>
            <m:e>
              <m:r>
                <w:rPr>
                  <w:rFonts w:ascii="Cambria Math" w:hAnsi="Cambria Math"/>
                </w:rPr>
                <m:t>u</m:t>
              </m:r>
            </m:e>
            <m:sub>
              <m:r>
                <w:rPr>
                  <w:rFonts w:ascii="Cambria Math" w:hAnsi="Cambria Math"/>
                </w:rPr>
                <m:t>z</m:t>
              </m:r>
              <m:r>
                <w:rPr>
                  <w:rFonts w:ascii="Cambria Math" w:hAnsi="Cambria Math"/>
                </w:rPr>
                <m:t>,</m:t>
              </m:r>
            </m:sub>
          </m:sSub>
          <m:r>
            <w:rPr>
              <w:rFonts w:ascii="Cambria Math" w:hAnsi="Cambria Math"/>
            </w:rPr>
            <m:t>(</m:t>
          </m:r>
          <m:r>
            <w:rPr>
              <w:rFonts w:ascii="Cambria Math" w:hAnsi="Cambria Math"/>
            </w:rPr>
            <m:t>x</m:t>
          </m:r>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qx</m:t>
                  </m:r>
                </m:e>
                <m:sup>
                  <m:r>
                    <w:rPr>
                      <w:rFonts w:ascii="Cambria Math" w:hAnsi="Cambria Math"/>
                    </w:rPr>
                    <m:t>2</m:t>
                  </m:r>
                </m:sup>
              </m:sSup>
              <m:d>
                <m:dPr>
                  <m:ctrlPr>
                    <w:rPr>
                      <w:rFonts w:ascii="Cambria Math" w:hAnsi="Cambria Math"/>
                      <w:i/>
                    </w:rPr>
                  </m:ctrlPr>
                </m:dPr>
                <m:e>
                  <m:sSup>
                    <m:sSupPr>
                      <m:ctrlPr>
                        <w:rPr>
                          <w:rFonts w:ascii="Cambria Math" w:hAnsi="Cambria Math"/>
                          <w:i/>
                        </w:rPr>
                      </m:ctrlPr>
                    </m:sSupPr>
                    <m:e>
                      <m:r>
                        <w:rPr>
                          <w:rFonts w:ascii="Cambria Math" w:hAnsi="Cambria Math"/>
                        </w:rPr>
                        <m:t>6</m:t>
                      </m:r>
                      <m:r>
                        <w:rPr>
                          <w:rFonts w:ascii="Cambria Math" w:hAnsi="Cambria Math"/>
                        </w:rPr>
                        <m:t>L</m:t>
                      </m:r>
                    </m:e>
                    <m:sup>
                      <m:r>
                        <w:rPr>
                          <w:rFonts w:ascii="Cambria Math" w:hAnsi="Cambria Math"/>
                        </w:rPr>
                        <m:t>2</m:t>
                      </m:r>
                    </m:sup>
                  </m:sSup>
                  <m:r>
                    <w:rPr>
                      <w:rFonts w:ascii="Cambria Math" w:hAnsi="Cambria Math"/>
                    </w:rPr>
                    <m:t>-</m:t>
                  </m:r>
                  <m:r>
                    <w:rPr>
                      <w:rFonts w:ascii="Cambria Math" w:hAnsi="Cambria Math"/>
                    </w:rPr>
                    <m:t>4</m:t>
                  </m:r>
                  <m:r>
                    <w:rPr>
                      <w:rFonts w:ascii="Cambria Math" w:hAnsi="Cambria Math"/>
                    </w:rPr>
                    <m:t>Lx</m:t>
                  </m:r>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e>
              </m:d>
            </m:num>
            <m:den>
              <m:sSub>
                <m:sSubPr>
                  <m:ctrlPr>
                    <w:rPr>
                      <w:rFonts w:ascii="Cambria Math" w:hAnsi="Cambria Math"/>
                      <w:i/>
                    </w:rPr>
                  </m:ctrlPr>
                </m:sSubPr>
                <m:e>
                  <m:r>
                    <w:rPr>
                      <w:rFonts w:ascii="Cambria Math" w:hAnsi="Cambria Math"/>
                    </w:rPr>
                    <m:t>24</m:t>
                  </m:r>
                  <m:r>
                    <w:rPr>
                      <w:rFonts w:ascii="Cambria Math" w:hAnsi="Cambria Math"/>
                    </w:rPr>
                    <m:t>EI</m:t>
                  </m:r>
                </m:e>
                <m:sub>
                  <m:r>
                    <w:rPr>
                      <w:rFonts w:ascii="Cambria Math" w:hAnsi="Cambria Math"/>
                    </w:rPr>
                    <m:t>y</m:t>
                  </m:r>
                </m:sub>
              </m:sSub>
            </m:den>
          </m:f>
          <m:r>
            <w:rPr>
              <w:rFonts w:ascii="Cambria Math" w:hAnsi="Cambria Math"/>
            </w:rPr>
            <m:t xml:space="preserve"> </m:t>
          </m:r>
          <m:r>
            <w:rPr>
              <w:rFonts w:ascii="Cambria Math" w:eastAsia="Calibri" w:hAnsi="Cambria Math" w:cs="Calibri"/>
            </w:rPr>
            <m:t xml:space="preserve">   (</m:t>
          </m:r>
          <m:r>
            <w:rPr>
              <w:rFonts w:ascii="Cambria Math" w:eastAsia="Calibri" w:hAnsi="Cambria Math" w:cs="Calibri"/>
            </w:rPr>
            <m:t>eq</m:t>
          </m:r>
          <m:r>
            <w:rPr>
              <w:rFonts w:ascii="Cambria Math" w:eastAsia="Calibri" w:hAnsi="Cambria Math" w:cs="Calibri"/>
            </w:rPr>
            <m:t>6)</m:t>
          </m:r>
        </m:oMath>
      </m:oMathPara>
    </w:p>
    <w:p w14:paraId="019EE6E2" w14:textId="7A73D5B9" w:rsidR="00524FAD" w:rsidRPr="00DC2B6F" w:rsidRDefault="00DA59CD" w:rsidP="5579630E">
      <w:pPr>
        <w:rPr>
          <w:rFonts w:ascii="Calibri" w:eastAsia="Calibri" w:hAnsi="Calibri" w:cs="Calibri"/>
        </w:rPr>
      </w:pPr>
      <w:r w:rsidRPr="00DC2B6F">
        <w:rPr>
          <w:rFonts w:ascii="Calibri" w:eastAsia="Calibri" w:hAnsi="Calibri" w:cs="Calibri"/>
        </w:rPr>
        <w:lastRenderedPageBreak/>
        <w:t>The maximum displacement occur</w:t>
      </w:r>
      <w:r w:rsidR="00636427" w:rsidRPr="00DC2B6F">
        <w:rPr>
          <w:rFonts w:ascii="Calibri" w:eastAsia="Calibri" w:hAnsi="Calibri" w:cs="Calibri"/>
        </w:rPr>
        <w:t>s at the point</w:t>
      </w:r>
      <w:r w:rsidR="00636427" w:rsidRPr="00DC2B6F">
        <w:rPr>
          <w:rFonts w:ascii="Calibri" w:eastAsia="Calibri" w:hAnsi="Calibri" w:cs="Calibri"/>
          <w:sz w:val="16"/>
          <w:szCs w:val="16"/>
        </w:rPr>
        <w:t xml:space="preserve"> </w:t>
      </w:r>
      <m:oMath>
        <m:r>
          <w:rPr>
            <w:rFonts w:ascii="Cambria Math" w:hAnsi="Cambria Math"/>
          </w:rPr>
          <m:t>x</m:t>
        </m:r>
        <m:r>
          <w:rPr>
            <w:rFonts w:ascii="Cambria Math" w:eastAsia="Calibri" w:hAnsi="Cambria Math" w:cs="Calibri"/>
          </w:rPr>
          <m:t>=L</m:t>
        </m:r>
      </m:oMath>
      <w:r w:rsidR="00D13A98" w:rsidRPr="00DC2B6F">
        <w:rPr>
          <w:rFonts w:ascii="Calibri" w:eastAsia="Calibri" w:hAnsi="Calibri" w:cs="Calibri"/>
        </w:rPr>
        <w:t>:</w:t>
      </w:r>
    </w:p>
    <w:p w14:paraId="1FC99706" w14:textId="19B759C0" w:rsidR="00843255" w:rsidRPr="007C56FB" w:rsidRDefault="007019C3" w:rsidP="00843255">
      <w:pPr>
        <w:rPr>
          <w:rFonts w:ascii="Calibri" w:eastAsia="Calibri" w:hAnsi="Calibri" w:cs="Calibri"/>
        </w:rPr>
      </w:pPr>
      <m:oMathPara>
        <m:oMath>
          <m:sSub>
            <m:sSubPr>
              <m:ctrlPr>
                <w:rPr>
                  <w:rFonts w:ascii="Cambria Math" w:hAnsi="Cambria Math"/>
                  <w:i/>
                </w:rPr>
              </m:ctrlPr>
            </m:sSubPr>
            <m:e>
              <m:r>
                <w:rPr>
                  <w:rFonts w:ascii="Cambria Math" w:hAnsi="Cambria Math"/>
                </w:rPr>
                <m:t>u</m:t>
              </m:r>
            </m:e>
            <m:sub>
              <m:r>
                <w:rPr>
                  <w:rFonts w:ascii="Cambria Math" w:hAnsi="Cambria Math"/>
                </w:rPr>
                <m:t>z</m:t>
              </m:r>
              <m:r>
                <w:rPr>
                  <w:rFonts w:ascii="Cambria Math" w:hAnsi="Cambria Math"/>
                </w:rPr>
                <m:t>,</m:t>
              </m:r>
              <m:r>
                <w:rPr>
                  <w:rFonts w:ascii="Cambria Math" w:hAnsi="Cambria Math"/>
                </w:rPr>
                <m:t>max</m:t>
              </m:r>
            </m:sub>
          </m:sSub>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qL</m:t>
                  </m:r>
                </m:e>
                <m:sup>
                  <m:r>
                    <w:rPr>
                      <w:rFonts w:ascii="Cambria Math" w:hAnsi="Cambria Math"/>
                    </w:rPr>
                    <m:t>4</m:t>
                  </m:r>
                </m:sup>
              </m:sSup>
            </m:num>
            <m:den>
              <m:sSub>
                <m:sSubPr>
                  <m:ctrlPr>
                    <w:rPr>
                      <w:rFonts w:ascii="Cambria Math" w:hAnsi="Cambria Math"/>
                      <w:i/>
                    </w:rPr>
                  </m:ctrlPr>
                </m:sSubPr>
                <m:e>
                  <m:r>
                    <w:rPr>
                      <w:rFonts w:ascii="Cambria Math" w:hAnsi="Cambria Math"/>
                    </w:rPr>
                    <m:t>8</m:t>
                  </m:r>
                  <m:r>
                    <w:rPr>
                      <w:rFonts w:ascii="Cambria Math" w:hAnsi="Cambria Math"/>
                    </w:rPr>
                    <m:t>EI</m:t>
                  </m:r>
                </m:e>
                <m:sub>
                  <m:r>
                    <w:rPr>
                      <w:rFonts w:ascii="Cambria Math" w:hAnsi="Cambria Math"/>
                    </w:rPr>
                    <m:t>y</m:t>
                  </m:r>
                </m:sub>
              </m:sSub>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3</m:t>
                  </m:r>
                  <m:r>
                    <w:rPr>
                      <w:rFonts w:ascii="Cambria Math" w:hAnsi="Cambria Math"/>
                    </w:rPr>
                    <m:t>pL</m:t>
                  </m:r>
                </m:e>
                <m:sup>
                  <m:r>
                    <w:rPr>
                      <w:rFonts w:ascii="Cambria Math" w:hAnsi="Cambria Math"/>
                    </w:rPr>
                    <m:t>4</m:t>
                  </m:r>
                </m:sup>
              </m:sSup>
            </m:num>
            <m:den>
              <m:sSup>
                <m:sSupPr>
                  <m:ctrlPr>
                    <w:rPr>
                      <w:rFonts w:ascii="Cambria Math" w:hAnsi="Cambria Math"/>
                      <w:i/>
                    </w:rPr>
                  </m:ctrlPr>
                </m:sSupPr>
                <m:e>
                  <m:r>
                    <w:rPr>
                      <w:rFonts w:ascii="Cambria Math" w:hAnsi="Cambria Math"/>
                    </w:rPr>
                    <m:t>2</m:t>
                  </m:r>
                  <m:r>
                    <w:rPr>
                      <w:rFonts w:ascii="Cambria Math" w:hAnsi="Cambria Math"/>
                    </w:rPr>
                    <m:t>Ew</m:t>
                  </m:r>
                </m:e>
                <m:sup>
                  <m:r>
                    <w:rPr>
                      <w:rFonts w:ascii="Cambria Math" w:hAnsi="Cambria Math"/>
                    </w:rPr>
                    <m:t>2</m:t>
                  </m:r>
                </m:sup>
              </m:sSup>
              <m:r>
                <w:rPr>
                  <w:rFonts w:ascii="Cambria Math" w:hAnsi="Cambria Math"/>
                </w:rPr>
                <m:t>t</m:t>
              </m:r>
            </m:den>
          </m:f>
          <m:r>
            <w:rPr>
              <w:rFonts w:ascii="Cambria Math" w:hAnsi="Cambria Math"/>
            </w:rPr>
            <m:t>=157.143</m:t>
          </m:r>
          <m:r>
            <w:rPr>
              <w:rFonts w:ascii="Cambria Math" w:hAnsi="Cambria Math"/>
            </w:rPr>
            <m:t>mm</m:t>
          </m:r>
          <m:r>
            <w:rPr>
              <w:rFonts w:ascii="Cambria Math" w:hAnsi="Cambria Math"/>
            </w:rPr>
            <m:t xml:space="preserve">    (</m:t>
          </m:r>
          <m:r>
            <w:rPr>
              <w:rFonts w:ascii="Cambria Math" w:hAnsi="Cambria Math"/>
            </w:rPr>
            <m:t>eq</m:t>
          </m:r>
          <m:r>
            <w:rPr>
              <w:rFonts w:ascii="Cambria Math" w:hAnsi="Cambria Math"/>
            </w:rPr>
            <m:t>7)</m:t>
          </m:r>
        </m:oMath>
      </m:oMathPara>
    </w:p>
    <w:p w14:paraId="29FACADB" w14:textId="77777777" w:rsidR="007C56FB" w:rsidRPr="00DC2B6F" w:rsidRDefault="007C56FB" w:rsidP="00843255">
      <w:pPr>
        <w:rPr>
          <w:rFonts w:ascii="Calibri" w:eastAsia="Calibri" w:hAnsi="Calibri" w:cs="Calibri"/>
        </w:rPr>
      </w:pPr>
    </w:p>
    <w:p w14:paraId="19349506" w14:textId="4042FB1B" w:rsidR="00A90AD1" w:rsidRDefault="003C1773" w:rsidP="00427BE0">
      <w:pPr>
        <w:pStyle w:val="Heading3"/>
        <w:rPr>
          <w:rFonts w:asciiTheme="minorHAnsi" w:hAnsiTheme="minorHAnsi" w:cstheme="minorHAnsi"/>
        </w:rPr>
      </w:pPr>
      <w:bookmarkStart w:id="16" w:name="_Toc122440982"/>
      <w:r>
        <w:rPr>
          <w:rFonts w:asciiTheme="minorHAnsi" w:eastAsia="Calibri" w:hAnsiTheme="minorHAnsi" w:cstheme="minorHAnsi"/>
        </w:rPr>
        <w:t xml:space="preserve">3.2.2 </w:t>
      </w:r>
      <w:r w:rsidR="796BF9F3" w:rsidRPr="003C1773">
        <w:rPr>
          <w:rFonts w:asciiTheme="minorHAnsi" w:eastAsia="Calibri" w:hAnsiTheme="minorHAnsi" w:cstheme="minorHAnsi"/>
        </w:rPr>
        <w:t>Cantilever Beam</w:t>
      </w:r>
      <w:r w:rsidRPr="003C1773">
        <w:rPr>
          <w:rFonts w:asciiTheme="minorHAnsi" w:eastAsia="Calibri" w:hAnsiTheme="minorHAnsi" w:cstheme="minorHAnsi"/>
          <w:sz w:val="16"/>
          <w:szCs w:val="16"/>
        </w:rPr>
        <w:t xml:space="preserve"> </w:t>
      </w:r>
      <w:r w:rsidR="796BF9F3" w:rsidRPr="003C1773">
        <w:rPr>
          <w:rFonts w:asciiTheme="minorHAnsi" w:hAnsiTheme="minorHAnsi" w:cstheme="minorHAnsi"/>
        </w:rPr>
        <w:t>Results</w:t>
      </w:r>
      <w:bookmarkEnd w:id="16"/>
    </w:p>
    <w:p w14:paraId="1EF9384F" w14:textId="77777777" w:rsidR="00427BE0" w:rsidRPr="00427BE0" w:rsidRDefault="00427BE0" w:rsidP="00427BE0"/>
    <w:p w14:paraId="0B2E00E3" w14:textId="32559B53" w:rsidR="009376E8" w:rsidRPr="00DC2B6F" w:rsidRDefault="4598364C" w:rsidP="6494FCA8">
      <w:r w:rsidRPr="00DC2B6F">
        <w:rPr>
          <w:noProof/>
        </w:rPr>
        <w:drawing>
          <wp:inline distT="0" distB="0" distL="0" distR="0" wp14:anchorId="2F523183" wp14:editId="62F5957B">
            <wp:extent cx="3005566" cy="1339982"/>
            <wp:effectExtent l="0" t="0" r="0" b="0"/>
            <wp:docPr id="1192783213" name="Picture 1192783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3005566" cy="1339982"/>
                    </a:xfrm>
                    <a:prstGeom prst="rect">
                      <a:avLst/>
                    </a:prstGeom>
                  </pic:spPr>
                </pic:pic>
              </a:graphicData>
            </a:graphic>
          </wp:inline>
        </w:drawing>
      </w:r>
    </w:p>
    <w:p w14:paraId="153E0892" w14:textId="37C73D66" w:rsidR="7310D1A1" w:rsidRPr="00DC2B6F" w:rsidRDefault="7310D1A1" w:rsidP="6494FCA8">
      <w:r w:rsidRPr="00DC2B6F">
        <w:t xml:space="preserve">Figure </w:t>
      </w:r>
      <w:r w:rsidR="00CE5BC5">
        <w:t xml:space="preserve">17: Cantilever Beam </w:t>
      </w:r>
      <w:proofErr w:type="spellStart"/>
      <w:r w:rsidR="00CE5BC5">
        <w:t>Dlubal</w:t>
      </w:r>
      <w:proofErr w:type="spellEnd"/>
      <w:r w:rsidR="00CE5BC5">
        <w:t xml:space="preserve"> Results</w:t>
      </w:r>
      <w:r w:rsidR="009E2FE5">
        <w:t xml:space="preserve"> (</w:t>
      </w:r>
      <w:proofErr w:type="spellStart"/>
      <w:r w:rsidR="009E2FE5">
        <w:t>Dlubal</w:t>
      </w:r>
      <w:proofErr w:type="spellEnd"/>
      <w:r w:rsidR="009E2FE5">
        <w:t>, 2016 [11])</w:t>
      </w:r>
    </w:p>
    <w:p w14:paraId="2911D739" w14:textId="77777777" w:rsidR="009E2FE5" w:rsidRDefault="009E2FE5" w:rsidP="003B4AB3"/>
    <w:p w14:paraId="32AD9854" w14:textId="4C8B4D72" w:rsidR="003B4AB3" w:rsidRPr="00DC2B6F" w:rsidRDefault="003B4AB3" w:rsidP="003B4AB3">
      <w:r w:rsidRPr="00DC2B6F">
        <w:rPr>
          <w:noProof/>
        </w:rPr>
        <w:drawing>
          <wp:inline distT="0" distB="0" distL="0" distR="0" wp14:anchorId="62C74E01" wp14:editId="1864373D">
            <wp:extent cx="4572000" cy="1809750"/>
            <wp:effectExtent l="0" t="0" r="0" b="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6B59590F" w14:textId="05776CA2" w:rsidR="000C4F99" w:rsidRDefault="000C4F99" w:rsidP="003B4AB3">
      <w:r w:rsidRPr="00DC2B6F">
        <w:t>Figure</w:t>
      </w:r>
      <w:r w:rsidR="00196356">
        <w:t xml:space="preserve"> 18: Cantilever Beam </w:t>
      </w:r>
      <w:r w:rsidR="007F5FAB">
        <w:t>10mm Mesh Total Deformation</w:t>
      </w:r>
    </w:p>
    <w:p w14:paraId="2F0BAF32" w14:textId="77777777" w:rsidR="00427BE0" w:rsidRPr="00DC2B6F" w:rsidRDefault="00427BE0" w:rsidP="003B4AB3"/>
    <w:p w14:paraId="16683221" w14:textId="4C8B4D72" w:rsidR="003B4AB3" w:rsidRPr="00DC2B6F" w:rsidRDefault="003B4AB3" w:rsidP="003B4AB3">
      <w:r w:rsidRPr="00DC2B6F">
        <w:rPr>
          <w:noProof/>
        </w:rPr>
        <w:drawing>
          <wp:inline distT="0" distB="0" distL="0" distR="0" wp14:anchorId="427B1394" wp14:editId="6C01E3E0">
            <wp:extent cx="4572000" cy="1800225"/>
            <wp:effectExtent l="0" t="0" r="0" b="0"/>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72000" cy="1800225"/>
                    </a:xfrm>
                    <a:prstGeom prst="rect">
                      <a:avLst/>
                    </a:prstGeom>
                  </pic:spPr>
                </pic:pic>
              </a:graphicData>
            </a:graphic>
          </wp:inline>
        </w:drawing>
      </w:r>
    </w:p>
    <w:p w14:paraId="3657D65C" w14:textId="6BCF08A2" w:rsidR="003B4AB3" w:rsidRDefault="000C4F99" w:rsidP="003B4AB3">
      <w:r w:rsidRPr="00DC2B6F">
        <w:t>Figure</w:t>
      </w:r>
      <w:r w:rsidR="007F5FAB">
        <w:t xml:space="preserve"> 19: Cantilever Beam 2mm Mesh Total Deformation</w:t>
      </w:r>
    </w:p>
    <w:p w14:paraId="008B1CDA" w14:textId="73DE7D2E" w:rsidR="00E64994" w:rsidRDefault="00E64994" w:rsidP="003B4AB3"/>
    <w:p w14:paraId="35EBF4A5" w14:textId="77777777" w:rsidR="00427BE0" w:rsidRDefault="00427BE0" w:rsidP="6494FCA8"/>
    <w:p w14:paraId="3836260A" w14:textId="56487CE3" w:rsidR="6494FCA8" w:rsidRPr="00DC2B6F" w:rsidRDefault="00BC7663" w:rsidP="6494FCA8">
      <w:r w:rsidRPr="00DC2B6F">
        <w:lastRenderedPageBreak/>
        <w:t>Table</w:t>
      </w:r>
      <w:r w:rsidR="00290416">
        <w:t xml:space="preserve"> 4: </w:t>
      </w:r>
      <w:r w:rsidR="002F7943">
        <w:t xml:space="preserve">Percentage Error Mesh Size </w:t>
      </w:r>
      <w:r w:rsidR="002F7943" w:rsidRPr="00DA61A9">
        <w:t>Against Analytical Solution</w:t>
      </w:r>
      <w:r w:rsidR="002F7943">
        <w:t xml:space="preserve"> for Cantilever Beam </w:t>
      </w:r>
    </w:p>
    <w:tbl>
      <w:tblPr>
        <w:tblStyle w:val="TableGrid"/>
        <w:tblW w:w="0" w:type="auto"/>
        <w:tblLook w:val="04A0" w:firstRow="1" w:lastRow="0" w:firstColumn="1" w:lastColumn="0" w:noHBand="0" w:noVBand="1"/>
      </w:tblPr>
      <w:tblGrid>
        <w:gridCol w:w="1696"/>
        <w:gridCol w:w="4678"/>
      </w:tblGrid>
      <w:tr w:rsidR="5579630E" w:rsidRPr="00DC2B6F" w14:paraId="362EEB8B" w14:textId="77777777" w:rsidTr="5579630E">
        <w:tc>
          <w:tcPr>
            <w:tcW w:w="1696" w:type="dxa"/>
          </w:tcPr>
          <w:p w14:paraId="6DF70595" w14:textId="13C6CA10" w:rsidR="5579630E" w:rsidRPr="00DC2B6F" w:rsidRDefault="5579630E" w:rsidP="5579630E">
            <w:pPr>
              <w:rPr>
                <w:b/>
                <w:bCs/>
              </w:rPr>
            </w:pPr>
            <w:r w:rsidRPr="00DC2B6F">
              <w:rPr>
                <w:b/>
                <w:bCs/>
              </w:rPr>
              <w:t>Mesh Size (mm)</w:t>
            </w:r>
          </w:p>
        </w:tc>
        <w:tc>
          <w:tcPr>
            <w:tcW w:w="4678" w:type="dxa"/>
          </w:tcPr>
          <w:p w14:paraId="0F81950F" w14:textId="30E9FF3D" w:rsidR="5579630E" w:rsidRPr="00DC2B6F" w:rsidRDefault="5579630E" w:rsidP="5579630E">
            <w:pPr>
              <w:rPr>
                <w:b/>
                <w:bCs/>
              </w:rPr>
            </w:pPr>
            <w:r w:rsidRPr="00DC2B6F">
              <w:rPr>
                <w:b/>
                <w:bCs/>
              </w:rPr>
              <w:t>Percentage Error Against Analytical Solution (%)</w:t>
            </w:r>
          </w:p>
        </w:tc>
      </w:tr>
      <w:tr w:rsidR="004A663D" w:rsidRPr="00DC2B6F" w14:paraId="236BEE5E" w14:textId="77777777" w:rsidTr="5579630E">
        <w:tc>
          <w:tcPr>
            <w:tcW w:w="1696" w:type="dxa"/>
          </w:tcPr>
          <w:p w14:paraId="0B80F4E0" w14:textId="7FDE9B23" w:rsidR="004A663D" w:rsidRPr="00DC2B6F" w:rsidRDefault="004A663D">
            <w:r w:rsidRPr="00DC2B6F">
              <w:t>10</w:t>
            </w:r>
          </w:p>
        </w:tc>
        <w:tc>
          <w:tcPr>
            <w:tcW w:w="4678" w:type="dxa"/>
          </w:tcPr>
          <w:p w14:paraId="6D3EF5E3" w14:textId="1FAC94EB" w:rsidR="004A663D" w:rsidRPr="00DC2B6F" w:rsidRDefault="004A663D">
            <w:r w:rsidRPr="00DC2B6F">
              <w:t>0.00</w:t>
            </w:r>
            <w:r w:rsidR="005D79AC" w:rsidRPr="00DC2B6F">
              <w:t>4</w:t>
            </w:r>
          </w:p>
        </w:tc>
      </w:tr>
      <w:tr w:rsidR="00F67999" w:rsidRPr="00DC2B6F" w14:paraId="76F9792F" w14:textId="77777777" w:rsidTr="5579630E">
        <w:tc>
          <w:tcPr>
            <w:tcW w:w="1696" w:type="dxa"/>
          </w:tcPr>
          <w:p w14:paraId="51C2EBA4" w14:textId="4205CD66" w:rsidR="00F67999" w:rsidRPr="00DC2B6F" w:rsidRDefault="004A663D">
            <w:r w:rsidRPr="00DC2B6F">
              <w:t>5</w:t>
            </w:r>
          </w:p>
        </w:tc>
        <w:tc>
          <w:tcPr>
            <w:tcW w:w="4678" w:type="dxa"/>
          </w:tcPr>
          <w:p w14:paraId="3DD6DD6D" w14:textId="4BCCA983" w:rsidR="00F67999" w:rsidRPr="00DC2B6F" w:rsidRDefault="00F67999">
            <w:r w:rsidRPr="00DC2B6F">
              <w:t>0.004</w:t>
            </w:r>
          </w:p>
        </w:tc>
      </w:tr>
      <w:tr w:rsidR="5579630E" w:rsidRPr="00DC2B6F" w14:paraId="2BF8EDCE" w14:textId="77777777" w:rsidTr="5579630E">
        <w:tc>
          <w:tcPr>
            <w:tcW w:w="1696" w:type="dxa"/>
          </w:tcPr>
          <w:p w14:paraId="589A258C" w14:textId="03AF52C6" w:rsidR="5579630E" w:rsidRPr="00DC2B6F" w:rsidRDefault="006C404F">
            <w:r w:rsidRPr="00DC2B6F">
              <w:t>2.5</w:t>
            </w:r>
          </w:p>
        </w:tc>
        <w:tc>
          <w:tcPr>
            <w:tcW w:w="4678" w:type="dxa"/>
          </w:tcPr>
          <w:p w14:paraId="362F7D47" w14:textId="1C530F13" w:rsidR="5579630E" w:rsidRPr="00DC2B6F" w:rsidRDefault="005C3C55">
            <w:r w:rsidRPr="00DC2B6F">
              <w:t>0.004</w:t>
            </w:r>
          </w:p>
        </w:tc>
      </w:tr>
      <w:tr w:rsidR="5579630E" w:rsidRPr="00DC2B6F" w14:paraId="0A6DEFC4" w14:textId="77777777" w:rsidTr="5579630E">
        <w:tc>
          <w:tcPr>
            <w:tcW w:w="1696" w:type="dxa"/>
          </w:tcPr>
          <w:p w14:paraId="46CAF550" w14:textId="5E6E9126" w:rsidR="5579630E" w:rsidRPr="00DC2B6F" w:rsidRDefault="006C404F">
            <w:r w:rsidRPr="00DC2B6F">
              <w:t>2</w:t>
            </w:r>
          </w:p>
        </w:tc>
        <w:tc>
          <w:tcPr>
            <w:tcW w:w="4678" w:type="dxa"/>
          </w:tcPr>
          <w:p w14:paraId="729B26BF" w14:textId="60456E40" w:rsidR="5579630E" w:rsidRPr="00DC2B6F" w:rsidRDefault="00185B24">
            <w:r w:rsidRPr="00DC2B6F">
              <w:rPr>
                <w:rFonts w:ascii="Calibri" w:hAnsi="Calibri" w:cs="Calibri"/>
                <w:color w:val="000000"/>
              </w:rPr>
              <w:t>0.004</w:t>
            </w:r>
          </w:p>
        </w:tc>
      </w:tr>
      <w:tr w:rsidR="5579630E" w:rsidRPr="00DC2B6F" w14:paraId="4BBFC42D" w14:textId="77777777" w:rsidTr="5579630E">
        <w:tc>
          <w:tcPr>
            <w:tcW w:w="1696" w:type="dxa"/>
          </w:tcPr>
          <w:p w14:paraId="5F41E861" w14:textId="5D09DCF5" w:rsidR="5579630E" w:rsidRPr="00DC2B6F" w:rsidRDefault="006C404F" w:rsidP="00E7115F">
            <w:r w:rsidRPr="00DC2B6F">
              <w:t>1.5</w:t>
            </w:r>
          </w:p>
        </w:tc>
        <w:tc>
          <w:tcPr>
            <w:tcW w:w="4678" w:type="dxa"/>
          </w:tcPr>
          <w:p w14:paraId="700DD9F2" w14:textId="3EAE8BD8" w:rsidR="5579630E" w:rsidRPr="00DC2B6F" w:rsidRDefault="003B2B21">
            <w:r w:rsidRPr="00DC2B6F">
              <w:rPr>
                <w:rFonts w:ascii="Calibri" w:hAnsi="Calibri" w:cs="Calibri"/>
                <w:color w:val="000000"/>
              </w:rPr>
              <w:t>0.004</w:t>
            </w:r>
          </w:p>
        </w:tc>
      </w:tr>
      <w:tr w:rsidR="5579630E" w:rsidRPr="00DC2B6F" w14:paraId="2EB66FBF" w14:textId="77777777" w:rsidTr="5579630E">
        <w:tc>
          <w:tcPr>
            <w:tcW w:w="1696" w:type="dxa"/>
          </w:tcPr>
          <w:p w14:paraId="4524F41C" w14:textId="1B363C47" w:rsidR="5579630E" w:rsidRPr="00DC2B6F" w:rsidRDefault="000C5AA1">
            <w:r w:rsidRPr="00DC2B6F">
              <w:t>1</w:t>
            </w:r>
          </w:p>
        </w:tc>
        <w:tc>
          <w:tcPr>
            <w:tcW w:w="4678" w:type="dxa"/>
          </w:tcPr>
          <w:p w14:paraId="340FF48E" w14:textId="34FAE936" w:rsidR="5579630E" w:rsidRPr="00DC2B6F" w:rsidRDefault="006C404F">
            <w:r w:rsidRPr="00DC2B6F">
              <w:t>0.004</w:t>
            </w:r>
          </w:p>
        </w:tc>
      </w:tr>
      <w:tr w:rsidR="5579630E" w:rsidRPr="00DC2B6F" w14:paraId="190997D3" w14:textId="77777777" w:rsidTr="5579630E">
        <w:tc>
          <w:tcPr>
            <w:tcW w:w="1696" w:type="dxa"/>
          </w:tcPr>
          <w:p w14:paraId="6920EDCB" w14:textId="202339ED" w:rsidR="5579630E" w:rsidRPr="00DC2B6F" w:rsidRDefault="00AA78D7">
            <w:r w:rsidRPr="00DC2B6F">
              <w:t>0.5</w:t>
            </w:r>
          </w:p>
        </w:tc>
        <w:tc>
          <w:tcPr>
            <w:tcW w:w="4678" w:type="dxa"/>
          </w:tcPr>
          <w:p w14:paraId="4B986D4B" w14:textId="0CD99FE5" w:rsidR="5579630E" w:rsidRPr="00DC2B6F" w:rsidRDefault="00414784">
            <w:pPr>
              <w:rPr>
                <w:rFonts w:ascii="Calibri" w:hAnsi="Calibri" w:cs="Calibri"/>
                <w:color w:val="000000"/>
              </w:rPr>
            </w:pPr>
            <w:r w:rsidRPr="00DC2B6F">
              <w:rPr>
                <w:rFonts w:ascii="Calibri" w:hAnsi="Calibri" w:cs="Calibri"/>
                <w:color w:val="000000"/>
              </w:rPr>
              <w:t>0.004</w:t>
            </w:r>
          </w:p>
        </w:tc>
      </w:tr>
    </w:tbl>
    <w:p w14:paraId="0868F59D" w14:textId="77777777" w:rsidR="007E5E9E" w:rsidRDefault="007E5E9E" w:rsidP="001709EE"/>
    <w:p w14:paraId="4914B113" w14:textId="10041A13" w:rsidR="005E37DC" w:rsidRPr="00DC2B6F" w:rsidRDefault="00CB2C8C" w:rsidP="001709EE">
      <w:r w:rsidRPr="00DC2B6F">
        <w:rPr>
          <w:noProof/>
        </w:rPr>
        <w:drawing>
          <wp:inline distT="0" distB="0" distL="0" distR="0" wp14:anchorId="4AB4862A" wp14:editId="25A9AE20">
            <wp:extent cx="3800901" cy="2390979"/>
            <wp:effectExtent l="0" t="0" r="9525" b="0"/>
            <wp:docPr id="363688843" name="Picture 36368884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88842" name="Picture 363688842" descr="Graphical user interface, application, table, Excel&#10;&#10;Description automatically generated"/>
                    <pic:cNvPicPr/>
                  </pic:nvPicPr>
                  <pic:blipFill rotWithShape="1">
                    <a:blip r:embed="rId27"/>
                    <a:srcRect l="2590" t="32421" r="49963" b="14516"/>
                    <a:stretch/>
                  </pic:blipFill>
                  <pic:spPr bwMode="auto">
                    <a:xfrm>
                      <a:off x="0" y="0"/>
                      <a:ext cx="3819310" cy="2402559"/>
                    </a:xfrm>
                    <a:prstGeom prst="rect">
                      <a:avLst/>
                    </a:prstGeom>
                    <a:ln>
                      <a:noFill/>
                    </a:ln>
                    <a:extLst>
                      <a:ext uri="{53640926-AAD7-44D8-BBD7-CCE9431645EC}">
                        <a14:shadowObscured xmlns:a14="http://schemas.microsoft.com/office/drawing/2010/main"/>
                      </a:ext>
                    </a:extLst>
                  </pic:spPr>
                </pic:pic>
              </a:graphicData>
            </a:graphic>
          </wp:inline>
        </w:drawing>
      </w:r>
    </w:p>
    <w:p w14:paraId="3E63BEB0" w14:textId="53DA4CCE" w:rsidR="00BC7663" w:rsidRPr="00DC2B6F" w:rsidRDefault="00BC7663" w:rsidP="001709EE">
      <w:r w:rsidRPr="00DC2B6F">
        <w:t>Figure</w:t>
      </w:r>
      <w:r w:rsidR="002F7943">
        <w:t xml:space="preserve"> 20:</w:t>
      </w:r>
      <w:r w:rsidR="00AF0700">
        <w:t xml:space="preserve"> How Different Mesh Sizing Influences Percentage Error Cantilever Beam</w:t>
      </w:r>
    </w:p>
    <w:p w14:paraId="38E194DF" w14:textId="77777777" w:rsidR="004E00F9" w:rsidRPr="00DC2B6F" w:rsidRDefault="004E00F9" w:rsidP="004E00F9"/>
    <w:p w14:paraId="411903AE" w14:textId="325BD931" w:rsidR="004E00F9" w:rsidRPr="00DC2B6F" w:rsidRDefault="004E00F9" w:rsidP="004E00F9">
      <w:r w:rsidRPr="00DC2B6F">
        <w:t>Table</w:t>
      </w:r>
      <w:r w:rsidR="00AF0700">
        <w:t xml:space="preserve"> 5</w:t>
      </w:r>
      <w:r w:rsidRPr="00DC2B6F">
        <w:t>:</w:t>
      </w:r>
      <w:r w:rsidR="008104CA">
        <w:t xml:space="preserve"> The Computational and Elapsed Time for the Study to Solve for Various Mesh Sizes Cantilever Beam</w:t>
      </w:r>
    </w:p>
    <w:tbl>
      <w:tblPr>
        <w:tblStyle w:val="TableGrid"/>
        <w:tblW w:w="0" w:type="auto"/>
        <w:tblLook w:val="04A0" w:firstRow="1" w:lastRow="0" w:firstColumn="1" w:lastColumn="0" w:noHBand="0" w:noVBand="1"/>
      </w:tblPr>
      <w:tblGrid>
        <w:gridCol w:w="1696"/>
        <w:gridCol w:w="3119"/>
        <w:gridCol w:w="2410"/>
      </w:tblGrid>
      <w:tr w:rsidR="004E00F9" w:rsidRPr="00DC2B6F" w14:paraId="073A3238" w14:textId="77777777" w:rsidTr="00B7633F">
        <w:tc>
          <w:tcPr>
            <w:tcW w:w="1696" w:type="dxa"/>
            <w:tcBorders>
              <w:bottom w:val="single" w:sz="4" w:space="0" w:color="auto"/>
            </w:tcBorders>
          </w:tcPr>
          <w:p w14:paraId="77AF0DCA" w14:textId="77777777" w:rsidR="004E00F9" w:rsidRPr="00DC2B6F" w:rsidRDefault="004E00F9" w:rsidP="00AD357F">
            <w:pPr>
              <w:rPr>
                <w:b/>
                <w:bCs/>
              </w:rPr>
            </w:pPr>
            <w:r w:rsidRPr="00DC2B6F">
              <w:rPr>
                <w:b/>
                <w:bCs/>
              </w:rPr>
              <w:t>Mesh Size (mm)</w:t>
            </w:r>
          </w:p>
        </w:tc>
        <w:tc>
          <w:tcPr>
            <w:tcW w:w="3119" w:type="dxa"/>
            <w:tcBorders>
              <w:bottom w:val="single" w:sz="4" w:space="0" w:color="auto"/>
            </w:tcBorders>
          </w:tcPr>
          <w:p w14:paraId="11B0E796" w14:textId="77777777" w:rsidR="004E00F9" w:rsidRPr="00DC2B6F" w:rsidRDefault="004E00F9" w:rsidP="00AD357F">
            <w:pPr>
              <w:rPr>
                <w:b/>
                <w:bCs/>
              </w:rPr>
            </w:pPr>
            <w:r w:rsidRPr="00DC2B6F">
              <w:rPr>
                <w:b/>
                <w:bCs/>
              </w:rPr>
              <w:t>Computational Time (seconds)</w:t>
            </w:r>
          </w:p>
        </w:tc>
        <w:tc>
          <w:tcPr>
            <w:tcW w:w="2410" w:type="dxa"/>
            <w:tcBorders>
              <w:bottom w:val="single" w:sz="4" w:space="0" w:color="auto"/>
            </w:tcBorders>
          </w:tcPr>
          <w:p w14:paraId="4AB119DE" w14:textId="77777777" w:rsidR="004E00F9" w:rsidRPr="00DC2B6F" w:rsidRDefault="004E00F9" w:rsidP="00AD357F">
            <w:pPr>
              <w:rPr>
                <w:b/>
                <w:bCs/>
              </w:rPr>
            </w:pPr>
            <w:r w:rsidRPr="00DC2B6F">
              <w:rPr>
                <w:b/>
                <w:bCs/>
              </w:rPr>
              <w:t>Elapsed Time (seconds)</w:t>
            </w:r>
          </w:p>
        </w:tc>
      </w:tr>
      <w:tr w:rsidR="00403260" w:rsidRPr="00DC2B6F" w14:paraId="6701557A" w14:textId="77777777" w:rsidTr="00AD357F">
        <w:tc>
          <w:tcPr>
            <w:tcW w:w="1696" w:type="dxa"/>
          </w:tcPr>
          <w:p w14:paraId="5EA53647" w14:textId="1885B64F" w:rsidR="00403260" w:rsidRPr="00DC2B6F" w:rsidRDefault="00403260" w:rsidP="00403260">
            <w:r w:rsidRPr="00DC2B6F">
              <w:t>10</w:t>
            </w:r>
          </w:p>
        </w:tc>
        <w:tc>
          <w:tcPr>
            <w:tcW w:w="3119" w:type="dxa"/>
          </w:tcPr>
          <w:p w14:paraId="03203AE2" w14:textId="63361DA0" w:rsidR="00403260" w:rsidRPr="00DC2B6F" w:rsidRDefault="00C005B1" w:rsidP="00403260">
            <w:r w:rsidRPr="00DC2B6F">
              <w:t>0.859</w:t>
            </w:r>
          </w:p>
        </w:tc>
        <w:tc>
          <w:tcPr>
            <w:tcW w:w="2410" w:type="dxa"/>
          </w:tcPr>
          <w:p w14:paraId="067F9199" w14:textId="4D27EA89" w:rsidR="00403260" w:rsidRPr="00DC2B6F" w:rsidRDefault="00C005B1" w:rsidP="00403260">
            <w:r w:rsidRPr="00DC2B6F">
              <w:t>3.000</w:t>
            </w:r>
          </w:p>
        </w:tc>
      </w:tr>
      <w:tr w:rsidR="00403260" w:rsidRPr="00DC2B6F" w14:paraId="7B2097FC" w14:textId="77777777" w:rsidTr="00AD357F">
        <w:tc>
          <w:tcPr>
            <w:tcW w:w="1696" w:type="dxa"/>
          </w:tcPr>
          <w:p w14:paraId="39391150" w14:textId="5918C06D" w:rsidR="00403260" w:rsidRPr="00DC2B6F" w:rsidRDefault="00403260" w:rsidP="00403260">
            <w:r w:rsidRPr="00DC2B6F">
              <w:t>5</w:t>
            </w:r>
          </w:p>
        </w:tc>
        <w:tc>
          <w:tcPr>
            <w:tcW w:w="3119" w:type="dxa"/>
          </w:tcPr>
          <w:p w14:paraId="5D59F91C" w14:textId="3BE92C5E" w:rsidR="00403260" w:rsidRPr="00DC2B6F" w:rsidRDefault="00D041E7" w:rsidP="00403260">
            <w:r w:rsidRPr="00DC2B6F">
              <w:t>1.656</w:t>
            </w:r>
          </w:p>
        </w:tc>
        <w:tc>
          <w:tcPr>
            <w:tcW w:w="2410" w:type="dxa"/>
          </w:tcPr>
          <w:p w14:paraId="5FB69936" w14:textId="15ED451B" w:rsidR="00403260" w:rsidRPr="00DC2B6F" w:rsidRDefault="00D041E7" w:rsidP="00403260">
            <w:r w:rsidRPr="00DC2B6F">
              <w:t>6.000</w:t>
            </w:r>
          </w:p>
        </w:tc>
      </w:tr>
      <w:tr w:rsidR="005F2355" w:rsidRPr="00DC2B6F" w14:paraId="4C2003B6" w14:textId="77777777" w:rsidTr="00AD357F">
        <w:tc>
          <w:tcPr>
            <w:tcW w:w="1696" w:type="dxa"/>
          </w:tcPr>
          <w:p w14:paraId="2C73A9EA" w14:textId="43B54F4D" w:rsidR="005F2355" w:rsidRPr="00DC2B6F" w:rsidRDefault="005F2355" w:rsidP="005F2355">
            <w:r w:rsidRPr="00DC2B6F">
              <w:t>2.5</w:t>
            </w:r>
          </w:p>
        </w:tc>
        <w:tc>
          <w:tcPr>
            <w:tcW w:w="3119" w:type="dxa"/>
          </w:tcPr>
          <w:p w14:paraId="6C4A4A26" w14:textId="42434425" w:rsidR="005F2355" w:rsidRPr="00DC2B6F" w:rsidRDefault="005F2355" w:rsidP="005F2355">
            <w:r w:rsidRPr="00DC2B6F">
              <w:t xml:space="preserve">8.156 </w:t>
            </w:r>
          </w:p>
        </w:tc>
        <w:tc>
          <w:tcPr>
            <w:tcW w:w="2410" w:type="dxa"/>
          </w:tcPr>
          <w:p w14:paraId="790B9354" w14:textId="4635B902" w:rsidR="005F2355" w:rsidRPr="00DC2B6F" w:rsidRDefault="005F2355" w:rsidP="005F2355">
            <w:r w:rsidRPr="00DC2B6F">
              <w:t>14.000</w:t>
            </w:r>
          </w:p>
        </w:tc>
      </w:tr>
      <w:tr w:rsidR="005F2355" w:rsidRPr="00DC2B6F" w14:paraId="0E172EA5" w14:textId="77777777" w:rsidTr="00AD357F">
        <w:tc>
          <w:tcPr>
            <w:tcW w:w="1696" w:type="dxa"/>
          </w:tcPr>
          <w:p w14:paraId="033B4340" w14:textId="051AB5C0" w:rsidR="005F2355" w:rsidRPr="00DC2B6F" w:rsidRDefault="005F2355" w:rsidP="005F2355">
            <w:r w:rsidRPr="00DC2B6F">
              <w:t>2</w:t>
            </w:r>
          </w:p>
        </w:tc>
        <w:tc>
          <w:tcPr>
            <w:tcW w:w="3119" w:type="dxa"/>
          </w:tcPr>
          <w:p w14:paraId="138F9178" w14:textId="4B4B90FC" w:rsidR="005F2355" w:rsidRPr="00DC2B6F" w:rsidRDefault="005F2355" w:rsidP="005F2355">
            <w:r w:rsidRPr="00DC2B6F">
              <w:t>14.</w:t>
            </w:r>
            <w:r w:rsidR="00C11F3C" w:rsidRPr="00DC2B6F">
              <w:t>531</w:t>
            </w:r>
          </w:p>
        </w:tc>
        <w:tc>
          <w:tcPr>
            <w:tcW w:w="2410" w:type="dxa"/>
          </w:tcPr>
          <w:p w14:paraId="05CC6A50" w14:textId="0270F3BD" w:rsidR="005F2355" w:rsidRPr="00DC2B6F" w:rsidRDefault="00C11F3C" w:rsidP="005F2355">
            <w:r w:rsidRPr="00DC2B6F">
              <w:t>20.000</w:t>
            </w:r>
          </w:p>
        </w:tc>
      </w:tr>
      <w:tr w:rsidR="005F2355" w:rsidRPr="00DC2B6F" w14:paraId="242E582D" w14:textId="77777777" w:rsidTr="00AD357F">
        <w:tc>
          <w:tcPr>
            <w:tcW w:w="1696" w:type="dxa"/>
          </w:tcPr>
          <w:p w14:paraId="2A653088" w14:textId="65C3F418" w:rsidR="005F2355" w:rsidRPr="00DC2B6F" w:rsidRDefault="005F2355" w:rsidP="005F2355">
            <w:r w:rsidRPr="00DC2B6F">
              <w:t>1.5</w:t>
            </w:r>
          </w:p>
        </w:tc>
        <w:tc>
          <w:tcPr>
            <w:tcW w:w="3119" w:type="dxa"/>
          </w:tcPr>
          <w:p w14:paraId="07039AEA" w14:textId="1701C6E2" w:rsidR="005F2355" w:rsidRPr="00DC2B6F" w:rsidRDefault="005F2355" w:rsidP="005F2355">
            <w:r w:rsidRPr="00DC2B6F">
              <w:t>30.984</w:t>
            </w:r>
          </w:p>
        </w:tc>
        <w:tc>
          <w:tcPr>
            <w:tcW w:w="2410" w:type="dxa"/>
          </w:tcPr>
          <w:p w14:paraId="305ABDC1" w14:textId="487064CE" w:rsidR="005F2355" w:rsidRPr="00DC2B6F" w:rsidRDefault="005F2355" w:rsidP="005F2355">
            <w:r w:rsidRPr="00DC2B6F">
              <w:t>42.000</w:t>
            </w:r>
          </w:p>
        </w:tc>
      </w:tr>
      <w:tr w:rsidR="005F2355" w:rsidRPr="00DC2B6F" w14:paraId="21347E33" w14:textId="77777777" w:rsidTr="00AD357F">
        <w:tc>
          <w:tcPr>
            <w:tcW w:w="1696" w:type="dxa"/>
          </w:tcPr>
          <w:p w14:paraId="402B1370" w14:textId="75DA2A5D" w:rsidR="005F2355" w:rsidRPr="00DC2B6F" w:rsidRDefault="005F2355" w:rsidP="005F2355">
            <w:r w:rsidRPr="00DC2B6F">
              <w:t>1</w:t>
            </w:r>
          </w:p>
        </w:tc>
        <w:tc>
          <w:tcPr>
            <w:tcW w:w="3119" w:type="dxa"/>
          </w:tcPr>
          <w:p w14:paraId="4F957B8D" w14:textId="17416E46" w:rsidR="005F2355" w:rsidRPr="00DC2B6F" w:rsidRDefault="005F2355" w:rsidP="005F2355">
            <w:r w:rsidRPr="00DC2B6F">
              <w:t>80.812</w:t>
            </w:r>
          </w:p>
        </w:tc>
        <w:tc>
          <w:tcPr>
            <w:tcW w:w="2410" w:type="dxa"/>
          </w:tcPr>
          <w:p w14:paraId="34B1B9DF" w14:textId="241CB288" w:rsidR="005F2355" w:rsidRPr="00DC2B6F" w:rsidRDefault="005F2355" w:rsidP="005F2355">
            <w:r w:rsidRPr="00DC2B6F">
              <w:t>105.000</w:t>
            </w:r>
          </w:p>
        </w:tc>
      </w:tr>
      <w:tr w:rsidR="005F2355" w:rsidRPr="00DC2B6F" w14:paraId="155E139A" w14:textId="77777777" w:rsidTr="00B7633F">
        <w:tc>
          <w:tcPr>
            <w:tcW w:w="1696" w:type="dxa"/>
            <w:tcBorders>
              <w:bottom w:val="single" w:sz="4" w:space="0" w:color="auto"/>
            </w:tcBorders>
          </w:tcPr>
          <w:p w14:paraId="260A6E4B" w14:textId="5522A80D" w:rsidR="005F2355" w:rsidRPr="00DC2B6F" w:rsidRDefault="005F2355" w:rsidP="005F2355">
            <w:r w:rsidRPr="00DC2B6F">
              <w:t>0.5</w:t>
            </w:r>
          </w:p>
        </w:tc>
        <w:tc>
          <w:tcPr>
            <w:tcW w:w="3119" w:type="dxa"/>
            <w:tcBorders>
              <w:bottom w:val="single" w:sz="4" w:space="0" w:color="auto"/>
            </w:tcBorders>
          </w:tcPr>
          <w:p w14:paraId="7935E7C5" w14:textId="0D025A46" w:rsidR="005F2355" w:rsidRPr="00DC2B6F" w:rsidRDefault="00DF4C34" w:rsidP="005F2355">
            <w:r w:rsidRPr="00DC2B6F">
              <w:t>677.625</w:t>
            </w:r>
          </w:p>
        </w:tc>
        <w:tc>
          <w:tcPr>
            <w:tcW w:w="2410" w:type="dxa"/>
            <w:tcBorders>
              <w:bottom w:val="single" w:sz="4" w:space="0" w:color="auto"/>
            </w:tcBorders>
          </w:tcPr>
          <w:p w14:paraId="24095712" w14:textId="324E1780" w:rsidR="005F2355" w:rsidRPr="00DC2B6F" w:rsidRDefault="00DF4C34" w:rsidP="005F2355">
            <w:r w:rsidRPr="00DC2B6F">
              <w:t>1545.000</w:t>
            </w:r>
          </w:p>
        </w:tc>
      </w:tr>
    </w:tbl>
    <w:p w14:paraId="2AA28C00" w14:textId="77777777" w:rsidR="004E00F9" w:rsidRPr="00DC2B6F" w:rsidRDefault="004E00F9" w:rsidP="001709EE"/>
    <w:p w14:paraId="1AC2A6B9" w14:textId="77777777" w:rsidR="00B7633F" w:rsidRDefault="0019395E" w:rsidP="00237C8E">
      <w:r w:rsidRPr="00DC2B6F">
        <w:rPr>
          <w:noProof/>
        </w:rPr>
        <w:lastRenderedPageBreak/>
        <w:drawing>
          <wp:inline distT="0" distB="0" distL="0" distR="0" wp14:anchorId="7657E43A" wp14:editId="5BEA1378">
            <wp:extent cx="3212275" cy="2020699"/>
            <wp:effectExtent l="0" t="0" r="7620" b="0"/>
            <wp:docPr id="363688842" name="Picture 36368884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88842" name="Picture 363688842" descr="Graphical user interface, application, table, Excel&#10;&#10;Description automatically generated"/>
                    <pic:cNvPicPr/>
                  </pic:nvPicPr>
                  <pic:blipFill rotWithShape="1">
                    <a:blip r:embed="rId27"/>
                    <a:srcRect l="51212" t="32790" r="1341" b="14147"/>
                    <a:stretch/>
                  </pic:blipFill>
                  <pic:spPr bwMode="auto">
                    <a:xfrm>
                      <a:off x="0" y="0"/>
                      <a:ext cx="3219206" cy="2025059"/>
                    </a:xfrm>
                    <a:prstGeom prst="rect">
                      <a:avLst/>
                    </a:prstGeom>
                    <a:ln>
                      <a:noFill/>
                    </a:ln>
                    <a:extLst>
                      <a:ext uri="{53640926-AAD7-44D8-BBD7-CCE9431645EC}">
                        <a14:shadowObscured xmlns:a14="http://schemas.microsoft.com/office/drawing/2010/main"/>
                      </a:ext>
                    </a:extLst>
                  </pic:spPr>
                </pic:pic>
              </a:graphicData>
            </a:graphic>
          </wp:inline>
        </w:drawing>
      </w:r>
    </w:p>
    <w:p w14:paraId="44FA4441" w14:textId="5F3F4EE6" w:rsidR="00237C8E" w:rsidRPr="00DC2B6F" w:rsidRDefault="00237C8E" w:rsidP="00237C8E">
      <w:r w:rsidRPr="00DC2B6F">
        <w:t>Figure</w:t>
      </w:r>
      <w:r w:rsidR="00B7633F">
        <w:t xml:space="preserve"> 21: How Different Mesh Sizing Influences Computational Time Cantilever Beam</w:t>
      </w:r>
    </w:p>
    <w:p w14:paraId="0DC47647" w14:textId="77777777" w:rsidR="00237C8E" w:rsidRPr="00DC2B6F" w:rsidRDefault="00237C8E" w:rsidP="001709EE"/>
    <w:p w14:paraId="78740A9C" w14:textId="61D0332F" w:rsidR="00D02170" w:rsidRPr="00DC2B6F" w:rsidRDefault="00EB2093" w:rsidP="001709EE">
      <w:r w:rsidRPr="00DC2B6F">
        <w:t xml:space="preserve">  </w:t>
      </w:r>
      <w:r w:rsidR="00245508" w:rsidRPr="00DC2B6F">
        <w:t>Once the static structural test was</w:t>
      </w:r>
      <w:r w:rsidR="00AD3D63" w:rsidRPr="00DC2B6F">
        <w:t xml:space="preserve"> completed experimenting with a plethora of mesh sizes</w:t>
      </w:r>
      <w:r w:rsidR="00C511D7" w:rsidRPr="00DC2B6F">
        <w:t xml:space="preserve"> the results indicated</w:t>
      </w:r>
      <w:r w:rsidR="001709EE" w:rsidRPr="00DC2B6F">
        <w:t xml:space="preserve"> that th</w:t>
      </w:r>
      <w:r w:rsidR="00C511D7" w:rsidRPr="00DC2B6F">
        <w:t xml:space="preserve">e cantilever beam </w:t>
      </w:r>
      <w:r w:rsidR="00A668A8" w:rsidRPr="00DC2B6F">
        <w:t>is</w:t>
      </w:r>
      <w:r w:rsidR="001709EE" w:rsidRPr="00DC2B6F">
        <w:t xml:space="preserve"> a mesh </w:t>
      </w:r>
      <w:r w:rsidR="00F05F57" w:rsidRPr="00DC2B6F">
        <w:t>in</w:t>
      </w:r>
      <w:r w:rsidR="001709EE" w:rsidRPr="00DC2B6F">
        <w:t xml:space="preserve">dependent study </w:t>
      </w:r>
      <w:r w:rsidR="00A87B62" w:rsidRPr="00DC2B6F">
        <w:t xml:space="preserve">due to the disregard </w:t>
      </w:r>
      <w:r w:rsidR="00B44FEB" w:rsidRPr="00DC2B6F">
        <w:t>of</w:t>
      </w:r>
      <w:r w:rsidR="00A87B62" w:rsidRPr="00DC2B6F">
        <w:t xml:space="preserve"> the mesh size effecting </w:t>
      </w:r>
      <w:proofErr w:type="gramStart"/>
      <w:r w:rsidR="00A87B62" w:rsidRPr="00DC2B6F">
        <w:t>the end result</w:t>
      </w:r>
      <w:proofErr w:type="gramEnd"/>
      <w:r w:rsidR="00A87B62" w:rsidRPr="00DC2B6F">
        <w:t>.</w:t>
      </w:r>
      <w:r w:rsidR="00A668A8" w:rsidRPr="00DC2B6F">
        <w:t xml:space="preserve"> </w:t>
      </w:r>
      <w:r w:rsidR="00B165F4">
        <w:t>Table 5</w:t>
      </w:r>
      <w:r w:rsidR="0041296A" w:rsidRPr="00DC2B6F">
        <w:t xml:space="preserve"> </w:t>
      </w:r>
      <w:r w:rsidR="00EB4544" w:rsidRPr="00DC2B6F">
        <w:t>present</w:t>
      </w:r>
      <w:r w:rsidR="00733362" w:rsidRPr="00DC2B6F">
        <w:t>s</w:t>
      </w:r>
      <w:r w:rsidR="00EB4544" w:rsidRPr="00DC2B6F">
        <w:t xml:space="preserve"> </w:t>
      </w:r>
      <w:r w:rsidR="007E4A10" w:rsidRPr="00DC2B6F">
        <w:t>the studies mesh independence</w:t>
      </w:r>
      <w:r w:rsidR="00C243A3">
        <w:t>.</w:t>
      </w:r>
      <w:r w:rsidR="00B93BEC" w:rsidRPr="00DC2B6F">
        <w:t xml:space="preserve"> </w:t>
      </w:r>
      <w:r w:rsidR="00757A32">
        <w:t>Figure 20</w:t>
      </w:r>
      <w:r w:rsidR="00402C0D">
        <w:t xml:space="preserve">’s </w:t>
      </w:r>
      <w:r w:rsidR="001A5770">
        <w:t>graph</w:t>
      </w:r>
      <w:r w:rsidR="007E4A10" w:rsidRPr="00DC2B6F">
        <w:t xml:space="preserve"> trace</w:t>
      </w:r>
      <w:r w:rsidR="000E21D9">
        <w:t xml:space="preserve"> shows</w:t>
      </w:r>
      <w:r w:rsidR="007E4A10" w:rsidRPr="00DC2B6F">
        <w:t xml:space="preserve"> </w:t>
      </w:r>
      <w:r w:rsidR="00EB4544" w:rsidRPr="00DC2B6F">
        <w:t xml:space="preserve">regardless of the </w:t>
      </w:r>
      <w:r w:rsidR="001709EE" w:rsidRPr="00DC2B6F">
        <w:t>mesh applied to the model</w:t>
      </w:r>
      <w:r w:rsidR="00975672" w:rsidRPr="00DC2B6F">
        <w:t xml:space="preserve"> being coarse or fine</w:t>
      </w:r>
      <w:r w:rsidR="00EB5C47" w:rsidRPr="00DC2B6F">
        <w:t>,</w:t>
      </w:r>
      <w:r w:rsidR="001709EE" w:rsidRPr="00DC2B6F">
        <w:t xml:space="preserve"> the level of deformation does not change. </w:t>
      </w:r>
      <w:r w:rsidR="00B92C17" w:rsidRPr="00DC2B6F">
        <w:t>Alter</w:t>
      </w:r>
      <w:r w:rsidR="00B44FEB" w:rsidRPr="00DC2B6F">
        <w:t xml:space="preserve">ing the mesh size from 10mm to 0.5mm </w:t>
      </w:r>
      <w:r w:rsidR="000B1C8A" w:rsidRPr="00DC2B6F">
        <w:t>generated identical</w:t>
      </w:r>
      <w:r w:rsidR="00AE7F0C" w:rsidRPr="00DC2B6F">
        <w:t xml:space="preserve"> maximum deformation values of 157</w:t>
      </w:r>
      <w:r w:rsidR="00E9751C" w:rsidRPr="00DC2B6F">
        <w:t>.</w:t>
      </w:r>
      <w:r w:rsidR="00AE7F0C" w:rsidRPr="00DC2B6F">
        <w:t>15m</w:t>
      </w:r>
      <w:r w:rsidR="003A0DB8" w:rsidRPr="00DC2B6F">
        <w:t xml:space="preserve"> highlighting the </w:t>
      </w:r>
      <w:r w:rsidR="00F64CB8" w:rsidRPr="00DC2B6F">
        <w:t xml:space="preserve">uniform distributed load </w:t>
      </w:r>
      <w:r w:rsidR="003A0DB8" w:rsidRPr="00DC2B6F">
        <w:t xml:space="preserve">study </w:t>
      </w:r>
      <w:r w:rsidR="00F64CB8" w:rsidRPr="00DC2B6F">
        <w:t xml:space="preserve">being a mesh independent solution </w:t>
      </w:r>
      <w:r w:rsidR="00805E2E" w:rsidRPr="00DC2B6F">
        <w:t>du</w:t>
      </w:r>
      <w:r w:rsidR="00753BE3" w:rsidRPr="00DC2B6F">
        <w:t>e to the solution remaining unchanged even with a refined mesh</w:t>
      </w:r>
      <w:r w:rsidR="00083F4A" w:rsidRPr="00DC2B6F">
        <w:t>.</w:t>
      </w:r>
      <w:r w:rsidR="00404443" w:rsidRPr="00DC2B6F">
        <w:t xml:space="preserve"> </w:t>
      </w:r>
      <w:r w:rsidR="00F151A7" w:rsidRPr="00DC2B6F">
        <w:t xml:space="preserve">With a coarser mesh yielding equal </w:t>
      </w:r>
      <w:r w:rsidR="00000C55" w:rsidRPr="00DC2B6F">
        <w:t>solutions</w:t>
      </w:r>
      <w:r w:rsidR="00F151A7" w:rsidRPr="00DC2B6F">
        <w:t xml:space="preserve"> </w:t>
      </w:r>
      <w:r w:rsidR="006D4A4C" w:rsidRPr="00DC2B6F">
        <w:t xml:space="preserve">the </w:t>
      </w:r>
      <w:r w:rsidR="004B60E0">
        <w:t xml:space="preserve">larger </w:t>
      </w:r>
      <w:r w:rsidR="00F151A7" w:rsidRPr="00DC2B6F">
        <w:t xml:space="preserve">mesh </w:t>
      </w:r>
      <w:r w:rsidR="00E058F7" w:rsidRPr="00DC2B6F">
        <w:t>enables t</w:t>
      </w:r>
      <w:r w:rsidR="00F151A7" w:rsidRPr="00DC2B6F">
        <w:t>he study</w:t>
      </w:r>
      <w:r w:rsidR="006D4A4C" w:rsidRPr="00DC2B6F">
        <w:t xml:space="preserve"> to </w:t>
      </w:r>
      <w:r w:rsidR="00671522" w:rsidRPr="00DC2B6F">
        <w:t>be performed</w:t>
      </w:r>
      <w:r w:rsidR="00F151A7" w:rsidRPr="00DC2B6F">
        <w:t xml:space="preserve"> with</w:t>
      </w:r>
      <w:r w:rsidR="006D4A4C" w:rsidRPr="00DC2B6F">
        <w:t xml:space="preserve"> shorter </w:t>
      </w:r>
      <w:r w:rsidR="00601639" w:rsidRPr="00DC2B6F">
        <w:t>solution times</w:t>
      </w:r>
      <w:r w:rsidR="00547B39" w:rsidRPr="00DC2B6F">
        <w:t xml:space="preserve">. </w:t>
      </w:r>
    </w:p>
    <w:p w14:paraId="59959034" w14:textId="4F11CDDB" w:rsidR="00404443" w:rsidRPr="00DC2B6F" w:rsidRDefault="00E058F7" w:rsidP="001709EE">
      <w:r w:rsidRPr="00DC2B6F">
        <w:t xml:space="preserve">  </w:t>
      </w:r>
      <w:r w:rsidR="00822715" w:rsidRPr="00DC2B6F">
        <w:t xml:space="preserve">Table </w:t>
      </w:r>
      <w:r w:rsidR="00960BC9">
        <w:t>5</w:t>
      </w:r>
      <w:r w:rsidR="00822715" w:rsidRPr="00DC2B6F">
        <w:t xml:space="preserve"> shows the</w:t>
      </w:r>
      <w:r w:rsidR="00547B39" w:rsidRPr="00DC2B6F">
        <w:t xml:space="preserve"> finer the mesh the </w:t>
      </w:r>
      <w:r w:rsidR="00671522" w:rsidRPr="00DC2B6F">
        <w:t>longer</w:t>
      </w:r>
      <w:r w:rsidR="00547B39" w:rsidRPr="00DC2B6F">
        <w:t xml:space="preserve"> the study takes to complete</w:t>
      </w:r>
      <w:r w:rsidR="006A6BC8" w:rsidRPr="00DC2B6F">
        <w:t xml:space="preserve"> so in this instance with a mesh </w:t>
      </w:r>
      <w:r w:rsidR="00671522" w:rsidRPr="00DC2B6F">
        <w:t>independent</w:t>
      </w:r>
      <w:r w:rsidR="006A6BC8" w:rsidRPr="00DC2B6F">
        <w:t xml:space="preserve"> study a coarser mesh can be applied to the model and the solution can be </w:t>
      </w:r>
      <w:r w:rsidR="00671522" w:rsidRPr="00DC2B6F">
        <w:t xml:space="preserve">collected in significantly less time. </w:t>
      </w:r>
      <w:r w:rsidR="004A3BF9" w:rsidRPr="00DC2B6F">
        <w:t xml:space="preserve">For comparison a mesh size of 10mm takes </w:t>
      </w:r>
      <w:r w:rsidR="00434DBA" w:rsidRPr="00DC2B6F">
        <w:t xml:space="preserve">0.859 seconds to solve </w:t>
      </w:r>
      <w:r w:rsidR="0021212C" w:rsidRPr="00DC2B6F">
        <w:t>whereas</w:t>
      </w:r>
      <w:r w:rsidR="00434DBA" w:rsidRPr="00DC2B6F">
        <w:t xml:space="preserve"> a 0.5mm mesh takes </w:t>
      </w:r>
      <w:r w:rsidR="00AE40BD" w:rsidRPr="00DC2B6F">
        <w:t>677.625</w:t>
      </w:r>
      <w:r w:rsidR="00434DBA" w:rsidRPr="00DC2B6F">
        <w:t xml:space="preserve"> seconds to solve which is a </w:t>
      </w:r>
      <w:r w:rsidR="00273F0B" w:rsidRPr="00DC2B6F">
        <w:t xml:space="preserve">serious </w:t>
      </w:r>
      <w:r w:rsidR="00434DBA" w:rsidRPr="00DC2B6F">
        <w:t>amount of time</w:t>
      </w:r>
      <w:r w:rsidR="00273F0B" w:rsidRPr="00DC2B6F">
        <w:t xml:space="preserve"> difference of </w:t>
      </w:r>
      <w:r w:rsidR="00971D91" w:rsidRPr="00DC2B6F">
        <w:t>676.766 seconds</w:t>
      </w:r>
      <w:r w:rsidR="00434DBA" w:rsidRPr="00DC2B6F">
        <w:t xml:space="preserve"> to </w:t>
      </w:r>
      <w:r w:rsidR="00854F7A" w:rsidRPr="00DC2B6F">
        <w:t xml:space="preserve">finish </w:t>
      </w:r>
      <w:r w:rsidR="00142AEA" w:rsidRPr="00DC2B6F">
        <w:t xml:space="preserve">with </w:t>
      </w:r>
      <w:r w:rsidR="00854F7A" w:rsidRPr="00DC2B6F">
        <w:t>an identical solution</w:t>
      </w:r>
      <w:r w:rsidR="00142AEA" w:rsidRPr="00DC2B6F">
        <w:t xml:space="preserve">. </w:t>
      </w:r>
    </w:p>
    <w:p w14:paraId="0C681EEC" w14:textId="03A8F2A2" w:rsidR="6494FCA8" w:rsidRPr="00DC2B6F" w:rsidRDefault="00110C52" w:rsidP="6494FCA8">
      <w:r w:rsidRPr="00DC2B6F">
        <w:t xml:space="preserve">  </w:t>
      </w:r>
      <w:r w:rsidR="00333267" w:rsidRPr="00DC2B6F">
        <w:t xml:space="preserve">Figure </w:t>
      </w:r>
      <w:r w:rsidR="00B165F4">
        <w:t xml:space="preserve">21 </w:t>
      </w:r>
      <w:r w:rsidR="00333267" w:rsidRPr="00DC2B6F">
        <w:t xml:space="preserve">presents </w:t>
      </w:r>
      <w:r w:rsidR="00AA6F22" w:rsidRPr="00DC2B6F">
        <w:t>that as the mesh size increases the solution time</w:t>
      </w:r>
      <w:r w:rsidR="002E37F8" w:rsidRPr="00DC2B6F">
        <w:t xml:space="preserve"> decreases but also the</w:t>
      </w:r>
      <w:r w:rsidR="00AA6F22" w:rsidRPr="00DC2B6F">
        <w:t xml:space="preserve"> difference </w:t>
      </w:r>
      <w:r w:rsidR="002E37F8" w:rsidRPr="00DC2B6F">
        <w:t xml:space="preserve">in solution time </w:t>
      </w:r>
      <w:r w:rsidR="00B77DCC" w:rsidRPr="00DC2B6F">
        <w:t xml:space="preserve">heavily </w:t>
      </w:r>
      <w:r w:rsidR="00AA6F22" w:rsidRPr="00DC2B6F">
        <w:t>decreases</w:t>
      </w:r>
      <w:r w:rsidR="00B77DCC" w:rsidRPr="00DC2B6F">
        <w:t xml:space="preserve"> between the meshes such as </w:t>
      </w:r>
      <w:r w:rsidR="00850041" w:rsidRPr="00DC2B6F">
        <w:t>d</w:t>
      </w:r>
      <w:r w:rsidR="00B77DCC" w:rsidRPr="00DC2B6F">
        <w:t>espite the mesh doubling in size from 5mm to 10mm the solution time only took 0.797 seconds less to solve.</w:t>
      </w:r>
      <w:r w:rsidR="00652C6E" w:rsidRPr="00DC2B6F">
        <w:t xml:space="preserve"> </w:t>
      </w:r>
      <w:r w:rsidR="00785528" w:rsidRPr="00DC2B6F">
        <w:t>However,</w:t>
      </w:r>
      <w:r w:rsidR="00652C6E" w:rsidRPr="00DC2B6F">
        <w:t xml:space="preserve"> the</w:t>
      </w:r>
      <w:r w:rsidR="004225C1" w:rsidRPr="00DC2B6F">
        <w:t xml:space="preserve"> contrast</w:t>
      </w:r>
      <w:r w:rsidR="00652C6E" w:rsidRPr="00DC2B6F">
        <w:t xml:space="preserve"> </w:t>
      </w:r>
      <w:r w:rsidR="007C0BCE" w:rsidRPr="00DC2B6F">
        <w:t xml:space="preserve">between </w:t>
      </w:r>
      <w:r w:rsidR="00652C6E" w:rsidRPr="00DC2B6F">
        <w:t xml:space="preserve">a mesh size of </w:t>
      </w:r>
      <w:r w:rsidR="00DA30A8" w:rsidRPr="00DC2B6F">
        <w:t xml:space="preserve">1mm and 1.5mm </w:t>
      </w:r>
      <w:r w:rsidR="00BA0C03" w:rsidRPr="00DC2B6F">
        <w:t xml:space="preserve">is a 49.828 second </w:t>
      </w:r>
      <w:r w:rsidR="004225C1" w:rsidRPr="00DC2B6F">
        <w:t>solution time gap.</w:t>
      </w:r>
    </w:p>
    <w:p w14:paraId="5A05E8C8" w14:textId="416AA6DF" w:rsidR="004D1948" w:rsidRPr="00DC2B6F" w:rsidRDefault="004D1948" w:rsidP="6494FCA8">
      <w:r w:rsidRPr="00DC2B6F">
        <w:t xml:space="preserve"> </w:t>
      </w:r>
      <w:r w:rsidR="00803933" w:rsidRPr="00DC2B6F">
        <w:t>With this study being mesh independent it enables</w:t>
      </w:r>
      <w:r w:rsidRPr="00DC2B6F">
        <w:t xml:space="preserve"> the user to ensure they are achieving the optimal solution time</w:t>
      </w:r>
      <w:r w:rsidR="00803933" w:rsidRPr="00DC2B6F">
        <w:t xml:space="preserve"> by</w:t>
      </w:r>
      <w:r w:rsidRPr="00DC2B6F">
        <w:t xml:space="preserve"> not enlarging their mesh and solution times</w:t>
      </w:r>
      <w:r w:rsidR="004A3BF9" w:rsidRPr="00DC2B6F">
        <w:t xml:space="preserve">. </w:t>
      </w:r>
    </w:p>
    <w:p w14:paraId="71C0B326" w14:textId="40CBF1C0" w:rsidR="00776F7F" w:rsidRPr="00DC2B6F" w:rsidRDefault="00776F7F" w:rsidP="00776F7F">
      <w:r w:rsidRPr="00DC2B6F">
        <w:t xml:space="preserve">  The calculated maximum deformation from the study of 157.15mm had a percentage error of 0.004% when compared to the analytical solution value of 157.143mm as shown by </w:t>
      </w:r>
      <w:r w:rsidR="00AC1057">
        <w:t>Figure 17.</w:t>
      </w:r>
    </w:p>
    <w:p w14:paraId="78E6A704" w14:textId="4640A6C7" w:rsidR="5579630E" w:rsidRPr="00DC2B6F" w:rsidRDefault="5579630E" w:rsidP="5579630E"/>
    <w:p w14:paraId="5088A9F1" w14:textId="77777777" w:rsidR="00194D0F" w:rsidRDefault="00194D0F">
      <w:pPr>
        <w:rPr>
          <w:rFonts w:asciiTheme="majorHAnsi" w:eastAsiaTheme="majorEastAsia" w:hAnsiTheme="majorHAnsi" w:cstheme="majorBidi"/>
          <w:color w:val="2F5496" w:themeColor="accent1" w:themeShade="BF"/>
          <w:sz w:val="32"/>
          <w:szCs w:val="32"/>
        </w:rPr>
      </w:pPr>
      <w:r>
        <w:br w:type="page"/>
      </w:r>
    </w:p>
    <w:p w14:paraId="5F22B260" w14:textId="2A3F1155" w:rsidR="009376E8" w:rsidRDefault="00014562" w:rsidP="00AB66C4">
      <w:pPr>
        <w:pStyle w:val="Heading1"/>
      </w:pPr>
      <w:bookmarkStart w:id="17" w:name="_Toc122440983"/>
      <w:r>
        <w:lastRenderedPageBreak/>
        <w:t>4. Kinematic</w:t>
      </w:r>
      <w:r w:rsidR="009376E8" w:rsidRPr="00DC2B6F">
        <w:t xml:space="preserve"> S</w:t>
      </w:r>
      <w:r w:rsidR="004C539C">
        <w:t>imulation, Thermal In</w:t>
      </w:r>
      <w:r w:rsidR="00F0432E">
        <w:t>fluence &amp; Structural Analysis</w:t>
      </w:r>
      <w:bookmarkEnd w:id="17"/>
    </w:p>
    <w:p w14:paraId="5CC40426" w14:textId="3AFD7E3F" w:rsidR="00340FED" w:rsidRPr="00340FED" w:rsidRDefault="00340FED" w:rsidP="00340FED">
      <w:pPr>
        <w:pStyle w:val="Heading2"/>
      </w:pPr>
      <w:bookmarkStart w:id="18" w:name="_Toc122440984"/>
      <w:r>
        <w:t>4.1 What is a Kinematic Study?</w:t>
      </w:r>
      <w:bookmarkEnd w:id="18"/>
    </w:p>
    <w:p w14:paraId="48934BAC" w14:textId="64853010" w:rsidR="00EA27C2" w:rsidRPr="00DC2B6F" w:rsidRDefault="00982676" w:rsidP="00EA27C2">
      <w:r w:rsidRPr="00DC2B6F">
        <w:t xml:space="preserve">  </w:t>
      </w:r>
      <w:r w:rsidR="001A624C" w:rsidRPr="00DC2B6F">
        <w:t xml:space="preserve">A kinematic simulation will be performed on a piston connected to </w:t>
      </w:r>
      <w:r w:rsidR="005D314C" w:rsidRPr="00DC2B6F">
        <w:t>the</w:t>
      </w:r>
      <w:r w:rsidR="001A624C" w:rsidRPr="00DC2B6F">
        <w:t xml:space="preserve"> rotating assembly</w:t>
      </w:r>
      <w:r w:rsidR="005D314C" w:rsidRPr="00DC2B6F">
        <w:t xml:space="preserve"> of an internal combustion vehicle</w:t>
      </w:r>
      <w:r w:rsidR="001A624C" w:rsidRPr="00DC2B6F">
        <w:t xml:space="preserve">. </w:t>
      </w:r>
      <w:r w:rsidR="00EA27C2" w:rsidRPr="00DC2B6F">
        <w:t>“Kinematics is the study of motion”</w:t>
      </w:r>
      <w:r w:rsidR="00677914" w:rsidRPr="00DC2B6F">
        <w:t xml:space="preserve"> </w:t>
      </w:r>
      <w:r w:rsidR="00616809">
        <w:t>(</w:t>
      </w:r>
      <w:r w:rsidR="00616809" w:rsidRPr="006C4BF1">
        <w:t>Mary McMahon</w:t>
      </w:r>
      <w:r w:rsidR="00616809">
        <w:t xml:space="preserve">, 2022 [12]) </w:t>
      </w:r>
      <w:r w:rsidR="00677914" w:rsidRPr="00DC2B6F">
        <w:t xml:space="preserve">which will be utilised to </w:t>
      </w:r>
      <w:r w:rsidR="00DB7DF8" w:rsidRPr="00DC2B6F">
        <w:t xml:space="preserve">create a </w:t>
      </w:r>
      <w:r w:rsidR="004F10FC" w:rsidRPr="00DC2B6F">
        <w:t xml:space="preserve">realistic environment by applying a set of loading conditions the piston would be exposed to in operation. </w:t>
      </w:r>
    </w:p>
    <w:p w14:paraId="15CED80C" w14:textId="369DB6AE" w:rsidR="0085169A" w:rsidRPr="00DC2B6F" w:rsidRDefault="00AA6DF2" w:rsidP="00340FED">
      <w:pPr>
        <w:pStyle w:val="Heading2"/>
      </w:pPr>
      <w:bookmarkStart w:id="19" w:name="_Toc122440985"/>
      <w:r>
        <w:t>4.</w:t>
      </w:r>
      <w:r w:rsidR="00340FED">
        <w:t>2</w:t>
      </w:r>
      <w:r>
        <w:t xml:space="preserve"> </w:t>
      </w:r>
      <w:r w:rsidR="00C61EC9" w:rsidRPr="00DC2B6F">
        <w:t xml:space="preserve">Piston </w:t>
      </w:r>
      <w:r w:rsidR="00CE5DDE">
        <w:t>F</w:t>
      </w:r>
      <w:r w:rsidR="00C61EC9" w:rsidRPr="00DC2B6F">
        <w:t>orces</w:t>
      </w:r>
      <w:bookmarkEnd w:id="19"/>
      <w:r w:rsidR="00C61EC9" w:rsidRPr="00DC2B6F">
        <w:t xml:space="preserve"> </w:t>
      </w:r>
    </w:p>
    <w:p w14:paraId="0B683228" w14:textId="368FDA5A" w:rsidR="00A8772F" w:rsidRPr="00DC2B6F" w:rsidRDefault="00074EFC">
      <w:r>
        <w:t xml:space="preserve">  </w:t>
      </w:r>
      <w:r w:rsidR="00035AAD" w:rsidRPr="00DC2B6F">
        <w:t>“The thermal load on the piston and the resulting temperature profile affect the piston function and, if maximum temperature limits are exceeded, could result in component failure and engine damage</w:t>
      </w:r>
      <w:r w:rsidR="00D47E97" w:rsidRPr="00DC2B6F">
        <w:t>.”</w:t>
      </w:r>
      <w:r w:rsidR="00D47E97">
        <w:t xml:space="preserve"> (</w:t>
      </w:r>
      <w:proofErr w:type="spellStart"/>
      <w:r w:rsidR="00A94DE4" w:rsidRPr="00DC2B6F">
        <w:t>Mahle</w:t>
      </w:r>
      <w:proofErr w:type="spellEnd"/>
      <w:r w:rsidR="00B37E3F">
        <w:t xml:space="preserve">, </w:t>
      </w:r>
      <w:r w:rsidR="00A94DE4" w:rsidRPr="00DC2B6F">
        <w:t>2012</w:t>
      </w:r>
      <w:r w:rsidR="0087766B">
        <w:t xml:space="preserve"> [</w:t>
      </w:r>
      <w:r w:rsidR="00AA6DF2">
        <w:t>13</w:t>
      </w:r>
      <w:r w:rsidR="0087766B">
        <w:t>]</w:t>
      </w:r>
      <w:r w:rsidR="00142B0A">
        <w:t>)</w:t>
      </w:r>
      <w:r w:rsidR="009E3A61" w:rsidRPr="00DC2B6F">
        <w:t xml:space="preserve"> </w:t>
      </w:r>
      <w:r w:rsidR="00F1231E" w:rsidRPr="00DC2B6F">
        <w:t>Selecting the correct m</w:t>
      </w:r>
      <w:r w:rsidR="00BB6ADB" w:rsidRPr="00DC2B6F">
        <w:t>aterial</w:t>
      </w:r>
      <w:r w:rsidR="00576965">
        <w:t xml:space="preserve"> for a piston</w:t>
      </w:r>
      <w:r w:rsidR="00BB6ADB" w:rsidRPr="00DC2B6F">
        <w:t xml:space="preserve"> is a</w:t>
      </w:r>
      <w:r w:rsidR="00F3156E" w:rsidRPr="00DC2B6F">
        <w:t xml:space="preserve"> vital decision </w:t>
      </w:r>
      <w:r w:rsidR="001B7387" w:rsidRPr="00DC2B6F">
        <w:t xml:space="preserve">as there are </w:t>
      </w:r>
      <w:r w:rsidR="00F3156E" w:rsidRPr="00DC2B6F">
        <w:t>various applications</w:t>
      </w:r>
      <w:r w:rsidR="001B7387" w:rsidRPr="00DC2B6F">
        <w:t xml:space="preserve"> which </w:t>
      </w:r>
      <w:r w:rsidR="00F3156E" w:rsidRPr="00DC2B6F">
        <w:t xml:space="preserve">will require </w:t>
      </w:r>
      <w:r w:rsidR="00FE0353" w:rsidRPr="00DC2B6F">
        <w:t xml:space="preserve">a mixture of </w:t>
      </w:r>
      <w:r w:rsidR="00CE0C72" w:rsidRPr="00DC2B6F">
        <w:t>parameters</w:t>
      </w:r>
      <w:r w:rsidR="00FE0353" w:rsidRPr="00DC2B6F">
        <w:t xml:space="preserve"> to be met. A </w:t>
      </w:r>
      <w:r w:rsidR="00CE0C72" w:rsidRPr="00DC2B6F">
        <w:t>high-performance</w:t>
      </w:r>
      <w:r w:rsidR="00FE0353" w:rsidRPr="00DC2B6F">
        <w:t xml:space="preserve"> engine piston will need </w:t>
      </w:r>
      <w:r w:rsidR="00CE0C72" w:rsidRPr="00DC2B6F">
        <w:t xml:space="preserve">a high heat tolerance and </w:t>
      </w:r>
      <w:r w:rsidR="00CE0C72" w:rsidRPr="00DC2B6F">
        <w:softHyphen/>
      </w:r>
      <w:r w:rsidR="00CE0C72" w:rsidRPr="00DC2B6F">
        <w:softHyphen/>
      </w:r>
      <w:r w:rsidR="00CE0C72" w:rsidRPr="00DC2B6F">
        <w:softHyphen/>
      </w:r>
      <w:r w:rsidR="00CE0C72" w:rsidRPr="00DC2B6F">
        <w:softHyphen/>
      </w:r>
      <w:r w:rsidR="00653E87" w:rsidRPr="00DC2B6F">
        <w:t>higher ultimate strength</w:t>
      </w:r>
      <w:r w:rsidR="003337C0" w:rsidRPr="00DC2B6F">
        <w:t xml:space="preserve"> </w:t>
      </w:r>
      <w:r w:rsidR="00BF1F96" w:rsidRPr="00DC2B6F">
        <w:t>whereas</w:t>
      </w:r>
      <w:r w:rsidR="003337C0" w:rsidRPr="00DC2B6F">
        <w:t xml:space="preserve"> a piston designed for an economy vehicle </w:t>
      </w:r>
      <w:r w:rsidR="00CE0C72" w:rsidRPr="00DC2B6F">
        <w:t>will not b</w:t>
      </w:r>
      <w:r w:rsidR="003337C0" w:rsidRPr="00DC2B6F">
        <w:t>e</w:t>
      </w:r>
      <w:r w:rsidR="00CE0C72" w:rsidRPr="00DC2B6F">
        <w:t xml:space="preserve"> operating at</w:t>
      </w:r>
      <w:r w:rsidR="003337C0" w:rsidRPr="00DC2B6F">
        <w:t xml:space="preserve"> the same heat or speeds.</w:t>
      </w:r>
      <w:r w:rsidR="00DB69D0">
        <w:t xml:space="preserve"> </w:t>
      </w:r>
      <w:r w:rsidR="00CE0C72" w:rsidRPr="00DC2B6F">
        <w:t>Materials</w:t>
      </w:r>
      <w:r w:rsidR="000650FB" w:rsidRPr="00DC2B6F">
        <w:t xml:space="preserve"> all have differences in their properties which is why different </w:t>
      </w:r>
      <w:r w:rsidR="00F709C1" w:rsidRPr="00DC2B6F">
        <w:t>materials</w:t>
      </w:r>
      <w:r w:rsidR="000650FB" w:rsidRPr="00DC2B6F">
        <w:t xml:space="preserve"> are applied to a variety of applications. </w:t>
      </w:r>
      <w:r w:rsidR="00D11E0E" w:rsidRPr="00DC2B6F">
        <w:t>A</w:t>
      </w:r>
      <w:r w:rsidR="000650FB" w:rsidRPr="00DC2B6F">
        <w:t xml:space="preserve">n economy vehicle will also aim to </w:t>
      </w:r>
      <w:r w:rsidR="00CE6009" w:rsidRPr="00DC2B6F">
        <w:t xml:space="preserve">keep </w:t>
      </w:r>
      <w:r w:rsidR="00D11E0E" w:rsidRPr="00DC2B6F">
        <w:t xml:space="preserve">production </w:t>
      </w:r>
      <w:r w:rsidR="00CE6009" w:rsidRPr="00DC2B6F">
        <w:t>cost</w:t>
      </w:r>
      <w:r w:rsidR="00D11E0E" w:rsidRPr="00DC2B6F">
        <w:t>s</w:t>
      </w:r>
      <w:r w:rsidR="00CE6009" w:rsidRPr="00DC2B6F">
        <w:t xml:space="preserve"> to a minimum so</w:t>
      </w:r>
      <w:r w:rsidR="00F709C1" w:rsidRPr="00DC2B6F">
        <w:t xml:space="preserve"> the manufacturer</w:t>
      </w:r>
      <w:r w:rsidR="00CE6009" w:rsidRPr="00DC2B6F">
        <w:t xml:space="preserve"> will opt for cheaper materials for use in their </w:t>
      </w:r>
      <w:r w:rsidR="002B35C0" w:rsidRPr="00DC2B6F">
        <w:t>componentry</w:t>
      </w:r>
      <w:r w:rsidR="00CE6009" w:rsidRPr="00DC2B6F">
        <w:t xml:space="preserve"> which will not have high </w:t>
      </w:r>
      <w:r w:rsidR="00284B1E" w:rsidRPr="00DC2B6F">
        <w:t>fatigue strength</w:t>
      </w:r>
      <w:r w:rsidR="002B35C0" w:rsidRPr="00DC2B6F">
        <w:t xml:space="preserve">. </w:t>
      </w:r>
      <w:r w:rsidR="003530F5" w:rsidRPr="00DC2B6F">
        <w:t xml:space="preserve">Using a cheap and weak material in a race engine which will see </w:t>
      </w:r>
      <w:r w:rsidR="000F6833" w:rsidRPr="00DC2B6F">
        <w:t>greater</w:t>
      </w:r>
      <w:r w:rsidR="003530F5" w:rsidRPr="00DC2B6F">
        <w:t xml:space="preserve"> loads such as high revolutions and temperatures</w:t>
      </w:r>
      <w:r w:rsidR="001D0C45" w:rsidRPr="00DC2B6F">
        <w:t xml:space="preserve"> will</w:t>
      </w:r>
      <w:r w:rsidR="008B0898" w:rsidRPr="00DC2B6F">
        <w:t xml:space="preserve"> inevitably fail as the material</w:t>
      </w:r>
      <w:r w:rsidR="00653D97" w:rsidRPr="00DC2B6F">
        <w:t>s properties are far below what is required fo</w:t>
      </w:r>
      <w:r w:rsidR="00314545" w:rsidRPr="00DC2B6F">
        <w:t xml:space="preserve">r a component </w:t>
      </w:r>
      <w:r w:rsidR="00B8080E" w:rsidRPr="00DC2B6F">
        <w:t xml:space="preserve">undergoing these loads. </w:t>
      </w:r>
      <w:r w:rsidR="00A94DE4" w:rsidRPr="00DC2B6F">
        <w:t>“</w:t>
      </w:r>
      <w:r w:rsidR="00035AAD" w:rsidRPr="00DC2B6F">
        <w:t>Increased piston temperature decreases the fatigue resistance of the piston.</w:t>
      </w:r>
      <w:r w:rsidR="00A94DE4" w:rsidRPr="00DC2B6F">
        <w:t xml:space="preserve">” </w:t>
      </w:r>
      <w:r w:rsidR="00142B0A">
        <w:t>(</w:t>
      </w:r>
      <w:proofErr w:type="spellStart"/>
      <w:r w:rsidR="00035AAD" w:rsidRPr="00DC2B6F">
        <w:t>Mahle</w:t>
      </w:r>
      <w:proofErr w:type="spellEnd"/>
      <w:r w:rsidR="00B37E3F">
        <w:t xml:space="preserve">, </w:t>
      </w:r>
      <w:r w:rsidR="00035AAD" w:rsidRPr="00DC2B6F">
        <w:t>2012</w:t>
      </w:r>
      <w:r w:rsidR="00B37E3F">
        <w:t xml:space="preserve"> [</w:t>
      </w:r>
      <w:r w:rsidR="00142B0A">
        <w:t>13</w:t>
      </w:r>
      <w:r w:rsidR="00B37E3F">
        <w:t>]</w:t>
      </w:r>
      <w:r w:rsidR="00142B0A">
        <w:t>)</w:t>
      </w:r>
      <w:r w:rsidR="00897CD0">
        <w:t xml:space="preserve"> </w:t>
      </w:r>
      <w:r w:rsidR="009E3A61" w:rsidRPr="00DC2B6F">
        <w:t>Materials with a higher temperature tolerance will have greater fatigue resistance allowing the piston to have a longer lifecycle</w:t>
      </w:r>
      <w:r w:rsidR="00924799" w:rsidRPr="00DC2B6F">
        <w:t>.</w:t>
      </w:r>
      <w:r w:rsidR="009E3A61" w:rsidRPr="00DC2B6F">
        <w:t xml:space="preserve"> </w:t>
      </w:r>
    </w:p>
    <w:p w14:paraId="1836B47B" w14:textId="6CDD7D3F" w:rsidR="00F04556" w:rsidRPr="00DC2B6F" w:rsidRDefault="00A8772F">
      <w:r w:rsidRPr="00DC2B6F">
        <w:t xml:space="preserve">  Road cars pistons will never see as much load as</w:t>
      </w:r>
      <w:r w:rsidR="00E60B5B">
        <w:t xml:space="preserve"> those of</w:t>
      </w:r>
      <w:r w:rsidRPr="00DC2B6F">
        <w:t xml:space="preserve"> a Formula 1 car as they are not designed to extract the most performance. A typical road car will redline at around 5,000 RPM opposed to a Formula 1 car revving over 15,000 RPM. </w:t>
      </w:r>
      <w:r w:rsidR="009461CC" w:rsidRPr="00DC2B6F">
        <w:t xml:space="preserve">“A single piston costs £50,000. And for good reason. It </w:t>
      </w:r>
      <w:proofErr w:type="gramStart"/>
      <w:r w:rsidR="009461CC" w:rsidRPr="00DC2B6F">
        <w:t>has to</w:t>
      </w:r>
      <w:proofErr w:type="gramEnd"/>
      <w:r w:rsidR="009461CC" w:rsidRPr="00DC2B6F">
        <w:t xml:space="preserve"> withstand over 200G when moving up and down in the engine at over 80mph.”</w:t>
      </w:r>
      <w:r w:rsidR="004748CD" w:rsidRPr="00DC2B6F">
        <w:t xml:space="preserve"> </w:t>
      </w:r>
      <w:r w:rsidR="005B19C6">
        <w:t>(</w:t>
      </w:r>
      <w:r w:rsidR="00EF64E9">
        <w:t xml:space="preserve">Driver61, </w:t>
      </w:r>
      <w:r w:rsidR="008C5A7E">
        <w:t>2020 [14])</w:t>
      </w:r>
    </w:p>
    <w:p w14:paraId="1CACB1ED" w14:textId="2F937AB3" w:rsidR="005A0116" w:rsidRPr="00DC2B6F" w:rsidRDefault="00E160DF">
      <w:pPr>
        <w:rPr>
          <w:rFonts w:ascii="Cambria Math" w:hAnsi="Cambria Math"/>
          <w:oMath/>
        </w:rPr>
      </w:pPr>
      <m:oMathPara>
        <m:oMath>
          <m:r>
            <w:rPr>
              <w:rFonts w:ascii="Cambria Math" w:hAnsi="Cambria Math"/>
            </w:rPr>
            <m:t xml:space="preserve">Force=200 g  </m:t>
          </m:r>
        </m:oMath>
      </m:oMathPara>
    </w:p>
    <w:p w14:paraId="64A9155D" w14:textId="4E038596" w:rsidR="005A0116" w:rsidRPr="00DC2B6F" w:rsidRDefault="00E160DF">
      <w:pPr>
        <w:rPr>
          <w:rFonts w:ascii="Cambria Math" w:hAnsi="Cambria Math"/>
          <w:oMath/>
        </w:rPr>
      </w:pPr>
      <m:oMathPara>
        <m:oMath>
          <m:r>
            <w:rPr>
              <w:rFonts w:ascii="Cambria Math" w:hAnsi="Cambria Math"/>
            </w:rPr>
            <m:t xml:space="preserve">Piston=300g </m:t>
          </m:r>
        </m:oMath>
      </m:oMathPara>
    </w:p>
    <w:p w14:paraId="233254E4" w14:textId="5336E54B" w:rsidR="005A0116" w:rsidRPr="00DC2B6F" w:rsidRDefault="00CE032F">
      <m:oMathPara>
        <m:oMath>
          <m:r>
            <w:rPr>
              <w:rFonts w:ascii="Cambria Math" w:hAnsi="Cambria Math"/>
            </w:rPr>
            <m:t xml:space="preserve">200×9.81×0.3= 588.6 kg </m:t>
          </m:r>
          <m:r>
            <w:rPr>
              <w:rFonts w:ascii="Cambria Math" w:eastAsiaTheme="minorEastAsia" w:hAnsi="Cambria Math"/>
            </w:rPr>
            <m:t xml:space="preserve">   (eq 8)</m:t>
          </m:r>
        </m:oMath>
      </m:oMathPara>
    </w:p>
    <w:p w14:paraId="09C48070" w14:textId="71D9379C" w:rsidR="00575AD3" w:rsidRPr="00DC2B6F" w:rsidRDefault="00D1267B">
      <w:r w:rsidRPr="00DC2B6F">
        <w:t xml:space="preserve">  </w:t>
      </w:r>
      <w:r w:rsidR="00436645" w:rsidRPr="00DC2B6F">
        <w:t xml:space="preserve">This is not much less than the </w:t>
      </w:r>
      <w:r w:rsidR="00575AD3" w:rsidRPr="00DC2B6F">
        <w:t xml:space="preserve">total mass of </w:t>
      </w:r>
      <w:r w:rsidR="00436645" w:rsidRPr="00DC2B6F">
        <w:t>Formula 1 car</w:t>
      </w:r>
      <w:r w:rsidR="003464E3" w:rsidRPr="00DC2B6F">
        <w:t xml:space="preserve">. </w:t>
      </w:r>
      <w:r w:rsidR="00575AD3" w:rsidRPr="00DC2B6F">
        <w:t xml:space="preserve">This is a substantial load that the piston and engine components </w:t>
      </w:r>
      <w:proofErr w:type="gramStart"/>
      <w:r w:rsidR="00575AD3" w:rsidRPr="00DC2B6F">
        <w:t>have to</w:t>
      </w:r>
      <w:proofErr w:type="gramEnd"/>
      <w:r w:rsidR="00575AD3" w:rsidRPr="00DC2B6F">
        <w:t xml:space="preserve"> withstand. </w:t>
      </w:r>
      <w:r w:rsidR="00F22942" w:rsidRPr="00DC2B6F">
        <w:t xml:space="preserve">To withstand </w:t>
      </w:r>
      <w:proofErr w:type="gramStart"/>
      <w:r w:rsidR="00F22942" w:rsidRPr="00DC2B6F">
        <w:t>th</w:t>
      </w:r>
      <w:r w:rsidR="007B017E">
        <w:t>ese</w:t>
      </w:r>
      <w:r w:rsidR="00F22942" w:rsidRPr="00DC2B6F">
        <w:t xml:space="preserve"> high speed</w:t>
      </w:r>
      <w:proofErr w:type="gramEnd"/>
      <w:r w:rsidR="00F22942" w:rsidRPr="00DC2B6F">
        <w:t xml:space="preserve"> and loads most race piston</w:t>
      </w:r>
      <w:r w:rsidR="00B60C24">
        <w:t>s</w:t>
      </w:r>
      <w:r w:rsidR="00F22942" w:rsidRPr="00DC2B6F">
        <w:t xml:space="preserve"> such as Formula one pistons adopt aluminium alloys as the materials have stronger and better suited properties for the application. Alternatively, most road vehicles pistons are constructed of cast iron which is a cheaper material and cost</w:t>
      </w:r>
      <w:r w:rsidR="003E57F1">
        <w:t>s</w:t>
      </w:r>
      <w:r w:rsidR="00F22942" w:rsidRPr="00DC2B6F">
        <w:t xml:space="preserve"> a fraction</w:t>
      </w:r>
      <w:r w:rsidR="004477D4">
        <w:t xml:space="preserve"> </w:t>
      </w:r>
      <w:r w:rsidR="00F22942" w:rsidRPr="00DC2B6F">
        <w:t>of a forged or billet aluminium alloy piston. “Aluminium’s heat conductivity is roughly five times greater than cast iron’s”</w:t>
      </w:r>
      <w:r w:rsidR="0070221E" w:rsidRPr="00DC2B6F">
        <w:t xml:space="preserve"> (Kevin Cameron, 2021 [</w:t>
      </w:r>
      <w:r w:rsidR="00572B91">
        <w:t>15</w:t>
      </w:r>
      <w:r w:rsidR="0070221E" w:rsidRPr="00DC2B6F">
        <w:t>])</w:t>
      </w:r>
      <w:r w:rsidR="00F22942" w:rsidRPr="00DC2B6F">
        <w:t xml:space="preserve"> Properties such as aluminium’s great heat conductivity is the reason why it is a great base material for a performance-oriented component. “With the aluminium piston operating at a lower temperature, it heated incoming fuel-air mixture less. This meant the charge expanded less and lost less density, resulting in more power.”</w:t>
      </w:r>
      <w:r w:rsidR="003209F2" w:rsidRPr="00DC2B6F">
        <w:t xml:space="preserve"> (Kevin Cameron, 2021</w:t>
      </w:r>
      <w:r w:rsidR="0070221E" w:rsidRPr="00DC2B6F">
        <w:t xml:space="preserve"> [</w:t>
      </w:r>
      <w:r w:rsidR="00572B91">
        <w:t>15</w:t>
      </w:r>
      <w:r w:rsidR="0070221E" w:rsidRPr="00DC2B6F">
        <w:t>])</w:t>
      </w:r>
      <w:r w:rsidR="006B2BEB" w:rsidRPr="00DC2B6F">
        <w:t xml:space="preserve"> </w:t>
      </w:r>
    </w:p>
    <w:p w14:paraId="1204CD74" w14:textId="05B3D1EB" w:rsidR="003464E3" w:rsidRPr="00DC2B6F" w:rsidRDefault="00B14BE8">
      <w:r w:rsidRPr="00DC2B6F">
        <w:t xml:space="preserve">  Removing </w:t>
      </w:r>
      <w:r w:rsidR="003464E3" w:rsidRPr="00DC2B6F">
        <w:t>every gram</w:t>
      </w:r>
      <w:r w:rsidR="005908CE" w:rsidRPr="00DC2B6F">
        <w:t xml:space="preserve"> from</w:t>
      </w:r>
      <w:r w:rsidR="003464E3" w:rsidRPr="00DC2B6F">
        <w:t xml:space="preserve"> the piston to reduce rotational mass</w:t>
      </w:r>
      <w:r w:rsidR="00140417" w:rsidRPr="00DC2B6F">
        <w:t xml:space="preserve"> inside the engin</w:t>
      </w:r>
      <w:r w:rsidRPr="00DC2B6F">
        <w:t xml:space="preserve">e </w:t>
      </w:r>
      <w:r w:rsidR="008F7A00" w:rsidRPr="00DC2B6F">
        <w:t>resul</w:t>
      </w:r>
      <w:r w:rsidRPr="00DC2B6F">
        <w:t>ts</w:t>
      </w:r>
      <w:r w:rsidR="008F7A00" w:rsidRPr="00DC2B6F">
        <w:t xml:space="preserve"> in less force being required </w:t>
      </w:r>
      <w:r w:rsidR="00F303FF" w:rsidRPr="00DC2B6F">
        <w:t>to overcome its inertia</w:t>
      </w:r>
      <w:r w:rsidR="00140417" w:rsidRPr="00DC2B6F">
        <w:t>. Shaving weight off a piston has great performance benefits</w:t>
      </w:r>
      <w:r w:rsidR="00603C49" w:rsidRPr="00DC2B6F">
        <w:t>.</w:t>
      </w:r>
      <w:r w:rsidR="00EE303A" w:rsidRPr="00DC2B6F">
        <w:t xml:space="preserve"> </w:t>
      </w:r>
      <w:r w:rsidRPr="00DC2B6F">
        <w:t>“The</w:t>
      </w:r>
      <w:r w:rsidR="00EE303A" w:rsidRPr="00DC2B6F">
        <w:t xml:space="preserve"> </w:t>
      </w:r>
      <w:r w:rsidR="00FD4DD4" w:rsidRPr="00DC2B6F">
        <w:t xml:space="preserve">more wight rotating in the engine the slower the </w:t>
      </w:r>
      <w:r w:rsidR="001430A3" w:rsidRPr="00DC2B6F">
        <w:t>engine</w:t>
      </w:r>
      <w:r w:rsidR="00FD4DD4" w:rsidRPr="00DC2B6F">
        <w:t xml:space="preserve"> climbs through the revs </w:t>
      </w:r>
      <w:r w:rsidR="001430A3" w:rsidRPr="00DC2B6F">
        <w:t xml:space="preserve">and the longer the response to the </w:t>
      </w:r>
      <w:r w:rsidR="00DC2B36" w:rsidRPr="00DC2B6F">
        <w:t>drivers’</w:t>
      </w:r>
      <w:r w:rsidR="001430A3" w:rsidRPr="00DC2B6F">
        <w:t xml:space="preserve"> inputs.</w:t>
      </w:r>
      <w:r w:rsidR="001A79AC" w:rsidRPr="00DC2B6F">
        <w:t>” (Driver61,</w:t>
      </w:r>
      <w:r w:rsidR="009F5979" w:rsidRPr="00DC2B6F">
        <w:t xml:space="preserve"> 2020</w:t>
      </w:r>
      <w:r w:rsidR="0051646F" w:rsidRPr="00DC2B6F">
        <w:t xml:space="preserve"> [</w:t>
      </w:r>
      <w:r w:rsidR="005C48FC">
        <w:t>14</w:t>
      </w:r>
      <w:r w:rsidR="0051646F" w:rsidRPr="00DC2B6F">
        <w:t>]</w:t>
      </w:r>
      <w:r w:rsidR="001A79AC" w:rsidRPr="00DC2B6F">
        <w:t>)</w:t>
      </w:r>
      <w:r w:rsidR="00A77BDA">
        <w:t xml:space="preserve"> </w:t>
      </w:r>
      <w:r w:rsidR="00467C47">
        <w:t>Aluminium</w:t>
      </w:r>
      <w:r w:rsidR="0016414B">
        <w:t xml:space="preserve"> is significantly </w:t>
      </w:r>
      <w:r w:rsidR="0016414B">
        <w:lastRenderedPageBreak/>
        <w:t xml:space="preserve">lighter than cast iron which is why it is used in racing applications as the lighter component </w:t>
      </w:r>
      <w:r w:rsidR="00467C47">
        <w:t xml:space="preserve">equates to better performance. </w:t>
      </w:r>
    </w:p>
    <w:p w14:paraId="39589A92" w14:textId="77777777" w:rsidR="00BD779B" w:rsidRPr="00DC2B6F" w:rsidRDefault="00BD779B"/>
    <w:p w14:paraId="7714151A" w14:textId="39125873" w:rsidR="000E225F" w:rsidRDefault="001F1BA1" w:rsidP="00E278D5">
      <w:pPr>
        <w:pStyle w:val="Heading2"/>
      </w:pPr>
      <w:bookmarkStart w:id="20" w:name="_Toc122440986"/>
      <w:r>
        <w:t xml:space="preserve">4.3 </w:t>
      </w:r>
      <w:r w:rsidR="000D04BD" w:rsidRPr="00DC2B6F">
        <w:t>Piston</w:t>
      </w:r>
      <w:r w:rsidR="00E5678B" w:rsidRPr="00DC2B6F">
        <w:t xml:space="preserve"> </w:t>
      </w:r>
      <w:r w:rsidR="00BD779B" w:rsidRPr="00DC2B6F">
        <w:t>Assembly</w:t>
      </w:r>
      <w:r w:rsidR="00196393" w:rsidRPr="00DC2B6F">
        <w:t xml:space="preserve"> </w:t>
      </w:r>
      <w:r w:rsidR="00BB3195" w:rsidRPr="00DC2B6F">
        <w:t>Study</w:t>
      </w:r>
      <w:bookmarkEnd w:id="20"/>
    </w:p>
    <w:p w14:paraId="75CBE293" w14:textId="77777777" w:rsidR="008A5EA2" w:rsidRPr="008A5EA2" w:rsidRDefault="008A5EA2" w:rsidP="008A5EA2"/>
    <w:p w14:paraId="51D37A98" w14:textId="5FEB8E73" w:rsidR="008B71D3" w:rsidRPr="00DC2B6F" w:rsidRDefault="001F1BA1">
      <w:r>
        <w:t>Table</w:t>
      </w:r>
      <w:r w:rsidR="00683BAD">
        <w:t xml:space="preserve"> 6</w:t>
      </w:r>
      <w:r>
        <w:t xml:space="preserve">: </w:t>
      </w:r>
      <w:r w:rsidR="00683BAD" w:rsidRPr="00DC2B6F">
        <w:t xml:space="preserve">Aluminium </w:t>
      </w:r>
      <w:r w:rsidR="56C35B7F" w:rsidRPr="00DC2B6F">
        <w:t xml:space="preserve">6061-T6 </w:t>
      </w:r>
      <w:r w:rsidR="397E28B2" w:rsidRPr="00DC2B6F">
        <w:t xml:space="preserve">Material Properties </w:t>
      </w:r>
    </w:p>
    <w:tbl>
      <w:tblPr>
        <w:tblStyle w:val="TableGrid"/>
        <w:tblW w:w="0" w:type="auto"/>
        <w:tblLook w:val="04A0" w:firstRow="1" w:lastRow="0" w:firstColumn="1" w:lastColumn="0" w:noHBand="0" w:noVBand="1"/>
      </w:tblPr>
      <w:tblGrid>
        <w:gridCol w:w="4508"/>
        <w:gridCol w:w="4508"/>
      </w:tblGrid>
      <w:tr w:rsidR="6494FCA8" w:rsidRPr="00DC2B6F" w14:paraId="6DAA2450" w14:textId="77777777" w:rsidTr="6494FCA8">
        <w:trPr>
          <w:trHeight w:val="300"/>
        </w:trPr>
        <w:tc>
          <w:tcPr>
            <w:tcW w:w="4508" w:type="dxa"/>
          </w:tcPr>
          <w:p w14:paraId="616BFBA2" w14:textId="6715C818" w:rsidR="6494FCA8" w:rsidRPr="00DC2B6F" w:rsidRDefault="6494FCA8">
            <w:pPr>
              <w:rPr>
                <w:b/>
                <w:bCs/>
              </w:rPr>
            </w:pPr>
            <w:r w:rsidRPr="00DC2B6F">
              <w:rPr>
                <w:b/>
                <w:bCs/>
              </w:rPr>
              <w:t xml:space="preserve">Engineering Data </w:t>
            </w:r>
          </w:p>
        </w:tc>
        <w:tc>
          <w:tcPr>
            <w:tcW w:w="4508" w:type="dxa"/>
          </w:tcPr>
          <w:p w14:paraId="3D630AFB" w14:textId="44E142E1" w:rsidR="6494FCA8" w:rsidRPr="00DC2B6F" w:rsidRDefault="6494FCA8" w:rsidP="6494FCA8">
            <w:pPr>
              <w:rPr>
                <w:b/>
                <w:bCs/>
              </w:rPr>
            </w:pPr>
            <w:r w:rsidRPr="00DC2B6F">
              <w:rPr>
                <w:b/>
                <w:bCs/>
              </w:rPr>
              <w:t xml:space="preserve">Aluminium </w:t>
            </w:r>
            <w:r w:rsidR="3518FF62" w:rsidRPr="00DC2B6F">
              <w:rPr>
                <w:b/>
                <w:bCs/>
              </w:rPr>
              <w:t>6061-T6</w:t>
            </w:r>
          </w:p>
        </w:tc>
      </w:tr>
      <w:tr w:rsidR="6494FCA8" w:rsidRPr="00DC2B6F" w14:paraId="628C0F3C" w14:textId="77777777" w:rsidTr="6494FCA8">
        <w:trPr>
          <w:trHeight w:val="300"/>
        </w:trPr>
        <w:tc>
          <w:tcPr>
            <w:tcW w:w="4508" w:type="dxa"/>
          </w:tcPr>
          <w:p w14:paraId="23A8E215" w14:textId="258BE3D9" w:rsidR="6494FCA8" w:rsidRPr="00DC2B6F" w:rsidRDefault="6494FCA8">
            <w:r w:rsidRPr="00DC2B6F">
              <w:t>Density</w:t>
            </w:r>
          </w:p>
        </w:tc>
        <w:tc>
          <w:tcPr>
            <w:tcW w:w="4508" w:type="dxa"/>
          </w:tcPr>
          <w:p w14:paraId="149DF383" w14:textId="77ECD5E5" w:rsidR="6494FCA8" w:rsidRPr="00DC2B6F" w:rsidRDefault="6494FCA8">
            <w:r w:rsidRPr="00DC2B6F">
              <w:t xml:space="preserve"> </w:t>
            </w:r>
            <w:r w:rsidR="52F65F76" w:rsidRPr="00DC2B6F">
              <w:t xml:space="preserve">2.7 </w:t>
            </w:r>
            <m:oMath>
              <m:r>
                <w:rPr>
                  <w:rFonts w:ascii="Cambria Math" w:hAnsi="Cambria Math"/>
                </w:rPr>
                <m:t>g</m:t>
              </m:r>
              <m:sSup>
                <m:sSupPr>
                  <m:ctrlPr>
                    <w:rPr>
                      <w:rFonts w:ascii="Cambria Math" w:hAnsi="Cambria Math"/>
                      <w:i/>
                    </w:rPr>
                  </m:ctrlPr>
                </m:sSupPr>
                <m:e>
                  <m:r>
                    <w:rPr>
                      <w:rFonts w:ascii="Cambria Math" w:hAnsi="Cambria Math"/>
                    </w:rPr>
                    <m:t>m</m:t>
                  </m:r>
                </m:e>
                <m:sup>
                  <m:r>
                    <w:rPr>
                      <w:rFonts w:ascii="Cambria Math" w:hAnsi="Cambria Math"/>
                    </w:rPr>
                    <m:t>3</m:t>
                  </m:r>
                </m:sup>
              </m:sSup>
            </m:oMath>
          </w:p>
        </w:tc>
      </w:tr>
      <w:tr w:rsidR="6494FCA8" w:rsidRPr="00DC2B6F" w14:paraId="79C6055A" w14:textId="77777777" w:rsidTr="6494FCA8">
        <w:trPr>
          <w:trHeight w:val="300"/>
        </w:trPr>
        <w:tc>
          <w:tcPr>
            <w:tcW w:w="4508" w:type="dxa"/>
          </w:tcPr>
          <w:p w14:paraId="65B07832" w14:textId="4BFD5E5D" w:rsidR="6494FCA8" w:rsidRPr="00DC2B6F" w:rsidRDefault="6494FCA8">
            <w:r w:rsidRPr="00DC2B6F">
              <w:t>Coefficient of Thermal Expansion</w:t>
            </w:r>
          </w:p>
        </w:tc>
        <w:tc>
          <w:tcPr>
            <w:tcW w:w="4508" w:type="dxa"/>
          </w:tcPr>
          <w:p w14:paraId="4ACC9010" w14:textId="131F80D3" w:rsidR="6494FCA8" w:rsidRPr="00DC2B6F" w:rsidRDefault="6494FCA8">
            <w:r w:rsidRPr="00DC2B6F">
              <w:t xml:space="preserve"> </w:t>
            </w:r>
            <w:r w:rsidR="60F0EA4B" w:rsidRPr="00DC2B6F">
              <w:t>2.36E-05</w:t>
            </w:r>
            <m:oMath>
              <m:sSup>
                <m:sSupPr>
                  <m:ctrlPr>
                    <w:rPr>
                      <w:rFonts w:ascii="Cambria Math" w:hAnsi="Cambria Math"/>
                      <w:i/>
                    </w:rPr>
                  </m:ctrlPr>
                </m:sSupPr>
                <m:e>
                  <m:r>
                    <w:rPr>
                      <w:rFonts w:ascii="Cambria Math" w:hAnsi="Cambria Math"/>
                    </w:rPr>
                    <m:t>c</m:t>
                  </m:r>
                </m:e>
                <m:sup>
                  <m:r>
                    <w:rPr>
                      <w:rFonts w:ascii="Cambria Math" w:hAnsi="Cambria Math"/>
                    </w:rPr>
                    <m:t>-1</m:t>
                  </m:r>
                </m:sup>
              </m:sSup>
            </m:oMath>
          </w:p>
        </w:tc>
      </w:tr>
      <w:tr w:rsidR="6494FCA8" w:rsidRPr="00DC2B6F" w14:paraId="23B88AAA" w14:textId="77777777" w:rsidTr="6494FCA8">
        <w:trPr>
          <w:trHeight w:val="300"/>
        </w:trPr>
        <w:tc>
          <w:tcPr>
            <w:tcW w:w="4508" w:type="dxa"/>
          </w:tcPr>
          <w:p w14:paraId="7FBDB5B0" w14:textId="7C2C7FC8" w:rsidR="6494FCA8" w:rsidRPr="00DC2B6F" w:rsidRDefault="6494FCA8">
            <w:r w:rsidRPr="00DC2B6F">
              <w:t>Young’s Modulus of Elasticity</w:t>
            </w:r>
          </w:p>
        </w:tc>
        <w:tc>
          <w:tcPr>
            <w:tcW w:w="4508" w:type="dxa"/>
          </w:tcPr>
          <w:p w14:paraId="709C16E7" w14:textId="54F94374" w:rsidR="7536CE72" w:rsidRPr="00DC2B6F" w:rsidRDefault="7536CE72">
            <w:r w:rsidRPr="00DC2B6F">
              <w:t xml:space="preserve">Tabular </w:t>
            </w:r>
            <w:r w:rsidR="6FC86716" w:rsidRPr="00DC2B6F">
              <w:t>70000-12000</w:t>
            </w:r>
            <w:r w:rsidR="009B22F4">
              <w:t xml:space="preserve"> </w:t>
            </w:r>
            <w:r w:rsidR="009B22F4" w:rsidRPr="00DC2B6F">
              <w:t>MPa</w:t>
            </w:r>
          </w:p>
        </w:tc>
      </w:tr>
      <w:tr w:rsidR="6494FCA8" w:rsidRPr="00DC2B6F" w14:paraId="67CEBEF9" w14:textId="77777777" w:rsidTr="6494FCA8">
        <w:trPr>
          <w:trHeight w:val="300"/>
        </w:trPr>
        <w:tc>
          <w:tcPr>
            <w:tcW w:w="4508" w:type="dxa"/>
          </w:tcPr>
          <w:p w14:paraId="6F272C69" w14:textId="7EC5BF99" w:rsidR="6494FCA8" w:rsidRPr="00DC2B6F" w:rsidRDefault="6494FCA8">
            <w:r w:rsidRPr="00DC2B6F">
              <w:t>Poisson’s Ratio</w:t>
            </w:r>
          </w:p>
        </w:tc>
        <w:tc>
          <w:tcPr>
            <w:tcW w:w="4508" w:type="dxa"/>
          </w:tcPr>
          <w:p w14:paraId="051B07DC" w14:textId="20443A27" w:rsidR="6494FCA8" w:rsidRPr="00DC2B6F" w:rsidRDefault="6494FCA8">
            <w:r w:rsidRPr="00DC2B6F">
              <w:t>0.33</w:t>
            </w:r>
          </w:p>
        </w:tc>
      </w:tr>
      <w:tr w:rsidR="6494FCA8" w:rsidRPr="00DC2B6F" w14:paraId="5026919B" w14:textId="77777777" w:rsidTr="6494FCA8">
        <w:trPr>
          <w:trHeight w:val="300"/>
        </w:trPr>
        <w:tc>
          <w:tcPr>
            <w:tcW w:w="4508" w:type="dxa"/>
          </w:tcPr>
          <w:p w14:paraId="183293D8" w14:textId="63D12A82" w:rsidR="6494FCA8" w:rsidRPr="00DC2B6F" w:rsidRDefault="6494FCA8">
            <w:r w:rsidRPr="00DC2B6F">
              <w:t>Thermal Conductivity</w:t>
            </w:r>
          </w:p>
        </w:tc>
        <w:tc>
          <w:tcPr>
            <w:tcW w:w="4508" w:type="dxa"/>
          </w:tcPr>
          <w:p w14:paraId="6BCF54DA" w14:textId="6EEB674B" w:rsidR="0A3178E0" w:rsidRPr="009B22F4" w:rsidRDefault="0A3178E0" w:rsidP="6494FCA8">
            <w:pPr>
              <w:rPr>
                <w:rFonts w:cstheme="minorHAnsi"/>
                <w:color w:val="333333"/>
              </w:rPr>
            </w:pPr>
            <w:r w:rsidRPr="009B22F4">
              <w:rPr>
                <w:rFonts w:cstheme="minorHAnsi"/>
                <w:color w:val="333333"/>
              </w:rPr>
              <w:t>167</w:t>
            </w:r>
            <w:r w:rsidR="6494FCA8" w:rsidRPr="009B22F4">
              <w:rPr>
                <w:rFonts w:cstheme="minorHAnsi"/>
                <w:color w:val="333333"/>
              </w:rPr>
              <w:t>W/</w:t>
            </w:r>
            <w:proofErr w:type="spellStart"/>
            <w:r w:rsidR="6494FCA8" w:rsidRPr="009B22F4">
              <w:rPr>
                <w:rFonts w:cstheme="minorHAnsi"/>
                <w:color w:val="333333"/>
              </w:rPr>
              <w:t>m</w:t>
            </w:r>
            <w:r w:rsidR="3C4E5D38" w:rsidRPr="009B22F4">
              <w:rPr>
                <w:rFonts w:cstheme="minorHAnsi"/>
                <w:color w:val="333333"/>
              </w:rPr>
              <w:t>C</w:t>
            </w:r>
            <w:proofErr w:type="spellEnd"/>
          </w:p>
        </w:tc>
      </w:tr>
    </w:tbl>
    <w:p w14:paraId="4129C463" w14:textId="77777777" w:rsidR="00467C47" w:rsidRDefault="00467C47" w:rsidP="6494FCA8"/>
    <w:p w14:paraId="389C1A9F" w14:textId="5E88CCE8" w:rsidR="00925229" w:rsidRDefault="0314AACC" w:rsidP="6494FCA8">
      <w:r w:rsidRPr="00DC2B6F">
        <w:rPr>
          <w:noProof/>
        </w:rPr>
        <w:drawing>
          <wp:inline distT="0" distB="0" distL="0" distR="0" wp14:anchorId="6806A163" wp14:editId="6928B936">
            <wp:extent cx="4572000" cy="1809750"/>
            <wp:effectExtent l="0" t="0" r="0" b="0"/>
            <wp:docPr id="1803061494" name="Picture 18030614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379CF7DE" w14:textId="17712D1E" w:rsidR="008426BA" w:rsidRPr="006A782A" w:rsidRDefault="008426BA" w:rsidP="6494FCA8">
      <w:r>
        <w:t>Figure 22:</w:t>
      </w:r>
      <w:r w:rsidR="006A782A" w:rsidRPr="006A782A">
        <w:t xml:space="preserve"> </w:t>
      </w:r>
      <w:r w:rsidR="006A782A" w:rsidRPr="00DC2B6F">
        <w:t>Aluminium 6061-T6</w:t>
      </w:r>
      <w:r w:rsidR="006A782A">
        <w:t xml:space="preserve"> </w:t>
      </w:r>
      <w:r w:rsidR="00E11CFC">
        <w:rPr>
          <w:rStyle w:val="eop"/>
          <w:rFonts w:ascii="Calibri" w:hAnsi="Calibri" w:cs="Calibri"/>
        </w:rPr>
        <w:t xml:space="preserve">Piston </w:t>
      </w:r>
      <w:r w:rsidR="006A782A">
        <w:t xml:space="preserve">Thermal </w:t>
      </w:r>
      <w:r w:rsidR="00483FB6">
        <w:t>Study for 2mm Mesh Size</w:t>
      </w:r>
    </w:p>
    <w:p w14:paraId="429D5136" w14:textId="588E7116" w:rsidR="0314AACC" w:rsidRDefault="0314AACC" w:rsidP="6494FCA8">
      <w:r w:rsidRPr="00DC2B6F">
        <w:rPr>
          <w:noProof/>
        </w:rPr>
        <w:drawing>
          <wp:inline distT="0" distB="0" distL="0" distR="0" wp14:anchorId="7007134B" wp14:editId="6400723A">
            <wp:extent cx="4572000" cy="1819275"/>
            <wp:effectExtent l="0" t="0" r="0" b="0"/>
            <wp:docPr id="1285420483" name="Picture 12854204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72000" cy="1819275"/>
                    </a:xfrm>
                    <a:prstGeom prst="rect">
                      <a:avLst/>
                    </a:prstGeom>
                  </pic:spPr>
                </pic:pic>
              </a:graphicData>
            </a:graphic>
          </wp:inline>
        </w:drawing>
      </w:r>
    </w:p>
    <w:p w14:paraId="6B954BE5" w14:textId="186FE357" w:rsidR="00483FB6" w:rsidRPr="00DC2B6F" w:rsidRDefault="00483FB6" w:rsidP="6494FCA8">
      <w:r>
        <w:t>Figure 23:</w:t>
      </w:r>
      <w:r w:rsidRPr="006A782A">
        <w:t xml:space="preserve"> </w:t>
      </w:r>
      <w:r w:rsidRPr="00DC2B6F">
        <w:t>Aluminium 6061-T6</w:t>
      </w:r>
      <w:r>
        <w:t xml:space="preserve"> </w:t>
      </w:r>
      <w:r w:rsidR="00E11CFC">
        <w:rPr>
          <w:rStyle w:val="eop"/>
          <w:rFonts w:ascii="Calibri" w:hAnsi="Calibri" w:cs="Calibri"/>
        </w:rPr>
        <w:t xml:space="preserve">Piston </w:t>
      </w:r>
      <w:r>
        <w:t>Total Deformation for 2mm Mesh Size</w:t>
      </w:r>
    </w:p>
    <w:p w14:paraId="4BA7B6A1" w14:textId="67C653DC" w:rsidR="00D615B1" w:rsidRDefault="06882EDA" w:rsidP="00D615B1">
      <w:r w:rsidRPr="00DC2B6F">
        <w:rPr>
          <w:noProof/>
        </w:rPr>
        <w:lastRenderedPageBreak/>
        <w:drawing>
          <wp:inline distT="0" distB="0" distL="0" distR="0" wp14:anchorId="6630A009" wp14:editId="56098A2A">
            <wp:extent cx="4572000" cy="1809750"/>
            <wp:effectExtent l="0" t="0" r="0" b="0"/>
            <wp:docPr id="618414576" name="Picture 618414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3E8C1DDA" w14:textId="3738C87B" w:rsidR="00483FB6" w:rsidRDefault="00483FB6" w:rsidP="00D615B1">
      <w:r>
        <w:t>Figure 24:</w:t>
      </w:r>
      <w:r w:rsidRPr="006A782A">
        <w:t xml:space="preserve"> </w:t>
      </w:r>
      <w:r w:rsidRPr="00DC2B6F">
        <w:t>Aluminium 6061-T6</w:t>
      </w:r>
      <w:r>
        <w:t xml:space="preserve"> </w:t>
      </w:r>
      <w:r w:rsidR="00E11CFC">
        <w:rPr>
          <w:rStyle w:val="eop"/>
          <w:rFonts w:ascii="Calibri" w:hAnsi="Calibri" w:cs="Calibri"/>
        </w:rPr>
        <w:t xml:space="preserve">Piston </w:t>
      </w:r>
      <w:r>
        <w:t>Equivalent Stress for 2mm Mesh Size</w:t>
      </w:r>
    </w:p>
    <w:p w14:paraId="4DBE854B" w14:textId="77777777" w:rsidR="00CA1604" w:rsidRDefault="00CA1604" w:rsidP="00D615B1"/>
    <w:p w14:paraId="34DFF20F" w14:textId="7DED2453" w:rsidR="00683BAD" w:rsidRPr="00DC2B6F" w:rsidRDefault="00683BAD" w:rsidP="00D615B1">
      <w:r>
        <w:t xml:space="preserve">Table 7: </w:t>
      </w:r>
      <w:r w:rsidR="00CD78F0" w:rsidRPr="00DC2B6F">
        <w:t>Aluminium 6061-T6</w:t>
      </w:r>
      <w:r w:rsidR="00CD78F0">
        <w:t xml:space="preserve"> Full </w:t>
      </w:r>
      <w:r w:rsidR="00915130">
        <w:t xml:space="preserve">Piston Static Structural </w:t>
      </w:r>
      <w:r w:rsidR="00CD78F0">
        <w:t xml:space="preserve">Study </w:t>
      </w:r>
      <w:r w:rsidR="008426BA">
        <w:t>with</w:t>
      </w:r>
      <w:r w:rsidR="00CD78F0">
        <w:t xml:space="preserve"> Various Mesh Sizes</w:t>
      </w:r>
    </w:p>
    <w:tbl>
      <w:tblPr>
        <w:tblStyle w:val="TableGrid"/>
        <w:tblW w:w="0" w:type="auto"/>
        <w:tblLook w:val="04A0" w:firstRow="1" w:lastRow="0" w:firstColumn="1" w:lastColumn="0" w:noHBand="0" w:noVBand="1"/>
      </w:tblPr>
      <w:tblGrid>
        <w:gridCol w:w="1413"/>
        <w:gridCol w:w="1843"/>
        <w:gridCol w:w="1876"/>
        <w:gridCol w:w="2015"/>
        <w:gridCol w:w="1869"/>
      </w:tblGrid>
      <w:tr w:rsidR="00683108" w:rsidRPr="00DC2B6F" w14:paraId="1C967C69" w14:textId="77777777" w:rsidTr="00683108">
        <w:tc>
          <w:tcPr>
            <w:tcW w:w="1413" w:type="dxa"/>
          </w:tcPr>
          <w:p w14:paraId="475D8876" w14:textId="77988839" w:rsidR="00683108" w:rsidRPr="003F0B8D" w:rsidRDefault="00425222" w:rsidP="005F7841">
            <w:pPr>
              <w:rPr>
                <w:b/>
                <w:bCs/>
              </w:rPr>
            </w:pPr>
            <w:r w:rsidRPr="003F0B8D">
              <w:rPr>
                <w:b/>
                <w:bCs/>
              </w:rPr>
              <w:t xml:space="preserve">Piston </w:t>
            </w:r>
            <w:r w:rsidR="00683108" w:rsidRPr="003F0B8D">
              <w:rPr>
                <w:b/>
                <w:bCs/>
              </w:rPr>
              <w:t>Mesh Size</w:t>
            </w:r>
            <w:r w:rsidRPr="003F0B8D">
              <w:rPr>
                <w:b/>
                <w:bCs/>
              </w:rPr>
              <w:t xml:space="preserve"> </w:t>
            </w:r>
            <w:r w:rsidR="00683108" w:rsidRPr="003F0B8D">
              <w:rPr>
                <w:b/>
                <w:bCs/>
              </w:rPr>
              <w:t>(mm)</w:t>
            </w:r>
          </w:p>
        </w:tc>
        <w:tc>
          <w:tcPr>
            <w:tcW w:w="1843" w:type="dxa"/>
          </w:tcPr>
          <w:p w14:paraId="7907C3FF" w14:textId="24AC5C42" w:rsidR="00683108" w:rsidRPr="003F0B8D" w:rsidRDefault="00425222" w:rsidP="005F7841">
            <w:pPr>
              <w:rPr>
                <w:b/>
                <w:bCs/>
              </w:rPr>
            </w:pPr>
            <w:r w:rsidRPr="003F0B8D">
              <w:rPr>
                <w:b/>
                <w:bCs/>
              </w:rPr>
              <w:t xml:space="preserve">Piston Crown </w:t>
            </w:r>
            <w:r w:rsidR="00683108" w:rsidRPr="003F0B8D">
              <w:rPr>
                <w:b/>
                <w:bCs/>
              </w:rPr>
              <w:t>Mesh Size (mm)</w:t>
            </w:r>
          </w:p>
        </w:tc>
        <w:tc>
          <w:tcPr>
            <w:tcW w:w="1876" w:type="dxa"/>
          </w:tcPr>
          <w:p w14:paraId="6A48F2A7" w14:textId="1DE86F6F" w:rsidR="00683108" w:rsidRPr="003F0B8D" w:rsidRDefault="00683108" w:rsidP="005F7841">
            <w:pPr>
              <w:rPr>
                <w:b/>
                <w:bCs/>
              </w:rPr>
            </w:pPr>
            <w:r w:rsidRPr="003F0B8D">
              <w:rPr>
                <w:b/>
                <w:bCs/>
              </w:rPr>
              <w:t>Temperature Max (C)</w:t>
            </w:r>
          </w:p>
        </w:tc>
        <w:tc>
          <w:tcPr>
            <w:tcW w:w="2015" w:type="dxa"/>
          </w:tcPr>
          <w:p w14:paraId="0B91DE11" w14:textId="77777777" w:rsidR="00683108" w:rsidRPr="003F0B8D" w:rsidRDefault="00683108" w:rsidP="005F7841">
            <w:pPr>
              <w:rPr>
                <w:b/>
                <w:bCs/>
              </w:rPr>
            </w:pPr>
            <w:r w:rsidRPr="003F0B8D">
              <w:rPr>
                <w:b/>
                <w:bCs/>
              </w:rPr>
              <w:t>Total Deformation (m)</w:t>
            </w:r>
          </w:p>
        </w:tc>
        <w:tc>
          <w:tcPr>
            <w:tcW w:w="1869" w:type="dxa"/>
          </w:tcPr>
          <w:p w14:paraId="7600ED24" w14:textId="77777777" w:rsidR="00683108" w:rsidRPr="003F0B8D" w:rsidRDefault="00683108" w:rsidP="005F7841">
            <w:pPr>
              <w:rPr>
                <w:b/>
                <w:bCs/>
              </w:rPr>
            </w:pPr>
            <w:r w:rsidRPr="003F0B8D">
              <w:rPr>
                <w:b/>
                <w:bCs/>
              </w:rPr>
              <w:t>Equivalent Stress (MPa)</w:t>
            </w:r>
          </w:p>
        </w:tc>
      </w:tr>
      <w:tr w:rsidR="00683108" w:rsidRPr="00DC2B6F" w14:paraId="71A0E3BC" w14:textId="77777777" w:rsidTr="00683108">
        <w:tc>
          <w:tcPr>
            <w:tcW w:w="1413" w:type="dxa"/>
          </w:tcPr>
          <w:p w14:paraId="542F8536" w14:textId="5293A052" w:rsidR="00683108" w:rsidRPr="00DC2B6F" w:rsidRDefault="00683108" w:rsidP="005F7841">
            <w:r w:rsidRPr="00DC2B6F">
              <w:t>4</w:t>
            </w:r>
          </w:p>
        </w:tc>
        <w:tc>
          <w:tcPr>
            <w:tcW w:w="1843" w:type="dxa"/>
          </w:tcPr>
          <w:p w14:paraId="10F765E6" w14:textId="72BFC670" w:rsidR="00683108" w:rsidRPr="00DC2B6F" w:rsidRDefault="00AD255B" w:rsidP="005F7841">
            <w:r w:rsidRPr="00DC2B6F">
              <w:t>2</w:t>
            </w:r>
          </w:p>
        </w:tc>
        <w:tc>
          <w:tcPr>
            <w:tcW w:w="1876" w:type="dxa"/>
          </w:tcPr>
          <w:p w14:paraId="3E1643E1" w14:textId="671347B2" w:rsidR="00683108" w:rsidRPr="00DC2B6F" w:rsidRDefault="00AD255B" w:rsidP="005F7841">
            <w:r w:rsidRPr="00DC2B6F">
              <w:t>297.02</w:t>
            </w:r>
          </w:p>
        </w:tc>
        <w:tc>
          <w:tcPr>
            <w:tcW w:w="2015" w:type="dxa"/>
          </w:tcPr>
          <w:p w14:paraId="7736F1B7" w14:textId="47739D6B" w:rsidR="00683108" w:rsidRPr="00DC2B6F" w:rsidRDefault="00AD255B" w:rsidP="005F7841">
            <w:r w:rsidRPr="00DC2B6F">
              <w:t>0.33531</w:t>
            </w:r>
          </w:p>
        </w:tc>
        <w:tc>
          <w:tcPr>
            <w:tcW w:w="1869" w:type="dxa"/>
          </w:tcPr>
          <w:p w14:paraId="11E3F7AA" w14:textId="331733F9" w:rsidR="00683108" w:rsidRPr="00DC2B6F" w:rsidRDefault="00AD255B" w:rsidP="005F7841">
            <w:r w:rsidRPr="00DC2B6F">
              <w:t>2234.1</w:t>
            </w:r>
          </w:p>
        </w:tc>
      </w:tr>
      <w:tr w:rsidR="00683108" w:rsidRPr="00DC2B6F" w14:paraId="5D4DB64F" w14:textId="77777777" w:rsidTr="00683108">
        <w:tc>
          <w:tcPr>
            <w:tcW w:w="1413" w:type="dxa"/>
          </w:tcPr>
          <w:p w14:paraId="444D9F3A" w14:textId="6013FB69" w:rsidR="00683108" w:rsidRPr="00DC2B6F" w:rsidRDefault="00AD255B" w:rsidP="005F7841">
            <w:r w:rsidRPr="00DC2B6F">
              <w:t>2</w:t>
            </w:r>
          </w:p>
        </w:tc>
        <w:tc>
          <w:tcPr>
            <w:tcW w:w="1843" w:type="dxa"/>
          </w:tcPr>
          <w:p w14:paraId="0B5F5DFE" w14:textId="72C460BA" w:rsidR="00683108" w:rsidRPr="00DC2B6F" w:rsidRDefault="00AD255B" w:rsidP="005F7841">
            <w:r w:rsidRPr="00DC2B6F">
              <w:t>1</w:t>
            </w:r>
          </w:p>
        </w:tc>
        <w:tc>
          <w:tcPr>
            <w:tcW w:w="1876" w:type="dxa"/>
          </w:tcPr>
          <w:p w14:paraId="70E25EB1" w14:textId="4E419F67" w:rsidR="00683108" w:rsidRPr="00DC2B6F" w:rsidRDefault="003C3D37" w:rsidP="005F7841">
            <w:r w:rsidRPr="00DC2B6F">
              <w:t>297.047</w:t>
            </w:r>
          </w:p>
        </w:tc>
        <w:tc>
          <w:tcPr>
            <w:tcW w:w="2015" w:type="dxa"/>
          </w:tcPr>
          <w:p w14:paraId="37579859" w14:textId="51DEEF5C" w:rsidR="00683108" w:rsidRPr="00DC2B6F" w:rsidRDefault="003C3D37" w:rsidP="005F7841">
            <w:r w:rsidRPr="00DC2B6F">
              <w:t>0.33533</w:t>
            </w:r>
          </w:p>
        </w:tc>
        <w:tc>
          <w:tcPr>
            <w:tcW w:w="1869" w:type="dxa"/>
          </w:tcPr>
          <w:p w14:paraId="367C6579" w14:textId="6EACD6EA" w:rsidR="00683108" w:rsidRPr="00DC2B6F" w:rsidRDefault="003C3D37" w:rsidP="005F7841">
            <w:r w:rsidRPr="00DC2B6F">
              <w:t>2082.5</w:t>
            </w:r>
          </w:p>
        </w:tc>
      </w:tr>
      <w:tr w:rsidR="00683108" w:rsidRPr="00DC2B6F" w14:paraId="728DEF21" w14:textId="77777777" w:rsidTr="00683108">
        <w:tc>
          <w:tcPr>
            <w:tcW w:w="1413" w:type="dxa"/>
          </w:tcPr>
          <w:p w14:paraId="0957EF5C" w14:textId="79A0D10B" w:rsidR="00683108" w:rsidRPr="00DC2B6F" w:rsidRDefault="00AD255B" w:rsidP="005F7841">
            <w:r w:rsidRPr="00DC2B6F">
              <w:t>1</w:t>
            </w:r>
          </w:p>
        </w:tc>
        <w:tc>
          <w:tcPr>
            <w:tcW w:w="1843" w:type="dxa"/>
          </w:tcPr>
          <w:p w14:paraId="7B8A5948" w14:textId="0EEB450B" w:rsidR="00683108" w:rsidRPr="00DC2B6F" w:rsidRDefault="00AD255B" w:rsidP="005F7841">
            <w:r w:rsidRPr="00DC2B6F">
              <w:t>0.5</w:t>
            </w:r>
          </w:p>
        </w:tc>
        <w:tc>
          <w:tcPr>
            <w:tcW w:w="1876" w:type="dxa"/>
          </w:tcPr>
          <w:p w14:paraId="0D865D2A" w14:textId="05C52B46" w:rsidR="00683108" w:rsidRPr="00DC2B6F" w:rsidRDefault="009407E9" w:rsidP="005F7841">
            <w:r w:rsidRPr="00DC2B6F">
              <w:t>297.05</w:t>
            </w:r>
          </w:p>
        </w:tc>
        <w:tc>
          <w:tcPr>
            <w:tcW w:w="2015" w:type="dxa"/>
          </w:tcPr>
          <w:p w14:paraId="76B0C555" w14:textId="55823124" w:rsidR="00683108" w:rsidRPr="00DC2B6F" w:rsidRDefault="009407E9" w:rsidP="005F7841">
            <w:r w:rsidRPr="00DC2B6F">
              <w:t>0.33492</w:t>
            </w:r>
          </w:p>
        </w:tc>
        <w:tc>
          <w:tcPr>
            <w:tcW w:w="1869" w:type="dxa"/>
          </w:tcPr>
          <w:p w14:paraId="768F4D1B" w14:textId="36A79FE3" w:rsidR="00683108" w:rsidRPr="00DC2B6F" w:rsidRDefault="009407E9" w:rsidP="005F7841">
            <w:r w:rsidRPr="00DC2B6F">
              <w:t>2226.9</w:t>
            </w:r>
          </w:p>
        </w:tc>
      </w:tr>
    </w:tbl>
    <w:p w14:paraId="52D479F8" w14:textId="77777777" w:rsidR="001574C8" w:rsidRPr="00DC2B6F" w:rsidRDefault="001574C8" w:rsidP="00ED0D11"/>
    <w:p w14:paraId="2077F859" w14:textId="5FED231A" w:rsidR="000A0B70" w:rsidRPr="00DC2B6F" w:rsidRDefault="007F1BDB" w:rsidP="007F1BDB">
      <w:pPr>
        <w:pStyle w:val="Heading3"/>
      </w:pPr>
      <w:bookmarkStart w:id="21" w:name="_Toc122440987"/>
      <w:r>
        <w:t xml:space="preserve">4.3.1 </w:t>
      </w:r>
      <w:r w:rsidR="002D307B" w:rsidRPr="00DC2B6F">
        <w:t>M</w:t>
      </w:r>
      <w:r w:rsidR="000A0B70" w:rsidRPr="00DC2B6F">
        <w:t>aterial</w:t>
      </w:r>
      <w:r w:rsidR="0068133B">
        <w:t xml:space="preserve"> Influence on the Kinematic Study</w:t>
      </w:r>
      <w:bookmarkEnd w:id="21"/>
    </w:p>
    <w:p w14:paraId="6C37B1BA" w14:textId="15D4A180" w:rsidR="000A0B70" w:rsidRPr="00DC2B6F" w:rsidRDefault="002D307B" w:rsidP="00ED0D11">
      <w:r w:rsidRPr="00DC2B6F">
        <w:t xml:space="preserve">  All materials were tested utilising a </w:t>
      </w:r>
      <w:r w:rsidR="002F0802" w:rsidRPr="00DC2B6F">
        <w:t xml:space="preserve">4mm </w:t>
      </w:r>
      <w:r w:rsidR="00C8450A" w:rsidRPr="00DC2B6F">
        <w:t>mesh</w:t>
      </w:r>
      <w:r w:rsidRPr="00DC2B6F">
        <w:t xml:space="preserve"> for the piston </w:t>
      </w:r>
      <w:r w:rsidR="00F7504F" w:rsidRPr="00DC2B6F">
        <w:t xml:space="preserve">/2mm mesh for </w:t>
      </w:r>
      <w:r w:rsidR="00A66C7B">
        <w:t xml:space="preserve">crown </w:t>
      </w:r>
      <w:r w:rsidR="00F7504F" w:rsidRPr="00DC2B6F">
        <w:t>of piston</w:t>
      </w:r>
      <w:r w:rsidRPr="00DC2B6F">
        <w:t xml:space="preserve"> for the optimal solution time. There was no study to validate the accuracy, so a faster solution time was desired despite the kinematic study being mesh dependent. </w:t>
      </w:r>
    </w:p>
    <w:p w14:paraId="6272B49C" w14:textId="0228F6CA" w:rsidR="00913559" w:rsidRPr="00E5563C" w:rsidRDefault="00E5563C" w:rsidP="00E5563C">
      <w:pPr>
        <w:pStyle w:val="Heading3"/>
        <w:rPr>
          <w:rStyle w:val="eop"/>
        </w:rPr>
      </w:pPr>
      <w:bookmarkStart w:id="22" w:name="_Toc122440988"/>
      <w:r w:rsidRPr="00E5563C">
        <w:rPr>
          <w:rStyle w:val="eop"/>
        </w:rPr>
        <w:t xml:space="preserve">4.3.2 </w:t>
      </w:r>
      <w:r w:rsidR="00913559" w:rsidRPr="00E5563C">
        <w:rPr>
          <w:rStyle w:val="eop"/>
        </w:rPr>
        <w:t>Cast Iron</w:t>
      </w:r>
      <w:bookmarkEnd w:id="22"/>
    </w:p>
    <w:p w14:paraId="7D8B3731" w14:textId="77777777" w:rsidR="00913559" w:rsidRDefault="00913559" w:rsidP="00200125">
      <w:pPr>
        <w:pStyle w:val="paragraph"/>
        <w:spacing w:before="0" w:beforeAutospacing="0" w:after="0" w:afterAutospacing="0"/>
        <w:textAlignment w:val="baseline"/>
        <w:rPr>
          <w:rStyle w:val="eop"/>
          <w:rFonts w:ascii="Calibri" w:hAnsi="Calibri" w:cs="Calibri"/>
          <w:sz w:val="22"/>
          <w:szCs w:val="22"/>
        </w:rPr>
      </w:pPr>
    </w:p>
    <w:p w14:paraId="3FC87E18" w14:textId="0184E5DB" w:rsidR="00200125" w:rsidRDefault="00200125" w:rsidP="00200125">
      <w:pPr>
        <w:pStyle w:val="paragraph"/>
        <w:spacing w:before="0" w:beforeAutospacing="0" w:after="0" w:afterAutospacing="0"/>
        <w:textAlignment w:val="baseline"/>
        <w:rPr>
          <w:rStyle w:val="eop"/>
          <w:rFonts w:ascii="Calibri" w:hAnsi="Calibri" w:cs="Calibri"/>
          <w:sz w:val="22"/>
          <w:szCs w:val="22"/>
        </w:rPr>
      </w:pPr>
      <w:r w:rsidRPr="00DC2B6F">
        <w:rPr>
          <w:rFonts w:asciiTheme="minorHAnsi" w:eastAsiaTheme="minorHAnsi" w:hAnsiTheme="minorHAnsi" w:cstheme="minorBidi"/>
          <w:noProof/>
          <w:sz w:val="22"/>
          <w:szCs w:val="22"/>
          <w:lang w:eastAsia="en-US"/>
        </w:rPr>
        <w:drawing>
          <wp:inline distT="0" distB="0" distL="0" distR="0" wp14:anchorId="41A79EA7" wp14:editId="6BD8CD0A">
            <wp:extent cx="3683085" cy="1217221"/>
            <wp:effectExtent l="0" t="0" r="0" b="254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94631" cy="1221037"/>
                    </a:xfrm>
                    <a:prstGeom prst="rect">
                      <a:avLst/>
                    </a:prstGeom>
                    <a:noFill/>
                    <a:ln>
                      <a:noFill/>
                    </a:ln>
                  </pic:spPr>
                </pic:pic>
              </a:graphicData>
            </a:graphic>
          </wp:inline>
        </w:drawing>
      </w:r>
      <w:r w:rsidRPr="00DC2B6F">
        <w:rPr>
          <w:rStyle w:val="eop"/>
          <w:rFonts w:ascii="Calibri" w:hAnsi="Calibri" w:cs="Calibri"/>
          <w:sz w:val="22"/>
          <w:szCs w:val="22"/>
        </w:rPr>
        <w:t> </w:t>
      </w:r>
    </w:p>
    <w:p w14:paraId="3F6C392E" w14:textId="77777777" w:rsidR="007250C3" w:rsidRPr="00DC2B6F" w:rsidRDefault="007250C3" w:rsidP="007250C3">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xml:space="preserve">Figure 25: </w:t>
      </w:r>
      <w:r w:rsidRPr="00DC2B6F">
        <w:rPr>
          <w:rStyle w:val="normaltextrun"/>
          <w:rFonts w:ascii="Calibri" w:hAnsi="Calibri" w:cs="Calibri"/>
          <w:sz w:val="22"/>
          <w:szCs w:val="22"/>
        </w:rPr>
        <w:t>Cast Iron Material Properties</w:t>
      </w:r>
      <w:r w:rsidRPr="00DC2B6F">
        <w:rPr>
          <w:rStyle w:val="eop"/>
          <w:rFonts w:ascii="Calibri" w:hAnsi="Calibri" w:cs="Calibri"/>
          <w:sz w:val="22"/>
          <w:szCs w:val="22"/>
        </w:rPr>
        <w:t> </w:t>
      </w:r>
    </w:p>
    <w:p w14:paraId="26468069" w14:textId="35DA71E7" w:rsidR="007250C3" w:rsidRPr="00DC2B6F" w:rsidRDefault="007250C3" w:rsidP="00200125">
      <w:pPr>
        <w:pStyle w:val="paragraph"/>
        <w:spacing w:before="0" w:beforeAutospacing="0" w:after="0" w:afterAutospacing="0"/>
        <w:textAlignment w:val="baseline"/>
        <w:rPr>
          <w:rFonts w:ascii="Segoe UI" w:hAnsi="Segoe UI" w:cs="Segoe UI"/>
          <w:sz w:val="18"/>
          <w:szCs w:val="18"/>
        </w:rPr>
      </w:pPr>
    </w:p>
    <w:p w14:paraId="099A2D8C" w14:textId="18507CBE" w:rsidR="00200125" w:rsidRDefault="00200125" w:rsidP="00200125">
      <w:pPr>
        <w:pStyle w:val="paragraph"/>
        <w:spacing w:before="0" w:beforeAutospacing="0" w:after="0" w:afterAutospacing="0"/>
        <w:textAlignment w:val="baseline"/>
        <w:rPr>
          <w:rStyle w:val="eop"/>
          <w:rFonts w:ascii="Calibri" w:hAnsi="Calibri" w:cs="Calibri"/>
          <w:sz w:val="22"/>
          <w:szCs w:val="22"/>
        </w:rPr>
      </w:pPr>
      <w:r w:rsidRPr="00DC2B6F">
        <w:rPr>
          <w:rFonts w:asciiTheme="minorHAnsi" w:eastAsiaTheme="minorHAnsi" w:hAnsiTheme="minorHAnsi" w:cstheme="minorBidi"/>
          <w:noProof/>
          <w:sz w:val="22"/>
          <w:szCs w:val="22"/>
          <w:lang w:eastAsia="en-US"/>
        </w:rPr>
        <w:drawing>
          <wp:inline distT="0" distB="0" distL="0" distR="0" wp14:anchorId="567E465B" wp14:editId="07A0C7B7">
            <wp:extent cx="3711039" cy="1478084"/>
            <wp:effectExtent l="0" t="0" r="3810" b="8255"/>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736264" cy="1488131"/>
                    </a:xfrm>
                    <a:prstGeom prst="rect">
                      <a:avLst/>
                    </a:prstGeom>
                    <a:noFill/>
                    <a:ln>
                      <a:noFill/>
                    </a:ln>
                  </pic:spPr>
                </pic:pic>
              </a:graphicData>
            </a:graphic>
          </wp:inline>
        </w:drawing>
      </w:r>
      <w:r w:rsidRPr="00DC2B6F">
        <w:rPr>
          <w:rStyle w:val="eop"/>
          <w:rFonts w:ascii="Calibri" w:hAnsi="Calibri" w:cs="Calibri"/>
          <w:sz w:val="22"/>
          <w:szCs w:val="22"/>
        </w:rPr>
        <w:t> </w:t>
      </w:r>
    </w:p>
    <w:p w14:paraId="62CE45FC" w14:textId="6182E819" w:rsidR="007250C3" w:rsidRPr="00DC2B6F" w:rsidRDefault="007250C3" w:rsidP="0020012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Figure 26: Cast Iron</w:t>
      </w:r>
      <w:r w:rsidR="00E11CFC">
        <w:rPr>
          <w:rStyle w:val="eop"/>
          <w:rFonts w:ascii="Calibri" w:hAnsi="Calibri" w:cs="Calibri"/>
          <w:sz w:val="22"/>
          <w:szCs w:val="22"/>
        </w:rPr>
        <w:t xml:space="preserve"> Piston Thermal Study</w:t>
      </w:r>
    </w:p>
    <w:p w14:paraId="6C660986" w14:textId="742B3F92" w:rsidR="00E11CFC" w:rsidRDefault="00200125" w:rsidP="00200125">
      <w:pPr>
        <w:pStyle w:val="paragraph"/>
        <w:spacing w:before="0" w:beforeAutospacing="0" w:after="0" w:afterAutospacing="0"/>
        <w:textAlignment w:val="baseline"/>
        <w:rPr>
          <w:rStyle w:val="eop"/>
          <w:rFonts w:ascii="Calibri" w:hAnsi="Calibri" w:cs="Calibri"/>
          <w:sz w:val="22"/>
          <w:szCs w:val="22"/>
        </w:rPr>
      </w:pPr>
      <w:r w:rsidRPr="00DC2B6F">
        <w:rPr>
          <w:rFonts w:asciiTheme="minorHAnsi" w:eastAsiaTheme="minorHAnsi" w:hAnsiTheme="minorHAnsi" w:cstheme="minorBidi"/>
          <w:noProof/>
          <w:sz w:val="22"/>
          <w:szCs w:val="22"/>
          <w:lang w:eastAsia="en-US"/>
        </w:rPr>
        <w:lastRenderedPageBreak/>
        <w:drawing>
          <wp:inline distT="0" distB="0" distL="0" distR="0" wp14:anchorId="455DFB28" wp14:editId="1B2A8248">
            <wp:extent cx="3705895" cy="147562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730184" cy="1485295"/>
                    </a:xfrm>
                    <a:prstGeom prst="rect">
                      <a:avLst/>
                    </a:prstGeom>
                    <a:noFill/>
                    <a:ln>
                      <a:noFill/>
                    </a:ln>
                  </pic:spPr>
                </pic:pic>
              </a:graphicData>
            </a:graphic>
          </wp:inline>
        </w:drawing>
      </w:r>
    </w:p>
    <w:p w14:paraId="3A32C0A5" w14:textId="201E9978" w:rsidR="00E11CFC" w:rsidRDefault="00E11CFC" w:rsidP="00200125">
      <w:pPr>
        <w:pStyle w:val="paragraph"/>
        <w:spacing w:before="0" w:beforeAutospacing="0" w:after="0" w:afterAutospacing="0"/>
        <w:textAlignment w:val="baseline"/>
        <w:rPr>
          <w:rStyle w:val="eop"/>
          <w:rFonts w:ascii="Calibri" w:hAnsi="Calibri" w:cs="Calibri"/>
          <w:sz w:val="22"/>
          <w:szCs w:val="22"/>
        </w:rPr>
      </w:pPr>
      <w:r>
        <w:rPr>
          <w:rStyle w:val="eop"/>
          <w:rFonts w:ascii="Calibri" w:hAnsi="Calibri" w:cs="Calibri"/>
          <w:sz w:val="22"/>
          <w:szCs w:val="22"/>
        </w:rPr>
        <w:t>Figure 27: Cast Iron Piston Total Deformation</w:t>
      </w:r>
    </w:p>
    <w:p w14:paraId="7AD20AA1" w14:textId="64FB43FF" w:rsidR="00200125" w:rsidRDefault="00200125" w:rsidP="00200125">
      <w:pPr>
        <w:pStyle w:val="paragraph"/>
        <w:spacing w:before="0" w:beforeAutospacing="0" w:after="0" w:afterAutospacing="0"/>
        <w:textAlignment w:val="baseline"/>
        <w:rPr>
          <w:rStyle w:val="eop"/>
          <w:rFonts w:ascii="Calibri" w:hAnsi="Calibri" w:cs="Calibri"/>
          <w:sz w:val="22"/>
          <w:szCs w:val="22"/>
        </w:rPr>
      </w:pPr>
      <w:r w:rsidRPr="00DC2B6F">
        <w:rPr>
          <w:rFonts w:asciiTheme="minorHAnsi" w:eastAsiaTheme="minorHAnsi" w:hAnsiTheme="minorHAnsi" w:cstheme="minorBidi"/>
          <w:noProof/>
          <w:sz w:val="22"/>
          <w:szCs w:val="22"/>
          <w:lang w:eastAsia="en-US"/>
        </w:rPr>
        <w:drawing>
          <wp:inline distT="0" distB="0" distL="0" distR="0" wp14:anchorId="41790F2A" wp14:editId="48C56401">
            <wp:extent cx="3693226" cy="1460350"/>
            <wp:effectExtent l="0" t="0" r="2540" b="6985"/>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49778" cy="1482711"/>
                    </a:xfrm>
                    <a:prstGeom prst="rect">
                      <a:avLst/>
                    </a:prstGeom>
                    <a:noFill/>
                    <a:ln>
                      <a:noFill/>
                    </a:ln>
                  </pic:spPr>
                </pic:pic>
              </a:graphicData>
            </a:graphic>
          </wp:inline>
        </w:drawing>
      </w:r>
      <w:r w:rsidRPr="00DC2B6F">
        <w:rPr>
          <w:rStyle w:val="eop"/>
          <w:rFonts w:ascii="Calibri" w:hAnsi="Calibri" w:cs="Calibri"/>
          <w:sz w:val="22"/>
          <w:szCs w:val="22"/>
        </w:rPr>
        <w:t> </w:t>
      </w:r>
    </w:p>
    <w:p w14:paraId="166C6A40" w14:textId="29EDB63B" w:rsidR="00913559" w:rsidRPr="00DC2B6F" w:rsidRDefault="00913559" w:rsidP="00200125">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Figure 2</w:t>
      </w:r>
      <w:r w:rsidR="00A82CC1">
        <w:rPr>
          <w:rStyle w:val="eop"/>
          <w:rFonts w:ascii="Calibri" w:hAnsi="Calibri" w:cs="Calibri"/>
          <w:sz w:val="22"/>
          <w:szCs w:val="22"/>
        </w:rPr>
        <w:t>8</w:t>
      </w:r>
      <w:r>
        <w:rPr>
          <w:rStyle w:val="eop"/>
          <w:rFonts w:ascii="Calibri" w:hAnsi="Calibri" w:cs="Calibri"/>
          <w:sz w:val="22"/>
          <w:szCs w:val="22"/>
        </w:rPr>
        <w:t>: Cast Iron Piston Equivalent Stress</w:t>
      </w:r>
    </w:p>
    <w:p w14:paraId="442A9B36" w14:textId="77777777" w:rsidR="002D307B" w:rsidRPr="00DC2B6F" w:rsidRDefault="002D307B" w:rsidP="00ED0D11"/>
    <w:p w14:paraId="597966D2" w14:textId="1E7CB568" w:rsidR="00F166E0" w:rsidRPr="00DC2B6F" w:rsidRDefault="00C15B3C" w:rsidP="00C15B3C">
      <w:pPr>
        <w:pStyle w:val="Heading3"/>
      </w:pPr>
      <w:bookmarkStart w:id="23" w:name="_Toc122440989"/>
      <w:r>
        <w:t xml:space="preserve">4.3.3 </w:t>
      </w:r>
      <w:r w:rsidR="00F166E0" w:rsidRPr="00DC2B6F">
        <w:t>Aluminium 2618A</w:t>
      </w:r>
      <w:bookmarkEnd w:id="23"/>
    </w:p>
    <w:p w14:paraId="1CFBF089" w14:textId="794304C3" w:rsidR="2CC0BD06" w:rsidRPr="00DC2B6F" w:rsidRDefault="00E11D2C" w:rsidP="4805B434">
      <w:r>
        <w:t xml:space="preserve">Table </w:t>
      </w:r>
      <w:r w:rsidR="00F51D9E">
        <w:t xml:space="preserve">8: Aluminium 2618A Material Properties </w:t>
      </w:r>
    </w:p>
    <w:tbl>
      <w:tblPr>
        <w:tblStyle w:val="TableGrid"/>
        <w:tblW w:w="0" w:type="auto"/>
        <w:tblLook w:val="04A0" w:firstRow="1" w:lastRow="0" w:firstColumn="1" w:lastColumn="0" w:noHBand="0" w:noVBand="1"/>
      </w:tblPr>
      <w:tblGrid>
        <w:gridCol w:w="4508"/>
        <w:gridCol w:w="4508"/>
      </w:tblGrid>
      <w:tr w:rsidR="00BE17C7" w:rsidRPr="00DC2B6F" w14:paraId="7507DF75" w14:textId="77777777" w:rsidTr="6494FCA8">
        <w:tc>
          <w:tcPr>
            <w:tcW w:w="4508" w:type="dxa"/>
          </w:tcPr>
          <w:p w14:paraId="694A84F2" w14:textId="6715C818" w:rsidR="00BE17C7" w:rsidRPr="00DC2B6F" w:rsidRDefault="00BE17C7" w:rsidP="00ED0D11">
            <w:pPr>
              <w:rPr>
                <w:b/>
                <w:bCs/>
              </w:rPr>
            </w:pPr>
            <w:r w:rsidRPr="00DC2B6F">
              <w:rPr>
                <w:b/>
                <w:bCs/>
              </w:rPr>
              <w:t xml:space="preserve">Engineering Data </w:t>
            </w:r>
          </w:p>
        </w:tc>
        <w:tc>
          <w:tcPr>
            <w:tcW w:w="4508" w:type="dxa"/>
          </w:tcPr>
          <w:p w14:paraId="6ADB2ADA" w14:textId="5757FD61" w:rsidR="00BE17C7" w:rsidRPr="00DC2B6F" w:rsidRDefault="00F166E0" w:rsidP="00ED0D11">
            <w:pPr>
              <w:rPr>
                <w:b/>
                <w:bCs/>
              </w:rPr>
            </w:pPr>
            <w:r w:rsidRPr="00DC2B6F">
              <w:rPr>
                <w:b/>
                <w:bCs/>
              </w:rPr>
              <w:t xml:space="preserve">Aluminium </w:t>
            </w:r>
            <w:r w:rsidR="003D2D19" w:rsidRPr="00DC2B6F">
              <w:rPr>
                <w:b/>
                <w:bCs/>
              </w:rPr>
              <w:t>2618</w:t>
            </w:r>
            <w:r w:rsidRPr="00DC2B6F">
              <w:rPr>
                <w:b/>
                <w:bCs/>
              </w:rPr>
              <w:t>A</w:t>
            </w:r>
            <w:r w:rsidR="003D2D19" w:rsidRPr="00DC2B6F">
              <w:rPr>
                <w:b/>
                <w:bCs/>
              </w:rPr>
              <w:t xml:space="preserve"> </w:t>
            </w:r>
          </w:p>
        </w:tc>
      </w:tr>
      <w:tr w:rsidR="00567BF7" w:rsidRPr="00DC2B6F" w14:paraId="4E68BC1C" w14:textId="77777777" w:rsidTr="6494FCA8">
        <w:tc>
          <w:tcPr>
            <w:tcW w:w="4508" w:type="dxa"/>
          </w:tcPr>
          <w:p w14:paraId="36905CAE" w14:textId="258BE3D9" w:rsidR="00567BF7" w:rsidRPr="00DC2B6F" w:rsidRDefault="00567BF7" w:rsidP="00ED0D11">
            <w:r w:rsidRPr="00DC2B6F">
              <w:t>Density</w:t>
            </w:r>
          </w:p>
        </w:tc>
        <w:tc>
          <w:tcPr>
            <w:tcW w:w="4508" w:type="dxa"/>
          </w:tcPr>
          <w:p w14:paraId="5B40577A" w14:textId="4F493C7B" w:rsidR="00567BF7" w:rsidRPr="00DC2B6F" w:rsidRDefault="00567BF7" w:rsidP="00ED0D11">
            <w:pPr>
              <w:rPr>
                <w:rFonts w:cstheme="minorHAnsi"/>
                <w:color w:val="000000" w:themeColor="text1"/>
              </w:rPr>
            </w:pPr>
            <w:r w:rsidRPr="00DC2B6F">
              <w:rPr>
                <w:rFonts w:cstheme="minorHAnsi"/>
                <w:color w:val="000000" w:themeColor="text1"/>
              </w:rPr>
              <w:t>2760</w:t>
            </w:r>
            <w:r w:rsidR="00852CFB" w:rsidRPr="00DC2B6F">
              <w:rPr>
                <w:rFonts w:cstheme="minorHAnsi"/>
                <w:color w:val="000000" w:themeColor="text1"/>
              </w:rPr>
              <w:t xml:space="preserve"> </w:t>
            </w:r>
            <m:oMath>
              <m:r>
                <w:rPr>
                  <w:rFonts w:ascii="Cambria Math" w:hAnsi="Cambria Math" w:cstheme="minorHAnsi"/>
                  <w:color w:val="000000" w:themeColor="text1"/>
                </w:rPr>
                <m:t>kg</m:t>
              </m:r>
              <m:sSup>
                <m:sSupPr>
                  <m:ctrlPr>
                    <w:rPr>
                      <w:rFonts w:ascii="Cambria Math" w:hAnsi="Cambria Math" w:cstheme="minorHAnsi"/>
                      <w:i/>
                      <w:color w:val="000000" w:themeColor="text1"/>
                    </w:rPr>
                  </m:ctrlPr>
                </m:sSupPr>
                <m:e>
                  <m:r>
                    <w:rPr>
                      <w:rFonts w:ascii="Cambria Math" w:hAnsi="Cambria Math" w:cstheme="minorHAnsi"/>
                      <w:color w:val="000000" w:themeColor="text1"/>
                    </w:rPr>
                    <m:t>m</m:t>
                  </m:r>
                </m:e>
                <m:sup>
                  <m:r>
                    <w:rPr>
                      <w:rFonts w:ascii="Cambria Math" w:hAnsi="Cambria Math" w:cstheme="minorHAnsi"/>
                      <w:color w:val="000000" w:themeColor="text1"/>
                    </w:rPr>
                    <m:t>3</m:t>
                  </m:r>
                </m:sup>
              </m:sSup>
            </m:oMath>
          </w:p>
        </w:tc>
      </w:tr>
      <w:tr w:rsidR="00567BF7" w:rsidRPr="00DC2B6F" w14:paraId="680E376D" w14:textId="77777777" w:rsidTr="6494FCA8">
        <w:tc>
          <w:tcPr>
            <w:tcW w:w="4508" w:type="dxa"/>
          </w:tcPr>
          <w:p w14:paraId="2A856526" w14:textId="4BFD5E5D" w:rsidR="00567BF7" w:rsidRPr="00DC2B6F" w:rsidRDefault="00567BF7" w:rsidP="00567BF7">
            <w:r w:rsidRPr="00DC2B6F">
              <w:t>Coefficient of Thermal Expansion</w:t>
            </w:r>
          </w:p>
        </w:tc>
        <w:tc>
          <w:tcPr>
            <w:tcW w:w="4508" w:type="dxa"/>
          </w:tcPr>
          <w:p w14:paraId="5A862A36" w14:textId="395D174B" w:rsidR="00567BF7" w:rsidRPr="00DC2B6F" w:rsidRDefault="58E364D2" w:rsidP="00567BF7">
            <w:pPr>
              <w:rPr>
                <w:rFonts w:cstheme="minorHAnsi"/>
                <w:color w:val="000000" w:themeColor="text1"/>
              </w:rPr>
            </w:pPr>
            <w:r w:rsidRPr="00DC2B6F">
              <w:rPr>
                <w:rFonts w:cstheme="minorHAnsi"/>
                <w:color w:val="000000" w:themeColor="text1"/>
              </w:rPr>
              <w:t xml:space="preserve">21.6 x </w:t>
            </w:r>
            <m:oMath>
              <m:sSup>
                <m:sSupPr>
                  <m:ctrlPr>
                    <w:rPr>
                      <w:rFonts w:ascii="Cambria Math" w:hAnsi="Cambria Math" w:cstheme="minorHAnsi"/>
                      <w:i/>
                      <w:color w:val="000000" w:themeColor="text1"/>
                    </w:rPr>
                  </m:ctrlPr>
                </m:sSupPr>
                <m:e>
                  <m:r>
                    <w:rPr>
                      <w:rFonts w:ascii="Cambria Math" w:hAnsi="Cambria Math" w:cstheme="minorHAnsi"/>
                      <w:color w:val="000000" w:themeColor="text1"/>
                    </w:rPr>
                    <m:t>10</m:t>
                  </m:r>
                </m:e>
                <m:sup>
                  <m:r>
                    <w:rPr>
                      <w:rFonts w:ascii="Cambria Math" w:hAnsi="Cambria Math" w:cstheme="minorHAnsi"/>
                      <w:color w:val="000000" w:themeColor="text1"/>
                    </w:rPr>
                    <m:t>-6</m:t>
                  </m:r>
                </m:sup>
              </m:sSup>
              <m:r>
                <w:rPr>
                  <w:rFonts w:ascii="Cambria Math" w:hAnsi="Cambria Math" w:cstheme="minorHAnsi"/>
                  <w:color w:val="000000" w:themeColor="text1"/>
                </w:rPr>
                <m:t xml:space="preserve"> </m:t>
              </m:r>
              <m:sSup>
                <m:sSupPr>
                  <m:ctrlPr>
                    <w:rPr>
                      <w:rFonts w:ascii="Cambria Math" w:hAnsi="Cambria Math" w:cstheme="minorHAnsi"/>
                      <w:i/>
                      <w:color w:val="000000" w:themeColor="text1"/>
                    </w:rPr>
                  </m:ctrlPr>
                </m:sSupPr>
                <m:e>
                  <m:r>
                    <w:rPr>
                      <w:rFonts w:ascii="Cambria Math" w:hAnsi="Cambria Math" w:cstheme="minorHAnsi"/>
                      <w:color w:val="000000" w:themeColor="text1"/>
                    </w:rPr>
                    <m:t>k</m:t>
                  </m:r>
                </m:e>
                <m:sup>
                  <m:r>
                    <w:rPr>
                      <w:rFonts w:ascii="Cambria Math" w:hAnsi="Cambria Math" w:cstheme="minorHAnsi"/>
                      <w:color w:val="000000" w:themeColor="text1"/>
                    </w:rPr>
                    <m:t>-1</m:t>
                  </m:r>
                </m:sup>
              </m:sSup>
            </m:oMath>
          </w:p>
        </w:tc>
      </w:tr>
      <w:tr w:rsidR="00567BF7" w:rsidRPr="00DC2B6F" w14:paraId="4CB592A3" w14:textId="77777777" w:rsidTr="6494FCA8">
        <w:tc>
          <w:tcPr>
            <w:tcW w:w="4508" w:type="dxa"/>
          </w:tcPr>
          <w:p w14:paraId="4A148BDB" w14:textId="7C2C7FC8" w:rsidR="00567BF7" w:rsidRPr="00DC2B6F" w:rsidRDefault="00567BF7" w:rsidP="00567BF7">
            <w:r w:rsidRPr="00DC2B6F">
              <w:t>Young’s Modulus of Elasticity</w:t>
            </w:r>
          </w:p>
        </w:tc>
        <w:tc>
          <w:tcPr>
            <w:tcW w:w="4508" w:type="dxa"/>
          </w:tcPr>
          <w:p w14:paraId="1146303F" w14:textId="55CF8CD5" w:rsidR="00567BF7" w:rsidRPr="00DC2B6F" w:rsidRDefault="00567BF7" w:rsidP="00567BF7">
            <w:pPr>
              <w:rPr>
                <w:rFonts w:cstheme="minorHAnsi"/>
                <w:color w:val="000000" w:themeColor="text1"/>
              </w:rPr>
            </w:pPr>
            <w:r w:rsidRPr="00DC2B6F">
              <w:rPr>
                <w:rFonts w:cstheme="minorHAnsi"/>
                <w:color w:val="000000" w:themeColor="text1"/>
              </w:rPr>
              <w:t>74500</w:t>
            </w:r>
            <w:r w:rsidR="00852CFB" w:rsidRPr="00DC2B6F">
              <w:rPr>
                <w:rFonts w:cstheme="minorHAnsi"/>
                <w:color w:val="000000" w:themeColor="text1"/>
              </w:rPr>
              <w:t xml:space="preserve"> MPa</w:t>
            </w:r>
          </w:p>
        </w:tc>
      </w:tr>
      <w:tr w:rsidR="00567BF7" w:rsidRPr="00DC2B6F" w14:paraId="0A6D94E8" w14:textId="77777777" w:rsidTr="6494FCA8">
        <w:tc>
          <w:tcPr>
            <w:tcW w:w="4508" w:type="dxa"/>
          </w:tcPr>
          <w:p w14:paraId="6CC7686E" w14:textId="7EC5BF99" w:rsidR="00567BF7" w:rsidRPr="00DC2B6F" w:rsidRDefault="00567BF7" w:rsidP="00567BF7">
            <w:r w:rsidRPr="00DC2B6F">
              <w:t>Poisson’s Ratio</w:t>
            </w:r>
          </w:p>
        </w:tc>
        <w:tc>
          <w:tcPr>
            <w:tcW w:w="4508" w:type="dxa"/>
          </w:tcPr>
          <w:p w14:paraId="38FE2F69" w14:textId="20443A27" w:rsidR="00567BF7" w:rsidRPr="00DC2B6F" w:rsidRDefault="00F166E0" w:rsidP="00567BF7">
            <w:pPr>
              <w:rPr>
                <w:rFonts w:cstheme="minorHAnsi"/>
                <w:color w:val="000000" w:themeColor="text1"/>
              </w:rPr>
            </w:pPr>
            <w:r w:rsidRPr="00DC2B6F">
              <w:rPr>
                <w:rFonts w:cstheme="minorHAnsi"/>
                <w:color w:val="000000" w:themeColor="text1"/>
              </w:rPr>
              <w:t>0.33</w:t>
            </w:r>
          </w:p>
        </w:tc>
      </w:tr>
      <w:tr w:rsidR="00567BF7" w:rsidRPr="00DC2B6F" w14:paraId="5A26722E" w14:textId="77777777" w:rsidTr="6494FCA8">
        <w:tc>
          <w:tcPr>
            <w:tcW w:w="4508" w:type="dxa"/>
          </w:tcPr>
          <w:p w14:paraId="28F63FE1" w14:textId="63D12A82" w:rsidR="00567BF7" w:rsidRPr="00DC2B6F" w:rsidRDefault="00F166E0" w:rsidP="00567BF7">
            <w:r w:rsidRPr="00DC2B6F">
              <w:t>Thermal Conductivity</w:t>
            </w:r>
          </w:p>
        </w:tc>
        <w:tc>
          <w:tcPr>
            <w:tcW w:w="4508" w:type="dxa"/>
          </w:tcPr>
          <w:p w14:paraId="09FD6C0A" w14:textId="39B9FF12" w:rsidR="00567BF7" w:rsidRPr="00DC2B6F" w:rsidRDefault="00F166E0" w:rsidP="00567BF7">
            <w:pPr>
              <w:rPr>
                <w:rFonts w:cstheme="minorHAnsi"/>
                <w:color w:val="000000" w:themeColor="text1"/>
              </w:rPr>
            </w:pPr>
            <w:r w:rsidRPr="00DC2B6F">
              <w:rPr>
                <w:rFonts w:cstheme="minorHAnsi"/>
                <w:color w:val="000000" w:themeColor="text1"/>
              </w:rPr>
              <w:t>146</w:t>
            </w:r>
            <w:r w:rsidR="00264811" w:rsidRPr="00DC2B6F">
              <w:rPr>
                <w:rFonts w:cstheme="minorHAnsi"/>
                <w:color w:val="000000" w:themeColor="text1"/>
                <w:shd w:val="clear" w:color="auto" w:fill="FFFFFF"/>
              </w:rPr>
              <w:t xml:space="preserve"> W/</w:t>
            </w:r>
            <w:proofErr w:type="spellStart"/>
            <w:r w:rsidR="00264811" w:rsidRPr="00DC2B6F">
              <w:rPr>
                <w:rFonts w:cstheme="minorHAnsi"/>
                <w:color w:val="000000" w:themeColor="text1"/>
                <w:shd w:val="clear" w:color="auto" w:fill="FFFFFF"/>
              </w:rPr>
              <w:t>mK</w:t>
            </w:r>
            <w:proofErr w:type="spellEnd"/>
          </w:p>
        </w:tc>
      </w:tr>
    </w:tbl>
    <w:p w14:paraId="4E1B065B" w14:textId="4ECCB9FE" w:rsidR="005A11C2" w:rsidRPr="00DC2B6F" w:rsidRDefault="00C15B3C" w:rsidP="00ED0D11">
      <w:r>
        <w:t>(</w:t>
      </w:r>
      <w:r w:rsidR="001B224F">
        <w:t>AZO Materials, 2012 [16]) (</w:t>
      </w:r>
      <w:proofErr w:type="spellStart"/>
      <w:r w:rsidR="00E11D2C">
        <w:t>Referans</w:t>
      </w:r>
      <w:proofErr w:type="spellEnd"/>
      <w:r w:rsidR="00E11D2C">
        <w:t xml:space="preserve"> Metal, 2015 [17])</w:t>
      </w:r>
    </w:p>
    <w:p w14:paraId="2A7B312A" w14:textId="1F74D079" w:rsidR="0BCB68D7" w:rsidRDefault="16D7FCC1" w:rsidP="6494FCA8">
      <w:r w:rsidRPr="00DC2B6F">
        <w:rPr>
          <w:noProof/>
        </w:rPr>
        <w:drawing>
          <wp:inline distT="0" distB="0" distL="0" distR="0" wp14:anchorId="6233D3B6" wp14:editId="1535756D">
            <wp:extent cx="4572000" cy="1800225"/>
            <wp:effectExtent l="0" t="0" r="0" b="0"/>
            <wp:docPr id="1428823270" name="Picture 1428823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572000" cy="1800225"/>
                    </a:xfrm>
                    <a:prstGeom prst="rect">
                      <a:avLst/>
                    </a:prstGeom>
                  </pic:spPr>
                </pic:pic>
              </a:graphicData>
            </a:graphic>
          </wp:inline>
        </w:drawing>
      </w:r>
    </w:p>
    <w:p w14:paraId="5F6E8008" w14:textId="5D270794" w:rsidR="00A82CC1" w:rsidRPr="00DC2B6F" w:rsidRDefault="00A82CC1" w:rsidP="6494FCA8">
      <w:r>
        <w:t>Figure 29</w:t>
      </w:r>
      <w:r w:rsidR="0045079B">
        <w:t>: Aluminium 2618A Piston Thermal Study</w:t>
      </w:r>
    </w:p>
    <w:p w14:paraId="3578ECA6" w14:textId="77777777" w:rsidR="0045079B" w:rsidRDefault="6214F540" w:rsidP="6494FCA8">
      <w:r w:rsidRPr="00DC2B6F">
        <w:rPr>
          <w:noProof/>
        </w:rPr>
        <w:lastRenderedPageBreak/>
        <w:drawing>
          <wp:inline distT="0" distB="0" distL="0" distR="0" wp14:anchorId="37371B2F" wp14:editId="3ACF831F">
            <wp:extent cx="4572000" cy="1809750"/>
            <wp:effectExtent l="0" t="0" r="0" b="0"/>
            <wp:docPr id="292338070" name="Picture 2923380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2BE6677E" w14:textId="4DD189A8" w:rsidR="76FE8473" w:rsidRDefault="0045079B" w:rsidP="6494FCA8">
      <w:r>
        <w:t xml:space="preserve">Figure 30: Aluminium 2618A Piston Total Deformation </w:t>
      </w:r>
      <w:r w:rsidR="6C24C249" w:rsidRPr="00DC2B6F">
        <w:rPr>
          <w:noProof/>
        </w:rPr>
        <w:drawing>
          <wp:inline distT="0" distB="0" distL="0" distR="0" wp14:anchorId="7512A58C" wp14:editId="53500B03">
            <wp:extent cx="4572000" cy="1809750"/>
            <wp:effectExtent l="0" t="0" r="0" b="0"/>
            <wp:docPr id="806700538" name="Picture 8067005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7A9AD35C" w14:textId="36066AC2" w:rsidR="0045079B" w:rsidRPr="00DC2B6F" w:rsidRDefault="0045079B" w:rsidP="6494FCA8">
      <w:r>
        <w:t>Figure 31: Aluminium 2618A Piston Equivalent Stress</w:t>
      </w:r>
    </w:p>
    <w:p w14:paraId="175FBEA8" w14:textId="4C4EF827" w:rsidR="6494FCA8" w:rsidRPr="00DC2B6F" w:rsidRDefault="6494FCA8"/>
    <w:p w14:paraId="3E786C84" w14:textId="3871F878" w:rsidR="00D32AEF" w:rsidRDefault="009E4D1F" w:rsidP="008A5EA2">
      <w:pPr>
        <w:pStyle w:val="Heading3"/>
      </w:pPr>
      <w:bookmarkStart w:id="24" w:name="_Toc122440990"/>
      <w:r>
        <w:t xml:space="preserve">4.3.4 </w:t>
      </w:r>
      <w:r w:rsidR="00F166E0" w:rsidRPr="00DC2B6F">
        <w:t>Aluminium 4032A</w:t>
      </w:r>
      <w:bookmarkEnd w:id="24"/>
      <w:r w:rsidR="00F166E0" w:rsidRPr="00DC2B6F">
        <w:t xml:space="preserve"> </w:t>
      </w:r>
    </w:p>
    <w:p w14:paraId="3BC7E067" w14:textId="0AAD8949" w:rsidR="009A32D7" w:rsidRPr="00DC2B6F" w:rsidRDefault="009A32D7" w:rsidP="00F166E0">
      <w:r>
        <w:t xml:space="preserve">Table 9: Aluminium 4032A Material Properties </w:t>
      </w:r>
    </w:p>
    <w:tbl>
      <w:tblPr>
        <w:tblStyle w:val="TableGrid"/>
        <w:tblW w:w="0" w:type="auto"/>
        <w:tblLook w:val="04A0" w:firstRow="1" w:lastRow="0" w:firstColumn="1" w:lastColumn="0" w:noHBand="0" w:noVBand="1"/>
      </w:tblPr>
      <w:tblGrid>
        <w:gridCol w:w="4508"/>
        <w:gridCol w:w="4508"/>
      </w:tblGrid>
      <w:tr w:rsidR="00F166E0" w:rsidRPr="00DC2B6F" w14:paraId="180C40EF" w14:textId="77777777" w:rsidTr="6494FCA8">
        <w:tc>
          <w:tcPr>
            <w:tcW w:w="4508" w:type="dxa"/>
          </w:tcPr>
          <w:p w14:paraId="0A3C653A" w14:textId="77777777" w:rsidR="00F166E0" w:rsidRPr="00DC2B6F" w:rsidRDefault="00F166E0">
            <w:pPr>
              <w:rPr>
                <w:b/>
                <w:bCs/>
              </w:rPr>
            </w:pPr>
            <w:r w:rsidRPr="00DC2B6F">
              <w:rPr>
                <w:b/>
                <w:bCs/>
              </w:rPr>
              <w:t xml:space="preserve">Engineering Data </w:t>
            </w:r>
          </w:p>
        </w:tc>
        <w:tc>
          <w:tcPr>
            <w:tcW w:w="4508" w:type="dxa"/>
          </w:tcPr>
          <w:p w14:paraId="4A040A4E" w14:textId="49673546" w:rsidR="00F166E0" w:rsidRPr="00DC2B6F" w:rsidRDefault="00F166E0">
            <w:pPr>
              <w:rPr>
                <w:b/>
                <w:bCs/>
              </w:rPr>
            </w:pPr>
            <w:r w:rsidRPr="00DC2B6F">
              <w:rPr>
                <w:b/>
                <w:bCs/>
              </w:rPr>
              <w:t xml:space="preserve">Aluminium 4032A </w:t>
            </w:r>
          </w:p>
        </w:tc>
      </w:tr>
      <w:tr w:rsidR="00F166E0" w:rsidRPr="00DC2B6F" w14:paraId="679708A5" w14:textId="77777777" w:rsidTr="6494FCA8">
        <w:tc>
          <w:tcPr>
            <w:tcW w:w="4508" w:type="dxa"/>
          </w:tcPr>
          <w:p w14:paraId="2923C833" w14:textId="77777777" w:rsidR="00F166E0" w:rsidRPr="00DC2B6F" w:rsidRDefault="00F166E0">
            <w:r w:rsidRPr="00DC2B6F">
              <w:t>Density</w:t>
            </w:r>
          </w:p>
        </w:tc>
        <w:tc>
          <w:tcPr>
            <w:tcW w:w="4508" w:type="dxa"/>
          </w:tcPr>
          <w:p w14:paraId="5CC408EB" w14:textId="731E9EC0" w:rsidR="00F166E0" w:rsidRPr="00DC2B6F" w:rsidRDefault="00C931D4">
            <w:r w:rsidRPr="00DC2B6F">
              <w:t>2</w:t>
            </w:r>
            <w:r w:rsidR="00852D20" w:rsidRPr="00DC2B6F">
              <w:t>690</w:t>
            </w:r>
            <m:oMath>
              <m:r>
                <w:rPr>
                  <w:rFonts w:ascii="Cambria Math" w:hAnsi="Cambria Math"/>
                </w:rPr>
                <m:t xml:space="preserve"> </m:t>
              </m:r>
              <m:sSup>
                <m:sSupPr>
                  <m:ctrlPr>
                    <w:rPr>
                      <w:rFonts w:ascii="Cambria Math" w:hAnsi="Cambria Math"/>
                      <w:i/>
                    </w:rPr>
                  </m:ctrlPr>
                </m:sSupPr>
                <m:e>
                  <m:r>
                    <w:rPr>
                      <w:rFonts w:ascii="Cambria Math" w:hAnsi="Cambria Math"/>
                    </w:rPr>
                    <m:t>kgm</m:t>
                  </m:r>
                </m:e>
                <m:sup>
                  <m:r>
                    <w:rPr>
                      <w:rFonts w:ascii="Cambria Math" w:hAnsi="Cambria Math"/>
                    </w:rPr>
                    <m:t>3</m:t>
                  </m:r>
                </m:sup>
              </m:sSup>
            </m:oMath>
          </w:p>
        </w:tc>
      </w:tr>
      <w:tr w:rsidR="00F166E0" w:rsidRPr="00DC2B6F" w14:paraId="65BCD36C" w14:textId="77777777" w:rsidTr="6494FCA8">
        <w:tc>
          <w:tcPr>
            <w:tcW w:w="4508" w:type="dxa"/>
          </w:tcPr>
          <w:p w14:paraId="283383A6" w14:textId="77777777" w:rsidR="00F166E0" w:rsidRPr="00DC2B6F" w:rsidRDefault="00F166E0">
            <w:r w:rsidRPr="00DC2B6F">
              <w:t>Coefficient of Thermal Expansion</w:t>
            </w:r>
          </w:p>
        </w:tc>
        <w:tc>
          <w:tcPr>
            <w:tcW w:w="4508" w:type="dxa"/>
          </w:tcPr>
          <w:p w14:paraId="5B4E4BBF" w14:textId="2239A5D1" w:rsidR="00F166E0" w:rsidRPr="00DC2B6F" w:rsidRDefault="00F70D2A">
            <w:r w:rsidRPr="00DC2B6F">
              <w:t>19.4×</w:t>
            </w:r>
            <m:oMath>
              <m:sSup>
                <m:sSupPr>
                  <m:ctrlPr>
                    <w:rPr>
                      <w:rFonts w:ascii="Cambria Math" w:hAnsi="Cambria Math"/>
                      <w:i/>
                    </w:rPr>
                  </m:ctrlPr>
                </m:sSupPr>
                <m:e>
                  <m:r>
                    <w:rPr>
                      <w:rFonts w:ascii="Cambria Math" w:hAnsi="Cambria Math"/>
                    </w:rPr>
                    <m:t>10</m:t>
                  </m:r>
                </m:e>
                <m:sup>
                  <m:r>
                    <w:rPr>
                      <w:rFonts w:ascii="Cambria Math" w:hAnsi="Cambria Math"/>
                    </w:rPr>
                    <m:t>-6</m:t>
                  </m:r>
                </m:sup>
              </m:sSup>
            </m:oMath>
            <w:r w:rsidRPr="00DC2B6F">
              <w:t>/°C</w:t>
            </w:r>
          </w:p>
        </w:tc>
      </w:tr>
      <w:tr w:rsidR="00F166E0" w:rsidRPr="00DC2B6F" w14:paraId="7FCDDE55" w14:textId="77777777" w:rsidTr="6494FCA8">
        <w:tc>
          <w:tcPr>
            <w:tcW w:w="4508" w:type="dxa"/>
          </w:tcPr>
          <w:p w14:paraId="1807CBCD" w14:textId="77777777" w:rsidR="00F166E0" w:rsidRPr="00DC2B6F" w:rsidRDefault="00F166E0">
            <w:r w:rsidRPr="00DC2B6F">
              <w:t>Young’s Modulus of Elasticity</w:t>
            </w:r>
          </w:p>
        </w:tc>
        <w:tc>
          <w:tcPr>
            <w:tcW w:w="4508" w:type="dxa"/>
          </w:tcPr>
          <w:p w14:paraId="7E222AB8" w14:textId="78BD2727" w:rsidR="00F166E0" w:rsidRPr="00DC2B6F" w:rsidRDefault="0016639C">
            <w:r w:rsidRPr="00DC2B6F">
              <w:t>82000</w:t>
            </w:r>
            <w:r w:rsidR="009B22F4">
              <w:t xml:space="preserve"> </w:t>
            </w:r>
            <w:r w:rsidR="0079702B" w:rsidRPr="00DC2B6F">
              <w:t>M</w:t>
            </w:r>
            <w:r w:rsidR="004B4D04" w:rsidRPr="00DC2B6F">
              <w:t>Pa</w:t>
            </w:r>
          </w:p>
        </w:tc>
      </w:tr>
      <w:tr w:rsidR="00F166E0" w:rsidRPr="00DC2B6F" w14:paraId="53C7E7BD" w14:textId="77777777" w:rsidTr="6494FCA8">
        <w:tc>
          <w:tcPr>
            <w:tcW w:w="4508" w:type="dxa"/>
          </w:tcPr>
          <w:p w14:paraId="17D76F13" w14:textId="77777777" w:rsidR="00F166E0" w:rsidRPr="00DC2B6F" w:rsidRDefault="00F166E0">
            <w:r w:rsidRPr="00DC2B6F">
              <w:t>Poisson’s Ratio</w:t>
            </w:r>
          </w:p>
        </w:tc>
        <w:tc>
          <w:tcPr>
            <w:tcW w:w="4508" w:type="dxa"/>
          </w:tcPr>
          <w:p w14:paraId="3ECCD9AF" w14:textId="5B310E54" w:rsidR="00F166E0" w:rsidRPr="00DC2B6F" w:rsidRDefault="00221C7E">
            <w:r w:rsidRPr="00DC2B6F">
              <w:t>0.33</w:t>
            </w:r>
          </w:p>
        </w:tc>
      </w:tr>
      <w:tr w:rsidR="00F166E0" w:rsidRPr="00DC2B6F" w14:paraId="1056C3D9" w14:textId="77777777" w:rsidTr="6494FCA8">
        <w:tc>
          <w:tcPr>
            <w:tcW w:w="4508" w:type="dxa"/>
          </w:tcPr>
          <w:p w14:paraId="37121D58" w14:textId="77777777" w:rsidR="00F166E0" w:rsidRPr="00DC2B6F" w:rsidRDefault="00F166E0">
            <w:pPr>
              <w:rPr>
                <w:color w:val="000000" w:themeColor="text1"/>
              </w:rPr>
            </w:pPr>
            <w:r w:rsidRPr="00DC2B6F">
              <w:rPr>
                <w:color w:val="000000" w:themeColor="text1"/>
              </w:rPr>
              <w:t>Thermal Conductivity</w:t>
            </w:r>
          </w:p>
        </w:tc>
        <w:tc>
          <w:tcPr>
            <w:tcW w:w="4508" w:type="dxa"/>
          </w:tcPr>
          <w:p w14:paraId="4CFC9115" w14:textId="194EB5C8" w:rsidR="00F166E0" w:rsidRPr="00DC2B6F" w:rsidRDefault="67D620FF" w:rsidP="4805B434">
            <w:pPr>
              <w:rPr>
                <w:rFonts w:eastAsiaTheme="minorEastAsia"/>
                <w:color w:val="000000" w:themeColor="text1"/>
              </w:rPr>
            </w:pPr>
            <w:r w:rsidRPr="00DC2B6F">
              <w:rPr>
                <w:rFonts w:eastAsiaTheme="minorEastAsia"/>
                <w:color w:val="000000" w:themeColor="text1"/>
                <w:shd w:val="clear" w:color="auto" w:fill="FFFFFF"/>
              </w:rPr>
              <w:t>155 W/</w:t>
            </w:r>
            <w:proofErr w:type="spellStart"/>
            <w:r w:rsidRPr="00DC2B6F">
              <w:rPr>
                <w:rFonts w:eastAsiaTheme="minorEastAsia"/>
                <w:color w:val="000000" w:themeColor="text1"/>
                <w:shd w:val="clear" w:color="auto" w:fill="FFFFFF"/>
              </w:rPr>
              <w:t>mK</w:t>
            </w:r>
            <w:proofErr w:type="spellEnd"/>
          </w:p>
        </w:tc>
      </w:tr>
    </w:tbl>
    <w:p w14:paraId="7B6DD2FB" w14:textId="2FD1DC4F" w:rsidR="009A32D7" w:rsidRDefault="00F40986" w:rsidP="6494FCA8">
      <w:r>
        <w:t xml:space="preserve">(AZO Materials, </w:t>
      </w:r>
      <w:r w:rsidR="001D1986">
        <w:t>2012 [1</w:t>
      </w:r>
      <w:r w:rsidR="00594D81">
        <w:t>8]) (</w:t>
      </w:r>
      <w:r w:rsidR="00DA37E7">
        <w:t>AMERICAN ELEMENTS, 2022</w:t>
      </w:r>
      <w:r w:rsidR="00D32AEF">
        <w:t xml:space="preserve"> [19]</w:t>
      </w:r>
      <w:r w:rsidR="00DA37E7">
        <w:t>)</w:t>
      </w:r>
    </w:p>
    <w:p w14:paraId="268EB93C" w14:textId="77777777" w:rsidR="008A5EA2" w:rsidRDefault="008A5EA2" w:rsidP="6494FCA8"/>
    <w:p w14:paraId="112B91F5" w14:textId="55BD0656" w:rsidR="632EE509" w:rsidRDefault="632EE509" w:rsidP="6494FCA8">
      <w:r w:rsidRPr="00DC2B6F">
        <w:rPr>
          <w:noProof/>
        </w:rPr>
        <w:drawing>
          <wp:inline distT="0" distB="0" distL="0" distR="0" wp14:anchorId="4272B95F" wp14:editId="23B8105E">
            <wp:extent cx="4572000" cy="1819275"/>
            <wp:effectExtent l="0" t="0" r="0" b="0"/>
            <wp:docPr id="633108657" name="Picture 6331086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572000" cy="1819275"/>
                    </a:xfrm>
                    <a:prstGeom prst="rect">
                      <a:avLst/>
                    </a:prstGeom>
                  </pic:spPr>
                </pic:pic>
              </a:graphicData>
            </a:graphic>
          </wp:inline>
        </w:drawing>
      </w:r>
    </w:p>
    <w:p w14:paraId="4FA8F2B9" w14:textId="3B12B22A" w:rsidR="001F6ED9" w:rsidRPr="00DC2B6F" w:rsidRDefault="001F6ED9" w:rsidP="6494FCA8">
      <w:r>
        <w:t>Figure 32: Aluminium 4032A Piston Thermal Study</w:t>
      </w:r>
    </w:p>
    <w:p w14:paraId="58E60512" w14:textId="5749CB80" w:rsidR="60B5FEDD" w:rsidRDefault="60B5FEDD" w:rsidP="6494FCA8">
      <w:r w:rsidRPr="00DC2B6F">
        <w:rPr>
          <w:noProof/>
        </w:rPr>
        <w:lastRenderedPageBreak/>
        <w:drawing>
          <wp:inline distT="0" distB="0" distL="0" distR="0" wp14:anchorId="35F37D5F" wp14:editId="4DD935DC">
            <wp:extent cx="4572000" cy="1819275"/>
            <wp:effectExtent l="0" t="0" r="0" b="0"/>
            <wp:docPr id="1384313656" name="Picture 1384313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572000" cy="1819275"/>
                    </a:xfrm>
                    <a:prstGeom prst="rect">
                      <a:avLst/>
                    </a:prstGeom>
                  </pic:spPr>
                </pic:pic>
              </a:graphicData>
            </a:graphic>
          </wp:inline>
        </w:drawing>
      </w:r>
    </w:p>
    <w:p w14:paraId="4510C9F6" w14:textId="77B01DBF" w:rsidR="001F6ED9" w:rsidRPr="00DC2B6F" w:rsidRDefault="001F6ED9" w:rsidP="6494FCA8">
      <w:r>
        <w:t>Figure 33: Aluminium 4032A Piston Total Deformation</w:t>
      </w:r>
    </w:p>
    <w:p w14:paraId="7C764CF6" w14:textId="3A72164F" w:rsidR="7BA7D115" w:rsidRDefault="7BA7D115" w:rsidP="6494FCA8">
      <w:r w:rsidRPr="00DC2B6F">
        <w:rPr>
          <w:noProof/>
        </w:rPr>
        <w:drawing>
          <wp:inline distT="0" distB="0" distL="0" distR="0" wp14:anchorId="38B1A815" wp14:editId="6737F769">
            <wp:extent cx="4572000" cy="1809750"/>
            <wp:effectExtent l="0" t="0" r="0" b="0"/>
            <wp:docPr id="667246413" name="Picture 667246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572000" cy="1809750"/>
                    </a:xfrm>
                    <a:prstGeom prst="rect">
                      <a:avLst/>
                    </a:prstGeom>
                  </pic:spPr>
                </pic:pic>
              </a:graphicData>
            </a:graphic>
          </wp:inline>
        </w:drawing>
      </w:r>
    </w:p>
    <w:p w14:paraId="45CE9A28" w14:textId="303234FB" w:rsidR="001F6ED9" w:rsidRDefault="001F6ED9" w:rsidP="6494FCA8">
      <w:r>
        <w:t>Figure 34: Aluminium 4032A Piston Equivalent Stress</w:t>
      </w:r>
    </w:p>
    <w:p w14:paraId="11273DF4" w14:textId="77777777" w:rsidR="005E705B" w:rsidRPr="00DC2B6F" w:rsidRDefault="005E705B" w:rsidP="6494FCA8"/>
    <w:p w14:paraId="524DAA78" w14:textId="47A11A6A" w:rsidR="00FB0AB8" w:rsidRPr="00FB0AB8" w:rsidRDefault="001F6ED9" w:rsidP="00FB0AB8">
      <w:pPr>
        <w:pStyle w:val="Heading3"/>
      </w:pPr>
      <w:bookmarkStart w:id="25" w:name="_Toc122440991"/>
      <w:r>
        <w:t xml:space="preserve">4.3.5 Material </w:t>
      </w:r>
      <w:r w:rsidR="57CD699B" w:rsidRPr="00DC2B6F">
        <w:t>Comparison</w:t>
      </w:r>
      <w:bookmarkEnd w:id="25"/>
    </w:p>
    <w:p w14:paraId="125B8CE9" w14:textId="4A714EF2" w:rsidR="008D6797" w:rsidRPr="00DC2B6F" w:rsidRDefault="008D6797" w:rsidP="6494FCA8">
      <w:r w:rsidRPr="00DC2B6F">
        <w:t>Table</w:t>
      </w:r>
      <w:r w:rsidR="005E705B">
        <w:t xml:space="preserve"> 10: </w:t>
      </w:r>
      <w:r w:rsidR="00A43369">
        <w:t xml:space="preserve">Full Piston Static Structural Study </w:t>
      </w:r>
      <w:r w:rsidR="00915130">
        <w:t>with Various Materials</w:t>
      </w:r>
    </w:p>
    <w:tbl>
      <w:tblPr>
        <w:tblStyle w:val="TableGrid"/>
        <w:tblW w:w="0" w:type="auto"/>
        <w:tblLook w:val="04A0" w:firstRow="1" w:lastRow="0" w:firstColumn="1" w:lastColumn="0" w:noHBand="0" w:noVBand="1"/>
      </w:tblPr>
      <w:tblGrid>
        <w:gridCol w:w="2122"/>
        <w:gridCol w:w="2268"/>
        <w:gridCol w:w="2372"/>
        <w:gridCol w:w="2254"/>
      </w:tblGrid>
      <w:tr w:rsidR="00465F78" w:rsidRPr="00DC2B6F" w14:paraId="1E706D2A" w14:textId="77777777" w:rsidTr="6494FCA8">
        <w:tc>
          <w:tcPr>
            <w:tcW w:w="2122" w:type="dxa"/>
          </w:tcPr>
          <w:p w14:paraId="22F0EDB8" w14:textId="6A6F4711" w:rsidR="00465F78" w:rsidRPr="00FB0AB8" w:rsidRDefault="00465F78" w:rsidP="00ED0D11">
            <w:pPr>
              <w:rPr>
                <w:b/>
                <w:bCs/>
              </w:rPr>
            </w:pPr>
            <w:r w:rsidRPr="00FB0AB8">
              <w:rPr>
                <w:b/>
                <w:bCs/>
              </w:rPr>
              <w:t>Material</w:t>
            </w:r>
          </w:p>
        </w:tc>
        <w:tc>
          <w:tcPr>
            <w:tcW w:w="2268" w:type="dxa"/>
          </w:tcPr>
          <w:p w14:paraId="0FDC7EB8" w14:textId="177D112F" w:rsidR="00465F78" w:rsidRPr="00FB0AB8" w:rsidRDefault="00465F78" w:rsidP="00ED0D11">
            <w:pPr>
              <w:rPr>
                <w:b/>
                <w:bCs/>
              </w:rPr>
            </w:pPr>
            <w:r w:rsidRPr="00FB0AB8">
              <w:rPr>
                <w:b/>
                <w:bCs/>
              </w:rPr>
              <w:t xml:space="preserve">Temperature Max </w:t>
            </w:r>
            <w:r w:rsidR="002F3B47" w:rsidRPr="00FB0AB8">
              <w:rPr>
                <w:b/>
                <w:bCs/>
              </w:rPr>
              <w:t>(</w:t>
            </w:r>
            <w:r w:rsidR="005E7714" w:rsidRPr="00FB0AB8">
              <w:rPr>
                <w:b/>
                <w:bCs/>
              </w:rPr>
              <w:t>C</w:t>
            </w:r>
            <w:r w:rsidR="002F3B47" w:rsidRPr="00FB0AB8">
              <w:rPr>
                <w:b/>
                <w:bCs/>
              </w:rPr>
              <w:t>)</w:t>
            </w:r>
          </w:p>
        </w:tc>
        <w:tc>
          <w:tcPr>
            <w:tcW w:w="2372" w:type="dxa"/>
          </w:tcPr>
          <w:p w14:paraId="18F60847" w14:textId="74D9551F" w:rsidR="00465F78" w:rsidRPr="00FB0AB8" w:rsidRDefault="002B7C22" w:rsidP="00ED0D11">
            <w:pPr>
              <w:rPr>
                <w:b/>
                <w:bCs/>
              </w:rPr>
            </w:pPr>
            <w:r w:rsidRPr="00FB0AB8">
              <w:rPr>
                <w:b/>
                <w:bCs/>
              </w:rPr>
              <w:t>Total Deformation</w:t>
            </w:r>
            <w:r w:rsidR="005E7714" w:rsidRPr="00FB0AB8">
              <w:rPr>
                <w:b/>
                <w:bCs/>
              </w:rPr>
              <w:t xml:space="preserve"> (m)</w:t>
            </w:r>
          </w:p>
        </w:tc>
        <w:tc>
          <w:tcPr>
            <w:tcW w:w="2254" w:type="dxa"/>
          </w:tcPr>
          <w:p w14:paraId="31A83E72" w14:textId="54C6541D" w:rsidR="00465F78" w:rsidRPr="00FB0AB8" w:rsidRDefault="002B7C22" w:rsidP="00ED0D11">
            <w:pPr>
              <w:rPr>
                <w:b/>
                <w:bCs/>
              </w:rPr>
            </w:pPr>
            <w:r w:rsidRPr="00FB0AB8">
              <w:rPr>
                <w:b/>
                <w:bCs/>
              </w:rPr>
              <w:t>Equivalent Stress</w:t>
            </w:r>
            <w:r w:rsidR="002F3B47" w:rsidRPr="00FB0AB8">
              <w:rPr>
                <w:b/>
                <w:bCs/>
              </w:rPr>
              <w:t xml:space="preserve"> (MPa)</w:t>
            </w:r>
          </w:p>
        </w:tc>
      </w:tr>
      <w:tr w:rsidR="005D630D" w:rsidRPr="00DC2B6F" w14:paraId="458D09B5" w14:textId="77777777" w:rsidTr="6494FCA8">
        <w:tc>
          <w:tcPr>
            <w:tcW w:w="2122" w:type="dxa"/>
          </w:tcPr>
          <w:p w14:paraId="20454773" w14:textId="7A987421" w:rsidR="005D630D" w:rsidRPr="00DC2B6F" w:rsidRDefault="005D630D" w:rsidP="00ED0D11">
            <w:r w:rsidRPr="00DC2B6F">
              <w:t>Cast-Iron</w:t>
            </w:r>
          </w:p>
        </w:tc>
        <w:tc>
          <w:tcPr>
            <w:tcW w:w="2268" w:type="dxa"/>
          </w:tcPr>
          <w:p w14:paraId="1CD2BB4E" w14:textId="5FD55E18" w:rsidR="005D630D" w:rsidRPr="00DC2B6F" w:rsidRDefault="0019300C" w:rsidP="00ED0D11">
            <w:r w:rsidRPr="00DC2B6F">
              <w:t>410.26</w:t>
            </w:r>
          </w:p>
        </w:tc>
        <w:tc>
          <w:tcPr>
            <w:tcW w:w="2372" w:type="dxa"/>
          </w:tcPr>
          <w:p w14:paraId="5B685F79" w14:textId="556F2F7E" w:rsidR="005D630D" w:rsidRPr="00DC2B6F" w:rsidRDefault="00B73A10" w:rsidP="00ED0D11">
            <w:r w:rsidRPr="00DC2B6F">
              <w:t>0.19265</w:t>
            </w:r>
          </w:p>
        </w:tc>
        <w:tc>
          <w:tcPr>
            <w:tcW w:w="2254" w:type="dxa"/>
          </w:tcPr>
          <w:p w14:paraId="4E239161" w14:textId="0DBCEC7B" w:rsidR="005D630D" w:rsidRPr="00DC2B6F" w:rsidRDefault="00B73A10" w:rsidP="00ED0D11">
            <w:r w:rsidRPr="00DC2B6F">
              <w:t>2800.8</w:t>
            </w:r>
          </w:p>
        </w:tc>
      </w:tr>
      <w:tr w:rsidR="00465F78" w:rsidRPr="00DC2B6F" w14:paraId="499E0449" w14:textId="77777777" w:rsidTr="6494FCA8">
        <w:tc>
          <w:tcPr>
            <w:tcW w:w="2122" w:type="dxa"/>
          </w:tcPr>
          <w:p w14:paraId="5A189E40" w14:textId="669D832D" w:rsidR="00465F78" w:rsidRPr="00DC2B6F" w:rsidRDefault="005E7714" w:rsidP="00ED0D11">
            <w:r w:rsidRPr="00DC2B6F">
              <w:t>Aluminium 6061-T6</w:t>
            </w:r>
          </w:p>
        </w:tc>
        <w:tc>
          <w:tcPr>
            <w:tcW w:w="2268" w:type="dxa"/>
          </w:tcPr>
          <w:p w14:paraId="7D7BEDB7" w14:textId="175406F7" w:rsidR="00465F78" w:rsidRPr="00DC2B6F" w:rsidRDefault="00DB3D60" w:rsidP="00ED0D11">
            <w:r w:rsidRPr="00DC2B6F">
              <w:t>297.02</w:t>
            </w:r>
          </w:p>
        </w:tc>
        <w:tc>
          <w:tcPr>
            <w:tcW w:w="2372" w:type="dxa"/>
          </w:tcPr>
          <w:p w14:paraId="165B77F9" w14:textId="09D8CDB8" w:rsidR="00465F78" w:rsidRPr="00DC2B6F" w:rsidRDefault="00DB3D60" w:rsidP="00ED0D11">
            <w:r w:rsidRPr="00DC2B6F">
              <w:t>0.3351</w:t>
            </w:r>
          </w:p>
        </w:tc>
        <w:tc>
          <w:tcPr>
            <w:tcW w:w="2254" w:type="dxa"/>
          </w:tcPr>
          <w:p w14:paraId="4E1653EA" w14:textId="6A332AE2" w:rsidR="00465F78" w:rsidRPr="00DC2B6F" w:rsidRDefault="00DB3D60" w:rsidP="00ED0D11">
            <w:r w:rsidRPr="00DC2B6F">
              <w:t>2234</w:t>
            </w:r>
            <w:r w:rsidR="002F3B47" w:rsidRPr="00DC2B6F">
              <w:t>.1</w:t>
            </w:r>
          </w:p>
        </w:tc>
      </w:tr>
      <w:tr w:rsidR="00465F78" w:rsidRPr="00DC2B6F" w14:paraId="240168B5" w14:textId="77777777" w:rsidTr="6494FCA8">
        <w:tc>
          <w:tcPr>
            <w:tcW w:w="2122" w:type="dxa"/>
          </w:tcPr>
          <w:p w14:paraId="4E173AE9" w14:textId="249B5DC5" w:rsidR="00465F78" w:rsidRPr="00DC2B6F" w:rsidRDefault="003415E3" w:rsidP="00ED0D11">
            <w:r w:rsidRPr="00DC2B6F">
              <w:t>Aluminium 2618A</w:t>
            </w:r>
          </w:p>
        </w:tc>
        <w:tc>
          <w:tcPr>
            <w:tcW w:w="2268" w:type="dxa"/>
          </w:tcPr>
          <w:p w14:paraId="6C3BE70A" w14:textId="5947ABCC" w:rsidR="00465F78" w:rsidRPr="00DC2B6F" w:rsidRDefault="00D279A3" w:rsidP="00ED0D11">
            <w:r w:rsidRPr="00DC2B6F">
              <w:t>303.95</w:t>
            </w:r>
          </w:p>
        </w:tc>
        <w:tc>
          <w:tcPr>
            <w:tcW w:w="2372" w:type="dxa"/>
          </w:tcPr>
          <w:p w14:paraId="511B6823" w14:textId="1BC355EB" w:rsidR="00465F78" w:rsidRPr="00DC2B6F" w:rsidRDefault="00D279A3" w:rsidP="00ED0D11">
            <w:r w:rsidRPr="00DC2B6F">
              <w:t>0</w:t>
            </w:r>
            <w:r w:rsidR="00280D65" w:rsidRPr="00DC2B6F">
              <w:t>.30933</w:t>
            </w:r>
          </w:p>
        </w:tc>
        <w:tc>
          <w:tcPr>
            <w:tcW w:w="2254" w:type="dxa"/>
          </w:tcPr>
          <w:p w14:paraId="2376EA26" w14:textId="21502948" w:rsidR="00465F78" w:rsidRPr="00DC2B6F" w:rsidRDefault="00280D65" w:rsidP="00ED0D11">
            <w:r w:rsidRPr="00DC2B6F">
              <w:t>2559</w:t>
            </w:r>
          </w:p>
        </w:tc>
      </w:tr>
      <w:tr w:rsidR="00465F78" w:rsidRPr="00DC2B6F" w14:paraId="150869E3" w14:textId="77777777" w:rsidTr="6494FCA8">
        <w:tc>
          <w:tcPr>
            <w:tcW w:w="2122" w:type="dxa"/>
          </w:tcPr>
          <w:p w14:paraId="651AA45E" w14:textId="3A339B53" w:rsidR="00465F78" w:rsidRPr="00DC2B6F" w:rsidRDefault="00E81B50" w:rsidP="00ED0D11">
            <w:r w:rsidRPr="00DC2B6F">
              <w:t>Aluminium 4032A</w:t>
            </w:r>
          </w:p>
        </w:tc>
        <w:tc>
          <w:tcPr>
            <w:tcW w:w="2268" w:type="dxa"/>
          </w:tcPr>
          <w:p w14:paraId="4A20A854" w14:textId="0C48FEDA" w:rsidR="00465F78" w:rsidRPr="00DC2B6F" w:rsidRDefault="3C4E7678" w:rsidP="00ED0D11">
            <w:r w:rsidRPr="00DC2B6F">
              <w:t>300.79</w:t>
            </w:r>
          </w:p>
        </w:tc>
        <w:tc>
          <w:tcPr>
            <w:tcW w:w="2372" w:type="dxa"/>
          </w:tcPr>
          <w:p w14:paraId="61E673DB" w14:textId="5959015D" w:rsidR="00465F78" w:rsidRPr="00DC2B6F" w:rsidRDefault="3C4E7678" w:rsidP="00ED0D11">
            <w:r w:rsidRPr="00DC2B6F">
              <w:t>0.27592</w:t>
            </w:r>
          </w:p>
        </w:tc>
        <w:tc>
          <w:tcPr>
            <w:tcW w:w="2254" w:type="dxa"/>
          </w:tcPr>
          <w:p w14:paraId="60F7947D" w14:textId="1C17FEA3" w:rsidR="00465F78" w:rsidRPr="00DC2B6F" w:rsidRDefault="3C4E7678" w:rsidP="00ED0D11">
            <w:r w:rsidRPr="00DC2B6F">
              <w:t>2523.4</w:t>
            </w:r>
          </w:p>
        </w:tc>
      </w:tr>
    </w:tbl>
    <w:p w14:paraId="5DE907E8" w14:textId="77777777" w:rsidR="00A374F6" w:rsidRDefault="00A374F6" w:rsidP="6494FCA8"/>
    <w:p w14:paraId="777E57C0" w14:textId="484A1A8A" w:rsidR="00915130" w:rsidRDefault="00567D26" w:rsidP="6494FCA8">
      <w:r>
        <w:rPr>
          <w:noProof/>
        </w:rPr>
        <w:drawing>
          <wp:inline distT="0" distB="0" distL="0" distR="0" wp14:anchorId="666CCDD5" wp14:editId="51AD0C0B">
            <wp:extent cx="2986644" cy="1831787"/>
            <wp:effectExtent l="0" t="0" r="4445" b="0"/>
            <wp:docPr id="11" name="Picture 1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 Excel&#10;&#10;Description automatically generated"/>
                    <pic:cNvPicPr/>
                  </pic:nvPicPr>
                  <pic:blipFill rotWithShape="1">
                    <a:blip r:embed="rId40"/>
                    <a:srcRect l="2383" t="54332" r="67360" b="12676"/>
                    <a:stretch/>
                  </pic:blipFill>
                  <pic:spPr bwMode="auto">
                    <a:xfrm>
                      <a:off x="0" y="0"/>
                      <a:ext cx="2999644" cy="1839760"/>
                    </a:xfrm>
                    <a:prstGeom prst="rect">
                      <a:avLst/>
                    </a:prstGeom>
                    <a:ln>
                      <a:noFill/>
                    </a:ln>
                    <a:extLst>
                      <a:ext uri="{53640926-AAD7-44D8-BBD7-CCE9431645EC}">
                        <a14:shadowObscured xmlns:a14="http://schemas.microsoft.com/office/drawing/2010/main"/>
                      </a:ext>
                    </a:extLst>
                  </pic:spPr>
                </pic:pic>
              </a:graphicData>
            </a:graphic>
          </wp:inline>
        </w:drawing>
      </w:r>
    </w:p>
    <w:p w14:paraId="6C53516F" w14:textId="0F277858" w:rsidR="00567D26" w:rsidRDefault="00567D26" w:rsidP="6494FCA8">
      <w:r>
        <w:t>Figure</w:t>
      </w:r>
      <w:r w:rsidR="003F49D9">
        <w:t xml:space="preserve"> 35</w:t>
      </w:r>
      <w:r w:rsidR="005F1681">
        <w:t>:</w:t>
      </w:r>
      <w:r w:rsidR="003F49D9">
        <w:t xml:space="preserve"> How Different Materials Influence Temperature Max Piston Study</w:t>
      </w:r>
    </w:p>
    <w:p w14:paraId="7D22961D" w14:textId="6241E37F" w:rsidR="005F1681" w:rsidRDefault="005F1681" w:rsidP="6494FCA8">
      <w:r>
        <w:rPr>
          <w:noProof/>
        </w:rPr>
        <w:lastRenderedPageBreak/>
        <w:drawing>
          <wp:inline distT="0" distB="0" distL="0" distR="0" wp14:anchorId="14C16245" wp14:editId="2C91D710">
            <wp:extent cx="2968831" cy="1712982"/>
            <wp:effectExtent l="0" t="0" r="3175" b="1905"/>
            <wp:docPr id="12" name="Picture 1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 Excel&#10;&#10;Description automatically generated"/>
                    <pic:cNvPicPr/>
                  </pic:nvPicPr>
                  <pic:blipFill rotWithShape="1">
                    <a:blip r:embed="rId40"/>
                    <a:srcRect l="34912" t="54745" r="33487" b="12838"/>
                    <a:stretch/>
                  </pic:blipFill>
                  <pic:spPr bwMode="auto">
                    <a:xfrm>
                      <a:off x="0" y="0"/>
                      <a:ext cx="2980128" cy="1719500"/>
                    </a:xfrm>
                    <a:prstGeom prst="rect">
                      <a:avLst/>
                    </a:prstGeom>
                    <a:ln>
                      <a:noFill/>
                    </a:ln>
                    <a:extLst>
                      <a:ext uri="{53640926-AAD7-44D8-BBD7-CCE9431645EC}">
                        <a14:shadowObscured xmlns:a14="http://schemas.microsoft.com/office/drawing/2010/main"/>
                      </a:ext>
                    </a:extLst>
                  </pic:spPr>
                </pic:pic>
              </a:graphicData>
            </a:graphic>
          </wp:inline>
        </w:drawing>
      </w:r>
    </w:p>
    <w:p w14:paraId="199D0415" w14:textId="742DDB57" w:rsidR="00B60B83" w:rsidRDefault="00B60B83" w:rsidP="00B60B83">
      <w:r>
        <w:t>Figure 36: How Different Materials Influence Total Deformation Piston Study</w:t>
      </w:r>
    </w:p>
    <w:p w14:paraId="4515D80C" w14:textId="7AF7A423" w:rsidR="005F1681" w:rsidRDefault="005F1681" w:rsidP="6494FCA8">
      <w:r>
        <w:rPr>
          <w:noProof/>
        </w:rPr>
        <w:drawing>
          <wp:inline distT="0" distB="0" distL="0" distR="0" wp14:anchorId="0960D073" wp14:editId="5D476590">
            <wp:extent cx="2891642" cy="1687359"/>
            <wp:effectExtent l="0" t="0" r="4445" b="8255"/>
            <wp:docPr id="13" name="Picture 1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 table, Excel&#10;&#10;Description automatically generated"/>
                    <pic:cNvPicPr/>
                  </pic:nvPicPr>
                  <pic:blipFill rotWithShape="1">
                    <a:blip r:embed="rId40"/>
                    <a:srcRect l="67650" t="54718" r="1447" b="13221"/>
                    <a:stretch/>
                  </pic:blipFill>
                  <pic:spPr bwMode="auto">
                    <a:xfrm>
                      <a:off x="0" y="0"/>
                      <a:ext cx="2905439" cy="1695410"/>
                    </a:xfrm>
                    <a:prstGeom prst="rect">
                      <a:avLst/>
                    </a:prstGeom>
                    <a:ln>
                      <a:noFill/>
                    </a:ln>
                    <a:extLst>
                      <a:ext uri="{53640926-AAD7-44D8-BBD7-CCE9431645EC}">
                        <a14:shadowObscured xmlns:a14="http://schemas.microsoft.com/office/drawing/2010/main"/>
                      </a:ext>
                    </a:extLst>
                  </pic:spPr>
                </pic:pic>
              </a:graphicData>
            </a:graphic>
          </wp:inline>
        </w:drawing>
      </w:r>
    </w:p>
    <w:p w14:paraId="397FA107" w14:textId="021683CC" w:rsidR="00B60B83" w:rsidRDefault="00B60B83" w:rsidP="00B60B83">
      <w:r>
        <w:t>Figure 37: How Different Materials Influence Equivalent Stress Piston Study</w:t>
      </w:r>
    </w:p>
    <w:p w14:paraId="3B6F1352" w14:textId="77777777" w:rsidR="005F1681" w:rsidRPr="00DC2B6F" w:rsidRDefault="005F1681" w:rsidP="6494FCA8"/>
    <w:p w14:paraId="78463C99" w14:textId="3860CB27" w:rsidR="002D26F0" w:rsidRPr="00DC2B6F" w:rsidRDefault="00B60B83" w:rsidP="00C5582D">
      <w:pPr>
        <w:pStyle w:val="Heading3"/>
      </w:pPr>
      <w:bookmarkStart w:id="26" w:name="_Toc122440992"/>
      <w:r>
        <w:t>4.</w:t>
      </w:r>
      <w:r w:rsidR="00C5582D">
        <w:t xml:space="preserve">3.6 </w:t>
      </w:r>
      <w:r w:rsidR="002D26F0" w:rsidRPr="00DC2B6F">
        <w:t>Material</w:t>
      </w:r>
      <w:r w:rsidR="00D92057">
        <w:t xml:space="preserve"> </w:t>
      </w:r>
      <w:r>
        <w:t>Applications</w:t>
      </w:r>
      <w:bookmarkEnd w:id="26"/>
    </w:p>
    <w:p w14:paraId="18474523" w14:textId="17833B7A" w:rsidR="00EB18BA" w:rsidRPr="00DC2B6F" w:rsidRDefault="00570D2D" w:rsidP="00BC7AB5">
      <w:r w:rsidRPr="00DC2B6F">
        <w:t xml:space="preserve">  </w:t>
      </w:r>
      <w:r w:rsidR="00AB4717" w:rsidRPr="00DC2B6F">
        <w:t xml:space="preserve">As discussed earlier </w:t>
      </w:r>
      <w:r w:rsidRPr="00DC2B6F">
        <w:t xml:space="preserve">in this report </w:t>
      </w:r>
      <w:r w:rsidR="00AB4717" w:rsidRPr="00DC2B6F">
        <w:t>a</w:t>
      </w:r>
      <w:r w:rsidR="00DE324B" w:rsidRPr="00DC2B6F">
        <w:t xml:space="preserve">luminium </w:t>
      </w:r>
      <w:r w:rsidR="00AB4717" w:rsidRPr="00DC2B6F">
        <w:t xml:space="preserve">alloys are the material of choice employed </w:t>
      </w:r>
      <w:r w:rsidR="000032CF" w:rsidRPr="00DC2B6F">
        <w:t>for performance pistons this s</w:t>
      </w:r>
      <w:r w:rsidR="000E6C86">
        <w:t>tudy</w:t>
      </w:r>
      <w:r w:rsidR="000032CF" w:rsidRPr="00DC2B6F">
        <w:t xml:space="preserve"> is dedicated to investigating </w:t>
      </w:r>
      <w:r w:rsidR="00FC2B08">
        <w:t xml:space="preserve">what effect </w:t>
      </w:r>
      <w:r w:rsidR="003E7689">
        <w:t>different</w:t>
      </w:r>
      <w:r w:rsidR="00A147E8" w:rsidRPr="00DC2B6F">
        <w:t xml:space="preserve"> aluminium alloys</w:t>
      </w:r>
      <w:r w:rsidR="003E7689">
        <w:t xml:space="preserve"> will have on the output</w:t>
      </w:r>
      <w:r w:rsidR="00AB01EA">
        <w:t xml:space="preserve"> solutions</w:t>
      </w:r>
      <w:r w:rsidR="003E7689">
        <w:t xml:space="preserve">. </w:t>
      </w:r>
    </w:p>
    <w:p w14:paraId="78BE9618" w14:textId="72E79288" w:rsidR="00BC7AB5" w:rsidRPr="00DC2B6F" w:rsidRDefault="00DC3CAC" w:rsidP="00ED0D11">
      <w:r>
        <w:t xml:space="preserve">  </w:t>
      </w:r>
      <w:r w:rsidR="00EB18BA" w:rsidRPr="00DC2B6F">
        <w:t xml:space="preserve">Aluminium 6061-T6 </w:t>
      </w:r>
      <w:r w:rsidR="00582D5A" w:rsidRPr="00DC2B6F">
        <w:t>is “one of the most widely used aluminium alloy categories in the world”</w:t>
      </w:r>
      <w:r w:rsidR="004D5C54" w:rsidRPr="00DC2B6F">
        <w:t xml:space="preserve"> (</w:t>
      </w:r>
      <w:proofErr w:type="spellStart"/>
      <w:r w:rsidR="004D5C54" w:rsidRPr="00DC2B6F">
        <w:t>Matmatch</w:t>
      </w:r>
      <w:proofErr w:type="spellEnd"/>
      <w:r w:rsidR="004D5C54" w:rsidRPr="00DC2B6F">
        <w:t>, 2022 [</w:t>
      </w:r>
      <w:r w:rsidR="0046227D">
        <w:t>20</w:t>
      </w:r>
      <w:r w:rsidR="004D5C54" w:rsidRPr="00DC2B6F">
        <w:t>])</w:t>
      </w:r>
      <w:r>
        <w:t xml:space="preserve"> </w:t>
      </w:r>
      <w:r w:rsidR="00C207FF" w:rsidRPr="00DC2B6F">
        <w:t>“6061 is often chosen for structural applications, welded assemblies, electronics, and a variety of industrial and household items.” (</w:t>
      </w:r>
      <w:proofErr w:type="spellStart"/>
      <w:r w:rsidR="0023180A" w:rsidRPr="00DC2B6F">
        <w:t>Kloeckener</w:t>
      </w:r>
      <w:proofErr w:type="spellEnd"/>
      <w:r w:rsidR="0023180A" w:rsidRPr="00DC2B6F">
        <w:t xml:space="preserve"> </w:t>
      </w:r>
      <w:hyperlink r:id="rId41" w:history="1">
        <w:r w:rsidR="009F72C9">
          <w:t>M</w:t>
        </w:r>
        <w:r w:rsidR="004840A7" w:rsidRPr="00DC2B6F">
          <w:t>etals, 2021 [</w:t>
        </w:r>
        <w:r w:rsidR="0046227D">
          <w:t>21</w:t>
        </w:r>
        <w:r w:rsidR="004840A7" w:rsidRPr="00DC2B6F">
          <w:t xml:space="preserve">]) </w:t>
        </w:r>
      </w:hyperlink>
    </w:p>
    <w:p w14:paraId="53991967" w14:textId="2592CB00" w:rsidR="00B8589A" w:rsidRPr="00DC2B6F" w:rsidRDefault="00DC3CAC" w:rsidP="00B8589A">
      <w:r>
        <w:t xml:space="preserve">  </w:t>
      </w:r>
      <w:r w:rsidR="00185A88" w:rsidRPr="00DC2B6F">
        <w:t xml:space="preserve">“Due to its ability to work in higher temperatures applications, 2618A is commonly used for pistons and rotating aircraft parts.” </w:t>
      </w:r>
      <w:r w:rsidR="004C3043" w:rsidRPr="00DC2B6F">
        <w:t>(Aircraft Materials, 2013[</w:t>
      </w:r>
      <w:r w:rsidR="0046227D">
        <w:t>22</w:t>
      </w:r>
      <w:r w:rsidR="004C3043" w:rsidRPr="00DC2B6F">
        <w:t>])</w:t>
      </w:r>
      <w:r w:rsidR="001C0F0C" w:rsidRPr="00DC2B6F">
        <w:t xml:space="preserve"> Aluminium 2618A is predominantly used in the aeronautical industry however the alloy can be found </w:t>
      </w:r>
      <w:r w:rsidR="00631B68" w:rsidRPr="00DC2B6F">
        <w:t xml:space="preserve">used for race engine pistons. </w:t>
      </w:r>
    </w:p>
    <w:p w14:paraId="6A370F03" w14:textId="3F7CE8A8" w:rsidR="00631B68" w:rsidRPr="00DC2B6F" w:rsidRDefault="00B8589A" w:rsidP="00B8589A">
      <w:r w:rsidRPr="00DC2B6F">
        <w:t xml:space="preserve">“Aluminium 4032 alloy is widely used in the manufacture of pistons and other high temperature service parts.” </w:t>
      </w:r>
      <w:r w:rsidR="00514DC3" w:rsidRPr="00DC2B6F">
        <w:t xml:space="preserve">(AMS </w:t>
      </w:r>
      <w:r w:rsidR="00756EAA" w:rsidRPr="00DC2B6F">
        <w:t>Resources</w:t>
      </w:r>
      <w:r w:rsidR="00514DC3" w:rsidRPr="00DC2B6F">
        <w:t>, 2022 [</w:t>
      </w:r>
      <w:r w:rsidR="0046227D">
        <w:t>23</w:t>
      </w:r>
      <w:r w:rsidR="00514DC3" w:rsidRPr="00DC2B6F">
        <w:t>])</w:t>
      </w:r>
    </w:p>
    <w:p w14:paraId="39A30417" w14:textId="3BC65B53" w:rsidR="001A2771" w:rsidRPr="00DC2B6F" w:rsidRDefault="00083D88" w:rsidP="00ED0D11">
      <w:r>
        <w:t xml:space="preserve">  </w:t>
      </w:r>
      <w:r w:rsidR="000719FA" w:rsidRPr="00DC2B6F">
        <w:t xml:space="preserve">Aluminium 6061-T6 was utilised as a baseline as this is a widely used aluminium alloy whereas Aluminium 2618A and Aluminium 4032A are mainly utilised for performance pistons. </w:t>
      </w:r>
    </w:p>
    <w:p w14:paraId="713E74C8" w14:textId="77777777" w:rsidR="00672B3C" w:rsidRPr="00DC2B6F" w:rsidRDefault="00672B3C" w:rsidP="00ED0D11"/>
    <w:p w14:paraId="72CDCF3E" w14:textId="7ED69CFC" w:rsidR="00E205B4" w:rsidRPr="00DC2B6F" w:rsidRDefault="002760CD" w:rsidP="002760CD">
      <w:pPr>
        <w:pStyle w:val="Heading3"/>
      </w:pPr>
      <w:bookmarkStart w:id="27" w:name="_Toc122440993"/>
      <w:r>
        <w:t>4.3.</w:t>
      </w:r>
      <w:r w:rsidR="00F03388">
        <w:t>7</w:t>
      </w:r>
      <w:r>
        <w:t xml:space="preserve"> </w:t>
      </w:r>
      <w:r w:rsidR="00890D81" w:rsidRPr="00DC2B6F">
        <w:t xml:space="preserve">How </w:t>
      </w:r>
      <w:r w:rsidR="000379E0">
        <w:t>Changing the</w:t>
      </w:r>
      <w:r w:rsidR="00890D81" w:rsidRPr="00DC2B6F">
        <w:t xml:space="preserve"> </w:t>
      </w:r>
      <w:r w:rsidR="00CE1B1E">
        <w:t>M</w:t>
      </w:r>
      <w:r w:rsidR="00890D81" w:rsidRPr="00DC2B6F">
        <w:t xml:space="preserve">aterial </w:t>
      </w:r>
      <w:r>
        <w:t>I</w:t>
      </w:r>
      <w:r w:rsidR="00890D81" w:rsidRPr="00DC2B6F">
        <w:t>mprove</w:t>
      </w:r>
      <w:r>
        <w:t>s</w:t>
      </w:r>
      <w:r w:rsidR="00890D81" w:rsidRPr="00DC2B6F">
        <w:t xml:space="preserve"> the </w:t>
      </w:r>
      <w:r>
        <w:t>D</w:t>
      </w:r>
      <w:r w:rsidR="00890D81" w:rsidRPr="00DC2B6F">
        <w:t xml:space="preserve">esign of the </w:t>
      </w:r>
      <w:r>
        <w:t>P</w:t>
      </w:r>
      <w:r w:rsidR="00890D81" w:rsidRPr="00DC2B6F">
        <w:t>iston</w:t>
      </w:r>
      <w:bookmarkEnd w:id="27"/>
    </w:p>
    <w:p w14:paraId="23482175" w14:textId="0AD346EE" w:rsidR="001D0421" w:rsidRPr="00DC2B6F" w:rsidRDefault="00070721" w:rsidP="00ED0D11">
      <w:r w:rsidRPr="00DC2B6F">
        <w:t xml:space="preserve">  </w:t>
      </w:r>
      <w:r w:rsidR="000C3B55">
        <w:t xml:space="preserve">Figure </w:t>
      </w:r>
      <w:r w:rsidR="00F54023">
        <w:t xml:space="preserve">36 </w:t>
      </w:r>
      <w:r w:rsidR="001D0421" w:rsidRPr="00DC2B6F">
        <w:t>show</w:t>
      </w:r>
      <w:r w:rsidR="00AC496B" w:rsidRPr="00DC2B6F">
        <w:t>s</w:t>
      </w:r>
      <w:r w:rsidR="001D0421" w:rsidRPr="00DC2B6F">
        <w:t xml:space="preserve"> a </w:t>
      </w:r>
      <w:r w:rsidR="00AC496B" w:rsidRPr="00DC2B6F">
        <w:t>C</w:t>
      </w:r>
      <w:r w:rsidR="001D0421" w:rsidRPr="00DC2B6F">
        <w:t xml:space="preserve">ast </w:t>
      </w:r>
      <w:r w:rsidR="00AC496B" w:rsidRPr="00DC2B6F">
        <w:t>I</w:t>
      </w:r>
      <w:r w:rsidR="001D0421" w:rsidRPr="00DC2B6F">
        <w:t>ron</w:t>
      </w:r>
      <w:r w:rsidR="00BD31E7">
        <w:t xml:space="preserve"> piston</w:t>
      </w:r>
      <w:r w:rsidR="001D0421" w:rsidRPr="00DC2B6F">
        <w:t xml:space="preserve"> is</w:t>
      </w:r>
      <w:r w:rsidR="00923605" w:rsidRPr="00DC2B6F">
        <w:t xml:space="preserve"> a</w:t>
      </w:r>
      <w:r w:rsidR="001D0421" w:rsidRPr="00DC2B6F">
        <w:t xml:space="preserve"> stronger</w:t>
      </w:r>
      <w:r w:rsidR="00923605" w:rsidRPr="00DC2B6F">
        <w:t xml:space="preserve"> material </w:t>
      </w:r>
      <w:r w:rsidR="00F54023">
        <w:t xml:space="preserve">with a total </w:t>
      </w:r>
      <w:r w:rsidR="00505028" w:rsidRPr="00DC2B6F">
        <w:t>deform</w:t>
      </w:r>
      <w:r w:rsidR="00F54023">
        <w:t>ation of</w:t>
      </w:r>
      <w:r w:rsidR="00505028" w:rsidRPr="00DC2B6F">
        <w:t xml:space="preserve"> 0.19265</w:t>
      </w:r>
      <w:r w:rsidR="001C67AC" w:rsidRPr="00DC2B6F">
        <w:t>m</w:t>
      </w:r>
      <w:r w:rsidR="001D0421" w:rsidRPr="00DC2B6F">
        <w:t xml:space="preserve"> </w:t>
      </w:r>
      <w:r w:rsidR="00505028" w:rsidRPr="00DC2B6F">
        <w:t xml:space="preserve">in comparison </w:t>
      </w:r>
      <w:r w:rsidR="00AC496B" w:rsidRPr="00DC2B6F">
        <w:t xml:space="preserve">to Aluminium 4032A with a </w:t>
      </w:r>
      <w:r w:rsidR="001C67AC" w:rsidRPr="00DC2B6F">
        <w:t xml:space="preserve">total </w:t>
      </w:r>
      <w:r w:rsidR="00AC496B" w:rsidRPr="00DC2B6F">
        <w:t>deformation of 0.27592m</w:t>
      </w:r>
      <w:r w:rsidR="00280D78" w:rsidRPr="00DC2B6F">
        <w:t xml:space="preserve"> which was the </w:t>
      </w:r>
      <w:r w:rsidR="001C67AC" w:rsidRPr="00DC2B6F">
        <w:t xml:space="preserve">aluminium </w:t>
      </w:r>
      <w:r w:rsidR="00280D78" w:rsidRPr="00DC2B6F">
        <w:t>alloy with the least deformation.</w:t>
      </w:r>
      <w:r w:rsidR="000C3B55">
        <w:t xml:space="preserve"> Figure</w:t>
      </w:r>
      <w:r w:rsidR="00C278BE">
        <w:t xml:space="preserve"> 35 </w:t>
      </w:r>
      <w:r w:rsidR="000C3B55">
        <w:t>exhibits that c</w:t>
      </w:r>
      <w:r w:rsidR="00280D78" w:rsidRPr="00DC2B6F">
        <w:t xml:space="preserve">ast iron is also </w:t>
      </w:r>
      <w:r w:rsidR="001D0421" w:rsidRPr="00DC2B6F">
        <w:t xml:space="preserve">capable of </w:t>
      </w:r>
      <w:r w:rsidR="00124E36" w:rsidRPr="00DC2B6F">
        <w:t>withstanding</w:t>
      </w:r>
      <w:r w:rsidR="00D87D98" w:rsidRPr="00DC2B6F">
        <w:t xml:space="preserve"> </w:t>
      </w:r>
      <w:r w:rsidR="00D87D98" w:rsidRPr="00DC2B6F">
        <w:lastRenderedPageBreak/>
        <w:t>more heat</w:t>
      </w:r>
      <w:r w:rsidR="00B75089" w:rsidRPr="00DC2B6F">
        <w:t xml:space="preserve"> with a max temperature </w:t>
      </w:r>
      <w:r w:rsidR="00C80BE6" w:rsidRPr="00DC2B6F">
        <w:t xml:space="preserve">of 410.26 C </w:t>
      </w:r>
      <w:r w:rsidR="00412221" w:rsidRPr="00DC2B6F">
        <w:t xml:space="preserve">compared to </w:t>
      </w:r>
      <w:r w:rsidR="00C80BE6" w:rsidRPr="00DC2B6F">
        <w:t xml:space="preserve">Aluminium </w:t>
      </w:r>
      <w:r w:rsidR="001E28B0" w:rsidRPr="00DC2B6F">
        <w:t xml:space="preserve">2618A with a max temperature of </w:t>
      </w:r>
      <w:r w:rsidR="00C82090" w:rsidRPr="00DC2B6F">
        <w:t xml:space="preserve">303.95 C which was the highest of the Aluminium alloys. </w:t>
      </w:r>
    </w:p>
    <w:p w14:paraId="7D5D3D05" w14:textId="016DF7B9" w:rsidR="0059271D" w:rsidRPr="00DC2B6F" w:rsidRDefault="004E23DB" w:rsidP="00ED0D11">
      <w:r w:rsidRPr="00DC2B6F">
        <w:t xml:space="preserve">  </w:t>
      </w:r>
      <w:r w:rsidR="00D87D98" w:rsidRPr="00DC2B6F">
        <w:t>The reason race engines opt for the aluminium alloy piston</w:t>
      </w:r>
      <w:r w:rsidR="00124E36" w:rsidRPr="00DC2B6F">
        <w:t xml:space="preserve">s is predominantly for their reduction in mass in turn lowering the rotational inertia. Cast iron is structurally a stronger base material but </w:t>
      </w:r>
      <w:r w:rsidR="0059271D" w:rsidRPr="00DC2B6F">
        <w:t xml:space="preserve">is significantly heavier than aluminium alloy limiting power output. </w:t>
      </w:r>
      <w:r w:rsidR="00D21A07" w:rsidRPr="00DC2B6F">
        <w:t>Race engines strive and put a heavy focus on extracting the maximum amount of performance possible</w:t>
      </w:r>
      <w:r w:rsidR="006B2EAA" w:rsidRPr="00DC2B6F">
        <w:t>.</w:t>
      </w:r>
      <w:r w:rsidR="0059271D" w:rsidRPr="00DC2B6F">
        <w:t xml:space="preserve"> Race engine component</w:t>
      </w:r>
      <w:r w:rsidR="00476934">
        <w:t>s</w:t>
      </w:r>
      <w:r w:rsidR="0059271D" w:rsidRPr="00DC2B6F">
        <w:t xml:space="preserve"> are </w:t>
      </w:r>
      <w:r w:rsidR="00476934">
        <w:t xml:space="preserve">replaced </w:t>
      </w:r>
      <w:r w:rsidR="0059271D" w:rsidRPr="00DC2B6F">
        <w:t xml:space="preserve">and refreshed every few races </w:t>
      </w:r>
      <w:r w:rsidR="00BD2036" w:rsidRPr="00DC2B6F">
        <w:t xml:space="preserve">where as </w:t>
      </w:r>
      <w:r w:rsidR="00144237" w:rsidRPr="00DC2B6F">
        <w:t>“most engines on the road today are designed to last well over 100,000 miles.” (</w:t>
      </w:r>
      <w:r w:rsidR="002B0B21" w:rsidRPr="00DC2B6F">
        <w:t>Jay Safford</w:t>
      </w:r>
      <w:r w:rsidRPr="00DC2B6F">
        <w:t>,</w:t>
      </w:r>
      <w:r w:rsidR="002B0B21" w:rsidRPr="00DC2B6F">
        <w:t xml:space="preserve"> 20</w:t>
      </w:r>
      <w:r w:rsidRPr="00DC2B6F">
        <w:t>15 [</w:t>
      </w:r>
      <w:r w:rsidR="00C278BE">
        <w:t>24</w:t>
      </w:r>
      <w:r w:rsidRPr="00DC2B6F">
        <w:t xml:space="preserve">]) </w:t>
      </w:r>
    </w:p>
    <w:p w14:paraId="0AE6C2A6" w14:textId="173E479C" w:rsidR="009F084F" w:rsidRPr="00DC2B6F" w:rsidRDefault="00672B3C" w:rsidP="00ED0D11">
      <w:r w:rsidRPr="00DC2B6F">
        <w:t xml:space="preserve"> </w:t>
      </w:r>
    </w:p>
    <w:p w14:paraId="1DB612A1" w14:textId="21ED363C" w:rsidR="00985EB1" w:rsidRDefault="00672B3C" w:rsidP="00C335C7">
      <w:pPr>
        <w:pStyle w:val="Heading3"/>
      </w:pPr>
      <w:r w:rsidRPr="00DC2B6F">
        <w:t xml:space="preserve"> </w:t>
      </w:r>
      <w:bookmarkStart w:id="28" w:name="_Toc122440994"/>
      <w:r w:rsidR="00C335C7">
        <w:t>4.3.</w:t>
      </w:r>
      <w:r w:rsidR="00F82C92">
        <w:t>8</w:t>
      </w:r>
      <w:r w:rsidR="00C335C7">
        <w:t xml:space="preserve"> Aluminium </w:t>
      </w:r>
      <w:r w:rsidR="00985EB1">
        <w:t xml:space="preserve">4032A </w:t>
      </w:r>
      <w:r w:rsidR="00C335C7">
        <w:t>Vs</w:t>
      </w:r>
      <w:r w:rsidR="00985EB1">
        <w:t xml:space="preserve"> 2618A</w:t>
      </w:r>
      <w:bookmarkEnd w:id="28"/>
    </w:p>
    <w:p w14:paraId="5007912B" w14:textId="52DF048C" w:rsidR="00C964D5" w:rsidRDefault="009F084F" w:rsidP="00ED0D11">
      <w:r>
        <w:t xml:space="preserve">  </w:t>
      </w:r>
      <w:r w:rsidR="00985EB1">
        <w:t xml:space="preserve">Aluminium 4032A </w:t>
      </w:r>
      <w:r w:rsidR="00EF7AC9">
        <w:t>has “</w:t>
      </w:r>
      <w:r w:rsidR="00EF7AC9" w:rsidRPr="00EF7AC9">
        <w:t>a high silicon content – a full 12 percent.</w:t>
      </w:r>
      <w:r w:rsidR="00462E25">
        <w:t xml:space="preserve"> </w:t>
      </w:r>
      <w:r w:rsidR="00454BB5" w:rsidRPr="00454BB5">
        <w:t>This additional silicon content also improves this alloy’s durability</w:t>
      </w:r>
      <w:r w:rsidR="00454BB5">
        <w:t>”</w:t>
      </w:r>
      <w:r w:rsidR="00462E25">
        <w:t xml:space="preserve"> (JE Pistons, 2019</w:t>
      </w:r>
      <w:r w:rsidR="004C48D5">
        <w:t xml:space="preserve"> </w:t>
      </w:r>
      <w:r w:rsidR="00462E25">
        <w:t>[</w:t>
      </w:r>
      <w:r w:rsidR="00085F2E">
        <w:t>25</w:t>
      </w:r>
      <w:r w:rsidR="00462E25">
        <w:t>])</w:t>
      </w:r>
      <w:r w:rsidR="006677EC">
        <w:t xml:space="preserve"> The be</w:t>
      </w:r>
      <w:r w:rsidR="00B255B2">
        <w:t xml:space="preserve">nefit is that 4032A will have more wear resistance resulting in the piston lasting longer. </w:t>
      </w:r>
      <w:r w:rsidR="001C0ACA">
        <w:t xml:space="preserve">The </w:t>
      </w:r>
      <w:r w:rsidR="009652F1">
        <w:t>prominent aspect differentiating 2618A from 4032A is the fact it ha</w:t>
      </w:r>
      <w:r w:rsidR="006651AB">
        <w:t>s a low silicon cont</w:t>
      </w:r>
      <w:r w:rsidR="00C16D62">
        <w:t>en</w:t>
      </w:r>
      <w:r w:rsidR="006651AB">
        <w:t xml:space="preserve">t which reduces the pistons </w:t>
      </w:r>
      <w:r w:rsidR="0037379D">
        <w:t xml:space="preserve">wear </w:t>
      </w:r>
      <w:r w:rsidR="006651AB">
        <w:t xml:space="preserve">resistance in turn </w:t>
      </w:r>
      <w:r w:rsidR="00A02D4A">
        <w:t>“t</w:t>
      </w:r>
      <w:r w:rsidR="00A02D4A" w:rsidRPr="00A02D4A">
        <w:t>his makes the 2618 piston much more malleable and offers advantages under high load, high stress applications</w:t>
      </w:r>
      <w:r w:rsidR="00A02D4A">
        <w:t>”</w:t>
      </w:r>
      <w:r w:rsidR="00A02D4A" w:rsidRPr="00A02D4A">
        <w:t xml:space="preserve"> </w:t>
      </w:r>
      <w:r w:rsidR="00A02D4A">
        <w:t>(JE Pistons, 2019</w:t>
      </w:r>
      <w:r w:rsidR="004C48D5">
        <w:t xml:space="preserve"> </w:t>
      </w:r>
      <w:r w:rsidR="00A02D4A">
        <w:t>[</w:t>
      </w:r>
      <w:r w:rsidR="00085F2E">
        <w:t>25</w:t>
      </w:r>
      <w:r w:rsidR="00A02D4A">
        <w:t>])</w:t>
      </w:r>
      <w:r w:rsidR="00CA75CD">
        <w:t xml:space="preserve"> Due to the lack of silicon </w:t>
      </w:r>
      <w:r w:rsidR="00CA75CD" w:rsidRPr="00CA75CD">
        <w:t xml:space="preserve">a </w:t>
      </w:r>
      <w:r w:rsidR="00CA75CD">
        <w:t>“</w:t>
      </w:r>
      <w:r w:rsidR="00CA75CD" w:rsidRPr="00CA75CD">
        <w:t>2618 piston will expand 15 percent more than a 4032 version.</w:t>
      </w:r>
      <w:r w:rsidR="00CA75CD">
        <w:t>”</w:t>
      </w:r>
      <w:r w:rsidR="007B3E08" w:rsidRPr="007B3E08">
        <w:t xml:space="preserve"> </w:t>
      </w:r>
      <w:r w:rsidR="007B3E08">
        <w:t>(JE Pistons, 2019</w:t>
      </w:r>
      <w:r w:rsidR="004C48D5">
        <w:t xml:space="preserve"> </w:t>
      </w:r>
      <w:r w:rsidR="007B3E08">
        <w:t>[</w:t>
      </w:r>
      <w:r w:rsidR="00085F2E">
        <w:t>25</w:t>
      </w:r>
      <w:r w:rsidR="007B3E08">
        <w:t xml:space="preserve">]) This means that </w:t>
      </w:r>
      <w:r w:rsidR="00D3606F">
        <w:t>when</w:t>
      </w:r>
      <w:r w:rsidR="007B3E08">
        <w:t xml:space="preserve"> building an </w:t>
      </w:r>
      <w:r w:rsidR="00197CA2">
        <w:t>engine,</w:t>
      </w:r>
      <w:r w:rsidR="007B3E08">
        <w:t xml:space="preserve"> the manufacturer will have to account for this expansion rate and allow for more </w:t>
      </w:r>
      <w:r w:rsidR="00992685">
        <w:t xml:space="preserve">cold </w:t>
      </w:r>
      <w:r w:rsidR="00D3606F">
        <w:t xml:space="preserve">clearance. </w:t>
      </w:r>
      <w:r w:rsidR="00993463">
        <w:t xml:space="preserve">4032A offers greater </w:t>
      </w:r>
      <w:r w:rsidR="00993463" w:rsidRPr="00993463">
        <w:t>long-term wear characteristics</w:t>
      </w:r>
      <w:r w:rsidR="00E704F4">
        <w:t xml:space="preserve"> however to extract the most power from an engine 2618A is the optimal choice due to its reduced weight.</w:t>
      </w:r>
      <w:r w:rsidR="003D0396">
        <w:t xml:space="preserve"> As </w:t>
      </w:r>
      <w:r w:rsidR="00AF5F34">
        <w:t xml:space="preserve">Table 10 </w:t>
      </w:r>
      <w:r w:rsidR="003D0396">
        <w:t xml:space="preserve">shows the 2618A </w:t>
      </w:r>
      <w:r w:rsidR="00F26FB8">
        <w:t xml:space="preserve">piston </w:t>
      </w:r>
      <w:r w:rsidR="00F04C4B">
        <w:t>has a higher temperature resistance of 303.</w:t>
      </w:r>
      <w:r w:rsidR="00DA0AC5">
        <w:t xml:space="preserve">95 C compared to </w:t>
      </w:r>
      <w:r w:rsidR="006A5EEE">
        <w:t xml:space="preserve">the </w:t>
      </w:r>
      <w:r w:rsidR="00F95B0A">
        <w:t xml:space="preserve">4032A </w:t>
      </w:r>
      <w:r w:rsidR="006A5EEE">
        <w:t>pistons</w:t>
      </w:r>
      <w:r w:rsidR="001078FF">
        <w:t>’</w:t>
      </w:r>
      <w:r w:rsidR="006A5EEE">
        <w:t xml:space="preserve"> </w:t>
      </w:r>
      <w:r w:rsidR="00F95B0A">
        <w:t>ma</w:t>
      </w:r>
      <w:r w:rsidR="0077368D">
        <w:t xml:space="preserve">ximum </w:t>
      </w:r>
      <w:r w:rsidR="00F95B0A">
        <w:t>temperature of</w:t>
      </w:r>
      <w:r w:rsidR="00DA0AC5">
        <w:t xml:space="preserve"> 300.79 C</w:t>
      </w:r>
      <w:r w:rsidR="00F95B0A">
        <w:t xml:space="preserve">, </w:t>
      </w:r>
      <w:r w:rsidR="00BA6E15">
        <w:t xml:space="preserve">Figure </w:t>
      </w:r>
      <w:r w:rsidR="00E0483E">
        <w:t>37</w:t>
      </w:r>
      <w:r w:rsidR="00BA6E15">
        <w:t xml:space="preserve"> </w:t>
      </w:r>
      <w:r w:rsidR="00D72D73">
        <w:t xml:space="preserve">highlights that </w:t>
      </w:r>
      <w:r w:rsidR="00F95B0A">
        <w:t xml:space="preserve">2618A also has higher equivalent stress of </w:t>
      </w:r>
      <w:r w:rsidR="00203037">
        <w:t xml:space="preserve">2559 MPa against 4032A </w:t>
      </w:r>
      <w:r w:rsidR="008943D5">
        <w:t xml:space="preserve">2523.4 MPa. </w:t>
      </w:r>
    </w:p>
    <w:p w14:paraId="4C0E647B" w14:textId="669EF550" w:rsidR="001078FF" w:rsidRDefault="007F754A" w:rsidP="001078FF">
      <w:pPr>
        <w:pStyle w:val="Heading1"/>
      </w:pPr>
      <w:bookmarkStart w:id="29" w:name="_Toc122440995"/>
      <w:r>
        <w:t xml:space="preserve">5. </w:t>
      </w:r>
      <w:r w:rsidR="00D615B1" w:rsidRPr="00DC2B6F">
        <w:t>Conclusion</w:t>
      </w:r>
      <w:bookmarkEnd w:id="29"/>
    </w:p>
    <w:p w14:paraId="7B35E4F0" w14:textId="77777777" w:rsidR="001078FF" w:rsidRPr="001078FF" w:rsidRDefault="001078FF" w:rsidP="001078FF"/>
    <w:p w14:paraId="10C84F50" w14:textId="274CA826" w:rsidR="00A47EDE" w:rsidRDefault="009F084F" w:rsidP="00C964D5">
      <w:r>
        <w:t xml:space="preserve"> </w:t>
      </w:r>
      <w:r w:rsidR="006D40D3">
        <w:t>In summary</w:t>
      </w:r>
      <w:r w:rsidR="00F4196A">
        <w:t xml:space="preserve"> this report proves that</w:t>
      </w:r>
      <w:r w:rsidR="006D40D3">
        <w:t xml:space="preserve"> </w:t>
      </w:r>
      <w:r w:rsidR="00522C95">
        <w:t>CAE is</w:t>
      </w:r>
      <w:r w:rsidR="00F4196A">
        <w:t xml:space="preserve"> an</w:t>
      </w:r>
      <w:r w:rsidR="00522C95">
        <w:t xml:space="preserve"> accurate </w:t>
      </w:r>
      <w:r w:rsidR="00F4196A">
        <w:t xml:space="preserve">modelling method </w:t>
      </w:r>
      <w:r w:rsidR="00C225FF">
        <w:t>as exhibited</w:t>
      </w:r>
      <w:r w:rsidR="00F4196A">
        <w:t xml:space="preserve"> by both </w:t>
      </w:r>
      <w:r w:rsidR="00C225FF">
        <w:t xml:space="preserve">validation studies. The Cantilever Beam Validation Study came within </w:t>
      </w:r>
      <w:r w:rsidR="00C225FF" w:rsidRPr="00DC2B6F">
        <w:rPr>
          <w:rFonts w:ascii="Calibri" w:hAnsi="Calibri" w:cs="Calibri"/>
          <w:color w:val="000000"/>
        </w:rPr>
        <w:t>0.004</w:t>
      </w:r>
      <w:r w:rsidR="00C225FF">
        <w:rPr>
          <w:rFonts w:ascii="Calibri" w:hAnsi="Calibri" w:cs="Calibri"/>
          <w:color w:val="000000"/>
        </w:rPr>
        <w:t>% of the analytical solution which is extremely accurate</w:t>
      </w:r>
      <w:r w:rsidR="00346224">
        <w:rPr>
          <w:rFonts w:ascii="Calibri" w:hAnsi="Calibri" w:cs="Calibri"/>
          <w:color w:val="000000"/>
        </w:rPr>
        <w:t xml:space="preserve">. The Bimetallic Strip </w:t>
      </w:r>
      <w:r w:rsidR="00FA0FF2">
        <w:rPr>
          <w:rFonts w:ascii="Calibri" w:hAnsi="Calibri" w:cs="Calibri"/>
          <w:color w:val="000000"/>
        </w:rPr>
        <w:t xml:space="preserve">study was </w:t>
      </w:r>
      <w:r w:rsidR="00346224">
        <w:rPr>
          <w:rFonts w:ascii="Calibri" w:hAnsi="Calibri" w:cs="Calibri"/>
          <w:color w:val="000000"/>
        </w:rPr>
        <w:t>also</w:t>
      </w:r>
      <w:r w:rsidR="00CD045D">
        <w:rPr>
          <w:rFonts w:ascii="Calibri" w:hAnsi="Calibri" w:cs="Calibri"/>
          <w:color w:val="000000"/>
        </w:rPr>
        <w:t xml:space="preserve"> </w:t>
      </w:r>
      <w:r w:rsidR="00FA0FF2" w:rsidRPr="00FA0FF2">
        <w:rPr>
          <w:rFonts w:ascii="Calibri" w:hAnsi="Calibri" w:cs="Calibri"/>
          <w:color w:val="000000"/>
        </w:rPr>
        <w:t>exceptionally</w:t>
      </w:r>
      <w:r w:rsidR="00FA0FF2">
        <w:rPr>
          <w:rFonts w:ascii="Calibri" w:hAnsi="Calibri" w:cs="Calibri"/>
          <w:color w:val="000000"/>
        </w:rPr>
        <w:t xml:space="preserve"> accurate </w:t>
      </w:r>
      <w:r w:rsidR="003A0184">
        <w:rPr>
          <w:rFonts w:ascii="Calibri" w:hAnsi="Calibri" w:cs="Calibri"/>
          <w:color w:val="000000"/>
        </w:rPr>
        <w:t xml:space="preserve">considering it was a mesh dependent study yielding an error percentage of </w:t>
      </w:r>
      <w:r w:rsidR="00DF3A2A" w:rsidRPr="00DC2B6F">
        <w:t>1.011</w:t>
      </w:r>
      <w:r w:rsidR="00DF3A2A">
        <w:t xml:space="preserve">% with a 1mm mesh size and even with a 5mm mesh size the error percentage was 1.05% from the analytical solution. These validations prove that ANSYS can be employed in the </w:t>
      </w:r>
      <w:r w:rsidR="00517F5A">
        <w:t xml:space="preserve">engineering process to accurately test </w:t>
      </w:r>
      <w:r w:rsidR="00135E35">
        <w:t xml:space="preserve">a component or components through analysis and simulation to test how the components/s would react under real world </w:t>
      </w:r>
      <w:r w:rsidR="00A47EDE">
        <w:t xml:space="preserve">inputs. </w:t>
      </w:r>
    </w:p>
    <w:p w14:paraId="26DBBFA7" w14:textId="1A85DDD9" w:rsidR="000C7DCA" w:rsidRDefault="00F44785">
      <w:pPr>
        <w:rPr>
          <w:rFonts w:asciiTheme="majorHAnsi" w:eastAsiaTheme="majorEastAsia" w:hAnsiTheme="majorHAnsi" w:cstheme="majorBidi"/>
          <w:color w:val="2F5496" w:themeColor="accent1" w:themeShade="BF"/>
          <w:sz w:val="32"/>
          <w:szCs w:val="32"/>
        </w:rPr>
      </w:pPr>
      <w:r>
        <w:t xml:space="preserve">  </w:t>
      </w:r>
      <w:r w:rsidR="00A47EDE">
        <w:t>D</w:t>
      </w:r>
      <w:r w:rsidR="00C964D5" w:rsidRPr="00DC2B6F">
        <w:t xml:space="preserve">ependent on the application the pistons material can be selected accordingly. For a racing or performance application Aluminium </w:t>
      </w:r>
      <w:r w:rsidR="00C964D5">
        <w:t>2618A</w:t>
      </w:r>
      <w:r w:rsidR="00C964D5" w:rsidRPr="00DC2B6F">
        <w:t xml:space="preserve"> is the best material choice despite the study’s results suggesting it has less </w:t>
      </w:r>
      <w:r w:rsidR="00EF148A">
        <w:t>wear</w:t>
      </w:r>
      <w:r w:rsidR="00C964D5" w:rsidRPr="00DC2B6F">
        <w:t xml:space="preserve"> resistance</w:t>
      </w:r>
      <w:r w:rsidR="00C964D5">
        <w:t xml:space="preserve"> with a max temperature of </w:t>
      </w:r>
      <w:r w:rsidR="00C964D5" w:rsidRPr="00DC2B6F">
        <w:t>303.95</w:t>
      </w:r>
      <w:r w:rsidR="00C964D5">
        <w:t xml:space="preserve"> C opposed to Cast Iron </w:t>
      </w:r>
      <w:r w:rsidR="00C964D5" w:rsidRPr="00DC2B6F">
        <w:t>410.26</w:t>
      </w:r>
      <w:r w:rsidR="00C964D5">
        <w:t xml:space="preserve"> C. </w:t>
      </w:r>
      <w:r w:rsidR="0072383E">
        <w:t xml:space="preserve">The </w:t>
      </w:r>
      <w:r w:rsidR="00C964D5" w:rsidRPr="00DC2B6F">
        <w:t xml:space="preserve">reduced mass </w:t>
      </w:r>
      <w:r w:rsidR="00C964D5">
        <w:t>of Aluminium 2618A Alloy outw</w:t>
      </w:r>
      <w:r w:rsidR="00BA73C9">
        <w:t>eighs</w:t>
      </w:r>
      <w:r w:rsidR="00C964D5">
        <w:t xml:space="preserve"> the shorter life cycle due to the greater performance gains of being a lighter component.</w:t>
      </w:r>
      <w:r w:rsidR="0072383E">
        <w:t xml:space="preserve"> Despite 4032A ha</w:t>
      </w:r>
      <w:r w:rsidR="00BA73C9">
        <w:t xml:space="preserve">ving </w:t>
      </w:r>
      <w:r w:rsidR="0072383E">
        <w:t xml:space="preserve">a better wear rate, </w:t>
      </w:r>
      <w:r w:rsidR="00D31710">
        <w:t>“</w:t>
      </w:r>
      <w:r w:rsidR="00BA73C9">
        <w:t>t</w:t>
      </w:r>
      <w:r w:rsidR="00D31710" w:rsidRPr="00D31710">
        <w:t>he 2618 alloy is renowned for its excellent high-temperature strength. This makes it the preferred choice for endurance racing – especially in extended, wide-open-throttle competition.</w:t>
      </w:r>
      <w:r w:rsidR="00D31710">
        <w:t>”</w:t>
      </w:r>
      <w:r w:rsidR="009F084F">
        <w:t xml:space="preserve"> (JE Pistons, 2019</w:t>
      </w:r>
      <w:r w:rsidR="007F754A">
        <w:t xml:space="preserve"> </w:t>
      </w:r>
      <w:r w:rsidR="009F084F">
        <w:t>[</w:t>
      </w:r>
      <w:r w:rsidR="007F754A">
        <w:t>25</w:t>
      </w:r>
      <w:r w:rsidR="009F084F">
        <w:t>])</w:t>
      </w:r>
      <w:r w:rsidR="00C834CD">
        <w:t xml:space="preserve"> </w:t>
      </w:r>
      <w:r w:rsidR="00AC7BA7">
        <w:t xml:space="preserve">Using an </w:t>
      </w:r>
      <w:r w:rsidR="00C834CD">
        <w:t>Aluminium 2618A</w:t>
      </w:r>
      <w:r w:rsidR="00AC7BA7">
        <w:t xml:space="preserve"> piston</w:t>
      </w:r>
      <w:r w:rsidR="00C834CD">
        <w:t xml:space="preserve"> m</w:t>
      </w:r>
      <w:r w:rsidR="00AC7BA7">
        <w:t xml:space="preserve">ay </w:t>
      </w:r>
      <w:r w:rsidR="00C834CD">
        <w:t xml:space="preserve">require </w:t>
      </w:r>
      <w:r w:rsidR="00AC7BA7">
        <w:t xml:space="preserve">more regular service </w:t>
      </w:r>
      <w:r>
        <w:t xml:space="preserve">intervals alongside more </w:t>
      </w:r>
      <w:proofErr w:type="gramStart"/>
      <w:r w:rsidR="00C51073">
        <w:t>engine</w:t>
      </w:r>
      <w:proofErr w:type="gramEnd"/>
      <w:r w:rsidR="00C51073">
        <w:t xml:space="preserve"> </w:t>
      </w:r>
      <w:r>
        <w:t xml:space="preserve">rebuilds but this is typical in the racing world where extracting the most amount of performance out of the engine is the key to success. </w:t>
      </w:r>
      <w:r w:rsidR="000C7DCA">
        <w:br w:type="page"/>
      </w:r>
    </w:p>
    <w:p w14:paraId="50B373DD" w14:textId="32B5B244" w:rsidR="26D6B22B" w:rsidRDefault="002F6A44" w:rsidP="002F6A44">
      <w:pPr>
        <w:pStyle w:val="Heading1"/>
      </w:pPr>
      <w:bookmarkStart w:id="30" w:name="_Toc122440996"/>
      <w:r>
        <w:lastRenderedPageBreak/>
        <w:t xml:space="preserve">6. </w:t>
      </w:r>
      <w:r w:rsidR="00753D93">
        <w:t>References</w:t>
      </w:r>
      <w:bookmarkEnd w:id="30"/>
    </w:p>
    <w:p w14:paraId="7F84AD7F" w14:textId="77777777" w:rsidR="00C205AF" w:rsidRPr="00C205AF" w:rsidRDefault="00C205AF" w:rsidP="00C205AF"/>
    <w:p w14:paraId="202A24CF" w14:textId="77777777" w:rsidR="005F651E" w:rsidRDefault="00FB3B86" w:rsidP="00753D93">
      <w:r>
        <w:t xml:space="preserve">[1] </w:t>
      </w:r>
      <w:proofErr w:type="spellStart"/>
      <w:r>
        <w:t>SimScale</w:t>
      </w:r>
      <w:proofErr w:type="spellEnd"/>
      <w:r>
        <w:t xml:space="preserve">, What is CAE </w:t>
      </w:r>
      <w:r w:rsidR="005F651E" w:rsidRPr="005F651E">
        <w:t xml:space="preserve">| Computer-Aided </w:t>
      </w:r>
      <w:proofErr w:type="gramStart"/>
      <w:r w:rsidR="005F651E" w:rsidRPr="005F651E">
        <w:t>Engineering?</w:t>
      </w:r>
      <w:r w:rsidR="005F651E">
        <w:t>,</w:t>
      </w:r>
      <w:proofErr w:type="gramEnd"/>
      <w:r w:rsidR="005F651E">
        <w:t xml:space="preserve"> </w:t>
      </w:r>
      <w:proofErr w:type="spellStart"/>
      <w:r w:rsidR="005F651E">
        <w:t>SimScale</w:t>
      </w:r>
      <w:proofErr w:type="spellEnd"/>
      <w:r w:rsidR="005F651E">
        <w:t>, 2022</w:t>
      </w:r>
    </w:p>
    <w:p w14:paraId="761B7F06" w14:textId="77AFC390" w:rsidR="00753D93" w:rsidRDefault="005F651E" w:rsidP="00753D93">
      <w:pPr>
        <w:rPr>
          <w:rStyle w:val="Hyperlink"/>
        </w:rPr>
      </w:pPr>
      <w:r>
        <w:t xml:space="preserve">Available at: </w:t>
      </w:r>
      <w:hyperlink r:id="rId42">
        <w:r w:rsidR="00753D93" w:rsidRPr="00DC2B6F">
          <w:rPr>
            <w:rStyle w:val="Hyperlink"/>
          </w:rPr>
          <w:t xml:space="preserve">What is CAE | Computer-Aided Engineering? | </w:t>
        </w:r>
        <w:proofErr w:type="spellStart"/>
        <w:r w:rsidR="00753D93" w:rsidRPr="00DC2B6F">
          <w:rPr>
            <w:rStyle w:val="Hyperlink"/>
          </w:rPr>
          <w:t>SimScale</w:t>
        </w:r>
        <w:proofErr w:type="spellEnd"/>
      </w:hyperlink>
    </w:p>
    <w:p w14:paraId="4ADBB402" w14:textId="295C0990" w:rsidR="00324A74" w:rsidRDefault="005F651E" w:rsidP="00130A51">
      <w:r>
        <w:t>[</w:t>
      </w:r>
      <w:r w:rsidR="00324A74">
        <w:t>2</w:t>
      </w:r>
      <w:r>
        <w:t xml:space="preserve">] BBC </w:t>
      </w:r>
      <w:proofErr w:type="spellStart"/>
      <w:r>
        <w:t>Bitsize</w:t>
      </w:r>
      <w:proofErr w:type="spellEnd"/>
      <w:r w:rsidR="00130A51">
        <w:t xml:space="preserve">, </w:t>
      </w:r>
      <w:r w:rsidR="00324A74" w:rsidRPr="00324A74">
        <w:t>Design strategies</w:t>
      </w:r>
      <w:r w:rsidR="00324A74">
        <w:t xml:space="preserve">, BBC </w:t>
      </w:r>
      <w:proofErr w:type="spellStart"/>
      <w:r w:rsidR="00324A74">
        <w:t>Bitsize</w:t>
      </w:r>
      <w:proofErr w:type="spellEnd"/>
      <w:r w:rsidR="00324A74">
        <w:t>, 2022</w:t>
      </w:r>
    </w:p>
    <w:p w14:paraId="16A06D90" w14:textId="2609E6BB" w:rsidR="00130A51" w:rsidRDefault="005F651E" w:rsidP="00130A51">
      <w:r>
        <w:t>Available at:</w:t>
      </w:r>
      <w:r w:rsidR="00130A51">
        <w:t xml:space="preserve"> </w:t>
      </w:r>
      <w:hyperlink r:id="rId43" w:anchor=":~:text=Iterative%20design%20is%20a%20circular%20design%20process%20that,improves%20designs%20based%20on%20the%20results%20of%20testing." w:history="1">
        <w:r w:rsidR="00130A51">
          <w:rPr>
            <w:rStyle w:val="Hyperlink"/>
          </w:rPr>
          <w:t>Iterative design process - Design strategies - Edexcel - GCSE Design and Technology Revision - Edexcel - BBC Bitesize</w:t>
        </w:r>
      </w:hyperlink>
    </w:p>
    <w:p w14:paraId="4F58261F" w14:textId="135E5ADB" w:rsidR="00324A74" w:rsidRDefault="00324A74" w:rsidP="00324A74">
      <w:r>
        <w:t xml:space="preserve">[3] </w:t>
      </w:r>
      <w:r w:rsidR="001C15EE">
        <w:t xml:space="preserve">Jim Brown, What is margin of error in </w:t>
      </w:r>
      <w:proofErr w:type="gramStart"/>
      <w:r w:rsidR="001C15EE">
        <w:t>statistics?,</w:t>
      </w:r>
      <w:proofErr w:type="gramEnd"/>
      <w:r w:rsidR="001C15EE">
        <w:t xml:space="preserve"> </w:t>
      </w:r>
      <w:proofErr w:type="spellStart"/>
      <w:r w:rsidR="001C15EE">
        <w:t>Knowldege</w:t>
      </w:r>
      <w:proofErr w:type="spellEnd"/>
      <w:r w:rsidR="001C15EE">
        <w:t xml:space="preserve"> Burrow, </w:t>
      </w:r>
      <w:r>
        <w:t>202</w:t>
      </w:r>
      <w:r w:rsidR="001C15EE">
        <w:t>1</w:t>
      </w:r>
    </w:p>
    <w:p w14:paraId="64E564C7" w14:textId="57662CF6" w:rsidR="00324A74" w:rsidRDefault="00324A74" w:rsidP="00324A74">
      <w:r>
        <w:t>Available at:</w:t>
      </w:r>
      <w:r w:rsidR="001C15EE" w:rsidRPr="001C15EE">
        <w:t xml:space="preserve"> </w:t>
      </w:r>
      <w:hyperlink r:id="rId44" w:history="1">
        <w:r w:rsidR="001C15EE">
          <w:rPr>
            <w:rStyle w:val="Hyperlink"/>
          </w:rPr>
          <w:t>What is margin of error in statistics? – KnowledgeBurrow.com</w:t>
        </w:r>
      </w:hyperlink>
    </w:p>
    <w:p w14:paraId="40532AA7" w14:textId="795A03C9" w:rsidR="00F30E13" w:rsidRDefault="000726D8" w:rsidP="000726D8">
      <w:r>
        <w:t xml:space="preserve">[4] </w:t>
      </w:r>
      <w:r w:rsidR="00F30E13">
        <w:t xml:space="preserve">Evan Klein, </w:t>
      </w:r>
      <w:r w:rsidR="0001699A">
        <w:t xml:space="preserve">The Importance </w:t>
      </w:r>
      <w:proofErr w:type="gramStart"/>
      <w:r w:rsidR="0001699A">
        <w:t>Of</w:t>
      </w:r>
      <w:proofErr w:type="gramEnd"/>
      <w:r w:rsidR="0001699A">
        <w:t xml:space="preserve"> Large Survey Data Sets In B2B Customer Experience, </w:t>
      </w:r>
      <w:proofErr w:type="spellStart"/>
      <w:r w:rsidR="0001699A">
        <w:t>Satrix</w:t>
      </w:r>
      <w:proofErr w:type="spellEnd"/>
      <w:r w:rsidR="0001699A">
        <w:t xml:space="preserve"> Solutions, </w:t>
      </w:r>
      <w:r w:rsidR="00F30E13">
        <w:t>2022</w:t>
      </w:r>
    </w:p>
    <w:p w14:paraId="52B7E77B" w14:textId="0400A915" w:rsidR="005F651E" w:rsidRPr="0001699A" w:rsidRDefault="000726D8" w:rsidP="000726D8">
      <w:r>
        <w:t>Available at</w:t>
      </w:r>
      <w:r w:rsidR="0001699A">
        <w:t>:</w:t>
      </w:r>
      <w:r w:rsidR="0001699A" w:rsidRPr="0001699A">
        <w:t xml:space="preserve"> </w:t>
      </w:r>
      <w:hyperlink r:id="rId45" w:anchor=":~:text=Customer%20Experience%20Survey%20Data%20Collection%20One%20of%20the,generating%20data%20that%20is%20unrepresentative%20of%20our%20customers." w:history="1">
        <w:r w:rsidR="0001699A">
          <w:rPr>
            <w:rStyle w:val="Hyperlink"/>
          </w:rPr>
          <w:t>The Importance Of Large Survey Data Sets In B2B Customer Experience (satrixsolutions.com)</w:t>
        </w:r>
      </w:hyperlink>
    </w:p>
    <w:p w14:paraId="459DB4C2" w14:textId="7EF91FFF" w:rsidR="0001699A" w:rsidRDefault="0001699A" w:rsidP="0001699A">
      <w:r>
        <w:t>[</w:t>
      </w:r>
      <w:r w:rsidR="00323246">
        <w:t>5</w:t>
      </w:r>
      <w:r>
        <w:t xml:space="preserve">] </w:t>
      </w:r>
      <w:r w:rsidR="00606B75" w:rsidRPr="00323246">
        <w:t xml:space="preserve">Christian </w:t>
      </w:r>
      <w:proofErr w:type="spellStart"/>
      <w:r w:rsidR="00606B75" w:rsidRPr="00323246">
        <w:t>Kongsgaard</w:t>
      </w:r>
      <w:proofErr w:type="spellEnd"/>
      <w:r w:rsidR="00606B75">
        <w:t>, Mesh Independence Study, Compute Procedural Build</w:t>
      </w:r>
      <w:hyperlink r:id="rId46" w:history="1"/>
      <w:r w:rsidR="00606B75">
        <w:t>,</w:t>
      </w:r>
      <w:r w:rsidR="000E036B">
        <w:t xml:space="preserve"> </w:t>
      </w:r>
      <w:r w:rsidR="00606B75">
        <w:t>2021</w:t>
      </w:r>
    </w:p>
    <w:p w14:paraId="2F960611" w14:textId="65BDE8FE" w:rsidR="00753D93" w:rsidRDefault="0001699A" w:rsidP="0001699A">
      <w:r>
        <w:t>Available at</w:t>
      </w:r>
      <w:r w:rsidR="00CE1CC0">
        <w:t xml:space="preserve">: </w:t>
      </w:r>
      <w:hyperlink r:id="rId47" w:history="1">
        <w:r w:rsidR="00CE1CC0">
          <w:rPr>
            <w:rStyle w:val="Hyperlink"/>
          </w:rPr>
          <w:t>Mesh Independence Study (</w:t>
        </w:r>
        <w:proofErr w:type="spellStart"/>
        <w:proofErr w:type="gramStart"/>
        <w:r w:rsidR="00CE1CC0">
          <w:rPr>
            <w:rStyle w:val="Hyperlink"/>
          </w:rPr>
          <w:t>procedural.build</w:t>
        </w:r>
        <w:proofErr w:type="spellEnd"/>
        <w:proofErr w:type="gramEnd"/>
        <w:r w:rsidR="00CE1CC0">
          <w:rPr>
            <w:rStyle w:val="Hyperlink"/>
          </w:rPr>
          <w:t>)</w:t>
        </w:r>
      </w:hyperlink>
    </w:p>
    <w:p w14:paraId="74534F79" w14:textId="29F6BE1C" w:rsidR="00CE1CC0" w:rsidRDefault="00CE1CC0" w:rsidP="00CE1CC0">
      <w:r>
        <w:t xml:space="preserve">[6] </w:t>
      </w:r>
      <w:r w:rsidR="000A467A">
        <w:t>LEAP CFD TEAM,</w:t>
      </w:r>
      <w:r w:rsidR="000E036B">
        <w:t xml:space="preserve"> </w:t>
      </w:r>
      <w:r w:rsidR="000E036B" w:rsidRPr="000E036B">
        <w:t>Tips &amp; Tricks: Convergence and Mesh Independence Study | Computational Fluid Dynamics (CFD) Blog</w:t>
      </w:r>
      <w:r w:rsidR="000E036B">
        <w:t>, LEAP Australia &amp; New Zealand</w:t>
      </w:r>
      <w:r w:rsidR="000A467A">
        <w:t>,</w:t>
      </w:r>
      <w:r w:rsidR="000E036B">
        <w:t xml:space="preserve"> </w:t>
      </w:r>
      <w:r w:rsidR="000A467A">
        <w:t>2012</w:t>
      </w:r>
    </w:p>
    <w:p w14:paraId="03B97D4C" w14:textId="25B0EE7A" w:rsidR="000A467A" w:rsidRPr="00DC2B6F" w:rsidRDefault="00CE1CC0" w:rsidP="000A467A">
      <w:r>
        <w:t>Available at:</w:t>
      </w:r>
      <w:r w:rsidR="000A467A" w:rsidRPr="000A467A">
        <w:t xml:space="preserve"> </w:t>
      </w:r>
      <w:hyperlink r:id="rId48" w:anchor=":~:text=Mesh%20independence%20is%20a%20very,their%20mesh%20and%20solution%20times." w:history="1">
        <w:r w:rsidR="000A467A" w:rsidRPr="00DC2B6F">
          <w:rPr>
            <w:rStyle w:val="Hyperlink"/>
          </w:rPr>
          <w:t>Tips &amp; Tricks: Convergence and Mesh Independence Study | Computational Fluid Dynamics (CFD) Blog – LEAP Australia &amp; New Zealand</w:t>
        </w:r>
      </w:hyperlink>
    </w:p>
    <w:p w14:paraId="0B8B661B" w14:textId="3383474C" w:rsidR="001004D2" w:rsidRDefault="001004D2" w:rsidP="001004D2">
      <w:r>
        <w:t xml:space="preserve">[7] </w:t>
      </w:r>
      <w:r w:rsidR="00734CEA" w:rsidRPr="00734CEA">
        <w:t>Albert DuBose</w:t>
      </w:r>
      <w:r w:rsidR="00734CEA">
        <w:t>,</w:t>
      </w:r>
      <w:r w:rsidR="00F42805">
        <w:t xml:space="preserve"> </w:t>
      </w:r>
      <w:r w:rsidR="00F42805" w:rsidRPr="00F42805">
        <w:t xml:space="preserve">Deformation Types &amp; Process | What is </w:t>
      </w:r>
      <w:proofErr w:type="gramStart"/>
      <w:r w:rsidR="00F42805" w:rsidRPr="00F42805">
        <w:t>Deformation?</w:t>
      </w:r>
      <w:r w:rsidR="00F42805">
        <w:t>,</w:t>
      </w:r>
      <w:proofErr w:type="gramEnd"/>
      <w:r w:rsidR="00F42805">
        <w:t xml:space="preserve"> study.com</w:t>
      </w:r>
      <w:r w:rsidR="00734CEA">
        <w:t>,2021</w:t>
      </w:r>
    </w:p>
    <w:p w14:paraId="7E639D5D" w14:textId="1712021E" w:rsidR="00F42805" w:rsidRDefault="001004D2" w:rsidP="00F42805">
      <w:r>
        <w:t>Available at:</w:t>
      </w:r>
      <w:r w:rsidR="00F42805" w:rsidRPr="00F42805">
        <w:t xml:space="preserve"> </w:t>
      </w:r>
      <w:hyperlink r:id="rId49" w:history="1">
        <w:r w:rsidR="00F42805">
          <w:rPr>
            <w:rStyle w:val="Hyperlink"/>
          </w:rPr>
          <w:t>Deformation Types &amp; Process | What is Deformation? - Video &amp; Lesson Transcript | Study.com</w:t>
        </w:r>
      </w:hyperlink>
      <w:r w:rsidR="00DC060F" w:rsidRPr="00DC2B6F">
        <w:rPr>
          <w:rFonts w:ascii="Calibri" w:hAnsi="Calibri" w:cs="Calibri"/>
          <w:color w:val="000000"/>
          <w:shd w:val="clear" w:color="auto" w:fill="FFFFFF"/>
        </w:rPr>
        <w:br/>
      </w:r>
      <w:r w:rsidR="00F42805">
        <w:t xml:space="preserve">[8] </w:t>
      </w:r>
      <w:proofErr w:type="spellStart"/>
      <w:r w:rsidR="006D6B72" w:rsidRPr="006D6B72">
        <w:t>Uğur</w:t>
      </w:r>
      <w:proofErr w:type="spellEnd"/>
      <w:r w:rsidR="006D6B72" w:rsidRPr="006D6B72">
        <w:t xml:space="preserve"> Uygun</w:t>
      </w:r>
      <w:r w:rsidR="006D6B72">
        <w:t xml:space="preserve">, Deformation Results in ANSYS Structural Analyses, </w:t>
      </w:r>
      <w:proofErr w:type="spellStart"/>
      <w:r w:rsidR="006D6B72">
        <w:t>Mechinal</w:t>
      </w:r>
      <w:proofErr w:type="spellEnd"/>
      <w:r w:rsidR="006D6B72">
        <w:t xml:space="preserve"> land, 2021</w:t>
      </w:r>
    </w:p>
    <w:p w14:paraId="5F1429CC" w14:textId="1AE97688" w:rsidR="006D6B72" w:rsidRDefault="00F42805" w:rsidP="006D6B72">
      <w:pPr>
        <w:rPr>
          <w:rStyle w:val="Hyperlink"/>
        </w:rPr>
      </w:pPr>
      <w:r>
        <w:t>Available at:</w:t>
      </w:r>
      <w:r w:rsidR="006D6B72" w:rsidRPr="006D6B72">
        <w:t xml:space="preserve"> </w:t>
      </w:r>
      <w:hyperlink r:id="rId50" w:anchor=":~:text=Total%3A%20Total%20deformation%20is%20the%20deformation%20option%20that,result%20of%20your%20physical%20model%20in%20this%20direction.">
        <w:r w:rsidR="006D6B72" w:rsidRPr="00DC2B6F">
          <w:rPr>
            <w:rStyle w:val="Hyperlink"/>
          </w:rPr>
          <w:t xml:space="preserve">Deformation Results In ANSYS Structural Analyses - </w:t>
        </w:r>
        <w:proofErr w:type="spellStart"/>
        <w:r w:rsidR="006D6B72" w:rsidRPr="00DC2B6F">
          <w:rPr>
            <w:rStyle w:val="Hyperlink"/>
          </w:rPr>
          <w:t>Mechanicalland</w:t>
        </w:r>
        <w:proofErr w:type="spellEnd"/>
      </w:hyperlink>
    </w:p>
    <w:p w14:paraId="6604005E" w14:textId="25B9ACFD" w:rsidR="00D03EE6" w:rsidRDefault="00D03EE6" w:rsidP="00D03EE6">
      <w:r>
        <w:t>[9]</w:t>
      </w:r>
      <w:r w:rsidR="00B97FAF">
        <w:t xml:space="preserve"> Sofia</w:t>
      </w:r>
      <w:r>
        <w:t>,</w:t>
      </w:r>
      <w:r w:rsidR="00B97FAF">
        <w:t xml:space="preserve"> Equivalent stress, The Equivalent, </w:t>
      </w:r>
      <w:r>
        <w:t>2021</w:t>
      </w:r>
    </w:p>
    <w:p w14:paraId="14B0DA4D" w14:textId="582BFCAF" w:rsidR="00B97FAF" w:rsidRDefault="00D03EE6" w:rsidP="00B97FAF">
      <w:r>
        <w:t>Available at:</w:t>
      </w:r>
      <w:r w:rsidR="00B97FAF">
        <w:t xml:space="preserve"> </w:t>
      </w:r>
      <w:hyperlink r:id="rId51" w:anchor=":~:text=Equivalent%20stress%20allows%20one%20to%20view%20stress%20acting,of%20the%20results%20from%20simple%20uniaxial%20tensile%20tests." w:history="1">
        <w:r w:rsidR="00B97FAF" w:rsidRPr="00DC2B6F">
          <w:rPr>
            <w:rStyle w:val="Hyperlink"/>
          </w:rPr>
          <w:t>Equivalent stress – The Equivalent (the-equivalent.com)</w:t>
        </w:r>
      </w:hyperlink>
    </w:p>
    <w:p w14:paraId="7FF431CD" w14:textId="4520FE30" w:rsidR="00385BDC" w:rsidRDefault="00385BDC" w:rsidP="00385BDC">
      <w:r>
        <w:t xml:space="preserve">[10] </w:t>
      </w:r>
      <w:proofErr w:type="spellStart"/>
      <w:r w:rsidR="00CA3035">
        <w:t>Dlubal</w:t>
      </w:r>
      <w:proofErr w:type="spellEnd"/>
      <w:r>
        <w:t xml:space="preserve">, </w:t>
      </w:r>
      <w:r w:rsidR="00CA3035">
        <w:t>Verification Example 0078 Bimetallic Strip</w:t>
      </w:r>
      <w:r>
        <w:t xml:space="preserve">, </w:t>
      </w:r>
      <w:proofErr w:type="spellStart"/>
      <w:r w:rsidR="00CA3035">
        <w:t>Dlubal</w:t>
      </w:r>
      <w:proofErr w:type="spellEnd"/>
      <w:r>
        <w:t>, 20</w:t>
      </w:r>
      <w:r w:rsidR="00CA3035">
        <w:t>18</w:t>
      </w:r>
    </w:p>
    <w:p w14:paraId="0D72828C" w14:textId="3719CE42" w:rsidR="00CA3035" w:rsidRDefault="00385BDC" w:rsidP="00CA3035">
      <w:r>
        <w:t>Available at:</w:t>
      </w:r>
      <w:r w:rsidR="00CA3035">
        <w:t xml:space="preserve"> </w:t>
      </w:r>
      <w:hyperlink r:id="rId52" w:history="1">
        <w:r w:rsidR="00D028D1" w:rsidRPr="0008308F">
          <w:rPr>
            <w:rStyle w:val="Hyperlink"/>
          </w:rPr>
          <w:t>https://www.dlubal.com/-/media/B437DA0115FB496C9C7BA58F08960A5E.ashx</w:t>
        </w:r>
      </w:hyperlink>
    </w:p>
    <w:p w14:paraId="621286CD" w14:textId="0DEB1C28" w:rsidR="00D028D1" w:rsidRDefault="00D028D1" w:rsidP="00D028D1">
      <w:r>
        <w:t>[11]</w:t>
      </w:r>
      <w:r w:rsidRPr="00D028D1">
        <w:t xml:space="preserve"> </w:t>
      </w:r>
      <w:proofErr w:type="spellStart"/>
      <w:r>
        <w:t>Dlubal</w:t>
      </w:r>
      <w:proofErr w:type="spellEnd"/>
      <w:r>
        <w:t xml:space="preserve">, </w:t>
      </w:r>
      <w:r w:rsidR="00D0357C" w:rsidRPr="00D0357C">
        <w:t>0016 – Elastic Bending - Continuous Load</w:t>
      </w:r>
      <w:r>
        <w:t xml:space="preserve">, </w:t>
      </w:r>
      <w:proofErr w:type="spellStart"/>
      <w:r>
        <w:t>Dlubal</w:t>
      </w:r>
      <w:proofErr w:type="spellEnd"/>
      <w:r>
        <w:t>, 201</w:t>
      </w:r>
      <w:r w:rsidR="00D0357C">
        <w:t>6</w:t>
      </w:r>
    </w:p>
    <w:p w14:paraId="17C25C54" w14:textId="16F9965C" w:rsidR="00D028D1" w:rsidRDefault="00D028D1" w:rsidP="00D028D1">
      <w:r>
        <w:t>Available at:</w:t>
      </w:r>
      <w:r w:rsidR="00BA61E3" w:rsidRPr="00BA61E3">
        <w:t xml:space="preserve"> </w:t>
      </w:r>
      <w:hyperlink r:id="rId53" w:history="1">
        <w:r w:rsidR="00BA61E3">
          <w:rPr>
            <w:rStyle w:val="Hyperlink"/>
          </w:rPr>
          <w:t>0016 (dlubal.com)</w:t>
        </w:r>
      </w:hyperlink>
    </w:p>
    <w:p w14:paraId="1E51E888" w14:textId="1AB6A2ED" w:rsidR="00D0357C" w:rsidRDefault="00D0357C" w:rsidP="00D0357C">
      <w:r>
        <w:t>[12]</w:t>
      </w:r>
      <w:r w:rsidRPr="00D028D1">
        <w:t xml:space="preserve"> </w:t>
      </w:r>
      <w:r w:rsidR="00DE08BD" w:rsidRPr="006C4BF1">
        <w:t>Mary McMahon</w:t>
      </w:r>
      <w:r w:rsidR="00DE08BD">
        <w:t>,</w:t>
      </w:r>
      <w:r w:rsidR="00E71850">
        <w:t xml:space="preserve"> What Is Kinematics, All the Science,</w:t>
      </w:r>
      <w:r w:rsidR="00DE08BD">
        <w:t xml:space="preserve"> 2022 </w:t>
      </w:r>
    </w:p>
    <w:p w14:paraId="000A1846" w14:textId="6B952F8B" w:rsidR="00D0357C" w:rsidRDefault="00D0357C" w:rsidP="00D0357C">
      <w:r>
        <w:t>Available at</w:t>
      </w:r>
      <w:r w:rsidR="00DE08BD">
        <w:t>:</w:t>
      </w:r>
      <w:r w:rsidR="00E71850">
        <w:t xml:space="preserve"> </w:t>
      </w:r>
      <w:hyperlink r:id="rId54" w:anchor=":~:text=Kinematics%20is%20the%20study%20of%20motion%20and%20the,or%20the%20interactions%20that%20may%20occur%20during%20movement." w:history="1">
        <w:r w:rsidR="00E71850">
          <w:rPr>
            <w:rStyle w:val="Hyperlink"/>
          </w:rPr>
          <w:t>What Is Kinematics? (allthescience.org)</w:t>
        </w:r>
      </w:hyperlink>
    </w:p>
    <w:p w14:paraId="684047C7" w14:textId="77777777" w:rsidR="00A0282C" w:rsidRDefault="00A0282C" w:rsidP="00D0357C"/>
    <w:p w14:paraId="503DDAEB" w14:textId="5685DB70" w:rsidR="00A637AD" w:rsidRDefault="00E71850" w:rsidP="00D0357C">
      <w:pPr>
        <w:rPr>
          <w:color w:val="000000" w:themeColor="text1"/>
          <w:shd w:val="clear" w:color="auto" w:fill="FFFFFF"/>
        </w:rPr>
      </w:pPr>
      <w:r>
        <w:lastRenderedPageBreak/>
        <w:t>[13]</w:t>
      </w:r>
      <w:r w:rsidR="00A637AD" w:rsidRPr="00A637AD">
        <w:rPr>
          <w:color w:val="000000" w:themeColor="text1"/>
          <w:shd w:val="clear" w:color="auto" w:fill="FFFFFF"/>
        </w:rPr>
        <w:t xml:space="preserve"> </w:t>
      </w:r>
      <w:proofErr w:type="spellStart"/>
      <w:r w:rsidR="00A637AD" w:rsidRPr="00DC2B6F">
        <w:rPr>
          <w:color w:val="000000" w:themeColor="text1"/>
          <w:shd w:val="clear" w:color="auto" w:fill="FFFFFF"/>
        </w:rPr>
        <w:t>Mahle</w:t>
      </w:r>
      <w:proofErr w:type="spellEnd"/>
      <w:r w:rsidR="00A637AD" w:rsidRPr="00DC2B6F">
        <w:rPr>
          <w:color w:val="000000" w:themeColor="text1"/>
          <w:shd w:val="clear" w:color="auto" w:fill="FFFFFF"/>
        </w:rPr>
        <w:t xml:space="preserve">, “Pistons and engine testing”, </w:t>
      </w:r>
      <w:proofErr w:type="spellStart"/>
      <w:r w:rsidR="00A637AD" w:rsidRPr="00DC2B6F">
        <w:rPr>
          <w:color w:val="000000" w:themeColor="text1"/>
          <w:shd w:val="clear" w:color="auto" w:fill="FFFFFF"/>
        </w:rPr>
        <w:t>Vieweg</w:t>
      </w:r>
      <w:proofErr w:type="spellEnd"/>
      <w:r w:rsidR="00A637AD" w:rsidRPr="00DC2B6F">
        <w:rPr>
          <w:color w:val="000000" w:themeColor="text1"/>
          <w:shd w:val="clear" w:color="auto" w:fill="FFFFFF"/>
        </w:rPr>
        <w:t xml:space="preserve"> + Teubner Verlag,</w:t>
      </w:r>
      <w:r w:rsidR="00A637AD">
        <w:rPr>
          <w:color w:val="000000" w:themeColor="text1"/>
          <w:shd w:val="clear" w:color="auto" w:fill="FFFFFF"/>
        </w:rPr>
        <w:t xml:space="preserve"> </w:t>
      </w:r>
      <w:r w:rsidR="00A637AD" w:rsidRPr="00DC2B6F">
        <w:rPr>
          <w:color w:val="000000" w:themeColor="text1"/>
          <w:shd w:val="clear" w:color="auto" w:fill="FFFFFF"/>
        </w:rPr>
        <w:t>2012</w:t>
      </w:r>
    </w:p>
    <w:p w14:paraId="554DD258" w14:textId="451211EF" w:rsidR="00E71850" w:rsidRPr="00A637AD" w:rsidRDefault="00A637AD" w:rsidP="00D0357C">
      <w:r>
        <w:rPr>
          <w:color w:val="000000" w:themeColor="text1"/>
          <w:shd w:val="clear" w:color="auto" w:fill="FFFFFF"/>
        </w:rPr>
        <w:t>Available at:</w:t>
      </w:r>
      <w:r w:rsidRPr="00DC2B6F">
        <w:rPr>
          <w:color w:val="000000" w:themeColor="text1"/>
          <w:shd w:val="clear" w:color="auto" w:fill="FFFFFF"/>
        </w:rPr>
        <w:t> </w:t>
      </w:r>
      <w:hyperlink r:id="rId55" w:history="1">
        <w:r w:rsidRPr="00DC2B6F">
          <w:rPr>
            <w:rStyle w:val="Hyperlink"/>
            <w:color w:val="0000EE"/>
            <w:shd w:val="clear" w:color="auto" w:fill="FFFFFF"/>
          </w:rPr>
          <w:t>doi:10.1007/978-3-8348-8662-0</w:t>
        </w:r>
      </w:hyperlink>
    </w:p>
    <w:p w14:paraId="20ACB907" w14:textId="6DAFE214" w:rsidR="005605E8" w:rsidRDefault="005605E8" w:rsidP="005605E8">
      <w:pPr>
        <w:rPr>
          <w:color w:val="000000" w:themeColor="text1"/>
          <w:shd w:val="clear" w:color="auto" w:fill="FFFFFF"/>
        </w:rPr>
      </w:pPr>
      <w:r>
        <w:t>[14]</w:t>
      </w:r>
      <w:r w:rsidRPr="00A637AD">
        <w:rPr>
          <w:color w:val="000000" w:themeColor="text1"/>
          <w:shd w:val="clear" w:color="auto" w:fill="FFFFFF"/>
        </w:rPr>
        <w:t xml:space="preserve"> </w:t>
      </w:r>
      <w:r>
        <w:rPr>
          <w:color w:val="000000" w:themeColor="text1"/>
          <w:shd w:val="clear" w:color="auto" w:fill="FFFFFF"/>
        </w:rPr>
        <w:t xml:space="preserve">Driver 61, </w:t>
      </w:r>
      <w:r w:rsidR="004C5EF8">
        <w:rPr>
          <w:color w:val="000000" w:themeColor="text1"/>
          <w:shd w:val="clear" w:color="auto" w:fill="FFFFFF"/>
        </w:rPr>
        <w:t>W</w:t>
      </w:r>
      <w:r>
        <w:rPr>
          <w:color w:val="000000" w:themeColor="text1"/>
          <w:shd w:val="clear" w:color="auto" w:fill="FFFFFF"/>
        </w:rPr>
        <w:t>hy F1 Pistons Cost £</w:t>
      </w:r>
      <w:proofErr w:type="gramStart"/>
      <w:r>
        <w:rPr>
          <w:color w:val="000000" w:themeColor="text1"/>
          <w:shd w:val="clear" w:color="auto" w:fill="FFFFFF"/>
        </w:rPr>
        <w:t>50,000!</w:t>
      </w:r>
      <w:r w:rsidR="00BB23F4">
        <w:rPr>
          <w:color w:val="000000" w:themeColor="text1"/>
          <w:shd w:val="clear" w:color="auto" w:fill="FFFFFF"/>
        </w:rPr>
        <w:t>,</w:t>
      </w:r>
      <w:proofErr w:type="gramEnd"/>
      <w:r w:rsidR="00BB23F4">
        <w:rPr>
          <w:color w:val="000000" w:themeColor="text1"/>
          <w:shd w:val="clear" w:color="auto" w:fill="FFFFFF"/>
        </w:rPr>
        <w:t xml:space="preserve"> YouTube, 2020</w:t>
      </w:r>
    </w:p>
    <w:p w14:paraId="558B2825" w14:textId="6511833D" w:rsidR="005605E8" w:rsidRPr="00DC2B6F" w:rsidRDefault="005605E8" w:rsidP="005605E8">
      <w:r>
        <w:rPr>
          <w:color w:val="000000" w:themeColor="text1"/>
          <w:shd w:val="clear" w:color="auto" w:fill="FFFFFF"/>
        </w:rPr>
        <w:t>Available at:</w:t>
      </w:r>
      <w:r w:rsidRPr="00DC2B6F">
        <w:rPr>
          <w:color w:val="000000" w:themeColor="text1"/>
          <w:shd w:val="clear" w:color="auto" w:fill="FFFFFF"/>
        </w:rPr>
        <w:t> </w:t>
      </w:r>
      <w:hyperlink r:id="rId56" w:history="1">
        <w:r w:rsidRPr="00DC2B6F">
          <w:rPr>
            <w:rStyle w:val="Hyperlink"/>
          </w:rPr>
          <w:t>Why F1 Pistons Cost £50,000! - YouTube</w:t>
        </w:r>
      </w:hyperlink>
    </w:p>
    <w:p w14:paraId="3C65BAF4" w14:textId="618059BB" w:rsidR="00524ABE" w:rsidRDefault="00524ABE" w:rsidP="00524ABE">
      <w:pPr>
        <w:rPr>
          <w:color w:val="000000" w:themeColor="text1"/>
          <w:shd w:val="clear" w:color="auto" w:fill="FFFFFF"/>
        </w:rPr>
      </w:pPr>
      <w:r>
        <w:t>[15]</w:t>
      </w:r>
      <w:r w:rsidRPr="00A637AD">
        <w:rPr>
          <w:color w:val="000000" w:themeColor="text1"/>
          <w:shd w:val="clear" w:color="auto" w:fill="FFFFFF"/>
        </w:rPr>
        <w:t xml:space="preserve"> </w:t>
      </w:r>
      <w:r w:rsidR="00040C07">
        <w:rPr>
          <w:color w:val="000000" w:themeColor="text1"/>
          <w:shd w:val="clear" w:color="auto" w:fill="FFFFFF"/>
        </w:rPr>
        <w:t>Kevin Cameron</w:t>
      </w:r>
      <w:r>
        <w:rPr>
          <w:color w:val="000000" w:themeColor="text1"/>
          <w:shd w:val="clear" w:color="auto" w:fill="FFFFFF"/>
        </w:rPr>
        <w:t xml:space="preserve">, </w:t>
      </w:r>
      <w:r w:rsidR="00040C07">
        <w:rPr>
          <w:color w:val="000000" w:themeColor="text1"/>
          <w:shd w:val="clear" w:color="auto" w:fill="FFFFFF"/>
        </w:rPr>
        <w:t>Controlling Piston Temperature, Cycle World</w:t>
      </w:r>
      <w:r>
        <w:rPr>
          <w:color w:val="000000" w:themeColor="text1"/>
          <w:shd w:val="clear" w:color="auto" w:fill="FFFFFF"/>
        </w:rPr>
        <w:t>, 202</w:t>
      </w:r>
      <w:r w:rsidR="00040C07">
        <w:rPr>
          <w:color w:val="000000" w:themeColor="text1"/>
          <w:shd w:val="clear" w:color="auto" w:fill="FFFFFF"/>
        </w:rPr>
        <w:t>1</w:t>
      </w:r>
    </w:p>
    <w:p w14:paraId="4DAA7771" w14:textId="66190266" w:rsidR="00572B91" w:rsidRDefault="00524ABE" w:rsidP="00572B91">
      <w:r>
        <w:rPr>
          <w:color w:val="000000" w:themeColor="text1"/>
          <w:shd w:val="clear" w:color="auto" w:fill="FFFFFF"/>
        </w:rPr>
        <w:t>Available at</w:t>
      </w:r>
      <w:r w:rsidR="00572B91">
        <w:rPr>
          <w:color w:val="000000" w:themeColor="text1"/>
          <w:shd w:val="clear" w:color="auto" w:fill="FFFFFF"/>
        </w:rPr>
        <w:t xml:space="preserve">: </w:t>
      </w:r>
      <w:hyperlink r:id="rId57" w:history="1">
        <w:r w:rsidR="00572B91" w:rsidRPr="00DC2B6F">
          <w:rPr>
            <w:rStyle w:val="Hyperlink"/>
          </w:rPr>
          <w:t>Controlling Piston Temperature | Cycle World</w:t>
        </w:r>
      </w:hyperlink>
    </w:p>
    <w:p w14:paraId="42F9E78C" w14:textId="2DA0C6E5" w:rsidR="005C48FC" w:rsidRDefault="005C48FC" w:rsidP="005C48FC">
      <w:pPr>
        <w:rPr>
          <w:color w:val="000000" w:themeColor="text1"/>
          <w:shd w:val="clear" w:color="auto" w:fill="FFFFFF"/>
        </w:rPr>
      </w:pPr>
      <w:r>
        <w:t>[16]</w:t>
      </w:r>
      <w:r w:rsidR="001B224F">
        <w:t xml:space="preserve"> </w:t>
      </w:r>
      <w:r w:rsidR="001B224F">
        <w:rPr>
          <w:color w:val="000000" w:themeColor="text1"/>
          <w:shd w:val="clear" w:color="auto" w:fill="FFFFFF"/>
        </w:rPr>
        <w:t>AZO Materials</w:t>
      </w:r>
      <w:r>
        <w:rPr>
          <w:color w:val="000000" w:themeColor="text1"/>
          <w:shd w:val="clear" w:color="auto" w:fill="FFFFFF"/>
        </w:rPr>
        <w:t xml:space="preserve">, </w:t>
      </w:r>
      <w:r w:rsidR="00CC0C63" w:rsidRPr="00CC0C63">
        <w:rPr>
          <w:color w:val="000000" w:themeColor="text1"/>
          <w:shd w:val="clear" w:color="auto" w:fill="FFFFFF"/>
        </w:rPr>
        <w:t xml:space="preserve">Aluminium / </w:t>
      </w:r>
      <w:proofErr w:type="spellStart"/>
      <w:r w:rsidR="00CC0C63" w:rsidRPr="00CC0C63">
        <w:rPr>
          <w:color w:val="000000" w:themeColor="text1"/>
          <w:shd w:val="clear" w:color="auto" w:fill="FFFFFF"/>
        </w:rPr>
        <w:t>Aluminum</w:t>
      </w:r>
      <w:proofErr w:type="spellEnd"/>
      <w:r w:rsidR="00CC0C63" w:rsidRPr="00CC0C63">
        <w:rPr>
          <w:color w:val="000000" w:themeColor="text1"/>
          <w:shd w:val="clear" w:color="auto" w:fill="FFFFFF"/>
        </w:rPr>
        <w:t xml:space="preserve"> 2618 Alloy (UNS A92618)</w:t>
      </w:r>
      <w:r>
        <w:rPr>
          <w:color w:val="000000" w:themeColor="text1"/>
          <w:shd w:val="clear" w:color="auto" w:fill="FFFFFF"/>
        </w:rPr>
        <w:t xml:space="preserve">, </w:t>
      </w:r>
      <w:r w:rsidR="00CC0C63">
        <w:rPr>
          <w:color w:val="000000" w:themeColor="text1"/>
          <w:shd w:val="clear" w:color="auto" w:fill="FFFFFF"/>
        </w:rPr>
        <w:t>AZO Materials</w:t>
      </w:r>
      <w:r>
        <w:rPr>
          <w:color w:val="000000" w:themeColor="text1"/>
          <w:shd w:val="clear" w:color="auto" w:fill="FFFFFF"/>
        </w:rPr>
        <w:t>, 20</w:t>
      </w:r>
      <w:r w:rsidR="00CC0C63">
        <w:rPr>
          <w:color w:val="000000" w:themeColor="text1"/>
          <w:shd w:val="clear" w:color="auto" w:fill="FFFFFF"/>
        </w:rPr>
        <w:t>1</w:t>
      </w:r>
      <w:r>
        <w:rPr>
          <w:color w:val="000000" w:themeColor="text1"/>
          <w:shd w:val="clear" w:color="auto" w:fill="FFFFFF"/>
        </w:rPr>
        <w:t>2</w:t>
      </w:r>
    </w:p>
    <w:p w14:paraId="06B6E95D" w14:textId="0F4A3BFF" w:rsidR="001B224F" w:rsidRPr="00DC2B6F" w:rsidRDefault="005C48FC" w:rsidP="001B224F">
      <w:r>
        <w:rPr>
          <w:color w:val="000000" w:themeColor="text1"/>
          <w:shd w:val="clear" w:color="auto" w:fill="FFFFFF"/>
        </w:rPr>
        <w:t>Available at:</w:t>
      </w:r>
      <w:r w:rsidR="001B224F" w:rsidRPr="001B224F">
        <w:t xml:space="preserve"> </w:t>
      </w:r>
      <w:hyperlink r:id="rId58">
        <w:r w:rsidR="001B224F" w:rsidRPr="00DC2B6F">
          <w:rPr>
            <w:rStyle w:val="Hyperlink"/>
          </w:rPr>
          <w:t xml:space="preserve">Aluminium / </w:t>
        </w:r>
        <w:proofErr w:type="spellStart"/>
        <w:r w:rsidR="001B224F" w:rsidRPr="00DC2B6F">
          <w:rPr>
            <w:rStyle w:val="Hyperlink"/>
          </w:rPr>
          <w:t>Aluminum</w:t>
        </w:r>
        <w:proofErr w:type="spellEnd"/>
        <w:r w:rsidR="001B224F" w:rsidRPr="00DC2B6F">
          <w:rPr>
            <w:rStyle w:val="Hyperlink"/>
          </w:rPr>
          <w:t xml:space="preserve"> 2618 Alloy (UNS A92618) (azom.com)</w:t>
        </w:r>
      </w:hyperlink>
    </w:p>
    <w:p w14:paraId="687DF3AB" w14:textId="01EA629F" w:rsidR="005C48FC" w:rsidRDefault="006105C1" w:rsidP="005C48FC">
      <w:r>
        <w:t xml:space="preserve">[17] </w:t>
      </w:r>
      <w:proofErr w:type="spellStart"/>
      <w:r>
        <w:t>Referans</w:t>
      </w:r>
      <w:proofErr w:type="spellEnd"/>
      <w:r>
        <w:t xml:space="preserve"> Metals, </w:t>
      </w:r>
      <w:r w:rsidR="006B314F" w:rsidRPr="006B314F">
        <w:t>AIR 9048.640 / AlCu2Mg1.5Ni / 2618 / 2618A / T851</w:t>
      </w:r>
      <w:r w:rsidR="006B314F">
        <w:t xml:space="preserve">, </w:t>
      </w:r>
      <w:proofErr w:type="spellStart"/>
      <w:r w:rsidR="006B314F">
        <w:t>Referans</w:t>
      </w:r>
      <w:proofErr w:type="spellEnd"/>
      <w:r w:rsidR="006B314F">
        <w:t xml:space="preserve"> Metals, 2015</w:t>
      </w:r>
    </w:p>
    <w:p w14:paraId="5FF6797D" w14:textId="78D4E80A" w:rsidR="006105C1" w:rsidRDefault="006105C1" w:rsidP="006105C1">
      <w:r>
        <w:t xml:space="preserve">Available at: </w:t>
      </w:r>
      <w:hyperlink r:id="rId59" w:history="1">
        <w:r w:rsidRPr="0008308F">
          <w:rPr>
            <w:rStyle w:val="Hyperlink"/>
          </w:rPr>
          <w:t>http://www.referansmetal.com/alasimli-aluminyum/product/21/uzay-havacilik-savunma/levha-plaka/air-9048-640-alcu2mg1-5ni-2618-2618a-t851?lang=en</w:t>
        </w:r>
      </w:hyperlink>
    </w:p>
    <w:p w14:paraId="1AD6AE5D" w14:textId="24217AA4" w:rsidR="00594D81" w:rsidRDefault="00594D81" w:rsidP="006105C1">
      <w:r>
        <w:t>[18] AZO Materials</w:t>
      </w:r>
      <w:r w:rsidR="005F2CD8">
        <w:t xml:space="preserve">, </w:t>
      </w:r>
      <w:r w:rsidR="005F2CD8" w:rsidRPr="005F2CD8">
        <w:t>Aluminium/</w:t>
      </w:r>
      <w:proofErr w:type="spellStart"/>
      <w:r w:rsidR="005F2CD8" w:rsidRPr="005F2CD8">
        <w:t>Aluminum</w:t>
      </w:r>
      <w:proofErr w:type="spellEnd"/>
      <w:r w:rsidR="005F2CD8" w:rsidRPr="005F2CD8">
        <w:t xml:space="preserve"> 4032 Alloy (UNS A94032)</w:t>
      </w:r>
      <w:r w:rsidR="005F2CD8">
        <w:t xml:space="preserve">, </w:t>
      </w:r>
      <w:r w:rsidR="005F2CD8">
        <w:rPr>
          <w:color w:val="000000" w:themeColor="text1"/>
          <w:shd w:val="clear" w:color="auto" w:fill="FFFFFF"/>
        </w:rPr>
        <w:t>AZO Materials, 2012</w:t>
      </w:r>
    </w:p>
    <w:p w14:paraId="781439C8" w14:textId="25810FFC" w:rsidR="00594D81" w:rsidRDefault="00594D81" w:rsidP="00594D81">
      <w:pPr>
        <w:rPr>
          <w:rStyle w:val="Hyperlink"/>
        </w:rPr>
      </w:pPr>
      <w:r>
        <w:t>Available at:</w:t>
      </w:r>
      <w:r w:rsidRPr="00594D81">
        <w:t xml:space="preserve"> </w:t>
      </w:r>
      <w:hyperlink r:id="rId60" w:history="1">
        <w:r w:rsidRPr="00DC2B6F">
          <w:rPr>
            <w:rStyle w:val="Hyperlink"/>
          </w:rPr>
          <w:t>Aluminium/</w:t>
        </w:r>
        <w:proofErr w:type="spellStart"/>
        <w:r w:rsidRPr="00DC2B6F">
          <w:rPr>
            <w:rStyle w:val="Hyperlink"/>
          </w:rPr>
          <w:t>Aluminum</w:t>
        </w:r>
        <w:proofErr w:type="spellEnd"/>
        <w:r w:rsidRPr="00DC2B6F">
          <w:rPr>
            <w:rStyle w:val="Hyperlink"/>
          </w:rPr>
          <w:t xml:space="preserve"> 4032 Alloy (UNS A94032) (azom.com)</w:t>
        </w:r>
      </w:hyperlink>
    </w:p>
    <w:p w14:paraId="68B0949B" w14:textId="4DCB3259" w:rsidR="005F2CD8" w:rsidRDefault="005F2CD8" w:rsidP="005F2CD8">
      <w:r>
        <w:t>[19]</w:t>
      </w:r>
      <w:r w:rsidR="00D32AEF">
        <w:t xml:space="preserve"> AMERICAN ELEMENTS</w:t>
      </w:r>
      <w:r>
        <w:t xml:space="preserve">, </w:t>
      </w:r>
      <w:proofErr w:type="spellStart"/>
      <w:r w:rsidRPr="005F2CD8">
        <w:t>Aluminum</w:t>
      </w:r>
      <w:proofErr w:type="spellEnd"/>
      <w:r w:rsidRPr="005F2CD8">
        <w:t xml:space="preserve"> 4032 </w:t>
      </w:r>
      <w:r w:rsidR="009F1D3F">
        <w:t>Alloy, AMERICAN ELEMENTS, 2022</w:t>
      </w:r>
    </w:p>
    <w:p w14:paraId="5811B0F3" w14:textId="7C5379A8" w:rsidR="00D32AEF" w:rsidRDefault="005F2CD8" w:rsidP="00D32AEF">
      <w:pPr>
        <w:rPr>
          <w:rStyle w:val="Hyperlink"/>
        </w:rPr>
      </w:pPr>
      <w:r>
        <w:t>Available at:</w:t>
      </w:r>
      <w:r w:rsidR="00D32AEF">
        <w:t xml:space="preserve"> </w:t>
      </w:r>
      <w:hyperlink r:id="rId61" w:history="1">
        <w:proofErr w:type="spellStart"/>
        <w:r w:rsidR="00D32AEF" w:rsidRPr="00DC2B6F">
          <w:rPr>
            <w:rStyle w:val="Hyperlink"/>
          </w:rPr>
          <w:t>Aluminum</w:t>
        </w:r>
        <w:proofErr w:type="spellEnd"/>
        <w:r w:rsidR="00D32AEF" w:rsidRPr="00DC2B6F">
          <w:rPr>
            <w:rStyle w:val="Hyperlink"/>
          </w:rPr>
          <w:t xml:space="preserve"> 4032 Alloy | AMERICAN ELEMENTS ®</w:t>
        </w:r>
      </w:hyperlink>
    </w:p>
    <w:p w14:paraId="287B3E5E" w14:textId="487343A3" w:rsidR="00337D50" w:rsidRDefault="00337D50" w:rsidP="00337D50">
      <w:r>
        <w:t xml:space="preserve">[20] </w:t>
      </w:r>
      <w:proofErr w:type="spellStart"/>
      <w:r>
        <w:t>Matmatch</w:t>
      </w:r>
      <w:proofErr w:type="spellEnd"/>
      <w:r>
        <w:t xml:space="preserve">, 6061-T6 </w:t>
      </w:r>
      <w:r w:rsidRPr="005F2CD8">
        <w:t>Aluminiu</w:t>
      </w:r>
      <w:r>
        <w:t xml:space="preserve">m – The Ultimate Guide, </w:t>
      </w:r>
      <w:proofErr w:type="spellStart"/>
      <w:r>
        <w:t>Matmatch</w:t>
      </w:r>
      <w:proofErr w:type="spellEnd"/>
      <w:r>
        <w:t>, 2022</w:t>
      </w:r>
    </w:p>
    <w:p w14:paraId="74B0E148" w14:textId="705E9B92" w:rsidR="00337D50" w:rsidRPr="00DC2B6F" w:rsidRDefault="00337D50" w:rsidP="00337D50">
      <w:r>
        <w:t>Available at:</w:t>
      </w:r>
      <w:r>
        <w:rPr>
          <w:rStyle w:val="Hyperlink"/>
        </w:rPr>
        <w:t xml:space="preserve"> </w:t>
      </w:r>
      <w:hyperlink r:id="rId62" w:history="1">
        <w:r w:rsidRPr="00DC2B6F">
          <w:rPr>
            <w:rStyle w:val="Hyperlink"/>
          </w:rPr>
          <w:t xml:space="preserve">6061-T6 Aluminium – The Ultimate Guide - </w:t>
        </w:r>
        <w:proofErr w:type="spellStart"/>
        <w:r w:rsidRPr="00DC2B6F">
          <w:rPr>
            <w:rStyle w:val="Hyperlink"/>
          </w:rPr>
          <w:t>Matmatch</w:t>
        </w:r>
        <w:proofErr w:type="spellEnd"/>
      </w:hyperlink>
    </w:p>
    <w:p w14:paraId="4819ACD9" w14:textId="4EA44C69" w:rsidR="00337D50" w:rsidRDefault="00337D50" w:rsidP="00337D50">
      <w:r>
        <w:t xml:space="preserve">[21] </w:t>
      </w:r>
      <w:proofErr w:type="spellStart"/>
      <w:r w:rsidR="00066622">
        <w:t>Kloeckner</w:t>
      </w:r>
      <w:proofErr w:type="spellEnd"/>
      <w:r>
        <w:t xml:space="preserve">, </w:t>
      </w:r>
      <w:r w:rsidR="00066622" w:rsidRPr="00066622">
        <w:t xml:space="preserve">Why is T6 the Most Popular </w:t>
      </w:r>
      <w:proofErr w:type="spellStart"/>
      <w:r w:rsidR="00066622" w:rsidRPr="00066622">
        <w:t>Aluminum</w:t>
      </w:r>
      <w:proofErr w:type="spellEnd"/>
      <w:r w:rsidR="00066622" w:rsidRPr="00066622">
        <w:t xml:space="preserve"> 6061 </w:t>
      </w:r>
      <w:proofErr w:type="gramStart"/>
      <w:r w:rsidR="00066622" w:rsidRPr="00066622">
        <w:t>Grade?</w:t>
      </w:r>
      <w:r w:rsidR="00066622">
        <w:t>,</w:t>
      </w:r>
      <w:proofErr w:type="gramEnd"/>
      <w:r w:rsidR="00066622">
        <w:t xml:space="preserve"> </w:t>
      </w:r>
      <w:proofErr w:type="spellStart"/>
      <w:r w:rsidR="00066622">
        <w:t>Kloeckner</w:t>
      </w:r>
      <w:proofErr w:type="spellEnd"/>
      <w:r w:rsidR="00066622">
        <w:t xml:space="preserve"> Metals, </w:t>
      </w:r>
      <w:r>
        <w:t>202</w:t>
      </w:r>
      <w:r w:rsidR="00066622">
        <w:t>1</w:t>
      </w:r>
    </w:p>
    <w:p w14:paraId="46050D82" w14:textId="261597B0" w:rsidR="00337D50" w:rsidRDefault="00337D50" w:rsidP="00337D50">
      <w:r>
        <w:t>Available at:</w:t>
      </w:r>
      <w:r w:rsidRPr="00337D50">
        <w:t xml:space="preserve"> </w:t>
      </w:r>
      <w:hyperlink r:id="rId63" w:anchor=":~:text=In%20short%2C%206061%20T6%20is%20a%20highly%20popular,yet%20strong%20material.%20Contact%20Our%20Qualified%20Team%20Now" w:history="1">
        <w:r w:rsidR="00EA5B09">
          <w:rPr>
            <w:rStyle w:val="Hyperlink"/>
          </w:rPr>
          <w:t xml:space="preserve">Why is T6 the Most Popular </w:t>
        </w:r>
        <w:proofErr w:type="spellStart"/>
        <w:r w:rsidR="00EA5B09">
          <w:rPr>
            <w:rStyle w:val="Hyperlink"/>
          </w:rPr>
          <w:t>Aluminum</w:t>
        </w:r>
        <w:proofErr w:type="spellEnd"/>
        <w:r w:rsidR="00EA5B09">
          <w:rPr>
            <w:rStyle w:val="Hyperlink"/>
          </w:rPr>
          <w:t xml:space="preserve"> 6061 Grade? - </w:t>
        </w:r>
        <w:proofErr w:type="spellStart"/>
        <w:r w:rsidR="00EA5B09">
          <w:rPr>
            <w:rStyle w:val="Hyperlink"/>
          </w:rPr>
          <w:t>Kloeckner</w:t>
        </w:r>
        <w:proofErr w:type="spellEnd"/>
        <w:r w:rsidR="00EA5B09">
          <w:rPr>
            <w:rStyle w:val="Hyperlink"/>
          </w:rPr>
          <w:t xml:space="preserve"> Metals</w:t>
        </w:r>
      </w:hyperlink>
    </w:p>
    <w:p w14:paraId="191EBCA7" w14:textId="354C81C0" w:rsidR="00337D50" w:rsidRDefault="00337D50" w:rsidP="00337D50">
      <w:r>
        <w:t xml:space="preserve">[22] </w:t>
      </w:r>
      <w:r w:rsidR="006C15A1">
        <w:t>Aircraft Materials</w:t>
      </w:r>
      <w:r>
        <w:t xml:space="preserve">, </w:t>
      </w:r>
      <w:r w:rsidRPr="005F2CD8">
        <w:t>Aluminiu</w:t>
      </w:r>
      <w:r>
        <w:t xml:space="preserve">m </w:t>
      </w:r>
      <w:r w:rsidR="006C15A1" w:rsidRPr="006C15A1">
        <w:t>Alloy 2618A DTD 5014A</w:t>
      </w:r>
      <w:r w:rsidR="006C15A1">
        <w:t>, Aircraft Materials, 2013</w:t>
      </w:r>
    </w:p>
    <w:p w14:paraId="5A4B7D39" w14:textId="15E7522E" w:rsidR="00337D50" w:rsidRDefault="00337D50" w:rsidP="00337D50">
      <w:pPr>
        <w:rPr>
          <w:rStyle w:val="Hyperlink"/>
        </w:rPr>
      </w:pPr>
      <w:r>
        <w:t>Available at:</w:t>
      </w:r>
      <w:r w:rsidR="006C15A1">
        <w:t xml:space="preserve"> </w:t>
      </w:r>
      <w:hyperlink r:id="rId64" w:history="1">
        <w:r w:rsidR="006C15A1" w:rsidRPr="00DC2B6F">
          <w:rPr>
            <w:rStyle w:val="Hyperlink"/>
          </w:rPr>
          <w:t>Aluminium Alloy 2618A DTD 5014A | Aircraft Materials</w:t>
        </w:r>
      </w:hyperlink>
    </w:p>
    <w:p w14:paraId="794CC17C" w14:textId="3753FF79" w:rsidR="00337D50" w:rsidRDefault="00337D50" w:rsidP="00337D50">
      <w:r>
        <w:t>[23]</w:t>
      </w:r>
      <w:r w:rsidR="00A97462">
        <w:t xml:space="preserve"> AMS Resources</w:t>
      </w:r>
      <w:r>
        <w:t>,</w:t>
      </w:r>
      <w:r w:rsidR="00402ECC">
        <w:t xml:space="preserve"> 4032</w:t>
      </w:r>
      <w:r>
        <w:t xml:space="preserve"> </w:t>
      </w:r>
      <w:proofErr w:type="spellStart"/>
      <w:r w:rsidR="00A97462">
        <w:t>Aluminum</w:t>
      </w:r>
      <w:proofErr w:type="spellEnd"/>
      <w:r w:rsidR="00A97462">
        <w:t>, AMS Resources</w:t>
      </w:r>
      <w:r>
        <w:t>, 2022</w:t>
      </w:r>
    </w:p>
    <w:p w14:paraId="4AFFC142" w14:textId="048F03B3" w:rsidR="00A97462" w:rsidRPr="00DC2B6F" w:rsidRDefault="00337D50" w:rsidP="00A97462">
      <w:r>
        <w:t>Available at:</w:t>
      </w:r>
      <w:r w:rsidR="00A97462" w:rsidRPr="00A97462">
        <w:t xml:space="preserve"> </w:t>
      </w:r>
      <w:hyperlink r:id="rId65" w:anchor=":~:text=Aluminium%204032%20alloy%20is%20widely%20used%20in%20the,pistons%20and%20other%20high%20temperature%20service%20parts.%20" w:history="1">
        <w:r w:rsidR="00A97462" w:rsidRPr="00DC2B6F">
          <w:rPr>
            <w:rStyle w:val="Hyperlink"/>
          </w:rPr>
          <w:t xml:space="preserve">4032 </w:t>
        </w:r>
        <w:proofErr w:type="spellStart"/>
        <w:r w:rsidR="00A97462" w:rsidRPr="00DC2B6F">
          <w:rPr>
            <w:rStyle w:val="Hyperlink"/>
          </w:rPr>
          <w:t>Aluminum</w:t>
        </w:r>
        <w:proofErr w:type="spellEnd"/>
        <w:r w:rsidR="00A97462" w:rsidRPr="00DC2B6F">
          <w:rPr>
            <w:rStyle w:val="Hyperlink"/>
          </w:rPr>
          <w:t xml:space="preserve"> - AMS Resources</w:t>
        </w:r>
      </w:hyperlink>
    </w:p>
    <w:p w14:paraId="507CB269" w14:textId="494367FD" w:rsidR="00594D81" w:rsidRDefault="00F63CBF" w:rsidP="006105C1">
      <w:r>
        <w:t xml:space="preserve">[24] </w:t>
      </w:r>
      <w:r w:rsidR="00C11A08" w:rsidRPr="00DC2B6F">
        <w:t>Jay Safford</w:t>
      </w:r>
      <w:r w:rsidR="00A40BBA">
        <w:t xml:space="preserve">, How Long Should an Engine Last? </w:t>
      </w:r>
      <w:proofErr w:type="spellStart"/>
      <w:r w:rsidR="00A40BBA">
        <w:t>YourMechanic</w:t>
      </w:r>
      <w:proofErr w:type="spellEnd"/>
      <w:r w:rsidR="00A40BBA">
        <w:t xml:space="preserve"> Advice 20</w:t>
      </w:r>
      <w:r w:rsidR="00C11A08">
        <w:t>15</w:t>
      </w:r>
    </w:p>
    <w:p w14:paraId="71918507" w14:textId="39F94202" w:rsidR="00F63CBF" w:rsidRDefault="00F63CBF" w:rsidP="006105C1">
      <w:r>
        <w:t xml:space="preserve">Available at: </w:t>
      </w:r>
      <w:hyperlink r:id="rId66" w:anchor=":~:text=Most%20engines%20on%20the%20road%20today%20are%20designed,is%20done%20on%20or%20before%20it%20is%20due." w:history="1">
        <w:r w:rsidRPr="00DC2B6F">
          <w:rPr>
            <w:rStyle w:val="Hyperlink"/>
          </w:rPr>
          <w:t xml:space="preserve">How Long Should an Engine Last? | </w:t>
        </w:r>
        <w:proofErr w:type="spellStart"/>
        <w:r w:rsidRPr="00DC2B6F">
          <w:rPr>
            <w:rStyle w:val="Hyperlink"/>
          </w:rPr>
          <w:t>YourMechanic</w:t>
        </w:r>
        <w:proofErr w:type="spellEnd"/>
        <w:r w:rsidRPr="00DC2B6F">
          <w:rPr>
            <w:rStyle w:val="Hyperlink"/>
          </w:rPr>
          <w:t xml:space="preserve"> Advice</w:t>
        </w:r>
      </w:hyperlink>
    </w:p>
    <w:p w14:paraId="2A660C30" w14:textId="51E8E27D" w:rsidR="00C11A08" w:rsidRDefault="00C11A08" w:rsidP="006105C1">
      <w:r>
        <w:t xml:space="preserve">[25] </w:t>
      </w:r>
      <w:r w:rsidR="007F754A">
        <w:t xml:space="preserve">JE Pistons, </w:t>
      </w:r>
      <w:r w:rsidR="007F754A" w:rsidRPr="007F754A">
        <w:t xml:space="preserve">Piston Faceoff: 2618 vs. 4032 </w:t>
      </w:r>
      <w:proofErr w:type="spellStart"/>
      <w:r w:rsidR="007F754A" w:rsidRPr="007F754A">
        <w:t>Aluminum</w:t>
      </w:r>
      <w:proofErr w:type="spellEnd"/>
      <w:r w:rsidR="007F754A" w:rsidRPr="007F754A">
        <w:t xml:space="preserve"> Alloys</w:t>
      </w:r>
      <w:r w:rsidR="007F754A">
        <w:t>,</w:t>
      </w:r>
      <w:r w:rsidR="002F6A44">
        <w:t xml:space="preserve"> Engine Builder Mag</w:t>
      </w:r>
      <w:r w:rsidR="007F754A">
        <w:t xml:space="preserve"> 2019</w:t>
      </w:r>
    </w:p>
    <w:p w14:paraId="30E7FDAF" w14:textId="77777777" w:rsidR="007F754A" w:rsidRDefault="00C11A08" w:rsidP="007F754A">
      <w:r>
        <w:t xml:space="preserve">Available at: </w:t>
      </w:r>
      <w:hyperlink r:id="rId67" w:history="1">
        <w:r w:rsidR="007F754A">
          <w:rPr>
            <w:rStyle w:val="Hyperlink"/>
          </w:rPr>
          <w:t xml:space="preserve">Piston Faceoff: 2618 vs. 4032 </w:t>
        </w:r>
        <w:proofErr w:type="spellStart"/>
        <w:r w:rsidR="007F754A">
          <w:rPr>
            <w:rStyle w:val="Hyperlink"/>
          </w:rPr>
          <w:t>Aluminum</w:t>
        </w:r>
        <w:proofErr w:type="spellEnd"/>
        <w:r w:rsidR="007F754A">
          <w:rPr>
            <w:rStyle w:val="Hyperlink"/>
          </w:rPr>
          <w:t xml:space="preserve"> Alloys (enginebuildermag.com)</w:t>
        </w:r>
      </w:hyperlink>
    </w:p>
    <w:p w14:paraId="1935DD38" w14:textId="4EFBF033" w:rsidR="00C11A08" w:rsidRPr="00594D81" w:rsidRDefault="00C11A08" w:rsidP="006105C1"/>
    <w:p w14:paraId="1375947A" w14:textId="77777777" w:rsidR="005C48FC" w:rsidRPr="00DC2B6F" w:rsidRDefault="005C48FC" w:rsidP="00572B91"/>
    <w:p w14:paraId="594AA7A3" w14:textId="77777777" w:rsidR="00582476" w:rsidRDefault="00582476" w:rsidP="26D6B22B"/>
    <w:sectPr w:rsidR="00582476" w:rsidSect="00FC071F">
      <w:footerReference w:type="default" r:id="rId6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D74CB" w14:textId="77777777" w:rsidR="00FC1907" w:rsidRDefault="00FC1907" w:rsidP="00985EB1">
      <w:pPr>
        <w:spacing w:after="0" w:line="240" w:lineRule="auto"/>
      </w:pPr>
      <w:r>
        <w:separator/>
      </w:r>
    </w:p>
  </w:endnote>
  <w:endnote w:type="continuationSeparator" w:id="0">
    <w:p w14:paraId="2942C0D5" w14:textId="77777777" w:rsidR="00FC1907" w:rsidRDefault="00FC1907" w:rsidP="00985E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DFABC" w14:textId="77777777" w:rsidR="00985EB1" w:rsidRDefault="00985E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B97BF" w14:textId="77777777" w:rsidR="00FC1907" w:rsidRDefault="00FC1907" w:rsidP="00985EB1">
      <w:pPr>
        <w:spacing w:after="0" w:line="240" w:lineRule="auto"/>
      </w:pPr>
      <w:r>
        <w:separator/>
      </w:r>
    </w:p>
  </w:footnote>
  <w:footnote w:type="continuationSeparator" w:id="0">
    <w:p w14:paraId="492A8428" w14:textId="77777777" w:rsidR="00FC1907" w:rsidRDefault="00FC1907" w:rsidP="00985EB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UDm7z4S4" int2:invalidationBookmarkName="" int2:hashCode="BtFdQp3QrLOAbo" int2:id="dmMHseV3"/>
    <int2:bookmark int2:bookmarkName="_Int_xhBaUZjy" int2:invalidationBookmarkName="" int2:hashCode="QhLGe1/zRgfUD5" int2:id="oKqHuXWP"/>
    <int2:bookmark int2:bookmarkName="_Int_loMk7ZHw" int2:invalidationBookmarkName="" int2:hashCode="F2Gx6/JaX940sZ" int2:id="rh5skdtE"/>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A0715"/>
    <w:multiLevelType w:val="hybridMultilevel"/>
    <w:tmpl w:val="3D32F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BE6DFD"/>
    <w:multiLevelType w:val="hybridMultilevel"/>
    <w:tmpl w:val="D94CB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73DE6"/>
    <w:multiLevelType w:val="hybridMultilevel"/>
    <w:tmpl w:val="E620144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60DEF"/>
    <w:multiLevelType w:val="hybridMultilevel"/>
    <w:tmpl w:val="9648D1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95F5CF5"/>
    <w:multiLevelType w:val="hybridMultilevel"/>
    <w:tmpl w:val="3530D6A0"/>
    <w:lvl w:ilvl="0" w:tplc="3CA4E5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11105344">
    <w:abstractNumId w:val="3"/>
  </w:num>
  <w:num w:numId="2" w16cid:durableId="1083643281">
    <w:abstractNumId w:val="0"/>
  </w:num>
  <w:num w:numId="3" w16cid:durableId="1744982689">
    <w:abstractNumId w:val="4"/>
  </w:num>
  <w:num w:numId="4" w16cid:durableId="41487943">
    <w:abstractNumId w:val="1"/>
  </w:num>
  <w:num w:numId="5" w16cid:durableId="21023355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812C12"/>
    <w:rsid w:val="00000C55"/>
    <w:rsid w:val="000032CF"/>
    <w:rsid w:val="00003512"/>
    <w:rsid w:val="00003577"/>
    <w:rsid w:val="0000369C"/>
    <w:rsid w:val="00014562"/>
    <w:rsid w:val="00016699"/>
    <w:rsid w:val="0001699A"/>
    <w:rsid w:val="000216B2"/>
    <w:rsid w:val="000251A8"/>
    <w:rsid w:val="0002534E"/>
    <w:rsid w:val="0003268E"/>
    <w:rsid w:val="00035AAD"/>
    <w:rsid w:val="00035AE7"/>
    <w:rsid w:val="00036BCB"/>
    <w:rsid w:val="000379E0"/>
    <w:rsid w:val="0004039F"/>
    <w:rsid w:val="00040C07"/>
    <w:rsid w:val="0004125F"/>
    <w:rsid w:val="00047950"/>
    <w:rsid w:val="00050B1D"/>
    <w:rsid w:val="000512AD"/>
    <w:rsid w:val="00051D29"/>
    <w:rsid w:val="00054E64"/>
    <w:rsid w:val="0005543B"/>
    <w:rsid w:val="00056D65"/>
    <w:rsid w:val="00057459"/>
    <w:rsid w:val="0005769C"/>
    <w:rsid w:val="00064613"/>
    <w:rsid w:val="00064AD3"/>
    <w:rsid w:val="000650FB"/>
    <w:rsid w:val="000660BA"/>
    <w:rsid w:val="00066622"/>
    <w:rsid w:val="00070721"/>
    <w:rsid w:val="000716DC"/>
    <w:rsid w:val="000719FA"/>
    <w:rsid w:val="000726D8"/>
    <w:rsid w:val="00074C06"/>
    <w:rsid w:val="00074C4D"/>
    <w:rsid w:val="00074EFC"/>
    <w:rsid w:val="0007634A"/>
    <w:rsid w:val="000764D9"/>
    <w:rsid w:val="00083D88"/>
    <w:rsid w:val="00083F4A"/>
    <w:rsid w:val="00085F2E"/>
    <w:rsid w:val="000877B9"/>
    <w:rsid w:val="00092A1F"/>
    <w:rsid w:val="0009371A"/>
    <w:rsid w:val="000A0B70"/>
    <w:rsid w:val="000A3A2B"/>
    <w:rsid w:val="000A467A"/>
    <w:rsid w:val="000A5908"/>
    <w:rsid w:val="000A59AA"/>
    <w:rsid w:val="000B1A2E"/>
    <w:rsid w:val="000B1C8A"/>
    <w:rsid w:val="000B1F6C"/>
    <w:rsid w:val="000B3625"/>
    <w:rsid w:val="000B3CA2"/>
    <w:rsid w:val="000B5176"/>
    <w:rsid w:val="000B5181"/>
    <w:rsid w:val="000B712D"/>
    <w:rsid w:val="000C1C8F"/>
    <w:rsid w:val="000C2536"/>
    <w:rsid w:val="000C279E"/>
    <w:rsid w:val="000C2F15"/>
    <w:rsid w:val="000C379D"/>
    <w:rsid w:val="000C3B55"/>
    <w:rsid w:val="000C4F99"/>
    <w:rsid w:val="000C5AA1"/>
    <w:rsid w:val="000C7DCA"/>
    <w:rsid w:val="000D04BD"/>
    <w:rsid w:val="000D2C48"/>
    <w:rsid w:val="000D5047"/>
    <w:rsid w:val="000E036B"/>
    <w:rsid w:val="000E21D9"/>
    <w:rsid w:val="000E225F"/>
    <w:rsid w:val="000E2FE5"/>
    <w:rsid w:val="000E56CF"/>
    <w:rsid w:val="000E6C86"/>
    <w:rsid w:val="000F0C46"/>
    <w:rsid w:val="000F444F"/>
    <w:rsid w:val="000F6833"/>
    <w:rsid w:val="001004D2"/>
    <w:rsid w:val="00103C18"/>
    <w:rsid w:val="001078FF"/>
    <w:rsid w:val="00110C52"/>
    <w:rsid w:val="00111A70"/>
    <w:rsid w:val="00114F38"/>
    <w:rsid w:val="0011727C"/>
    <w:rsid w:val="00120B8F"/>
    <w:rsid w:val="00121EA6"/>
    <w:rsid w:val="001225FF"/>
    <w:rsid w:val="00124E36"/>
    <w:rsid w:val="00130A51"/>
    <w:rsid w:val="00131B07"/>
    <w:rsid w:val="00135E35"/>
    <w:rsid w:val="00136259"/>
    <w:rsid w:val="00136E71"/>
    <w:rsid w:val="00140417"/>
    <w:rsid w:val="00142AEA"/>
    <w:rsid w:val="00142B0A"/>
    <w:rsid w:val="00142EB3"/>
    <w:rsid w:val="001430A3"/>
    <w:rsid w:val="00144237"/>
    <w:rsid w:val="00144B57"/>
    <w:rsid w:val="00145922"/>
    <w:rsid w:val="001510A3"/>
    <w:rsid w:val="001535A2"/>
    <w:rsid w:val="00156047"/>
    <w:rsid w:val="001574C8"/>
    <w:rsid w:val="00157924"/>
    <w:rsid w:val="00161ECD"/>
    <w:rsid w:val="0016414B"/>
    <w:rsid w:val="0016600B"/>
    <w:rsid w:val="0016639C"/>
    <w:rsid w:val="001702AE"/>
    <w:rsid w:val="001709EE"/>
    <w:rsid w:val="001749CD"/>
    <w:rsid w:val="001770F1"/>
    <w:rsid w:val="00184571"/>
    <w:rsid w:val="00185A88"/>
    <w:rsid w:val="00185B24"/>
    <w:rsid w:val="00185FD6"/>
    <w:rsid w:val="001904BD"/>
    <w:rsid w:val="00190886"/>
    <w:rsid w:val="001927CA"/>
    <w:rsid w:val="0019300C"/>
    <w:rsid w:val="0019395E"/>
    <w:rsid w:val="00194D0F"/>
    <w:rsid w:val="00195B48"/>
    <w:rsid w:val="00196356"/>
    <w:rsid w:val="00196393"/>
    <w:rsid w:val="00197CA2"/>
    <w:rsid w:val="001A0A6B"/>
    <w:rsid w:val="001A2771"/>
    <w:rsid w:val="001A5770"/>
    <w:rsid w:val="001A624C"/>
    <w:rsid w:val="001A71AE"/>
    <w:rsid w:val="001A79AC"/>
    <w:rsid w:val="001B1645"/>
    <w:rsid w:val="001B224F"/>
    <w:rsid w:val="001B3767"/>
    <w:rsid w:val="001B3F12"/>
    <w:rsid w:val="001B4D02"/>
    <w:rsid w:val="001B7387"/>
    <w:rsid w:val="001B7D96"/>
    <w:rsid w:val="001C0ACA"/>
    <w:rsid w:val="001C0F0C"/>
    <w:rsid w:val="001C15EE"/>
    <w:rsid w:val="001C204C"/>
    <w:rsid w:val="001C28EE"/>
    <w:rsid w:val="001C387B"/>
    <w:rsid w:val="001C67AC"/>
    <w:rsid w:val="001C6AC5"/>
    <w:rsid w:val="001D017D"/>
    <w:rsid w:val="001D0421"/>
    <w:rsid w:val="001D0C45"/>
    <w:rsid w:val="001D1986"/>
    <w:rsid w:val="001D28AA"/>
    <w:rsid w:val="001E28B0"/>
    <w:rsid w:val="001E3BB2"/>
    <w:rsid w:val="001E48A1"/>
    <w:rsid w:val="001F1BA1"/>
    <w:rsid w:val="001F3035"/>
    <w:rsid w:val="001F4222"/>
    <w:rsid w:val="001F6ED9"/>
    <w:rsid w:val="00200125"/>
    <w:rsid w:val="0020129A"/>
    <w:rsid w:val="00203037"/>
    <w:rsid w:val="00204CD5"/>
    <w:rsid w:val="0021124E"/>
    <w:rsid w:val="0021212C"/>
    <w:rsid w:val="00212F2F"/>
    <w:rsid w:val="002131DA"/>
    <w:rsid w:val="00214270"/>
    <w:rsid w:val="0021731E"/>
    <w:rsid w:val="00221C7E"/>
    <w:rsid w:val="002223DA"/>
    <w:rsid w:val="00226C73"/>
    <w:rsid w:val="0023163B"/>
    <w:rsid w:val="0023180A"/>
    <w:rsid w:val="00236AEF"/>
    <w:rsid w:val="00237C8E"/>
    <w:rsid w:val="00242A3B"/>
    <w:rsid w:val="00242CC5"/>
    <w:rsid w:val="00243605"/>
    <w:rsid w:val="00245508"/>
    <w:rsid w:val="00251D1A"/>
    <w:rsid w:val="00252853"/>
    <w:rsid w:val="00253DE8"/>
    <w:rsid w:val="002600B6"/>
    <w:rsid w:val="00261EB4"/>
    <w:rsid w:val="00262BD2"/>
    <w:rsid w:val="00262D0B"/>
    <w:rsid w:val="00264811"/>
    <w:rsid w:val="00266B3F"/>
    <w:rsid w:val="002713E5"/>
    <w:rsid w:val="00273F0B"/>
    <w:rsid w:val="002760CD"/>
    <w:rsid w:val="0027782B"/>
    <w:rsid w:val="00277E01"/>
    <w:rsid w:val="00280A42"/>
    <w:rsid w:val="00280D65"/>
    <w:rsid w:val="00280D78"/>
    <w:rsid w:val="00282EC4"/>
    <w:rsid w:val="00283A04"/>
    <w:rsid w:val="002840C1"/>
    <w:rsid w:val="00284B1E"/>
    <w:rsid w:val="00284DEE"/>
    <w:rsid w:val="00285578"/>
    <w:rsid w:val="0028571E"/>
    <w:rsid w:val="00286C1B"/>
    <w:rsid w:val="00290416"/>
    <w:rsid w:val="00292878"/>
    <w:rsid w:val="002968BB"/>
    <w:rsid w:val="002A20CA"/>
    <w:rsid w:val="002A4C06"/>
    <w:rsid w:val="002A77AD"/>
    <w:rsid w:val="002B0B21"/>
    <w:rsid w:val="002B2105"/>
    <w:rsid w:val="002B35C0"/>
    <w:rsid w:val="002B37C0"/>
    <w:rsid w:val="002B3BA9"/>
    <w:rsid w:val="002B5E12"/>
    <w:rsid w:val="002B5F46"/>
    <w:rsid w:val="002B7C22"/>
    <w:rsid w:val="002C30B2"/>
    <w:rsid w:val="002C6BC9"/>
    <w:rsid w:val="002D26F0"/>
    <w:rsid w:val="002D307B"/>
    <w:rsid w:val="002D4174"/>
    <w:rsid w:val="002E0120"/>
    <w:rsid w:val="002E12D5"/>
    <w:rsid w:val="002E2204"/>
    <w:rsid w:val="002E28E2"/>
    <w:rsid w:val="002E3211"/>
    <w:rsid w:val="002E37F8"/>
    <w:rsid w:val="002E4CA4"/>
    <w:rsid w:val="002E610A"/>
    <w:rsid w:val="002F0802"/>
    <w:rsid w:val="002F2207"/>
    <w:rsid w:val="002F35A0"/>
    <w:rsid w:val="002F3B47"/>
    <w:rsid w:val="002F47FC"/>
    <w:rsid w:val="002F4CDB"/>
    <w:rsid w:val="002F6A44"/>
    <w:rsid w:val="002F7943"/>
    <w:rsid w:val="002F7CC1"/>
    <w:rsid w:val="0031001A"/>
    <w:rsid w:val="00310853"/>
    <w:rsid w:val="003111E7"/>
    <w:rsid w:val="00314545"/>
    <w:rsid w:val="003165E8"/>
    <w:rsid w:val="003209F2"/>
    <w:rsid w:val="00320F16"/>
    <w:rsid w:val="0032180F"/>
    <w:rsid w:val="00321CAB"/>
    <w:rsid w:val="00323246"/>
    <w:rsid w:val="00323939"/>
    <w:rsid w:val="00324A74"/>
    <w:rsid w:val="0033132C"/>
    <w:rsid w:val="00331597"/>
    <w:rsid w:val="00333267"/>
    <w:rsid w:val="003337C0"/>
    <w:rsid w:val="00333F81"/>
    <w:rsid w:val="00335E71"/>
    <w:rsid w:val="00336BC4"/>
    <w:rsid w:val="00337D50"/>
    <w:rsid w:val="00340FED"/>
    <w:rsid w:val="003415E3"/>
    <w:rsid w:val="00343077"/>
    <w:rsid w:val="00346224"/>
    <w:rsid w:val="003464E3"/>
    <w:rsid w:val="00347A1E"/>
    <w:rsid w:val="003530F5"/>
    <w:rsid w:val="00353525"/>
    <w:rsid w:val="00354025"/>
    <w:rsid w:val="00354337"/>
    <w:rsid w:val="00357AD3"/>
    <w:rsid w:val="00360A20"/>
    <w:rsid w:val="0037158C"/>
    <w:rsid w:val="00371B63"/>
    <w:rsid w:val="0037251C"/>
    <w:rsid w:val="0037379D"/>
    <w:rsid w:val="003752A7"/>
    <w:rsid w:val="0037749C"/>
    <w:rsid w:val="003803BB"/>
    <w:rsid w:val="003815EF"/>
    <w:rsid w:val="00382923"/>
    <w:rsid w:val="00383610"/>
    <w:rsid w:val="00385BDC"/>
    <w:rsid w:val="0038601F"/>
    <w:rsid w:val="00387E10"/>
    <w:rsid w:val="00390AEC"/>
    <w:rsid w:val="00390D93"/>
    <w:rsid w:val="00391618"/>
    <w:rsid w:val="0039224C"/>
    <w:rsid w:val="003974E5"/>
    <w:rsid w:val="003A0184"/>
    <w:rsid w:val="003A0DB8"/>
    <w:rsid w:val="003A1AC1"/>
    <w:rsid w:val="003A2679"/>
    <w:rsid w:val="003B2B21"/>
    <w:rsid w:val="003B3879"/>
    <w:rsid w:val="003B4AB3"/>
    <w:rsid w:val="003B729E"/>
    <w:rsid w:val="003C1773"/>
    <w:rsid w:val="003C391F"/>
    <w:rsid w:val="003C3D37"/>
    <w:rsid w:val="003C529F"/>
    <w:rsid w:val="003D0396"/>
    <w:rsid w:val="003D25D8"/>
    <w:rsid w:val="003D2D19"/>
    <w:rsid w:val="003D3F12"/>
    <w:rsid w:val="003D6899"/>
    <w:rsid w:val="003D7938"/>
    <w:rsid w:val="003E4D7C"/>
    <w:rsid w:val="003E57F1"/>
    <w:rsid w:val="003E5C5E"/>
    <w:rsid w:val="003E7689"/>
    <w:rsid w:val="003F0B8D"/>
    <w:rsid w:val="003F1537"/>
    <w:rsid w:val="003F49D9"/>
    <w:rsid w:val="003F6194"/>
    <w:rsid w:val="003F6B00"/>
    <w:rsid w:val="00401670"/>
    <w:rsid w:val="00402C0D"/>
    <w:rsid w:val="00402ECC"/>
    <w:rsid w:val="00403260"/>
    <w:rsid w:val="00404141"/>
    <w:rsid w:val="00404443"/>
    <w:rsid w:val="00412221"/>
    <w:rsid w:val="0041296A"/>
    <w:rsid w:val="00414784"/>
    <w:rsid w:val="00417B14"/>
    <w:rsid w:val="0042015E"/>
    <w:rsid w:val="004225C1"/>
    <w:rsid w:val="00422C02"/>
    <w:rsid w:val="00425222"/>
    <w:rsid w:val="00427BE0"/>
    <w:rsid w:val="00432B00"/>
    <w:rsid w:val="00434DBA"/>
    <w:rsid w:val="00436645"/>
    <w:rsid w:val="00442894"/>
    <w:rsid w:val="00443375"/>
    <w:rsid w:val="0044602B"/>
    <w:rsid w:val="00446F1D"/>
    <w:rsid w:val="00447647"/>
    <w:rsid w:val="004477D4"/>
    <w:rsid w:val="00447B5A"/>
    <w:rsid w:val="0045079B"/>
    <w:rsid w:val="004516D7"/>
    <w:rsid w:val="00452871"/>
    <w:rsid w:val="00454BB5"/>
    <w:rsid w:val="004574BD"/>
    <w:rsid w:val="00461233"/>
    <w:rsid w:val="0046227D"/>
    <w:rsid w:val="00462E25"/>
    <w:rsid w:val="00465F78"/>
    <w:rsid w:val="00466E3A"/>
    <w:rsid w:val="00467C47"/>
    <w:rsid w:val="004717EF"/>
    <w:rsid w:val="004720EA"/>
    <w:rsid w:val="00472B08"/>
    <w:rsid w:val="004748CD"/>
    <w:rsid w:val="00476934"/>
    <w:rsid w:val="00476ADE"/>
    <w:rsid w:val="004806DC"/>
    <w:rsid w:val="0048226C"/>
    <w:rsid w:val="004835E0"/>
    <w:rsid w:val="00483FB6"/>
    <w:rsid w:val="004840A7"/>
    <w:rsid w:val="00486EEA"/>
    <w:rsid w:val="004947C0"/>
    <w:rsid w:val="004951F1"/>
    <w:rsid w:val="00495716"/>
    <w:rsid w:val="00496CD5"/>
    <w:rsid w:val="00497D61"/>
    <w:rsid w:val="004A36D9"/>
    <w:rsid w:val="004A3BF9"/>
    <w:rsid w:val="004A663D"/>
    <w:rsid w:val="004B322B"/>
    <w:rsid w:val="004B4231"/>
    <w:rsid w:val="004B4D04"/>
    <w:rsid w:val="004B60E0"/>
    <w:rsid w:val="004B7D11"/>
    <w:rsid w:val="004C0F14"/>
    <w:rsid w:val="004C3043"/>
    <w:rsid w:val="004C48D5"/>
    <w:rsid w:val="004C4C37"/>
    <w:rsid w:val="004C539C"/>
    <w:rsid w:val="004C5EF8"/>
    <w:rsid w:val="004C758D"/>
    <w:rsid w:val="004D139A"/>
    <w:rsid w:val="004D1948"/>
    <w:rsid w:val="004D1CDC"/>
    <w:rsid w:val="004D321F"/>
    <w:rsid w:val="004D4FC7"/>
    <w:rsid w:val="004D5B3A"/>
    <w:rsid w:val="004D5C54"/>
    <w:rsid w:val="004D75EE"/>
    <w:rsid w:val="004E00F9"/>
    <w:rsid w:val="004E23DB"/>
    <w:rsid w:val="004E4C52"/>
    <w:rsid w:val="004E4F33"/>
    <w:rsid w:val="004E4FAD"/>
    <w:rsid w:val="004F10FC"/>
    <w:rsid w:val="0050297B"/>
    <w:rsid w:val="0050373F"/>
    <w:rsid w:val="00504C1E"/>
    <w:rsid w:val="00505028"/>
    <w:rsid w:val="005061BA"/>
    <w:rsid w:val="005070D4"/>
    <w:rsid w:val="00514DC3"/>
    <w:rsid w:val="00515123"/>
    <w:rsid w:val="0051646F"/>
    <w:rsid w:val="00516761"/>
    <w:rsid w:val="00517D7A"/>
    <w:rsid w:val="00517F5A"/>
    <w:rsid w:val="00522C95"/>
    <w:rsid w:val="00522F92"/>
    <w:rsid w:val="00524ABE"/>
    <w:rsid w:val="00524FAD"/>
    <w:rsid w:val="005375D8"/>
    <w:rsid w:val="0054734D"/>
    <w:rsid w:val="00547B39"/>
    <w:rsid w:val="00552522"/>
    <w:rsid w:val="00552B10"/>
    <w:rsid w:val="005561F5"/>
    <w:rsid w:val="00557CBD"/>
    <w:rsid w:val="005605E8"/>
    <w:rsid w:val="00563FD2"/>
    <w:rsid w:val="0056479F"/>
    <w:rsid w:val="00567BF7"/>
    <w:rsid w:val="00567D26"/>
    <w:rsid w:val="00570BE7"/>
    <w:rsid w:val="00570D2D"/>
    <w:rsid w:val="00571A2E"/>
    <w:rsid w:val="00572B91"/>
    <w:rsid w:val="00573DFF"/>
    <w:rsid w:val="00575AD3"/>
    <w:rsid w:val="00576965"/>
    <w:rsid w:val="005774D2"/>
    <w:rsid w:val="0058096C"/>
    <w:rsid w:val="00582476"/>
    <w:rsid w:val="00582D5A"/>
    <w:rsid w:val="00584DDE"/>
    <w:rsid w:val="00585E06"/>
    <w:rsid w:val="00587721"/>
    <w:rsid w:val="005908CE"/>
    <w:rsid w:val="0059271D"/>
    <w:rsid w:val="00594D81"/>
    <w:rsid w:val="005A0116"/>
    <w:rsid w:val="005A0367"/>
    <w:rsid w:val="005A11C2"/>
    <w:rsid w:val="005A3A59"/>
    <w:rsid w:val="005B19C6"/>
    <w:rsid w:val="005B5D82"/>
    <w:rsid w:val="005B639E"/>
    <w:rsid w:val="005C3C55"/>
    <w:rsid w:val="005C48FC"/>
    <w:rsid w:val="005C4F1F"/>
    <w:rsid w:val="005D0752"/>
    <w:rsid w:val="005D0FB0"/>
    <w:rsid w:val="005D1D59"/>
    <w:rsid w:val="005D209E"/>
    <w:rsid w:val="005D314C"/>
    <w:rsid w:val="005D630D"/>
    <w:rsid w:val="005D79AC"/>
    <w:rsid w:val="005E226C"/>
    <w:rsid w:val="005E37DC"/>
    <w:rsid w:val="005E705B"/>
    <w:rsid w:val="005E7714"/>
    <w:rsid w:val="005F1681"/>
    <w:rsid w:val="005F2355"/>
    <w:rsid w:val="005F2CD8"/>
    <w:rsid w:val="005F48B5"/>
    <w:rsid w:val="005F4EBF"/>
    <w:rsid w:val="005F651E"/>
    <w:rsid w:val="00600AB2"/>
    <w:rsid w:val="00601639"/>
    <w:rsid w:val="006037D3"/>
    <w:rsid w:val="00603C49"/>
    <w:rsid w:val="00605101"/>
    <w:rsid w:val="00605E7E"/>
    <w:rsid w:val="00606B75"/>
    <w:rsid w:val="006105C1"/>
    <w:rsid w:val="00613687"/>
    <w:rsid w:val="00616809"/>
    <w:rsid w:val="00616973"/>
    <w:rsid w:val="0062108A"/>
    <w:rsid w:val="00621AAD"/>
    <w:rsid w:val="00627F89"/>
    <w:rsid w:val="00631620"/>
    <w:rsid w:val="00631B68"/>
    <w:rsid w:val="00636427"/>
    <w:rsid w:val="0063646E"/>
    <w:rsid w:val="0063689B"/>
    <w:rsid w:val="00640846"/>
    <w:rsid w:val="0064263C"/>
    <w:rsid w:val="00644A72"/>
    <w:rsid w:val="00652C6E"/>
    <w:rsid w:val="006535D2"/>
    <w:rsid w:val="00653D97"/>
    <w:rsid w:val="00653E87"/>
    <w:rsid w:val="00656CFB"/>
    <w:rsid w:val="00656FDB"/>
    <w:rsid w:val="00662FDE"/>
    <w:rsid w:val="00664887"/>
    <w:rsid w:val="006651AB"/>
    <w:rsid w:val="0066748C"/>
    <w:rsid w:val="006677EC"/>
    <w:rsid w:val="00671522"/>
    <w:rsid w:val="00671551"/>
    <w:rsid w:val="00671D07"/>
    <w:rsid w:val="00671ED4"/>
    <w:rsid w:val="00672B1C"/>
    <w:rsid w:val="00672B3C"/>
    <w:rsid w:val="00673604"/>
    <w:rsid w:val="006737B2"/>
    <w:rsid w:val="00677914"/>
    <w:rsid w:val="0068133B"/>
    <w:rsid w:val="0068192F"/>
    <w:rsid w:val="00683108"/>
    <w:rsid w:val="00683BAD"/>
    <w:rsid w:val="0068437E"/>
    <w:rsid w:val="006911B0"/>
    <w:rsid w:val="00692A75"/>
    <w:rsid w:val="00696687"/>
    <w:rsid w:val="006A5EEE"/>
    <w:rsid w:val="006A6BC8"/>
    <w:rsid w:val="006A782A"/>
    <w:rsid w:val="006A7A27"/>
    <w:rsid w:val="006B2BEB"/>
    <w:rsid w:val="006B2EAA"/>
    <w:rsid w:val="006B2F53"/>
    <w:rsid w:val="006B314F"/>
    <w:rsid w:val="006B4638"/>
    <w:rsid w:val="006B4E30"/>
    <w:rsid w:val="006B6D01"/>
    <w:rsid w:val="006C0B7D"/>
    <w:rsid w:val="006C15A1"/>
    <w:rsid w:val="006C3784"/>
    <w:rsid w:val="006C404F"/>
    <w:rsid w:val="006C4BF1"/>
    <w:rsid w:val="006C6A1C"/>
    <w:rsid w:val="006D2808"/>
    <w:rsid w:val="006D40D3"/>
    <w:rsid w:val="006D449F"/>
    <w:rsid w:val="006D4A4C"/>
    <w:rsid w:val="006D62A4"/>
    <w:rsid w:val="006D6B72"/>
    <w:rsid w:val="006E2EFF"/>
    <w:rsid w:val="006E41FD"/>
    <w:rsid w:val="006E75D8"/>
    <w:rsid w:val="006F1AB6"/>
    <w:rsid w:val="006F452F"/>
    <w:rsid w:val="006F4600"/>
    <w:rsid w:val="006F675E"/>
    <w:rsid w:val="007010F5"/>
    <w:rsid w:val="007019C3"/>
    <w:rsid w:val="0070221E"/>
    <w:rsid w:val="00705A48"/>
    <w:rsid w:val="00707033"/>
    <w:rsid w:val="0071027F"/>
    <w:rsid w:val="007108C8"/>
    <w:rsid w:val="00711E79"/>
    <w:rsid w:val="00712976"/>
    <w:rsid w:val="007133BC"/>
    <w:rsid w:val="00714243"/>
    <w:rsid w:val="00715683"/>
    <w:rsid w:val="00717382"/>
    <w:rsid w:val="00717604"/>
    <w:rsid w:val="00720303"/>
    <w:rsid w:val="00720B36"/>
    <w:rsid w:val="007230E9"/>
    <w:rsid w:val="007235B5"/>
    <w:rsid w:val="0072383E"/>
    <w:rsid w:val="00724B7F"/>
    <w:rsid w:val="007250C3"/>
    <w:rsid w:val="00726794"/>
    <w:rsid w:val="00731DE3"/>
    <w:rsid w:val="00731F3D"/>
    <w:rsid w:val="00732DA1"/>
    <w:rsid w:val="00732E31"/>
    <w:rsid w:val="00732EE2"/>
    <w:rsid w:val="00733362"/>
    <w:rsid w:val="00734CEA"/>
    <w:rsid w:val="00734D50"/>
    <w:rsid w:val="007415A6"/>
    <w:rsid w:val="00746D46"/>
    <w:rsid w:val="0075001B"/>
    <w:rsid w:val="00751C6B"/>
    <w:rsid w:val="007524E5"/>
    <w:rsid w:val="00753BE3"/>
    <w:rsid w:val="00753D93"/>
    <w:rsid w:val="00755E24"/>
    <w:rsid w:val="00756EAA"/>
    <w:rsid w:val="00757A32"/>
    <w:rsid w:val="00761FE0"/>
    <w:rsid w:val="00766D5C"/>
    <w:rsid w:val="00767F66"/>
    <w:rsid w:val="00773193"/>
    <w:rsid w:val="0077368D"/>
    <w:rsid w:val="007742EE"/>
    <w:rsid w:val="00776F7F"/>
    <w:rsid w:val="007814C6"/>
    <w:rsid w:val="0078314F"/>
    <w:rsid w:val="00785528"/>
    <w:rsid w:val="007860E7"/>
    <w:rsid w:val="00787C90"/>
    <w:rsid w:val="00791CF1"/>
    <w:rsid w:val="007930ED"/>
    <w:rsid w:val="0079646E"/>
    <w:rsid w:val="0079702B"/>
    <w:rsid w:val="00797419"/>
    <w:rsid w:val="007A070A"/>
    <w:rsid w:val="007A3253"/>
    <w:rsid w:val="007A3D86"/>
    <w:rsid w:val="007A56E3"/>
    <w:rsid w:val="007B017E"/>
    <w:rsid w:val="007B01EA"/>
    <w:rsid w:val="007B0D30"/>
    <w:rsid w:val="007B3E08"/>
    <w:rsid w:val="007B3E7C"/>
    <w:rsid w:val="007C03D1"/>
    <w:rsid w:val="007C0BCE"/>
    <w:rsid w:val="007C1280"/>
    <w:rsid w:val="007C56FB"/>
    <w:rsid w:val="007C57D0"/>
    <w:rsid w:val="007C7833"/>
    <w:rsid w:val="007D0E88"/>
    <w:rsid w:val="007D4EFD"/>
    <w:rsid w:val="007D7E76"/>
    <w:rsid w:val="007E229E"/>
    <w:rsid w:val="007E4716"/>
    <w:rsid w:val="007E4A10"/>
    <w:rsid w:val="007E4F4B"/>
    <w:rsid w:val="007E5E9E"/>
    <w:rsid w:val="007E7443"/>
    <w:rsid w:val="007F0778"/>
    <w:rsid w:val="007F1004"/>
    <w:rsid w:val="007F1BDB"/>
    <w:rsid w:val="007F4650"/>
    <w:rsid w:val="007F5FAB"/>
    <w:rsid w:val="007F74BA"/>
    <w:rsid w:val="007F754A"/>
    <w:rsid w:val="007F7893"/>
    <w:rsid w:val="00803933"/>
    <w:rsid w:val="00803DD3"/>
    <w:rsid w:val="00805E2E"/>
    <w:rsid w:val="00806F55"/>
    <w:rsid w:val="008104CA"/>
    <w:rsid w:val="00822715"/>
    <w:rsid w:val="00826AA5"/>
    <w:rsid w:val="0083171C"/>
    <w:rsid w:val="00832B86"/>
    <w:rsid w:val="00834C77"/>
    <w:rsid w:val="00834CED"/>
    <w:rsid w:val="00841ADF"/>
    <w:rsid w:val="00842626"/>
    <w:rsid w:val="008426BA"/>
    <w:rsid w:val="0084294E"/>
    <w:rsid w:val="00843255"/>
    <w:rsid w:val="00847860"/>
    <w:rsid w:val="00850041"/>
    <w:rsid w:val="00850ABB"/>
    <w:rsid w:val="0085169A"/>
    <w:rsid w:val="00851D7A"/>
    <w:rsid w:val="00852CFB"/>
    <w:rsid w:val="00852D20"/>
    <w:rsid w:val="00852DFC"/>
    <w:rsid w:val="00853BFD"/>
    <w:rsid w:val="00854088"/>
    <w:rsid w:val="00854F7A"/>
    <w:rsid w:val="0086092A"/>
    <w:rsid w:val="0086506A"/>
    <w:rsid w:val="00867EC9"/>
    <w:rsid w:val="00871AFA"/>
    <w:rsid w:val="00876F7B"/>
    <w:rsid w:val="0087766B"/>
    <w:rsid w:val="00880B3D"/>
    <w:rsid w:val="00882C27"/>
    <w:rsid w:val="00883BBB"/>
    <w:rsid w:val="0088568F"/>
    <w:rsid w:val="0088601B"/>
    <w:rsid w:val="00887505"/>
    <w:rsid w:val="00890AA6"/>
    <w:rsid w:val="00890D81"/>
    <w:rsid w:val="00893272"/>
    <w:rsid w:val="008933F5"/>
    <w:rsid w:val="00893BF5"/>
    <w:rsid w:val="008943D5"/>
    <w:rsid w:val="00897CD0"/>
    <w:rsid w:val="008A26F1"/>
    <w:rsid w:val="008A580C"/>
    <w:rsid w:val="008A5EA2"/>
    <w:rsid w:val="008B0898"/>
    <w:rsid w:val="008B2053"/>
    <w:rsid w:val="008B2277"/>
    <w:rsid w:val="008B35E6"/>
    <w:rsid w:val="008B6E02"/>
    <w:rsid w:val="008B71D3"/>
    <w:rsid w:val="008B72A6"/>
    <w:rsid w:val="008C0303"/>
    <w:rsid w:val="008C093B"/>
    <w:rsid w:val="008C21F2"/>
    <w:rsid w:val="008C317A"/>
    <w:rsid w:val="008C4427"/>
    <w:rsid w:val="008C5A7E"/>
    <w:rsid w:val="008C5D9E"/>
    <w:rsid w:val="008C78C4"/>
    <w:rsid w:val="008D28AA"/>
    <w:rsid w:val="008D442D"/>
    <w:rsid w:val="008D4CFC"/>
    <w:rsid w:val="008D5E48"/>
    <w:rsid w:val="008D6170"/>
    <w:rsid w:val="008D6215"/>
    <w:rsid w:val="008D6797"/>
    <w:rsid w:val="008D75C8"/>
    <w:rsid w:val="008E5756"/>
    <w:rsid w:val="008E5C6F"/>
    <w:rsid w:val="008E690E"/>
    <w:rsid w:val="008E6FC4"/>
    <w:rsid w:val="008F0A5A"/>
    <w:rsid w:val="008F3B88"/>
    <w:rsid w:val="008F3DC5"/>
    <w:rsid w:val="008F3E53"/>
    <w:rsid w:val="008F5307"/>
    <w:rsid w:val="008F7A00"/>
    <w:rsid w:val="0090324A"/>
    <w:rsid w:val="0090453A"/>
    <w:rsid w:val="0090596E"/>
    <w:rsid w:val="00913559"/>
    <w:rsid w:val="00914F5E"/>
    <w:rsid w:val="00915130"/>
    <w:rsid w:val="0091673D"/>
    <w:rsid w:val="00917566"/>
    <w:rsid w:val="00920CA5"/>
    <w:rsid w:val="00923605"/>
    <w:rsid w:val="00924799"/>
    <w:rsid w:val="00925229"/>
    <w:rsid w:val="0092550F"/>
    <w:rsid w:val="00932E3E"/>
    <w:rsid w:val="00933114"/>
    <w:rsid w:val="00935434"/>
    <w:rsid w:val="00936692"/>
    <w:rsid w:val="009376E8"/>
    <w:rsid w:val="009407E9"/>
    <w:rsid w:val="00940D19"/>
    <w:rsid w:val="009461CC"/>
    <w:rsid w:val="009510F8"/>
    <w:rsid w:val="00951933"/>
    <w:rsid w:val="009542D8"/>
    <w:rsid w:val="00954B79"/>
    <w:rsid w:val="0096015C"/>
    <w:rsid w:val="00960BC9"/>
    <w:rsid w:val="009631A4"/>
    <w:rsid w:val="00964289"/>
    <w:rsid w:val="009652F1"/>
    <w:rsid w:val="009703F9"/>
    <w:rsid w:val="0097060E"/>
    <w:rsid w:val="00971D91"/>
    <w:rsid w:val="00972549"/>
    <w:rsid w:val="00975672"/>
    <w:rsid w:val="00982676"/>
    <w:rsid w:val="00984E43"/>
    <w:rsid w:val="00985EB1"/>
    <w:rsid w:val="00991F01"/>
    <w:rsid w:val="00992685"/>
    <w:rsid w:val="00993463"/>
    <w:rsid w:val="00997063"/>
    <w:rsid w:val="009A14DE"/>
    <w:rsid w:val="009A183F"/>
    <w:rsid w:val="009A32D7"/>
    <w:rsid w:val="009A3B78"/>
    <w:rsid w:val="009A4482"/>
    <w:rsid w:val="009A4C2F"/>
    <w:rsid w:val="009A5B29"/>
    <w:rsid w:val="009A63BF"/>
    <w:rsid w:val="009B045F"/>
    <w:rsid w:val="009B0EDD"/>
    <w:rsid w:val="009B12E3"/>
    <w:rsid w:val="009B22F4"/>
    <w:rsid w:val="009B5511"/>
    <w:rsid w:val="009B58B2"/>
    <w:rsid w:val="009C1032"/>
    <w:rsid w:val="009C3C7E"/>
    <w:rsid w:val="009C4573"/>
    <w:rsid w:val="009C4975"/>
    <w:rsid w:val="009C692B"/>
    <w:rsid w:val="009C6E17"/>
    <w:rsid w:val="009D3B3C"/>
    <w:rsid w:val="009D5AC0"/>
    <w:rsid w:val="009D5E00"/>
    <w:rsid w:val="009E2625"/>
    <w:rsid w:val="009E2FE5"/>
    <w:rsid w:val="009E32AB"/>
    <w:rsid w:val="009E3A61"/>
    <w:rsid w:val="009E445E"/>
    <w:rsid w:val="009E4D1F"/>
    <w:rsid w:val="009E7F8D"/>
    <w:rsid w:val="009F084F"/>
    <w:rsid w:val="009F19BA"/>
    <w:rsid w:val="009F1D3F"/>
    <w:rsid w:val="009F41EA"/>
    <w:rsid w:val="009F5979"/>
    <w:rsid w:val="009F6CF7"/>
    <w:rsid w:val="009F72C9"/>
    <w:rsid w:val="00A0282C"/>
    <w:rsid w:val="00A02D4A"/>
    <w:rsid w:val="00A045A7"/>
    <w:rsid w:val="00A04B07"/>
    <w:rsid w:val="00A10980"/>
    <w:rsid w:val="00A147E8"/>
    <w:rsid w:val="00A14921"/>
    <w:rsid w:val="00A22B51"/>
    <w:rsid w:val="00A2302A"/>
    <w:rsid w:val="00A236BF"/>
    <w:rsid w:val="00A3175C"/>
    <w:rsid w:val="00A368DB"/>
    <w:rsid w:val="00A374F6"/>
    <w:rsid w:val="00A37852"/>
    <w:rsid w:val="00A40BBA"/>
    <w:rsid w:val="00A420A4"/>
    <w:rsid w:val="00A421F6"/>
    <w:rsid w:val="00A43318"/>
    <w:rsid w:val="00A43369"/>
    <w:rsid w:val="00A456C8"/>
    <w:rsid w:val="00A47EDE"/>
    <w:rsid w:val="00A54EEF"/>
    <w:rsid w:val="00A55847"/>
    <w:rsid w:val="00A565AA"/>
    <w:rsid w:val="00A60B15"/>
    <w:rsid w:val="00A61A06"/>
    <w:rsid w:val="00A637AD"/>
    <w:rsid w:val="00A63FF8"/>
    <w:rsid w:val="00A64A34"/>
    <w:rsid w:val="00A6637A"/>
    <w:rsid w:val="00A66468"/>
    <w:rsid w:val="00A668A8"/>
    <w:rsid w:val="00A66C7B"/>
    <w:rsid w:val="00A7292A"/>
    <w:rsid w:val="00A752A4"/>
    <w:rsid w:val="00A7680C"/>
    <w:rsid w:val="00A775DF"/>
    <w:rsid w:val="00A77BDA"/>
    <w:rsid w:val="00A81B8F"/>
    <w:rsid w:val="00A82363"/>
    <w:rsid w:val="00A82CC1"/>
    <w:rsid w:val="00A8772F"/>
    <w:rsid w:val="00A87B62"/>
    <w:rsid w:val="00A90AD1"/>
    <w:rsid w:val="00A92157"/>
    <w:rsid w:val="00A93DD3"/>
    <w:rsid w:val="00A94DE4"/>
    <w:rsid w:val="00A963FF"/>
    <w:rsid w:val="00A97462"/>
    <w:rsid w:val="00A97FEB"/>
    <w:rsid w:val="00AA0BB4"/>
    <w:rsid w:val="00AA1492"/>
    <w:rsid w:val="00AA6DF2"/>
    <w:rsid w:val="00AA6F22"/>
    <w:rsid w:val="00AA78D7"/>
    <w:rsid w:val="00AB01EA"/>
    <w:rsid w:val="00AB2C15"/>
    <w:rsid w:val="00AB3407"/>
    <w:rsid w:val="00AB4717"/>
    <w:rsid w:val="00AB4859"/>
    <w:rsid w:val="00AB66C4"/>
    <w:rsid w:val="00AB69FF"/>
    <w:rsid w:val="00AC0BA4"/>
    <w:rsid w:val="00AC1057"/>
    <w:rsid w:val="00AC381F"/>
    <w:rsid w:val="00AC3A4F"/>
    <w:rsid w:val="00AC3B70"/>
    <w:rsid w:val="00AC496B"/>
    <w:rsid w:val="00AC7BA7"/>
    <w:rsid w:val="00AD14BB"/>
    <w:rsid w:val="00AD255B"/>
    <w:rsid w:val="00AD3D63"/>
    <w:rsid w:val="00AD74A3"/>
    <w:rsid w:val="00AD7F88"/>
    <w:rsid w:val="00AE19E3"/>
    <w:rsid w:val="00AE2E68"/>
    <w:rsid w:val="00AE2FC4"/>
    <w:rsid w:val="00AE40BD"/>
    <w:rsid w:val="00AE460D"/>
    <w:rsid w:val="00AE4651"/>
    <w:rsid w:val="00AE4F6D"/>
    <w:rsid w:val="00AE4FF2"/>
    <w:rsid w:val="00AE55D0"/>
    <w:rsid w:val="00AE61CB"/>
    <w:rsid w:val="00AE7F0C"/>
    <w:rsid w:val="00AF0700"/>
    <w:rsid w:val="00AF20CC"/>
    <w:rsid w:val="00AF4B32"/>
    <w:rsid w:val="00AF5F34"/>
    <w:rsid w:val="00AF7A59"/>
    <w:rsid w:val="00B0113C"/>
    <w:rsid w:val="00B07702"/>
    <w:rsid w:val="00B117E1"/>
    <w:rsid w:val="00B1267D"/>
    <w:rsid w:val="00B12A75"/>
    <w:rsid w:val="00B12B5D"/>
    <w:rsid w:val="00B13071"/>
    <w:rsid w:val="00B14BE8"/>
    <w:rsid w:val="00B165F4"/>
    <w:rsid w:val="00B200DF"/>
    <w:rsid w:val="00B231BD"/>
    <w:rsid w:val="00B23B91"/>
    <w:rsid w:val="00B255B2"/>
    <w:rsid w:val="00B2670D"/>
    <w:rsid w:val="00B3109F"/>
    <w:rsid w:val="00B33B28"/>
    <w:rsid w:val="00B35308"/>
    <w:rsid w:val="00B37E3F"/>
    <w:rsid w:val="00B411C1"/>
    <w:rsid w:val="00B42AC2"/>
    <w:rsid w:val="00B42CBC"/>
    <w:rsid w:val="00B43081"/>
    <w:rsid w:val="00B44FEB"/>
    <w:rsid w:val="00B46E3F"/>
    <w:rsid w:val="00B50D73"/>
    <w:rsid w:val="00B51714"/>
    <w:rsid w:val="00B51A43"/>
    <w:rsid w:val="00B52C9A"/>
    <w:rsid w:val="00B53567"/>
    <w:rsid w:val="00B56941"/>
    <w:rsid w:val="00B6097A"/>
    <w:rsid w:val="00B60B83"/>
    <w:rsid w:val="00B60C24"/>
    <w:rsid w:val="00B6453D"/>
    <w:rsid w:val="00B67F03"/>
    <w:rsid w:val="00B71721"/>
    <w:rsid w:val="00B7376A"/>
    <w:rsid w:val="00B73A10"/>
    <w:rsid w:val="00B75089"/>
    <w:rsid w:val="00B7633F"/>
    <w:rsid w:val="00B76D5C"/>
    <w:rsid w:val="00B77DCC"/>
    <w:rsid w:val="00B8080E"/>
    <w:rsid w:val="00B84605"/>
    <w:rsid w:val="00B8589A"/>
    <w:rsid w:val="00B87650"/>
    <w:rsid w:val="00B91633"/>
    <w:rsid w:val="00B91DC9"/>
    <w:rsid w:val="00B92C17"/>
    <w:rsid w:val="00B92E70"/>
    <w:rsid w:val="00B93508"/>
    <w:rsid w:val="00B93BEC"/>
    <w:rsid w:val="00B93C81"/>
    <w:rsid w:val="00B97FAF"/>
    <w:rsid w:val="00BA0C03"/>
    <w:rsid w:val="00BA16A7"/>
    <w:rsid w:val="00BA61E3"/>
    <w:rsid w:val="00BA6E15"/>
    <w:rsid w:val="00BA73C9"/>
    <w:rsid w:val="00BA7574"/>
    <w:rsid w:val="00BB0A71"/>
    <w:rsid w:val="00BB23F4"/>
    <w:rsid w:val="00BB2DCB"/>
    <w:rsid w:val="00BB3195"/>
    <w:rsid w:val="00BB4465"/>
    <w:rsid w:val="00BB4888"/>
    <w:rsid w:val="00BB6ADB"/>
    <w:rsid w:val="00BC15DD"/>
    <w:rsid w:val="00BC2211"/>
    <w:rsid w:val="00BC7394"/>
    <w:rsid w:val="00BC7663"/>
    <w:rsid w:val="00BC7AB5"/>
    <w:rsid w:val="00BD2036"/>
    <w:rsid w:val="00BD31E7"/>
    <w:rsid w:val="00BD779B"/>
    <w:rsid w:val="00BE01DB"/>
    <w:rsid w:val="00BE02C1"/>
    <w:rsid w:val="00BE17C7"/>
    <w:rsid w:val="00BE5EE3"/>
    <w:rsid w:val="00BE746C"/>
    <w:rsid w:val="00BF1F96"/>
    <w:rsid w:val="00BF34D0"/>
    <w:rsid w:val="00BF7D57"/>
    <w:rsid w:val="00C005B1"/>
    <w:rsid w:val="00C02169"/>
    <w:rsid w:val="00C02DB6"/>
    <w:rsid w:val="00C03E8E"/>
    <w:rsid w:val="00C0615E"/>
    <w:rsid w:val="00C068AD"/>
    <w:rsid w:val="00C10EB4"/>
    <w:rsid w:val="00C11A08"/>
    <w:rsid w:val="00C11F3C"/>
    <w:rsid w:val="00C123B2"/>
    <w:rsid w:val="00C15B3C"/>
    <w:rsid w:val="00C16D62"/>
    <w:rsid w:val="00C205AF"/>
    <w:rsid w:val="00C207FF"/>
    <w:rsid w:val="00C20ADE"/>
    <w:rsid w:val="00C20E34"/>
    <w:rsid w:val="00C225FF"/>
    <w:rsid w:val="00C243A3"/>
    <w:rsid w:val="00C24571"/>
    <w:rsid w:val="00C249A4"/>
    <w:rsid w:val="00C26758"/>
    <w:rsid w:val="00C277E1"/>
    <w:rsid w:val="00C278BE"/>
    <w:rsid w:val="00C3022E"/>
    <w:rsid w:val="00C335C7"/>
    <w:rsid w:val="00C42E87"/>
    <w:rsid w:val="00C4351A"/>
    <w:rsid w:val="00C436E1"/>
    <w:rsid w:val="00C47E86"/>
    <w:rsid w:val="00C50071"/>
    <w:rsid w:val="00C51073"/>
    <w:rsid w:val="00C510F9"/>
    <w:rsid w:val="00C511D7"/>
    <w:rsid w:val="00C52C51"/>
    <w:rsid w:val="00C54076"/>
    <w:rsid w:val="00C552F8"/>
    <w:rsid w:val="00C557E8"/>
    <w:rsid w:val="00C5582D"/>
    <w:rsid w:val="00C55FE2"/>
    <w:rsid w:val="00C56B78"/>
    <w:rsid w:val="00C61EC9"/>
    <w:rsid w:val="00C63C87"/>
    <w:rsid w:val="00C642F7"/>
    <w:rsid w:val="00C73C36"/>
    <w:rsid w:val="00C80BE6"/>
    <w:rsid w:val="00C82090"/>
    <w:rsid w:val="00C834CD"/>
    <w:rsid w:val="00C8450A"/>
    <w:rsid w:val="00C909AD"/>
    <w:rsid w:val="00C91CE4"/>
    <w:rsid w:val="00C91DD6"/>
    <w:rsid w:val="00C931D4"/>
    <w:rsid w:val="00C964D5"/>
    <w:rsid w:val="00C97692"/>
    <w:rsid w:val="00CA1604"/>
    <w:rsid w:val="00CA1F87"/>
    <w:rsid w:val="00CA3035"/>
    <w:rsid w:val="00CA3132"/>
    <w:rsid w:val="00CA6862"/>
    <w:rsid w:val="00CA68EA"/>
    <w:rsid w:val="00CA6C32"/>
    <w:rsid w:val="00CA71C0"/>
    <w:rsid w:val="00CA75CD"/>
    <w:rsid w:val="00CA772D"/>
    <w:rsid w:val="00CB2C8C"/>
    <w:rsid w:val="00CB3588"/>
    <w:rsid w:val="00CB41BF"/>
    <w:rsid w:val="00CB4697"/>
    <w:rsid w:val="00CC0C63"/>
    <w:rsid w:val="00CC3258"/>
    <w:rsid w:val="00CC4437"/>
    <w:rsid w:val="00CC6372"/>
    <w:rsid w:val="00CC7D0C"/>
    <w:rsid w:val="00CD045D"/>
    <w:rsid w:val="00CD1FC4"/>
    <w:rsid w:val="00CD7480"/>
    <w:rsid w:val="00CD78F0"/>
    <w:rsid w:val="00CE032F"/>
    <w:rsid w:val="00CE0C72"/>
    <w:rsid w:val="00CE1B1E"/>
    <w:rsid w:val="00CE1CC0"/>
    <w:rsid w:val="00CE4040"/>
    <w:rsid w:val="00CE537D"/>
    <w:rsid w:val="00CE57D3"/>
    <w:rsid w:val="00CE5BC5"/>
    <w:rsid w:val="00CE5DDE"/>
    <w:rsid w:val="00CE6009"/>
    <w:rsid w:val="00CF0EB1"/>
    <w:rsid w:val="00CF278A"/>
    <w:rsid w:val="00CF783A"/>
    <w:rsid w:val="00D00306"/>
    <w:rsid w:val="00D02170"/>
    <w:rsid w:val="00D028D1"/>
    <w:rsid w:val="00D0357C"/>
    <w:rsid w:val="00D03C11"/>
    <w:rsid w:val="00D03EE6"/>
    <w:rsid w:val="00D041E7"/>
    <w:rsid w:val="00D04388"/>
    <w:rsid w:val="00D0673A"/>
    <w:rsid w:val="00D10FA8"/>
    <w:rsid w:val="00D1157C"/>
    <w:rsid w:val="00D119A6"/>
    <w:rsid w:val="00D11E0E"/>
    <w:rsid w:val="00D12475"/>
    <w:rsid w:val="00D1267B"/>
    <w:rsid w:val="00D13A98"/>
    <w:rsid w:val="00D148DE"/>
    <w:rsid w:val="00D14E3F"/>
    <w:rsid w:val="00D21A07"/>
    <w:rsid w:val="00D22D38"/>
    <w:rsid w:val="00D279A3"/>
    <w:rsid w:val="00D30411"/>
    <w:rsid w:val="00D30F9A"/>
    <w:rsid w:val="00D31710"/>
    <w:rsid w:val="00D329E7"/>
    <w:rsid w:val="00D32AEF"/>
    <w:rsid w:val="00D35436"/>
    <w:rsid w:val="00D3606F"/>
    <w:rsid w:val="00D42740"/>
    <w:rsid w:val="00D432EA"/>
    <w:rsid w:val="00D475A9"/>
    <w:rsid w:val="00D478A8"/>
    <w:rsid w:val="00D47E97"/>
    <w:rsid w:val="00D5192C"/>
    <w:rsid w:val="00D51DC6"/>
    <w:rsid w:val="00D526E5"/>
    <w:rsid w:val="00D55156"/>
    <w:rsid w:val="00D5561C"/>
    <w:rsid w:val="00D615B1"/>
    <w:rsid w:val="00D65220"/>
    <w:rsid w:val="00D6523C"/>
    <w:rsid w:val="00D70FF3"/>
    <w:rsid w:val="00D72D73"/>
    <w:rsid w:val="00D744D7"/>
    <w:rsid w:val="00D754E0"/>
    <w:rsid w:val="00D75850"/>
    <w:rsid w:val="00D77603"/>
    <w:rsid w:val="00D82CD3"/>
    <w:rsid w:val="00D83505"/>
    <w:rsid w:val="00D84537"/>
    <w:rsid w:val="00D84B00"/>
    <w:rsid w:val="00D865F5"/>
    <w:rsid w:val="00D87D98"/>
    <w:rsid w:val="00D90330"/>
    <w:rsid w:val="00D92057"/>
    <w:rsid w:val="00D9696C"/>
    <w:rsid w:val="00DA0AC5"/>
    <w:rsid w:val="00DA30A8"/>
    <w:rsid w:val="00DA37E7"/>
    <w:rsid w:val="00DA408B"/>
    <w:rsid w:val="00DA466D"/>
    <w:rsid w:val="00DA4967"/>
    <w:rsid w:val="00DA5812"/>
    <w:rsid w:val="00DA59CD"/>
    <w:rsid w:val="00DA61A9"/>
    <w:rsid w:val="00DB3D60"/>
    <w:rsid w:val="00DB4CFD"/>
    <w:rsid w:val="00DB5FDB"/>
    <w:rsid w:val="00DB617A"/>
    <w:rsid w:val="00DB69D0"/>
    <w:rsid w:val="00DB6F52"/>
    <w:rsid w:val="00DB7837"/>
    <w:rsid w:val="00DB7DF8"/>
    <w:rsid w:val="00DC00AF"/>
    <w:rsid w:val="00DC05EB"/>
    <w:rsid w:val="00DC060F"/>
    <w:rsid w:val="00DC2232"/>
    <w:rsid w:val="00DC26AC"/>
    <w:rsid w:val="00DC2B36"/>
    <w:rsid w:val="00DC2B6F"/>
    <w:rsid w:val="00DC3CAC"/>
    <w:rsid w:val="00DD0085"/>
    <w:rsid w:val="00DD04AD"/>
    <w:rsid w:val="00DD328D"/>
    <w:rsid w:val="00DD472F"/>
    <w:rsid w:val="00DD4D2C"/>
    <w:rsid w:val="00DE08BD"/>
    <w:rsid w:val="00DE0D19"/>
    <w:rsid w:val="00DE1CAF"/>
    <w:rsid w:val="00DE324B"/>
    <w:rsid w:val="00DE53F6"/>
    <w:rsid w:val="00DE5AC0"/>
    <w:rsid w:val="00DE69E7"/>
    <w:rsid w:val="00DE73C4"/>
    <w:rsid w:val="00DE7E94"/>
    <w:rsid w:val="00DF07DA"/>
    <w:rsid w:val="00DF1E1C"/>
    <w:rsid w:val="00DF3A2A"/>
    <w:rsid w:val="00DF3A79"/>
    <w:rsid w:val="00DF4C34"/>
    <w:rsid w:val="00DF4DF4"/>
    <w:rsid w:val="00DF5641"/>
    <w:rsid w:val="00DF7882"/>
    <w:rsid w:val="00DF7EFF"/>
    <w:rsid w:val="00E02443"/>
    <w:rsid w:val="00E03DE1"/>
    <w:rsid w:val="00E04424"/>
    <w:rsid w:val="00E0483E"/>
    <w:rsid w:val="00E05135"/>
    <w:rsid w:val="00E058F7"/>
    <w:rsid w:val="00E05ACC"/>
    <w:rsid w:val="00E10F9D"/>
    <w:rsid w:val="00E113C7"/>
    <w:rsid w:val="00E11CFC"/>
    <w:rsid w:val="00E11D2C"/>
    <w:rsid w:val="00E14BD9"/>
    <w:rsid w:val="00E160DF"/>
    <w:rsid w:val="00E16169"/>
    <w:rsid w:val="00E205B4"/>
    <w:rsid w:val="00E2228C"/>
    <w:rsid w:val="00E23337"/>
    <w:rsid w:val="00E259A8"/>
    <w:rsid w:val="00E2638B"/>
    <w:rsid w:val="00E265E3"/>
    <w:rsid w:val="00E278D5"/>
    <w:rsid w:val="00E27D8E"/>
    <w:rsid w:val="00E30049"/>
    <w:rsid w:val="00E32A93"/>
    <w:rsid w:val="00E35340"/>
    <w:rsid w:val="00E38CC0"/>
    <w:rsid w:val="00E4061F"/>
    <w:rsid w:val="00E46CE0"/>
    <w:rsid w:val="00E53347"/>
    <w:rsid w:val="00E5563C"/>
    <w:rsid w:val="00E566F9"/>
    <w:rsid w:val="00E5678B"/>
    <w:rsid w:val="00E579DF"/>
    <w:rsid w:val="00E57B7E"/>
    <w:rsid w:val="00E60814"/>
    <w:rsid w:val="00E60B5B"/>
    <w:rsid w:val="00E623BE"/>
    <w:rsid w:val="00E63ACC"/>
    <w:rsid w:val="00E64994"/>
    <w:rsid w:val="00E67D65"/>
    <w:rsid w:val="00E704F4"/>
    <w:rsid w:val="00E7115F"/>
    <w:rsid w:val="00E71850"/>
    <w:rsid w:val="00E71977"/>
    <w:rsid w:val="00E725EC"/>
    <w:rsid w:val="00E75D89"/>
    <w:rsid w:val="00E77121"/>
    <w:rsid w:val="00E81B50"/>
    <w:rsid w:val="00E822E5"/>
    <w:rsid w:val="00E910A8"/>
    <w:rsid w:val="00E9705C"/>
    <w:rsid w:val="00E970FE"/>
    <w:rsid w:val="00E9751C"/>
    <w:rsid w:val="00EA0B22"/>
    <w:rsid w:val="00EA27C2"/>
    <w:rsid w:val="00EA28E8"/>
    <w:rsid w:val="00EA39C0"/>
    <w:rsid w:val="00EA4A52"/>
    <w:rsid w:val="00EA5B09"/>
    <w:rsid w:val="00EB18BA"/>
    <w:rsid w:val="00EB2093"/>
    <w:rsid w:val="00EB396F"/>
    <w:rsid w:val="00EB3D51"/>
    <w:rsid w:val="00EB4544"/>
    <w:rsid w:val="00EB5C47"/>
    <w:rsid w:val="00EB6B6D"/>
    <w:rsid w:val="00EC0C33"/>
    <w:rsid w:val="00EC188E"/>
    <w:rsid w:val="00EC34FE"/>
    <w:rsid w:val="00EC38D5"/>
    <w:rsid w:val="00EC3F36"/>
    <w:rsid w:val="00EC5F32"/>
    <w:rsid w:val="00EC65C5"/>
    <w:rsid w:val="00EC6859"/>
    <w:rsid w:val="00EC76D8"/>
    <w:rsid w:val="00ED0D11"/>
    <w:rsid w:val="00ED1B74"/>
    <w:rsid w:val="00ED2D7E"/>
    <w:rsid w:val="00ED4C52"/>
    <w:rsid w:val="00ED6EA0"/>
    <w:rsid w:val="00EE07CD"/>
    <w:rsid w:val="00EE12A4"/>
    <w:rsid w:val="00EE2420"/>
    <w:rsid w:val="00EE2FED"/>
    <w:rsid w:val="00EE303A"/>
    <w:rsid w:val="00EE314F"/>
    <w:rsid w:val="00EE3CEC"/>
    <w:rsid w:val="00EE46E4"/>
    <w:rsid w:val="00EE4EA9"/>
    <w:rsid w:val="00EE51F5"/>
    <w:rsid w:val="00EE5618"/>
    <w:rsid w:val="00EE5F4D"/>
    <w:rsid w:val="00EE6C57"/>
    <w:rsid w:val="00EE7924"/>
    <w:rsid w:val="00EF148A"/>
    <w:rsid w:val="00EF64E9"/>
    <w:rsid w:val="00EF7AC9"/>
    <w:rsid w:val="00F00F56"/>
    <w:rsid w:val="00F03388"/>
    <w:rsid w:val="00F0432E"/>
    <w:rsid w:val="00F04556"/>
    <w:rsid w:val="00F04C4B"/>
    <w:rsid w:val="00F05F57"/>
    <w:rsid w:val="00F06F26"/>
    <w:rsid w:val="00F1231E"/>
    <w:rsid w:val="00F151A7"/>
    <w:rsid w:val="00F15F5B"/>
    <w:rsid w:val="00F1641E"/>
    <w:rsid w:val="00F166E0"/>
    <w:rsid w:val="00F1720E"/>
    <w:rsid w:val="00F20E89"/>
    <w:rsid w:val="00F22942"/>
    <w:rsid w:val="00F22CFD"/>
    <w:rsid w:val="00F23E64"/>
    <w:rsid w:val="00F26065"/>
    <w:rsid w:val="00F26FB8"/>
    <w:rsid w:val="00F300CB"/>
    <w:rsid w:val="00F303FF"/>
    <w:rsid w:val="00F30E13"/>
    <w:rsid w:val="00F3156E"/>
    <w:rsid w:val="00F32C0D"/>
    <w:rsid w:val="00F34D1E"/>
    <w:rsid w:val="00F3592A"/>
    <w:rsid w:val="00F35FDB"/>
    <w:rsid w:val="00F36F6D"/>
    <w:rsid w:val="00F40986"/>
    <w:rsid w:val="00F40BEA"/>
    <w:rsid w:val="00F4196A"/>
    <w:rsid w:val="00F41A87"/>
    <w:rsid w:val="00F41AF0"/>
    <w:rsid w:val="00F41C85"/>
    <w:rsid w:val="00F42805"/>
    <w:rsid w:val="00F42C4F"/>
    <w:rsid w:val="00F43B7F"/>
    <w:rsid w:val="00F44785"/>
    <w:rsid w:val="00F45A93"/>
    <w:rsid w:val="00F46193"/>
    <w:rsid w:val="00F46891"/>
    <w:rsid w:val="00F51D9E"/>
    <w:rsid w:val="00F54023"/>
    <w:rsid w:val="00F54A4E"/>
    <w:rsid w:val="00F560A3"/>
    <w:rsid w:val="00F60219"/>
    <w:rsid w:val="00F60D2A"/>
    <w:rsid w:val="00F63CBF"/>
    <w:rsid w:val="00F6430B"/>
    <w:rsid w:val="00F64CB8"/>
    <w:rsid w:val="00F67244"/>
    <w:rsid w:val="00F67999"/>
    <w:rsid w:val="00F709C1"/>
    <w:rsid w:val="00F70D2A"/>
    <w:rsid w:val="00F72139"/>
    <w:rsid w:val="00F73258"/>
    <w:rsid w:val="00F7504F"/>
    <w:rsid w:val="00F81119"/>
    <w:rsid w:val="00F818A8"/>
    <w:rsid w:val="00F824D6"/>
    <w:rsid w:val="00F82C92"/>
    <w:rsid w:val="00F848F9"/>
    <w:rsid w:val="00F85F5B"/>
    <w:rsid w:val="00F93117"/>
    <w:rsid w:val="00F93FC0"/>
    <w:rsid w:val="00F95B0A"/>
    <w:rsid w:val="00F9662E"/>
    <w:rsid w:val="00FA0FF2"/>
    <w:rsid w:val="00FA2671"/>
    <w:rsid w:val="00FA3427"/>
    <w:rsid w:val="00FA55C3"/>
    <w:rsid w:val="00FB0AB8"/>
    <w:rsid w:val="00FB0C0D"/>
    <w:rsid w:val="00FB2213"/>
    <w:rsid w:val="00FB34F4"/>
    <w:rsid w:val="00FB3AE4"/>
    <w:rsid w:val="00FB3B86"/>
    <w:rsid w:val="00FB71AF"/>
    <w:rsid w:val="00FC071F"/>
    <w:rsid w:val="00FC1907"/>
    <w:rsid w:val="00FC1E97"/>
    <w:rsid w:val="00FC2B08"/>
    <w:rsid w:val="00FC3DEB"/>
    <w:rsid w:val="00FD0139"/>
    <w:rsid w:val="00FD04A9"/>
    <w:rsid w:val="00FD1498"/>
    <w:rsid w:val="00FD4DD4"/>
    <w:rsid w:val="00FD4F31"/>
    <w:rsid w:val="00FE0353"/>
    <w:rsid w:val="00FE10D4"/>
    <w:rsid w:val="00FE28CB"/>
    <w:rsid w:val="00FE4E6E"/>
    <w:rsid w:val="00FE7F12"/>
    <w:rsid w:val="00FF1870"/>
    <w:rsid w:val="00FF1913"/>
    <w:rsid w:val="00FF33C3"/>
    <w:rsid w:val="00FF370D"/>
    <w:rsid w:val="0117C43A"/>
    <w:rsid w:val="01216C95"/>
    <w:rsid w:val="017089E1"/>
    <w:rsid w:val="01812C12"/>
    <w:rsid w:val="02152735"/>
    <w:rsid w:val="02197398"/>
    <w:rsid w:val="028721DB"/>
    <w:rsid w:val="02971244"/>
    <w:rsid w:val="029F862A"/>
    <w:rsid w:val="0314AACC"/>
    <w:rsid w:val="0394B05E"/>
    <w:rsid w:val="042E026C"/>
    <w:rsid w:val="05919885"/>
    <w:rsid w:val="05DA9D91"/>
    <w:rsid w:val="0618BFBF"/>
    <w:rsid w:val="063D75B1"/>
    <w:rsid w:val="06882EDA"/>
    <w:rsid w:val="06C618EF"/>
    <w:rsid w:val="06DF50C5"/>
    <w:rsid w:val="06EFB567"/>
    <w:rsid w:val="07849279"/>
    <w:rsid w:val="0805906C"/>
    <w:rsid w:val="0852B8C5"/>
    <w:rsid w:val="093143D7"/>
    <w:rsid w:val="09AA71B0"/>
    <w:rsid w:val="09C3D628"/>
    <w:rsid w:val="0A302520"/>
    <w:rsid w:val="0A3178E0"/>
    <w:rsid w:val="0A5182FF"/>
    <w:rsid w:val="0A82AF61"/>
    <w:rsid w:val="0B3D8454"/>
    <w:rsid w:val="0BCB68D7"/>
    <w:rsid w:val="0C01EFD6"/>
    <w:rsid w:val="0C1C6E38"/>
    <w:rsid w:val="0CA85544"/>
    <w:rsid w:val="0D7DC70C"/>
    <w:rsid w:val="0D9D485D"/>
    <w:rsid w:val="0E414C97"/>
    <w:rsid w:val="0ECB8E3A"/>
    <w:rsid w:val="0ED38309"/>
    <w:rsid w:val="0EFC4CBE"/>
    <w:rsid w:val="0F7AF221"/>
    <w:rsid w:val="0FD70D56"/>
    <w:rsid w:val="10FB8DAD"/>
    <w:rsid w:val="1182EBD5"/>
    <w:rsid w:val="11DA948C"/>
    <w:rsid w:val="122E65F2"/>
    <w:rsid w:val="1246BBEE"/>
    <w:rsid w:val="124F9511"/>
    <w:rsid w:val="131BEA52"/>
    <w:rsid w:val="135A5946"/>
    <w:rsid w:val="14121987"/>
    <w:rsid w:val="15443851"/>
    <w:rsid w:val="16000122"/>
    <w:rsid w:val="1679D867"/>
    <w:rsid w:val="16AECCD9"/>
    <w:rsid w:val="16D7FCC1"/>
    <w:rsid w:val="1704532A"/>
    <w:rsid w:val="1864373D"/>
    <w:rsid w:val="18644908"/>
    <w:rsid w:val="188910FD"/>
    <w:rsid w:val="196D934B"/>
    <w:rsid w:val="19E8B774"/>
    <w:rsid w:val="1A069CDB"/>
    <w:rsid w:val="1A22B22F"/>
    <w:rsid w:val="1A6ECD6B"/>
    <w:rsid w:val="1B30B3EF"/>
    <w:rsid w:val="1B6BC6AA"/>
    <w:rsid w:val="1C9B5173"/>
    <w:rsid w:val="1C9F2C44"/>
    <w:rsid w:val="1CDB2D4C"/>
    <w:rsid w:val="1DD92A51"/>
    <w:rsid w:val="1E36AD56"/>
    <w:rsid w:val="1E68F607"/>
    <w:rsid w:val="1ED1C424"/>
    <w:rsid w:val="1F34B26F"/>
    <w:rsid w:val="20A1F2AD"/>
    <w:rsid w:val="21703778"/>
    <w:rsid w:val="220A3851"/>
    <w:rsid w:val="220ECC58"/>
    <w:rsid w:val="22BD918E"/>
    <w:rsid w:val="233E1C3E"/>
    <w:rsid w:val="235D054D"/>
    <w:rsid w:val="23E962E8"/>
    <w:rsid w:val="240498B3"/>
    <w:rsid w:val="2417C54D"/>
    <w:rsid w:val="2461592B"/>
    <w:rsid w:val="24E86269"/>
    <w:rsid w:val="252AB5FD"/>
    <w:rsid w:val="256F9D38"/>
    <w:rsid w:val="25ACDA5B"/>
    <w:rsid w:val="2625215B"/>
    <w:rsid w:val="26856440"/>
    <w:rsid w:val="26D6B22B"/>
    <w:rsid w:val="26D8E58D"/>
    <w:rsid w:val="26F2DAA4"/>
    <w:rsid w:val="27048CE1"/>
    <w:rsid w:val="270DE5C5"/>
    <w:rsid w:val="27326437"/>
    <w:rsid w:val="28BCD40B"/>
    <w:rsid w:val="28E312F7"/>
    <w:rsid w:val="28E7BCA9"/>
    <w:rsid w:val="29353574"/>
    <w:rsid w:val="29459E82"/>
    <w:rsid w:val="29DE5DCE"/>
    <w:rsid w:val="2A1BD771"/>
    <w:rsid w:val="2A76F6B6"/>
    <w:rsid w:val="2AFD6E06"/>
    <w:rsid w:val="2BD36A7D"/>
    <w:rsid w:val="2C45CF28"/>
    <w:rsid w:val="2CC0BD06"/>
    <w:rsid w:val="2CD2A9E0"/>
    <w:rsid w:val="2CD6AD72"/>
    <w:rsid w:val="2CE48E4A"/>
    <w:rsid w:val="2D20CB6D"/>
    <w:rsid w:val="2D690928"/>
    <w:rsid w:val="2E17EE27"/>
    <w:rsid w:val="306F770D"/>
    <w:rsid w:val="30903861"/>
    <w:rsid w:val="309B9CB6"/>
    <w:rsid w:val="3163DD17"/>
    <w:rsid w:val="31C501C7"/>
    <w:rsid w:val="3223CDBB"/>
    <w:rsid w:val="3242B7A6"/>
    <w:rsid w:val="32D994C3"/>
    <w:rsid w:val="335D1191"/>
    <w:rsid w:val="33CB906F"/>
    <w:rsid w:val="34773C9F"/>
    <w:rsid w:val="34A73A11"/>
    <w:rsid w:val="34FC3CE7"/>
    <w:rsid w:val="3518FF62"/>
    <w:rsid w:val="35D5824A"/>
    <w:rsid w:val="3694B253"/>
    <w:rsid w:val="36D2B9CC"/>
    <w:rsid w:val="38B5EF6D"/>
    <w:rsid w:val="3921DB8D"/>
    <w:rsid w:val="393FE20A"/>
    <w:rsid w:val="397E28B2"/>
    <w:rsid w:val="3A23CAC6"/>
    <w:rsid w:val="3C1BFEC9"/>
    <w:rsid w:val="3C4E5D38"/>
    <w:rsid w:val="3C4E7678"/>
    <w:rsid w:val="3C682B03"/>
    <w:rsid w:val="3C6A918A"/>
    <w:rsid w:val="3C763A3A"/>
    <w:rsid w:val="3C85CDE2"/>
    <w:rsid w:val="3DD530FF"/>
    <w:rsid w:val="3DF7B6CA"/>
    <w:rsid w:val="3DF940BF"/>
    <w:rsid w:val="3DFB1984"/>
    <w:rsid w:val="3E4F8710"/>
    <w:rsid w:val="3F00578A"/>
    <w:rsid w:val="3F8871F1"/>
    <w:rsid w:val="3F9560C1"/>
    <w:rsid w:val="403205EB"/>
    <w:rsid w:val="40536532"/>
    <w:rsid w:val="405AFB35"/>
    <w:rsid w:val="4092225F"/>
    <w:rsid w:val="422883DD"/>
    <w:rsid w:val="42A264D9"/>
    <w:rsid w:val="432385B8"/>
    <w:rsid w:val="432504A9"/>
    <w:rsid w:val="433434AA"/>
    <w:rsid w:val="44A3AE5A"/>
    <w:rsid w:val="44F7FFC7"/>
    <w:rsid w:val="44FA6A92"/>
    <w:rsid w:val="456680D8"/>
    <w:rsid w:val="458EB5B8"/>
    <w:rsid w:val="4598364C"/>
    <w:rsid w:val="45B0C119"/>
    <w:rsid w:val="460B4CB2"/>
    <w:rsid w:val="465D1FB3"/>
    <w:rsid w:val="46A8318A"/>
    <w:rsid w:val="46E8ABC0"/>
    <w:rsid w:val="4796FB97"/>
    <w:rsid w:val="479E9A06"/>
    <w:rsid w:val="47A7B67C"/>
    <w:rsid w:val="47BA3573"/>
    <w:rsid w:val="47C1623D"/>
    <w:rsid w:val="4805B434"/>
    <w:rsid w:val="4891C581"/>
    <w:rsid w:val="489BAB45"/>
    <w:rsid w:val="48C8B35F"/>
    <w:rsid w:val="490A8EB3"/>
    <w:rsid w:val="49680929"/>
    <w:rsid w:val="498052DD"/>
    <w:rsid w:val="49CD0481"/>
    <w:rsid w:val="4B638D3D"/>
    <w:rsid w:val="4BEF68C1"/>
    <w:rsid w:val="4CCB4872"/>
    <w:rsid w:val="4D829879"/>
    <w:rsid w:val="4DD677F2"/>
    <w:rsid w:val="4DDF70BF"/>
    <w:rsid w:val="4E0F75D1"/>
    <w:rsid w:val="4E1376C3"/>
    <w:rsid w:val="4EF2595D"/>
    <w:rsid w:val="4F1305AA"/>
    <w:rsid w:val="4F379E88"/>
    <w:rsid w:val="4FCD9020"/>
    <w:rsid w:val="50492D03"/>
    <w:rsid w:val="505B66CC"/>
    <w:rsid w:val="50C0EC3E"/>
    <w:rsid w:val="512C85CA"/>
    <w:rsid w:val="51B3D2B9"/>
    <w:rsid w:val="52AE5ADE"/>
    <w:rsid w:val="52F65F76"/>
    <w:rsid w:val="5313A7FF"/>
    <w:rsid w:val="531BE9AB"/>
    <w:rsid w:val="538BA57F"/>
    <w:rsid w:val="53A2A33B"/>
    <w:rsid w:val="5496337E"/>
    <w:rsid w:val="5579630E"/>
    <w:rsid w:val="5579FB7C"/>
    <w:rsid w:val="557FDE2E"/>
    <w:rsid w:val="559EA7CC"/>
    <w:rsid w:val="55D34A8D"/>
    <w:rsid w:val="5601E007"/>
    <w:rsid w:val="569DD9F0"/>
    <w:rsid w:val="56C35B7F"/>
    <w:rsid w:val="57193357"/>
    <w:rsid w:val="5785EF4E"/>
    <w:rsid w:val="57AC2F35"/>
    <w:rsid w:val="57CD699B"/>
    <w:rsid w:val="57F81690"/>
    <w:rsid w:val="5806C1B1"/>
    <w:rsid w:val="588F5770"/>
    <w:rsid w:val="589BED62"/>
    <w:rsid w:val="58E364D2"/>
    <w:rsid w:val="58E475B1"/>
    <w:rsid w:val="5A23964B"/>
    <w:rsid w:val="5A518FEC"/>
    <w:rsid w:val="5A53162A"/>
    <w:rsid w:val="5A9A6644"/>
    <w:rsid w:val="5AB76C7F"/>
    <w:rsid w:val="5AC027BE"/>
    <w:rsid w:val="5AD4F5B5"/>
    <w:rsid w:val="5AE9CDE6"/>
    <w:rsid w:val="5B18C0BF"/>
    <w:rsid w:val="5B1EB9E4"/>
    <w:rsid w:val="5B59983E"/>
    <w:rsid w:val="5BD63129"/>
    <w:rsid w:val="5CCABF5C"/>
    <w:rsid w:val="5D14CF84"/>
    <w:rsid w:val="5D873890"/>
    <w:rsid w:val="5DACECFD"/>
    <w:rsid w:val="5E10E26A"/>
    <w:rsid w:val="5E9680A5"/>
    <w:rsid w:val="5F876F03"/>
    <w:rsid w:val="60893B07"/>
    <w:rsid w:val="609BE35C"/>
    <w:rsid w:val="60B5FEDD"/>
    <w:rsid w:val="60D58908"/>
    <w:rsid w:val="60F0EA4B"/>
    <w:rsid w:val="6214F540"/>
    <w:rsid w:val="62D08F7B"/>
    <w:rsid w:val="62E634AA"/>
    <w:rsid w:val="63078A94"/>
    <w:rsid w:val="632EE509"/>
    <w:rsid w:val="6357E455"/>
    <w:rsid w:val="6391BDD0"/>
    <w:rsid w:val="6494FCA8"/>
    <w:rsid w:val="668C4996"/>
    <w:rsid w:val="67759048"/>
    <w:rsid w:val="67B9A5CD"/>
    <w:rsid w:val="67D620FF"/>
    <w:rsid w:val="68328108"/>
    <w:rsid w:val="683DA054"/>
    <w:rsid w:val="68884E27"/>
    <w:rsid w:val="68BF14C7"/>
    <w:rsid w:val="69286890"/>
    <w:rsid w:val="697F63A3"/>
    <w:rsid w:val="69FED445"/>
    <w:rsid w:val="6A0536D7"/>
    <w:rsid w:val="6B5CAF3B"/>
    <w:rsid w:val="6B66B6B8"/>
    <w:rsid w:val="6C24C249"/>
    <w:rsid w:val="6C47B1B8"/>
    <w:rsid w:val="6C84AA0E"/>
    <w:rsid w:val="6D093DA7"/>
    <w:rsid w:val="6D5D904A"/>
    <w:rsid w:val="6E21B21F"/>
    <w:rsid w:val="6F922802"/>
    <w:rsid w:val="6FC41024"/>
    <w:rsid w:val="6FC86716"/>
    <w:rsid w:val="70475839"/>
    <w:rsid w:val="7071B3AC"/>
    <w:rsid w:val="70A5FD12"/>
    <w:rsid w:val="70EC2C20"/>
    <w:rsid w:val="7127A4BC"/>
    <w:rsid w:val="71A7FE9B"/>
    <w:rsid w:val="7250F924"/>
    <w:rsid w:val="7265EACD"/>
    <w:rsid w:val="7310D1A1"/>
    <w:rsid w:val="73DF8D19"/>
    <w:rsid w:val="740ECCEA"/>
    <w:rsid w:val="7422394B"/>
    <w:rsid w:val="7484E9BE"/>
    <w:rsid w:val="74ADC6DE"/>
    <w:rsid w:val="74F41E08"/>
    <w:rsid w:val="7536CE72"/>
    <w:rsid w:val="753D9CEB"/>
    <w:rsid w:val="75CE7B35"/>
    <w:rsid w:val="762EF09C"/>
    <w:rsid w:val="76394C69"/>
    <w:rsid w:val="76421236"/>
    <w:rsid w:val="76CA2AB3"/>
    <w:rsid w:val="76CE818D"/>
    <w:rsid w:val="76FE8473"/>
    <w:rsid w:val="777421F9"/>
    <w:rsid w:val="77897ABC"/>
    <w:rsid w:val="77C76DC8"/>
    <w:rsid w:val="796BF9F3"/>
    <w:rsid w:val="79B6CF26"/>
    <w:rsid w:val="79F63A0E"/>
    <w:rsid w:val="7A0AEB23"/>
    <w:rsid w:val="7A23174B"/>
    <w:rsid w:val="7B8B1569"/>
    <w:rsid w:val="7BA7D115"/>
    <w:rsid w:val="7C398ED4"/>
    <w:rsid w:val="7C90089B"/>
    <w:rsid w:val="7CBC1E2E"/>
    <w:rsid w:val="7D0DF9FE"/>
    <w:rsid w:val="7DA0F997"/>
    <w:rsid w:val="7DD56D8D"/>
    <w:rsid w:val="7E5DAA51"/>
    <w:rsid w:val="7EF26A02"/>
    <w:rsid w:val="7FD5B4A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12C12"/>
  <w15:chartTrackingRefBased/>
  <w15:docId w15:val="{7C09C476-1A97-48A5-88A3-D6C8021A8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7A2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7A2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26AA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E32AB"/>
  </w:style>
  <w:style w:type="character" w:styleId="PlaceholderText">
    <w:name w:val="Placeholder Text"/>
    <w:basedOn w:val="DefaultParagraphFont"/>
    <w:uiPriority w:val="99"/>
    <w:semiHidden/>
    <w:rsid w:val="00640846"/>
    <w:rPr>
      <w:color w:val="808080"/>
    </w:rPr>
  </w:style>
  <w:style w:type="table" w:styleId="TableGrid">
    <w:name w:val="Table Grid"/>
    <w:basedOn w:val="TableNormal"/>
    <w:uiPriority w:val="39"/>
    <w:rsid w:val="007133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782B"/>
    <w:rPr>
      <w:color w:val="0000FF"/>
      <w:u w:val="single"/>
    </w:rPr>
  </w:style>
  <w:style w:type="paragraph" w:customStyle="1" w:styleId="paragraph">
    <w:name w:val="paragraph"/>
    <w:basedOn w:val="Normal"/>
    <w:rsid w:val="0020012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200125"/>
  </w:style>
  <w:style w:type="paragraph" w:styleId="NoSpacing">
    <w:name w:val="No Spacing"/>
    <w:link w:val="NoSpacingChar"/>
    <w:uiPriority w:val="1"/>
    <w:qFormat/>
    <w:rsid w:val="00FC07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C071F"/>
    <w:rPr>
      <w:rFonts w:eastAsiaTheme="minorEastAsia"/>
      <w:lang w:val="en-US"/>
    </w:rPr>
  </w:style>
  <w:style w:type="paragraph" w:styleId="Header">
    <w:name w:val="header"/>
    <w:basedOn w:val="Normal"/>
    <w:link w:val="HeaderChar"/>
    <w:uiPriority w:val="99"/>
    <w:unhideWhenUsed/>
    <w:rsid w:val="00985E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5EB1"/>
  </w:style>
  <w:style w:type="paragraph" w:styleId="Footer">
    <w:name w:val="footer"/>
    <w:basedOn w:val="Normal"/>
    <w:link w:val="FooterChar"/>
    <w:uiPriority w:val="99"/>
    <w:unhideWhenUsed/>
    <w:rsid w:val="00985E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5EB1"/>
  </w:style>
  <w:style w:type="paragraph" w:styleId="ListParagraph">
    <w:name w:val="List Paragraph"/>
    <w:basedOn w:val="Normal"/>
    <w:uiPriority w:val="34"/>
    <w:qFormat/>
    <w:rsid w:val="00243605"/>
    <w:pPr>
      <w:ind w:left="720"/>
      <w:contextualSpacing/>
    </w:pPr>
  </w:style>
  <w:style w:type="character" w:customStyle="1" w:styleId="Heading1Char">
    <w:name w:val="Heading 1 Char"/>
    <w:basedOn w:val="DefaultParagraphFont"/>
    <w:link w:val="Heading1"/>
    <w:uiPriority w:val="9"/>
    <w:rsid w:val="006A7A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7A27"/>
    <w:pPr>
      <w:outlineLvl w:val="9"/>
    </w:pPr>
    <w:rPr>
      <w:lang w:val="en-US"/>
    </w:rPr>
  </w:style>
  <w:style w:type="character" w:customStyle="1" w:styleId="Heading2Char">
    <w:name w:val="Heading 2 Char"/>
    <w:basedOn w:val="DefaultParagraphFont"/>
    <w:link w:val="Heading2"/>
    <w:uiPriority w:val="9"/>
    <w:rsid w:val="006A7A2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447B5A"/>
    <w:pPr>
      <w:spacing w:after="100"/>
    </w:pPr>
  </w:style>
  <w:style w:type="paragraph" w:styleId="TOC2">
    <w:name w:val="toc 2"/>
    <w:basedOn w:val="Normal"/>
    <w:next w:val="Normal"/>
    <w:autoRedefine/>
    <w:uiPriority w:val="39"/>
    <w:unhideWhenUsed/>
    <w:rsid w:val="00447B5A"/>
    <w:pPr>
      <w:spacing w:after="100"/>
      <w:ind w:left="220"/>
    </w:pPr>
  </w:style>
  <w:style w:type="character" w:styleId="UnresolvedMention">
    <w:name w:val="Unresolved Mention"/>
    <w:basedOn w:val="DefaultParagraphFont"/>
    <w:uiPriority w:val="99"/>
    <w:semiHidden/>
    <w:unhideWhenUsed/>
    <w:rsid w:val="00D028D1"/>
    <w:rPr>
      <w:color w:val="605E5C"/>
      <w:shd w:val="clear" w:color="auto" w:fill="E1DFDD"/>
    </w:rPr>
  </w:style>
  <w:style w:type="character" w:customStyle="1" w:styleId="Heading3Char">
    <w:name w:val="Heading 3 Char"/>
    <w:basedOn w:val="DefaultParagraphFont"/>
    <w:link w:val="Heading3"/>
    <w:uiPriority w:val="9"/>
    <w:rsid w:val="00826AA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340FE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913579">
      <w:bodyDiv w:val="1"/>
      <w:marLeft w:val="0"/>
      <w:marRight w:val="0"/>
      <w:marTop w:val="0"/>
      <w:marBottom w:val="0"/>
      <w:divBdr>
        <w:top w:val="none" w:sz="0" w:space="0" w:color="auto"/>
        <w:left w:val="none" w:sz="0" w:space="0" w:color="auto"/>
        <w:bottom w:val="none" w:sz="0" w:space="0" w:color="auto"/>
        <w:right w:val="none" w:sz="0" w:space="0" w:color="auto"/>
      </w:divBdr>
    </w:div>
    <w:div w:id="564951685">
      <w:bodyDiv w:val="1"/>
      <w:marLeft w:val="0"/>
      <w:marRight w:val="0"/>
      <w:marTop w:val="0"/>
      <w:marBottom w:val="0"/>
      <w:divBdr>
        <w:top w:val="none" w:sz="0" w:space="0" w:color="auto"/>
        <w:left w:val="none" w:sz="0" w:space="0" w:color="auto"/>
        <w:bottom w:val="none" w:sz="0" w:space="0" w:color="auto"/>
        <w:right w:val="none" w:sz="0" w:space="0" w:color="auto"/>
      </w:divBdr>
    </w:div>
    <w:div w:id="976256423">
      <w:bodyDiv w:val="1"/>
      <w:marLeft w:val="0"/>
      <w:marRight w:val="0"/>
      <w:marTop w:val="0"/>
      <w:marBottom w:val="0"/>
      <w:divBdr>
        <w:top w:val="none" w:sz="0" w:space="0" w:color="auto"/>
        <w:left w:val="none" w:sz="0" w:space="0" w:color="auto"/>
        <w:bottom w:val="none" w:sz="0" w:space="0" w:color="auto"/>
        <w:right w:val="none" w:sz="0" w:space="0" w:color="auto"/>
      </w:divBdr>
    </w:div>
    <w:div w:id="982466176">
      <w:bodyDiv w:val="1"/>
      <w:marLeft w:val="0"/>
      <w:marRight w:val="0"/>
      <w:marTop w:val="0"/>
      <w:marBottom w:val="0"/>
      <w:divBdr>
        <w:top w:val="none" w:sz="0" w:space="0" w:color="auto"/>
        <w:left w:val="none" w:sz="0" w:space="0" w:color="auto"/>
        <w:bottom w:val="none" w:sz="0" w:space="0" w:color="auto"/>
        <w:right w:val="none" w:sz="0" w:space="0" w:color="auto"/>
      </w:divBdr>
    </w:div>
    <w:div w:id="1005744514">
      <w:bodyDiv w:val="1"/>
      <w:marLeft w:val="0"/>
      <w:marRight w:val="0"/>
      <w:marTop w:val="0"/>
      <w:marBottom w:val="0"/>
      <w:divBdr>
        <w:top w:val="none" w:sz="0" w:space="0" w:color="auto"/>
        <w:left w:val="none" w:sz="0" w:space="0" w:color="auto"/>
        <w:bottom w:val="none" w:sz="0" w:space="0" w:color="auto"/>
        <w:right w:val="none" w:sz="0" w:space="0" w:color="auto"/>
      </w:divBdr>
    </w:div>
    <w:div w:id="1078283801">
      <w:bodyDiv w:val="1"/>
      <w:marLeft w:val="0"/>
      <w:marRight w:val="0"/>
      <w:marTop w:val="0"/>
      <w:marBottom w:val="0"/>
      <w:divBdr>
        <w:top w:val="none" w:sz="0" w:space="0" w:color="auto"/>
        <w:left w:val="none" w:sz="0" w:space="0" w:color="auto"/>
        <w:bottom w:val="none" w:sz="0" w:space="0" w:color="auto"/>
        <w:right w:val="none" w:sz="0" w:space="0" w:color="auto"/>
      </w:divBdr>
      <w:divsChild>
        <w:div w:id="274289102">
          <w:marLeft w:val="0"/>
          <w:marRight w:val="0"/>
          <w:marTop w:val="0"/>
          <w:marBottom w:val="0"/>
          <w:divBdr>
            <w:top w:val="none" w:sz="0" w:space="0" w:color="auto"/>
            <w:left w:val="none" w:sz="0" w:space="0" w:color="auto"/>
            <w:bottom w:val="none" w:sz="0" w:space="0" w:color="auto"/>
            <w:right w:val="none" w:sz="0" w:space="0" w:color="auto"/>
          </w:divBdr>
        </w:div>
        <w:div w:id="1953512388">
          <w:marLeft w:val="0"/>
          <w:marRight w:val="0"/>
          <w:marTop w:val="0"/>
          <w:marBottom w:val="0"/>
          <w:divBdr>
            <w:top w:val="none" w:sz="0" w:space="0" w:color="auto"/>
            <w:left w:val="none" w:sz="0" w:space="0" w:color="auto"/>
            <w:bottom w:val="none" w:sz="0" w:space="0" w:color="auto"/>
            <w:right w:val="none" w:sz="0" w:space="0" w:color="auto"/>
          </w:divBdr>
        </w:div>
        <w:div w:id="1834712658">
          <w:marLeft w:val="0"/>
          <w:marRight w:val="0"/>
          <w:marTop w:val="0"/>
          <w:marBottom w:val="0"/>
          <w:divBdr>
            <w:top w:val="none" w:sz="0" w:space="0" w:color="auto"/>
            <w:left w:val="none" w:sz="0" w:space="0" w:color="auto"/>
            <w:bottom w:val="none" w:sz="0" w:space="0" w:color="auto"/>
            <w:right w:val="none" w:sz="0" w:space="0" w:color="auto"/>
          </w:divBdr>
        </w:div>
        <w:div w:id="1075007595">
          <w:marLeft w:val="0"/>
          <w:marRight w:val="0"/>
          <w:marTop w:val="0"/>
          <w:marBottom w:val="0"/>
          <w:divBdr>
            <w:top w:val="none" w:sz="0" w:space="0" w:color="auto"/>
            <w:left w:val="none" w:sz="0" w:space="0" w:color="auto"/>
            <w:bottom w:val="none" w:sz="0" w:space="0" w:color="auto"/>
            <w:right w:val="none" w:sz="0" w:space="0" w:color="auto"/>
          </w:divBdr>
        </w:div>
      </w:divsChild>
    </w:div>
    <w:div w:id="1236473868">
      <w:bodyDiv w:val="1"/>
      <w:marLeft w:val="0"/>
      <w:marRight w:val="0"/>
      <w:marTop w:val="0"/>
      <w:marBottom w:val="0"/>
      <w:divBdr>
        <w:top w:val="none" w:sz="0" w:space="0" w:color="auto"/>
        <w:left w:val="none" w:sz="0" w:space="0" w:color="auto"/>
        <w:bottom w:val="none" w:sz="0" w:space="0" w:color="auto"/>
        <w:right w:val="none" w:sz="0" w:space="0" w:color="auto"/>
      </w:divBdr>
      <w:divsChild>
        <w:div w:id="1993488550">
          <w:marLeft w:val="0"/>
          <w:marRight w:val="0"/>
          <w:marTop w:val="0"/>
          <w:marBottom w:val="0"/>
          <w:divBdr>
            <w:top w:val="none" w:sz="0" w:space="0" w:color="auto"/>
            <w:left w:val="none" w:sz="0" w:space="0" w:color="auto"/>
            <w:bottom w:val="none" w:sz="0" w:space="0" w:color="auto"/>
            <w:right w:val="none" w:sz="0" w:space="0" w:color="auto"/>
          </w:divBdr>
          <w:divsChild>
            <w:div w:id="777873422">
              <w:marLeft w:val="0"/>
              <w:marRight w:val="0"/>
              <w:marTop w:val="0"/>
              <w:marBottom w:val="0"/>
              <w:divBdr>
                <w:top w:val="none" w:sz="0" w:space="0" w:color="auto"/>
                <w:left w:val="none" w:sz="0" w:space="0" w:color="auto"/>
                <w:bottom w:val="none" w:sz="0" w:space="0" w:color="auto"/>
                <w:right w:val="none" w:sz="0" w:space="0" w:color="auto"/>
              </w:divBdr>
              <w:divsChild>
                <w:div w:id="623077573">
                  <w:marLeft w:val="0"/>
                  <w:marRight w:val="0"/>
                  <w:marTop w:val="0"/>
                  <w:marBottom w:val="0"/>
                  <w:divBdr>
                    <w:top w:val="none" w:sz="0" w:space="0" w:color="auto"/>
                    <w:left w:val="none" w:sz="0" w:space="0" w:color="auto"/>
                    <w:bottom w:val="none" w:sz="0" w:space="0" w:color="auto"/>
                    <w:right w:val="none" w:sz="0" w:space="0" w:color="auto"/>
                  </w:divBdr>
                  <w:divsChild>
                    <w:div w:id="1398478707">
                      <w:marLeft w:val="0"/>
                      <w:marRight w:val="0"/>
                      <w:marTop w:val="0"/>
                      <w:marBottom w:val="0"/>
                      <w:divBdr>
                        <w:top w:val="none" w:sz="0" w:space="0" w:color="auto"/>
                        <w:left w:val="none" w:sz="0" w:space="0" w:color="auto"/>
                        <w:bottom w:val="none" w:sz="0" w:space="0" w:color="auto"/>
                        <w:right w:val="none" w:sz="0" w:space="0" w:color="auto"/>
                      </w:divBdr>
                      <w:divsChild>
                        <w:div w:id="1675525084">
                          <w:marLeft w:val="0"/>
                          <w:marRight w:val="0"/>
                          <w:marTop w:val="0"/>
                          <w:marBottom w:val="0"/>
                          <w:divBdr>
                            <w:top w:val="single" w:sz="24" w:space="0" w:color="0072C5"/>
                            <w:left w:val="single" w:sz="6" w:space="0" w:color="BFDCF0"/>
                            <w:bottom w:val="single" w:sz="6" w:space="0" w:color="BFDCF0"/>
                            <w:right w:val="single" w:sz="6" w:space="8" w:color="BFDCF0"/>
                          </w:divBdr>
                        </w:div>
                      </w:divsChild>
                    </w:div>
                  </w:divsChild>
                </w:div>
              </w:divsChild>
            </w:div>
          </w:divsChild>
        </w:div>
        <w:div w:id="1072848745">
          <w:marLeft w:val="0"/>
          <w:marRight w:val="0"/>
          <w:marTop w:val="0"/>
          <w:marBottom w:val="0"/>
          <w:divBdr>
            <w:top w:val="none" w:sz="0" w:space="0" w:color="auto"/>
            <w:left w:val="none" w:sz="0" w:space="0" w:color="auto"/>
            <w:bottom w:val="none" w:sz="0" w:space="0" w:color="auto"/>
            <w:right w:val="none" w:sz="0" w:space="0" w:color="auto"/>
          </w:divBdr>
          <w:divsChild>
            <w:div w:id="1817989504">
              <w:marLeft w:val="0"/>
              <w:marRight w:val="0"/>
              <w:marTop w:val="0"/>
              <w:marBottom w:val="0"/>
              <w:divBdr>
                <w:top w:val="none" w:sz="0" w:space="0" w:color="auto"/>
                <w:left w:val="none" w:sz="0" w:space="0" w:color="auto"/>
                <w:bottom w:val="none" w:sz="0" w:space="0" w:color="auto"/>
                <w:right w:val="none" w:sz="0" w:space="0" w:color="auto"/>
              </w:divBdr>
            </w:div>
            <w:div w:id="2048529891">
              <w:marLeft w:val="0"/>
              <w:marRight w:val="0"/>
              <w:marTop w:val="180"/>
              <w:marBottom w:val="0"/>
              <w:divBdr>
                <w:top w:val="single" w:sz="6" w:space="9" w:color="ECECEC"/>
                <w:left w:val="none" w:sz="0" w:space="0" w:color="auto"/>
                <w:bottom w:val="single" w:sz="6" w:space="9" w:color="ECECEC"/>
                <w:right w:val="none" w:sz="0" w:space="0" w:color="auto"/>
              </w:divBdr>
              <w:divsChild>
                <w:div w:id="1491172733">
                  <w:marLeft w:val="0"/>
                  <w:marRight w:val="0"/>
                  <w:marTop w:val="0"/>
                  <w:marBottom w:val="0"/>
                  <w:divBdr>
                    <w:top w:val="none" w:sz="0" w:space="0" w:color="auto"/>
                    <w:left w:val="none" w:sz="0" w:space="0" w:color="auto"/>
                    <w:bottom w:val="none" w:sz="0" w:space="0" w:color="auto"/>
                    <w:right w:val="none" w:sz="0" w:space="0" w:color="auto"/>
                  </w:divBdr>
                  <w:divsChild>
                    <w:div w:id="770275330">
                      <w:marLeft w:val="0"/>
                      <w:marRight w:val="0"/>
                      <w:marTop w:val="0"/>
                      <w:marBottom w:val="0"/>
                      <w:divBdr>
                        <w:top w:val="none" w:sz="0" w:space="0" w:color="auto"/>
                        <w:left w:val="none" w:sz="0" w:space="0" w:color="auto"/>
                        <w:bottom w:val="none" w:sz="0" w:space="0" w:color="auto"/>
                        <w:right w:val="none" w:sz="0" w:space="0" w:color="auto"/>
                      </w:divBdr>
                    </w:div>
                    <w:div w:id="559752614">
                      <w:marLeft w:val="0"/>
                      <w:marRight w:val="0"/>
                      <w:marTop w:val="0"/>
                      <w:marBottom w:val="0"/>
                      <w:divBdr>
                        <w:top w:val="none" w:sz="0" w:space="0" w:color="auto"/>
                        <w:left w:val="none" w:sz="0" w:space="0" w:color="auto"/>
                        <w:bottom w:val="none" w:sz="0" w:space="0" w:color="auto"/>
                        <w:right w:val="none" w:sz="0" w:space="0" w:color="auto"/>
                      </w:divBdr>
                    </w:div>
                    <w:div w:id="1440837711">
                      <w:marLeft w:val="0"/>
                      <w:marRight w:val="0"/>
                      <w:marTop w:val="0"/>
                      <w:marBottom w:val="0"/>
                      <w:divBdr>
                        <w:top w:val="none" w:sz="0" w:space="0" w:color="auto"/>
                        <w:left w:val="none" w:sz="0" w:space="0" w:color="auto"/>
                        <w:bottom w:val="none" w:sz="0" w:space="0" w:color="auto"/>
                        <w:right w:val="none" w:sz="0" w:space="0" w:color="auto"/>
                      </w:divBdr>
                    </w:div>
                    <w:div w:id="979385447">
                      <w:marLeft w:val="0"/>
                      <w:marRight w:val="0"/>
                      <w:marTop w:val="0"/>
                      <w:marBottom w:val="0"/>
                      <w:divBdr>
                        <w:top w:val="none" w:sz="0" w:space="0" w:color="auto"/>
                        <w:left w:val="none" w:sz="0" w:space="0" w:color="auto"/>
                        <w:bottom w:val="none" w:sz="0" w:space="0" w:color="auto"/>
                        <w:right w:val="none" w:sz="0" w:space="0" w:color="auto"/>
                      </w:divBdr>
                    </w:div>
                  </w:divsChild>
                </w:div>
                <w:div w:id="1167750249">
                  <w:marLeft w:val="0"/>
                  <w:marRight w:val="0"/>
                  <w:marTop w:val="0"/>
                  <w:marBottom w:val="0"/>
                  <w:divBdr>
                    <w:top w:val="none" w:sz="0" w:space="0" w:color="auto"/>
                    <w:left w:val="single" w:sz="6" w:space="9" w:color="ECECEC"/>
                    <w:bottom w:val="none" w:sz="0" w:space="0" w:color="auto"/>
                    <w:right w:val="none" w:sz="0" w:space="0" w:color="auto"/>
                  </w:divBdr>
                  <w:divsChild>
                    <w:div w:id="1076123812">
                      <w:marLeft w:val="0"/>
                      <w:marRight w:val="0"/>
                      <w:marTop w:val="0"/>
                      <w:marBottom w:val="0"/>
                      <w:divBdr>
                        <w:top w:val="none" w:sz="0" w:space="0" w:color="auto"/>
                        <w:left w:val="none" w:sz="0" w:space="0" w:color="auto"/>
                        <w:bottom w:val="none" w:sz="0" w:space="0" w:color="auto"/>
                        <w:right w:val="none" w:sz="0" w:space="0" w:color="auto"/>
                      </w:divBdr>
                    </w:div>
                    <w:div w:id="1009672143">
                      <w:marLeft w:val="0"/>
                      <w:marRight w:val="0"/>
                      <w:marTop w:val="0"/>
                      <w:marBottom w:val="0"/>
                      <w:divBdr>
                        <w:top w:val="none" w:sz="0" w:space="0" w:color="auto"/>
                        <w:left w:val="none" w:sz="0" w:space="0" w:color="auto"/>
                        <w:bottom w:val="none" w:sz="0" w:space="0" w:color="auto"/>
                        <w:right w:val="none" w:sz="0" w:space="0" w:color="auto"/>
                      </w:divBdr>
                    </w:div>
                    <w:div w:id="925846924">
                      <w:marLeft w:val="0"/>
                      <w:marRight w:val="0"/>
                      <w:marTop w:val="0"/>
                      <w:marBottom w:val="0"/>
                      <w:divBdr>
                        <w:top w:val="none" w:sz="0" w:space="0" w:color="auto"/>
                        <w:left w:val="none" w:sz="0" w:space="0" w:color="auto"/>
                        <w:bottom w:val="none" w:sz="0" w:space="0" w:color="auto"/>
                        <w:right w:val="none" w:sz="0" w:space="0" w:color="auto"/>
                      </w:divBdr>
                    </w:div>
                    <w:div w:id="7978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774325">
          <w:marLeft w:val="0"/>
          <w:marRight w:val="0"/>
          <w:marTop w:val="0"/>
          <w:marBottom w:val="0"/>
          <w:divBdr>
            <w:top w:val="none" w:sz="0" w:space="0" w:color="auto"/>
            <w:left w:val="none" w:sz="0" w:space="0" w:color="auto"/>
            <w:bottom w:val="none" w:sz="0" w:space="0" w:color="auto"/>
            <w:right w:val="none" w:sz="0" w:space="0" w:color="auto"/>
          </w:divBdr>
        </w:div>
        <w:div w:id="1384331826">
          <w:marLeft w:val="0"/>
          <w:marRight w:val="0"/>
          <w:marTop w:val="0"/>
          <w:marBottom w:val="0"/>
          <w:divBdr>
            <w:top w:val="none" w:sz="0" w:space="0" w:color="auto"/>
            <w:left w:val="none" w:sz="0" w:space="0" w:color="auto"/>
            <w:bottom w:val="none" w:sz="0" w:space="0" w:color="auto"/>
            <w:right w:val="none" w:sz="0" w:space="0" w:color="auto"/>
          </w:divBdr>
        </w:div>
        <w:div w:id="1075131579">
          <w:marLeft w:val="0"/>
          <w:marRight w:val="0"/>
          <w:marTop w:val="0"/>
          <w:marBottom w:val="0"/>
          <w:divBdr>
            <w:top w:val="none" w:sz="0" w:space="0" w:color="auto"/>
            <w:left w:val="none" w:sz="0" w:space="0" w:color="auto"/>
            <w:bottom w:val="none" w:sz="0" w:space="0" w:color="auto"/>
            <w:right w:val="none" w:sz="0" w:space="0" w:color="auto"/>
          </w:divBdr>
          <w:divsChild>
            <w:div w:id="588274456">
              <w:marLeft w:val="0"/>
              <w:marRight w:val="0"/>
              <w:marTop w:val="0"/>
              <w:marBottom w:val="0"/>
              <w:divBdr>
                <w:top w:val="none" w:sz="0" w:space="0" w:color="auto"/>
                <w:left w:val="none" w:sz="0" w:space="0" w:color="auto"/>
                <w:bottom w:val="none" w:sz="0" w:space="0" w:color="auto"/>
                <w:right w:val="none" w:sz="0" w:space="0" w:color="auto"/>
              </w:divBdr>
            </w:div>
          </w:divsChild>
        </w:div>
        <w:div w:id="1312099107">
          <w:marLeft w:val="0"/>
          <w:marRight w:val="0"/>
          <w:marTop w:val="0"/>
          <w:marBottom w:val="0"/>
          <w:divBdr>
            <w:top w:val="none" w:sz="0" w:space="0" w:color="auto"/>
            <w:left w:val="none" w:sz="0" w:space="0" w:color="auto"/>
            <w:bottom w:val="none" w:sz="0" w:space="0" w:color="auto"/>
            <w:right w:val="none" w:sz="0" w:space="0" w:color="auto"/>
          </w:divBdr>
          <w:divsChild>
            <w:div w:id="441851378">
              <w:marLeft w:val="0"/>
              <w:marRight w:val="0"/>
              <w:marTop w:val="0"/>
              <w:marBottom w:val="0"/>
              <w:divBdr>
                <w:top w:val="none" w:sz="0" w:space="0" w:color="auto"/>
                <w:left w:val="none" w:sz="0" w:space="0" w:color="auto"/>
                <w:bottom w:val="none" w:sz="0" w:space="0" w:color="auto"/>
                <w:right w:val="none" w:sz="0" w:space="0" w:color="auto"/>
              </w:divBdr>
              <w:divsChild>
                <w:div w:id="248271575">
                  <w:marLeft w:val="0"/>
                  <w:marRight w:val="0"/>
                  <w:marTop w:val="0"/>
                  <w:marBottom w:val="0"/>
                  <w:divBdr>
                    <w:top w:val="none" w:sz="0" w:space="0" w:color="auto"/>
                    <w:left w:val="none" w:sz="0" w:space="0" w:color="auto"/>
                    <w:bottom w:val="none" w:sz="0" w:space="0" w:color="auto"/>
                    <w:right w:val="none" w:sz="0" w:space="0" w:color="auto"/>
                  </w:divBdr>
                </w:div>
                <w:div w:id="175772921">
                  <w:marLeft w:val="0"/>
                  <w:marRight w:val="0"/>
                  <w:marTop w:val="0"/>
                  <w:marBottom w:val="0"/>
                  <w:divBdr>
                    <w:top w:val="none" w:sz="0" w:space="0" w:color="auto"/>
                    <w:left w:val="none" w:sz="0" w:space="0" w:color="auto"/>
                    <w:bottom w:val="none" w:sz="0" w:space="0" w:color="auto"/>
                    <w:right w:val="none" w:sz="0" w:space="0" w:color="auto"/>
                  </w:divBdr>
                  <w:divsChild>
                    <w:div w:id="1276792708">
                      <w:marLeft w:val="0"/>
                      <w:marRight w:val="0"/>
                      <w:marTop w:val="0"/>
                      <w:marBottom w:val="0"/>
                      <w:divBdr>
                        <w:top w:val="none" w:sz="0" w:space="0" w:color="auto"/>
                        <w:left w:val="none" w:sz="0" w:space="0" w:color="auto"/>
                        <w:bottom w:val="none" w:sz="0" w:space="0" w:color="auto"/>
                        <w:right w:val="none" w:sz="0" w:space="0" w:color="auto"/>
                      </w:divBdr>
                      <w:divsChild>
                        <w:div w:id="1507554911">
                          <w:marLeft w:val="0"/>
                          <w:marRight w:val="0"/>
                          <w:marTop w:val="0"/>
                          <w:marBottom w:val="0"/>
                          <w:divBdr>
                            <w:top w:val="none" w:sz="0" w:space="0" w:color="auto"/>
                            <w:left w:val="none" w:sz="0" w:space="0" w:color="auto"/>
                            <w:bottom w:val="none" w:sz="0" w:space="0" w:color="auto"/>
                            <w:right w:val="none" w:sz="0" w:space="0" w:color="auto"/>
                          </w:divBdr>
                          <w:divsChild>
                            <w:div w:id="783499501">
                              <w:marLeft w:val="0"/>
                              <w:marRight w:val="0"/>
                              <w:marTop w:val="0"/>
                              <w:marBottom w:val="0"/>
                              <w:divBdr>
                                <w:top w:val="none" w:sz="0" w:space="0" w:color="auto"/>
                                <w:left w:val="none" w:sz="0" w:space="0" w:color="auto"/>
                                <w:bottom w:val="none" w:sz="0" w:space="0" w:color="auto"/>
                                <w:right w:val="none" w:sz="0" w:space="0" w:color="auto"/>
                              </w:divBdr>
                              <w:divsChild>
                                <w:div w:id="29171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7596511">
          <w:marLeft w:val="0"/>
          <w:marRight w:val="0"/>
          <w:marTop w:val="0"/>
          <w:marBottom w:val="0"/>
          <w:divBdr>
            <w:top w:val="none" w:sz="0" w:space="0" w:color="auto"/>
            <w:left w:val="none" w:sz="0" w:space="0" w:color="auto"/>
            <w:bottom w:val="none" w:sz="0" w:space="0" w:color="auto"/>
            <w:right w:val="none" w:sz="0" w:space="0" w:color="auto"/>
          </w:divBdr>
          <w:divsChild>
            <w:div w:id="1240751803">
              <w:marLeft w:val="0"/>
              <w:marRight w:val="0"/>
              <w:marTop w:val="150"/>
              <w:marBottom w:val="0"/>
              <w:divBdr>
                <w:top w:val="none" w:sz="0" w:space="0" w:color="auto"/>
                <w:left w:val="none" w:sz="0" w:space="0" w:color="auto"/>
                <w:bottom w:val="none" w:sz="0" w:space="0" w:color="auto"/>
                <w:right w:val="none" w:sz="0" w:space="0" w:color="auto"/>
              </w:divBdr>
            </w:div>
            <w:div w:id="1120607345">
              <w:marLeft w:val="0"/>
              <w:marRight w:val="0"/>
              <w:marTop w:val="0"/>
              <w:marBottom w:val="0"/>
              <w:divBdr>
                <w:top w:val="none" w:sz="0" w:space="0" w:color="auto"/>
                <w:left w:val="none" w:sz="0" w:space="0" w:color="auto"/>
                <w:bottom w:val="none" w:sz="0" w:space="0" w:color="auto"/>
                <w:right w:val="none" w:sz="0" w:space="0" w:color="auto"/>
              </w:divBdr>
            </w:div>
          </w:divsChild>
        </w:div>
        <w:div w:id="176580547">
          <w:marLeft w:val="240"/>
          <w:marRight w:val="240"/>
          <w:marTop w:val="240"/>
          <w:marBottom w:val="240"/>
          <w:divBdr>
            <w:top w:val="none" w:sz="0" w:space="0" w:color="auto"/>
            <w:left w:val="none" w:sz="0" w:space="0" w:color="auto"/>
            <w:bottom w:val="none" w:sz="0" w:space="0" w:color="auto"/>
            <w:right w:val="none" w:sz="0" w:space="0" w:color="auto"/>
          </w:divBdr>
          <w:divsChild>
            <w:div w:id="987249708">
              <w:marLeft w:val="0"/>
              <w:marRight w:val="0"/>
              <w:marTop w:val="0"/>
              <w:marBottom w:val="0"/>
              <w:divBdr>
                <w:top w:val="none" w:sz="0" w:space="0" w:color="auto"/>
                <w:left w:val="none" w:sz="0" w:space="0" w:color="auto"/>
                <w:bottom w:val="none" w:sz="0" w:space="0" w:color="auto"/>
                <w:right w:val="none" w:sz="0" w:space="0" w:color="auto"/>
              </w:divBdr>
              <w:divsChild>
                <w:div w:id="1677611319">
                  <w:marLeft w:val="765"/>
                  <w:marRight w:val="765"/>
                  <w:marTop w:val="0"/>
                  <w:marBottom w:val="105"/>
                  <w:divBdr>
                    <w:top w:val="none" w:sz="0" w:space="0" w:color="auto"/>
                    <w:left w:val="none" w:sz="0" w:space="0" w:color="auto"/>
                    <w:bottom w:val="none" w:sz="0" w:space="0" w:color="auto"/>
                    <w:right w:val="none" w:sz="0" w:space="0" w:color="auto"/>
                  </w:divBdr>
                  <w:divsChild>
                    <w:div w:id="76935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018812">
          <w:marLeft w:val="0"/>
          <w:marRight w:val="0"/>
          <w:marTop w:val="0"/>
          <w:marBottom w:val="0"/>
          <w:divBdr>
            <w:top w:val="none" w:sz="0" w:space="0" w:color="auto"/>
            <w:left w:val="none" w:sz="0" w:space="0" w:color="auto"/>
            <w:bottom w:val="none" w:sz="0" w:space="0" w:color="auto"/>
            <w:right w:val="none" w:sz="0" w:space="0" w:color="auto"/>
          </w:divBdr>
        </w:div>
        <w:div w:id="64574953">
          <w:marLeft w:val="-240"/>
          <w:marRight w:val="-240"/>
          <w:marTop w:val="0"/>
          <w:marBottom w:val="0"/>
          <w:divBdr>
            <w:top w:val="none" w:sz="0" w:space="0" w:color="auto"/>
            <w:left w:val="none" w:sz="0" w:space="0" w:color="auto"/>
            <w:bottom w:val="none" w:sz="0" w:space="0" w:color="auto"/>
            <w:right w:val="none" w:sz="0" w:space="0" w:color="auto"/>
          </w:divBdr>
          <w:divsChild>
            <w:div w:id="721254789">
              <w:marLeft w:val="0"/>
              <w:marRight w:val="0"/>
              <w:marTop w:val="0"/>
              <w:marBottom w:val="0"/>
              <w:divBdr>
                <w:top w:val="none" w:sz="0" w:space="0" w:color="auto"/>
                <w:left w:val="none" w:sz="0" w:space="0" w:color="auto"/>
                <w:bottom w:val="none" w:sz="0" w:space="0" w:color="auto"/>
                <w:right w:val="none" w:sz="0" w:space="0" w:color="auto"/>
              </w:divBdr>
            </w:div>
          </w:divsChild>
        </w:div>
        <w:div w:id="1841844908">
          <w:marLeft w:val="0"/>
          <w:marRight w:val="0"/>
          <w:marTop w:val="0"/>
          <w:marBottom w:val="0"/>
          <w:divBdr>
            <w:top w:val="none" w:sz="0" w:space="0" w:color="auto"/>
            <w:left w:val="none" w:sz="0" w:space="0" w:color="auto"/>
            <w:bottom w:val="none" w:sz="0" w:space="0" w:color="auto"/>
            <w:right w:val="none" w:sz="0" w:space="0" w:color="auto"/>
          </w:divBdr>
          <w:divsChild>
            <w:div w:id="1592161758">
              <w:marLeft w:val="-60"/>
              <w:marRight w:val="-60"/>
              <w:marTop w:val="0"/>
              <w:marBottom w:val="0"/>
              <w:divBdr>
                <w:top w:val="none" w:sz="0" w:space="0" w:color="auto"/>
                <w:left w:val="none" w:sz="0" w:space="0" w:color="auto"/>
                <w:bottom w:val="none" w:sz="0" w:space="0" w:color="auto"/>
                <w:right w:val="none" w:sz="0" w:space="0" w:color="auto"/>
              </w:divBdr>
              <w:divsChild>
                <w:div w:id="1513446042">
                  <w:marLeft w:val="0"/>
                  <w:marRight w:val="0"/>
                  <w:marTop w:val="0"/>
                  <w:marBottom w:val="0"/>
                  <w:divBdr>
                    <w:top w:val="none" w:sz="0" w:space="0" w:color="auto"/>
                    <w:left w:val="none" w:sz="0" w:space="0" w:color="auto"/>
                    <w:bottom w:val="none" w:sz="0" w:space="0" w:color="auto"/>
                    <w:right w:val="none" w:sz="0" w:space="0" w:color="auto"/>
                  </w:divBdr>
                  <w:divsChild>
                    <w:div w:id="512257544">
                      <w:marLeft w:val="0"/>
                      <w:marRight w:val="0"/>
                      <w:marTop w:val="0"/>
                      <w:marBottom w:val="0"/>
                      <w:divBdr>
                        <w:top w:val="none" w:sz="0" w:space="0" w:color="auto"/>
                        <w:left w:val="none" w:sz="0" w:space="0" w:color="auto"/>
                        <w:bottom w:val="none" w:sz="0" w:space="0" w:color="auto"/>
                        <w:right w:val="none" w:sz="0" w:space="0" w:color="auto"/>
                      </w:divBdr>
                      <w:divsChild>
                        <w:div w:id="1410037372">
                          <w:marLeft w:val="45"/>
                          <w:marRight w:val="45"/>
                          <w:marTop w:val="0"/>
                          <w:marBottom w:val="0"/>
                          <w:divBdr>
                            <w:top w:val="none" w:sz="0" w:space="0" w:color="auto"/>
                            <w:left w:val="none" w:sz="0" w:space="0" w:color="auto"/>
                            <w:bottom w:val="none" w:sz="0" w:space="0" w:color="auto"/>
                            <w:right w:val="none" w:sz="0" w:space="0" w:color="auto"/>
                          </w:divBdr>
                          <w:divsChild>
                            <w:div w:id="77674245">
                              <w:marLeft w:val="0"/>
                              <w:marRight w:val="0"/>
                              <w:marTop w:val="0"/>
                              <w:marBottom w:val="0"/>
                              <w:divBdr>
                                <w:top w:val="none" w:sz="0" w:space="0" w:color="auto"/>
                                <w:left w:val="none" w:sz="0" w:space="0" w:color="auto"/>
                                <w:bottom w:val="none" w:sz="0" w:space="0" w:color="auto"/>
                                <w:right w:val="none" w:sz="0" w:space="0" w:color="auto"/>
                              </w:divBdr>
                              <w:divsChild>
                                <w:div w:id="924606867">
                                  <w:marLeft w:val="0"/>
                                  <w:marRight w:val="120"/>
                                  <w:marTop w:val="0"/>
                                  <w:marBottom w:val="0"/>
                                  <w:divBdr>
                                    <w:top w:val="none" w:sz="0" w:space="0" w:color="auto"/>
                                    <w:left w:val="none" w:sz="0" w:space="0" w:color="auto"/>
                                    <w:bottom w:val="none" w:sz="0" w:space="0" w:color="auto"/>
                                    <w:right w:val="none" w:sz="0" w:space="0" w:color="auto"/>
                                  </w:divBdr>
                                  <w:divsChild>
                                    <w:div w:id="1889292512">
                                      <w:marLeft w:val="0"/>
                                      <w:marRight w:val="0"/>
                                      <w:marTop w:val="0"/>
                                      <w:marBottom w:val="0"/>
                                      <w:divBdr>
                                        <w:top w:val="none" w:sz="0" w:space="0" w:color="auto"/>
                                        <w:left w:val="none" w:sz="0" w:space="0" w:color="auto"/>
                                        <w:bottom w:val="none" w:sz="0" w:space="0" w:color="auto"/>
                                        <w:right w:val="none" w:sz="0" w:space="0" w:color="auto"/>
                                      </w:divBdr>
                                      <w:divsChild>
                                        <w:div w:id="1894079987">
                                          <w:marLeft w:val="0"/>
                                          <w:marRight w:val="0"/>
                                          <w:marTop w:val="0"/>
                                          <w:marBottom w:val="0"/>
                                          <w:divBdr>
                                            <w:top w:val="none" w:sz="0" w:space="0" w:color="auto"/>
                                            <w:left w:val="none" w:sz="0" w:space="0" w:color="auto"/>
                                            <w:bottom w:val="none" w:sz="0" w:space="0" w:color="auto"/>
                                            <w:right w:val="none" w:sz="0" w:space="0" w:color="auto"/>
                                          </w:divBdr>
                                          <w:divsChild>
                                            <w:div w:id="1897349948">
                                              <w:marLeft w:val="0"/>
                                              <w:marRight w:val="0"/>
                                              <w:marTop w:val="0"/>
                                              <w:marBottom w:val="0"/>
                                              <w:divBdr>
                                                <w:top w:val="none" w:sz="0" w:space="0" w:color="auto"/>
                                                <w:left w:val="none" w:sz="0" w:space="0" w:color="auto"/>
                                                <w:bottom w:val="none" w:sz="0" w:space="0" w:color="auto"/>
                                                <w:right w:val="none" w:sz="0" w:space="0" w:color="auto"/>
                                              </w:divBdr>
                                            </w:div>
                                          </w:divsChild>
                                        </w:div>
                                        <w:div w:id="121107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87703">
                                  <w:marLeft w:val="0"/>
                                  <w:marRight w:val="120"/>
                                  <w:marTop w:val="0"/>
                                  <w:marBottom w:val="0"/>
                                  <w:divBdr>
                                    <w:top w:val="none" w:sz="0" w:space="0" w:color="auto"/>
                                    <w:left w:val="none" w:sz="0" w:space="0" w:color="auto"/>
                                    <w:bottom w:val="none" w:sz="0" w:space="0" w:color="auto"/>
                                    <w:right w:val="none" w:sz="0" w:space="0" w:color="auto"/>
                                  </w:divBdr>
                                  <w:divsChild>
                                    <w:div w:id="587159275">
                                      <w:marLeft w:val="0"/>
                                      <w:marRight w:val="0"/>
                                      <w:marTop w:val="0"/>
                                      <w:marBottom w:val="0"/>
                                      <w:divBdr>
                                        <w:top w:val="none" w:sz="0" w:space="0" w:color="auto"/>
                                        <w:left w:val="none" w:sz="0" w:space="0" w:color="auto"/>
                                        <w:bottom w:val="none" w:sz="0" w:space="0" w:color="auto"/>
                                        <w:right w:val="none" w:sz="0" w:space="0" w:color="auto"/>
                                      </w:divBdr>
                                      <w:divsChild>
                                        <w:div w:id="1189879738">
                                          <w:marLeft w:val="0"/>
                                          <w:marRight w:val="0"/>
                                          <w:marTop w:val="0"/>
                                          <w:marBottom w:val="0"/>
                                          <w:divBdr>
                                            <w:top w:val="none" w:sz="0" w:space="0" w:color="auto"/>
                                            <w:left w:val="none" w:sz="0" w:space="0" w:color="auto"/>
                                            <w:bottom w:val="none" w:sz="0" w:space="0" w:color="auto"/>
                                            <w:right w:val="none" w:sz="0" w:space="0" w:color="auto"/>
                                          </w:divBdr>
                                          <w:divsChild>
                                            <w:div w:id="1473907768">
                                              <w:marLeft w:val="0"/>
                                              <w:marRight w:val="0"/>
                                              <w:marTop w:val="0"/>
                                              <w:marBottom w:val="0"/>
                                              <w:divBdr>
                                                <w:top w:val="none" w:sz="0" w:space="0" w:color="auto"/>
                                                <w:left w:val="none" w:sz="0" w:space="0" w:color="auto"/>
                                                <w:bottom w:val="none" w:sz="0" w:space="0" w:color="auto"/>
                                                <w:right w:val="none" w:sz="0" w:space="0" w:color="auto"/>
                                              </w:divBdr>
                                            </w:div>
                                          </w:divsChild>
                                        </w:div>
                                        <w:div w:id="86810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10688">
                                  <w:marLeft w:val="0"/>
                                  <w:marRight w:val="120"/>
                                  <w:marTop w:val="0"/>
                                  <w:marBottom w:val="0"/>
                                  <w:divBdr>
                                    <w:top w:val="none" w:sz="0" w:space="0" w:color="auto"/>
                                    <w:left w:val="none" w:sz="0" w:space="0" w:color="auto"/>
                                    <w:bottom w:val="none" w:sz="0" w:space="0" w:color="auto"/>
                                    <w:right w:val="none" w:sz="0" w:space="0" w:color="auto"/>
                                  </w:divBdr>
                                  <w:divsChild>
                                    <w:div w:id="409162151">
                                      <w:marLeft w:val="0"/>
                                      <w:marRight w:val="0"/>
                                      <w:marTop w:val="0"/>
                                      <w:marBottom w:val="0"/>
                                      <w:divBdr>
                                        <w:top w:val="none" w:sz="0" w:space="0" w:color="auto"/>
                                        <w:left w:val="none" w:sz="0" w:space="0" w:color="auto"/>
                                        <w:bottom w:val="none" w:sz="0" w:space="0" w:color="auto"/>
                                        <w:right w:val="none" w:sz="0" w:space="0" w:color="auto"/>
                                      </w:divBdr>
                                      <w:divsChild>
                                        <w:div w:id="1736051826">
                                          <w:marLeft w:val="0"/>
                                          <w:marRight w:val="0"/>
                                          <w:marTop w:val="0"/>
                                          <w:marBottom w:val="0"/>
                                          <w:divBdr>
                                            <w:top w:val="none" w:sz="0" w:space="0" w:color="auto"/>
                                            <w:left w:val="none" w:sz="0" w:space="0" w:color="auto"/>
                                            <w:bottom w:val="none" w:sz="0" w:space="0" w:color="auto"/>
                                            <w:right w:val="none" w:sz="0" w:space="0" w:color="auto"/>
                                          </w:divBdr>
                                          <w:divsChild>
                                            <w:div w:id="822240502">
                                              <w:marLeft w:val="0"/>
                                              <w:marRight w:val="0"/>
                                              <w:marTop w:val="0"/>
                                              <w:marBottom w:val="0"/>
                                              <w:divBdr>
                                                <w:top w:val="none" w:sz="0" w:space="0" w:color="auto"/>
                                                <w:left w:val="none" w:sz="0" w:space="0" w:color="auto"/>
                                                <w:bottom w:val="none" w:sz="0" w:space="0" w:color="auto"/>
                                                <w:right w:val="none" w:sz="0" w:space="0" w:color="auto"/>
                                              </w:divBdr>
                                            </w:div>
                                          </w:divsChild>
                                        </w:div>
                                        <w:div w:id="193863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834570">
                                  <w:marLeft w:val="0"/>
                                  <w:marRight w:val="15"/>
                                  <w:marTop w:val="0"/>
                                  <w:marBottom w:val="0"/>
                                  <w:divBdr>
                                    <w:top w:val="none" w:sz="0" w:space="0" w:color="auto"/>
                                    <w:left w:val="none" w:sz="0" w:space="0" w:color="auto"/>
                                    <w:bottom w:val="none" w:sz="0" w:space="0" w:color="auto"/>
                                    <w:right w:val="none" w:sz="0" w:space="0" w:color="auto"/>
                                  </w:divBdr>
                                  <w:divsChild>
                                    <w:div w:id="1311983286">
                                      <w:marLeft w:val="0"/>
                                      <w:marRight w:val="0"/>
                                      <w:marTop w:val="0"/>
                                      <w:marBottom w:val="0"/>
                                      <w:divBdr>
                                        <w:top w:val="none" w:sz="0" w:space="0" w:color="auto"/>
                                        <w:left w:val="none" w:sz="0" w:space="0" w:color="auto"/>
                                        <w:bottom w:val="none" w:sz="0" w:space="0" w:color="auto"/>
                                        <w:right w:val="none" w:sz="0" w:space="0" w:color="auto"/>
                                      </w:divBdr>
                                      <w:divsChild>
                                        <w:div w:id="1271356628">
                                          <w:marLeft w:val="0"/>
                                          <w:marRight w:val="0"/>
                                          <w:marTop w:val="0"/>
                                          <w:marBottom w:val="0"/>
                                          <w:divBdr>
                                            <w:top w:val="none" w:sz="0" w:space="0" w:color="auto"/>
                                            <w:left w:val="none" w:sz="0" w:space="0" w:color="auto"/>
                                            <w:bottom w:val="none" w:sz="0" w:space="0" w:color="auto"/>
                                            <w:right w:val="none" w:sz="0" w:space="0" w:color="auto"/>
                                          </w:divBdr>
                                          <w:divsChild>
                                            <w:div w:id="1738434826">
                                              <w:marLeft w:val="0"/>
                                              <w:marRight w:val="0"/>
                                              <w:marTop w:val="0"/>
                                              <w:marBottom w:val="0"/>
                                              <w:divBdr>
                                                <w:top w:val="none" w:sz="0" w:space="0" w:color="auto"/>
                                                <w:left w:val="none" w:sz="0" w:space="0" w:color="auto"/>
                                                <w:bottom w:val="none" w:sz="0" w:space="0" w:color="auto"/>
                                                <w:right w:val="none" w:sz="0" w:space="0" w:color="auto"/>
                                              </w:divBdr>
                                            </w:div>
                                          </w:divsChild>
                                        </w:div>
                                        <w:div w:id="1276138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9822143">
          <w:marLeft w:val="0"/>
          <w:marRight w:val="0"/>
          <w:marTop w:val="0"/>
          <w:marBottom w:val="0"/>
          <w:divBdr>
            <w:top w:val="none" w:sz="0" w:space="0" w:color="auto"/>
            <w:left w:val="none" w:sz="0" w:space="0" w:color="auto"/>
            <w:bottom w:val="none" w:sz="0" w:space="0" w:color="auto"/>
            <w:right w:val="none" w:sz="0" w:space="0" w:color="auto"/>
          </w:divBdr>
        </w:div>
        <w:div w:id="1181620834">
          <w:marLeft w:val="-240"/>
          <w:marRight w:val="-240"/>
          <w:marTop w:val="0"/>
          <w:marBottom w:val="0"/>
          <w:divBdr>
            <w:top w:val="none" w:sz="0" w:space="0" w:color="auto"/>
            <w:left w:val="none" w:sz="0" w:space="0" w:color="auto"/>
            <w:bottom w:val="none" w:sz="0" w:space="0" w:color="auto"/>
            <w:right w:val="none" w:sz="0" w:space="0" w:color="auto"/>
          </w:divBdr>
          <w:divsChild>
            <w:div w:id="1555044422">
              <w:marLeft w:val="0"/>
              <w:marRight w:val="0"/>
              <w:marTop w:val="0"/>
              <w:marBottom w:val="0"/>
              <w:divBdr>
                <w:top w:val="none" w:sz="0" w:space="0" w:color="auto"/>
                <w:left w:val="none" w:sz="0" w:space="0" w:color="auto"/>
                <w:bottom w:val="none" w:sz="0" w:space="0" w:color="auto"/>
                <w:right w:val="none" w:sz="0" w:space="0" w:color="auto"/>
              </w:divBdr>
            </w:div>
          </w:divsChild>
        </w:div>
        <w:div w:id="869757311">
          <w:marLeft w:val="0"/>
          <w:marRight w:val="0"/>
          <w:marTop w:val="0"/>
          <w:marBottom w:val="0"/>
          <w:divBdr>
            <w:top w:val="single" w:sz="2" w:space="0" w:color="auto"/>
            <w:left w:val="single" w:sz="2" w:space="0" w:color="auto"/>
            <w:bottom w:val="single" w:sz="2" w:space="0" w:color="auto"/>
            <w:right w:val="single" w:sz="2" w:space="0" w:color="auto"/>
          </w:divBdr>
          <w:divsChild>
            <w:div w:id="887449315">
              <w:marLeft w:val="0"/>
              <w:marRight w:val="0"/>
              <w:marTop w:val="0"/>
              <w:marBottom w:val="0"/>
              <w:divBdr>
                <w:top w:val="none" w:sz="0" w:space="0" w:color="auto"/>
                <w:left w:val="none" w:sz="0" w:space="0" w:color="auto"/>
                <w:bottom w:val="none" w:sz="0" w:space="0" w:color="auto"/>
                <w:right w:val="none" w:sz="0" w:space="0" w:color="auto"/>
              </w:divBdr>
              <w:divsChild>
                <w:div w:id="195968840">
                  <w:marLeft w:val="0"/>
                  <w:marRight w:val="0"/>
                  <w:marTop w:val="0"/>
                  <w:marBottom w:val="0"/>
                  <w:divBdr>
                    <w:top w:val="none" w:sz="0" w:space="0" w:color="auto"/>
                    <w:left w:val="none" w:sz="0" w:space="0" w:color="auto"/>
                    <w:bottom w:val="none" w:sz="0" w:space="0" w:color="auto"/>
                    <w:right w:val="none" w:sz="0" w:space="0" w:color="auto"/>
                  </w:divBdr>
                  <w:divsChild>
                    <w:div w:id="2059546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914872">
          <w:marLeft w:val="0"/>
          <w:marRight w:val="0"/>
          <w:marTop w:val="0"/>
          <w:marBottom w:val="0"/>
          <w:divBdr>
            <w:top w:val="none" w:sz="0" w:space="0" w:color="auto"/>
            <w:left w:val="none" w:sz="0" w:space="0" w:color="auto"/>
            <w:bottom w:val="none" w:sz="0" w:space="0" w:color="auto"/>
            <w:right w:val="none" w:sz="0" w:space="0" w:color="auto"/>
          </w:divBdr>
        </w:div>
        <w:div w:id="1802456396">
          <w:marLeft w:val="0"/>
          <w:marRight w:val="0"/>
          <w:marTop w:val="0"/>
          <w:marBottom w:val="0"/>
          <w:divBdr>
            <w:top w:val="none" w:sz="0" w:space="0" w:color="auto"/>
            <w:left w:val="none" w:sz="0" w:space="0" w:color="auto"/>
            <w:bottom w:val="none" w:sz="0" w:space="0" w:color="auto"/>
            <w:right w:val="none" w:sz="0" w:space="0" w:color="auto"/>
          </w:divBdr>
          <w:divsChild>
            <w:div w:id="142308783">
              <w:marLeft w:val="0"/>
              <w:marRight w:val="0"/>
              <w:marTop w:val="0"/>
              <w:marBottom w:val="0"/>
              <w:divBdr>
                <w:top w:val="none" w:sz="0" w:space="0" w:color="auto"/>
                <w:left w:val="none" w:sz="0" w:space="0" w:color="auto"/>
                <w:bottom w:val="none" w:sz="0" w:space="0" w:color="auto"/>
                <w:right w:val="none" w:sz="0" w:space="0" w:color="auto"/>
              </w:divBdr>
              <w:divsChild>
                <w:div w:id="1368336086">
                  <w:marLeft w:val="0"/>
                  <w:marRight w:val="-1350"/>
                  <w:marTop w:val="30"/>
                  <w:marBottom w:val="0"/>
                  <w:divBdr>
                    <w:top w:val="none" w:sz="0" w:space="0" w:color="auto"/>
                    <w:left w:val="none" w:sz="0" w:space="0" w:color="auto"/>
                    <w:bottom w:val="none" w:sz="0" w:space="0" w:color="auto"/>
                    <w:right w:val="none" w:sz="0" w:space="0" w:color="auto"/>
                  </w:divBdr>
                  <w:divsChild>
                    <w:div w:id="879636025">
                      <w:marLeft w:val="0"/>
                      <w:marRight w:val="0"/>
                      <w:marTop w:val="0"/>
                      <w:marBottom w:val="0"/>
                      <w:divBdr>
                        <w:top w:val="none" w:sz="0" w:space="0" w:color="auto"/>
                        <w:left w:val="none" w:sz="0" w:space="0" w:color="auto"/>
                        <w:bottom w:val="none" w:sz="0" w:space="0" w:color="auto"/>
                        <w:right w:val="none" w:sz="0" w:space="0" w:color="auto"/>
                      </w:divBdr>
                    </w:div>
                  </w:divsChild>
                </w:div>
                <w:div w:id="181194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001759">
          <w:marLeft w:val="0"/>
          <w:marRight w:val="0"/>
          <w:marTop w:val="0"/>
          <w:marBottom w:val="0"/>
          <w:divBdr>
            <w:top w:val="none" w:sz="0" w:space="0" w:color="auto"/>
            <w:left w:val="none" w:sz="0" w:space="0" w:color="auto"/>
            <w:bottom w:val="none" w:sz="0" w:space="0" w:color="auto"/>
            <w:right w:val="none" w:sz="0" w:space="0" w:color="auto"/>
          </w:divBdr>
          <w:divsChild>
            <w:div w:id="110327547">
              <w:marLeft w:val="0"/>
              <w:marRight w:val="0"/>
              <w:marTop w:val="0"/>
              <w:marBottom w:val="0"/>
              <w:divBdr>
                <w:top w:val="none" w:sz="0" w:space="0" w:color="auto"/>
                <w:left w:val="none" w:sz="0" w:space="0" w:color="auto"/>
                <w:bottom w:val="none" w:sz="0" w:space="0" w:color="auto"/>
                <w:right w:val="none" w:sz="0" w:space="0" w:color="auto"/>
              </w:divBdr>
              <w:divsChild>
                <w:div w:id="988511594">
                  <w:marLeft w:val="-300"/>
                  <w:marRight w:val="-300"/>
                  <w:marTop w:val="0"/>
                  <w:marBottom w:val="0"/>
                  <w:divBdr>
                    <w:top w:val="none" w:sz="0" w:space="0" w:color="auto"/>
                    <w:left w:val="none" w:sz="0" w:space="0" w:color="auto"/>
                    <w:bottom w:val="none" w:sz="0" w:space="0" w:color="auto"/>
                    <w:right w:val="none" w:sz="0" w:space="0" w:color="auto"/>
                  </w:divBdr>
                  <w:divsChild>
                    <w:div w:id="770782457">
                      <w:marLeft w:val="0"/>
                      <w:marRight w:val="0"/>
                      <w:marTop w:val="0"/>
                      <w:marBottom w:val="0"/>
                      <w:divBdr>
                        <w:top w:val="none" w:sz="0" w:space="0" w:color="auto"/>
                        <w:left w:val="none" w:sz="0" w:space="0" w:color="auto"/>
                        <w:bottom w:val="none" w:sz="0" w:space="0" w:color="auto"/>
                        <w:right w:val="none" w:sz="0" w:space="0" w:color="auto"/>
                      </w:divBdr>
                      <w:divsChild>
                        <w:div w:id="655037664">
                          <w:marLeft w:val="0"/>
                          <w:marRight w:val="0"/>
                          <w:marTop w:val="0"/>
                          <w:marBottom w:val="0"/>
                          <w:divBdr>
                            <w:top w:val="none" w:sz="0" w:space="0" w:color="auto"/>
                            <w:left w:val="none" w:sz="0" w:space="0" w:color="auto"/>
                            <w:bottom w:val="none" w:sz="0" w:space="0" w:color="auto"/>
                            <w:right w:val="none" w:sz="0" w:space="0" w:color="auto"/>
                          </w:divBdr>
                          <w:divsChild>
                            <w:div w:id="1685277489">
                              <w:marLeft w:val="0"/>
                              <w:marRight w:val="0"/>
                              <w:marTop w:val="0"/>
                              <w:marBottom w:val="0"/>
                              <w:divBdr>
                                <w:top w:val="none" w:sz="0" w:space="0" w:color="auto"/>
                                <w:left w:val="none" w:sz="0" w:space="0" w:color="auto"/>
                                <w:bottom w:val="none" w:sz="0" w:space="0" w:color="auto"/>
                                <w:right w:val="none" w:sz="0" w:space="0" w:color="auto"/>
                              </w:divBdr>
                              <w:divsChild>
                                <w:div w:id="2061436008">
                                  <w:marLeft w:val="0"/>
                                  <w:marRight w:val="0"/>
                                  <w:marTop w:val="0"/>
                                  <w:marBottom w:val="0"/>
                                  <w:divBdr>
                                    <w:top w:val="none" w:sz="0" w:space="0" w:color="auto"/>
                                    <w:left w:val="none" w:sz="0" w:space="0" w:color="auto"/>
                                    <w:bottom w:val="none" w:sz="0" w:space="0" w:color="auto"/>
                                    <w:right w:val="none" w:sz="0" w:space="0" w:color="auto"/>
                                  </w:divBdr>
                                </w:div>
                                <w:div w:id="586764776">
                                  <w:marLeft w:val="0"/>
                                  <w:marRight w:val="0"/>
                                  <w:marTop w:val="0"/>
                                  <w:marBottom w:val="0"/>
                                  <w:divBdr>
                                    <w:top w:val="none" w:sz="0" w:space="0" w:color="auto"/>
                                    <w:left w:val="none" w:sz="0" w:space="0" w:color="auto"/>
                                    <w:bottom w:val="none" w:sz="0" w:space="0" w:color="auto"/>
                                    <w:right w:val="none" w:sz="0" w:space="0" w:color="auto"/>
                                  </w:divBdr>
                                </w:div>
                              </w:divsChild>
                            </w:div>
                            <w:div w:id="695814957">
                              <w:marLeft w:val="0"/>
                              <w:marRight w:val="0"/>
                              <w:marTop w:val="0"/>
                              <w:marBottom w:val="0"/>
                              <w:divBdr>
                                <w:top w:val="none" w:sz="0" w:space="0" w:color="auto"/>
                                <w:left w:val="none" w:sz="0" w:space="0" w:color="auto"/>
                                <w:bottom w:val="none" w:sz="0" w:space="0" w:color="auto"/>
                                <w:right w:val="none" w:sz="0" w:space="0" w:color="auto"/>
                              </w:divBdr>
                              <w:divsChild>
                                <w:div w:id="143280988">
                                  <w:marLeft w:val="0"/>
                                  <w:marRight w:val="0"/>
                                  <w:marTop w:val="0"/>
                                  <w:marBottom w:val="0"/>
                                  <w:divBdr>
                                    <w:top w:val="none" w:sz="0" w:space="0" w:color="auto"/>
                                    <w:left w:val="none" w:sz="0" w:space="0" w:color="auto"/>
                                    <w:bottom w:val="none" w:sz="0" w:space="0" w:color="auto"/>
                                    <w:right w:val="none" w:sz="0" w:space="0" w:color="auto"/>
                                  </w:divBdr>
                                  <w:divsChild>
                                    <w:div w:id="586500668">
                                      <w:marLeft w:val="0"/>
                                      <w:marRight w:val="75"/>
                                      <w:marTop w:val="0"/>
                                      <w:marBottom w:val="0"/>
                                      <w:divBdr>
                                        <w:top w:val="none" w:sz="0" w:space="0" w:color="auto"/>
                                        <w:left w:val="none" w:sz="0" w:space="0" w:color="auto"/>
                                        <w:bottom w:val="none" w:sz="0" w:space="0" w:color="auto"/>
                                        <w:right w:val="none" w:sz="0" w:space="0" w:color="auto"/>
                                      </w:divBdr>
                                    </w:div>
                                    <w:div w:id="1934974199">
                                      <w:marLeft w:val="0"/>
                                      <w:marRight w:val="0"/>
                                      <w:marTop w:val="0"/>
                                      <w:marBottom w:val="0"/>
                                      <w:divBdr>
                                        <w:top w:val="none" w:sz="0" w:space="0" w:color="auto"/>
                                        <w:left w:val="none" w:sz="0" w:space="0" w:color="auto"/>
                                        <w:bottom w:val="none" w:sz="0" w:space="0" w:color="auto"/>
                                        <w:right w:val="none" w:sz="0" w:space="0" w:color="auto"/>
                                      </w:divBdr>
                                      <w:divsChild>
                                        <w:div w:id="204501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237814">
                          <w:marLeft w:val="0"/>
                          <w:marRight w:val="0"/>
                          <w:marTop w:val="0"/>
                          <w:marBottom w:val="0"/>
                          <w:divBdr>
                            <w:top w:val="none" w:sz="0" w:space="0" w:color="auto"/>
                            <w:left w:val="none" w:sz="0" w:space="0" w:color="auto"/>
                            <w:bottom w:val="none" w:sz="0" w:space="0" w:color="auto"/>
                            <w:right w:val="none" w:sz="0" w:space="0" w:color="auto"/>
                          </w:divBdr>
                          <w:divsChild>
                            <w:div w:id="1658653936">
                              <w:marLeft w:val="0"/>
                              <w:marRight w:val="0"/>
                              <w:marTop w:val="0"/>
                              <w:marBottom w:val="0"/>
                              <w:divBdr>
                                <w:top w:val="none" w:sz="0" w:space="0" w:color="auto"/>
                                <w:left w:val="none" w:sz="0" w:space="0" w:color="auto"/>
                                <w:bottom w:val="none" w:sz="0" w:space="0" w:color="auto"/>
                                <w:right w:val="none" w:sz="0" w:space="0" w:color="auto"/>
                              </w:divBdr>
                              <w:divsChild>
                                <w:div w:id="464547984">
                                  <w:marLeft w:val="0"/>
                                  <w:marRight w:val="0"/>
                                  <w:marTop w:val="0"/>
                                  <w:marBottom w:val="0"/>
                                  <w:divBdr>
                                    <w:top w:val="none" w:sz="0" w:space="0" w:color="auto"/>
                                    <w:left w:val="none" w:sz="0" w:space="0" w:color="auto"/>
                                    <w:bottom w:val="none" w:sz="0" w:space="0" w:color="auto"/>
                                    <w:right w:val="none" w:sz="0" w:space="0" w:color="auto"/>
                                  </w:divBdr>
                                  <w:divsChild>
                                    <w:div w:id="651176720">
                                      <w:marLeft w:val="-60"/>
                                      <w:marRight w:val="-60"/>
                                      <w:marTop w:val="0"/>
                                      <w:marBottom w:val="0"/>
                                      <w:divBdr>
                                        <w:top w:val="none" w:sz="0" w:space="0" w:color="auto"/>
                                        <w:left w:val="none" w:sz="0" w:space="0" w:color="auto"/>
                                        <w:bottom w:val="none" w:sz="0" w:space="0" w:color="auto"/>
                                        <w:right w:val="none" w:sz="0" w:space="0" w:color="auto"/>
                                      </w:divBdr>
                                      <w:divsChild>
                                        <w:div w:id="608123002">
                                          <w:marLeft w:val="0"/>
                                          <w:marRight w:val="0"/>
                                          <w:marTop w:val="0"/>
                                          <w:marBottom w:val="0"/>
                                          <w:divBdr>
                                            <w:top w:val="none" w:sz="0" w:space="0" w:color="auto"/>
                                            <w:left w:val="none" w:sz="0" w:space="0" w:color="auto"/>
                                            <w:bottom w:val="none" w:sz="0" w:space="0" w:color="auto"/>
                                            <w:right w:val="none" w:sz="0" w:space="0" w:color="auto"/>
                                          </w:divBdr>
                                          <w:divsChild>
                                            <w:div w:id="660238595">
                                              <w:marLeft w:val="0"/>
                                              <w:marRight w:val="0"/>
                                              <w:marTop w:val="0"/>
                                              <w:marBottom w:val="0"/>
                                              <w:divBdr>
                                                <w:top w:val="none" w:sz="0" w:space="0" w:color="auto"/>
                                                <w:left w:val="none" w:sz="0" w:space="0" w:color="auto"/>
                                                <w:bottom w:val="none" w:sz="0" w:space="0" w:color="auto"/>
                                                <w:right w:val="none" w:sz="0" w:space="0" w:color="auto"/>
                                              </w:divBdr>
                                              <w:divsChild>
                                                <w:div w:id="351340619">
                                                  <w:marLeft w:val="45"/>
                                                  <w:marRight w:val="45"/>
                                                  <w:marTop w:val="0"/>
                                                  <w:marBottom w:val="0"/>
                                                  <w:divBdr>
                                                    <w:top w:val="none" w:sz="0" w:space="0" w:color="auto"/>
                                                    <w:left w:val="none" w:sz="0" w:space="0" w:color="auto"/>
                                                    <w:bottom w:val="none" w:sz="0" w:space="0" w:color="auto"/>
                                                    <w:right w:val="none" w:sz="0" w:space="0" w:color="auto"/>
                                                  </w:divBdr>
                                                  <w:divsChild>
                                                    <w:div w:id="683752976">
                                                      <w:marLeft w:val="0"/>
                                                      <w:marRight w:val="0"/>
                                                      <w:marTop w:val="0"/>
                                                      <w:marBottom w:val="0"/>
                                                      <w:divBdr>
                                                        <w:top w:val="none" w:sz="0" w:space="0" w:color="auto"/>
                                                        <w:left w:val="none" w:sz="0" w:space="0" w:color="auto"/>
                                                        <w:bottom w:val="none" w:sz="0" w:space="0" w:color="auto"/>
                                                        <w:right w:val="none" w:sz="0" w:space="0" w:color="auto"/>
                                                      </w:divBdr>
                                                      <w:divsChild>
                                                        <w:div w:id="905534879">
                                                          <w:marLeft w:val="0"/>
                                                          <w:marRight w:val="120"/>
                                                          <w:marTop w:val="0"/>
                                                          <w:marBottom w:val="0"/>
                                                          <w:divBdr>
                                                            <w:top w:val="single" w:sz="6" w:space="0" w:color="00809D"/>
                                                            <w:left w:val="single" w:sz="6" w:space="12" w:color="00809D"/>
                                                            <w:bottom w:val="single" w:sz="6" w:space="0" w:color="00809D"/>
                                                            <w:right w:val="single" w:sz="6" w:space="12" w:color="00809D"/>
                                                          </w:divBdr>
                                                          <w:divsChild>
                                                            <w:div w:id="90049058">
                                                              <w:marLeft w:val="-240"/>
                                                              <w:marRight w:val="0"/>
                                                              <w:marTop w:val="0"/>
                                                              <w:marBottom w:val="0"/>
                                                              <w:divBdr>
                                                                <w:top w:val="none" w:sz="0" w:space="0" w:color="auto"/>
                                                                <w:left w:val="none" w:sz="0" w:space="0" w:color="auto"/>
                                                                <w:bottom w:val="none" w:sz="0" w:space="0" w:color="auto"/>
                                                                <w:right w:val="none" w:sz="0" w:space="0" w:color="auto"/>
                                                              </w:divBdr>
                                                              <w:divsChild>
                                                                <w:div w:id="1396392644">
                                                                  <w:marLeft w:val="0"/>
                                                                  <w:marRight w:val="0"/>
                                                                  <w:marTop w:val="0"/>
                                                                  <w:marBottom w:val="0"/>
                                                                  <w:divBdr>
                                                                    <w:top w:val="none" w:sz="0" w:space="0" w:color="auto"/>
                                                                    <w:left w:val="none" w:sz="0" w:space="0" w:color="auto"/>
                                                                    <w:bottom w:val="none" w:sz="0" w:space="0" w:color="auto"/>
                                                                    <w:right w:val="none" w:sz="0" w:space="0" w:color="auto"/>
                                                                  </w:divBdr>
                                                                  <w:divsChild>
                                                                    <w:div w:id="1103108060">
                                                                      <w:marLeft w:val="0"/>
                                                                      <w:marRight w:val="0"/>
                                                                      <w:marTop w:val="100"/>
                                                                      <w:marBottom w:val="100"/>
                                                                      <w:divBdr>
                                                                        <w:top w:val="none" w:sz="0" w:space="0" w:color="auto"/>
                                                                        <w:left w:val="none" w:sz="0" w:space="0" w:color="auto"/>
                                                                        <w:bottom w:val="none" w:sz="0" w:space="0" w:color="auto"/>
                                                                        <w:right w:val="none" w:sz="0" w:space="0" w:color="auto"/>
                                                                      </w:divBdr>
                                                                      <w:divsChild>
                                                                        <w:div w:id="93802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78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328114">
                                                          <w:marLeft w:val="0"/>
                                                          <w:marRight w:val="120"/>
                                                          <w:marTop w:val="0"/>
                                                          <w:marBottom w:val="0"/>
                                                          <w:divBdr>
                                                            <w:top w:val="single" w:sz="6" w:space="0" w:color="00809D"/>
                                                            <w:left w:val="single" w:sz="6" w:space="12" w:color="00809D"/>
                                                            <w:bottom w:val="single" w:sz="6" w:space="0" w:color="00809D"/>
                                                            <w:right w:val="single" w:sz="6" w:space="12" w:color="00809D"/>
                                                          </w:divBdr>
                                                          <w:divsChild>
                                                            <w:div w:id="347873905">
                                                              <w:marLeft w:val="-240"/>
                                                              <w:marRight w:val="0"/>
                                                              <w:marTop w:val="0"/>
                                                              <w:marBottom w:val="0"/>
                                                              <w:divBdr>
                                                                <w:top w:val="none" w:sz="0" w:space="0" w:color="auto"/>
                                                                <w:left w:val="none" w:sz="0" w:space="0" w:color="auto"/>
                                                                <w:bottom w:val="none" w:sz="0" w:space="0" w:color="auto"/>
                                                                <w:right w:val="none" w:sz="0" w:space="0" w:color="auto"/>
                                                              </w:divBdr>
                                                              <w:divsChild>
                                                                <w:div w:id="1708994001">
                                                                  <w:marLeft w:val="0"/>
                                                                  <w:marRight w:val="0"/>
                                                                  <w:marTop w:val="0"/>
                                                                  <w:marBottom w:val="0"/>
                                                                  <w:divBdr>
                                                                    <w:top w:val="none" w:sz="0" w:space="0" w:color="auto"/>
                                                                    <w:left w:val="none" w:sz="0" w:space="0" w:color="auto"/>
                                                                    <w:bottom w:val="none" w:sz="0" w:space="0" w:color="auto"/>
                                                                    <w:right w:val="none" w:sz="0" w:space="0" w:color="auto"/>
                                                                  </w:divBdr>
                                                                  <w:divsChild>
                                                                    <w:div w:id="133720564">
                                                                      <w:marLeft w:val="0"/>
                                                                      <w:marRight w:val="0"/>
                                                                      <w:marTop w:val="100"/>
                                                                      <w:marBottom w:val="100"/>
                                                                      <w:divBdr>
                                                                        <w:top w:val="none" w:sz="0" w:space="0" w:color="auto"/>
                                                                        <w:left w:val="none" w:sz="0" w:space="0" w:color="auto"/>
                                                                        <w:bottom w:val="none" w:sz="0" w:space="0" w:color="auto"/>
                                                                        <w:right w:val="none" w:sz="0" w:space="0" w:color="auto"/>
                                                                      </w:divBdr>
                                                                      <w:divsChild>
                                                                        <w:div w:id="1393113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66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531037">
                                                          <w:marLeft w:val="0"/>
                                                          <w:marRight w:val="120"/>
                                                          <w:marTop w:val="0"/>
                                                          <w:marBottom w:val="0"/>
                                                          <w:divBdr>
                                                            <w:top w:val="single" w:sz="6" w:space="0" w:color="00809D"/>
                                                            <w:left w:val="single" w:sz="6" w:space="12" w:color="00809D"/>
                                                            <w:bottom w:val="single" w:sz="6" w:space="0" w:color="00809D"/>
                                                            <w:right w:val="single" w:sz="6" w:space="12" w:color="00809D"/>
                                                          </w:divBdr>
                                                          <w:divsChild>
                                                            <w:div w:id="467674006">
                                                              <w:marLeft w:val="-240"/>
                                                              <w:marRight w:val="0"/>
                                                              <w:marTop w:val="0"/>
                                                              <w:marBottom w:val="0"/>
                                                              <w:divBdr>
                                                                <w:top w:val="none" w:sz="0" w:space="0" w:color="auto"/>
                                                                <w:left w:val="none" w:sz="0" w:space="0" w:color="auto"/>
                                                                <w:bottom w:val="none" w:sz="0" w:space="0" w:color="auto"/>
                                                                <w:right w:val="none" w:sz="0" w:space="0" w:color="auto"/>
                                                              </w:divBdr>
                                                              <w:divsChild>
                                                                <w:div w:id="1667585973">
                                                                  <w:marLeft w:val="0"/>
                                                                  <w:marRight w:val="0"/>
                                                                  <w:marTop w:val="0"/>
                                                                  <w:marBottom w:val="0"/>
                                                                  <w:divBdr>
                                                                    <w:top w:val="none" w:sz="0" w:space="0" w:color="auto"/>
                                                                    <w:left w:val="none" w:sz="0" w:space="0" w:color="auto"/>
                                                                    <w:bottom w:val="none" w:sz="0" w:space="0" w:color="auto"/>
                                                                    <w:right w:val="none" w:sz="0" w:space="0" w:color="auto"/>
                                                                  </w:divBdr>
                                                                  <w:divsChild>
                                                                    <w:div w:id="484594506">
                                                                      <w:marLeft w:val="0"/>
                                                                      <w:marRight w:val="0"/>
                                                                      <w:marTop w:val="100"/>
                                                                      <w:marBottom w:val="100"/>
                                                                      <w:divBdr>
                                                                        <w:top w:val="none" w:sz="0" w:space="0" w:color="auto"/>
                                                                        <w:left w:val="none" w:sz="0" w:space="0" w:color="auto"/>
                                                                        <w:bottom w:val="none" w:sz="0" w:space="0" w:color="auto"/>
                                                                        <w:right w:val="none" w:sz="0" w:space="0" w:color="auto"/>
                                                                      </w:divBdr>
                                                                      <w:divsChild>
                                                                        <w:div w:id="60628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703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92120">
                                                          <w:marLeft w:val="0"/>
                                                          <w:marRight w:val="120"/>
                                                          <w:marTop w:val="0"/>
                                                          <w:marBottom w:val="0"/>
                                                          <w:divBdr>
                                                            <w:top w:val="single" w:sz="6" w:space="0" w:color="00809D"/>
                                                            <w:left w:val="single" w:sz="6" w:space="12" w:color="00809D"/>
                                                            <w:bottom w:val="single" w:sz="6" w:space="0" w:color="00809D"/>
                                                            <w:right w:val="single" w:sz="6" w:space="12" w:color="00809D"/>
                                                          </w:divBdr>
                                                          <w:divsChild>
                                                            <w:div w:id="1704401752">
                                                              <w:marLeft w:val="-240"/>
                                                              <w:marRight w:val="0"/>
                                                              <w:marTop w:val="0"/>
                                                              <w:marBottom w:val="0"/>
                                                              <w:divBdr>
                                                                <w:top w:val="none" w:sz="0" w:space="0" w:color="auto"/>
                                                                <w:left w:val="none" w:sz="0" w:space="0" w:color="auto"/>
                                                                <w:bottom w:val="none" w:sz="0" w:space="0" w:color="auto"/>
                                                                <w:right w:val="none" w:sz="0" w:space="0" w:color="auto"/>
                                                              </w:divBdr>
                                                              <w:divsChild>
                                                                <w:div w:id="1376152143">
                                                                  <w:marLeft w:val="0"/>
                                                                  <w:marRight w:val="0"/>
                                                                  <w:marTop w:val="0"/>
                                                                  <w:marBottom w:val="0"/>
                                                                  <w:divBdr>
                                                                    <w:top w:val="none" w:sz="0" w:space="0" w:color="auto"/>
                                                                    <w:left w:val="none" w:sz="0" w:space="0" w:color="auto"/>
                                                                    <w:bottom w:val="none" w:sz="0" w:space="0" w:color="auto"/>
                                                                    <w:right w:val="none" w:sz="0" w:space="0" w:color="auto"/>
                                                                  </w:divBdr>
                                                                  <w:divsChild>
                                                                    <w:div w:id="843589273">
                                                                      <w:marLeft w:val="0"/>
                                                                      <w:marRight w:val="0"/>
                                                                      <w:marTop w:val="100"/>
                                                                      <w:marBottom w:val="100"/>
                                                                      <w:divBdr>
                                                                        <w:top w:val="none" w:sz="0" w:space="0" w:color="auto"/>
                                                                        <w:left w:val="none" w:sz="0" w:space="0" w:color="auto"/>
                                                                        <w:bottom w:val="none" w:sz="0" w:space="0" w:color="auto"/>
                                                                        <w:right w:val="none" w:sz="0" w:space="0" w:color="auto"/>
                                                                      </w:divBdr>
                                                                      <w:divsChild>
                                                                        <w:div w:id="448740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122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144725">
                                                          <w:marLeft w:val="0"/>
                                                          <w:marRight w:val="120"/>
                                                          <w:marTop w:val="0"/>
                                                          <w:marBottom w:val="0"/>
                                                          <w:divBdr>
                                                            <w:top w:val="single" w:sz="6" w:space="0" w:color="00809D"/>
                                                            <w:left w:val="single" w:sz="6" w:space="12" w:color="00809D"/>
                                                            <w:bottom w:val="single" w:sz="6" w:space="0" w:color="00809D"/>
                                                            <w:right w:val="single" w:sz="6" w:space="12" w:color="00809D"/>
                                                          </w:divBdr>
                                                          <w:divsChild>
                                                            <w:div w:id="990019478">
                                                              <w:marLeft w:val="-240"/>
                                                              <w:marRight w:val="0"/>
                                                              <w:marTop w:val="0"/>
                                                              <w:marBottom w:val="0"/>
                                                              <w:divBdr>
                                                                <w:top w:val="none" w:sz="0" w:space="0" w:color="auto"/>
                                                                <w:left w:val="none" w:sz="0" w:space="0" w:color="auto"/>
                                                                <w:bottom w:val="none" w:sz="0" w:space="0" w:color="auto"/>
                                                                <w:right w:val="none" w:sz="0" w:space="0" w:color="auto"/>
                                                              </w:divBdr>
                                                              <w:divsChild>
                                                                <w:div w:id="1273593244">
                                                                  <w:marLeft w:val="0"/>
                                                                  <w:marRight w:val="0"/>
                                                                  <w:marTop w:val="0"/>
                                                                  <w:marBottom w:val="0"/>
                                                                  <w:divBdr>
                                                                    <w:top w:val="none" w:sz="0" w:space="0" w:color="auto"/>
                                                                    <w:left w:val="none" w:sz="0" w:space="0" w:color="auto"/>
                                                                    <w:bottom w:val="none" w:sz="0" w:space="0" w:color="auto"/>
                                                                    <w:right w:val="none" w:sz="0" w:space="0" w:color="auto"/>
                                                                  </w:divBdr>
                                                                  <w:divsChild>
                                                                    <w:div w:id="1421876365">
                                                                      <w:marLeft w:val="0"/>
                                                                      <w:marRight w:val="0"/>
                                                                      <w:marTop w:val="100"/>
                                                                      <w:marBottom w:val="100"/>
                                                                      <w:divBdr>
                                                                        <w:top w:val="none" w:sz="0" w:space="0" w:color="auto"/>
                                                                        <w:left w:val="none" w:sz="0" w:space="0" w:color="auto"/>
                                                                        <w:bottom w:val="none" w:sz="0" w:space="0" w:color="auto"/>
                                                                        <w:right w:val="none" w:sz="0" w:space="0" w:color="auto"/>
                                                                      </w:divBdr>
                                                                      <w:divsChild>
                                                                        <w:div w:id="64312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61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384638">
                                                          <w:marLeft w:val="0"/>
                                                          <w:marRight w:val="120"/>
                                                          <w:marTop w:val="0"/>
                                                          <w:marBottom w:val="0"/>
                                                          <w:divBdr>
                                                            <w:top w:val="single" w:sz="6" w:space="0" w:color="00809D"/>
                                                            <w:left w:val="single" w:sz="6" w:space="12" w:color="00809D"/>
                                                            <w:bottom w:val="single" w:sz="6" w:space="0" w:color="00809D"/>
                                                            <w:right w:val="single" w:sz="6" w:space="12" w:color="00809D"/>
                                                          </w:divBdr>
                                                          <w:divsChild>
                                                            <w:div w:id="766461822">
                                                              <w:marLeft w:val="-240"/>
                                                              <w:marRight w:val="0"/>
                                                              <w:marTop w:val="0"/>
                                                              <w:marBottom w:val="0"/>
                                                              <w:divBdr>
                                                                <w:top w:val="none" w:sz="0" w:space="0" w:color="auto"/>
                                                                <w:left w:val="none" w:sz="0" w:space="0" w:color="auto"/>
                                                                <w:bottom w:val="none" w:sz="0" w:space="0" w:color="auto"/>
                                                                <w:right w:val="none" w:sz="0" w:space="0" w:color="auto"/>
                                                              </w:divBdr>
                                                              <w:divsChild>
                                                                <w:div w:id="647173122">
                                                                  <w:marLeft w:val="0"/>
                                                                  <w:marRight w:val="0"/>
                                                                  <w:marTop w:val="0"/>
                                                                  <w:marBottom w:val="0"/>
                                                                  <w:divBdr>
                                                                    <w:top w:val="none" w:sz="0" w:space="0" w:color="auto"/>
                                                                    <w:left w:val="none" w:sz="0" w:space="0" w:color="auto"/>
                                                                    <w:bottom w:val="none" w:sz="0" w:space="0" w:color="auto"/>
                                                                    <w:right w:val="none" w:sz="0" w:space="0" w:color="auto"/>
                                                                  </w:divBdr>
                                                                  <w:divsChild>
                                                                    <w:div w:id="62915999">
                                                                      <w:marLeft w:val="0"/>
                                                                      <w:marRight w:val="0"/>
                                                                      <w:marTop w:val="100"/>
                                                                      <w:marBottom w:val="100"/>
                                                                      <w:divBdr>
                                                                        <w:top w:val="none" w:sz="0" w:space="0" w:color="auto"/>
                                                                        <w:left w:val="none" w:sz="0" w:space="0" w:color="auto"/>
                                                                        <w:bottom w:val="none" w:sz="0" w:space="0" w:color="auto"/>
                                                                        <w:right w:val="none" w:sz="0" w:space="0" w:color="auto"/>
                                                                      </w:divBdr>
                                                                      <w:divsChild>
                                                                        <w:div w:id="144738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15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507481">
                                                          <w:marLeft w:val="0"/>
                                                          <w:marRight w:val="120"/>
                                                          <w:marTop w:val="0"/>
                                                          <w:marBottom w:val="0"/>
                                                          <w:divBdr>
                                                            <w:top w:val="single" w:sz="6" w:space="0" w:color="00809D"/>
                                                            <w:left w:val="single" w:sz="6" w:space="12" w:color="00809D"/>
                                                            <w:bottom w:val="single" w:sz="6" w:space="0" w:color="00809D"/>
                                                            <w:right w:val="single" w:sz="6" w:space="12" w:color="00809D"/>
                                                          </w:divBdr>
                                                          <w:divsChild>
                                                            <w:div w:id="1997568852">
                                                              <w:marLeft w:val="-240"/>
                                                              <w:marRight w:val="0"/>
                                                              <w:marTop w:val="0"/>
                                                              <w:marBottom w:val="0"/>
                                                              <w:divBdr>
                                                                <w:top w:val="none" w:sz="0" w:space="0" w:color="auto"/>
                                                                <w:left w:val="none" w:sz="0" w:space="0" w:color="auto"/>
                                                                <w:bottom w:val="none" w:sz="0" w:space="0" w:color="auto"/>
                                                                <w:right w:val="none" w:sz="0" w:space="0" w:color="auto"/>
                                                              </w:divBdr>
                                                              <w:divsChild>
                                                                <w:div w:id="875502466">
                                                                  <w:marLeft w:val="0"/>
                                                                  <w:marRight w:val="0"/>
                                                                  <w:marTop w:val="0"/>
                                                                  <w:marBottom w:val="0"/>
                                                                  <w:divBdr>
                                                                    <w:top w:val="none" w:sz="0" w:space="0" w:color="auto"/>
                                                                    <w:left w:val="none" w:sz="0" w:space="0" w:color="auto"/>
                                                                    <w:bottom w:val="none" w:sz="0" w:space="0" w:color="auto"/>
                                                                    <w:right w:val="none" w:sz="0" w:space="0" w:color="auto"/>
                                                                  </w:divBdr>
                                                                  <w:divsChild>
                                                                    <w:div w:id="48506197">
                                                                      <w:marLeft w:val="0"/>
                                                                      <w:marRight w:val="0"/>
                                                                      <w:marTop w:val="100"/>
                                                                      <w:marBottom w:val="100"/>
                                                                      <w:divBdr>
                                                                        <w:top w:val="none" w:sz="0" w:space="0" w:color="auto"/>
                                                                        <w:left w:val="none" w:sz="0" w:space="0" w:color="auto"/>
                                                                        <w:bottom w:val="none" w:sz="0" w:space="0" w:color="auto"/>
                                                                        <w:right w:val="none" w:sz="0" w:space="0" w:color="auto"/>
                                                                      </w:divBdr>
                                                                      <w:divsChild>
                                                                        <w:div w:id="194271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83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09566">
                                                          <w:marLeft w:val="0"/>
                                                          <w:marRight w:val="120"/>
                                                          <w:marTop w:val="0"/>
                                                          <w:marBottom w:val="0"/>
                                                          <w:divBdr>
                                                            <w:top w:val="single" w:sz="6" w:space="0" w:color="00809D"/>
                                                            <w:left w:val="single" w:sz="6" w:space="12" w:color="00809D"/>
                                                            <w:bottom w:val="single" w:sz="6" w:space="0" w:color="00809D"/>
                                                            <w:right w:val="single" w:sz="6" w:space="12" w:color="00809D"/>
                                                          </w:divBdr>
                                                          <w:divsChild>
                                                            <w:div w:id="296373588">
                                                              <w:marLeft w:val="-240"/>
                                                              <w:marRight w:val="0"/>
                                                              <w:marTop w:val="0"/>
                                                              <w:marBottom w:val="0"/>
                                                              <w:divBdr>
                                                                <w:top w:val="none" w:sz="0" w:space="0" w:color="auto"/>
                                                                <w:left w:val="none" w:sz="0" w:space="0" w:color="auto"/>
                                                                <w:bottom w:val="none" w:sz="0" w:space="0" w:color="auto"/>
                                                                <w:right w:val="none" w:sz="0" w:space="0" w:color="auto"/>
                                                              </w:divBdr>
                                                              <w:divsChild>
                                                                <w:div w:id="1771194912">
                                                                  <w:marLeft w:val="0"/>
                                                                  <w:marRight w:val="0"/>
                                                                  <w:marTop w:val="0"/>
                                                                  <w:marBottom w:val="0"/>
                                                                  <w:divBdr>
                                                                    <w:top w:val="none" w:sz="0" w:space="0" w:color="auto"/>
                                                                    <w:left w:val="none" w:sz="0" w:space="0" w:color="auto"/>
                                                                    <w:bottom w:val="none" w:sz="0" w:space="0" w:color="auto"/>
                                                                    <w:right w:val="none" w:sz="0" w:space="0" w:color="auto"/>
                                                                  </w:divBdr>
                                                                  <w:divsChild>
                                                                    <w:div w:id="31738207">
                                                                      <w:marLeft w:val="0"/>
                                                                      <w:marRight w:val="0"/>
                                                                      <w:marTop w:val="100"/>
                                                                      <w:marBottom w:val="100"/>
                                                                      <w:divBdr>
                                                                        <w:top w:val="none" w:sz="0" w:space="0" w:color="auto"/>
                                                                        <w:left w:val="none" w:sz="0" w:space="0" w:color="auto"/>
                                                                        <w:bottom w:val="none" w:sz="0" w:space="0" w:color="auto"/>
                                                                        <w:right w:val="none" w:sz="0" w:space="0" w:color="auto"/>
                                                                      </w:divBdr>
                                                                      <w:divsChild>
                                                                        <w:div w:id="55721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53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183432">
                                                          <w:marLeft w:val="0"/>
                                                          <w:marRight w:val="120"/>
                                                          <w:marTop w:val="0"/>
                                                          <w:marBottom w:val="0"/>
                                                          <w:divBdr>
                                                            <w:top w:val="single" w:sz="6" w:space="0" w:color="00809D"/>
                                                            <w:left w:val="single" w:sz="6" w:space="12" w:color="00809D"/>
                                                            <w:bottom w:val="single" w:sz="6" w:space="0" w:color="00809D"/>
                                                            <w:right w:val="single" w:sz="6" w:space="12" w:color="00809D"/>
                                                          </w:divBdr>
                                                          <w:divsChild>
                                                            <w:div w:id="2062896975">
                                                              <w:marLeft w:val="-240"/>
                                                              <w:marRight w:val="0"/>
                                                              <w:marTop w:val="0"/>
                                                              <w:marBottom w:val="0"/>
                                                              <w:divBdr>
                                                                <w:top w:val="none" w:sz="0" w:space="0" w:color="auto"/>
                                                                <w:left w:val="none" w:sz="0" w:space="0" w:color="auto"/>
                                                                <w:bottom w:val="none" w:sz="0" w:space="0" w:color="auto"/>
                                                                <w:right w:val="none" w:sz="0" w:space="0" w:color="auto"/>
                                                              </w:divBdr>
                                                              <w:divsChild>
                                                                <w:div w:id="6910320">
                                                                  <w:marLeft w:val="0"/>
                                                                  <w:marRight w:val="0"/>
                                                                  <w:marTop w:val="0"/>
                                                                  <w:marBottom w:val="0"/>
                                                                  <w:divBdr>
                                                                    <w:top w:val="none" w:sz="0" w:space="0" w:color="auto"/>
                                                                    <w:left w:val="none" w:sz="0" w:space="0" w:color="auto"/>
                                                                    <w:bottom w:val="none" w:sz="0" w:space="0" w:color="auto"/>
                                                                    <w:right w:val="none" w:sz="0" w:space="0" w:color="auto"/>
                                                                  </w:divBdr>
                                                                  <w:divsChild>
                                                                    <w:div w:id="1119497125">
                                                                      <w:marLeft w:val="0"/>
                                                                      <w:marRight w:val="0"/>
                                                                      <w:marTop w:val="100"/>
                                                                      <w:marBottom w:val="100"/>
                                                                      <w:divBdr>
                                                                        <w:top w:val="none" w:sz="0" w:space="0" w:color="auto"/>
                                                                        <w:left w:val="none" w:sz="0" w:space="0" w:color="auto"/>
                                                                        <w:bottom w:val="none" w:sz="0" w:space="0" w:color="auto"/>
                                                                        <w:right w:val="none" w:sz="0" w:space="0" w:color="auto"/>
                                                                      </w:divBdr>
                                                                      <w:divsChild>
                                                                        <w:div w:id="119199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29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629149">
                                                          <w:marLeft w:val="0"/>
                                                          <w:marRight w:val="120"/>
                                                          <w:marTop w:val="0"/>
                                                          <w:marBottom w:val="0"/>
                                                          <w:divBdr>
                                                            <w:top w:val="single" w:sz="6" w:space="0" w:color="00809D"/>
                                                            <w:left w:val="single" w:sz="6" w:space="12" w:color="00809D"/>
                                                            <w:bottom w:val="single" w:sz="6" w:space="0" w:color="00809D"/>
                                                            <w:right w:val="single" w:sz="6" w:space="12" w:color="00809D"/>
                                                          </w:divBdr>
                                                          <w:divsChild>
                                                            <w:div w:id="217546715">
                                                              <w:marLeft w:val="-240"/>
                                                              <w:marRight w:val="0"/>
                                                              <w:marTop w:val="0"/>
                                                              <w:marBottom w:val="0"/>
                                                              <w:divBdr>
                                                                <w:top w:val="none" w:sz="0" w:space="0" w:color="auto"/>
                                                                <w:left w:val="none" w:sz="0" w:space="0" w:color="auto"/>
                                                                <w:bottom w:val="none" w:sz="0" w:space="0" w:color="auto"/>
                                                                <w:right w:val="none" w:sz="0" w:space="0" w:color="auto"/>
                                                              </w:divBdr>
                                                              <w:divsChild>
                                                                <w:div w:id="2076657857">
                                                                  <w:marLeft w:val="0"/>
                                                                  <w:marRight w:val="0"/>
                                                                  <w:marTop w:val="0"/>
                                                                  <w:marBottom w:val="0"/>
                                                                  <w:divBdr>
                                                                    <w:top w:val="none" w:sz="0" w:space="0" w:color="auto"/>
                                                                    <w:left w:val="none" w:sz="0" w:space="0" w:color="auto"/>
                                                                    <w:bottom w:val="none" w:sz="0" w:space="0" w:color="auto"/>
                                                                    <w:right w:val="none" w:sz="0" w:space="0" w:color="auto"/>
                                                                  </w:divBdr>
                                                                  <w:divsChild>
                                                                    <w:div w:id="1817606102">
                                                                      <w:marLeft w:val="0"/>
                                                                      <w:marRight w:val="0"/>
                                                                      <w:marTop w:val="100"/>
                                                                      <w:marBottom w:val="100"/>
                                                                      <w:divBdr>
                                                                        <w:top w:val="none" w:sz="0" w:space="0" w:color="auto"/>
                                                                        <w:left w:val="none" w:sz="0" w:space="0" w:color="auto"/>
                                                                        <w:bottom w:val="none" w:sz="0" w:space="0" w:color="auto"/>
                                                                        <w:right w:val="none" w:sz="0" w:space="0" w:color="auto"/>
                                                                      </w:divBdr>
                                                                      <w:divsChild>
                                                                        <w:div w:id="300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4678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825310">
                                                          <w:marLeft w:val="0"/>
                                                          <w:marRight w:val="120"/>
                                                          <w:marTop w:val="0"/>
                                                          <w:marBottom w:val="0"/>
                                                          <w:divBdr>
                                                            <w:top w:val="single" w:sz="6" w:space="0" w:color="00809D"/>
                                                            <w:left w:val="single" w:sz="6" w:space="12" w:color="00809D"/>
                                                            <w:bottom w:val="single" w:sz="6" w:space="0" w:color="00809D"/>
                                                            <w:right w:val="single" w:sz="6" w:space="12" w:color="00809D"/>
                                                          </w:divBdr>
                                                          <w:divsChild>
                                                            <w:div w:id="1836720870">
                                                              <w:marLeft w:val="-240"/>
                                                              <w:marRight w:val="0"/>
                                                              <w:marTop w:val="0"/>
                                                              <w:marBottom w:val="0"/>
                                                              <w:divBdr>
                                                                <w:top w:val="none" w:sz="0" w:space="0" w:color="auto"/>
                                                                <w:left w:val="none" w:sz="0" w:space="0" w:color="auto"/>
                                                                <w:bottom w:val="none" w:sz="0" w:space="0" w:color="auto"/>
                                                                <w:right w:val="none" w:sz="0" w:space="0" w:color="auto"/>
                                                              </w:divBdr>
                                                              <w:divsChild>
                                                                <w:div w:id="425033348">
                                                                  <w:marLeft w:val="0"/>
                                                                  <w:marRight w:val="0"/>
                                                                  <w:marTop w:val="0"/>
                                                                  <w:marBottom w:val="0"/>
                                                                  <w:divBdr>
                                                                    <w:top w:val="none" w:sz="0" w:space="0" w:color="auto"/>
                                                                    <w:left w:val="none" w:sz="0" w:space="0" w:color="auto"/>
                                                                    <w:bottom w:val="none" w:sz="0" w:space="0" w:color="auto"/>
                                                                    <w:right w:val="none" w:sz="0" w:space="0" w:color="auto"/>
                                                                  </w:divBdr>
                                                                  <w:divsChild>
                                                                    <w:div w:id="1408916747">
                                                                      <w:marLeft w:val="0"/>
                                                                      <w:marRight w:val="0"/>
                                                                      <w:marTop w:val="100"/>
                                                                      <w:marBottom w:val="100"/>
                                                                      <w:divBdr>
                                                                        <w:top w:val="none" w:sz="0" w:space="0" w:color="auto"/>
                                                                        <w:left w:val="none" w:sz="0" w:space="0" w:color="auto"/>
                                                                        <w:bottom w:val="none" w:sz="0" w:space="0" w:color="auto"/>
                                                                        <w:right w:val="none" w:sz="0" w:space="0" w:color="auto"/>
                                                                      </w:divBdr>
                                                                      <w:divsChild>
                                                                        <w:div w:id="96076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9259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9096617">
                                                          <w:marLeft w:val="0"/>
                                                          <w:marRight w:val="120"/>
                                                          <w:marTop w:val="0"/>
                                                          <w:marBottom w:val="0"/>
                                                          <w:divBdr>
                                                            <w:top w:val="single" w:sz="6" w:space="0" w:color="00809D"/>
                                                            <w:left w:val="single" w:sz="6" w:space="12" w:color="00809D"/>
                                                            <w:bottom w:val="single" w:sz="6" w:space="0" w:color="00809D"/>
                                                            <w:right w:val="single" w:sz="6" w:space="12" w:color="00809D"/>
                                                          </w:divBdr>
                                                          <w:divsChild>
                                                            <w:div w:id="2047102604">
                                                              <w:marLeft w:val="-240"/>
                                                              <w:marRight w:val="0"/>
                                                              <w:marTop w:val="0"/>
                                                              <w:marBottom w:val="0"/>
                                                              <w:divBdr>
                                                                <w:top w:val="none" w:sz="0" w:space="0" w:color="auto"/>
                                                                <w:left w:val="none" w:sz="0" w:space="0" w:color="auto"/>
                                                                <w:bottom w:val="none" w:sz="0" w:space="0" w:color="auto"/>
                                                                <w:right w:val="none" w:sz="0" w:space="0" w:color="auto"/>
                                                              </w:divBdr>
                                                              <w:divsChild>
                                                                <w:div w:id="1499268611">
                                                                  <w:marLeft w:val="0"/>
                                                                  <w:marRight w:val="0"/>
                                                                  <w:marTop w:val="0"/>
                                                                  <w:marBottom w:val="0"/>
                                                                  <w:divBdr>
                                                                    <w:top w:val="none" w:sz="0" w:space="0" w:color="auto"/>
                                                                    <w:left w:val="none" w:sz="0" w:space="0" w:color="auto"/>
                                                                    <w:bottom w:val="none" w:sz="0" w:space="0" w:color="auto"/>
                                                                    <w:right w:val="none" w:sz="0" w:space="0" w:color="auto"/>
                                                                  </w:divBdr>
                                                                  <w:divsChild>
                                                                    <w:div w:id="255987325">
                                                                      <w:marLeft w:val="0"/>
                                                                      <w:marRight w:val="0"/>
                                                                      <w:marTop w:val="100"/>
                                                                      <w:marBottom w:val="100"/>
                                                                      <w:divBdr>
                                                                        <w:top w:val="none" w:sz="0" w:space="0" w:color="auto"/>
                                                                        <w:left w:val="none" w:sz="0" w:space="0" w:color="auto"/>
                                                                        <w:bottom w:val="none" w:sz="0" w:space="0" w:color="auto"/>
                                                                        <w:right w:val="none" w:sz="0" w:space="0" w:color="auto"/>
                                                                      </w:divBdr>
                                                                      <w:divsChild>
                                                                        <w:div w:id="113475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270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706274">
                                                          <w:marLeft w:val="0"/>
                                                          <w:marRight w:val="120"/>
                                                          <w:marTop w:val="0"/>
                                                          <w:marBottom w:val="0"/>
                                                          <w:divBdr>
                                                            <w:top w:val="single" w:sz="6" w:space="0" w:color="00809D"/>
                                                            <w:left w:val="single" w:sz="6" w:space="12" w:color="00809D"/>
                                                            <w:bottom w:val="single" w:sz="6" w:space="0" w:color="00809D"/>
                                                            <w:right w:val="single" w:sz="6" w:space="12" w:color="00809D"/>
                                                          </w:divBdr>
                                                          <w:divsChild>
                                                            <w:div w:id="710150671">
                                                              <w:marLeft w:val="-240"/>
                                                              <w:marRight w:val="0"/>
                                                              <w:marTop w:val="0"/>
                                                              <w:marBottom w:val="0"/>
                                                              <w:divBdr>
                                                                <w:top w:val="none" w:sz="0" w:space="0" w:color="auto"/>
                                                                <w:left w:val="none" w:sz="0" w:space="0" w:color="auto"/>
                                                                <w:bottom w:val="none" w:sz="0" w:space="0" w:color="auto"/>
                                                                <w:right w:val="none" w:sz="0" w:space="0" w:color="auto"/>
                                                              </w:divBdr>
                                                              <w:divsChild>
                                                                <w:div w:id="975722653">
                                                                  <w:marLeft w:val="0"/>
                                                                  <w:marRight w:val="0"/>
                                                                  <w:marTop w:val="0"/>
                                                                  <w:marBottom w:val="0"/>
                                                                  <w:divBdr>
                                                                    <w:top w:val="none" w:sz="0" w:space="0" w:color="auto"/>
                                                                    <w:left w:val="none" w:sz="0" w:space="0" w:color="auto"/>
                                                                    <w:bottom w:val="none" w:sz="0" w:space="0" w:color="auto"/>
                                                                    <w:right w:val="none" w:sz="0" w:space="0" w:color="auto"/>
                                                                  </w:divBdr>
                                                                  <w:divsChild>
                                                                    <w:div w:id="1015688787">
                                                                      <w:marLeft w:val="0"/>
                                                                      <w:marRight w:val="0"/>
                                                                      <w:marTop w:val="100"/>
                                                                      <w:marBottom w:val="100"/>
                                                                      <w:divBdr>
                                                                        <w:top w:val="none" w:sz="0" w:space="0" w:color="auto"/>
                                                                        <w:left w:val="none" w:sz="0" w:space="0" w:color="auto"/>
                                                                        <w:bottom w:val="none" w:sz="0" w:space="0" w:color="auto"/>
                                                                        <w:right w:val="none" w:sz="0" w:space="0" w:color="auto"/>
                                                                      </w:divBdr>
                                                                      <w:divsChild>
                                                                        <w:div w:id="1562406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842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1629268">
                                                          <w:marLeft w:val="0"/>
                                                          <w:marRight w:val="120"/>
                                                          <w:marTop w:val="0"/>
                                                          <w:marBottom w:val="0"/>
                                                          <w:divBdr>
                                                            <w:top w:val="single" w:sz="6" w:space="0" w:color="00809D"/>
                                                            <w:left w:val="single" w:sz="6" w:space="12" w:color="00809D"/>
                                                            <w:bottom w:val="single" w:sz="6" w:space="0" w:color="00809D"/>
                                                            <w:right w:val="single" w:sz="6" w:space="12" w:color="00809D"/>
                                                          </w:divBdr>
                                                          <w:divsChild>
                                                            <w:div w:id="999043572">
                                                              <w:marLeft w:val="-240"/>
                                                              <w:marRight w:val="0"/>
                                                              <w:marTop w:val="0"/>
                                                              <w:marBottom w:val="0"/>
                                                              <w:divBdr>
                                                                <w:top w:val="none" w:sz="0" w:space="0" w:color="auto"/>
                                                                <w:left w:val="none" w:sz="0" w:space="0" w:color="auto"/>
                                                                <w:bottom w:val="none" w:sz="0" w:space="0" w:color="auto"/>
                                                                <w:right w:val="none" w:sz="0" w:space="0" w:color="auto"/>
                                                              </w:divBdr>
                                                              <w:divsChild>
                                                                <w:div w:id="1856189641">
                                                                  <w:marLeft w:val="0"/>
                                                                  <w:marRight w:val="0"/>
                                                                  <w:marTop w:val="0"/>
                                                                  <w:marBottom w:val="0"/>
                                                                  <w:divBdr>
                                                                    <w:top w:val="none" w:sz="0" w:space="0" w:color="auto"/>
                                                                    <w:left w:val="none" w:sz="0" w:space="0" w:color="auto"/>
                                                                    <w:bottom w:val="none" w:sz="0" w:space="0" w:color="auto"/>
                                                                    <w:right w:val="none" w:sz="0" w:space="0" w:color="auto"/>
                                                                  </w:divBdr>
                                                                  <w:divsChild>
                                                                    <w:div w:id="1209689134">
                                                                      <w:marLeft w:val="0"/>
                                                                      <w:marRight w:val="0"/>
                                                                      <w:marTop w:val="100"/>
                                                                      <w:marBottom w:val="100"/>
                                                                      <w:divBdr>
                                                                        <w:top w:val="none" w:sz="0" w:space="0" w:color="auto"/>
                                                                        <w:left w:val="none" w:sz="0" w:space="0" w:color="auto"/>
                                                                        <w:bottom w:val="none" w:sz="0" w:space="0" w:color="auto"/>
                                                                        <w:right w:val="none" w:sz="0" w:space="0" w:color="auto"/>
                                                                      </w:divBdr>
                                                                      <w:divsChild>
                                                                        <w:div w:id="26299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00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523512">
                                                          <w:marLeft w:val="0"/>
                                                          <w:marRight w:val="120"/>
                                                          <w:marTop w:val="0"/>
                                                          <w:marBottom w:val="0"/>
                                                          <w:divBdr>
                                                            <w:top w:val="single" w:sz="6" w:space="0" w:color="00809D"/>
                                                            <w:left w:val="single" w:sz="6" w:space="12" w:color="00809D"/>
                                                            <w:bottom w:val="single" w:sz="6" w:space="0" w:color="00809D"/>
                                                            <w:right w:val="single" w:sz="6" w:space="12" w:color="00809D"/>
                                                          </w:divBdr>
                                                          <w:divsChild>
                                                            <w:div w:id="755596348">
                                                              <w:marLeft w:val="-240"/>
                                                              <w:marRight w:val="0"/>
                                                              <w:marTop w:val="0"/>
                                                              <w:marBottom w:val="0"/>
                                                              <w:divBdr>
                                                                <w:top w:val="none" w:sz="0" w:space="0" w:color="auto"/>
                                                                <w:left w:val="none" w:sz="0" w:space="0" w:color="auto"/>
                                                                <w:bottom w:val="none" w:sz="0" w:space="0" w:color="auto"/>
                                                                <w:right w:val="none" w:sz="0" w:space="0" w:color="auto"/>
                                                              </w:divBdr>
                                                              <w:divsChild>
                                                                <w:div w:id="1202012137">
                                                                  <w:marLeft w:val="0"/>
                                                                  <w:marRight w:val="0"/>
                                                                  <w:marTop w:val="0"/>
                                                                  <w:marBottom w:val="0"/>
                                                                  <w:divBdr>
                                                                    <w:top w:val="none" w:sz="0" w:space="0" w:color="auto"/>
                                                                    <w:left w:val="none" w:sz="0" w:space="0" w:color="auto"/>
                                                                    <w:bottom w:val="none" w:sz="0" w:space="0" w:color="auto"/>
                                                                    <w:right w:val="none" w:sz="0" w:space="0" w:color="auto"/>
                                                                  </w:divBdr>
                                                                  <w:divsChild>
                                                                    <w:div w:id="1765346857">
                                                                      <w:marLeft w:val="0"/>
                                                                      <w:marRight w:val="0"/>
                                                                      <w:marTop w:val="100"/>
                                                                      <w:marBottom w:val="100"/>
                                                                      <w:divBdr>
                                                                        <w:top w:val="none" w:sz="0" w:space="0" w:color="auto"/>
                                                                        <w:left w:val="none" w:sz="0" w:space="0" w:color="auto"/>
                                                                        <w:bottom w:val="none" w:sz="0" w:space="0" w:color="auto"/>
                                                                        <w:right w:val="none" w:sz="0" w:space="0" w:color="auto"/>
                                                                      </w:divBdr>
                                                                      <w:divsChild>
                                                                        <w:div w:id="242107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622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962351">
                                                          <w:marLeft w:val="0"/>
                                                          <w:marRight w:val="120"/>
                                                          <w:marTop w:val="0"/>
                                                          <w:marBottom w:val="0"/>
                                                          <w:divBdr>
                                                            <w:top w:val="single" w:sz="6" w:space="0" w:color="00809D"/>
                                                            <w:left w:val="single" w:sz="6" w:space="12" w:color="00809D"/>
                                                            <w:bottom w:val="single" w:sz="6" w:space="0" w:color="00809D"/>
                                                            <w:right w:val="single" w:sz="6" w:space="12" w:color="00809D"/>
                                                          </w:divBdr>
                                                          <w:divsChild>
                                                            <w:div w:id="95560514">
                                                              <w:marLeft w:val="-240"/>
                                                              <w:marRight w:val="0"/>
                                                              <w:marTop w:val="0"/>
                                                              <w:marBottom w:val="0"/>
                                                              <w:divBdr>
                                                                <w:top w:val="none" w:sz="0" w:space="0" w:color="auto"/>
                                                                <w:left w:val="none" w:sz="0" w:space="0" w:color="auto"/>
                                                                <w:bottom w:val="none" w:sz="0" w:space="0" w:color="auto"/>
                                                                <w:right w:val="none" w:sz="0" w:space="0" w:color="auto"/>
                                                              </w:divBdr>
                                                              <w:divsChild>
                                                                <w:div w:id="305548386">
                                                                  <w:marLeft w:val="0"/>
                                                                  <w:marRight w:val="0"/>
                                                                  <w:marTop w:val="0"/>
                                                                  <w:marBottom w:val="0"/>
                                                                  <w:divBdr>
                                                                    <w:top w:val="none" w:sz="0" w:space="0" w:color="auto"/>
                                                                    <w:left w:val="none" w:sz="0" w:space="0" w:color="auto"/>
                                                                    <w:bottom w:val="none" w:sz="0" w:space="0" w:color="auto"/>
                                                                    <w:right w:val="none" w:sz="0" w:space="0" w:color="auto"/>
                                                                  </w:divBdr>
                                                                  <w:divsChild>
                                                                    <w:div w:id="1975257392">
                                                                      <w:marLeft w:val="0"/>
                                                                      <w:marRight w:val="0"/>
                                                                      <w:marTop w:val="100"/>
                                                                      <w:marBottom w:val="100"/>
                                                                      <w:divBdr>
                                                                        <w:top w:val="none" w:sz="0" w:space="0" w:color="auto"/>
                                                                        <w:left w:val="none" w:sz="0" w:space="0" w:color="auto"/>
                                                                        <w:bottom w:val="none" w:sz="0" w:space="0" w:color="auto"/>
                                                                        <w:right w:val="none" w:sz="0" w:space="0" w:color="auto"/>
                                                                      </w:divBdr>
                                                                      <w:divsChild>
                                                                        <w:div w:id="212607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0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38708">
                                                          <w:marLeft w:val="0"/>
                                                          <w:marRight w:val="120"/>
                                                          <w:marTop w:val="0"/>
                                                          <w:marBottom w:val="0"/>
                                                          <w:divBdr>
                                                            <w:top w:val="single" w:sz="6" w:space="0" w:color="00809D"/>
                                                            <w:left w:val="single" w:sz="6" w:space="12" w:color="00809D"/>
                                                            <w:bottom w:val="single" w:sz="6" w:space="0" w:color="00809D"/>
                                                            <w:right w:val="single" w:sz="6" w:space="12" w:color="00809D"/>
                                                          </w:divBdr>
                                                          <w:divsChild>
                                                            <w:div w:id="159852639">
                                                              <w:marLeft w:val="-240"/>
                                                              <w:marRight w:val="0"/>
                                                              <w:marTop w:val="0"/>
                                                              <w:marBottom w:val="0"/>
                                                              <w:divBdr>
                                                                <w:top w:val="none" w:sz="0" w:space="0" w:color="auto"/>
                                                                <w:left w:val="none" w:sz="0" w:space="0" w:color="auto"/>
                                                                <w:bottom w:val="none" w:sz="0" w:space="0" w:color="auto"/>
                                                                <w:right w:val="none" w:sz="0" w:space="0" w:color="auto"/>
                                                              </w:divBdr>
                                                              <w:divsChild>
                                                                <w:div w:id="1931231639">
                                                                  <w:marLeft w:val="0"/>
                                                                  <w:marRight w:val="0"/>
                                                                  <w:marTop w:val="0"/>
                                                                  <w:marBottom w:val="0"/>
                                                                  <w:divBdr>
                                                                    <w:top w:val="none" w:sz="0" w:space="0" w:color="auto"/>
                                                                    <w:left w:val="none" w:sz="0" w:space="0" w:color="auto"/>
                                                                    <w:bottom w:val="none" w:sz="0" w:space="0" w:color="auto"/>
                                                                    <w:right w:val="none" w:sz="0" w:space="0" w:color="auto"/>
                                                                  </w:divBdr>
                                                                  <w:divsChild>
                                                                    <w:div w:id="1178545034">
                                                                      <w:marLeft w:val="0"/>
                                                                      <w:marRight w:val="0"/>
                                                                      <w:marTop w:val="100"/>
                                                                      <w:marBottom w:val="100"/>
                                                                      <w:divBdr>
                                                                        <w:top w:val="none" w:sz="0" w:space="0" w:color="auto"/>
                                                                        <w:left w:val="none" w:sz="0" w:space="0" w:color="auto"/>
                                                                        <w:bottom w:val="none" w:sz="0" w:space="0" w:color="auto"/>
                                                                        <w:right w:val="none" w:sz="0" w:space="0" w:color="auto"/>
                                                                      </w:divBdr>
                                                                      <w:divsChild>
                                                                        <w:div w:id="32513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6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637424">
                                                          <w:marLeft w:val="0"/>
                                                          <w:marRight w:val="120"/>
                                                          <w:marTop w:val="0"/>
                                                          <w:marBottom w:val="0"/>
                                                          <w:divBdr>
                                                            <w:top w:val="single" w:sz="6" w:space="0" w:color="00809D"/>
                                                            <w:left w:val="single" w:sz="6" w:space="12" w:color="00809D"/>
                                                            <w:bottom w:val="single" w:sz="6" w:space="0" w:color="00809D"/>
                                                            <w:right w:val="single" w:sz="6" w:space="12" w:color="00809D"/>
                                                          </w:divBdr>
                                                          <w:divsChild>
                                                            <w:div w:id="1272782075">
                                                              <w:marLeft w:val="-240"/>
                                                              <w:marRight w:val="0"/>
                                                              <w:marTop w:val="0"/>
                                                              <w:marBottom w:val="0"/>
                                                              <w:divBdr>
                                                                <w:top w:val="none" w:sz="0" w:space="0" w:color="auto"/>
                                                                <w:left w:val="none" w:sz="0" w:space="0" w:color="auto"/>
                                                                <w:bottom w:val="none" w:sz="0" w:space="0" w:color="auto"/>
                                                                <w:right w:val="none" w:sz="0" w:space="0" w:color="auto"/>
                                                              </w:divBdr>
                                                              <w:divsChild>
                                                                <w:div w:id="881097509">
                                                                  <w:marLeft w:val="0"/>
                                                                  <w:marRight w:val="0"/>
                                                                  <w:marTop w:val="0"/>
                                                                  <w:marBottom w:val="0"/>
                                                                  <w:divBdr>
                                                                    <w:top w:val="none" w:sz="0" w:space="0" w:color="auto"/>
                                                                    <w:left w:val="none" w:sz="0" w:space="0" w:color="auto"/>
                                                                    <w:bottom w:val="none" w:sz="0" w:space="0" w:color="auto"/>
                                                                    <w:right w:val="none" w:sz="0" w:space="0" w:color="auto"/>
                                                                  </w:divBdr>
                                                                  <w:divsChild>
                                                                    <w:div w:id="1722436134">
                                                                      <w:marLeft w:val="0"/>
                                                                      <w:marRight w:val="0"/>
                                                                      <w:marTop w:val="100"/>
                                                                      <w:marBottom w:val="100"/>
                                                                      <w:divBdr>
                                                                        <w:top w:val="none" w:sz="0" w:space="0" w:color="auto"/>
                                                                        <w:left w:val="none" w:sz="0" w:space="0" w:color="auto"/>
                                                                        <w:bottom w:val="none" w:sz="0" w:space="0" w:color="auto"/>
                                                                        <w:right w:val="none" w:sz="0" w:space="0" w:color="auto"/>
                                                                      </w:divBdr>
                                                                      <w:divsChild>
                                                                        <w:div w:id="65217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658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371656">
                                                          <w:marLeft w:val="0"/>
                                                          <w:marRight w:val="120"/>
                                                          <w:marTop w:val="0"/>
                                                          <w:marBottom w:val="0"/>
                                                          <w:divBdr>
                                                            <w:top w:val="single" w:sz="6" w:space="0" w:color="00809D"/>
                                                            <w:left w:val="single" w:sz="6" w:space="12" w:color="00809D"/>
                                                            <w:bottom w:val="single" w:sz="6" w:space="0" w:color="00809D"/>
                                                            <w:right w:val="single" w:sz="6" w:space="12" w:color="00809D"/>
                                                          </w:divBdr>
                                                          <w:divsChild>
                                                            <w:div w:id="931812635">
                                                              <w:marLeft w:val="-240"/>
                                                              <w:marRight w:val="0"/>
                                                              <w:marTop w:val="0"/>
                                                              <w:marBottom w:val="0"/>
                                                              <w:divBdr>
                                                                <w:top w:val="none" w:sz="0" w:space="0" w:color="auto"/>
                                                                <w:left w:val="none" w:sz="0" w:space="0" w:color="auto"/>
                                                                <w:bottom w:val="none" w:sz="0" w:space="0" w:color="auto"/>
                                                                <w:right w:val="none" w:sz="0" w:space="0" w:color="auto"/>
                                                              </w:divBdr>
                                                              <w:divsChild>
                                                                <w:div w:id="1040862939">
                                                                  <w:marLeft w:val="0"/>
                                                                  <w:marRight w:val="0"/>
                                                                  <w:marTop w:val="0"/>
                                                                  <w:marBottom w:val="0"/>
                                                                  <w:divBdr>
                                                                    <w:top w:val="none" w:sz="0" w:space="0" w:color="auto"/>
                                                                    <w:left w:val="none" w:sz="0" w:space="0" w:color="auto"/>
                                                                    <w:bottom w:val="none" w:sz="0" w:space="0" w:color="auto"/>
                                                                    <w:right w:val="none" w:sz="0" w:space="0" w:color="auto"/>
                                                                  </w:divBdr>
                                                                  <w:divsChild>
                                                                    <w:div w:id="1988850738">
                                                                      <w:marLeft w:val="0"/>
                                                                      <w:marRight w:val="0"/>
                                                                      <w:marTop w:val="100"/>
                                                                      <w:marBottom w:val="100"/>
                                                                      <w:divBdr>
                                                                        <w:top w:val="none" w:sz="0" w:space="0" w:color="auto"/>
                                                                        <w:left w:val="none" w:sz="0" w:space="0" w:color="auto"/>
                                                                        <w:bottom w:val="none" w:sz="0" w:space="0" w:color="auto"/>
                                                                        <w:right w:val="none" w:sz="0" w:space="0" w:color="auto"/>
                                                                      </w:divBdr>
                                                                      <w:divsChild>
                                                                        <w:div w:id="183560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7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3459949">
                                                          <w:marLeft w:val="0"/>
                                                          <w:marRight w:val="120"/>
                                                          <w:marTop w:val="0"/>
                                                          <w:marBottom w:val="0"/>
                                                          <w:divBdr>
                                                            <w:top w:val="single" w:sz="6" w:space="0" w:color="00809D"/>
                                                            <w:left w:val="single" w:sz="6" w:space="12" w:color="00809D"/>
                                                            <w:bottom w:val="single" w:sz="6" w:space="0" w:color="00809D"/>
                                                            <w:right w:val="single" w:sz="6" w:space="12" w:color="00809D"/>
                                                          </w:divBdr>
                                                          <w:divsChild>
                                                            <w:div w:id="1774668596">
                                                              <w:marLeft w:val="-240"/>
                                                              <w:marRight w:val="0"/>
                                                              <w:marTop w:val="0"/>
                                                              <w:marBottom w:val="0"/>
                                                              <w:divBdr>
                                                                <w:top w:val="none" w:sz="0" w:space="0" w:color="auto"/>
                                                                <w:left w:val="none" w:sz="0" w:space="0" w:color="auto"/>
                                                                <w:bottom w:val="none" w:sz="0" w:space="0" w:color="auto"/>
                                                                <w:right w:val="none" w:sz="0" w:space="0" w:color="auto"/>
                                                              </w:divBdr>
                                                              <w:divsChild>
                                                                <w:div w:id="1103838804">
                                                                  <w:marLeft w:val="0"/>
                                                                  <w:marRight w:val="0"/>
                                                                  <w:marTop w:val="0"/>
                                                                  <w:marBottom w:val="0"/>
                                                                  <w:divBdr>
                                                                    <w:top w:val="none" w:sz="0" w:space="0" w:color="auto"/>
                                                                    <w:left w:val="none" w:sz="0" w:space="0" w:color="auto"/>
                                                                    <w:bottom w:val="none" w:sz="0" w:space="0" w:color="auto"/>
                                                                    <w:right w:val="none" w:sz="0" w:space="0" w:color="auto"/>
                                                                  </w:divBdr>
                                                                  <w:divsChild>
                                                                    <w:div w:id="57674144">
                                                                      <w:marLeft w:val="0"/>
                                                                      <w:marRight w:val="0"/>
                                                                      <w:marTop w:val="100"/>
                                                                      <w:marBottom w:val="100"/>
                                                                      <w:divBdr>
                                                                        <w:top w:val="none" w:sz="0" w:space="0" w:color="auto"/>
                                                                        <w:left w:val="none" w:sz="0" w:space="0" w:color="auto"/>
                                                                        <w:bottom w:val="none" w:sz="0" w:space="0" w:color="auto"/>
                                                                        <w:right w:val="none" w:sz="0" w:space="0" w:color="auto"/>
                                                                      </w:divBdr>
                                                                      <w:divsChild>
                                                                        <w:div w:id="74326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745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012299">
                                                          <w:marLeft w:val="0"/>
                                                          <w:marRight w:val="120"/>
                                                          <w:marTop w:val="0"/>
                                                          <w:marBottom w:val="0"/>
                                                          <w:divBdr>
                                                            <w:top w:val="single" w:sz="6" w:space="0" w:color="00809D"/>
                                                            <w:left w:val="single" w:sz="6" w:space="12" w:color="00809D"/>
                                                            <w:bottom w:val="single" w:sz="6" w:space="0" w:color="00809D"/>
                                                            <w:right w:val="single" w:sz="6" w:space="12" w:color="00809D"/>
                                                          </w:divBdr>
                                                          <w:divsChild>
                                                            <w:div w:id="2023315400">
                                                              <w:marLeft w:val="-240"/>
                                                              <w:marRight w:val="0"/>
                                                              <w:marTop w:val="0"/>
                                                              <w:marBottom w:val="0"/>
                                                              <w:divBdr>
                                                                <w:top w:val="none" w:sz="0" w:space="0" w:color="auto"/>
                                                                <w:left w:val="none" w:sz="0" w:space="0" w:color="auto"/>
                                                                <w:bottom w:val="none" w:sz="0" w:space="0" w:color="auto"/>
                                                                <w:right w:val="none" w:sz="0" w:space="0" w:color="auto"/>
                                                              </w:divBdr>
                                                              <w:divsChild>
                                                                <w:div w:id="1853521544">
                                                                  <w:marLeft w:val="0"/>
                                                                  <w:marRight w:val="0"/>
                                                                  <w:marTop w:val="0"/>
                                                                  <w:marBottom w:val="0"/>
                                                                  <w:divBdr>
                                                                    <w:top w:val="none" w:sz="0" w:space="0" w:color="auto"/>
                                                                    <w:left w:val="none" w:sz="0" w:space="0" w:color="auto"/>
                                                                    <w:bottom w:val="none" w:sz="0" w:space="0" w:color="auto"/>
                                                                    <w:right w:val="none" w:sz="0" w:space="0" w:color="auto"/>
                                                                  </w:divBdr>
                                                                  <w:divsChild>
                                                                    <w:div w:id="1162356828">
                                                                      <w:marLeft w:val="0"/>
                                                                      <w:marRight w:val="0"/>
                                                                      <w:marTop w:val="100"/>
                                                                      <w:marBottom w:val="100"/>
                                                                      <w:divBdr>
                                                                        <w:top w:val="none" w:sz="0" w:space="0" w:color="auto"/>
                                                                        <w:left w:val="none" w:sz="0" w:space="0" w:color="auto"/>
                                                                        <w:bottom w:val="none" w:sz="0" w:space="0" w:color="auto"/>
                                                                        <w:right w:val="none" w:sz="0" w:space="0" w:color="auto"/>
                                                                      </w:divBdr>
                                                                      <w:divsChild>
                                                                        <w:div w:id="798761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248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49424">
                                                          <w:marLeft w:val="0"/>
                                                          <w:marRight w:val="120"/>
                                                          <w:marTop w:val="0"/>
                                                          <w:marBottom w:val="0"/>
                                                          <w:divBdr>
                                                            <w:top w:val="single" w:sz="6" w:space="0" w:color="00809D"/>
                                                            <w:left w:val="single" w:sz="6" w:space="12" w:color="00809D"/>
                                                            <w:bottom w:val="single" w:sz="6" w:space="0" w:color="00809D"/>
                                                            <w:right w:val="single" w:sz="6" w:space="12" w:color="00809D"/>
                                                          </w:divBdr>
                                                          <w:divsChild>
                                                            <w:div w:id="1350836180">
                                                              <w:marLeft w:val="-240"/>
                                                              <w:marRight w:val="0"/>
                                                              <w:marTop w:val="0"/>
                                                              <w:marBottom w:val="0"/>
                                                              <w:divBdr>
                                                                <w:top w:val="none" w:sz="0" w:space="0" w:color="auto"/>
                                                                <w:left w:val="none" w:sz="0" w:space="0" w:color="auto"/>
                                                                <w:bottom w:val="none" w:sz="0" w:space="0" w:color="auto"/>
                                                                <w:right w:val="none" w:sz="0" w:space="0" w:color="auto"/>
                                                              </w:divBdr>
                                                              <w:divsChild>
                                                                <w:div w:id="1311403538">
                                                                  <w:marLeft w:val="0"/>
                                                                  <w:marRight w:val="0"/>
                                                                  <w:marTop w:val="0"/>
                                                                  <w:marBottom w:val="0"/>
                                                                  <w:divBdr>
                                                                    <w:top w:val="none" w:sz="0" w:space="0" w:color="auto"/>
                                                                    <w:left w:val="none" w:sz="0" w:space="0" w:color="auto"/>
                                                                    <w:bottom w:val="none" w:sz="0" w:space="0" w:color="auto"/>
                                                                    <w:right w:val="none" w:sz="0" w:space="0" w:color="auto"/>
                                                                  </w:divBdr>
                                                                  <w:divsChild>
                                                                    <w:div w:id="1288897908">
                                                                      <w:marLeft w:val="0"/>
                                                                      <w:marRight w:val="0"/>
                                                                      <w:marTop w:val="100"/>
                                                                      <w:marBottom w:val="100"/>
                                                                      <w:divBdr>
                                                                        <w:top w:val="none" w:sz="0" w:space="0" w:color="auto"/>
                                                                        <w:left w:val="none" w:sz="0" w:space="0" w:color="auto"/>
                                                                        <w:bottom w:val="none" w:sz="0" w:space="0" w:color="auto"/>
                                                                        <w:right w:val="none" w:sz="0" w:space="0" w:color="auto"/>
                                                                      </w:divBdr>
                                                                      <w:divsChild>
                                                                        <w:div w:id="156155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50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903611">
                                                          <w:marLeft w:val="0"/>
                                                          <w:marRight w:val="120"/>
                                                          <w:marTop w:val="0"/>
                                                          <w:marBottom w:val="0"/>
                                                          <w:divBdr>
                                                            <w:top w:val="single" w:sz="6" w:space="0" w:color="00809D"/>
                                                            <w:left w:val="single" w:sz="6" w:space="12" w:color="00809D"/>
                                                            <w:bottom w:val="single" w:sz="6" w:space="0" w:color="00809D"/>
                                                            <w:right w:val="single" w:sz="6" w:space="12" w:color="00809D"/>
                                                          </w:divBdr>
                                                          <w:divsChild>
                                                            <w:div w:id="1641156707">
                                                              <w:marLeft w:val="-240"/>
                                                              <w:marRight w:val="0"/>
                                                              <w:marTop w:val="0"/>
                                                              <w:marBottom w:val="0"/>
                                                              <w:divBdr>
                                                                <w:top w:val="none" w:sz="0" w:space="0" w:color="auto"/>
                                                                <w:left w:val="none" w:sz="0" w:space="0" w:color="auto"/>
                                                                <w:bottom w:val="none" w:sz="0" w:space="0" w:color="auto"/>
                                                                <w:right w:val="none" w:sz="0" w:space="0" w:color="auto"/>
                                                              </w:divBdr>
                                                              <w:divsChild>
                                                                <w:div w:id="1443920144">
                                                                  <w:marLeft w:val="0"/>
                                                                  <w:marRight w:val="0"/>
                                                                  <w:marTop w:val="0"/>
                                                                  <w:marBottom w:val="0"/>
                                                                  <w:divBdr>
                                                                    <w:top w:val="none" w:sz="0" w:space="0" w:color="auto"/>
                                                                    <w:left w:val="none" w:sz="0" w:space="0" w:color="auto"/>
                                                                    <w:bottom w:val="none" w:sz="0" w:space="0" w:color="auto"/>
                                                                    <w:right w:val="none" w:sz="0" w:space="0" w:color="auto"/>
                                                                  </w:divBdr>
                                                                  <w:divsChild>
                                                                    <w:div w:id="1686711651">
                                                                      <w:marLeft w:val="0"/>
                                                                      <w:marRight w:val="0"/>
                                                                      <w:marTop w:val="100"/>
                                                                      <w:marBottom w:val="100"/>
                                                                      <w:divBdr>
                                                                        <w:top w:val="none" w:sz="0" w:space="0" w:color="auto"/>
                                                                        <w:left w:val="none" w:sz="0" w:space="0" w:color="auto"/>
                                                                        <w:bottom w:val="none" w:sz="0" w:space="0" w:color="auto"/>
                                                                        <w:right w:val="none" w:sz="0" w:space="0" w:color="auto"/>
                                                                      </w:divBdr>
                                                                      <w:divsChild>
                                                                        <w:div w:id="1719164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026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106425">
                                                          <w:marLeft w:val="0"/>
                                                          <w:marRight w:val="120"/>
                                                          <w:marTop w:val="0"/>
                                                          <w:marBottom w:val="0"/>
                                                          <w:divBdr>
                                                            <w:top w:val="single" w:sz="6" w:space="0" w:color="00809D"/>
                                                            <w:left w:val="single" w:sz="6" w:space="12" w:color="00809D"/>
                                                            <w:bottom w:val="single" w:sz="6" w:space="0" w:color="00809D"/>
                                                            <w:right w:val="single" w:sz="6" w:space="12" w:color="00809D"/>
                                                          </w:divBdr>
                                                          <w:divsChild>
                                                            <w:div w:id="1642539380">
                                                              <w:marLeft w:val="-240"/>
                                                              <w:marRight w:val="0"/>
                                                              <w:marTop w:val="0"/>
                                                              <w:marBottom w:val="0"/>
                                                              <w:divBdr>
                                                                <w:top w:val="none" w:sz="0" w:space="0" w:color="auto"/>
                                                                <w:left w:val="none" w:sz="0" w:space="0" w:color="auto"/>
                                                                <w:bottom w:val="none" w:sz="0" w:space="0" w:color="auto"/>
                                                                <w:right w:val="none" w:sz="0" w:space="0" w:color="auto"/>
                                                              </w:divBdr>
                                                              <w:divsChild>
                                                                <w:div w:id="1124351613">
                                                                  <w:marLeft w:val="0"/>
                                                                  <w:marRight w:val="0"/>
                                                                  <w:marTop w:val="0"/>
                                                                  <w:marBottom w:val="0"/>
                                                                  <w:divBdr>
                                                                    <w:top w:val="none" w:sz="0" w:space="0" w:color="auto"/>
                                                                    <w:left w:val="none" w:sz="0" w:space="0" w:color="auto"/>
                                                                    <w:bottom w:val="none" w:sz="0" w:space="0" w:color="auto"/>
                                                                    <w:right w:val="none" w:sz="0" w:space="0" w:color="auto"/>
                                                                  </w:divBdr>
                                                                  <w:divsChild>
                                                                    <w:div w:id="40329258">
                                                                      <w:marLeft w:val="0"/>
                                                                      <w:marRight w:val="0"/>
                                                                      <w:marTop w:val="100"/>
                                                                      <w:marBottom w:val="100"/>
                                                                      <w:divBdr>
                                                                        <w:top w:val="none" w:sz="0" w:space="0" w:color="auto"/>
                                                                        <w:left w:val="none" w:sz="0" w:space="0" w:color="auto"/>
                                                                        <w:bottom w:val="none" w:sz="0" w:space="0" w:color="auto"/>
                                                                        <w:right w:val="none" w:sz="0" w:space="0" w:color="auto"/>
                                                                      </w:divBdr>
                                                                      <w:divsChild>
                                                                        <w:div w:id="2135244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41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862521">
                                                          <w:marLeft w:val="0"/>
                                                          <w:marRight w:val="120"/>
                                                          <w:marTop w:val="0"/>
                                                          <w:marBottom w:val="0"/>
                                                          <w:divBdr>
                                                            <w:top w:val="single" w:sz="6" w:space="0" w:color="00809D"/>
                                                            <w:left w:val="single" w:sz="6" w:space="12" w:color="00809D"/>
                                                            <w:bottom w:val="single" w:sz="6" w:space="0" w:color="00809D"/>
                                                            <w:right w:val="single" w:sz="6" w:space="12" w:color="00809D"/>
                                                          </w:divBdr>
                                                          <w:divsChild>
                                                            <w:div w:id="422117845">
                                                              <w:marLeft w:val="-240"/>
                                                              <w:marRight w:val="0"/>
                                                              <w:marTop w:val="0"/>
                                                              <w:marBottom w:val="0"/>
                                                              <w:divBdr>
                                                                <w:top w:val="none" w:sz="0" w:space="0" w:color="auto"/>
                                                                <w:left w:val="none" w:sz="0" w:space="0" w:color="auto"/>
                                                                <w:bottom w:val="none" w:sz="0" w:space="0" w:color="auto"/>
                                                                <w:right w:val="none" w:sz="0" w:space="0" w:color="auto"/>
                                                              </w:divBdr>
                                                              <w:divsChild>
                                                                <w:div w:id="30889561">
                                                                  <w:marLeft w:val="0"/>
                                                                  <w:marRight w:val="0"/>
                                                                  <w:marTop w:val="0"/>
                                                                  <w:marBottom w:val="0"/>
                                                                  <w:divBdr>
                                                                    <w:top w:val="none" w:sz="0" w:space="0" w:color="auto"/>
                                                                    <w:left w:val="none" w:sz="0" w:space="0" w:color="auto"/>
                                                                    <w:bottom w:val="none" w:sz="0" w:space="0" w:color="auto"/>
                                                                    <w:right w:val="none" w:sz="0" w:space="0" w:color="auto"/>
                                                                  </w:divBdr>
                                                                  <w:divsChild>
                                                                    <w:div w:id="1091508833">
                                                                      <w:marLeft w:val="0"/>
                                                                      <w:marRight w:val="0"/>
                                                                      <w:marTop w:val="100"/>
                                                                      <w:marBottom w:val="100"/>
                                                                      <w:divBdr>
                                                                        <w:top w:val="none" w:sz="0" w:space="0" w:color="auto"/>
                                                                        <w:left w:val="none" w:sz="0" w:space="0" w:color="auto"/>
                                                                        <w:bottom w:val="none" w:sz="0" w:space="0" w:color="auto"/>
                                                                        <w:right w:val="none" w:sz="0" w:space="0" w:color="auto"/>
                                                                      </w:divBdr>
                                                                      <w:divsChild>
                                                                        <w:div w:id="8624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441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5339324">
                                                          <w:marLeft w:val="0"/>
                                                          <w:marRight w:val="120"/>
                                                          <w:marTop w:val="0"/>
                                                          <w:marBottom w:val="0"/>
                                                          <w:divBdr>
                                                            <w:top w:val="single" w:sz="6" w:space="0" w:color="00809D"/>
                                                            <w:left w:val="single" w:sz="6" w:space="12" w:color="00809D"/>
                                                            <w:bottom w:val="single" w:sz="6" w:space="0" w:color="00809D"/>
                                                            <w:right w:val="single" w:sz="6" w:space="12" w:color="00809D"/>
                                                          </w:divBdr>
                                                          <w:divsChild>
                                                            <w:div w:id="2064133738">
                                                              <w:marLeft w:val="-240"/>
                                                              <w:marRight w:val="0"/>
                                                              <w:marTop w:val="0"/>
                                                              <w:marBottom w:val="0"/>
                                                              <w:divBdr>
                                                                <w:top w:val="none" w:sz="0" w:space="0" w:color="auto"/>
                                                                <w:left w:val="none" w:sz="0" w:space="0" w:color="auto"/>
                                                                <w:bottom w:val="none" w:sz="0" w:space="0" w:color="auto"/>
                                                                <w:right w:val="none" w:sz="0" w:space="0" w:color="auto"/>
                                                              </w:divBdr>
                                                              <w:divsChild>
                                                                <w:div w:id="8650764">
                                                                  <w:marLeft w:val="0"/>
                                                                  <w:marRight w:val="0"/>
                                                                  <w:marTop w:val="0"/>
                                                                  <w:marBottom w:val="0"/>
                                                                  <w:divBdr>
                                                                    <w:top w:val="none" w:sz="0" w:space="0" w:color="auto"/>
                                                                    <w:left w:val="none" w:sz="0" w:space="0" w:color="auto"/>
                                                                    <w:bottom w:val="none" w:sz="0" w:space="0" w:color="auto"/>
                                                                    <w:right w:val="none" w:sz="0" w:space="0" w:color="auto"/>
                                                                  </w:divBdr>
                                                                  <w:divsChild>
                                                                    <w:div w:id="1688756027">
                                                                      <w:marLeft w:val="0"/>
                                                                      <w:marRight w:val="0"/>
                                                                      <w:marTop w:val="100"/>
                                                                      <w:marBottom w:val="100"/>
                                                                      <w:divBdr>
                                                                        <w:top w:val="none" w:sz="0" w:space="0" w:color="auto"/>
                                                                        <w:left w:val="none" w:sz="0" w:space="0" w:color="auto"/>
                                                                        <w:bottom w:val="none" w:sz="0" w:space="0" w:color="auto"/>
                                                                        <w:right w:val="none" w:sz="0" w:space="0" w:color="auto"/>
                                                                      </w:divBdr>
                                                                      <w:divsChild>
                                                                        <w:div w:id="170656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625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2028">
                                                          <w:marLeft w:val="0"/>
                                                          <w:marRight w:val="120"/>
                                                          <w:marTop w:val="0"/>
                                                          <w:marBottom w:val="0"/>
                                                          <w:divBdr>
                                                            <w:top w:val="single" w:sz="6" w:space="0" w:color="00809D"/>
                                                            <w:left w:val="single" w:sz="6" w:space="12" w:color="00809D"/>
                                                            <w:bottom w:val="single" w:sz="6" w:space="0" w:color="00809D"/>
                                                            <w:right w:val="single" w:sz="6" w:space="12" w:color="00809D"/>
                                                          </w:divBdr>
                                                          <w:divsChild>
                                                            <w:div w:id="97991948">
                                                              <w:marLeft w:val="-240"/>
                                                              <w:marRight w:val="0"/>
                                                              <w:marTop w:val="0"/>
                                                              <w:marBottom w:val="0"/>
                                                              <w:divBdr>
                                                                <w:top w:val="none" w:sz="0" w:space="0" w:color="auto"/>
                                                                <w:left w:val="none" w:sz="0" w:space="0" w:color="auto"/>
                                                                <w:bottom w:val="none" w:sz="0" w:space="0" w:color="auto"/>
                                                                <w:right w:val="none" w:sz="0" w:space="0" w:color="auto"/>
                                                              </w:divBdr>
                                                              <w:divsChild>
                                                                <w:div w:id="1201012765">
                                                                  <w:marLeft w:val="0"/>
                                                                  <w:marRight w:val="0"/>
                                                                  <w:marTop w:val="0"/>
                                                                  <w:marBottom w:val="0"/>
                                                                  <w:divBdr>
                                                                    <w:top w:val="none" w:sz="0" w:space="0" w:color="auto"/>
                                                                    <w:left w:val="none" w:sz="0" w:space="0" w:color="auto"/>
                                                                    <w:bottom w:val="none" w:sz="0" w:space="0" w:color="auto"/>
                                                                    <w:right w:val="none" w:sz="0" w:space="0" w:color="auto"/>
                                                                  </w:divBdr>
                                                                  <w:divsChild>
                                                                    <w:div w:id="1021511729">
                                                                      <w:marLeft w:val="0"/>
                                                                      <w:marRight w:val="0"/>
                                                                      <w:marTop w:val="100"/>
                                                                      <w:marBottom w:val="100"/>
                                                                      <w:divBdr>
                                                                        <w:top w:val="none" w:sz="0" w:space="0" w:color="auto"/>
                                                                        <w:left w:val="none" w:sz="0" w:space="0" w:color="auto"/>
                                                                        <w:bottom w:val="none" w:sz="0" w:space="0" w:color="auto"/>
                                                                        <w:right w:val="none" w:sz="0" w:space="0" w:color="auto"/>
                                                                      </w:divBdr>
                                                                      <w:divsChild>
                                                                        <w:div w:id="503323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008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034251">
                                                          <w:marLeft w:val="0"/>
                                                          <w:marRight w:val="120"/>
                                                          <w:marTop w:val="0"/>
                                                          <w:marBottom w:val="0"/>
                                                          <w:divBdr>
                                                            <w:top w:val="single" w:sz="6" w:space="0" w:color="00809D"/>
                                                            <w:left w:val="single" w:sz="6" w:space="12" w:color="00809D"/>
                                                            <w:bottom w:val="single" w:sz="6" w:space="0" w:color="00809D"/>
                                                            <w:right w:val="single" w:sz="6" w:space="12" w:color="00809D"/>
                                                          </w:divBdr>
                                                          <w:divsChild>
                                                            <w:div w:id="236090216">
                                                              <w:marLeft w:val="-240"/>
                                                              <w:marRight w:val="0"/>
                                                              <w:marTop w:val="0"/>
                                                              <w:marBottom w:val="0"/>
                                                              <w:divBdr>
                                                                <w:top w:val="none" w:sz="0" w:space="0" w:color="auto"/>
                                                                <w:left w:val="none" w:sz="0" w:space="0" w:color="auto"/>
                                                                <w:bottom w:val="none" w:sz="0" w:space="0" w:color="auto"/>
                                                                <w:right w:val="none" w:sz="0" w:space="0" w:color="auto"/>
                                                              </w:divBdr>
                                                              <w:divsChild>
                                                                <w:div w:id="1916621957">
                                                                  <w:marLeft w:val="0"/>
                                                                  <w:marRight w:val="0"/>
                                                                  <w:marTop w:val="0"/>
                                                                  <w:marBottom w:val="0"/>
                                                                  <w:divBdr>
                                                                    <w:top w:val="none" w:sz="0" w:space="0" w:color="auto"/>
                                                                    <w:left w:val="none" w:sz="0" w:space="0" w:color="auto"/>
                                                                    <w:bottom w:val="none" w:sz="0" w:space="0" w:color="auto"/>
                                                                    <w:right w:val="none" w:sz="0" w:space="0" w:color="auto"/>
                                                                  </w:divBdr>
                                                                  <w:divsChild>
                                                                    <w:div w:id="1988316972">
                                                                      <w:marLeft w:val="0"/>
                                                                      <w:marRight w:val="0"/>
                                                                      <w:marTop w:val="100"/>
                                                                      <w:marBottom w:val="100"/>
                                                                      <w:divBdr>
                                                                        <w:top w:val="none" w:sz="0" w:space="0" w:color="auto"/>
                                                                        <w:left w:val="none" w:sz="0" w:space="0" w:color="auto"/>
                                                                        <w:bottom w:val="none" w:sz="0" w:space="0" w:color="auto"/>
                                                                        <w:right w:val="none" w:sz="0" w:space="0" w:color="auto"/>
                                                                      </w:divBdr>
                                                                      <w:divsChild>
                                                                        <w:div w:id="51092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901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450034">
                                                          <w:marLeft w:val="0"/>
                                                          <w:marRight w:val="120"/>
                                                          <w:marTop w:val="0"/>
                                                          <w:marBottom w:val="0"/>
                                                          <w:divBdr>
                                                            <w:top w:val="single" w:sz="6" w:space="0" w:color="00809D"/>
                                                            <w:left w:val="single" w:sz="6" w:space="12" w:color="00809D"/>
                                                            <w:bottom w:val="single" w:sz="6" w:space="0" w:color="00809D"/>
                                                            <w:right w:val="single" w:sz="6" w:space="12" w:color="00809D"/>
                                                          </w:divBdr>
                                                          <w:divsChild>
                                                            <w:div w:id="892275968">
                                                              <w:marLeft w:val="-240"/>
                                                              <w:marRight w:val="0"/>
                                                              <w:marTop w:val="0"/>
                                                              <w:marBottom w:val="0"/>
                                                              <w:divBdr>
                                                                <w:top w:val="none" w:sz="0" w:space="0" w:color="auto"/>
                                                                <w:left w:val="none" w:sz="0" w:space="0" w:color="auto"/>
                                                                <w:bottom w:val="none" w:sz="0" w:space="0" w:color="auto"/>
                                                                <w:right w:val="none" w:sz="0" w:space="0" w:color="auto"/>
                                                              </w:divBdr>
                                                              <w:divsChild>
                                                                <w:div w:id="714230988">
                                                                  <w:marLeft w:val="0"/>
                                                                  <w:marRight w:val="0"/>
                                                                  <w:marTop w:val="0"/>
                                                                  <w:marBottom w:val="0"/>
                                                                  <w:divBdr>
                                                                    <w:top w:val="none" w:sz="0" w:space="0" w:color="auto"/>
                                                                    <w:left w:val="none" w:sz="0" w:space="0" w:color="auto"/>
                                                                    <w:bottom w:val="none" w:sz="0" w:space="0" w:color="auto"/>
                                                                    <w:right w:val="none" w:sz="0" w:space="0" w:color="auto"/>
                                                                  </w:divBdr>
                                                                  <w:divsChild>
                                                                    <w:div w:id="312179361">
                                                                      <w:marLeft w:val="0"/>
                                                                      <w:marRight w:val="0"/>
                                                                      <w:marTop w:val="100"/>
                                                                      <w:marBottom w:val="100"/>
                                                                      <w:divBdr>
                                                                        <w:top w:val="none" w:sz="0" w:space="0" w:color="auto"/>
                                                                        <w:left w:val="none" w:sz="0" w:space="0" w:color="auto"/>
                                                                        <w:bottom w:val="none" w:sz="0" w:space="0" w:color="auto"/>
                                                                        <w:right w:val="none" w:sz="0" w:space="0" w:color="auto"/>
                                                                      </w:divBdr>
                                                                      <w:divsChild>
                                                                        <w:div w:id="15568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487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11924">
                                                          <w:marLeft w:val="0"/>
                                                          <w:marRight w:val="120"/>
                                                          <w:marTop w:val="0"/>
                                                          <w:marBottom w:val="0"/>
                                                          <w:divBdr>
                                                            <w:top w:val="single" w:sz="6" w:space="0" w:color="00809D"/>
                                                            <w:left w:val="single" w:sz="6" w:space="12" w:color="00809D"/>
                                                            <w:bottom w:val="single" w:sz="6" w:space="0" w:color="00809D"/>
                                                            <w:right w:val="single" w:sz="6" w:space="12" w:color="00809D"/>
                                                          </w:divBdr>
                                                          <w:divsChild>
                                                            <w:div w:id="525288404">
                                                              <w:marLeft w:val="-240"/>
                                                              <w:marRight w:val="0"/>
                                                              <w:marTop w:val="0"/>
                                                              <w:marBottom w:val="0"/>
                                                              <w:divBdr>
                                                                <w:top w:val="none" w:sz="0" w:space="0" w:color="auto"/>
                                                                <w:left w:val="none" w:sz="0" w:space="0" w:color="auto"/>
                                                                <w:bottom w:val="none" w:sz="0" w:space="0" w:color="auto"/>
                                                                <w:right w:val="none" w:sz="0" w:space="0" w:color="auto"/>
                                                              </w:divBdr>
                                                              <w:divsChild>
                                                                <w:div w:id="1578323053">
                                                                  <w:marLeft w:val="0"/>
                                                                  <w:marRight w:val="0"/>
                                                                  <w:marTop w:val="0"/>
                                                                  <w:marBottom w:val="0"/>
                                                                  <w:divBdr>
                                                                    <w:top w:val="none" w:sz="0" w:space="0" w:color="auto"/>
                                                                    <w:left w:val="none" w:sz="0" w:space="0" w:color="auto"/>
                                                                    <w:bottom w:val="none" w:sz="0" w:space="0" w:color="auto"/>
                                                                    <w:right w:val="none" w:sz="0" w:space="0" w:color="auto"/>
                                                                  </w:divBdr>
                                                                  <w:divsChild>
                                                                    <w:div w:id="1468283026">
                                                                      <w:marLeft w:val="0"/>
                                                                      <w:marRight w:val="0"/>
                                                                      <w:marTop w:val="100"/>
                                                                      <w:marBottom w:val="100"/>
                                                                      <w:divBdr>
                                                                        <w:top w:val="none" w:sz="0" w:space="0" w:color="auto"/>
                                                                        <w:left w:val="none" w:sz="0" w:space="0" w:color="auto"/>
                                                                        <w:bottom w:val="none" w:sz="0" w:space="0" w:color="auto"/>
                                                                        <w:right w:val="none" w:sz="0" w:space="0" w:color="auto"/>
                                                                      </w:divBdr>
                                                                      <w:divsChild>
                                                                        <w:div w:id="136297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149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481332">
                                                          <w:marLeft w:val="0"/>
                                                          <w:marRight w:val="120"/>
                                                          <w:marTop w:val="0"/>
                                                          <w:marBottom w:val="0"/>
                                                          <w:divBdr>
                                                            <w:top w:val="single" w:sz="6" w:space="0" w:color="00809D"/>
                                                            <w:left w:val="single" w:sz="6" w:space="12" w:color="00809D"/>
                                                            <w:bottom w:val="single" w:sz="6" w:space="0" w:color="00809D"/>
                                                            <w:right w:val="single" w:sz="6" w:space="12" w:color="00809D"/>
                                                          </w:divBdr>
                                                          <w:divsChild>
                                                            <w:div w:id="1185899874">
                                                              <w:marLeft w:val="-240"/>
                                                              <w:marRight w:val="0"/>
                                                              <w:marTop w:val="0"/>
                                                              <w:marBottom w:val="0"/>
                                                              <w:divBdr>
                                                                <w:top w:val="none" w:sz="0" w:space="0" w:color="auto"/>
                                                                <w:left w:val="none" w:sz="0" w:space="0" w:color="auto"/>
                                                                <w:bottom w:val="none" w:sz="0" w:space="0" w:color="auto"/>
                                                                <w:right w:val="none" w:sz="0" w:space="0" w:color="auto"/>
                                                              </w:divBdr>
                                                              <w:divsChild>
                                                                <w:div w:id="1896624814">
                                                                  <w:marLeft w:val="0"/>
                                                                  <w:marRight w:val="0"/>
                                                                  <w:marTop w:val="0"/>
                                                                  <w:marBottom w:val="0"/>
                                                                  <w:divBdr>
                                                                    <w:top w:val="none" w:sz="0" w:space="0" w:color="auto"/>
                                                                    <w:left w:val="none" w:sz="0" w:space="0" w:color="auto"/>
                                                                    <w:bottom w:val="none" w:sz="0" w:space="0" w:color="auto"/>
                                                                    <w:right w:val="none" w:sz="0" w:space="0" w:color="auto"/>
                                                                  </w:divBdr>
                                                                  <w:divsChild>
                                                                    <w:div w:id="1491827223">
                                                                      <w:marLeft w:val="0"/>
                                                                      <w:marRight w:val="0"/>
                                                                      <w:marTop w:val="100"/>
                                                                      <w:marBottom w:val="100"/>
                                                                      <w:divBdr>
                                                                        <w:top w:val="none" w:sz="0" w:space="0" w:color="auto"/>
                                                                        <w:left w:val="none" w:sz="0" w:space="0" w:color="auto"/>
                                                                        <w:bottom w:val="none" w:sz="0" w:space="0" w:color="auto"/>
                                                                        <w:right w:val="none" w:sz="0" w:space="0" w:color="auto"/>
                                                                      </w:divBdr>
                                                                    </w:div>
                                                                  </w:divsChild>
                                                                </w:div>
                                                                <w:div w:id="2124154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612692">
                                                          <w:marLeft w:val="0"/>
                                                          <w:marRight w:val="120"/>
                                                          <w:marTop w:val="0"/>
                                                          <w:marBottom w:val="0"/>
                                                          <w:divBdr>
                                                            <w:top w:val="single" w:sz="6" w:space="0" w:color="00809D"/>
                                                            <w:left w:val="single" w:sz="6" w:space="12" w:color="00809D"/>
                                                            <w:bottom w:val="single" w:sz="6" w:space="0" w:color="00809D"/>
                                                            <w:right w:val="single" w:sz="6" w:space="12" w:color="00809D"/>
                                                          </w:divBdr>
                                                          <w:divsChild>
                                                            <w:div w:id="1221403863">
                                                              <w:marLeft w:val="-240"/>
                                                              <w:marRight w:val="0"/>
                                                              <w:marTop w:val="0"/>
                                                              <w:marBottom w:val="0"/>
                                                              <w:divBdr>
                                                                <w:top w:val="none" w:sz="0" w:space="0" w:color="auto"/>
                                                                <w:left w:val="none" w:sz="0" w:space="0" w:color="auto"/>
                                                                <w:bottom w:val="none" w:sz="0" w:space="0" w:color="auto"/>
                                                                <w:right w:val="none" w:sz="0" w:space="0" w:color="auto"/>
                                                              </w:divBdr>
                                                              <w:divsChild>
                                                                <w:div w:id="788939161">
                                                                  <w:marLeft w:val="0"/>
                                                                  <w:marRight w:val="0"/>
                                                                  <w:marTop w:val="0"/>
                                                                  <w:marBottom w:val="0"/>
                                                                  <w:divBdr>
                                                                    <w:top w:val="none" w:sz="0" w:space="0" w:color="auto"/>
                                                                    <w:left w:val="none" w:sz="0" w:space="0" w:color="auto"/>
                                                                    <w:bottom w:val="none" w:sz="0" w:space="0" w:color="auto"/>
                                                                    <w:right w:val="none" w:sz="0" w:space="0" w:color="auto"/>
                                                                  </w:divBdr>
                                                                  <w:divsChild>
                                                                    <w:div w:id="420181121">
                                                                      <w:marLeft w:val="0"/>
                                                                      <w:marRight w:val="0"/>
                                                                      <w:marTop w:val="100"/>
                                                                      <w:marBottom w:val="100"/>
                                                                      <w:divBdr>
                                                                        <w:top w:val="none" w:sz="0" w:space="0" w:color="auto"/>
                                                                        <w:left w:val="none" w:sz="0" w:space="0" w:color="auto"/>
                                                                        <w:bottom w:val="none" w:sz="0" w:space="0" w:color="auto"/>
                                                                        <w:right w:val="none" w:sz="0" w:space="0" w:color="auto"/>
                                                                      </w:divBdr>
                                                                    </w:div>
                                                                  </w:divsChild>
                                                                </w:div>
                                                                <w:div w:id="115337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319899">
                                                          <w:marLeft w:val="0"/>
                                                          <w:marRight w:val="120"/>
                                                          <w:marTop w:val="0"/>
                                                          <w:marBottom w:val="0"/>
                                                          <w:divBdr>
                                                            <w:top w:val="single" w:sz="6" w:space="0" w:color="00809D"/>
                                                            <w:left w:val="single" w:sz="6" w:space="12" w:color="00809D"/>
                                                            <w:bottom w:val="single" w:sz="6" w:space="0" w:color="00809D"/>
                                                            <w:right w:val="single" w:sz="6" w:space="12" w:color="00809D"/>
                                                          </w:divBdr>
                                                          <w:divsChild>
                                                            <w:div w:id="1456366703">
                                                              <w:marLeft w:val="-240"/>
                                                              <w:marRight w:val="0"/>
                                                              <w:marTop w:val="0"/>
                                                              <w:marBottom w:val="0"/>
                                                              <w:divBdr>
                                                                <w:top w:val="none" w:sz="0" w:space="0" w:color="auto"/>
                                                                <w:left w:val="none" w:sz="0" w:space="0" w:color="auto"/>
                                                                <w:bottom w:val="none" w:sz="0" w:space="0" w:color="auto"/>
                                                                <w:right w:val="none" w:sz="0" w:space="0" w:color="auto"/>
                                                              </w:divBdr>
                                                              <w:divsChild>
                                                                <w:div w:id="1078864528">
                                                                  <w:marLeft w:val="0"/>
                                                                  <w:marRight w:val="0"/>
                                                                  <w:marTop w:val="0"/>
                                                                  <w:marBottom w:val="0"/>
                                                                  <w:divBdr>
                                                                    <w:top w:val="none" w:sz="0" w:space="0" w:color="auto"/>
                                                                    <w:left w:val="none" w:sz="0" w:space="0" w:color="auto"/>
                                                                    <w:bottom w:val="none" w:sz="0" w:space="0" w:color="auto"/>
                                                                    <w:right w:val="none" w:sz="0" w:space="0" w:color="auto"/>
                                                                  </w:divBdr>
                                                                  <w:divsChild>
                                                                    <w:div w:id="948008800">
                                                                      <w:marLeft w:val="0"/>
                                                                      <w:marRight w:val="0"/>
                                                                      <w:marTop w:val="100"/>
                                                                      <w:marBottom w:val="100"/>
                                                                      <w:divBdr>
                                                                        <w:top w:val="none" w:sz="0" w:space="0" w:color="auto"/>
                                                                        <w:left w:val="none" w:sz="0" w:space="0" w:color="auto"/>
                                                                        <w:bottom w:val="none" w:sz="0" w:space="0" w:color="auto"/>
                                                                        <w:right w:val="none" w:sz="0" w:space="0" w:color="auto"/>
                                                                      </w:divBdr>
                                                                    </w:div>
                                                                  </w:divsChild>
                                                                </w:div>
                                                                <w:div w:id="2360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583623">
                                                          <w:marLeft w:val="0"/>
                                                          <w:marRight w:val="120"/>
                                                          <w:marTop w:val="0"/>
                                                          <w:marBottom w:val="0"/>
                                                          <w:divBdr>
                                                            <w:top w:val="single" w:sz="6" w:space="0" w:color="00809D"/>
                                                            <w:left w:val="single" w:sz="6" w:space="12" w:color="00809D"/>
                                                            <w:bottom w:val="single" w:sz="6" w:space="0" w:color="00809D"/>
                                                            <w:right w:val="single" w:sz="6" w:space="12" w:color="00809D"/>
                                                          </w:divBdr>
                                                          <w:divsChild>
                                                            <w:div w:id="1295479467">
                                                              <w:marLeft w:val="-240"/>
                                                              <w:marRight w:val="0"/>
                                                              <w:marTop w:val="0"/>
                                                              <w:marBottom w:val="0"/>
                                                              <w:divBdr>
                                                                <w:top w:val="none" w:sz="0" w:space="0" w:color="auto"/>
                                                                <w:left w:val="none" w:sz="0" w:space="0" w:color="auto"/>
                                                                <w:bottom w:val="none" w:sz="0" w:space="0" w:color="auto"/>
                                                                <w:right w:val="none" w:sz="0" w:space="0" w:color="auto"/>
                                                              </w:divBdr>
                                                              <w:divsChild>
                                                                <w:div w:id="150607764">
                                                                  <w:marLeft w:val="0"/>
                                                                  <w:marRight w:val="0"/>
                                                                  <w:marTop w:val="0"/>
                                                                  <w:marBottom w:val="0"/>
                                                                  <w:divBdr>
                                                                    <w:top w:val="none" w:sz="0" w:space="0" w:color="auto"/>
                                                                    <w:left w:val="none" w:sz="0" w:space="0" w:color="auto"/>
                                                                    <w:bottom w:val="none" w:sz="0" w:space="0" w:color="auto"/>
                                                                    <w:right w:val="none" w:sz="0" w:space="0" w:color="auto"/>
                                                                  </w:divBdr>
                                                                  <w:divsChild>
                                                                    <w:div w:id="1170681319">
                                                                      <w:marLeft w:val="0"/>
                                                                      <w:marRight w:val="0"/>
                                                                      <w:marTop w:val="100"/>
                                                                      <w:marBottom w:val="100"/>
                                                                      <w:divBdr>
                                                                        <w:top w:val="none" w:sz="0" w:space="0" w:color="auto"/>
                                                                        <w:left w:val="none" w:sz="0" w:space="0" w:color="auto"/>
                                                                        <w:bottom w:val="none" w:sz="0" w:space="0" w:color="auto"/>
                                                                        <w:right w:val="none" w:sz="0" w:space="0" w:color="auto"/>
                                                                      </w:divBdr>
                                                                    </w:div>
                                                                  </w:divsChild>
                                                                </w:div>
                                                                <w:div w:id="246617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593499">
                                                          <w:marLeft w:val="0"/>
                                                          <w:marRight w:val="120"/>
                                                          <w:marTop w:val="0"/>
                                                          <w:marBottom w:val="0"/>
                                                          <w:divBdr>
                                                            <w:top w:val="single" w:sz="6" w:space="0" w:color="00809D"/>
                                                            <w:left w:val="single" w:sz="6" w:space="12" w:color="00809D"/>
                                                            <w:bottom w:val="single" w:sz="6" w:space="0" w:color="00809D"/>
                                                            <w:right w:val="single" w:sz="6" w:space="12" w:color="00809D"/>
                                                          </w:divBdr>
                                                          <w:divsChild>
                                                            <w:div w:id="1447657306">
                                                              <w:marLeft w:val="-240"/>
                                                              <w:marRight w:val="0"/>
                                                              <w:marTop w:val="0"/>
                                                              <w:marBottom w:val="0"/>
                                                              <w:divBdr>
                                                                <w:top w:val="none" w:sz="0" w:space="0" w:color="auto"/>
                                                                <w:left w:val="none" w:sz="0" w:space="0" w:color="auto"/>
                                                                <w:bottom w:val="none" w:sz="0" w:space="0" w:color="auto"/>
                                                                <w:right w:val="none" w:sz="0" w:space="0" w:color="auto"/>
                                                              </w:divBdr>
                                                              <w:divsChild>
                                                                <w:div w:id="1138954256">
                                                                  <w:marLeft w:val="0"/>
                                                                  <w:marRight w:val="0"/>
                                                                  <w:marTop w:val="0"/>
                                                                  <w:marBottom w:val="0"/>
                                                                  <w:divBdr>
                                                                    <w:top w:val="none" w:sz="0" w:space="0" w:color="auto"/>
                                                                    <w:left w:val="none" w:sz="0" w:space="0" w:color="auto"/>
                                                                    <w:bottom w:val="none" w:sz="0" w:space="0" w:color="auto"/>
                                                                    <w:right w:val="none" w:sz="0" w:space="0" w:color="auto"/>
                                                                  </w:divBdr>
                                                                  <w:divsChild>
                                                                    <w:div w:id="1150319540">
                                                                      <w:marLeft w:val="0"/>
                                                                      <w:marRight w:val="0"/>
                                                                      <w:marTop w:val="100"/>
                                                                      <w:marBottom w:val="100"/>
                                                                      <w:divBdr>
                                                                        <w:top w:val="none" w:sz="0" w:space="0" w:color="auto"/>
                                                                        <w:left w:val="none" w:sz="0" w:space="0" w:color="auto"/>
                                                                        <w:bottom w:val="none" w:sz="0" w:space="0" w:color="auto"/>
                                                                        <w:right w:val="none" w:sz="0" w:space="0" w:color="auto"/>
                                                                      </w:divBdr>
                                                                    </w:div>
                                                                  </w:divsChild>
                                                                </w:div>
                                                                <w:div w:id="97433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270422">
                                                          <w:marLeft w:val="0"/>
                                                          <w:marRight w:val="120"/>
                                                          <w:marTop w:val="0"/>
                                                          <w:marBottom w:val="0"/>
                                                          <w:divBdr>
                                                            <w:top w:val="single" w:sz="6" w:space="0" w:color="00809D"/>
                                                            <w:left w:val="single" w:sz="6" w:space="12" w:color="00809D"/>
                                                            <w:bottom w:val="single" w:sz="6" w:space="0" w:color="00809D"/>
                                                            <w:right w:val="single" w:sz="6" w:space="12" w:color="00809D"/>
                                                          </w:divBdr>
                                                          <w:divsChild>
                                                            <w:div w:id="1537347630">
                                                              <w:marLeft w:val="-240"/>
                                                              <w:marRight w:val="0"/>
                                                              <w:marTop w:val="0"/>
                                                              <w:marBottom w:val="0"/>
                                                              <w:divBdr>
                                                                <w:top w:val="none" w:sz="0" w:space="0" w:color="auto"/>
                                                                <w:left w:val="none" w:sz="0" w:space="0" w:color="auto"/>
                                                                <w:bottom w:val="none" w:sz="0" w:space="0" w:color="auto"/>
                                                                <w:right w:val="none" w:sz="0" w:space="0" w:color="auto"/>
                                                              </w:divBdr>
                                                              <w:divsChild>
                                                                <w:div w:id="1768845295">
                                                                  <w:marLeft w:val="0"/>
                                                                  <w:marRight w:val="0"/>
                                                                  <w:marTop w:val="0"/>
                                                                  <w:marBottom w:val="0"/>
                                                                  <w:divBdr>
                                                                    <w:top w:val="none" w:sz="0" w:space="0" w:color="auto"/>
                                                                    <w:left w:val="none" w:sz="0" w:space="0" w:color="auto"/>
                                                                    <w:bottom w:val="none" w:sz="0" w:space="0" w:color="auto"/>
                                                                    <w:right w:val="none" w:sz="0" w:space="0" w:color="auto"/>
                                                                  </w:divBdr>
                                                                  <w:divsChild>
                                                                    <w:div w:id="2102678049">
                                                                      <w:marLeft w:val="0"/>
                                                                      <w:marRight w:val="0"/>
                                                                      <w:marTop w:val="100"/>
                                                                      <w:marBottom w:val="100"/>
                                                                      <w:divBdr>
                                                                        <w:top w:val="none" w:sz="0" w:space="0" w:color="auto"/>
                                                                        <w:left w:val="none" w:sz="0" w:space="0" w:color="auto"/>
                                                                        <w:bottom w:val="none" w:sz="0" w:space="0" w:color="auto"/>
                                                                        <w:right w:val="none" w:sz="0" w:space="0" w:color="auto"/>
                                                                      </w:divBdr>
                                                                    </w:div>
                                                                  </w:divsChild>
                                                                </w:div>
                                                                <w:div w:id="132331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05715">
                                                          <w:marLeft w:val="0"/>
                                                          <w:marRight w:val="120"/>
                                                          <w:marTop w:val="0"/>
                                                          <w:marBottom w:val="0"/>
                                                          <w:divBdr>
                                                            <w:top w:val="single" w:sz="6" w:space="0" w:color="00809D"/>
                                                            <w:left w:val="single" w:sz="6" w:space="12" w:color="00809D"/>
                                                            <w:bottom w:val="single" w:sz="6" w:space="0" w:color="00809D"/>
                                                            <w:right w:val="single" w:sz="6" w:space="12" w:color="00809D"/>
                                                          </w:divBdr>
                                                          <w:divsChild>
                                                            <w:div w:id="911082135">
                                                              <w:marLeft w:val="-240"/>
                                                              <w:marRight w:val="0"/>
                                                              <w:marTop w:val="0"/>
                                                              <w:marBottom w:val="0"/>
                                                              <w:divBdr>
                                                                <w:top w:val="none" w:sz="0" w:space="0" w:color="auto"/>
                                                                <w:left w:val="none" w:sz="0" w:space="0" w:color="auto"/>
                                                                <w:bottom w:val="none" w:sz="0" w:space="0" w:color="auto"/>
                                                                <w:right w:val="none" w:sz="0" w:space="0" w:color="auto"/>
                                                              </w:divBdr>
                                                              <w:divsChild>
                                                                <w:div w:id="975136715">
                                                                  <w:marLeft w:val="0"/>
                                                                  <w:marRight w:val="0"/>
                                                                  <w:marTop w:val="0"/>
                                                                  <w:marBottom w:val="0"/>
                                                                  <w:divBdr>
                                                                    <w:top w:val="none" w:sz="0" w:space="0" w:color="auto"/>
                                                                    <w:left w:val="none" w:sz="0" w:space="0" w:color="auto"/>
                                                                    <w:bottom w:val="none" w:sz="0" w:space="0" w:color="auto"/>
                                                                    <w:right w:val="none" w:sz="0" w:space="0" w:color="auto"/>
                                                                  </w:divBdr>
                                                                  <w:divsChild>
                                                                    <w:div w:id="577061497">
                                                                      <w:marLeft w:val="0"/>
                                                                      <w:marRight w:val="0"/>
                                                                      <w:marTop w:val="100"/>
                                                                      <w:marBottom w:val="100"/>
                                                                      <w:divBdr>
                                                                        <w:top w:val="none" w:sz="0" w:space="0" w:color="auto"/>
                                                                        <w:left w:val="none" w:sz="0" w:space="0" w:color="auto"/>
                                                                        <w:bottom w:val="none" w:sz="0" w:space="0" w:color="auto"/>
                                                                        <w:right w:val="none" w:sz="0" w:space="0" w:color="auto"/>
                                                                      </w:divBdr>
                                                                    </w:div>
                                                                  </w:divsChild>
                                                                </w:div>
                                                                <w:div w:id="14878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632884">
                                                          <w:marLeft w:val="0"/>
                                                          <w:marRight w:val="120"/>
                                                          <w:marTop w:val="0"/>
                                                          <w:marBottom w:val="0"/>
                                                          <w:divBdr>
                                                            <w:top w:val="single" w:sz="6" w:space="0" w:color="00809D"/>
                                                            <w:left w:val="single" w:sz="6" w:space="12" w:color="00809D"/>
                                                            <w:bottom w:val="single" w:sz="6" w:space="0" w:color="00809D"/>
                                                            <w:right w:val="single" w:sz="6" w:space="12" w:color="00809D"/>
                                                          </w:divBdr>
                                                          <w:divsChild>
                                                            <w:div w:id="555431505">
                                                              <w:marLeft w:val="-240"/>
                                                              <w:marRight w:val="0"/>
                                                              <w:marTop w:val="0"/>
                                                              <w:marBottom w:val="0"/>
                                                              <w:divBdr>
                                                                <w:top w:val="none" w:sz="0" w:space="0" w:color="auto"/>
                                                                <w:left w:val="none" w:sz="0" w:space="0" w:color="auto"/>
                                                                <w:bottom w:val="none" w:sz="0" w:space="0" w:color="auto"/>
                                                                <w:right w:val="none" w:sz="0" w:space="0" w:color="auto"/>
                                                              </w:divBdr>
                                                              <w:divsChild>
                                                                <w:div w:id="2132896323">
                                                                  <w:marLeft w:val="0"/>
                                                                  <w:marRight w:val="0"/>
                                                                  <w:marTop w:val="0"/>
                                                                  <w:marBottom w:val="0"/>
                                                                  <w:divBdr>
                                                                    <w:top w:val="none" w:sz="0" w:space="0" w:color="auto"/>
                                                                    <w:left w:val="none" w:sz="0" w:space="0" w:color="auto"/>
                                                                    <w:bottom w:val="none" w:sz="0" w:space="0" w:color="auto"/>
                                                                    <w:right w:val="none" w:sz="0" w:space="0" w:color="auto"/>
                                                                  </w:divBdr>
                                                                  <w:divsChild>
                                                                    <w:div w:id="1361785773">
                                                                      <w:marLeft w:val="0"/>
                                                                      <w:marRight w:val="0"/>
                                                                      <w:marTop w:val="100"/>
                                                                      <w:marBottom w:val="100"/>
                                                                      <w:divBdr>
                                                                        <w:top w:val="none" w:sz="0" w:space="0" w:color="auto"/>
                                                                        <w:left w:val="none" w:sz="0" w:space="0" w:color="auto"/>
                                                                        <w:bottom w:val="none" w:sz="0" w:space="0" w:color="auto"/>
                                                                        <w:right w:val="none" w:sz="0" w:space="0" w:color="auto"/>
                                                                      </w:divBdr>
                                                                    </w:div>
                                                                  </w:divsChild>
                                                                </w:div>
                                                                <w:div w:id="46782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519287">
                                                          <w:marLeft w:val="0"/>
                                                          <w:marRight w:val="120"/>
                                                          <w:marTop w:val="0"/>
                                                          <w:marBottom w:val="0"/>
                                                          <w:divBdr>
                                                            <w:top w:val="single" w:sz="6" w:space="0" w:color="00809D"/>
                                                            <w:left w:val="single" w:sz="6" w:space="12" w:color="00809D"/>
                                                            <w:bottom w:val="single" w:sz="6" w:space="0" w:color="00809D"/>
                                                            <w:right w:val="single" w:sz="6" w:space="12" w:color="00809D"/>
                                                          </w:divBdr>
                                                          <w:divsChild>
                                                            <w:div w:id="1325207349">
                                                              <w:marLeft w:val="-240"/>
                                                              <w:marRight w:val="0"/>
                                                              <w:marTop w:val="0"/>
                                                              <w:marBottom w:val="0"/>
                                                              <w:divBdr>
                                                                <w:top w:val="none" w:sz="0" w:space="0" w:color="auto"/>
                                                                <w:left w:val="none" w:sz="0" w:space="0" w:color="auto"/>
                                                                <w:bottom w:val="none" w:sz="0" w:space="0" w:color="auto"/>
                                                                <w:right w:val="none" w:sz="0" w:space="0" w:color="auto"/>
                                                              </w:divBdr>
                                                              <w:divsChild>
                                                                <w:div w:id="1252541202">
                                                                  <w:marLeft w:val="0"/>
                                                                  <w:marRight w:val="0"/>
                                                                  <w:marTop w:val="0"/>
                                                                  <w:marBottom w:val="0"/>
                                                                  <w:divBdr>
                                                                    <w:top w:val="none" w:sz="0" w:space="0" w:color="auto"/>
                                                                    <w:left w:val="none" w:sz="0" w:space="0" w:color="auto"/>
                                                                    <w:bottom w:val="none" w:sz="0" w:space="0" w:color="auto"/>
                                                                    <w:right w:val="none" w:sz="0" w:space="0" w:color="auto"/>
                                                                  </w:divBdr>
                                                                  <w:divsChild>
                                                                    <w:div w:id="1131828285">
                                                                      <w:marLeft w:val="0"/>
                                                                      <w:marRight w:val="0"/>
                                                                      <w:marTop w:val="100"/>
                                                                      <w:marBottom w:val="100"/>
                                                                      <w:divBdr>
                                                                        <w:top w:val="none" w:sz="0" w:space="0" w:color="auto"/>
                                                                        <w:left w:val="none" w:sz="0" w:space="0" w:color="auto"/>
                                                                        <w:bottom w:val="none" w:sz="0" w:space="0" w:color="auto"/>
                                                                        <w:right w:val="none" w:sz="0" w:space="0" w:color="auto"/>
                                                                      </w:divBdr>
                                                                    </w:div>
                                                                  </w:divsChild>
                                                                </w:div>
                                                                <w:div w:id="208387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137325">
                                                          <w:marLeft w:val="0"/>
                                                          <w:marRight w:val="120"/>
                                                          <w:marTop w:val="0"/>
                                                          <w:marBottom w:val="0"/>
                                                          <w:divBdr>
                                                            <w:top w:val="single" w:sz="6" w:space="0" w:color="00809D"/>
                                                            <w:left w:val="single" w:sz="6" w:space="12" w:color="00809D"/>
                                                            <w:bottom w:val="single" w:sz="6" w:space="0" w:color="00809D"/>
                                                            <w:right w:val="single" w:sz="6" w:space="12" w:color="00809D"/>
                                                          </w:divBdr>
                                                          <w:divsChild>
                                                            <w:div w:id="284702555">
                                                              <w:marLeft w:val="-240"/>
                                                              <w:marRight w:val="0"/>
                                                              <w:marTop w:val="0"/>
                                                              <w:marBottom w:val="0"/>
                                                              <w:divBdr>
                                                                <w:top w:val="none" w:sz="0" w:space="0" w:color="auto"/>
                                                                <w:left w:val="none" w:sz="0" w:space="0" w:color="auto"/>
                                                                <w:bottom w:val="none" w:sz="0" w:space="0" w:color="auto"/>
                                                                <w:right w:val="none" w:sz="0" w:space="0" w:color="auto"/>
                                                              </w:divBdr>
                                                              <w:divsChild>
                                                                <w:div w:id="1477798151">
                                                                  <w:marLeft w:val="0"/>
                                                                  <w:marRight w:val="0"/>
                                                                  <w:marTop w:val="0"/>
                                                                  <w:marBottom w:val="0"/>
                                                                  <w:divBdr>
                                                                    <w:top w:val="none" w:sz="0" w:space="0" w:color="auto"/>
                                                                    <w:left w:val="none" w:sz="0" w:space="0" w:color="auto"/>
                                                                    <w:bottom w:val="none" w:sz="0" w:space="0" w:color="auto"/>
                                                                    <w:right w:val="none" w:sz="0" w:space="0" w:color="auto"/>
                                                                  </w:divBdr>
                                                                  <w:divsChild>
                                                                    <w:div w:id="875965495">
                                                                      <w:marLeft w:val="0"/>
                                                                      <w:marRight w:val="0"/>
                                                                      <w:marTop w:val="100"/>
                                                                      <w:marBottom w:val="100"/>
                                                                      <w:divBdr>
                                                                        <w:top w:val="none" w:sz="0" w:space="0" w:color="auto"/>
                                                                        <w:left w:val="none" w:sz="0" w:space="0" w:color="auto"/>
                                                                        <w:bottom w:val="none" w:sz="0" w:space="0" w:color="auto"/>
                                                                        <w:right w:val="none" w:sz="0" w:space="0" w:color="auto"/>
                                                                      </w:divBdr>
                                                                    </w:div>
                                                                  </w:divsChild>
                                                                </w:div>
                                                                <w:div w:id="1568034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939266">
                                                          <w:marLeft w:val="0"/>
                                                          <w:marRight w:val="120"/>
                                                          <w:marTop w:val="0"/>
                                                          <w:marBottom w:val="0"/>
                                                          <w:divBdr>
                                                            <w:top w:val="single" w:sz="6" w:space="0" w:color="00809D"/>
                                                            <w:left w:val="single" w:sz="6" w:space="12" w:color="00809D"/>
                                                            <w:bottom w:val="single" w:sz="6" w:space="0" w:color="00809D"/>
                                                            <w:right w:val="single" w:sz="6" w:space="12" w:color="00809D"/>
                                                          </w:divBdr>
                                                          <w:divsChild>
                                                            <w:div w:id="446660311">
                                                              <w:marLeft w:val="-240"/>
                                                              <w:marRight w:val="0"/>
                                                              <w:marTop w:val="0"/>
                                                              <w:marBottom w:val="0"/>
                                                              <w:divBdr>
                                                                <w:top w:val="none" w:sz="0" w:space="0" w:color="auto"/>
                                                                <w:left w:val="none" w:sz="0" w:space="0" w:color="auto"/>
                                                                <w:bottom w:val="none" w:sz="0" w:space="0" w:color="auto"/>
                                                                <w:right w:val="none" w:sz="0" w:space="0" w:color="auto"/>
                                                              </w:divBdr>
                                                              <w:divsChild>
                                                                <w:div w:id="333149634">
                                                                  <w:marLeft w:val="0"/>
                                                                  <w:marRight w:val="0"/>
                                                                  <w:marTop w:val="0"/>
                                                                  <w:marBottom w:val="0"/>
                                                                  <w:divBdr>
                                                                    <w:top w:val="none" w:sz="0" w:space="0" w:color="auto"/>
                                                                    <w:left w:val="none" w:sz="0" w:space="0" w:color="auto"/>
                                                                    <w:bottom w:val="none" w:sz="0" w:space="0" w:color="auto"/>
                                                                    <w:right w:val="none" w:sz="0" w:space="0" w:color="auto"/>
                                                                  </w:divBdr>
                                                                  <w:divsChild>
                                                                    <w:div w:id="876546176">
                                                                      <w:marLeft w:val="0"/>
                                                                      <w:marRight w:val="0"/>
                                                                      <w:marTop w:val="100"/>
                                                                      <w:marBottom w:val="100"/>
                                                                      <w:divBdr>
                                                                        <w:top w:val="none" w:sz="0" w:space="0" w:color="auto"/>
                                                                        <w:left w:val="none" w:sz="0" w:space="0" w:color="auto"/>
                                                                        <w:bottom w:val="none" w:sz="0" w:space="0" w:color="auto"/>
                                                                        <w:right w:val="none" w:sz="0" w:space="0" w:color="auto"/>
                                                                      </w:divBdr>
                                                                    </w:div>
                                                                  </w:divsChild>
                                                                </w:div>
                                                                <w:div w:id="196295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158913">
                                                          <w:marLeft w:val="0"/>
                                                          <w:marRight w:val="120"/>
                                                          <w:marTop w:val="0"/>
                                                          <w:marBottom w:val="0"/>
                                                          <w:divBdr>
                                                            <w:top w:val="single" w:sz="6" w:space="0" w:color="00809D"/>
                                                            <w:left w:val="single" w:sz="6" w:space="12" w:color="00809D"/>
                                                            <w:bottom w:val="single" w:sz="6" w:space="0" w:color="00809D"/>
                                                            <w:right w:val="single" w:sz="6" w:space="12" w:color="00809D"/>
                                                          </w:divBdr>
                                                          <w:divsChild>
                                                            <w:div w:id="505902034">
                                                              <w:marLeft w:val="-240"/>
                                                              <w:marRight w:val="0"/>
                                                              <w:marTop w:val="0"/>
                                                              <w:marBottom w:val="0"/>
                                                              <w:divBdr>
                                                                <w:top w:val="none" w:sz="0" w:space="0" w:color="auto"/>
                                                                <w:left w:val="none" w:sz="0" w:space="0" w:color="auto"/>
                                                                <w:bottom w:val="none" w:sz="0" w:space="0" w:color="auto"/>
                                                                <w:right w:val="none" w:sz="0" w:space="0" w:color="auto"/>
                                                              </w:divBdr>
                                                              <w:divsChild>
                                                                <w:div w:id="1939869156">
                                                                  <w:marLeft w:val="0"/>
                                                                  <w:marRight w:val="0"/>
                                                                  <w:marTop w:val="0"/>
                                                                  <w:marBottom w:val="0"/>
                                                                  <w:divBdr>
                                                                    <w:top w:val="none" w:sz="0" w:space="0" w:color="auto"/>
                                                                    <w:left w:val="none" w:sz="0" w:space="0" w:color="auto"/>
                                                                    <w:bottom w:val="none" w:sz="0" w:space="0" w:color="auto"/>
                                                                    <w:right w:val="none" w:sz="0" w:space="0" w:color="auto"/>
                                                                  </w:divBdr>
                                                                  <w:divsChild>
                                                                    <w:div w:id="933590481">
                                                                      <w:marLeft w:val="0"/>
                                                                      <w:marRight w:val="0"/>
                                                                      <w:marTop w:val="100"/>
                                                                      <w:marBottom w:val="100"/>
                                                                      <w:divBdr>
                                                                        <w:top w:val="none" w:sz="0" w:space="0" w:color="auto"/>
                                                                        <w:left w:val="none" w:sz="0" w:space="0" w:color="auto"/>
                                                                        <w:bottom w:val="none" w:sz="0" w:space="0" w:color="auto"/>
                                                                        <w:right w:val="none" w:sz="0" w:space="0" w:color="auto"/>
                                                                      </w:divBdr>
                                                                    </w:div>
                                                                  </w:divsChild>
                                                                </w:div>
                                                                <w:div w:id="497691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693949">
                                                          <w:marLeft w:val="0"/>
                                                          <w:marRight w:val="15"/>
                                                          <w:marTop w:val="0"/>
                                                          <w:marBottom w:val="0"/>
                                                          <w:divBdr>
                                                            <w:top w:val="single" w:sz="6" w:space="0" w:color="00809D"/>
                                                            <w:left w:val="single" w:sz="6" w:space="12" w:color="00809D"/>
                                                            <w:bottom w:val="single" w:sz="6" w:space="0" w:color="00809D"/>
                                                            <w:right w:val="single" w:sz="6" w:space="12" w:color="00809D"/>
                                                          </w:divBdr>
                                                          <w:divsChild>
                                                            <w:div w:id="1113789223">
                                                              <w:marLeft w:val="-240"/>
                                                              <w:marRight w:val="0"/>
                                                              <w:marTop w:val="0"/>
                                                              <w:marBottom w:val="0"/>
                                                              <w:divBdr>
                                                                <w:top w:val="none" w:sz="0" w:space="0" w:color="auto"/>
                                                                <w:left w:val="none" w:sz="0" w:space="0" w:color="auto"/>
                                                                <w:bottom w:val="none" w:sz="0" w:space="0" w:color="auto"/>
                                                                <w:right w:val="none" w:sz="0" w:space="0" w:color="auto"/>
                                                              </w:divBdr>
                                                              <w:divsChild>
                                                                <w:div w:id="373770156">
                                                                  <w:marLeft w:val="0"/>
                                                                  <w:marRight w:val="0"/>
                                                                  <w:marTop w:val="0"/>
                                                                  <w:marBottom w:val="0"/>
                                                                  <w:divBdr>
                                                                    <w:top w:val="none" w:sz="0" w:space="0" w:color="auto"/>
                                                                    <w:left w:val="none" w:sz="0" w:space="0" w:color="auto"/>
                                                                    <w:bottom w:val="none" w:sz="0" w:space="0" w:color="auto"/>
                                                                    <w:right w:val="none" w:sz="0" w:space="0" w:color="auto"/>
                                                                  </w:divBdr>
                                                                  <w:divsChild>
                                                                    <w:div w:id="325939709">
                                                                      <w:marLeft w:val="0"/>
                                                                      <w:marRight w:val="0"/>
                                                                      <w:marTop w:val="100"/>
                                                                      <w:marBottom w:val="100"/>
                                                                      <w:divBdr>
                                                                        <w:top w:val="none" w:sz="0" w:space="0" w:color="auto"/>
                                                                        <w:left w:val="none" w:sz="0" w:space="0" w:color="auto"/>
                                                                        <w:bottom w:val="none" w:sz="0" w:space="0" w:color="auto"/>
                                                                        <w:right w:val="none" w:sz="0" w:space="0" w:color="auto"/>
                                                                      </w:divBdr>
                                                                    </w:div>
                                                                  </w:divsChild>
                                                                </w:div>
                                                                <w:div w:id="157662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0828898">
                          <w:marLeft w:val="0"/>
                          <w:marRight w:val="0"/>
                          <w:marTop w:val="0"/>
                          <w:marBottom w:val="0"/>
                          <w:divBdr>
                            <w:top w:val="none" w:sz="0" w:space="0" w:color="auto"/>
                            <w:left w:val="none" w:sz="0" w:space="0" w:color="auto"/>
                            <w:bottom w:val="none" w:sz="0" w:space="0" w:color="auto"/>
                            <w:right w:val="none" w:sz="0" w:space="0" w:color="auto"/>
                          </w:divBdr>
                          <w:divsChild>
                            <w:div w:id="1807628633">
                              <w:marLeft w:val="0"/>
                              <w:marRight w:val="0"/>
                              <w:marTop w:val="0"/>
                              <w:marBottom w:val="0"/>
                              <w:divBdr>
                                <w:top w:val="none" w:sz="0" w:space="0" w:color="auto"/>
                                <w:left w:val="none" w:sz="0" w:space="0" w:color="auto"/>
                                <w:bottom w:val="none" w:sz="0" w:space="0" w:color="auto"/>
                                <w:right w:val="none" w:sz="0" w:space="0" w:color="auto"/>
                              </w:divBdr>
                              <w:divsChild>
                                <w:div w:id="2041972332">
                                  <w:marLeft w:val="0"/>
                                  <w:marRight w:val="0"/>
                                  <w:marTop w:val="0"/>
                                  <w:marBottom w:val="0"/>
                                  <w:divBdr>
                                    <w:top w:val="none" w:sz="0" w:space="0" w:color="auto"/>
                                    <w:left w:val="none" w:sz="0" w:space="0" w:color="auto"/>
                                    <w:bottom w:val="none" w:sz="0" w:space="0" w:color="auto"/>
                                    <w:right w:val="none" w:sz="0" w:space="0" w:color="auto"/>
                                  </w:divBdr>
                                  <w:divsChild>
                                    <w:div w:id="1236672911">
                                      <w:marLeft w:val="-60"/>
                                      <w:marRight w:val="-60"/>
                                      <w:marTop w:val="0"/>
                                      <w:marBottom w:val="0"/>
                                      <w:divBdr>
                                        <w:top w:val="none" w:sz="0" w:space="0" w:color="auto"/>
                                        <w:left w:val="none" w:sz="0" w:space="0" w:color="auto"/>
                                        <w:bottom w:val="none" w:sz="0" w:space="0" w:color="auto"/>
                                        <w:right w:val="none" w:sz="0" w:space="0" w:color="auto"/>
                                      </w:divBdr>
                                      <w:divsChild>
                                        <w:div w:id="2063214590">
                                          <w:marLeft w:val="0"/>
                                          <w:marRight w:val="0"/>
                                          <w:marTop w:val="0"/>
                                          <w:marBottom w:val="0"/>
                                          <w:divBdr>
                                            <w:top w:val="none" w:sz="0" w:space="0" w:color="auto"/>
                                            <w:left w:val="none" w:sz="0" w:space="0" w:color="auto"/>
                                            <w:bottom w:val="none" w:sz="0" w:space="0" w:color="auto"/>
                                            <w:right w:val="none" w:sz="0" w:space="0" w:color="auto"/>
                                          </w:divBdr>
                                          <w:divsChild>
                                            <w:div w:id="1440445558">
                                              <w:marLeft w:val="0"/>
                                              <w:marRight w:val="0"/>
                                              <w:marTop w:val="0"/>
                                              <w:marBottom w:val="0"/>
                                              <w:divBdr>
                                                <w:top w:val="none" w:sz="0" w:space="0" w:color="auto"/>
                                                <w:left w:val="none" w:sz="0" w:space="0" w:color="auto"/>
                                                <w:bottom w:val="none" w:sz="0" w:space="0" w:color="auto"/>
                                                <w:right w:val="none" w:sz="0" w:space="0" w:color="auto"/>
                                              </w:divBdr>
                                              <w:divsChild>
                                                <w:div w:id="562639100">
                                                  <w:marLeft w:val="45"/>
                                                  <w:marRight w:val="45"/>
                                                  <w:marTop w:val="0"/>
                                                  <w:marBottom w:val="0"/>
                                                  <w:divBdr>
                                                    <w:top w:val="none" w:sz="0" w:space="0" w:color="auto"/>
                                                    <w:left w:val="none" w:sz="0" w:space="0" w:color="auto"/>
                                                    <w:bottom w:val="none" w:sz="0" w:space="0" w:color="auto"/>
                                                    <w:right w:val="none" w:sz="0" w:space="0" w:color="auto"/>
                                                  </w:divBdr>
                                                  <w:divsChild>
                                                    <w:div w:id="1041631971">
                                                      <w:marLeft w:val="0"/>
                                                      <w:marRight w:val="0"/>
                                                      <w:marTop w:val="0"/>
                                                      <w:marBottom w:val="0"/>
                                                      <w:divBdr>
                                                        <w:top w:val="none" w:sz="0" w:space="0" w:color="auto"/>
                                                        <w:left w:val="none" w:sz="0" w:space="0" w:color="auto"/>
                                                        <w:bottom w:val="none" w:sz="0" w:space="0" w:color="auto"/>
                                                        <w:right w:val="none" w:sz="0" w:space="0" w:color="auto"/>
                                                      </w:divBdr>
                                                      <w:divsChild>
                                                        <w:div w:id="954143334">
                                                          <w:marLeft w:val="0"/>
                                                          <w:marRight w:val="120"/>
                                                          <w:marTop w:val="0"/>
                                                          <w:marBottom w:val="0"/>
                                                          <w:divBdr>
                                                            <w:top w:val="none" w:sz="0" w:space="0" w:color="auto"/>
                                                            <w:left w:val="none" w:sz="0" w:space="0" w:color="auto"/>
                                                            <w:bottom w:val="none" w:sz="0" w:space="0" w:color="auto"/>
                                                            <w:right w:val="none" w:sz="0" w:space="0" w:color="auto"/>
                                                          </w:divBdr>
                                                          <w:divsChild>
                                                            <w:div w:id="79564312">
                                                              <w:marLeft w:val="0"/>
                                                              <w:marRight w:val="0"/>
                                                              <w:marTop w:val="0"/>
                                                              <w:marBottom w:val="0"/>
                                                              <w:divBdr>
                                                                <w:top w:val="none" w:sz="0" w:space="0" w:color="auto"/>
                                                                <w:left w:val="none" w:sz="0" w:space="0" w:color="auto"/>
                                                                <w:bottom w:val="none" w:sz="0" w:space="0" w:color="auto"/>
                                                                <w:right w:val="none" w:sz="0" w:space="0" w:color="auto"/>
                                                              </w:divBdr>
                                                              <w:divsChild>
                                                                <w:div w:id="222982300">
                                                                  <w:marLeft w:val="0"/>
                                                                  <w:marRight w:val="0"/>
                                                                  <w:marTop w:val="0"/>
                                                                  <w:marBottom w:val="0"/>
                                                                  <w:divBdr>
                                                                    <w:top w:val="none" w:sz="0" w:space="0" w:color="auto"/>
                                                                    <w:left w:val="none" w:sz="0" w:space="0" w:color="auto"/>
                                                                    <w:bottom w:val="none" w:sz="0" w:space="0" w:color="auto"/>
                                                                    <w:right w:val="none" w:sz="0" w:space="0" w:color="auto"/>
                                                                  </w:divBdr>
                                                                  <w:divsChild>
                                                                    <w:div w:id="2043019375">
                                                                      <w:marLeft w:val="0"/>
                                                                      <w:marRight w:val="0"/>
                                                                      <w:marTop w:val="0"/>
                                                                      <w:marBottom w:val="0"/>
                                                                      <w:divBdr>
                                                                        <w:top w:val="none" w:sz="0" w:space="0" w:color="auto"/>
                                                                        <w:left w:val="none" w:sz="0" w:space="0" w:color="auto"/>
                                                                        <w:bottom w:val="none" w:sz="0" w:space="0" w:color="auto"/>
                                                                        <w:right w:val="none" w:sz="0" w:space="0" w:color="auto"/>
                                                                      </w:divBdr>
                                                                      <w:divsChild>
                                                                        <w:div w:id="1534880655">
                                                                          <w:marLeft w:val="0"/>
                                                                          <w:marRight w:val="0"/>
                                                                          <w:marTop w:val="0"/>
                                                                          <w:marBottom w:val="0"/>
                                                                          <w:divBdr>
                                                                            <w:top w:val="none" w:sz="0" w:space="0" w:color="auto"/>
                                                                            <w:left w:val="none" w:sz="0" w:space="0" w:color="auto"/>
                                                                            <w:bottom w:val="none" w:sz="0" w:space="0" w:color="auto"/>
                                                                            <w:right w:val="none" w:sz="0" w:space="0" w:color="auto"/>
                                                                          </w:divBdr>
                                                                        </w:div>
                                                                      </w:divsChild>
                                                                    </w:div>
                                                                    <w:div w:id="619259303">
                                                                      <w:marLeft w:val="0"/>
                                                                      <w:marRight w:val="0"/>
                                                                      <w:marTop w:val="0"/>
                                                                      <w:marBottom w:val="0"/>
                                                                      <w:divBdr>
                                                                        <w:top w:val="none" w:sz="0" w:space="0" w:color="auto"/>
                                                                        <w:left w:val="none" w:sz="0" w:space="0" w:color="auto"/>
                                                                        <w:bottom w:val="none" w:sz="0" w:space="0" w:color="auto"/>
                                                                        <w:right w:val="none" w:sz="0" w:space="0" w:color="auto"/>
                                                                      </w:divBdr>
                                                                    </w:div>
                                                                  </w:divsChild>
                                                                </w:div>
                                                                <w:div w:id="748045544">
                                                                  <w:marLeft w:val="0"/>
                                                                  <w:marRight w:val="0"/>
                                                                  <w:marTop w:val="0"/>
                                                                  <w:marBottom w:val="0"/>
                                                                  <w:divBdr>
                                                                    <w:top w:val="none" w:sz="0" w:space="0" w:color="auto"/>
                                                                    <w:left w:val="none" w:sz="0" w:space="0" w:color="auto"/>
                                                                    <w:bottom w:val="none" w:sz="0" w:space="0" w:color="auto"/>
                                                                    <w:right w:val="none" w:sz="0" w:space="0" w:color="auto"/>
                                                                  </w:divBdr>
                                                                  <w:divsChild>
                                                                    <w:div w:id="193006836">
                                                                      <w:marLeft w:val="0"/>
                                                                      <w:marRight w:val="0"/>
                                                                      <w:marTop w:val="0"/>
                                                                      <w:marBottom w:val="0"/>
                                                                      <w:divBdr>
                                                                        <w:top w:val="none" w:sz="0" w:space="0" w:color="auto"/>
                                                                        <w:left w:val="none" w:sz="0" w:space="0" w:color="auto"/>
                                                                        <w:bottom w:val="none" w:sz="0" w:space="0" w:color="auto"/>
                                                                        <w:right w:val="none" w:sz="0" w:space="0" w:color="auto"/>
                                                                      </w:divBdr>
                                                                      <w:divsChild>
                                                                        <w:div w:id="81143260">
                                                                          <w:marLeft w:val="0"/>
                                                                          <w:marRight w:val="0"/>
                                                                          <w:marTop w:val="0"/>
                                                                          <w:marBottom w:val="0"/>
                                                                          <w:divBdr>
                                                                            <w:top w:val="none" w:sz="0" w:space="0" w:color="auto"/>
                                                                            <w:left w:val="none" w:sz="0" w:space="0" w:color="auto"/>
                                                                            <w:bottom w:val="none" w:sz="0" w:space="0" w:color="auto"/>
                                                                            <w:right w:val="none" w:sz="0" w:space="0" w:color="auto"/>
                                                                          </w:divBdr>
                                                                        </w:div>
                                                                      </w:divsChild>
                                                                    </w:div>
                                                                    <w:div w:id="110326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2758952">
                                                          <w:marLeft w:val="0"/>
                                                          <w:marRight w:val="120"/>
                                                          <w:marTop w:val="0"/>
                                                          <w:marBottom w:val="0"/>
                                                          <w:divBdr>
                                                            <w:top w:val="none" w:sz="0" w:space="0" w:color="auto"/>
                                                            <w:left w:val="none" w:sz="0" w:space="0" w:color="auto"/>
                                                            <w:bottom w:val="none" w:sz="0" w:space="0" w:color="auto"/>
                                                            <w:right w:val="none" w:sz="0" w:space="0" w:color="auto"/>
                                                          </w:divBdr>
                                                          <w:divsChild>
                                                            <w:div w:id="1062217153">
                                                              <w:marLeft w:val="0"/>
                                                              <w:marRight w:val="0"/>
                                                              <w:marTop w:val="0"/>
                                                              <w:marBottom w:val="0"/>
                                                              <w:divBdr>
                                                                <w:top w:val="none" w:sz="0" w:space="0" w:color="auto"/>
                                                                <w:left w:val="none" w:sz="0" w:space="0" w:color="auto"/>
                                                                <w:bottom w:val="none" w:sz="0" w:space="0" w:color="auto"/>
                                                                <w:right w:val="none" w:sz="0" w:space="0" w:color="auto"/>
                                                              </w:divBdr>
                                                              <w:divsChild>
                                                                <w:div w:id="1102455775">
                                                                  <w:marLeft w:val="0"/>
                                                                  <w:marRight w:val="0"/>
                                                                  <w:marTop w:val="0"/>
                                                                  <w:marBottom w:val="0"/>
                                                                  <w:divBdr>
                                                                    <w:top w:val="none" w:sz="0" w:space="0" w:color="auto"/>
                                                                    <w:left w:val="none" w:sz="0" w:space="0" w:color="auto"/>
                                                                    <w:bottom w:val="none" w:sz="0" w:space="0" w:color="auto"/>
                                                                    <w:right w:val="none" w:sz="0" w:space="0" w:color="auto"/>
                                                                  </w:divBdr>
                                                                  <w:divsChild>
                                                                    <w:div w:id="728504640">
                                                                      <w:marLeft w:val="0"/>
                                                                      <w:marRight w:val="0"/>
                                                                      <w:marTop w:val="0"/>
                                                                      <w:marBottom w:val="0"/>
                                                                      <w:divBdr>
                                                                        <w:top w:val="none" w:sz="0" w:space="0" w:color="auto"/>
                                                                        <w:left w:val="none" w:sz="0" w:space="0" w:color="auto"/>
                                                                        <w:bottom w:val="none" w:sz="0" w:space="0" w:color="auto"/>
                                                                        <w:right w:val="none" w:sz="0" w:space="0" w:color="auto"/>
                                                                      </w:divBdr>
                                                                      <w:divsChild>
                                                                        <w:div w:id="1030178945">
                                                                          <w:marLeft w:val="0"/>
                                                                          <w:marRight w:val="0"/>
                                                                          <w:marTop w:val="0"/>
                                                                          <w:marBottom w:val="0"/>
                                                                          <w:divBdr>
                                                                            <w:top w:val="none" w:sz="0" w:space="0" w:color="auto"/>
                                                                            <w:left w:val="none" w:sz="0" w:space="0" w:color="auto"/>
                                                                            <w:bottom w:val="none" w:sz="0" w:space="0" w:color="auto"/>
                                                                            <w:right w:val="none" w:sz="0" w:space="0" w:color="auto"/>
                                                                          </w:divBdr>
                                                                        </w:div>
                                                                      </w:divsChild>
                                                                    </w:div>
                                                                    <w:div w:id="1370177752">
                                                                      <w:marLeft w:val="0"/>
                                                                      <w:marRight w:val="0"/>
                                                                      <w:marTop w:val="0"/>
                                                                      <w:marBottom w:val="0"/>
                                                                      <w:divBdr>
                                                                        <w:top w:val="none" w:sz="0" w:space="0" w:color="auto"/>
                                                                        <w:left w:val="none" w:sz="0" w:space="0" w:color="auto"/>
                                                                        <w:bottom w:val="none" w:sz="0" w:space="0" w:color="auto"/>
                                                                        <w:right w:val="none" w:sz="0" w:space="0" w:color="auto"/>
                                                                      </w:divBdr>
                                                                    </w:div>
                                                                  </w:divsChild>
                                                                </w:div>
                                                                <w:div w:id="1887132546">
                                                                  <w:marLeft w:val="0"/>
                                                                  <w:marRight w:val="0"/>
                                                                  <w:marTop w:val="0"/>
                                                                  <w:marBottom w:val="0"/>
                                                                  <w:divBdr>
                                                                    <w:top w:val="none" w:sz="0" w:space="0" w:color="auto"/>
                                                                    <w:left w:val="none" w:sz="0" w:space="0" w:color="auto"/>
                                                                    <w:bottom w:val="none" w:sz="0" w:space="0" w:color="auto"/>
                                                                    <w:right w:val="none" w:sz="0" w:space="0" w:color="auto"/>
                                                                  </w:divBdr>
                                                                  <w:divsChild>
                                                                    <w:div w:id="1498031394">
                                                                      <w:marLeft w:val="0"/>
                                                                      <w:marRight w:val="0"/>
                                                                      <w:marTop w:val="0"/>
                                                                      <w:marBottom w:val="0"/>
                                                                      <w:divBdr>
                                                                        <w:top w:val="none" w:sz="0" w:space="0" w:color="auto"/>
                                                                        <w:left w:val="none" w:sz="0" w:space="0" w:color="auto"/>
                                                                        <w:bottom w:val="none" w:sz="0" w:space="0" w:color="auto"/>
                                                                        <w:right w:val="none" w:sz="0" w:space="0" w:color="auto"/>
                                                                      </w:divBdr>
                                                                      <w:divsChild>
                                                                        <w:div w:id="1289042974">
                                                                          <w:marLeft w:val="0"/>
                                                                          <w:marRight w:val="0"/>
                                                                          <w:marTop w:val="0"/>
                                                                          <w:marBottom w:val="0"/>
                                                                          <w:divBdr>
                                                                            <w:top w:val="none" w:sz="0" w:space="0" w:color="auto"/>
                                                                            <w:left w:val="none" w:sz="0" w:space="0" w:color="auto"/>
                                                                            <w:bottom w:val="none" w:sz="0" w:space="0" w:color="auto"/>
                                                                            <w:right w:val="none" w:sz="0" w:space="0" w:color="auto"/>
                                                                          </w:divBdr>
                                                                        </w:div>
                                                                      </w:divsChild>
                                                                    </w:div>
                                                                    <w:div w:id="58275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426069">
                                                          <w:marLeft w:val="0"/>
                                                          <w:marRight w:val="120"/>
                                                          <w:marTop w:val="0"/>
                                                          <w:marBottom w:val="0"/>
                                                          <w:divBdr>
                                                            <w:top w:val="none" w:sz="0" w:space="0" w:color="auto"/>
                                                            <w:left w:val="none" w:sz="0" w:space="0" w:color="auto"/>
                                                            <w:bottom w:val="none" w:sz="0" w:space="0" w:color="auto"/>
                                                            <w:right w:val="none" w:sz="0" w:space="0" w:color="auto"/>
                                                          </w:divBdr>
                                                          <w:divsChild>
                                                            <w:div w:id="1039361154">
                                                              <w:marLeft w:val="0"/>
                                                              <w:marRight w:val="0"/>
                                                              <w:marTop w:val="0"/>
                                                              <w:marBottom w:val="0"/>
                                                              <w:divBdr>
                                                                <w:top w:val="none" w:sz="0" w:space="0" w:color="auto"/>
                                                                <w:left w:val="none" w:sz="0" w:space="0" w:color="auto"/>
                                                                <w:bottom w:val="none" w:sz="0" w:space="0" w:color="auto"/>
                                                                <w:right w:val="none" w:sz="0" w:space="0" w:color="auto"/>
                                                              </w:divBdr>
                                                              <w:divsChild>
                                                                <w:div w:id="864749425">
                                                                  <w:marLeft w:val="0"/>
                                                                  <w:marRight w:val="0"/>
                                                                  <w:marTop w:val="0"/>
                                                                  <w:marBottom w:val="0"/>
                                                                  <w:divBdr>
                                                                    <w:top w:val="none" w:sz="0" w:space="0" w:color="auto"/>
                                                                    <w:left w:val="none" w:sz="0" w:space="0" w:color="auto"/>
                                                                    <w:bottom w:val="none" w:sz="0" w:space="0" w:color="auto"/>
                                                                    <w:right w:val="none" w:sz="0" w:space="0" w:color="auto"/>
                                                                  </w:divBdr>
                                                                  <w:divsChild>
                                                                    <w:div w:id="350230872">
                                                                      <w:marLeft w:val="0"/>
                                                                      <w:marRight w:val="0"/>
                                                                      <w:marTop w:val="0"/>
                                                                      <w:marBottom w:val="0"/>
                                                                      <w:divBdr>
                                                                        <w:top w:val="none" w:sz="0" w:space="0" w:color="auto"/>
                                                                        <w:left w:val="none" w:sz="0" w:space="0" w:color="auto"/>
                                                                        <w:bottom w:val="none" w:sz="0" w:space="0" w:color="auto"/>
                                                                        <w:right w:val="none" w:sz="0" w:space="0" w:color="auto"/>
                                                                      </w:divBdr>
                                                                      <w:divsChild>
                                                                        <w:div w:id="745956666">
                                                                          <w:marLeft w:val="0"/>
                                                                          <w:marRight w:val="0"/>
                                                                          <w:marTop w:val="0"/>
                                                                          <w:marBottom w:val="0"/>
                                                                          <w:divBdr>
                                                                            <w:top w:val="none" w:sz="0" w:space="0" w:color="auto"/>
                                                                            <w:left w:val="none" w:sz="0" w:space="0" w:color="auto"/>
                                                                            <w:bottom w:val="none" w:sz="0" w:space="0" w:color="auto"/>
                                                                            <w:right w:val="none" w:sz="0" w:space="0" w:color="auto"/>
                                                                          </w:divBdr>
                                                                        </w:div>
                                                                      </w:divsChild>
                                                                    </w:div>
                                                                    <w:div w:id="1345936735">
                                                                      <w:marLeft w:val="0"/>
                                                                      <w:marRight w:val="0"/>
                                                                      <w:marTop w:val="0"/>
                                                                      <w:marBottom w:val="0"/>
                                                                      <w:divBdr>
                                                                        <w:top w:val="none" w:sz="0" w:space="0" w:color="auto"/>
                                                                        <w:left w:val="none" w:sz="0" w:space="0" w:color="auto"/>
                                                                        <w:bottom w:val="none" w:sz="0" w:space="0" w:color="auto"/>
                                                                        <w:right w:val="none" w:sz="0" w:space="0" w:color="auto"/>
                                                                      </w:divBdr>
                                                                    </w:div>
                                                                  </w:divsChild>
                                                                </w:div>
                                                                <w:div w:id="840513752">
                                                                  <w:marLeft w:val="0"/>
                                                                  <w:marRight w:val="0"/>
                                                                  <w:marTop w:val="0"/>
                                                                  <w:marBottom w:val="0"/>
                                                                  <w:divBdr>
                                                                    <w:top w:val="none" w:sz="0" w:space="0" w:color="auto"/>
                                                                    <w:left w:val="none" w:sz="0" w:space="0" w:color="auto"/>
                                                                    <w:bottom w:val="none" w:sz="0" w:space="0" w:color="auto"/>
                                                                    <w:right w:val="none" w:sz="0" w:space="0" w:color="auto"/>
                                                                  </w:divBdr>
                                                                  <w:divsChild>
                                                                    <w:div w:id="1669208311">
                                                                      <w:marLeft w:val="0"/>
                                                                      <w:marRight w:val="0"/>
                                                                      <w:marTop w:val="0"/>
                                                                      <w:marBottom w:val="0"/>
                                                                      <w:divBdr>
                                                                        <w:top w:val="none" w:sz="0" w:space="0" w:color="auto"/>
                                                                        <w:left w:val="none" w:sz="0" w:space="0" w:color="auto"/>
                                                                        <w:bottom w:val="none" w:sz="0" w:space="0" w:color="auto"/>
                                                                        <w:right w:val="none" w:sz="0" w:space="0" w:color="auto"/>
                                                                      </w:divBdr>
                                                                      <w:divsChild>
                                                                        <w:div w:id="1152327811">
                                                                          <w:marLeft w:val="0"/>
                                                                          <w:marRight w:val="0"/>
                                                                          <w:marTop w:val="0"/>
                                                                          <w:marBottom w:val="0"/>
                                                                          <w:divBdr>
                                                                            <w:top w:val="none" w:sz="0" w:space="0" w:color="auto"/>
                                                                            <w:left w:val="none" w:sz="0" w:space="0" w:color="auto"/>
                                                                            <w:bottom w:val="none" w:sz="0" w:space="0" w:color="auto"/>
                                                                            <w:right w:val="none" w:sz="0" w:space="0" w:color="auto"/>
                                                                          </w:divBdr>
                                                                        </w:div>
                                                                      </w:divsChild>
                                                                    </w:div>
                                                                    <w:div w:id="1364669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40173">
                                                          <w:marLeft w:val="0"/>
                                                          <w:marRight w:val="120"/>
                                                          <w:marTop w:val="0"/>
                                                          <w:marBottom w:val="0"/>
                                                          <w:divBdr>
                                                            <w:top w:val="none" w:sz="0" w:space="0" w:color="auto"/>
                                                            <w:left w:val="none" w:sz="0" w:space="0" w:color="auto"/>
                                                            <w:bottom w:val="none" w:sz="0" w:space="0" w:color="auto"/>
                                                            <w:right w:val="none" w:sz="0" w:space="0" w:color="auto"/>
                                                          </w:divBdr>
                                                          <w:divsChild>
                                                            <w:div w:id="1694651332">
                                                              <w:marLeft w:val="0"/>
                                                              <w:marRight w:val="0"/>
                                                              <w:marTop w:val="0"/>
                                                              <w:marBottom w:val="0"/>
                                                              <w:divBdr>
                                                                <w:top w:val="none" w:sz="0" w:space="0" w:color="auto"/>
                                                                <w:left w:val="none" w:sz="0" w:space="0" w:color="auto"/>
                                                                <w:bottom w:val="none" w:sz="0" w:space="0" w:color="auto"/>
                                                                <w:right w:val="none" w:sz="0" w:space="0" w:color="auto"/>
                                                              </w:divBdr>
                                                              <w:divsChild>
                                                                <w:div w:id="65080137">
                                                                  <w:marLeft w:val="0"/>
                                                                  <w:marRight w:val="0"/>
                                                                  <w:marTop w:val="0"/>
                                                                  <w:marBottom w:val="0"/>
                                                                  <w:divBdr>
                                                                    <w:top w:val="none" w:sz="0" w:space="0" w:color="auto"/>
                                                                    <w:left w:val="none" w:sz="0" w:space="0" w:color="auto"/>
                                                                    <w:bottom w:val="none" w:sz="0" w:space="0" w:color="auto"/>
                                                                    <w:right w:val="none" w:sz="0" w:space="0" w:color="auto"/>
                                                                  </w:divBdr>
                                                                  <w:divsChild>
                                                                    <w:div w:id="524028258">
                                                                      <w:marLeft w:val="0"/>
                                                                      <w:marRight w:val="0"/>
                                                                      <w:marTop w:val="0"/>
                                                                      <w:marBottom w:val="0"/>
                                                                      <w:divBdr>
                                                                        <w:top w:val="none" w:sz="0" w:space="0" w:color="auto"/>
                                                                        <w:left w:val="none" w:sz="0" w:space="0" w:color="auto"/>
                                                                        <w:bottom w:val="none" w:sz="0" w:space="0" w:color="auto"/>
                                                                        <w:right w:val="none" w:sz="0" w:space="0" w:color="auto"/>
                                                                      </w:divBdr>
                                                                      <w:divsChild>
                                                                        <w:div w:id="1680350761">
                                                                          <w:marLeft w:val="0"/>
                                                                          <w:marRight w:val="0"/>
                                                                          <w:marTop w:val="0"/>
                                                                          <w:marBottom w:val="0"/>
                                                                          <w:divBdr>
                                                                            <w:top w:val="none" w:sz="0" w:space="0" w:color="auto"/>
                                                                            <w:left w:val="none" w:sz="0" w:space="0" w:color="auto"/>
                                                                            <w:bottom w:val="none" w:sz="0" w:space="0" w:color="auto"/>
                                                                            <w:right w:val="none" w:sz="0" w:space="0" w:color="auto"/>
                                                                          </w:divBdr>
                                                                        </w:div>
                                                                      </w:divsChild>
                                                                    </w:div>
                                                                    <w:div w:id="832840049">
                                                                      <w:marLeft w:val="0"/>
                                                                      <w:marRight w:val="0"/>
                                                                      <w:marTop w:val="0"/>
                                                                      <w:marBottom w:val="0"/>
                                                                      <w:divBdr>
                                                                        <w:top w:val="none" w:sz="0" w:space="0" w:color="auto"/>
                                                                        <w:left w:val="none" w:sz="0" w:space="0" w:color="auto"/>
                                                                        <w:bottom w:val="none" w:sz="0" w:space="0" w:color="auto"/>
                                                                        <w:right w:val="none" w:sz="0" w:space="0" w:color="auto"/>
                                                                      </w:divBdr>
                                                                    </w:div>
                                                                  </w:divsChild>
                                                                </w:div>
                                                                <w:div w:id="1317494042">
                                                                  <w:marLeft w:val="0"/>
                                                                  <w:marRight w:val="0"/>
                                                                  <w:marTop w:val="0"/>
                                                                  <w:marBottom w:val="0"/>
                                                                  <w:divBdr>
                                                                    <w:top w:val="none" w:sz="0" w:space="0" w:color="auto"/>
                                                                    <w:left w:val="none" w:sz="0" w:space="0" w:color="auto"/>
                                                                    <w:bottom w:val="none" w:sz="0" w:space="0" w:color="auto"/>
                                                                    <w:right w:val="none" w:sz="0" w:space="0" w:color="auto"/>
                                                                  </w:divBdr>
                                                                  <w:divsChild>
                                                                    <w:div w:id="1860394059">
                                                                      <w:marLeft w:val="0"/>
                                                                      <w:marRight w:val="0"/>
                                                                      <w:marTop w:val="0"/>
                                                                      <w:marBottom w:val="0"/>
                                                                      <w:divBdr>
                                                                        <w:top w:val="none" w:sz="0" w:space="0" w:color="auto"/>
                                                                        <w:left w:val="none" w:sz="0" w:space="0" w:color="auto"/>
                                                                        <w:bottom w:val="none" w:sz="0" w:space="0" w:color="auto"/>
                                                                        <w:right w:val="none" w:sz="0" w:space="0" w:color="auto"/>
                                                                      </w:divBdr>
                                                                      <w:divsChild>
                                                                        <w:div w:id="2054233616">
                                                                          <w:marLeft w:val="0"/>
                                                                          <w:marRight w:val="0"/>
                                                                          <w:marTop w:val="0"/>
                                                                          <w:marBottom w:val="0"/>
                                                                          <w:divBdr>
                                                                            <w:top w:val="none" w:sz="0" w:space="0" w:color="auto"/>
                                                                            <w:left w:val="none" w:sz="0" w:space="0" w:color="auto"/>
                                                                            <w:bottom w:val="none" w:sz="0" w:space="0" w:color="auto"/>
                                                                            <w:right w:val="none" w:sz="0" w:space="0" w:color="auto"/>
                                                                          </w:divBdr>
                                                                        </w:div>
                                                                      </w:divsChild>
                                                                    </w:div>
                                                                    <w:div w:id="719131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694092">
                                                          <w:marLeft w:val="0"/>
                                                          <w:marRight w:val="120"/>
                                                          <w:marTop w:val="0"/>
                                                          <w:marBottom w:val="0"/>
                                                          <w:divBdr>
                                                            <w:top w:val="none" w:sz="0" w:space="0" w:color="auto"/>
                                                            <w:left w:val="none" w:sz="0" w:space="0" w:color="auto"/>
                                                            <w:bottom w:val="none" w:sz="0" w:space="0" w:color="auto"/>
                                                            <w:right w:val="none" w:sz="0" w:space="0" w:color="auto"/>
                                                          </w:divBdr>
                                                          <w:divsChild>
                                                            <w:div w:id="1269511564">
                                                              <w:marLeft w:val="0"/>
                                                              <w:marRight w:val="0"/>
                                                              <w:marTop w:val="0"/>
                                                              <w:marBottom w:val="0"/>
                                                              <w:divBdr>
                                                                <w:top w:val="none" w:sz="0" w:space="0" w:color="auto"/>
                                                                <w:left w:val="none" w:sz="0" w:space="0" w:color="auto"/>
                                                                <w:bottom w:val="none" w:sz="0" w:space="0" w:color="auto"/>
                                                                <w:right w:val="none" w:sz="0" w:space="0" w:color="auto"/>
                                                              </w:divBdr>
                                                              <w:divsChild>
                                                                <w:div w:id="599677895">
                                                                  <w:marLeft w:val="0"/>
                                                                  <w:marRight w:val="0"/>
                                                                  <w:marTop w:val="0"/>
                                                                  <w:marBottom w:val="0"/>
                                                                  <w:divBdr>
                                                                    <w:top w:val="none" w:sz="0" w:space="0" w:color="auto"/>
                                                                    <w:left w:val="none" w:sz="0" w:space="0" w:color="auto"/>
                                                                    <w:bottom w:val="none" w:sz="0" w:space="0" w:color="auto"/>
                                                                    <w:right w:val="none" w:sz="0" w:space="0" w:color="auto"/>
                                                                  </w:divBdr>
                                                                  <w:divsChild>
                                                                    <w:div w:id="549536194">
                                                                      <w:marLeft w:val="0"/>
                                                                      <w:marRight w:val="0"/>
                                                                      <w:marTop w:val="0"/>
                                                                      <w:marBottom w:val="0"/>
                                                                      <w:divBdr>
                                                                        <w:top w:val="none" w:sz="0" w:space="0" w:color="auto"/>
                                                                        <w:left w:val="none" w:sz="0" w:space="0" w:color="auto"/>
                                                                        <w:bottom w:val="none" w:sz="0" w:space="0" w:color="auto"/>
                                                                        <w:right w:val="none" w:sz="0" w:space="0" w:color="auto"/>
                                                                      </w:divBdr>
                                                                      <w:divsChild>
                                                                        <w:div w:id="135874566">
                                                                          <w:marLeft w:val="0"/>
                                                                          <w:marRight w:val="0"/>
                                                                          <w:marTop w:val="0"/>
                                                                          <w:marBottom w:val="0"/>
                                                                          <w:divBdr>
                                                                            <w:top w:val="none" w:sz="0" w:space="0" w:color="auto"/>
                                                                            <w:left w:val="none" w:sz="0" w:space="0" w:color="auto"/>
                                                                            <w:bottom w:val="none" w:sz="0" w:space="0" w:color="auto"/>
                                                                            <w:right w:val="none" w:sz="0" w:space="0" w:color="auto"/>
                                                                          </w:divBdr>
                                                                        </w:div>
                                                                      </w:divsChild>
                                                                    </w:div>
                                                                    <w:div w:id="2119061183">
                                                                      <w:marLeft w:val="0"/>
                                                                      <w:marRight w:val="0"/>
                                                                      <w:marTop w:val="0"/>
                                                                      <w:marBottom w:val="0"/>
                                                                      <w:divBdr>
                                                                        <w:top w:val="none" w:sz="0" w:space="0" w:color="auto"/>
                                                                        <w:left w:val="none" w:sz="0" w:space="0" w:color="auto"/>
                                                                        <w:bottom w:val="none" w:sz="0" w:space="0" w:color="auto"/>
                                                                        <w:right w:val="none" w:sz="0" w:space="0" w:color="auto"/>
                                                                      </w:divBdr>
                                                                    </w:div>
                                                                  </w:divsChild>
                                                                </w:div>
                                                                <w:div w:id="839539623">
                                                                  <w:marLeft w:val="0"/>
                                                                  <w:marRight w:val="0"/>
                                                                  <w:marTop w:val="0"/>
                                                                  <w:marBottom w:val="0"/>
                                                                  <w:divBdr>
                                                                    <w:top w:val="none" w:sz="0" w:space="0" w:color="auto"/>
                                                                    <w:left w:val="none" w:sz="0" w:space="0" w:color="auto"/>
                                                                    <w:bottom w:val="none" w:sz="0" w:space="0" w:color="auto"/>
                                                                    <w:right w:val="none" w:sz="0" w:space="0" w:color="auto"/>
                                                                  </w:divBdr>
                                                                  <w:divsChild>
                                                                    <w:div w:id="1957757301">
                                                                      <w:marLeft w:val="0"/>
                                                                      <w:marRight w:val="0"/>
                                                                      <w:marTop w:val="0"/>
                                                                      <w:marBottom w:val="0"/>
                                                                      <w:divBdr>
                                                                        <w:top w:val="none" w:sz="0" w:space="0" w:color="auto"/>
                                                                        <w:left w:val="none" w:sz="0" w:space="0" w:color="auto"/>
                                                                        <w:bottom w:val="none" w:sz="0" w:space="0" w:color="auto"/>
                                                                        <w:right w:val="none" w:sz="0" w:space="0" w:color="auto"/>
                                                                      </w:divBdr>
                                                                      <w:divsChild>
                                                                        <w:div w:id="541096414">
                                                                          <w:marLeft w:val="0"/>
                                                                          <w:marRight w:val="0"/>
                                                                          <w:marTop w:val="0"/>
                                                                          <w:marBottom w:val="0"/>
                                                                          <w:divBdr>
                                                                            <w:top w:val="none" w:sz="0" w:space="0" w:color="auto"/>
                                                                            <w:left w:val="none" w:sz="0" w:space="0" w:color="auto"/>
                                                                            <w:bottom w:val="none" w:sz="0" w:space="0" w:color="auto"/>
                                                                            <w:right w:val="none" w:sz="0" w:space="0" w:color="auto"/>
                                                                          </w:divBdr>
                                                                        </w:div>
                                                                      </w:divsChild>
                                                                    </w:div>
                                                                    <w:div w:id="142268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239367">
                                                          <w:marLeft w:val="0"/>
                                                          <w:marRight w:val="120"/>
                                                          <w:marTop w:val="0"/>
                                                          <w:marBottom w:val="0"/>
                                                          <w:divBdr>
                                                            <w:top w:val="none" w:sz="0" w:space="0" w:color="auto"/>
                                                            <w:left w:val="none" w:sz="0" w:space="0" w:color="auto"/>
                                                            <w:bottom w:val="none" w:sz="0" w:space="0" w:color="auto"/>
                                                            <w:right w:val="none" w:sz="0" w:space="0" w:color="auto"/>
                                                          </w:divBdr>
                                                          <w:divsChild>
                                                            <w:div w:id="937835770">
                                                              <w:marLeft w:val="0"/>
                                                              <w:marRight w:val="0"/>
                                                              <w:marTop w:val="0"/>
                                                              <w:marBottom w:val="0"/>
                                                              <w:divBdr>
                                                                <w:top w:val="none" w:sz="0" w:space="0" w:color="auto"/>
                                                                <w:left w:val="none" w:sz="0" w:space="0" w:color="auto"/>
                                                                <w:bottom w:val="none" w:sz="0" w:space="0" w:color="auto"/>
                                                                <w:right w:val="none" w:sz="0" w:space="0" w:color="auto"/>
                                                              </w:divBdr>
                                                              <w:divsChild>
                                                                <w:div w:id="1157383685">
                                                                  <w:marLeft w:val="0"/>
                                                                  <w:marRight w:val="0"/>
                                                                  <w:marTop w:val="0"/>
                                                                  <w:marBottom w:val="0"/>
                                                                  <w:divBdr>
                                                                    <w:top w:val="none" w:sz="0" w:space="0" w:color="auto"/>
                                                                    <w:left w:val="none" w:sz="0" w:space="0" w:color="auto"/>
                                                                    <w:bottom w:val="none" w:sz="0" w:space="0" w:color="auto"/>
                                                                    <w:right w:val="none" w:sz="0" w:space="0" w:color="auto"/>
                                                                  </w:divBdr>
                                                                  <w:divsChild>
                                                                    <w:div w:id="1776709806">
                                                                      <w:marLeft w:val="0"/>
                                                                      <w:marRight w:val="0"/>
                                                                      <w:marTop w:val="0"/>
                                                                      <w:marBottom w:val="0"/>
                                                                      <w:divBdr>
                                                                        <w:top w:val="none" w:sz="0" w:space="0" w:color="auto"/>
                                                                        <w:left w:val="none" w:sz="0" w:space="0" w:color="auto"/>
                                                                        <w:bottom w:val="none" w:sz="0" w:space="0" w:color="auto"/>
                                                                        <w:right w:val="none" w:sz="0" w:space="0" w:color="auto"/>
                                                                      </w:divBdr>
                                                                      <w:divsChild>
                                                                        <w:div w:id="740912916">
                                                                          <w:marLeft w:val="0"/>
                                                                          <w:marRight w:val="0"/>
                                                                          <w:marTop w:val="0"/>
                                                                          <w:marBottom w:val="0"/>
                                                                          <w:divBdr>
                                                                            <w:top w:val="none" w:sz="0" w:space="0" w:color="auto"/>
                                                                            <w:left w:val="none" w:sz="0" w:space="0" w:color="auto"/>
                                                                            <w:bottom w:val="none" w:sz="0" w:space="0" w:color="auto"/>
                                                                            <w:right w:val="none" w:sz="0" w:space="0" w:color="auto"/>
                                                                          </w:divBdr>
                                                                        </w:div>
                                                                      </w:divsChild>
                                                                    </w:div>
                                                                    <w:div w:id="98304472">
                                                                      <w:marLeft w:val="0"/>
                                                                      <w:marRight w:val="0"/>
                                                                      <w:marTop w:val="0"/>
                                                                      <w:marBottom w:val="0"/>
                                                                      <w:divBdr>
                                                                        <w:top w:val="none" w:sz="0" w:space="0" w:color="auto"/>
                                                                        <w:left w:val="none" w:sz="0" w:space="0" w:color="auto"/>
                                                                        <w:bottom w:val="none" w:sz="0" w:space="0" w:color="auto"/>
                                                                        <w:right w:val="none" w:sz="0" w:space="0" w:color="auto"/>
                                                                      </w:divBdr>
                                                                    </w:div>
                                                                  </w:divsChild>
                                                                </w:div>
                                                                <w:div w:id="256446099">
                                                                  <w:marLeft w:val="0"/>
                                                                  <w:marRight w:val="0"/>
                                                                  <w:marTop w:val="0"/>
                                                                  <w:marBottom w:val="0"/>
                                                                  <w:divBdr>
                                                                    <w:top w:val="none" w:sz="0" w:space="0" w:color="auto"/>
                                                                    <w:left w:val="none" w:sz="0" w:space="0" w:color="auto"/>
                                                                    <w:bottom w:val="none" w:sz="0" w:space="0" w:color="auto"/>
                                                                    <w:right w:val="none" w:sz="0" w:space="0" w:color="auto"/>
                                                                  </w:divBdr>
                                                                  <w:divsChild>
                                                                    <w:div w:id="1436559447">
                                                                      <w:marLeft w:val="0"/>
                                                                      <w:marRight w:val="0"/>
                                                                      <w:marTop w:val="0"/>
                                                                      <w:marBottom w:val="0"/>
                                                                      <w:divBdr>
                                                                        <w:top w:val="none" w:sz="0" w:space="0" w:color="auto"/>
                                                                        <w:left w:val="none" w:sz="0" w:space="0" w:color="auto"/>
                                                                        <w:bottom w:val="none" w:sz="0" w:space="0" w:color="auto"/>
                                                                        <w:right w:val="none" w:sz="0" w:space="0" w:color="auto"/>
                                                                      </w:divBdr>
                                                                      <w:divsChild>
                                                                        <w:div w:id="1592280912">
                                                                          <w:marLeft w:val="0"/>
                                                                          <w:marRight w:val="0"/>
                                                                          <w:marTop w:val="0"/>
                                                                          <w:marBottom w:val="0"/>
                                                                          <w:divBdr>
                                                                            <w:top w:val="none" w:sz="0" w:space="0" w:color="auto"/>
                                                                            <w:left w:val="none" w:sz="0" w:space="0" w:color="auto"/>
                                                                            <w:bottom w:val="none" w:sz="0" w:space="0" w:color="auto"/>
                                                                            <w:right w:val="none" w:sz="0" w:space="0" w:color="auto"/>
                                                                          </w:divBdr>
                                                                        </w:div>
                                                                      </w:divsChild>
                                                                    </w:div>
                                                                    <w:div w:id="1089695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133165">
                                                          <w:marLeft w:val="0"/>
                                                          <w:marRight w:val="120"/>
                                                          <w:marTop w:val="0"/>
                                                          <w:marBottom w:val="0"/>
                                                          <w:divBdr>
                                                            <w:top w:val="none" w:sz="0" w:space="0" w:color="auto"/>
                                                            <w:left w:val="none" w:sz="0" w:space="0" w:color="auto"/>
                                                            <w:bottom w:val="none" w:sz="0" w:space="0" w:color="auto"/>
                                                            <w:right w:val="none" w:sz="0" w:space="0" w:color="auto"/>
                                                          </w:divBdr>
                                                          <w:divsChild>
                                                            <w:div w:id="997657062">
                                                              <w:marLeft w:val="0"/>
                                                              <w:marRight w:val="0"/>
                                                              <w:marTop w:val="0"/>
                                                              <w:marBottom w:val="0"/>
                                                              <w:divBdr>
                                                                <w:top w:val="none" w:sz="0" w:space="0" w:color="auto"/>
                                                                <w:left w:val="none" w:sz="0" w:space="0" w:color="auto"/>
                                                                <w:bottom w:val="none" w:sz="0" w:space="0" w:color="auto"/>
                                                                <w:right w:val="none" w:sz="0" w:space="0" w:color="auto"/>
                                                              </w:divBdr>
                                                              <w:divsChild>
                                                                <w:div w:id="1761750639">
                                                                  <w:marLeft w:val="0"/>
                                                                  <w:marRight w:val="0"/>
                                                                  <w:marTop w:val="0"/>
                                                                  <w:marBottom w:val="0"/>
                                                                  <w:divBdr>
                                                                    <w:top w:val="none" w:sz="0" w:space="0" w:color="auto"/>
                                                                    <w:left w:val="none" w:sz="0" w:space="0" w:color="auto"/>
                                                                    <w:bottom w:val="none" w:sz="0" w:space="0" w:color="auto"/>
                                                                    <w:right w:val="none" w:sz="0" w:space="0" w:color="auto"/>
                                                                  </w:divBdr>
                                                                  <w:divsChild>
                                                                    <w:div w:id="653604316">
                                                                      <w:marLeft w:val="0"/>
                                                                      <w:marRight w:val="0"/>
                                                                      <w:marTop w:val="0"/>
                                                                      <w:marBottom w:val="0"/>
                                                                      <w:divBdr>
                                                                        <w:top w:val="none" w:sz="0" w:space="0" w:color="auto"/>
                                                                        <w:left w:val="none" w:sz="0" w:space="0" w:color="auto"/>
                                                                        <w:bottom w:val="none" w:sz="0" w:space="0" w:color="auto"/>
                                                                        <w:right w:val="none" w:sz="0" w:space="0" w:color="auto"/>
                                                                      </w:divBdr>
                                                                      <w:divsChild>
                                                                        <w:div w:id="330136929">
                                                                          <w:marLeft w:val="0"/>
                                                                          <w:marRight w:val="0"/>
                                                                          <w:marTop w:val="0"/>
                                                                          <w:marBottom w:val="0"/>
                                                                          <w:divBdr>
                                                                            <w:top w:val="none" w:sz="0" w:space="0" w:color="auto"/>
                                                                            <w:left w:val="none" w:sz="0" w:space="0" w:color="auto"/>
                                                                            <w:bottom w:val="none" w:sz="0" w:space="0" w:color="auto"/>
                                                                            <w:right w:val="none" w:sz="0" w:space="0" w:color="auto"/>
                                                                          </w:divBdr>
                                                                        </w:div>
                                                                      </w:divsChild>
                                                                    </w:div>
                                                                    <w:div w:id="1833832151">
                                                                      <w:marLeft w:val="0"/>
                                                                      <w:marRight w:val="0"/>
                                                                      <w:marTop w:val="0"/>
                                                                      <w:marBottom w:val="0"/>
                                                                      <w:divBdr>
                                                                        <w:top w:val="none" w:sz="0" w:space="0" w:color="auto"/>
                                                                        <w:left w:val="none" w:sz="0" w:space="0" w:color="auto"/>
                                                                        <w:bottom w:val="none" w:sz="0" w:space="0" w:color="auto"/>
                                                                        <w:right w:val="none" w:sz="0" w:space="0" w:color="auto"/>
                                                                      </w:divBdr>
                                                                    </w:div>
                                                                  </w:divsChild>
                                                                </w:div>
                                                                <w:div w:id="885027920">
                                                                  <w:marLeft w:val="0"/>
                                                                  <w:marRight w:val="0"/>
                                                                  <w:marTop w:val="0"/>
                                                                  <w:marBottom w:val="0"/>
                                                                  <w:divBdr>
                                                                    <w:top w:val="none" w:sz="0" w:space="0" w:color="auto"/>
                                                                    <w:left w:val="none" w:sz="0" w:space="0" w:color="auto"/>
                                                                    <w:bottom w:val="none" w:sz="0" w:space="0" w:color="auto"/>
                                                                    <w:right w:val="none" w:sz="0" w:space="0" w:color="auto"/>
                                                                  </w:divBdr>
                                                                  <w:divsChild>
                                                                    <w:div w:id="1697388278">
                                                                      <w:marLeft w:val="0"/>
                                                                      <w:marRight w:val="0"/>
                                                                      <w:marTop w:val="0"/>
                                                                      <w:marBottom w:val="0"/>
                                                                      <w:divBdr>
                                                                        <w:top w:val="none" w:sz="0" w:space="0" w:color="auto"/>
                                                                        <w:left w:val="none" w:sz="0" w:space="0" w:color="auto"/>
                                                                        <w:bottom w:val="none" w:sz="0" w:space="0" w:color="auto"/>
                                                                        <w:right w:val="none" w:sz="0" w:space="0" w:color="auto"/>
                                                                      </w:divBdr>
                                                                      <w:divsChild>
                                                                        <w:div w:id="827330881">
                                                                          <w:marLeft w:val="0"/>
                                                                          <w:marRight w:val="0"/>
                                                                          <w:marTop w:val="0"/>
                                                                          <w:marBottom w:val="0"/>
                                                                          <w:divBdr>
                                                                            <w:top w:val="none" w:sz="0" w:space="0" w:color="auto"/>
                                                                            <w:left w:val="none" w:sz="0" w:space="0" w:color="auto"/>
                                                                            <w:bottom w:val="none" w:sz="0" w:space="0" w:color="auto"/>
                                                                            <w:right w:val="none" w:sz="0" w:space="0" w:color="auto"/>
                                                                          </w:divBdr>
                                                                        </w:div>
                                                                      </w:divsChild>
                                                                    </w:div>
                                                                    <w:div w:id="673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052939">
                                                          <w:marLeft w:val="0"/>
                                                          <w:marRight w:val="120"/>
                                                          <w:marTop w:val="0"/>
                                                          <w:marBottom w:val="0"/>
                                                          <w:divBdr>
                                                            <w:top w:val="none" w:sz="0" w:space="0" w:color="auto"/>
                                                            <w:left w:val="none" w:sz="0" w:space="0" w:color="auto"/>
                                                            <w:bottom w:val="none" w:sz="0" w:space="0" w:color="auto"/>
                                                            <w:right w:val="none" w:sz="0" w:space="0" w:color="auto"/>
                                                          </w:divBdr>
                                                          <w:divsChild>
                                                            <w:div w:id="1983462625">
                                                              <w:marLeft w:val="0"/>
                                                              <w:marRight w:val="0"/>
                                                              <w:marTop w:val="0"/>
                                                              <w:marBottom w:val="0"/>
                                                              <w:divBdr>
                                                                <w:top w:val="none" w:sz="0" w:space="0" w:color="auto"/>
                                                                <w:left w:val="none" w:sz="0" w:space="0" w:color="auto"/>
                                                                <w:bottom w:val="none" w:sz="0" w:space="0" w:color="auto"/>
                                                                <w:right w:val="none" w:sz="0" w:space="0" w:color="auto"/>
                                                              </w:divBdr>
                                                              <w:divsChild>
                                                                <w:div w:id="1193225810">
                                                                  <w:marLeft w:val="0"/>
                                                                  <w:marRight w:val="0"/>
                                                                  <w:marTop w:val="0"/>
                                                                  <w:marBottom w:val="0"/>
                                                                  <w:divBdr>
                                                                    <w:top w:val="none" w:sz="0" w:space="0" w:color="auto"/>
                                                                    <w:left w:val="none" w:sz="0" w:space="0" w:color="auto"/>
                                                                    <w:bottom w:val="none" w:sz="0" w:space="0" w:color="auto"/>
                                                                    <w:right w:val="none" w:sz="0" w:space="0" w:color="auto"/>
                                                                  </w:divBdr>
                                                                  <w:divsChild>
                                                                    <w:div w:id="651445963">
                                                                      <w:marLeft w:val="0"/>
                                                                      <w:marRight w:val="0"/>
                                                                      <w:marTop w:val="0"/>
                                                                      <w:marBottom w:val="0"/>
                                                                      <w:divBdr>
                                                                        <w:top w:val="none" w:sz="0" w:space="0" w:color="auto"/>
                                                                        <w:left w:val="none" w:sz="0" w:space="0" w:color="auto"/>
                                                                        <w:bottom w:val="none" w:sz="0" w:space="0" w:color="auto"/>
                                                                        <w:right w:val="none" w:sz="0" w:space="0" w:color="auto"/>
                                                                      </w:divBdr>
                                                                      <w:divsChild>
                                                                        <w:div w:id="1951082586">
                                                                          <w:marLeft w:val="0"/>
                                                                          <w:marRight w:val="0"/>
                                                                          <w:marTop w:val="0"/>
                                                                          <w:marBottom w:val="0"/>
                                                                          <w:divBdr>
                                                                            <w:top w:val="none" w:sz="0" w:space="0" w:color="auto"/>
                                                                            <w:left w:val="none" w:sz="0" w:space="0" w:color="auto"/>
                                                                            <w:bottom w:val="none" w:sz="0" w:space="0" w:color="auto"/>
                                                                            <w:right w:val="none" w:sz="0" w:space="0" w:color="auto"/>
                                                                          </w:divBdr>
                                                                        </w:div>
                                                                      </w:divsChild>
                                                                    </w:div>
                                                                    <w:div w:id="2011986484">
                                                                      <w:marLeft w:val="0"/>
                                                                      <w:marRight w:val="0"/>
                                                                      <w:marTop w:val="0"/>
                                                                      <w:marBottom w:val="0"/>
                                                                      <w:divBdr>
                                                                        <w:top w:val="none" w:sz="0" w:space="0" w:color="auto"/>
                                                                        <w:left w:val="none" w:sz="0" w:space="0" w:color="auto"/>
                                                                        <w:bottom w:val="none" w:sz="0" w:space="0" w:color="auto"/>
                                                                        <w:right w:val="none" w:sz="0" w:space="0" w:color="auto"/>
                                                                      </w:divBdr>
                                                                    </w:div>
                                                                  </w:divsChild>
                                                                </w:div>
                                                                <w:div w:id="438525454">
                                                                  <w:marLeft w:val="0"/>
                                                                  <w:marRight w:val="0"/>
                                                                  <w:marTop w:val="0"/>
                                                                  <w:marBottom w:val="0"/>
                                                                  <w:divBdr>
                                                                    <w:top w:val="none" w:sz="0" w:space="0" w:color="auto"/>
                                                                    <w:left w:val="none" w:sz="0" w:space="0" w:color="auto"/>
                                                                    <w:bottom w:val="none" w:sz="0" w:space="0" w:color="auto"/>
                                                                    <w:right w:val="none" w:sz="0" w:space="0" w:color="auto"/>
                                                                  </w:divBdr>
                                                                  <w:divsChild>
                                                                    <w:div w:id="853615983">
                                                                      <w:marLeft w:val="0"/>
                                                                      <w:marRight w:val="0"/>
                                                                      <w:marTop w:val="0"/>
                                                                      <w:marBottom w:val="0"/>
                                                                      <w:divBdr>
                                                                        <w:top w:val="none" w:sz="0" w:space="0" w:color="auto"/>
                                                                        <w:left w:val="none" w:sz="0" w:space="0" w:color="auto"/>
                                                                        <w:bottom w:val="none" w:sz="0" w:space="0" w:color="auto"/>
                                                                        <w:right w:val="none" w:sz="0" w:space="0" w:color="auto"/>
                                                                      </w:divBdr>
                                                                      <w:divsChild>
                                                                        <w:div w:id="1851408310">
                                                                          <w:marLeft w:val="0"/>
                                                                          <w:marRight w:val="0"/>
                                                                          <w:marTop w:val="0"/>
                                                                          <w:marBottom w:val="0"/>
                                                                          <w:divBdr>
                                                                            <w:top w:val="none" w:sz="0" w:space="0" w:color="auto"/>
                                                                            <w:left w:val="none" w:sz="0" w:space="0" w:color="auto"/>
                                                                            <w:bottom w:val="none" w:sz="0" w:space="0" w:color="auto"/>
                                                                            <w:right w:val="none" w:sz="0" w:space="0" w:color="auto"/>
                                                                          </w:divBdr>
                                                                        </w:div>
                                                                      </w:divsChild>
                                                                    </w:div>
                                                                    <w:div w:id="161232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406345">
                                                          <w:marLeft w:val="0"/>
                                                          <w:marRight w:val="120"/>
                                                          <w:marTop w:val="0"/>
                                                          <w:marBottom w:val="0"/>
                                                          <w:divBdr>
                                                            <w:top w:val="none" w:sz="0" w:space="0" w:color="auto"/>
                                                            <w:left w:val="none" w:sz="0" w:space="0" w:color="auto"/>
                                                            <w:bottom w:val="none" w:sz="0" w:space="0" w:color="auto"/>
                                                            <w:right w:val="none" w:sz="0" w:space="0" w:color="auto"/>
                                                          </w:divBdr>
                                                          <w:divsChild>
                                                            <w:div w:id="1887597528">
                                                              <w:marLeft w:val="0"/>
                                                              <w:marRight w:val="0"/>
                                                              <w:marTop w:val="0"/>
                                                              <w:marBottom w:val="0"/>
                                                              <w:divBdr>
                                                                <w:top w:val="none" w:sz="0" w:space="0" w:color="auto"/>
                                                                <w:left w:val="none" w:sz="0" w:space="0" w:color="auto"/>
                                                                <w:bottom w:val="none" w:sz="0" w:space="0" w:color="auto"/>
                                                                <w:right w:val="none" w:sz="0" w:space="0" w:color="auto"/>
                                                              </w:divBdr>
                                                              <w:divsChild>
                                                                <w:div w:id="2127892437">
                                                                  <w:marLeft w:val="0"/>
                                                                  <w:marRight w:val="0"/>
                                                                  <w:marTop w:val="0"/>
                                                                  <w:marBottom w:val="0"/>
                                                                  <w:divBdr>
                                                                    <w:top w:val="none" w:sz="0" w:space="0" w:color="auto"/>
                                                                    <w:left w:val="none" w:sz="0" w:space="0" w:color="auto"/>
                                                                    <w:bottom w:val="none" w:sz="0" w:space="0" w:color="auto"/>
                                                                    <w:right w:val="none" w:sz="0" w:space="0" w:color="auto"/>
                                                                  </w:divBdr>
                                                                  <w:divsChild>
                                                                    <w:div w:id="340745730">
                                                                      <w:marLeft w:val="0"/>
                                                                      <w:marRight w:val="0"/>
                                                                      <w:marTop w:val="0"/>
                                                                      <w:marBottom w:val="0"/>
                                                                      <w:divBdr>
                                                                        <w:top w:val="none" w:sz="0" w:space="0" w:color="auto"/>
                                                                        <w:left w:val="none" w:sz="0" w:space="0" w:color="auto"/>
                                                                        <w:bottom w:val="none" w:sz="0" w:space="0" w:color="auto"/>
                                                                        <w:right w:val="none" w:sz="0" w:space="0" w:color="auto"/>
                                                                      </w:divBdr>
                                                                      <w:divsChild>
                                                                        <w:div w:id="1163861772">
                                                                          <w:marLeft w:val="0"/>
                                                                          <w:marRight w:val="0"/>
                                                                          <w:marTop w:val="0"/>
                                                                          <w:marBottom w:val="0"/>
                                                                          <w:divBdr>
                                                                            <w:top w:val="none" w:sz="0" w:space="0" w:color="auto"/>
                                                                            <w:left w:val="none" w:sz="0" w:space="0" w:color="auto"/>
                                                                            <w:bottom w:val="none" w:sz="0" w:space="0" w:color="auto"/>
                                                                            <w:right w:val="none" w:sz="0" w:space="0" w:color="auto"/>
                                                                          </w:divBdr>
                                                                        </w:div>
                                                                      </w:divsChild>
                                                                    </w:div>
                                                                    <w:div w:id="1043873373">
                                                                      <w:marLeft w:val="0"/>
                                                                      <w:marRight w:val="0"/>
                                                                      <w:marTop w:val="0"/>
                                                                      <w:marBottom w:val="0"/>
                                                                      <w:divBdr>
                                                                        <w:top w:val="none" w:sz="0" w:space="0" w:color="auto"/>
                                                                        <w:left w:val="none" w:sz="0" w:space="0" w:color="auto"/>
                                                                        <w:bottom w:val="none" w:sz="0" w:space="0" w:color="auto"/>
                                                                        <w:right w:val="none" w:sz="0" w:space="0" w:color="auto"/>
                                                                      </w:divBdr>
                                                                    </w:div>
                                                                  </w:divsChild>
                                                                </w:div>
                                                                <w:div w:id="838354598">
                                                                  <w:marLeft w:val="0"/>
                                                                  <w:marRight w:val="0"/>
                                                                  <w:marTop w:val="0"/>
                                                                  <w:marBottom w:val="0"/>
                                                                  <w:divBdr>
                                                                    <w:top w:val="none" w:sz="0" w:space="0" w:color="auto"/>
                                                                    <w:left w:val="none" w:sz="0" w:space="0" w:color="auto"/>
                                                                    <w:bottom w:val="none" w:sz="0" w:space="0" w:color="auto"/>
                                                                    <w:right w:val="none" w:sz="0" w:space="0" w:color="auto"/>
                                                                  </w:divBdr>
                                                                  <w:divsChild>
                                                                    <w:div w:id="1326595482">
                                                                      <w:marLeft w:val="0"/>
                                                                      <w:marRight w:val="0"/>
                                                                      <w:marTop w:val="0"/>
                                                                      <w:marBottom w:val="0"/>
                                                                      <w:divBdr>
                                                                        <w:top w:val="none" w:sz="0" w:space="0" w:color="auto"/>
                                                                        <w:left w:val="none" w:sz="0" w:space="0" w:color="auto"/>
                                                                        <w:bottom w:val="none" w:sz="0" w:space="0" w:color="auto"/>
                                                                        <w:right w:val="none" w:sz="0" w:space="0" w:color="auto"/>
                                                                      </w:divBdr>
                                                                      <w:divsChild>
                                                                        <w:div w:id="438376955">
                                                                          <w:marLeft w:val="0"/>
                                                                          <w:marRight w:val="0"/>
                                                                          <w:marTop w:val="0"/>
                                                                          <w:marBottom w:val="0"/>
                                                                          <w:divBdr>
                                                                            <w:top w:val="none" w:sz="0" w:space="0" w:color="auto"/>
                                                                            <w:left w:val="none" w:sz="0" w:space="0" w:color="auto"/>
                                                                            <w:bottom w:val="none" w:sz="0" w:space="0" w:color="auto"/>
                                                                            <w:right w:val="none" w:sz="0" w:space="0" w:color="auto"/>
                                                                          </w:divBdr>
                                                                        </w:div>
                                                                      </w:divsChild>
                                                                    </w:div>
                                                                    <w:div w:id="68763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243370">
                                                          <w:marLeft w:val="0"/>
                                                          <w:marRight w:val="120"/>
                                                          <w:marTop w:val="0"/>
                                                          <w:marBottom w:val="0"/>
                                                          <w:divBdr>
                                                            <w:top w:val="none" w:sz="0" w:space="0" w:color="auto"/>
                                                            <w:left w:val="none" w:sz="0" w:space="0" w:color="auto"/>
                                                            <w:bottom w:val="none" w:sz="0" w:space="0" w:color="auto"/>
                                                            <w:right w:val="none" w:sz="0" w:space="0" w:color="auto"/>
                                                          </w:divBdr>
                                                          <w:divsChild>
                                                            <w:div w:id="143355658">
                                                              <w:marLeft w:val="0"/>
                                                              <w:marRight w:val="0"/>
                                                              <w:marTop w:val="0"/>
                                                              <w:marBottom w:val="0"/>
                                                              <w:divBdr>
                                                                <w:top w:val="none" w:sz="0" w:space="0" w:color="auto"/>
                                                                <w:left w:val="none" w:sz="0" w:space="0" w:color="auto"/>
                                                                <w:bottom w:val="none" w:sz="0" w:space="0" w:color="auto"/>
                                                                <w:right w:val="none" w:sz="0" w:space="0" w:color="auto"/>
                                                              </w:divBdr>
                                                              <w:divsChild>
                                                                <w:div w:id="398598076">
                                                                  <w:marLeft w:val="0"/>
                                                                  <w:marRight w:val="0"/>
                                                                  <w:marTop w:val="0"/>
                                                                  <w:marBottom w:val="0"/>
                                                                  <w:divBdr>
                                                                    <w:top w:val="none" w:sz="0" w:space="0" w:color="auto"/>
                                                                    <w:left w:val="none" w:sz="0" w:space="0" w:color="auto"/>
                                                                    <w:bottom w:val="none" w:sz="0" w:space="0" w:color="auto"/>
                                                                    <w:right w:val="none" w:sz="0" w:space="0" w:color="auto"/>
                                                                  </w:divBdr>
                                                                  <w:divsChild>
                                                                    <w:div w:id="28989949">
                                                                      <w:marLeft w:val="0"/>
                                                                      <w:marRight w:val="0"/>
                                                                      <w:marTop w:val="0"/>
                                                                      <w:marBottom w:val="0"/>
                                                                      <w:divBdr>
                                                                        <w:top w:val="none" w:sz="0" w:space="0" w:color="auto"/>
                                                                        <w:left w:val="none" w:sz="0" w:space="0" w:color="auto"/>
                                                                        <w:bottom w:val="none" w:sz="0" w:space="0" w:color="auto"/>
                                                                        <w:right w:val="none" w:sz="0" w:space="0" w:color="auto"/>
                                                                      </w:divBdr>
                                                                      <w:divsChild>
                                                                        <w:div w:id="1356157661">
                                                                          <w:marLeft w:val="0"/>
                                                                          <w:marRight w:val="0"/>
                                                                          <w:marTop w:val="0"/>
                                                                          <w:marBottom w:val="0"/>
                                                                          <w:divBdr>
                                                                            <w:top w:val="none" w:sz="0" w:space="0" w:color="auto"/>
                                                                            <w:left w:val="none" w:sz="0" w:space="0" w:color="auto"/>
                                                                            <w:bottom w:val="none" w:sz="0" w:space="0" w:color="auto"/>
                                                                            <w:right w:val="none" w:sz="0" w:space="0" w:color="auto"/>
                                                                          </w:divBdr>
                                                                        </w:div>
                                                                      </w:divsChild>
                                                                    </w:div>
                                                                    <w:div w:id="2070028287">
                                                                      <w:marLeft w:val="0"/>
                                                                      <w:marRight w:val="0"/>
                                                                      <w:marTop w:val="0"/>
                                                                      <w:marBottom w:val="0"/>
                                                                      <w:divBdr>
                                                                        <w:top w:val="none" w:sz="0" w:space="0" w:color="auto"/>
                                                                        <w:left w:val="none" w:sz="0" w:space="0" w:color="auto"/>
                                                                        <w:bottom w:val="none" w:sz="0" w:space="0" w:color="auto"/>
                                                                        <w:right w:val="none" w:sz="0" w:space="0" w:color="auto"/>
                                                                      </w:divBdr>
                                                                    </w:div>
                                                                  </w:divsChild>
                                                                </w:div>
                                                                <w:div w:id="145170174">
                                                                  <w:marLeft w:val="0"/>
                                                                  <w:marRight w:val="0"/>
                                                                  <w:marTop w:val="0"/>
                                                                  <w:marBottom w:val="0"/>
                                                                  <w:divBdr>
                                                                    <w:top w:val="none" w:sz="0" w:space="0" w:color="auto"/>
                                                                    <w:left w:val="none" w:sz="0" w:space="0" w:color="auto"/>
                                                                    <w:bottom w:val="none" w:sz="0" w:space="0" w:color="auto"/>
                                                                    <w:right w:val="none" w:sz="0" w:space="0" w:color="auto"/>
                                                                  </w:divBdr>
                                                                  <w:divsChild>
                                                                    <w:div w:id="1762604537">
                                                                      <w:marLeft w:val="0"/>
                                                                      <w:marRight w:val="0"/>
                                                                      <w:marTop w:val="0"/>
                                                                      <w:marBottom w:val="0"/>
                                                                      <w:divBdr>
                                                                        <w:top w:val="none" w:sz="0" w:space="0" w:color="auto"/>
                                                                        <w:left w:val="none" w:sz="0" w:space="0" w:color="auto"/>
                                                                        <w:bottom w:val="none" w:sz="0" w:space="0" w:color="auto"/>
                                                                        <w:right w:val="none" w:sz="0" w:space="0" w:color="auto"/>
                                                                      </w:divBdr>
                                                                      <w:divsChild>
                                                                        <w:div w:id="414790525">
                                                                          <w:marLeft w:val="0"/>
                                                                          <w:marRight w:val="0"/>
                                                                          <w:marTop w:val="0"/>
                                                                          <w:marBottom w:val="0"/>
                                                                          <w:divBdr>
                                                                            <w:top w:val="none" w:sz="0" w:space="0" w:color="auto"/>
                                                                            <w:left w:val="none" w:sz="0" w:space="0" w:color="auto"/>
                                                                            <w:bottom w:val="none" w:sz="0" w:space="0" w:color="auto"/>
                                                                            <w:right w:val="none" w:sz="0" w:space="0" w:color="auto"/>
                                                                          </w:divBdr>
                                                                        </w:div>
                                                                      </w:divsChild>
                                                                    </w:div>
                                                                    <w:div w:id="52332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218303">
                                                          <w:marLeft w:val="0"/>
                                                          <w:marRight w:val="120"/>
                                                          <w:marTop w:val="0"/>
                                                          <w:marBottom w:val="0"/>
                                                          <w:divBdr>
                                                            <w:top w:val="none" w:sz="0" w:space="0" w:color="auto"/>
                                                            <w:left w:val="none" w:sz="0" w:space="0" w:color="auto"/>
                                                            <w:bottom w:val="none" w:sz="0" w:space="0" w:color="auto"/>
                                                            <w:right w:val="none" w:sz="0" w:space="0" w:color="auto"/>
                                                          </w:divBdr>
                                                          <w:divsChild>
                                                            <w:div w:id="15938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8327628">
                          <w:marLeft w:val="0"/>
                          <w:marRight w:val="0"/>
                          <w:marTop w:val="100"/>
                          <w:marBottom w:val="100"/>
                          <w:divBdr>
                            <w:top w:val="none" w:sz="0" w:space="0" w:color="auto"/>
                            <w:left w:val="none" w:sz="0" w:space="0" w:color="auto"/>
                            <w:bottom w:val="none" w:sz="0" w:space="0" w:color="auto"/>
                            <w:right w:val="none" w:sz="0" w:space="0" w:color="auto"/>
                          </w:divBdr>
                          <w:divsChild>
                            <w:div w:id="161745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0572318">
          <w:marLeft w:val="0"/>
          <w:marRight w:val="0"/>
          <w:marTop w:val="0"/>
          <w:marBottom w:val="0"/>
          <w:divBdr>
            <w:top w:val="none" w:sz="0" w:space="0" w:color="auto"/>
            <w:left w:val="none" w:sz="0" w:space="0" w:color="auto"/>
            <w:bottom w:val="none" w:sz="0" w:space="0" w:color="auto"/>
            <w:right w:val="none" w:sz="0" w:space="0" w:color="auto"/>
          </w:divBdr>
        </w:div>
        <w:div w:id="1020090262">
          <w:marLeft w:val="-240"/>
          <w:marRight w:val="-240"/>
          <w:marTop w:val="0"/>
          <w:marBottom w:val="0"/>
          <w:divBdr>
            <w:top w:val="none" w:sz="0" w:space="0" w:color="auto"/>
            <w:left w:val="none" w:sz="0" w:space="0" w:color="auto"/>
            <w:bottom w:val="none" w:sz="0" w:space="0" w:color="auto"/>
            <w:right w:val="none" w:sz="0" w:space="0" w:color="auto"/>
          </w:divBdr>
          <w:divsChild>
            <w:div w:id="2060661008">
              <w:marLeft w:val="0"/>
              <w:marRight w:val="0"/>
              <w:marTop w:val="0"/>
              <w:marBottom w:val="0"/>
              <w:divBdr>
                <w:top w:val="none" w:sz="0" w:space="0" w:color="auto"/>
                <w:left w:val="none" w:sz="0" w:space="0" w:color="auto"/>
                <w:bottom w:val="none" w:sz="0" w:space="0" w:color="auto"/>
                <w:right w:val="none" w:sz="0" w:space="0" w:color="auto"/>
              </w:divBdr>
            </w:div>
          </w:divsChild>
        </w:div>
        <w:div w:id="967592454">
          <w:marLeft w:val="0"/>
          <w:marRight w:val="0"/>
          <w:marTop w:val="0"/>
          <w:marBottom w:val="0"/>
          <w:divBdr>
            <w:top w:val="none" w:sz="0" w:space="0" w:color="auto"/>
            <w:left w:val="none" w:sz="0" w:space="0" w:color="auto"/>
            <w:bottom w:val="none" w:sz="0" w:space="0" w:color="auto"/>
            <w:right w:val="none" w:sz="0" w:space="0" w:color="auto"/>
          </w:divBdr>
        </w:div>
        <w:div w:id="1736392230">
          <w:marLeft w:val="0"/>
          <w:marRight w:val="0"/>
          <w:marTop w:val="0"/>
          <w:marBottom w:val="0"/>
          <w:divBdr>
            <w:top w:val="none" w:sz="0" w:space="0" w:color="auto"/>
            <w:left w:val="none" w:sz="0" w:space="0" w:color="auto"/>
            <w:bottom w:val="none" w:sz="0" w:space="0" w:color="auto"/>
            <w:right w:val="none" w:sz="0" w:space="0" w:color="auto"/>
          </w:divBdr>
          <w:divsChild>
            <w:div w:id="703022968">
              <w:marLeft w:val="0"/>
              <w:marRight w:val="0"/>
              <w:marTop w:val="0"/>
              <w:marBottom w:val="0"/>
              <w:divBdr>
                <w:top w:val="none" w:sz="0" w:space="0" w:color="auto"/>
                <w:left w:val="none" w:sz="0" w:space="0" w:color="auto"/>
                <w:bottom w:val="none" w:sz="0" w:space="0" w:color="auto"/>
                <w:right w:val="none" w:sz="0" w:space="0" w:color="auto"/>
              </w:divBdr>
              <w:divsChild>
                <w:div w:id="1849440745">
                  <w:marLeft w:val="0"/>
                  <w:marRight w:val="-1350"/>
                  <w:marTop w:val="30"/>
                  <w:marBottom w:val="0"/>
                  <w:divBdr>
                    <w:top w:val="none" w:sz="0" w:space="0" w:color="auto"/>
                    <w:left w:val="none" w:sz="0" w:space="0" w:color="auto"/>
                    <w:bottom w:val="none" w:sz="0" w:space="0" w:color="auto"/>
                    <w:right w:val="none" w:sz="0" w:space="0" w:color="auto"/>
                  </w:divBdr>
                  <w:divsChild>
                    <w:div w:id="1919166019">
                      <w:marLeft w:val="0"/>
                      <w:marRight w:val="0"/>
                      <w:marTop w:val="0"/>
                      <w:marBottom w:val="0"/>
                      <w:divBdr>
                        <w:top w:val="none" w:sz="0" w:space="0" w:color="auto"/>
                        <w:left w:val="none" w:sz="0" w:space="0" w:color="auto"/>
                        <w:bottom w:val="none" w:sz="0" w:space="0" w:color="auto"/>
                        <w:right w:val="none" w:sz="0" w:space="0" w:color="auto"/>
                      </w:divBdr>
                    </w:div>
                  </w:divsChild>
                </w:div>
                <w:div w:id="9778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727582">
          <w:marLeft w:val="0"/>
          <w:marRight w:val="0"/>
          <w:marTop w:val="0"/>
          <w:marBottom w:val="0"/>
          <w:divBdr>
            <w:top w:val="none" w:sz="0" w:space="0" w:color="auto"/>
            <w:left w:val="none" w:sz="0" w:space="0" w:color="auto"/>
            <w:bottom w:val="none" w:sz="0" w:space="0" w:color="auto"/>
            <w:right w:val="none" w:sz="0" w:space="0" w:color="auto"/>
          </w:divBdr>
        </w:div>
        <w:div w:id="294144567">
          <w:marLeft w:val="-240"/>
          <w:marRight w:val="-240"/>
          <w:marTop w:val="0"/>
          <w:marBottom w:val="0"/>
          <w:divBdr>
            <w:top w:val="none" w:sz="0" w:space="0" w:color="auto"/>
            <w:left w:val="none" w:sz="0" w:space="0" w:color="auto"/>
            <w:bottom w:val="none" w:sz="0" w:space="0" w:color="auto"/>
            <w:right w:val="none" w:sz="0" w:space="0" w:color="auto"/>
          </w:divBdr>
          <w:divsChild>
            <w:div w:id="1895700175">
              <w:marLeft w:val="0"/>
              <w:marRight w:val="0"/>
              <w:marTop w:val="0"/>
              <w:marBottom w:val="0"/>
              <w:divBdr>
                <w:top w:val="none" w:sz="0" w:space="0" w:color="auto"/>
                <w:left w:val="none" w:sz="0" w:space="0" w:color="auto"/>
                <w:bottom w:val="none" w:sz="0" w:space="0" w:color="auto"/>
                <w:right w:val="none" w:sz="0" w:space="0" w:color="auto"/>
              </w:divBdr>
            </w:div>
          </w:divsChild>
        </w:div>
        <w:div w:id="977343473">
          <w:marLeft w:val="0"/>
          <w:marRight w:val="0"/>
          <w:marTop w:val="0"/>
          <w:marBottom w:val="0"/>
          <w:divBdr>
            <w:top w:val="none" w:sz="0" w:space="0" w:color="auto"/>
            <w:left w:val="none" w:sz="0" w:space="0" w:color="auto"/>
            <w:bottom w:val="none" w:sz="0" w:space="0" w:color="auto"/>
            <w:right w:val="none" w:sz="0" w:space="0" w:color="auto"/>
          </w:divBdr>
        </w:div>
        <w:div w:id="1147821439">
          <w:marLeft w:val="-240"/>
          <w:marRight w:val="-240"/>
          <w:marTop w:val="0"/>
          <w:marBottom w:val="0"/>
          <w:divBdr>
            <w:top w:val="none" w:sz="0" w:space="0" w:color="auto"/>
            <w:left w:val="none" w:sz="0" w:space="0" w:color="auto"/>
            <w:bottom w:val="none" w:sz="0" w:space="0" w:color="auto"/>
            <w:right w:val="none" w:sz="0" w:space="0" w:color="auto"/>
          </w:divBdr>
          <w:divsChild>
            <w:div w:id="516577024">
              <w:marLeft w:val="0"/>
              <w:marRight w:val="0"/>
              <w:marTop w:val="0"/>
              <w:marBottom w:val="0"/>
              <w:divBdr>
                <w:top w:val="none" w:sz="0" w:space="0" w:color="auto"/>
                <w:left w:val="none" w:sz="0" w:space="0" w:color="auto"/>
                <w:bottom w:val="none" w:sz="0" w:space="0" w:color="auto"/>
                <w:right w:val="none" w:sz="0" w:space="0" w:color="auto"/>
              </w:divBdr>
            </w:div>
          </w:divsChild>
        </w:div>
        <w:div w:id="1351032417">
          <w:marLeft w:val="0"/>
          <w:marRight w:val="0"/>
          <w:marTop w:val="0"/>
          <w:marBottom w:val="0"/>
          <w:divBdr>
            <w:top w:val="none" w:sz="0" w:space="0" w:color="auto"/>
            <w:left w:val="none" w:sz="0" w:space="0" w:color="auto"/>
            <w:bottom w:val="none" w:sz="0" w:space="0" w:color="auto"/>
            <w:right w:val="none" w:sz="0" w:space="0" w:color="auto"/>
          </w:divBdr>
          <w:divsChild>
            <w:div w:id="218247399">
              <w:marLeft w:val="240"/>
              <w:marRight w:val="0"/>
              <w:marTop w:val="0"/>
              <w:marBottom w:val="0"/>
              <w:divBdr>
                <w:top w:val="none" w:sz="0" w:space="0" w:color="auto"/>
                <w:left w:val="none" w:sz="0" w:space="0" w:color="auto"/>
                <w:bottom w:val="none" w:sz="0" w:space="0" w:color="auto"/>
                <w:right w:val="none" w:sz="0" w:space="0" w:color="auto"/>
              </w:divBdr>
            </w:div>
            <w:div w:id="268704099">
              <w:marLeft w:val="240"/>
              <w:marRight w:val="0"/>
              <w:marTop w:val="0"/>
              <w:marBottom w:val="0"/>
              <w:divBdr>
                <w:top w:val="none" w:sz="0" w:space="0" w:color="auto"/>
                <w:left w:val="none" w:sz="0" w:space="0" w:color="auto"/>
                <w:bottom w:val="none" w:sz="0" w:space="0" w:color="auto"/>
                <w:right w:val="none" w:sz="0" w:space="0" w:color="auto"/>
              </w:divBdr>
            </w:div>
            <w:div w:id="1920171356">
              <w:marLeft w:val="240"/>
              <w:marRight w:val="0"/>
              <w:marTop w:val="0"/>
              <w:marBottom w:val="0"/>
              <w:divBdr>
                <w:top w:val="none" w:sz="0" w:space="0" w:color="auto"/>
                <w:left w:val="none" w:sz="0" w:space="0" w:color="auto"/>
                <w:bottom w:val="none" w:sz="0" w:space="0" w:color="auto"/>
                <w:right w:val="none" w:sz="0" w:space="0" w:color="auto"/>
              </w:divBdr>
            </w:div>
            <w:div w:id="1083137330">
              <w:marLeft w:val="240"/>
              <w:marRight w:val="0"/>
              <w:marTop w:val="0"/>
              <w:marBottom w:val="0"/>
              <w:divBdr>
                <w:top w:val="none" w:sz="0" w:space="0" w:color="auto"/>
                <w:left w:val="none" w:sz="0" w:space="0" w:color="auto"/>
                <w:bottom w:val="none" w:sz="0" w:space="0" w:color="auto"/>
                <w:right w:val="none" w:sz="0" w:space="0" w:color="auto"/>
              </w:divBdr>
            </w:div>
            <w:div w:id="1591085727">
              <w:marLeft w:val="240"/>
              <w:marRight w:val="0"/>
              <w:marTop w:val="0"/>
              <w:marBottom w:val="0"/>
              <w:divBdr>
                <w:top w:val="none" w:sz="0" w:space="0" w:color="auto"/>
                <w:left w:val="none" w:sz="0" w:space="0" w:color="auto"/>
                <w:bottom w:val="none" w:sz="0" w:space="0" w:color="auto"/>
                <w:right w:val="none" w:sz="0" w:space="0" w:color="auto"/>
              </w:divBdr>
            </w:div>
            <w:div w:id="1499347429">
              <w:marLeft w:val="240"/>
              <w:marRight w:val="0"/>
              <w:marTop w:val="0"/>
              <w:marBottom w:val="0"/>
              <w:divBdr>
                <w:top w:val="none" w:sz="0" w:space="0" w:color="auto"/>
                <w:left w:val="none" w:sz="0" w:space="0" w:color="auto"/>
                <w:bottom w:val="none" w:sz="0" w:space="0" w:color="auto"/>
                <w:right w:val="none" w:sz="0" w:space="0" w:color="auto"/>
              </w:divBdr>
            </w:div>
            <w:div w:id="1133793102">
              <w:marLeft w:val="240"/>
              <w:marRight w:val="0"/>
              <w:marTop w:val="0"/>
              <w:marBottom w:val="0"/>
              <w:divBdr>
                <w:top w:val="none" w:sz="0" w:space="0" w:color="auto"/>
                <w:left w:val="none" w:sz="0" w:space="0" w:color="auto"/>
                <w:bottom w:val="none" w:sz="0" w:space="0" w:color="auto"/>
                <w:right w:val="none" w:sz="0" w:space="0" w:color="auto"/>
              </w:divBdr>
            </w:div>
            <w:div w:id="575163152">
              <w:marLeft w:val="240"/>
              <w:marRight w:val="0"/>
              <w:marTop w:val="0"/>
              <w:marBottom w:val="0"/>
              <w:divBdr>
                <w:top w:val="none" w:sz="0" w:space="0" w:color="auto"/>
                <w:left w:val="none" w:sz="0" w:space="0" w:color="auto"/>
                <w:bottom w:val="none" w:sz="0" w:space="0" w:color="auto"/>
                <w:right w:val="none" w:sz="0" w:space="0" w:color="auto"/>
              </w:divBdr>
            </w:div>
          </w:divsChild>
        </w:div>
        <w:div w:id="1302539719">
          <w:marLeft w:val="0"/>
          <w:marRight w:val="0"/>
          <w:marTop w:val="0"/>
          <w:marBottom w:val="0"/>
          <w:divBdr>
            <w:top w:val="none" w:sz="0" w:space="0" w:color="auto"/>
            <w:left w:val="none" w:sz="0" w:space="0" w:color="auto"/>
            <w:bottom w:val="none" w:sz="0" w:space="0" w:color="auto"/>
            <w:right w:val="none" w:sz="0" w:space="0" w:color="auto"/>
          </w:divBdr>
        </w:div>
      </w:divsChild>
    </w:div>
    <w:div w:id="1365866758">
      <w:bodyDiv w:val="1"/>
      <w:marLeft w:val="0"/>
      <w:marRight w:val="0"/>
      <w:marTop w:val="0"/>
      <w:marBottom w:val="0"/>
      <w:divBdr>
        <w:top w:val="none" w:sz="0" w:space="0" w:color="auto"/>
        <w:left w:val="none" w:sz="0" w:space="0" w:color="auto"/>
        <w:bottom w:val="none" w:sz="0" w:space="0" w:color="auto"/>
        <w:right w:val="none" w:sz="0" w:space="0" w:color="auto"/>
      </w:divBdr>
    </w:div>
    <w:div w:id="1385443340">
      <w:bodyDiv w:val="1"/>
      <w:marLeft w:val="0"/>
      <w:marRight w:val="0"/>
      <w:marTop w:val="0"/>
      <w:marBottom w:val="0"/>
      <w:divBdr>
        <w:top w:val="none" w:sz="0" w:space="0" w:color="auto"/>
        <w:left w:val="none" w:sz="0" w:space="0" w:color="auto"/>
        <w:bottom w:val="none" w:sz="0" w:space="0" w:color="auto"/>
        <w:right w:val="none" w:sz="0" w:space="0" w:color="auto"/>
      </w:divBdr>
    </w:div>
    <w:div w:id="1385641100">
      <w:bodyDiv w:val="1"/>
      <w:marLeft w:val="0"/>
      <w:marRight w:val="0"/>
      <w:marTop w:val="0"/>
      <w:marBottom w:val="0"/>
      <w:divBdr>
        <w:top w:val="none" w:sz="0" w:space="0" w:color="auto"/>
        <w:left w:val="none" w:sz="0" w:space="0" w:color="auto"/>
        <w:bottom w:val="none" w:sz="0" w:space="0" w:color="auto"/>
        <w:right w:val="none" w:sz="0" w:space="0" w:color="auto"/>
      </w:divBdr>
    </w:div>
    <w:div w:id="1660304921">
      <w:bodyDiv w:val="1"/>
      <w:marLeft w:val="0"/>
      <w:marRight w:val="0"/>
      <w:marTop w:val="0"/>
      <w:marBottom w:val="0"/>
      <w:divBdr>
        <w:top w:val="none" w:sz="0" w:space="0" w:color="auto"/>
        <w:left w:val="none" w:sz="0" w:space="0" w:color="auto"/>
        <w:bottom w:val="none" w:sz="0" w:space="0" w:color="auto"/>
        <w:right w:val="none" w:sz="0" w:space="0" w:color="auto"/>
      </w:divBdr>
    </w:div>
    <w:div w:id="1723167593">
      <w:bodyDiv w:val="1"/>
      <w:marLeft w:val="0"/>
      <w:marRight w:val="0"/>
      <w:marTop w:val="0"/>
      <w:marBottom w:val="0"/>
      <w:divBdr>
        <w:top w:val="none" w:sz="0" w:space="0" w:color="auto"/>
        <w:left w:val="none" w:sz="0" w:space="0" w:color="auto"/>
        <w:bottom w:val="none" w:sz="0" w:space="0" w:color="auto"/>
        <w:right w:val="none" w:sz="0" w:space="0" w:color="auto"/>
      </w:divBdr>
    </w:div>
    <w:div w:id="1888562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hyperlink" Target="https://www.simscale.com/docs/simwiki/general/what-is-cae-computer-aided-engineering/" TargetMode="External"/><Relationship Id="rId47" Type="http://schemas.openxmlformats.org/officeDocument/2006/relationships/hyperlink" Target="https://compute.procedural.build/docs/cfd/mesh_independence" TargetMode="External"/><Relationship Id="rId63" Type="http://schemas.openxmlformats.org/officeDocument/2006/relationships/hyperlink" Target="https://www.kloecknermetals.com/blog/why-is-t6-the-most-popular-6061-aluminum-grade/" TargetMode="External"/><Relationship Id="rId68" Type="http://schemas.openxmlformats.org/officeDocument/2006/relationships/footer" Target="footer1.xml"/><Relationship Id="rId7" Type="http://schemas.openxmlformats.org/officeDocument/2006/relationships/footnotes" Target="footnotes.xml"/><Relationship Id="rId71"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satrixsolutions.com/blog/survey-data-understanding-margin-error-gold-standard-confidence-level-data-segmentation" TargetMode="External"/><Relationship Id="rId53" Type="http://schemas.openxmlformats.org/officeDocument/2006/relationships/hyperlink" Target="https://www.dlubal.com/-/media/769CFB1370D742D9BEE0D37876B3E637.ashx" TargetMode="External"/><Relationship Id="rId58" Type="http://schemas.openxmlformats.org/officeDocument/2006/relationships/hyperlink" Target="https://www.azom.com/article.aspx?ArticleID=6617" TargetMode="External"/><Relationship Id="rId66" Type="http://schemas.openxmlformats.org/officeDocument/2006/relationships/hyperlink" Target="https://www.yourmechanic.com/article/how-long-should-an-engine-last" TargetMode="External"/><Relationship Id="rId5" Type="http://schemas.openxmlformats.org/officeDocument/2006/relationships/settings" Target="settings.xml"/><Relationship Id="rId61" Type="http://schemas.openxmlformats.org/officeDocument/2006/relationships/hyperlink" Target="https://www.americanelements.com/aluminum-4032-alloy" TargetMode="Externa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www.bbc.co.uk/bitesize/guides/zjjkw6f/revision/4" TargetMode="External"/><Relationship Id="rId48" Type="http://schemas.openxmlformats.org/officeDocument/2006/relationships/hyperlink" Target="https://www.computationalfluiddynamics.com.au/convergence-and-mesh-independent-study/" TargetMode="External"/><Relationship Id="rId56" Type="http://schemas.openxmlformats.org/officeDocument/2006/relationships/hyperlink" Target="https://www.youtube.com/watch?v=lCEKJxHiEIM" TargetMode="External"/><Relationship Id="rId64" Type="http://schemas.openxmlformats.org/officeDocument/2006/relationships/hyperlink" Target="https://www.aircraftmaterials.com/data/aluminium/2618a.html" TargetMode="External"/><Relationship Id="rId69"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the-equivalent.com/equivalent-stress/"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compute.procedural.build/docs/cfd/mesh_independence" TargetMode="External"/><Relationship Id="rId59" Type="http://schemas.openxmlformats.org/officeDocument/2006/relationships/hyperlink" Target="http://www.referansmetal.com/alasimli-aluminyum/product/21/uzay-havacilik-savunma/levha-plaka/air-9048-640-alcu2mg1-5ni-2618-2618a-t851?lang=en" TargetMode="External"/><Relationship Id="rId67" Type="http://schemas.openxmlformats.org/officeDocument/2006/relationships/hyperlink" Target="https://www.enginebuildermag.com/2019/08/piston-faceoff-2618-vs-4032-aluminum-alloys/" TargetMode="External"/><Relationship Id="rId20" Type="http://schemas.openxmlformats.org/officeDocument/2006/relationships/image" Target="media/image12.png"/><Relationship Id="rId41" Type="http://schemas.openxmlformats.org/officeDocument/2006/relationships/hyperlink" Target="https://www.kloecknermetals.com/blog/why-is-t6-the-most-popular-6061-aluminum-grade/" TargetMode="External"/><Relationship Id="rId54" Type="http://schemas.openxmlformats.org/officeDocument/2006/relationships/hyperlink" Target="https://www.allthescience.org/what-is-kinematics.htm" TargetMode="External"/><Relationship Id="rId62" Type="http://schemas.openxmlformats.org/officeDocument/2006/relationships/hyperlink" Target="https://matmatch.com/learn/material/6061-t6-aluminium"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study.com/academy/lesson/what-is-deformation-definition-types-process.html" TargetMode="External"/><Relationship Id="rId57" Type="http://schemas.openxmlformats.org/officeDocument/2006/relationships/hyperlink" Target="https://www.cycleworld.com/story/blogs/ask-kevin/how-motorcycle-piston-temperature-affects-engine-power/" TargetMode="External"/><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hyperlink" Target="https://knowledgeburrow.com/what-is-margin-of-error-in-statistics/" TargetMode="External"/><Relationship Id="rId52" Type="http://schemas.openxmlformats.org/officeDocument/2006/relationships/hyperlink" Target="https://www.dlubal.com/-/media/B437DA0115FB496C9C7BA58F08960A5E.ashx" TargetMode="External"/><Relationship Id="rId60" Type="http://schemas.openxmlformats.org/officeDocument/2006/relationships/hyperlink" Target="https://www.azom.com/article.aspx?ArticleID=6622" TargetMode="External"/><Relationship Id="rId65" Type="http://schemas.openxmlformats.org/officeDocument/2006/relationships/hyperlink" Target="https://amsresources.com/4032-aluminum/"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mechanicalland.com/deformation-results-in-ansys-structural-analyses/" TargetMode="External"/><Relationship Id="rId55" Type="http://schemas.openxmlformats.org/officeDocument/2006/relationships/hyperlink" Target="https://doi.org/10.1007/978-3-8348-866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IQ Building Kings Road Swansea SA1 8EW</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930E76-4561-4D64-82B1-E3DC75AD9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6040</Words>
  <Characters>34434</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Application of Computer Aided Engineering Processes</vt:lpstr>
    </vt:vector>
  </TitlesOfParts>
  <Company>University of wales trinity saint david</Company>
  <LinksUpToDate>false</LinksUpToDate>
  <CharactersWithSpaces>40394</CharactersWithSpaces>
  <SharedDoc>false</SharedDoc>
  <HLinks>
    <vt:vector size="66" baseType="variant">
      <vt:variant>
        <vt:i4>1769496</vt:i4>
      </vt:variant>
      <vt:variant>
        <vt:i4>30</vt:i4>
      </vt:variant>
      <vt:variant>
        <vt:i4>0</vt:i4>
      </vt:variant>
      <vt:variant>
        <vt:i4>5</vt:i4>
      </vt:variant>
      <vt:variant>
        <vt:lpwstr>https://www.americanelements.com/aluminum-4032-alloy</vt:lpwstr>
      </vt:variant>
      <vt:variant>
        <vt:lpwstr/>
      </vt:variant>
      <vt:variant>
        <vt:i4>4915201</vt:i4>
      </vt:variant>
      <vt:variant>
        <vt:i4>27</vt:i4>
      </vt:variant>
      <vt:variant>
        <vt:i4>0</vt:i4>
      </vt:variant>
      <vt:variant>
        <vt:i4>5</vt:i4>
      </vt:variant>
      <vt:variant>
        <vt:lpwstr>https://www.azom.com/article.aspx?ArticleID=6622</vt:lpwstr>
      </vt:variant>
      <vt:variant>
        <vt:lpwstr/>
      </vt:variant>
      <vt:variant>
        <vt:i4>6684713</vt:i4>
      </vt:variant>
      <vt:variant>
        <vt:i4>24</vt:i4>
      </vt:variant>
      <vt:variant>
        <vt:i4>0</vt:i4>
      </vt:variant>
      <vt:variant>
        <vt:i4>5</vt:i4>
      </vt:variant>
      <vt:variant>
        <vt:lpwstr>http://www.referansmetal.com/alasimli-aluminyum/product/21/uzay-havacilik-savunma/levha-plaka/air-9048-640-alcu2mg1-5ni-2618-2618a-t851?lang=en</vt:lpwstr>
      </vt:variant>
      <vt:variant>
        <vt:lpwstr/>
      </vt:variant>
      <vt:variant>
        <vt:i4>5111810</vt:i4>
      </vt:variant>
      <vt:variant>
        <vt:i4>21</vt:i4>
      </vt:variant>
      <vt:variant>
        <vt:i4>0</vt:i4>
      </vt:variant>
      <vt:variant>
        <vt:i4>5</vt:i4>
      </vt:variant>
      <vt:variant>
        <vt:lpwstr>https://www.azom.com/article.aspx?ArticleID=6617</vt:lpwstr>
      </vt:variant>
      <vt:variant>
        <vt:lpwstr/>
      </vt:variant>
      <vt:variant>
        <vt:i4>6553716</vt:i4>
      </vt:variant>
      <vt:variant>
        <vt:i4>18</vt:i4>
      </vt:variant>
      <vt:variant>
        <vt:i4>0</vt:i4>
      </vt:variant>
      <vt:variant>
        <vt:i4>5</vt:i4>
      </vt:variant>
      <vt:variant>
        <vt:lpwstr>https://mechanicalland.com/deformation-results-in-ansys-structural-analyses/</vt:lpwstr>
      </vt:variant>
      <vt:variant>
        <vt:lpwstr>:~:text=Total%3A%20Total%20deformation%20is%20the%20deformation%20option%20that,result%20of%20your%20physical%20model%20in%20this%20direction.</vt:lpwstr>
      </vt:variant>
      <vt:variant>
        <vt:i4>786506</vt:i4>
      </vt:variant>
      <vt:variant>
        <vt:i4>15</vt:i4>
      </vt:variant>
      <vt:variant>
        <vt:i4>0</vt:i4>
      </vt:variant>
      <vt:variant>
        <vt:i4>5</vt:i4>
      </vt:variant>
      <vt:variant>
        <vt:lpwstr>https://doi.org/10.1007/978-3-8348-8662-0</vt:lpwstr>
      </vt:variant>
      <vt:variant>
        <vt:lpwstr/>
      </vt:variant>
      <vt:variant>
        <vt:i4>983048</vt:i4>
      </vt:variant>
      <vt:variant>
        <vt:i4>12</vt:i4>
      </vt:variant>
      <vt:variant>
        <vt:i4>0</vt:i4>
      </vt:variant>
      <vt:variant>
        <vt:i4>5</vt:i4>
      </vt:variant>
      <vt:variant>
        <vt:lpwstr>https://www.simscale.com/docs/simwiki/general/what-is-cae-computer-aided-engineering/</vt:lpwstr>
      </vt:variant>
      <vt:variant>
        <vt:lpwstr/>
      </vt:variant>
      <vt:variant>
        <vt:i4>4194322</vt:i4>
      </vt:variant>
      <vt:variant>
        <vt:i4>9</vt:i4>
      </vt:variant>
      <vt:variant>
        <vt:i4>0</vt:i4>
      </vt:variant>
      <vt:variant>
        <vt:i4>5</vt:i4>
      </vt:variant>
      <vt:variant>
        <vt:lpwstr>https://www.allthescience.org/what-is-kinematics.htm</vt:lpwstr>
      </vt:variant>
      <vt:variant>
        <vt:lpwstr>:~:text=Kinematics%20is%20the%20study%20of%20motion%20and%20the,or%20the%20interactions%20that%20may%20occur%20during%20movement.</vt:lpwstr>
      </vt:variant>
      <vt:variant>
        <vt:i4>7995513</vt:i4>
      </vt:variant>
      <vt:variant>
        <vt:i4>6</vt:i4>
      </vt:variant>
      <vt:variant>
        <vt:i4>0</vt:i4>
      </vt:variant>
      <vt:variant>
        <vt:i4>5</vt:i4>
      </vt:variant>
      <vt:variant>
        <vt:lpwstr>https://www.computationalfluiddynamics.com.au/convergence-and-mesh-independent-study/</vt:lpwstr>
      </vt:variant>
      <vt:variant>
        <vt:lpwstr>:~:text=Mesh%20independence%20is%20a%20very,their%20mesh%20and%20solution%20times.</vt:lpwstr>
      </vt:variant>
      <vt:variant>
        <vt:i4>6357056</vt:i4>
      </vt:variant>
      <vt:variant>
        <vt:i4>3</vt:i4>
      </vt:variant>
      <vt:variant>
        <vt:i4>0</vt:i4>
      </vt:variant>
      <vt:variant>
        <vt:i4>5</vt:i4>
      </vt:variant>
      <vt:variant>
        <vt:lpwstr>https://compute.procedural.build/docs/cfd/mesh_independence</vt:lpwstr>
      </vt:variant>
      <vt:variant>
        <vt:lpwstr>:~:text=A%20mesh%20independence%20study%20is,checking%20if%20the%20results%20changes.</vt:lpwstr>
      </vt:variant>
      <vt:variant>
        <vt:i4>7995433</vt:i4>
      </vt:variant>
      <vt:variant>
        <vt:i4>0</vt:i4>
      </vt:variant>
      <vt:variant>
        <vt:i4>0</vt:i4>
      </vt:variant>
      <vt:variant>
        <vt:i4>5</vt:i4>
      </vt:variant>
      <vt:variant>
        <vt:lpwstr>https://knowledgeburrow.com/is-a-10-margin-of-error-acceptable/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Computer Aided Engineering Processes</dc:title>
  <dc:subject>Structural Design and Fluid Dynamics</dc:subject>
  <dc:creator>Matthew Jones (2004732)</dc:creator>
  <cp:keywords/>
  <dc:description/>
  <cp:lastModifiedBy>Matthew Jones</cp:lastModifiedBy>
  <cp:revision>2</cp:revision>
  <dcterms:created xsi:type="dcterms:W3CDTF">2022-12-20T15:55:00Z</dcterms:created>
  <dcterms:modified xsi:type="dcterms:W3CDTF">2022-12-20T15:55:00Z</dcterms:modified>
</cp:coreProperties>
</file>