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sz w:val="24"/>
          <w:szCs w:val="24"/>
        </w:rPr>
      </w:pPr>
      <w:r w:rsidDel="00000000" w:rsidR="00000000" w:rsidRPr="00000000">
        <w:rPr>
          <w:sz w:val="24"/>
          <w:szCs w:val="24"/>
          <w:rtl w:val="0"/>
        </w:rPr>
        <w:t xml:space="preserve">3.0. Introduction: </w:t>
      </w:r>
    </w:p>
    <w:p w:rsidR="00000000" w:rsidDel="00000000" w:rsidP="00000000" w:rsidRDefault="00000000" w:rsidRPr="00000000" w14:paraId="00000002">
      <w:pPr>
        <w:spacing w:line="360" w:lineRule="auto"/>
        <w:jc w:val="both"/>
        <w:rPr>
          <w:sz w:val="24"/>
          <w:szCs w:val="24"/>
        </w:rPr>
      </w:pPr>
      <w:r w:rsidDel="00000000" w:rsidR="00000000" w:rsidRPr="00000000">
        <w:rPr>
          <w:rtl w:val="0"/>
        </w:rPr>
      </w:r>
    </w:p>
    <w:p w:rsidR="00000000" w:rsidDel="00000000" w:rsidP="00000000" w:rsidRDefault="00000000" w:rsidRPr="00000000" w14:paraId="00000003">
      <w:pPr>
        <w:spacing w:line="360" w:lineRule="auto"/>
        <w:jc w:val="both"/>
        <w:rPr>
          <w:sz w:val="24"/>
          <w:szCs w:val="24"/>
          <w:highlight w:val="white"/>
        </w:rPr>
      </w:pPr>
      <w:r w:rsidDel="00000000" w:rsidR="00000000" w:rsidRPr="00000000">
        <w:rPr>
          <w:sz w:val="24"/>
          <w:szCs w:val="24"/>
          <w:rtl w:val="0"/>
        </w:rPr>
        <w:t xml:space="preserve">The dynamic concept of research is widely recognised as an organised process to discover, develop and verify knowledge of a specific subject (Singh, 2006, p.3). A researcher must systematically select </w:t>
      </w:r>
      <w:r w:rsidDel="00000000" w:rsidR="00000000" w:rsidRPr="00000000">
        <w:rPr>
          <w:sz w:val="24"/>
          <w:szCs w:val="24"/>
          <w:highlight w:val="white"/>
          <w:rtl w:val="0"/>
        </w:rPr>
        <w:t xml:space="preserve">methods and techniques that are the best fit for the research aims, objectives and research question, whilst ensuring valid and reliable results will be derived. </w:t>
      </w:r>
    </w:p>
    <w:p w:rsidR="00000000" w:rsidDel="00000000" w:rsidP="00000000" w:rsidRDefault="00000000" w:rsidRPr="00000000" w14:paraId="0000000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05">
      <w:pPr>
        <w:spacing w:line="360" w:lineRule="auto"/>
        <w:jc w:val="both"/>
        <w:rPr>
          <w:sz w:val="24"/>
          <w:szCs w:val="24"/>
          <w:highlight w:val="white"/>
        </w:rPr>
      </w:pPr>
      <w:r w:rsidDel="00000000" w:rsidR="00000000" w:rsidRPr="00000000">
        <w:rPr>
          <w:sz w:val="24"/>
          <w:szCs w:val="24"/>
          <w:highlight w:val="white"/>
          <w:rtl w:val="0"/>
        </w:rPr>
        <w:t xml:space="preserve">It is clear from the research and review undertaken in the previous chapter of literature studies of the practice of single crewing by forces in England and Wales that there is limited contemporary evidence surrounding the problem it has on the wellbeing and safety of response offices currently in the force. As such, research needs to be conducted to gather new knowledge and advance the understanding of the subject area. The reason for conducting this research is to gain further knowledge from current frontline response officers regarding their experiences of single crewing and their thoughts on how </w:t>
      </w:r>
      <w:r w:rsidDel="00000000" w:rsidR="00000000" w:rsidRPr="00000000">
        <w:rPr>
          <w:sz w:val="24"/>
          <w:szCs w:val="24"/>
          <w:rtl w:val="0"/>
        </w:rPr>
        <w:t xml:space="preserve">the risk of officer safety and impact on wellbeing can be minimised if this is to continue. The researcher will aim  to develop a dependable solution to the problem through planned and systematic collection, analysis and interpretation of data. </w:t>
      </w:r>
      <w:r w:rsidDel="00000000" w:rsidR="00000000" w:rsidRPr="00000000">
        <w:rPr>
          <w:rtl w:val="0"/>
        </w:rPr>
      </w:r>
    </w:p>
    <w:p w:rsidR="00000000" w:rsidDel="00000000" w:rsidP="00000000" w:rsidRDefault="00000000" w:rsidRPr="00000000" w14:paraId="00000006">
      <w:pPr>
        <w:spacing w:line="360" w:lineRule="auto"/>
        <w:jc w:val="both"/>
        <w:rPr>
          <w:sz w:val="24"/>
          <w:szCs w:val="24"/>
        </w:rPr>
      </w:pP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This chapter will explore the chosen research methodology by the researcher to complete the following objective: </w:t>
      </w:r>
    </w:p>
    <w:p w:rsidR="00000000" w:rsidDel="00000000" w:rsidP="00000000" w:rsidRDefault="00000000" w:rsidRPr="00000000" w14:paraId="00000008">
      <w:pPr>
        <w:spacing w:line="360" w:lineRule="auto"/>
        <w:jc w:val="both"/>
        <w:rPr>
          <w:i w:val="1"/>
          <w:sz w:val="24"/>
          <w:szCs w:val="24"/>
        </w:rPr>
      </w:pPr>
      <w:r w:rsidDel="00000000" w:rsidR="00000000" w:rsidRPr="00000000">
        <w:rPr>
          <w:i w:val="1"/>
          <w:sz w:val="24"/>
          <w:szCs w:val="24"/>
          <w:rtl w:val="0"/>
        </w:rPr>
        <w:t xml:space="preserve">To select an appropriate research approach to explore officers experiences of single crewing and understand the impact, if any, it has on wellbeing and safety, as well as identify coping mechanisms adopted to mitigate risk and any negative effects. </w:t>
      </w:r>
    </w:p>
    <w:p w:rsidR="00000000" w:rsidDel="00000000" w:rsidP="00000000" w:rsidRDefault="00000000" w:rsidRPr="00000000" w14:paraId="00000009">
      <w:pPr>
        <w:spacing w:line="360" w:lineRule="auto"/>
        <w:jc w:val="both"/>
        <w:rPr>
          <w:sz w:val="24"/>
          <w:szCs w:val="24"/>
        </w:rPr>
      </w:pPr>
      <w:r w:rsidDel="00000000" w:rsidR="00000000" w:rsidRPr="00000000">
        <w:rPr>
          <w:rtl w:val="0"/>
        </w:rPr>
      </w:r>
    </w:p>
    <w:p w:rsidR="00000000" w:rsidDel="00000000" w:rsidP="00000000" w:rsidRDefault="00000000" w:rsidRPr="00000000" w14:paraId="0000000A">
      <w:pPr>
        <w:spacing w:line="360" w:lineRule="auto"/>
        <w:jc w:val="both"/>
        <w:rPr>
          <w:sz w:val="24"/>
          <w:szCs w:val="24"/>
        </w:rPr>
      </w:pPr>
      <w:r w:rsidDel="00000000" w:rsidR="00000000" w:rsidRPr="00000000">
        <w:rPr>
          <w:sz w:val="24"/>
          <w:szCs w:val="24"/>
          <w:rtl w:val="0"/>
        </w:rPr>
        <w:t xml:space="preserve">3.1. Research Strategy:</w:t>
      </w:r>
    </w:p>
    <w:p w:rsidR="00000000" w:rsidDel="00000000" w:rsidP="00000000" w:rsidRDefault="00000000" w:rsidRPr="00000000" w14:paraId="0000000B">
      <w:pPr>
        <w:spacing w:line="360" w:lineRule="auto"/>
        <w:jc w:val="both"/>
        <w:rPr>
          <w:sz w:val="24"/>
          <w:szCs w:val="24"/>
        </w:rPr>
      </w:pPr>
      <w:r w:rsidDel="00000000" w:rsidR="00000000" w:rsidRPr="00000000">
        <w:rPr>
          <w:rtl w:val="0"/>
        </w:rPr>
      </w:r>
    </w:p>
    <w:p w:rsidR="00000000" w:rsidDel="00000000" w:rsidP="00000000" w:rsidRDefault="00000000" w:rsidRPr="00000000" w14:paraId="0000000C">
      <w:pPr>
        <w:spacing w:after="160" w:line="360" w:lineRule="auto"/>
        <w:jc w:val="both"/>
        <w:rPr>
          <w:sz w:val="24"/>
          <w:szCs w:val="24"/>
        </w:rPr>
      </w:pPr>
      <w:r w:rsidDel="00000000" w:rsidR="00000000" w:rsidRPr="00000000">
        <w:rPr>
          <w:sz w:val="24"/>
          <w:szCs w:val="24"/>
          <w:rtl w:val="0"/>
        </w:rPr>
        <w:t xml:space="preserve">A mono-method approach will be used to collect data for this research. Given the topic of discussion for the research and the possibility that sensitive information may be shared, a questionnaire was deemed the most appropriate method due to anonymity. A questionnaire has also been selected as the preferred method to collect responses as it can reach a wide range of participants across both the Gwent and South Wales forces. The researcher will use Microsoft forms to create the questionnaire which will be distributed by posting links on social media sites in an attempt to obtain a wide ride of anonymous responses. The aim is to have 100 people respond, however  if more or less agree to complete it then the quality of the data will either improve or be impaired. </w:t>
      </w:r>
    </w:p>
    <w:p w:rsidR="00000000" w:rsidDel="00000000" w:rsidP="00000000" w:rsidRDefault="00000000" w:rsidRPr="00000000" w14:paraId="0000000D">
      <w:pPr>
        <w:spacing w:after="160" w:line="360" w:lineRule="auto"/>
        <w:jc w:val="both"/>
        <w:rPr>
          <w:sz w:val="24"/>
          <w:szCs w:val="24"/>
        </w:rPr>
      </w:pPr>
      <w:r w:rsidDel="00000000" w:rsidR="00000000" w:rsidRPr="00000000">
        <w:rPr>
          <w:sz w:val="24"/>
          <w:szCs w:val="24"/>
          <w:rtl w:val="0"/>
        </w:rPr>
        <w:t xml:space="preserve">3.2. Data Collection: </w:t>
      </w:r>
    </w:p>
    <w:p w:rsidR="00000000" w:rsidDel="00000000" w:rsidP="00000000" w:rsidRDefault="00000000" w:rsidRPr="00000000" w14:paraId="0000000E">
      <w:pPr>
        <w:spacing w:after="160" w:line="360" w:lineRule="auto"/>
        <w:jc w:val="both"/>
        <w:rPr>
          <w:sz w:val="24"/>
          <w:szCs w:val="24"/>
        </w:rPr>
      </w:pPr>
      <w:r w:rsidDel="00000000" w:rsidR="00000000" w:rsidRPr="00000000">
        <w:rPr>
          <w:sz w:val="24"/>
          <w:szCs w:val="24"/>
          <w:rtl w:val="0"/>
        </w:rPr>
        <w:t xml:space="preserve">Questionnaires can offer an insight by providing both quantitative and qualitative data to gather a large amount of information from response officers on their experiences of single crewing (Saunders et al, 2009). Accordingly, the questionnaire will compromise both open and closed questions so that both qualitative and quantitative data can be obtained. </w:t>
      </w:r>
      <w:r w:rsidDel="00000000" w:rsidR="00000000" w:rsidRPr="00000000">
        <w:rPr>
          <w:sz w:val="24"/>
          <w:szCs w:val="24"/>
          <w:rtl w:val="0"/>
        </w:rPr>
        <w:t xml:space="preserve">The quantitative questions will be positioned as requiring yes/no, or rating scale (1 to 5) responses, whereas the qualitative questions will provide space for respondents to write an answer in their own words. </w:t>
      </w:r>
      <w:r w:rsidDel="00000000" w:rsidR="00000000" w:rsidRPr="00000000">
        <w:rPr>
          <w:sz w:val="24"/>
          <w:szCs w:val="24"/>
          <w:rtl w:val="0"/>
        </w:rPr>
        <w:t xml:space="preserve">The researcher believes that including answers to questions in both formats may increase the number of respondents and make participating more appealing as it reduces the amount of time required to complete the full questionnaire, especially given that response officers may have limited time to complete this due to work commitments. </w:t>
      </w:r>
    </w:p>
    <w:p w:rsidR="00000000" w:rsidDel="00000000" w:rsidP="00000000" w:rsidRDefault="00000000" w:rsidRPr="00000000" w14:paraId="0000000F">
      <w:pPr>
        <w:spacing w:after="160" w:line="360" w:lineRule="auto"/>
        <w:jc w:val="both"/>
        <w:rPr>
          <w:sz w:val="24"/>
          <w:szCs w:val="24"/>
        </w:rPr>
      </w:pPr>
      <w:r w:rsidDel="00000000" w:rsidR="00000000" w:rsidRPr="00000000">
        <w:rPr>
          <w:sz w:val="24"/>
          <w:szCs w:val="24"/>
          <w:rtl w:val="0"/>
        </w:rPr>
        <w:t xml:space="preserve">Response officers have been chosen as the sample for this research as it was identified in the previous chapter that single crewing has become fairly common practice across Police Services in England and Wales in Response roles (Elliot-Davies, 2020). They are regarded as best placed to collect data and facts in order to reach a decision based on evidence about the impact of single crewing and whether double crewing is a dependable solution. </w:t>
      </w: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sz w:val="24"/>
          <w:szCs w:val="24"/>
          <w:rtl w:val="0"/>
        </w:rPr>
        <w:t xml:space="preserve">3.3. Data Analysis:</w:t>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sz w:val="24"/>
          <w:szCs w:val="24"/>
          <w:rtl w:val="0"/>
        </w:rPr>
        <w:t xml:space="preserve">The responses from the questionnaires will be interpreted by the researcher into both quantitative and qualitative data. Quantifiable results from the questionnaire will be detailed in the research paper through graphs whereas qualitative data will be presented as excerpts. </w:t>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sz w:val="24"/>
          <w:szCs w:val="24"/>
          <w:rtl w:val="0"/>
        </w:rPr>
        <w:t xml:space="preserve">Quantitative data will focus on officer experiences, safety concerns and wellbeing indicators whereas qualitative data will provide in-depth insights into the emotional and psychological impacts of single crewing as well as provide an understanding of how risks can be mitigated.</w:t>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sz w:val="24"/>
          <w:szCs w:val="24"/>
          <w:rtl w:val="0"/>
        </w:rPr>
        <w:t xml:space="preserve">3.3. Limitations &amp; Potential Problems:</w:t>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p>
    <w:p w:rsidR="00000000" w:rsidDel="00000000" w:rsidP="00000000" w:rsidRDefault="00000000" w:rsidRPr="00000000" w14:paraId="00000018">
      <w:pPr>
        <w:spacing w:line="360" w:lineRule="auto"/>
        <w:jc w:val="both"/>
        <w:rPr>
          <w:sz w:val="24"/>
          <w:szCs w:val="24"/>
        </w:rPr>
      </w:pPr>
      <w:r w:rsidDel="00000000" w:rsidR="00000000" w:rsidRPr="00000000">
        <w:rPr>
          <w:sz w:val="24"/>
          <w:szCs w:val="24"/>
          <w:rtl w:val="0"/>
        </w:rPr>
        <w:t xml:space="preserve">The method chosen by the researcher does present some limitations. The first limitation that needs to be acknowledged is that the intended respondents only belong to the Gwent and South Wales police forces. There are currently 43 police forces across both nations. It also needs to be acknowledged that the two selected forces are in the South Wales region meaning no representation from a force in England. </w:t>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Another limitation that needs to be acknowledged is that some response officers may be concerned or uncomfortable about sharing their experiences and true opinions, leading them to only provide desirable answers which will impact the overall findings.  </w:t>
      </w:r>
    </w:p>
    <w:p w:rsidR="00000000" w:rsidDel="00000000" w:rsidP="00000000" w:rsidRDefault="00000000" w:rsidRPr="00000000" w14:paraId="0000001B">
      <w:pPr>
        <w:spacing w:line="360" w:lineRule="auto"/>
        <w:jc w:val="both"/>
        <w:rPr>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Similarly, the respondents' understanding of the questions and how to answer them presents a problem. Although the researcher will attempt to make the questions and instructions as simple as possible, individuals are subject to their own interpretation of the questionnaire which may lead them to misunderstand what is being asked of them, reflecting in the results.</w:t>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Lastly, the final limitation is regarding the time allocated for the researcher to complete the objectives set. The undergraduate dissertation has a time constraint of 9 months in total. In turn, this limits the duration of time that the questionnaire was available to respondents to complete and return. Additionally, the number of students completing a dissertation and sending out questionnaires at similar times may impact the number of responses as well as the quality of the answers. </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Word count: 924</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Bibliography: </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sz w:val="24"/>
          <w:szCs w:val="24"/>
          <w:rtl w:val="0"/>
        </w:rPr>
        <w:t xml:space="preserve">Elliott-Davies, M. (2020) </w:t>
      </w:r>
      <w:r w:rsidDel="00000000" w:rsidR="00000000" w:rsidRPr="00000000">
        <w:rPr>
          <w:i w:val="1"/>
          <w:sz w:val="24"/>
          <w:szCs w:val="24"/>
          <w:rtl w:val="0"/>
        </w:rPr>
        <w:t xml:space="preserve">Single-crewing: Brief Evidence Review March 2020. Research and Policy Support (Report No. R011/2020)</w:t>
      </w:r>
      <w:r w:rsidDel="00000000" w:rsidR="00000000" w:rsidRPr="00000000">
        <w:rPr>
          <w:sz w:val="24"/>
          <w:szCs w:val="24"/>
          <w:rtl w:val="0"/>
        </w:rPr>
        <w:t xml:space="preserve">. Police Federation of England and Wales. Available at: https://www.polfed.org/media/16824/singlecrewingreport-27- 03-20-v2.pdf (Accessed: 1 October 2023)</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ind w:left="0" w:firstLine="0"/>
        <w:jc w:val="both"/>
        <w:rPr>
          <w:sz w:val="24"/>
          <w:szCs w:val="24"/>
        </w:rPr>
      </w:pPr>
      <w:r w:rsidDel="00000000" w:rsidR="00000000" w:rsidRPr="00000000">
        <w:rPr>
          <w:sz w:val="24"/>
          <w:szCs w:val="24"/>
          <w:highlight w:val="white"/>
          <w:rtl w:val="0"/>
        </w:rPr>
        <w:t xml:space="preserve">Saunders, M., Lewis, P. and Thornhill, A. (2009) </w:t>
      </w:r>
      <w:r w:rsidDel="00000000" w:rsidR="00000000" w:rsidRPr="00000000">
        <w:rPr>
          <w:i w:val="1"/>
          <w:sz w:val="24"/>
          <w:szCs w:val="24"/>
          <w:rtl w:val="0"/>
        </w:rPr>
        <w:t xml:space="preserve">Research methods for business students</w:t>
      </w:r>
      <w:r w:rsidDel="00000000" w:rsidR="00000000" w:rsidRPr="00000000">
        <w:rPr>
          <w:i w:val="1"/>
          <w:sz w:val="24"/>
          <w:szCs w:val="24"/>
          <w:highlight w:val="white"/>
          <w:rtl w:val="0"/>
        </w:rPr>
        <w:t xml:space="preserve">.</w:t>
      </w:r>
      <w:r w:rsidDel="00000000" w:rsidR="00000000" w:rsidRPr="00000000">
        <w:rPr>
          <w:sz w:val="24"/>
          <w:szCs w:val="24"/>
          <w:highlight w:val="white"/>
          <w:rtl w:val="0"/>
        </w:rPr>
        <w:t xml:space="preserve"> England: Pearson Education Limited.</w:t>
      </w: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Singh, Y. (2006) </w:t>
      </w:r>
      <w:r w:rsidDel="00000000" w:rsidR="00000000" w:rsidRPr="00000000">
        <w:rPr>
          <w:i w:val="1"/>
          <w:sz w:val="24"/>
          <w:szCs w:val="24"/>
          <w:rtl w:val="0"/>
        </w:rPr>
        <w:t xml:space="preserve">Fundamental of Research Methodology and Statistics. </w:t>
      </w:r>
      <w:r w:rsidDel="00000000" w:rsidR="00000000" w:rsidRPr="00000000">
        <w:rPr>
          <w:sz w:val="24"/>
          <w:szCs w:val="24"/>
          <w:rtl w:val="0"/>
        </w:rPr>
        <w:t xml:space="preserve">New Dehli: New Age International.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