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50A64" w:rsidRDefault="00862E33">
      <w:pPr>
        <w:jc w:val="center"/>
        <w:rPr>
          <w:sz w:val="38"/>
          <w:szCs w:val="38"/>
        </w:rPr>
      </w:pPr>
      <w:r>
        <w:rPr>
          <w:sz w:val="38"/>
          <w:szCs w:val="38"/>
        </w:rPr>
        <w:t xml:space="preserve">Policing in 2022 - Impact of Technology. </w:t>
      </w:r>
    </w:p>
    <w:p w14:paraId="00000002" w14:textId="77777777" w:rsidR="00E50A64" w:rsidRDefault="00E50A64">
      <w:pPr>
        <w:jc w:val="center"/>
        <w:rPr>
          <w:sz w:val="38"/>
          <w:szCs w:val="38"/>
        </w:rPr>
      </w:pPr>
    </w:p>
    <w:p w14:paraId="00000003" w14:textId="77777777" w:rsidR="00E50A64" w:rsidRDefault="00862E33">
      <w:pPr>
        <w:jc w:val="center"/>
        <w:rPr>
          <w:sz w:val="38"/>
          <w:szCs w:val="38"/>
        </w:rPr>
      </w:pPr>
      <w:r>
        <w:rPr>
          <w:sz w:val="38"/>
          <w:szCs w:val="38"/>
        </w:rPr>
        <w:t>Support Paper</w:t>
      </w:r>
    </w:p>
    <w:p w14:paraId="00000004" w14:textId="77777777" w:rsidR="00E50A64" w:rsidRDefault="00E50A64">
      <w:pPr>
        <w:jc w:val="center"/>
        <w:rPr>
          <w:sz w:val="38"/>
          <w:szCs w:val="38"/>
        </w:rPr>
      </w:pPr>
    </w:p>
    <w:p w14:paraId="00000005" w14:textId="0B9AA275" w:rsidR="00E50A64" w:rsidRDefault="00862E33">
      <w:pPr>
        <w:jc w:val="center"/>
        <w:rPr>
          <w:sz w:val="38"/>
          <w:szCs w:val="38"/>
        </w:rPr>
      </w:pPr>
      <w:r>
        <w:rPr>
          <w:sz w:val="38"/>
          <w:szCs w:val="38"/>
        </w:rPr>
        <w:t>Cyber-crime</w:t>
      </w:r>
      <w:r>
        <w:rPr>
          <w:sz w:val="38"/>
          <w:szCs w:val="38"/>
        </w:rPr>
        <w:t xml:space="preserve"> - Child exploitation </w:t>
      </w:r>
    </w:p>
    <w:p w14:paraId="00000006" w14:textId="77777777" w:rsidR="00E50A64" w:rsidRDefault="00E50A64">
      <w:pPr>
        <w:jc w:val="center"/>
        <w:rPr>
          <w:sz w:val="38"/>
          <w:szCs w:val="38"/>
        </w:rPr>
      </w:pPr>
    </w:p>
    <w:p w14:paraId="00000007" w14:textId="77777777" w:rsidR="00E50A64" w:rsidRDefault="00E50A64">
      <w:pPr>
        <w:jc w:val="center"/>
        <w:rPr>
          <w:sz w:val="38"/>
          <w:szCs w:val="38"/>
        </w:rPr>
      </w:pPr>
    </w:p>
    <w:p w14:paraId="00000008" w14:textId="77777777" w:rsidR="00E50A64" w:rsidRDefault="00E50A64">
      <w:pPr>
        <w:jc w:val="center"/>
        <w:rPr>
          <w:sz w:val="38"/>
          <w:szCs w:val="38"/>
        </w:rPr>
      </w:pPr>
    </w:p>
    <w:p w14:paraId="00000009" w14:textId="77777777" w:rsidR="00E50A64" w:rsidRDefault="00E50A64">
      <w:pPr>
        <w:jc w:val="center"/>
        <w:rPr>
          <w:sz w:val="38"/>
          <w:szCs w:val="38"/>
        </w:rPr>
      </w:pPr>
    </w:p>
    <w:p w14:paraId="0000000A" w14:textId="77777777" w:rsidR="00E50A64" w:rsidRDefault="00E50A64">
      <w:pPr>
        <w:jc w:val="center"/>
        <w:rPr>
          <w:sz w:val="38"/>
          <w:szCs w:val="38"/>
        </w:rPr>
      </w:pPr>
    </w:p>
    <w:p w14:paraId="0000000B" w14:textId="77777777" w:rsidR="00E50A64" w:rsidRDefault="00E50A64">
      <w:pPr>
        <w:jc w:val="center"/>
        <w:rPr>
          <w:sz w:val="38"/>
          <w:szCs w:val="38"/>
        </w:rPr>
      </w:pPr>
    </w:p>
    <w:p w14:paraId="0000000C" w14:textId="77777777" w:rsidR="00E50A64" w:rsidRDefault="00E50A64">
      <w:pPr>
        <w:jc w:val="center"/>
        <w:rPr>
          <w:sz w:val="38"/>
          <w:szCs w:val="38"/>
        </w:rPr>
      </w:pPr>
    </w:p>
    <w:p w14:paraId="0000000D" w14:textId="77777777" w:rsidR="00E50A64" w:rsidRDefault="00E50A64">
      <w:pPr>
        <w:jc w:val="center"/>
        <w:rPr>
          <w:sz w:val="38"/>
          <w:szCs w:val="38"/>
        </w:rPr>
      </w:pPr>
    </w:p>
    <w:p w14:paraId="0000000E" w14:textId="77777777" w:rsidR="00E50A64" w:rsidRDefault="00E50A64">
      <w:pPr>
        <w:jc w:val="center"/>
        <w:rPr>
          <w:sz w:val="38"/>
          <w:szCs w:val="38"/>
        </w:rPr>
      </w:pPr>
    </w:p>
    <w:p w14:paraId="0000000F" w14:textId="77777777" w:rsidR="00E50A64" w:rsidRDefault="00E50A64">
      <w:pPr>
        <w:jc w:val="center"/>
        <w:rPr>
          <w:sz w:val="38"/>
          <w:szCs w:val="38"/>
        </w:rPr>
      </w:pPr>
    </w:p>
    <w:p w14:paraId="00000010" w14:textId="77777777" w:rsidR="00E50A64" w:rsidRDefault="00E50A64">
      <w:pPr>
        <w:jc w:val="center"/>
        <w:rPr>
          <w:sz w:val="38"/>
          <w:szCs w:val="38"/>
        </w:rPr>
      </w:pPr>
    </w:p>
    <w:p w14:paraId="00000011" w14:textId="77777777" w:rsidR="00E50A64" w:rsidRDefault="00E50A64">
      <w:pPr>
        <w:jc w:val="center"/>
        <w:rPr>
          <w:sz w:val="38"/>
          <w:szCs w:val="38"/>
        </w:rPr>
      </w:pPr>
    </w:p>
    <w:p w14:paraId="00000012" w14:textId="77777777" w:rsidR="00E50A64" w:rsidRDefault="00E50A64">
      <w:pPr>
        <w:jc w:val="center"/>
        <w:rPr>
          <w:sz w:val="38"/>
          <w:szCs w:val="38"/>
        </w:rPr>
      </w:pPr>
    </w:p>
    <w:p w14:paraId="00000013" w14:textId="77777777" w:rsidR="00E50A64" w:rsidRDefault="00E50A64">
      <w:pPr>
        <w:jc w:val="center"/>
        <w:rPr>
          <w:sz w:val="38"/>
          <w:szCs w:val="38"/>
        </w:rPr>
      </w:pPr>
    </w:p>
    <w:p w14:paraId="00000014" w14:textId="77777777" w:rsidR="00E50A64" w:rsidRDefault="00E50A64">
      <w:pPr>
        <w:jc w:val="center"/>
        <w:rPr>
          <w:sz w:val="38"/>
          <w:szCs w:val="38"/>
        </w:rPr>
      </w:pPr>
    </w:p>
    <w:p w14:paraId="00000015" w14:textId="77777777" w:rsidR="00E50A64" w:rsidRDefault="00E50A64">
      <w:pPr>
        <w:jc w:val="center"/>
        <w:rPr>
          <w:sz w:val="38"/>
          <w:szCs w:val="38"/>
        </w:rPr>
      </w:pPr>
    </w:p>
    <w:p w14:paraId="00000016" w14:textId="77777777" w:rsidR="00E50A64" w:rsidRDefault="00862E33">
      <w:pPr>
        <w:jc w:val="right"/>
        <w:rPr>
          <w:sz w:val="38"/>
          <w:szCs w:val="38"/>
        </w:rPr>
      </w:pPr>
      <w:r>
        <w:rPr>
          <w:sz w:val="38"/>
          <w:szCs w:val="38"/>
        </w:rPr>
        <w:t xml:space="preserve">Lily Turner </w:t>
      </w:r>
    </w:p>
    <w:p w14:paraId="00000017" w14:textId="77777777" w:rsidR="00E50A64" w:rsidRDefault="00862E33">
      <w:pPr>
        <w:jc w:val="right"/>
        <w:rPr>
          <w:sz w:val="38"/>
          <w:szCs w:val="38"/>
        </w:rPr>
      </w:pPr>
      <w:r>
        <w:rPr>
          <w:sz w:val="38"/>
          <w:szCs w:val="38"/>
        </w:rPr>
        <w:t xml:space="preserve">1900649 </w:t>
      </w:r>
    </w:p>
    <w:p w14:paraId="00000018" w14:textId="77777777" w:rsidR="00E50A64" w:rsidRDefault="00862E33">
      <w:pPr>
        <w:jc w:val="right"/>
        <w:rPr>
          <w:sz w:val="38"/>
          <w:szCs w:val="38"/>
        </w:rPr>
      </w:pPr>
      <w:r>
        <w:rPr>
          <w:sz w:val="38"/>
          <w:szCs w:val="38"/>
        </w:rPr>
        <w:t>BMP6001</w:t>
      </w:r>
    </w:p>
    <w:p w14:paraId="00000019" w14:textId="77777777" w:rsidR="00E50A64" w:rsidRDefault="00862E33">
      <w:pPr>
        <w:jc w:val="right"/>
        <w:rPr>
          <w:sz w:val="38"/>
          <w:szCs w:val="38"/>
        </w:rPr>
      </w:pPr>
      <w:r>
        <w:rPr>
          <w:sz w:val="38"/>
          <w:szCs w:val="38"/>
        </w:rPr>
        <w:t>Rhiannon Lloyd</w:t>
      </w:r>
    </w:p>
    <w:p w14:paraId="0000001A" w14:textId="77777777" w:rsidR="00E50A64" w:rsidRDefault="00E50A64">
      <w:pPr>
        <w:rPr>
          <w:sz w:val="38"/>
          <w:szCs w:val="38"/>
        </w:rPr>
      </w:pPr>
    </w:p>
    <w:p w14:paraId="0000001B" w14:textId="2AE5F75B" w:rsidR="00E50A64" w:rsidRDefault="00862E33">
      <w:pPr>
        <w:rPr>
          <w:sz w:val="24"/>
          <w:szCs w:val="24"/>
        </w:rPr>
      </w:pPr>
      <w:r>
        <w:rPr>
          <w:sz w:val="24"/>
          <w:szCs w:val="24"/>
        </w:rPr>
        <w:t>The world we currently live in heavily relies on the world of technology and the internet and benefits society whether you're a young child or elderly person. However, this ever-evolving fast changing technology has introduced a new easily accessible platf</w:t>
      </w:r>
      <w:r>
        <w:rPr>
          <w:sz w:val="24"/>
          <w:szCs w:val="24"/>
        </w:rPr>
        <w:t>orm for millions of criminals around the world. In these modern times these crimes are known as cyber-enabled crimes which are conventional crimes that have been advanced with the use of technology (Mcguire, Dowling, 2013). The ever-rising</w:t>
      </w:r>
      <w:r>
        <w:rPr>
          <w:sz w:val="24"/>
          <w:szCs w:val="24"/>
        </w:rPr>
        <w:t xml:space="preserve"> cyber-crimes</w:t>
      </w:r>
      <w:r>
        <w:rPr>
          <w:sz w:val="24"/>
          <w:szCs w:val="24"/>
        </w:rPr>
        <w:t xml:space="preserve"> com</w:t>
      </w:r>
      <w:r>
        <w:rPr>
          <w:sz w:val="24"/>
          <w:szCs w:val="24"/>
        </w:rPr>
        <w:t>mitted can have devastating effects on the economy and businesses as billions of pounds each year are lost, alongside this, individual person lives can be damaged and destroyed which can have a detrimental effect on their futures (National Crime Agency, 20</w:t>
      </w:r>
      <w:r>
        <w:rPr>
          <w:sz w:val="24"/>
          <w:szCs w:val="24"/>
        </w:rPr>
        <w:t xml:space="preserve">22). </w:t>
      </w:r>
    </w:p>
    <w:p w14:paraId="0000001C" w14:textId="7869ED10" w:rsidR="00E50A64" w:rsidRDefault="00862E33">
      <w:pPr>
        <w:rPr>
          <w:sz w:val="24"/>
          <w:szCs w:val="24"/>
        </w:rPr>
      </w:pPr>
      <w:r>
        <w:rPr>
          <w:sz w:val="24"/>
          <w:szCs w:val="24"/>
        </w:rPr>
        <w:t xml:space="preserve">                Sadly, a high number of individuals who suffer and become a vulnerable victim are children and young people who are targeted by paedophiles</w:t>
      </w:r>
      <w:r>
        <w:rPr>
          <w:sz w:val="24"/>
          <w:szCs w:val="24"/>
        </w:rPr>
        <w:t xml:space="preserve"> and sex offenders. Unfortunately, the convenience of the internet has enabled criminals to adva</w:t>
      </w:r>
      <w:r>
        <w:rPr>
          <w:sz w:val="24"/>
          <w:szCs w:val="24"/>
        </w:rPr>
        <w:t>nce their techniques in order to commit crimes (Norden, 2013). Sexual abuse and exploitation</w:t>
      </w:r>
      <w:r>
        <w:rPr>
          <w:sz w:val="24"/>
          <w:szCs w:val="24"/>
        </w:rPr>
        <w:t xml:space="preserve"> of children committed by offenders can include producing inappropriate images of children, sharing images of these children for others to view and encouraging young </w:t>
      </w:r>
      <w:r>
        <w:rPr>
          <w:sz w:val="24"/>
          <w:szCs w:val="24"/>
        </w:rPr>
        <w:t>children to photograph and video themselves which is known</w:t>
      </w:r>
      <w:r>
        <w:rPr>
          <w:sz w:val="24"/>
          <w:szCs w:val="24"/>
        </w:rPr>
        <w:t xml:space="preserve"> as grooming (National Crime Agency, 2022). Online grooming occurs when an adult manipulates</w:t>
      </w:r>
      <w:r>
        <w:rPr>
          <w:sz w:val="24"/>
          <w:szCs w:val="24"/>
        </w:rPr>
        <w:t xml:space="preserve"> a child sexually for their own pleasures and satisfactions (Lorenzo-Dus, Izura, 2017). To</w:t>
      </w:r>
      <w:r>
        <w:rPr>
          <w:sz w:val="24"/>
          <w:szCs w:val="24"/>
        </w:rPr>
        <w:t xml:space="preserve"> secure a trustwor</w:t>
      </w:r>
      <w:r>
        <w:rPr>
          <w:sz w:val="24"/>
          <w:szCs w:val="24"/>
        </w:rPr>
        <w:t>thy friendship or even a relationship, the perpetrator may often use false personal information and fabricate hobbies and interests to entice a victim into these situations (West Yorkshire Police, 2022). Once a child has videoed or captured an indecent ima</w:t>
      </w:r>
      <w:r>
        <w:rPr>
          <w:sz w:val="24"/>
          <w:szCs w:val="24"/>
        </w:rPr>
        <w:t xml:space="preserve">ge of themselves this then gives the abuser the opportunity to then blackmail a child into silence. Due to advancement in technology perpetrators can often remain anonymous whilst carrying out these horrific crimes (National Crime Agency, 2022). </w:t>
      </w:r>
    </w:p>
    <w:p w14:paraId="0000001D" w14:textId="1A5166FC" w:rsidR="00E50A64" w:rsidRDefault="00862E33">
      <w:pPr>
        <w:rPr>
          <w:sz w:val="24"/>
          <w:szCs w:val="24"/>
        </w:rPr>
      </w:pPr>
      <w:r>
        <w:rPr>
          <w:sz w:val="24"/>
          <w:szCs w:val="24"/>
        </w:rPr>
        <w:t xml:space="preserve">              Over the last 5 years, worryingly statistics have almost doubled of the number of paedophiles</w:t>
      </w:r>
      <w:r>
        <w:rPr>
          <w:sz w:val="24"/>
          <w:szCs w:val="24"/>
        </w:rPr>
        <w:t xml:space="preserve"> accessing child pornography. In 2015/2016 the number of cases involving child sexual abuse</w:t>
      </w:r>
      <w:r>
        <w:rPr>
          <w:sz w:val="24"/>
          <w:szCs w:val="24"/>
        </w:rPr>
        <w:t xml:space="preserve"> was just over 13,000, however in 2019/2020 this figure has</w:t>
      </w:r>
      <w:r>
        <w:rPr>
          <w:sz w:val="24"/>
          <w:szCs w:val="24"/>
        </w:rPr>
        <w:t xml:space="preserve"> alarmingl</w:t>
      </w:r>
      <w:r>
        <w:rPr>
          <w:sz w:val="24"/>
          <w:szCs w:val="24"/>
        </w:rPr>
        <w:t>y rose to over 25,000. (McCann, 2021). Due to the high number of children accessing the internet during Covid19 lockdown, the police for England and Wales have reported a staggering almost 18,000 child online sex cases within a period of 6 months (</w:t>
      </w:r>
      <w:r>
        <w:rPr>
          <w:sz w:val="24"/>
          <w:szCs w:val="24"/>
        </w:rPr>
        <w:t>McCann, 2021). Alongside this, it is reported that every hour in the UK at least 2 people are caught with indecent images of a minor which is sadly rising every year (Smith, 2018). Concern for children safety is also a high priority due to statistics publi</w:t>
      </w:r>
      <w:r>
        <w:rPr>
          <w:sz w:val="24"/>
          <w:szCs w:val="24"/>
        </w:rPr>
        <w:t xml:space="preserve">shed by the UK police which suggests that online grooming offences have increased by an astonishing 70% which is the highest recording data to date (NSPCC, 2021). </w:t>
      </w:r>
    </w:p>
    <w:p w14:paraId="0000001E" w14:textId="15075A77" w:rsidR="00E50A64" w:rsidRDefault="00862E33">
      <w:pPr>
        <w:rPr>
          <w:sz w:val="24"/>
          <w:szCs w:val="24"/>
        </w:rPr>
      </w:pPr>
      <w:r>
        <w:rPr>
          <w:sz w:val="24"/>
          <w:szCs w:val="24"/>
        </w:rPr>
        <w:t xml:space="preserve">               Following the rapid rise in online child exploitation crimes, many policies a</w:t>
      </w:r>
      <w:r>
        <w:rPr>
          <w:sz w:val="24"/>
          <w:szCs w:val="24"/>
        </w:rPr>
        <w:t xml:space="preserve">nd procedures by the police and government have been put in place to help reduce the </w:t>
      </w:r>
      <w:r>
        <w:rPr>
          <w:sz w:val="24"/>
          <w:szCs w:val="24"/>
        </w:rPr>
        <w:lastRenderedPageBreak/>
        <w:t xml:space="preserve">risks of innocent children becoming vulnerable victims of crimes through modern technology. One of the first steps the police have taken to tackle the growing child abuse </w:t>
      </w:r>
      <w:r>
        <w:rPr>
          <w:sz w:val="24"/>
          <w:szCs w:val="24"/>
        </w:rPr>
        <w:t>crimes online is to provide training by skilled and specialist professionals who are experts in tackling cyber-crime</w:t>
      </w:r>
      <w:r>
        <w:rPr>
          <w:sz w:val="24"/>
          <w:szCs w:val="24"/>
        </w:rPr>
        <w:t xml:space="preserve"> to build a better knowledge and understanding to protect these children who are at risk (Bennet, 2018). In addition to this, (Bennet, 2018)</w:t>
      </w:r>
      <w:r>
        <w:rPr>
          <w:sz w:val="24"/>
          <w:szCs w:val="24"/>
        </w:rPr>
        <w:t xml:space="preserve"> states that throughout the police force in England and Wales FireB</w:t>
      </w:r>
      <w:r>
        <w:rPr>
          <w:sz w:val="24"/>
          <w:szCs w:val="24"/>
        </w:rPr>
        <w:t>and training has been provided to over 80% of forces to ensure a high standard of care is given to every</w:t>
      </w:r>
      <w:r>
        <w:rPr>
          <w:sz w:val="24"/>
          <w:szCs w:val="24"/>
        </w:rPr>
        <w:t xml:space="preserve"> case. The British Government has recognised the impact that technology is </w:t>
      </w:r>
      <w:r>
        <w:rPr>
          <w:sz w:val="24"/>
          <w:szCs w:val="24"/>
        </w:rPr>
        <w:t>having on policing and therefore by the end of 2017, 7 million pounds has been funded to ensure every police force across the country have been issued with cyber-</w:t>
      </w:r>
      <w:r>
        <w:rPr>
          <w:sz w:val="24"/>
          <w:szCs w:val="24"/>
        </w:rPr>
        <w:t>crime units in order to tackle the ever-increasing</w:t>
      </w:r>
      <w:r>
        <w:rPr>
          <w:sz w:val="24"/>
          <w:szCs w:val="24"/>
        </w:rPr>
        <w:t xml:space="preserve"> online crimes (Woollacott</w:t>
      </w:r>
      <w:r>
        <w:rPr>
          <w:sz w:val="24"/>
          <w:szCs w:val="24"/>
        </w:rPr>
        <w:t>, 2019). This</w:t>
      </w:r>
      <w:r>
        <w:rPr>
          <w:sz w:val="24"/>
          <w:szCs w:val="24"/>
        </w:rPr>
        <w:t xml:space="preserve"> was we</w:t>
      </w:r>
      <w:r>
        <w:rPr>
          <w:sz w:val="24"/>
          <w:szCs w:val="24"/>
        </w:rPr>
        <w:t>lcomed by the National Police Chiefs Council lead for cyber-crime</w:t>
      </w:r>
      <w:r>
        <w:rPr>
          <w:sz w:val="24"/>
          <w:szCs w:val="24"/>
        </w:rPr>
        <w:t xml:space="preserve"> Peter Goodman who states </w:t>
      </w:r>
    </w:p>
    <w:p w14:paraId="0000001F" w14:textId="38836ECB" w:rsidR="00E50A64" w:rsidRDefault="00862E33">
      <w:pPr>
        <w:rPr>
          <w:sz w:val="24"/>
          <w:szCs w:val="24"/>
        </w:rPr>
      </w:pPr>
      <w:r>
        <w:rPr>
          <w:sz w:val="24"/>
          <w:szCs w:val="24"/>
        </w:rPr>
        <w:t>“Every</w:t>
      </w:r>
      <w:r>
        <w:rPr>
          <w:sz w:val="24"/>
          <w:szCs w:val="24"/>
        </w:rPr>
        <w:t xml:space="preserve"> police force now has a cyber-crime</w:t>
      </w:r>
      <w:r>
        <w:rPr>
          <w:sz w:val="24"/>
          <w:szCs w:val="24"/>
        </w:rPr>
        <w:t xml:space="preserve"> unit which will investigate and pursue offenders, help businesses and victims protect themselves from attack and work wit</w:t>
      </w:r>
      <w:r>
        <w:rPr>
          <w:sz w:val="24"/>
          <w:szCs w:val="24"/>
        </w:rPr>
        <w:t>h partners to prevent vulnerable individuals from being drawn in to commit cyber-crime</w:t>
      </w:r>
      <w:r>
        <w:rPr>
          <w:sz w:val="24"/>
          <w:szCs w:val="24"/>
        </w:rPr>
        <w:t xml:space="preserve">” (Wollacott, 2019). </w:t>
      </w:r>
    </w:p>
    <w:p w14:paraId="00000020" w14:textId="7BFA3D9E" w:rsidR="00E50A64" w:rsidRDefault="00862E33">
      <w:pPr>
        <w:rPr>
          <w:sz w:val="24"/>
          <w:szCs w:val="24"/>
        </w:rPr>
      </w:pPr>
      <w:r>
        <w:rPr>
          <w:sz w:val="24"/>
          <w:szCs w:val="24"/>
        </w:rPr>
        <w:t xml:space="preserve">                One of the main focuses for the police when dealing with any crime is how future crimes can be prevented. The police work tirelessly</w:t>
      </w:r>
      <w:r>
        <w:rPr>
          <w:sz w:val="24"/>
          <w:szCs w:val="24"/>
        </w:rPr>
        <w:t xml:space="preserve"> to inform the British public on how to keep themselves and their children safe in regard to</w:t>
      </w:r>
      <w:r>
        <w:rPr>
          <w:sz w:val="24"/>
          <w:szCs w:val="24"/>
        </w:rPr>
        <w:t xml:space="preserve"> the dangers of the use of technology online.  Every police force has a cyber-crime</w:t>
      </w:r>
      <w:r>
        <w:rPr>
          <w:sz w:val="24"/>
          <w:szCs w:val="24"/>
        </w:rPr>
        <w:t xml:space="preserve"> awareness site which can be easily accessed which fully outlines strategies to </w:t>
      </w:r>
      <w:r>
        <w:rPr>
          <w:sz w:val="24"/>
          <w:szCs w:val="24"/>
        </w:rPr>
        <w:t>avoid becoming a victim of internet crime (MET Police, 2022). Alongside this, the impact of technology has influenced the decision to educate children at a young age in schools by having cyber-crime</w:t>
      </w:r>
      <w:r>
        <w:rPr>
          <w:sz w:val="24"/>
          <w:szCs w:val="24"/>
        </w:rPr>
        <w:t xml:space="preserve"> awareness lessons conducted by local police officers to b</w:t>
      </w:r>
      <w:r>
        <w:rPr>
          <w:sz w:val="24"/>
          <w:szCs w:val="24"/>
        </w:rPr>
        <w:t>uild the importance of internet safety (City of London Police, 2021).</w:t>
      </w:r>
    </w:p>
    <w:p w14:paraId="00000021" w14:textId="3676C84D" w:rsidR="00E50A64" w:rsidRDefault="00862E33">
      <w:pPr>
        <w:rPr>
          <w:sz w:val="24"/>
          <w:szCs w:val="24"/>
        </w:rPr>
      </w:pPr>
      <w:r>
        <w:rPr>
          <w:sz w:val="24"/>
          <w:szCs w:val="24"/>
        </w:rPr>
        <w:t xml:space="preserve">                       Although high demand is put on every police force in the UK due to the soaring numbers of online child exploitation it is the role of the Government to ensure that</w:t>
      </w:r>
      <w:r>
        <w:rPr>
          <w:sz w:val="24"/>
          <w:szCs w:val="24"/>
        </w:rPr>
        <w:t xml:space="preserve"> this is being done effectively in order to reduce the crimes. In 2019 the Home Secretary introduced ‘keep</w:t>
      </w:r>
      <w:r>
        <w:rPr>
          <w:sz w:val="24"/>
          <w:szCs w:val="24"/>
        </w:rPr>
        <w:t xml:space="preserve"> the light on’ inspection of how successful the police are in dealing and responding to cyber-crimes</w:t>
      </w:r>
      <w:r>
        <w:rPr>
          <w:sz w:val="24"/>
          <w:szCs w:val="24"/>
        </w:rPr>
        <w:t xml:space="preserve"> and recommendations in the future on how they ca</w:t>
      </w:r>
      <w:r>
        <w:rPr>
          <w:sz w:val="24"/>
          <w:szCs w:val="24"/>
        </w:rPr>
        <w:t>n improve (HMICFRS, 2019). A further response introduced by the Government in 2022 was the world first online safety laws which includes larger social media companies taking more responsibility and being answerable to crimes being committed on their sites.</w:t>
      </w:r>
      <w:r>
        <w:rPr>
          <w:sz w:val="24"/>
          <w:szCs w:val="24"/>
        </w:rPr>
        <w:t xml:space="preserve"> These companies will be liable if their policies and terms and conditions are not followed which then leads to online crimes being committed (Department for Digital, Culture, Media &amp; Sport, Dorries MP, 2022). </w:t>
      </w:r>
    </w:p>
    <w:p w14:paraId="00000022" w14:textId="288C695F" w:rsidR="00E50A64" w:rsidRDefault="00862E33">
      <w:pPr>
        <w:rPr>
          <w:sz w:val="24"/>
          <w:szCs w:val="24"/>
        </w:rPr>
      </w:pPr>
      <w:r>
        <w:rPr>
          <w:sz w:val="24"/>
          <w:szCs w:val="24"/>
        </w:rPr>
        <w:t xml:space="preserve">                   The overwhelming demand on</w:t>
      </w:r>
      <w:r>
        <w:rPr>
          <w:sz w:val="24"/>
          <w:szCs w:val="24"/>
        </w:rPr>
        <w:t xml:space="preserve"> police officers to tackle cyber-crime</w:t>
      </w:r>
      <w:r>
        <w:rPr>
          <w:sz w:val="24"/>
          <w:szCs w:val="24"/>
        </w:rPr>
        <w:t xml:space="preserve"> is becoming more and more difficult as year on year out the number of crimes significantly increase and workload for the police has become immense. It is believed by many that social media giants such as snapchat, Facebook</w:t>
      </w:r>
      <w:r>
        <w:rPr>
          <w:sz w:val="24"/>
          <w:szCs w:val="24"/>
        </w:rPr>
        <w:t xml:space="preserve"> and Instagram</w:t>
      </w:r>
      <w:r>
        <w:rPr>
          <w:sz w:val="24"/>
          <w:szCs w:val="24"/>
        </w:rPr>
        <w:t xml:space="preserve"> are providing an unsafe </w:t>
      </w:r>
      <w:r>
        <w:rPr>
          <w:sz w:val="24"/>
          <w:szCs w:val="24"/>
        </w:rPr>
        <w:lastRenderedPageBreak/>
        <w:t>platform for young children to use as a lot of these crimes have been proven to be committed via these social media sites. Therefore,</w:t>
      </w:r>
      <w:r>
        <w:rPr>
          <w:sz w:val="24"/>
          <w:szCs w:val="24"/>
        </w:rPr>
        <w:t xml:space="preserve"> if they didn’t exist child exposition and abuse would be substantially lower (B</w:t>
      </w:r>
      <w:r>
        <w:rPr>
          <w:sz w:val="24"/>
          <w:szCs w:val="24"/>
        </w:rPr>
        <w:t>ailey, 2021). Thankfully with the tireless work of charities such as NSPCC who has introduced the Taming the Wild West Web, the ever-evolving police force and the Government introducing legal strategies and policies for social media companies, hopefully wi</w:t>
      </w:r>
      <w:r>
        <w:rPr>
          <w:sz w:val="24"/>
          <w:szCs w:val="24"/>
        </w:rPr>
        <w:t xml:space="preserve">ll protect and safeguard all children accessing the worldwide web in the future (NSPCC, 2020). </w:t>
      </w:r>
    </w:p>
    <w:p w14:paraId="00000023" w14:textId="77777777" w:rsidR="00E50A64" w:rsidRDefault="00E50A64">
      <w:pPr>
        <w:rPr>
          <w:sz w:val="24"/>
          <w:szCs w:val="24"/>
        </w:rPr>
      </w:pPr>
    </w:p>
    <w:p w14:paraId="00000024" w14:textId="77777777" w:rsidR="00E50A64" w:rsidRDefault="00E50A64">
      <w:pPr>
        <w:rPr>
          <w:sz w:val="24"/>
          <w:szCs w:val="24"/>
        </w:rPr>
      </w:pPr>
    </w:p>
    <w:p w14:paraId="00000025" w14:textId="77777777" w:rsidR="00E50A64" w:rsidRDefault="00E50A64">
      <w:pPr>
        <w:rPr>
          <w:sz w:val="24"/>
          <w:szCs w:val="24"/>
        </w:rPr>
      </w:pPr>
    </w:p>
    <w:p w14:paraId="00000026" w14:textId="77777777" w:rsidR="00E50A64" w:rsidRDefault="00E50A64">
      <w:pPr>
        <w:rPr>
          <w:sz w:val="24"/>
          <w:szCs w:val="24"/>
        </w:rPr>
      </w:pPr>
    </w:p>
    <w:p w14:paraId="00000027" w14:textId="77777777" w:rsidR="00E50A64" w:rsidRDefault="00E50A64">
      <w:pPr>
        <w:rPr>
          <w:sz w:val="24"/>
          <w:szCs w:val="24"/>
        </w:rPr>
      </w:pPr>
    </w:p>
    <w:p w14:paraId="00000028" w14:textId="77777777" w:rsidR="00E50A64" w:rsidRDefault="00E50A64">
      <w:pPr>
        <w:rPr>
          <w:sz w:val="24"/>
          <w:szCs w:val="24"/>
        </w:rPr>
      </w:pPr>
    </w:p>
    <w:p w14:paraId="00000029" w14:textId="77777777" w:rsidR="00E50A64" w:rsidRDefault="00E50A64">
      <w:pPr>
        <w:rPr>
          <w:sz w:val="24"/>
          <w:szCs w:val="24"/>
        </w:rPr>
      </w:pPr>
    </w:p>
    <w:p w14:paraId="0000002A" w14:textId="77777777" w:rsidR="00E50A64" w:rsidRDefault="00E50A64">
      <w:pPr>
        <w:rPr>
          <w:sz w:val="24"/>
          <w:szCs w:val="24"/>
        </w:rPr>
      </w:pPr>
    </w:p>
    <w:p w14:paraId="0000002B" w14:textId="77777777" w:rsidR="00E50A64" w:rsidRDefault="00E50A64">
      <w:pPr>
        <w:rPr>
          <w:sz w:val="24"/>
          <w:szCs w:val="24"/>
        </w:rPr>
      </w:pPr>
    </w:p>
    <w:p w14:paraId="0000002C" w14:textId="77777777" w:rsidR="00E50A64" w:rsidRDefault="00E50A64">
      <w:pPr>
        <w:rPr>
          <w:sz w:val="24"/>
          <w:szCs w:val="24"/>
        </w:rPr>
      </w:pPr>
    </w:p>
    <w:p w14:paraId="0000002D" w14:textId="77777777" w:rsidR="00E50A64" w:rsidRDefault="00E50A64">
      <w:pPr>
        <w:rPr>
          <w:sz w:val="24"/>
          <w:szCs w:val="24"/>
        </w:rPr>
      </w:pPr>
    </w:p>
    <w:p w14:paraId="0000002E" w14:textId="77777777" w:rsidR="00E50A64" w:rsidRDefault="00E50A64">
      <w:pPr>
        <w:rPr>
          <w:sz w:val="24"/>
          <w:szCs w:val="24"/>
        </w:rPr>
      </w:pPr>
    </w:p>
    <w:p w14:paraId="0000002F" w14:textId="77777777" w:rsidR="00E50A64" w:rsidRDefault="00E50A64">
      <w:pPr>
        <w:rPr>
          <w:sz w:val="24"/>
          <w:szCs w:val="24"/>
        </w:rPr>
      </w:pPr>
    </w:p>
    <w:p w14:paraId="00000030" w14:textId="77777777" w:rsidR="00E50A64" w:rsidRDefault="00E50A64">
      <w:pPr>
        <w:rPr>
          <w:sz w:val="24"/>
          <w:szCs w:val="24"/>
        </w:rPr>
      </w:pPr>
    </w:p>
    <w:p w14:paraId="00000031" w14:textId="77777777" w:rsidR="00E50A64" w:rsidRDefault="00E50A64">
      <w:pPr>
        <w:rPr>
          <w:sz w:val="24"/>
          <w:szCs w:val="24"/>
        </w:rPr>
      </w:pPr>
    </w:p>
    <w:p w14:paraId="00000032" w14:textId="77777777" w:rsidR="00E50A64" w:rsidRDefault="00E50A64">
      <w:pPr>
        <w:rPr>
          <w:sz w:val="24"/>
          <w:szCs w:val="24"/>
        </w:rPr>
      </w:pPr>
    </w:p>
    <w:p w14:paraId="00000033" w14:textId="77777777" w:rsidR="00E50A64" w:rsidRDefault="00E50A64">
      <w:pPr>
        <w:rPr>
          <w:sz w:val="24"/>
          <w:szCs w:val="24"/>
        </w:rPr>
      </w:pPr>
    </w:p>
    <w:p w14:paraId="00000034" w14:textId="77777777" w:rsidR="00E50A64" w:rsidRDefault="00E50A64">
      <w:pPr>
        <w:rPr>
          <w:sz w:val="24"/>
          <w:szCs w:val="24"/>
        </w:rPr>
      </w:pPr>
    </w:p>
    <w:p w14:paraId="00000035" w14:textId="77777777" w:rsidR="00E50A64" w:rsidRDefault="00E50A64">
      <w:pPr>
        <w:rPr>
          <w:sz w:val="24"/>
          <w:szCs w:val="24"/>
        </w:rPr>
      </w:pPr>
    </w:p>
    <w:p w14:paraId="00000036" w14:textId="77777777" w:rsidR="00E50A64" w:rsidRDefault="00E50A64">
      <w:pPr>
        <w:rPr>
          <w:sz w:val="24"/>
          <w:szCs w:val="24"/>
        </w:rPr>
      </w:pPr>
    </w:p>
    <w:p w14:paraId="00000037" w14:textId="77777777" w:rsidR="00E50A64" w:rsidRDefault="00E50A64">
      <w:pPr>
        <w:rPr>
          <w:sz w:val="24"/>
          <w:szCs w:val="24"/>
        </w:rPr>
      </w:pPr>
    </w:p>
    <w:p w14:paraId="00000038" w14:textId="77777777" w:rsidR="00E50A64" w:rsidRDefault="00E50A64">
      <w:pPr>
        <w:rPr>
          <w:sz w:val="24"/>
          <w:szCs w:val="24"/>
        </w:rPr>
      </w:pPr>
    </w:p>
    <w:p w14:paraId="00000039" w14:textId="77777777" w:rsidR="00E50A64" w:rsidRDefault="00E50A64">
      <w:pPr>
        <w:rPr>
          <w:sz w:val="24"/>
          <w:szCs w:val="24"/>
        </w:rPr>
      </w:pPr>
    </w:p>
    <w:p w14:paraId="0000003A" w14:textId="77777777" w:rsidR="00E50A64" w:rsidRDefault="00E50A64">
      <w:pPr>
        <w:rPr>
          <w:sz w:val="24"/>
          <w:szCs w:val="24"/>
        </w:rPr>
      </w:pPr>
    </w:p>
    <w:p w14:paraId="0000003B" w14:textId="77777777" w:rsidR="00E50A64" w:rsidRDefault="00E50A64">
      <w:pPr>
        <w:rPr>
          <w:sz w:val="24"/>
          <w:szCs w:val="24"/>
        </w:rPr>
      </w:pPr>
    </w:p>
    <w:p w14:paraId="0000003C" w14:textId="77777777" w:rsidR="00E50A64" w:rsidRDefault="00E50A64">
      <w:pPr>
        <w:rPr>
          <w:sz w:val="24"/>
          <w:szCs w:val="24"/>
        </w:rPr>
      </w:pPr>
    </w:p>
    <w:p w14:paraId="0000003D" w14:textId="77777777" w:rsidR="00E50A64" w:rsidRDefault="00E50A64">
      <w:pPr>
        <w:rPr>
          <w:sz w:val="24"/>
          <w:szCs w:val="24"/>
        </w:rPr>
      </w:pPr>
    </w:p>
    <w:p w14:paraId="0000003E" w14:textId="77777777" w:rsidR="00E50A64" w:rsidRDefault="00E50A64">
      <w:pPr>
        <w:rPr>
          <w:sz w:val="24"/>
          <w:szCs w:val="24"/>
        </w:rPr>
      </w:pPr>
    </w:p>
    <w:p w14:paraId="0000003F" w14:textId="2DB32A1E" w:rsidR="00E50A64" w:rsidRDefault="00E50A64">
      <w:pPr>
        <w:rPr>
          <w:sz w:val="24"/>
          <w:szCs w:val="24"/>
        </w:rPr>
      </w:pPr>
    </w:p>
    <w:p w14:paraId="4D639B1D" w14:textId="014275B1" w:rsidR="00862E33" w:rsidRDefault="00862E33">
      <w:pPr>
        <w:rPr>
          <w:sz w:val="24"/>
          <w:szCs w:val="24"/>
        </w:rPr>
      </w:pPr>
    </w:p>
    <w:p w14:paraId="6DA9A5B8" w14:textId="20477A4F" w:rsidR="00862E33" w:rsidRDefault="00862E33">
      <w:pPr>
        <w:rPr>
          <w:sz w:val="24"/>
          <w:szCs w:val="24"/>
        </w:rPr>
      </w:pPr>
    </w:p>
    <w:p w14:paraId="712BEE74" w14:textId="77777777" w:rsidR="00862E33" w:rsidRDefault="00862E33">
      <w:pPr>
        <w:rPr>
          <w:sz w:val="24"/>
          <w:szCs w:val="24"/>
        </w:rPr>
      </w:pPr>
    </w:p>
    <w:p w14:paraId="00000040" w14:textId="77777777" w:rsidR="00E50A64" w:rsidRDefault="00E50A64">
      <w:pPr>
        <w:rPr>
          <w:sz w:val="24"/>
          <w:szCs w:val="24"/>
        </w:rPr>
      </w:pPr>
    </w:p>
    <w:p w14:paraId="00000041" w14:textId="77777777" w:rsidR="00E50A64" w:rsidRDefault="00862E33">
      <w:pPr>
        <w:rPr>
          <w:sz w:val="24"/>
          <w:szCs w:val="24"/>
          <w:u w:val="single"/>
        </w:rPr>
      </w:pPr>
      <w:r>
        <w:rPr>
          <w:sz w:val="24"/>
          <w:szCs w:val="24"/>
          <w:u w:val="single"/>
        </w:rPr>
        <w:lastRenderedPageBreak/>
        <w:t xml:space="preserve">References </w:t>
      </w:r>
    </w:p>
    <w:p w14:paraId="00000042" w14:textId="77777777" w:rsidR="00E50A64" w:rsidRDefault="00E50A64">
      <w:pPr>
        <w:rPr>
          <w:sz w:val="24"/>
          <w:szCs w:val="24"/>
          <w:u w:val="single"/>
        </w:rPr>
      </w:pPr>
    </w:p>
    <w:p w14:paraId="00000043" w14:textId="77777777" w:rsidR="00E50A64" w:rsidRDefault="00E50A64">
      <w:pPr>
        <w:rPr>
          <w:sz w:val="24"/>
          <w:szCs w:val="24"/>
          <w:u w:val="single"/>
        </w:rPr>
      </w:pPr>
    </w:p>
    <w:p w14:paraId="00000044" w14:textId="77777777" w:rsidR="00E50A64" w:rsidRDefault="00862E33">
      <w:pPr>
        <w:rPr>
          <w:sz w:val="24"/>
          <w:szCs w:val="24"/>
        </w:rPr>
      </w:pPr>
      <w:r>
        <w:rPr>
          <w:sz w:val="24"/>
          <w:szCs w:val="24"/>
        </w:rPr>
        <w:t xml:space="preserve">Bailey. S, (2021) Police overwhelmed by tide of online child abuse. Available at: </w:t>
      </w:r>
      <w:hyperlink r:id="rId4">
        <w:r>
          <w:rPr>
            <w:color w:val="1155CC"/>
            <w:sz w:val="24"/>
            <w:szCs w:val="24"/>
            <w:u w:val="single"/>
          </w:rPr>
          <w:t>https://www.policeprofessional.com/news/police-overwhelmed-by-tid</w:t>
        </w:r>
        <w:r>
          <w:rPr>
            <w:color w:val="1155CC"/>
            <w:sz w:val="24"/>
            <w:szCs w:val="24"/>
            <w:u w:val="single"/>
          </w:rPr>
          <w:t>e-of-online-child-abuse/</w:t>
        </w:r>
      </w:hyperlink>
      <w:r>
        <w:rPr>
          <w:sz w:val="24"/>
          <w:szCs w:val="24"/>
        </w:rPr>
        <w:t xml:space="preserve"> </w:t>
      </w:r>
    </w:p>
    <w:p w14:paraId="00000045" w14:textId="77777777" w:rsidR="00E50A64" w:rsidRDefault="00E50A64">
      <w:pPr>
        <w:rPr>
          <w:sz w:val="24"/>
          <w:szCs w:val="24"/>
        </w:rPr>
      </w:pPr>
    </w:p>
    <w:p w14:paraId="00000046" w14:textId="5C16E27A" w:rsidR="00E50A64" w:rsidRDefault="00862E33">
      <w:pPr>
        <w:rPr>
          <w:sz w:val="24"/>
          <w:szCs w:val="24"/>
        </w:rPr>
      </w:pPr>
      <w:r>
        <w:rPr>
          <w:sz w:val="24"/>
          <w:szCs w:val="24"/>
        </w:rPr>
        <w:t>Bennet. A, (2018) How UK police learn to fight cybercrime</w:t>
      </w:r>
      <w:r>
        <w:rPr>
          <w:sz w:val="24"/>
          <w:szCs w:val="24"/>
        </w:rPr>
        <w:t xml:space="preserve">. Available at: </w:t>
      </w:r>
      <w:hyperlink r:id="rId5">
        <w:r>
          <w:rPr>
            <w:color w:val="1155CC"/>
            <w:sz w:val="24"/>
            <w:szCs w:val="24"/>
            <w:u w:val="single"/>
          </w:rPr>
          <w:t>https://apmg-international.com/article/how-uk-police-learn-</w:t>
        </w:r>
        <w:r>
          <w:rPr>
            <w:color w:val="1155CC"/>
            <w:sz w:val="24"/>
            <w:szCs w:val="24"/>
            <w:u w:val="single"/>
          </w:rPr>
          <w:t>fight-cyber-crime</w:t>
        </w:r>
      </w:hyperlink>
      <w:r>
        <w:rPr>
          <w:sz w:val="24"/>
          <w:szCs w:val="24"/>
        </w:rPr>
        <w:t xml:space="preserve"> </w:t>
      </w:r>
    </w:p>
    <w:p w14:paraId="00000047" w14:textId="77777777" w:rsidR="00E50A64" w:rsidRDefault="00E50A64">
      <w:pPr>
        <w:rPr>
          <w:sz w:val="24"/>
          <w:szCs w:val="24"/>
        </w:rPr>
      </w:pPr>
    </w:p>
    <w:p w14:paraId="00000048" w14:textId="68F457E3" w:rsidR="00E50A64" w:rsidRDefault="00862E33">
      <w:pPr>
        <w:rPr>
          <w:sz w:val="24"/>
          <w:szCs w:val="24"/>
        </w:rPr>
      </w:pPr>
      <w:r>
        <w:rPr>
          <w:sz w:val="24"/>
          <w:szCs w:val="24"/>
        </w:rPr>
        <w:t>City of London Police, (2021) City of London Police teach all key stage 2 children across the UK about fraud and cybercrime</w:t>
      </w:r>
      <w:r>
        <w:rPr>
          <w:sz w:val="24"/>
          <w:szCs w:val="24"/>
        </w:rPr>
        <w:t xml:space="preserve">. Available at:  </w:t>
      </w:r>
      <w:hyperlink r:id="rId6">
        <w:r>
          <w:rPr>
            <w:color w:val="1155CC"/>
            <w:sz w:val="24"/>
            <w:szCs w:val="24"/>
            <w:u w:val="single"/>
          </w:rPr>
          <w:t>https://www.cityoflondon.police.uk/news/city-of-london/news/2021/Template/fraud/city-of-london-police-teach-all-key-stage-two-children-across-the-uk-about</w:t>
        </w:r>
        <w:r>
          <w:rPr>
            <w:color w:val="1155CC"/>
            <w:sz w:val="24"/>
            <w:szCs w:val="24"/>
            <w:u w:val="single"/>
          </w:rPr>
          <w:t>-fraud-and-cyber-crime/</w:t>
        </w:r>
      </w:hyperlink>
      <w:r>
        <w:rPr>
          <w:sz w:val="24"/>
          <w:szCs w:val="24"/>
        </w:rPr>
        <w:t xml:space="preserve"> </w:t>
      </w:r>
    </w:p>
    <w:p w14:paraId="00000049" w14:textId="77777777" w:rsidR="00E50A64" w:rsidRDefault="00E50A64">
      <w:pPr>
        <w:rPr>
          <w:sz w:val="24"/>
          <w:szCs w:val="24"/>
        </w:rPr>
      </w:pPr>
    </w:p>
    <w:p w14:paraId="0000004A" w14:textId="77777777" w:rsidR="00E50A64" w:rsidRDefault="00862E33">
      <w:pPr>
        <w:rPr>
          <w:sz w:val="24"/>
          <w:szCs w:val="24"/>
        </w:rPr>
      </w:pPr>
      <w:r>
        <w:rPr>
          <w:sz w:val="24"/>
          <w:szCs w:val="24"/>
        </w:rPr>
        <w:t xml:space="preserve">Department for Digital, Culture, Media &amp; Sport, Dorries MP, (2022) World's first online safety laws introduced in parliament. Available at: </w:t>
      </w:r>
      <w:hyperlink r:id="rId7">
        <w:r>
          <w:rPr>
            <w:color w:val="1155CC"/>
            <w:sz w:val="24"/>
            <w:szCs w:val="24"/>
            <w:u w:val="single"/>
          </w:rPr>
          <w:t>https://www.gov.uk/government/news/world-first-online-safety-laws-introduced-in-parliament</w:t>
        </w:r>
      </w:hyperlink>
      <w:r>
        <w:rPr>
          <w:sz w:val="24"/>
          <w:szCs w:val="24"/>
        </w:rPr>
        <w:t xml:space="preserve"> </w:t>
      </w:r>
    </w:p>
    <w:p w14:paraId="0000004B" w14:textId="77777777" w:rsidR="00E50A64" w:rsidRDefault="00E50A64">
      <w:pPr>
        <w:rPr>
          <w:sz w:val="24"/>
          <w:szCs w:val="24"/>
        </w:rPr>
      </w:pPr>
    </w:p>
    <w:p w14:paraId="0000004C" w14:textId="77777777" w:rsidR="00E50A64" w:rsidRDefault="00862E33">
      <w:pPr>
        <w:rPr>
          <w:sz w:val="24"/>
          <w:szCs w:val="24"/>
        </w:rPr>
      </w:pPr>
      <w:r>
        <w:rPr>
          <w:sz w:val="24"/>
          <w:szCs w:val="24"/>
        </w:rPr>
        <w:t xml:space="preserve">HMICFRS, (2019) Keep the light on an expectation of the police response to cyber dependant crime. Available at: </w:t>
      </w:r>
      <w:hyperlink r:id="rId8">
        <w:r>
          <w:rPr>
            <w:color w:val="1155CC"/>
            <w:sz w:val="24"/>
            <w:szCs w:val="24"/>
            <w:u w:val="single"/>
          </w:rPr>
          <w:t>https://www.justiceinspectorates.gov.uk/hmicfrs/wp-content/uploads/cyber-keep-the-light-on-an-inspection-of-the</w:t>
        </w:r>
        <w:r>
          <w:rPr>
            <w:color w:val="1155CC"/>
            <w:sz w:val="24"/>
            <w:szCs w:val="24"/>
            <w:u w:val="single"/>
          </w:rPr>
          <w:t>-police-response-to-cyber-dependent-crime.pdf</w:t>
        </w:r>
      </w:hyperlink>
      <w:r>
        <w:rPr>
          <w:sz w:val="24"/>
          <w:szCs w:val="24"/>
        </w:rPr>
        <w:t xml:space="preserve"> </w:t>
      </w:r>
    </w:p>
    <w:p w14:paraId="0000004D" w14:textId="77777777" w:rsidR="00E50A64" w:rsidRDefault="00E50A64">
      <w:pPr>
        <w:rPr>
          <w:sz w:val="24"/>
          <w:szCs w:val="24"/>
        </w:rPr>
      </w:pPr>
    </w:p>
    <w:p w14:paraId="0000004E" w14:textId="283FD351" w:rsidR="00E50A64" w:rsidRDefault="00862E33">
      <w:pPr>
        <w:rPr>
          <w:sz w:val="24"/>
          <w:szCs w:val="24"/>
        </w:rPr>
      </w:pPr>
      <w:r>
        <w:rPr>
          <w:sz w:val="24"/>
          <w:szCs w:val="24"/>
        </w:rPr>
        <w:t>Lorenzo-Dus. N, Izura.C, (2017) “cause</w:t>
      </w:r>
      <w:r>
        <w:rPr>
          <w:sz w:val="24"/>
          <w:szCs w:val="24"/>
        </w:rPr>
        <w:t xml:space="preserve"> ur special”: Understanding trust and complimenting behaviour in online grooming discourse. Journal of pragmatics. Volume 112. Pages 68-82. </w:t>
      </w:r>
    </w:p>
    <w:p w14:paraId="0000004F" w14:textId="77777777" w:rsidR="00E50A64" w:rsidRDefault="00E50A64">
      <w:pPr>
        <w:rPr>
          <w:sz w:val="24"/>
          <w:szCs w:val="24"/>
        </w:rPr>
      </w:pPr>
    </w:p>
    <w:p w14:paraId="00000050" w14:textId="77777777" w:rsidR="00E50A64" w:rsidRDefault="00862E33">
      <w:pPr>
        <w:rPr>
          <w:sz w:val="24"/>
          <w:szCs w:val="24"/>
        </w:rPr>
      </w:pPr>
      <w:r>
        <w:rPr>
          <w:sz w:val="24"/>
          <w:szCs w:val="24"/>
        </w:rPr>
        <w:t>MET Police, (2022) Cyber Cr</w:t>
      </w:r>
      <w:r>
        <w:rPr>
          <w:sz w:val="24"/>
          <w:szCs w:val="24"/>
        </w:rPr>
        <w:t xml:space="preserve">ime. Available at: </w:t>
      </w:r>
      <w:hyperlink r:id="rId9">
        <w:r>
          <w:rPr>
            <w:color w:val="1155CC"/>
            <w:sz w:val="24"/>
            <w:szCs w:val="24"/>
            <w:u w:val="single"/>
          </w:rPr>
          <w:t>https://www.met.police.uk/advice/advice-and-information/fa/fraud/online-fraud/cyber-crime-fraud/</w:t>
        </w:r>
      </w:hyperlink>
      <w:r>
        <w:rPr>
          <w:sz w:val="24"/>
          <w:szCs w:val="24"/>
        </w:rPr>
        <w:t xml:space="preserve"> </w:t>
      </w:r>
    </w:p>
    <w:p w14:paraId="00000051" w14:textId="77777777" w:rsidR="00E50A64" w:rsidRDefault="00E50A64">
      <w:pPr>
        <w:rPr>
          <w:sz w:val="24"/>
          <w:szCs w:val="24"/>
        </w:rPr>
      </w:pPr>
    </w:p>
    <w:p w14:paraId="00000052" w14:textId="4AD10D97" w:rsidR="00E50A64" w:rsidRDefault="00862E33">
      <w:pPr>
        <w:rPr>
          <w:sz w:val="24"/>
          <w:szCs w:val="24"/>
        </w:rPr>
      </w:pPr>
      <w:r>
        <w:rPr>
          <w:sz w:val="24"/>
          <w:szCs w:val="24"/>
        </w:rPr>
        <w:t>McCann. J, (2021) Cases of perverts accessing child pornography nearly doubled in five</w:t>
      </w:r>
      <w:r>
        <w:rPr>
          <w:sz w:val="24"/>
          <w:szCs w:val="24"/>
        </w:rPr>
        <w:t xml:space="preserve"> years. Available at: </w:t>
      </w:r>
      <w:hyperlink r:id="rId10">
        <w:r>
          <w:rPr>
            <w:color w:val="1155CC"/>
            <w:sz w:val="24"/>
            <w:szCs w:val="24"/>
            <w:u w:val="single"/>
          </w:rPr>
          <w:t>https://www.express.co.uk/news/uk/140069</w:t>
        </w:r>
        <w:r>
          <w:rPr>
            <w:color w:val="1155CC"/>
            <w:sz w:val="24"/>
            <w:szCs w:val="24"/>
            <w:u w:val="single"/>
          </w:rPr>
          <w:t>4/child-online-abuse-pornography-cases-doubling</w:t>
        </w:r>
      </w:hyperlink>
      <w:r>
        <w:rPr>
          <w:sz w:val="24"/>
          <w:szCs w:val="24"/>
        </w:rPr>
        <w:t xml:space="preserve"> </w:t>
      </w:r>
    </w:p>
    <w:p w14:paraId="00000053" w14:textId="77777777" w:rsidR="00E50A64" w:rsidRDefault="00E50A64">
      <w:pPr>
        <w:rPr>
          <w:sz w:val="24"/>
          <w:szCs w:val="24"/>
        </w:rPr>
      </w:pPr>
    </w:p>
    <w:p w14:paraId="00000054" w14:textId="77777777" w:rsidR="00E50A64" w:rsidRDefault="00862E33">
      <w:pPr>
        <w:rPr>
          <w:sz w:val="24"/>
          <w:szCs w:val="24"/>
        </w:rPr>
      </w:pPr>
      <w:r>
        <w:rPr>
          <w:sz w:val="24"/>
          <w:szCs w:val="24"/>
        </w:rPr>
        <w:t xml:space="preserve">McGuire. M, Dowling. S, (2013) Cyber Crime: A review of the evidence. Research Report 75. Available at: </w:t>
      </w:r>
      <w:hyperlink r:id="rId11">
        <w:r>
          <w:rPr>
            <w:color w:val="1155CC"/>
            <w:sz w:val="24"/>
            <w:szCs w:val="24"/>
            <w:u w:val="single"/>
          </w:rPr>
          <w:t>https://assets.publishing.service.gov.uk/government/uploads/system/uploads/attachment_data/file/246754/horr75-chap3.pdf</w:t>
        </w:r>
      </w:hyperlink>
      <w:r>
        <w:rPr>
          <w:sz w:val="24"/>
          <w:szCs w:val="24"/>
        </w:rPr>
        <w:t xml:space="preserve"> </w:t>
      </w:r>
    </w:p>
    <w:p w14:paraId="00000055" w14:textId="77777777" w:rsidR="00E50A64" w:rsidRDefault="00E50A64">
      <w:pPr>
        <w:rPr>
          <w:sz w:val="24"/>
          <w:szCs w:val="24"/>
        </w:rPr>
      </w:pPr>
    </w:p>
    <w:p w14:paraId="00000056" w14:textId="010A2AA7" w:rsidR="00E50A64" w:rsidRDefault="00862E33">
      <w:pPr>
        <w:rPr>
          <w:sz w:val="24"/>
          <w:szCs w:val="24"/>
        </w:rPr>
      </w:pPr>
      <w:r>
        <w:rPr>
          <w:sz w:val="24"/>
          <w:szCs w:val="24"/>
        </w:rPr>
        <w:t>National Crime Agency, (2022) Cybercrime</w:t>
      </w:r>
      <w:r>
        <w:rPr>
          <w:sz w:val="24"/>
          <w:szCs w:val="24"/>
        </w:rPr>
        <w:t xml:space="preserve">. Available at: </w:t>
      </w:r>
      <w:hyperlink r:id="rId12">
        <w:r>
          <w:rPr>
            <w:color w:val="1155CC"/>
            <w:sz w:val="24"/>
            <w:szCs w:val="24"/>
            <w:u w:val="single"/>
          </w:rPr>
          <w:t>https://www.nationalcrimeagency.gov.uk/what-we-do/crime-threats/cyber-crime</w:t>
        </w:r>
      </w:hyperlink>
      <w:r>
        <w:rPr>
          <w:sz w:val="24"/>
          <w:szCs w:val="24"/>
        </w:rPr>
        <w:t xml:space="preserve"> </w:t>
      </w:r>
    </w:p>
    <w:p w14:paraId="00000057" w14:textId="77777777" w:rsidR="00E50A64" w:rsidRDefault="00E50A64">
      <w:pPr>
        <w:rPr>
          <w:sz w:val="24"/>
          <w:szCs w:val="24"/>
        </w:rPr>
      </w:pPr>
    </w:p>
    <w:p w14:paraId="00000058" w14:textId="77777777" w:rsidR="00E50A64" w:rsidRDefault="00862E33">
      <w:pPr>
        <w:rPr>
          <w:sz w:val="24"/>
          <w:szCs w:val="24"/>
        </w:rPr>
      </w:pPr>
      <w:r>
        <w:rPr>
          <w:sz w:val="24"/>
          <w:szCs w:val="24"/>
        </w:rPr>
        <w:t xml:space="preserve">National Crime Agency, (2022) Child Sexual Abuse and Exploitation. Available at: </w:t>
      </w:r>
      <w:hyperlink r:id="rId13">
        <w:r>
          <w:rPr>
            <w:color w:val="1155CC"/>
            <w:sz w:val="24"/>
            <w:szCs w:val="24"/>
            <w:u w:val="single"/>
          </w:rPr>
          <w:t>https://www.nationalcrimeagency.gov.uk/what-we-do/crime-</w:t>
        </w:r>
        <w:r>
          <w:rPr>
            <w:color w:val="1155CC"/>
            <w:sz w:val="24"/>
            <w:szCs w:val="24"/>
            <w:u w:val="single"/>
          </w:rPr>
          <w:t>threats/child-sexual-abuse-and-exploitation</w:t>
        </w:r>
      </w:hyperlink>
      <w:r>
        <w:rPr>
          <w:sz w:val="24"/>
          <w:szCs w:val="24"/>
        </w:rPr>
        <w:t xml:space="preserve"> </w:t>
      </w:r>
    </w:p>
    <w:p w14:paraId="00000059" w14:textId="77777777" w:rsidR="00E50A64" w:rsidRDefault="00E50A64">
      <w:pPr>
        <w:rPr>
          <w:sz w:val="24"/>
          <w:szCs w:val="24"/>
        </w:rPr>
      </w:pPr>
    </w:p>
    <w:p w14:paraId="0000005A" w14:textId="77777777" w:rsidR="00E50A64" w:rsidRDefault="00862E33">
      <w:pPr>
        <w:rPr>
          <w:sz w:val="24"/>
          <w:szCs w:val="24"/>
        </w:rPr>
      </w:pPr>
      <w:r>
        <w:rPr>
          <w:sz w:val="24"/>
          <w:szCs w:val="24"/>
        </w:rPr>
        <w:t xml:space="preserve">Nordon.S, (2013) How the internet has changed the face of time. Florida Gulf Coast University. </w:t>
      </w:r>
    </w:p>
    <w:p w14:paraId="0000005B" w14:textId="77777777" w:rsidR="00E50A64" w:rsidRDefault="00E50A64">
      <w:pPr>
        <w:rPr>
          <w:sz w:val="24"/>
          <w:szCs w:val="24"/>
        </w:rPr>
      </w:pPr>
    </w:p>
    <w:p w14:paraId="0000005C" w14:textId="37EFF9AB" w:rsidR="00E50A64" w:rsidRDefault="00862E33">
      <w:pPr>
        <w:rPr>
          <w:sz w:val="24"/>
          <w:szCs w:val="24"/>
        </w:rPr>
      </w:pPr>
      <w:r>
        <w:rPr>
          <w:sz w:val="24"/>
          <w:szCs w:val="24"/>
        </w:rPr>
        <w:t>NSPCC, (2020) Estimates 90 Cybercrimes</w:t>
      </w:r>
      <w:r>
        <w:rPr>
          <w:sz w:val="24"/>
          <w:szCs w:val="24"/>
        </w:rPr>
        <w:t xml:space="preserve"> recorded a day against children. Available at: </w:t>
      </w:r>
      <w:hyperlink r:id="rId14">
        <w:r>
          <w:rPr>
            <w:color w:val="1155CC"/>
            <w:sz w:val="24"/>
            <w:szCs w:val="24"/>
            <w:u w:val="single"/>
          </w:rPr>
          <w:t>https://www.nspcc.org.uk/about-us/news-opinion/2020/cybercrimes-against-children/</w:t>
        </w:r>
      </w:hyperlink>
      <w:r>
        <w:rPr>
          <w:sz w:val="24"/>
          <w:szCs w:val="24"/>
        </w:rPr>
        <w:t xml:space="preserve"> </w:t>
      </w:r>
    </w:p>
    <w:p w14:paraId="0000005D" w14:textId="77777777" w:rsidR="00E50A64" w:rsidRDefault="00E50A64">
      <w:pPr>
        <w:rPr>
          <w:sz w:val="24"/>
          <w:szCs w:val="24"/>
        </w:rPr>
      </w:pPr>
    </w:p>
    <w:p w14:paraId="0000005E" w14:textId="77777777" w:rsidR="00E50A64" w:rsidRDefault="00862E33">
      <w:pPr>
        <w:rPr>
          <w:sz w:val="24"/>
          <w:szCs w:val="24"/>
        </w:rPr>
      </w:pPr>
      <w:r>
        <w:rPr>
          <w:sz w:val="24"/>
          <w:szCs w:val="24"/>
        </w:rPr>
        <w:t>NSPCC, (2021) Record high number of recorded grooming crimes lead to calls for stronger online sa</w:t>
      </w:r>
      <w:r>
        <w:rPr>
          <w:sz w:val="24"/>
          <w:szCs w:val="24"/>
        </w:rPr>
        <w:t xml:space="preserve">fety legislation. Available at: </w:t>
      </w:r>
      <w:hyperlink r:id="rId15">
        <w:r>
          <w:rPr>
            <w:color w:val="1155CC"/>
            <w:sz w:val="24"/>
            <w:szCs w:val="24"/>
            <w:u w:val="single"/>
          </w:rPr>
          <w:t>https://www.nspcc.org.uk/about-us/news-opinion/2021/online-grooming-record-high/</w:t>
        </w:r>
      </w:hyperlink>
      <w:r>
        <w:rPr>
          <w:sz w:val="24"/>
          <w:szCs w:val="24"/>
        </w:rPr>
        <w:t xml:space="preserve"> </w:t>
      </w:r>
    </w:p>
    <w:p w14:paraId="0000005F" w14:textId="77777777" w:rsidR="00E50A64" w:rsidRDefault="00E50A64">
      <w:pPr>
        <w:rPr>
          <w:sz w:val="24"/>
          <w:szCs w:val="24"/>
        </w:rPr>
      </w:pPr>
    </w:p>
    <w:p w14:paraId="00000060" w14:textId="77777777" w:rsidR="00E50A64" w:rsidRDefault="00862E33">
      <w:pPr>
        <w:rPr>
          <w:sz w:val="24"/>
          <w:szCs w:val="24"/>
        </w:rPr>
      </w:pPr>
      <w:r>
        <w:rPr>
          <w:sz w:val="24"/>
          <w:szCs w:val="24"/>
        </w:rPr>
        <w:t>Smith. A, (2018) Someone is caught with c</w:t>
      </w:r>
      <w:r>
        <w:rPr>
          <w:sz w:val="24"/>
          <w:szCs w:val="24"/>
        </w:rPr>
        <w:t xml:space="preserve">hild pornography every 23 minutes in the UK. Available at: </w:t>
      </w:r>
      <w:hyperlink r:id="rId16">
        <w:r>
          <w:rPr>
            <w:color w:val="1155CC"/>
            <w:sz w:val="24"/>
            <w:szCs w:val="24"/>
            <w:u w:val="single"/>
          </w:rPr>
          <w:t>https://metro.co.uk/2018/09/13/someone-is-caught-with-child-pornograph</w:t>
        </w:r>
        <w:r>
          <w:rPr>
            <w:color w:val="1155CC"/>
            <w:sz w:val="24"/>
            <w:szCs w:val="24"/>
            <w:u w:val="single"/>
          </w:rPr>
          <w:t>y-every-23-minutes-in-the-uk-7939803/</w:t>
        </w:r>
      </w:hyperlink>
      <w:r>
        <w:rPr>
          <w:sz w:val="24"/>
          <w:szCs w:val="24"/>
        </w:rPr>
        <w:t xml:space="preserve"> </w:t>
      </w:r>
    </w:p>
    <w:p w14:paraId="00000061" w14:textId="77777777" w:rsidR="00E50A64" w:rsidRDefault="00E50A64">
      <w:pPr>
        <w:rPr>
          <w:sz w:val="24"/>
          <w:szCs w:val="24"/>
        </w:rPr>
      </w:pPr>
    </w:p>
    <w:p w14:paraId="00000062" w14:textId="77777777" w:rsidR="00E50A64" w:rsidRDefault="00862E33">
      <w:pPr>
        <w:rPr>
          <w:sz w:val="24"/>
          <w:szCs w:val="24"/>
        </w:rPr>
      </w:pPr>
      <w:r>
        <w:rPr>
          <w:sz w:val="24"/>
          <w:szCs w:val="24"/>
        </w:rPr>
        <w:t xml:space="preserve">West Yorkshire Police, (2022) Online Grooming - Child Sexual Exploitation. Available at: </w:t>
      </w:r>
      <w:hyperlink r:id="rId17">
        <w:r>
          <w:rPr>
            <w:color w:val="1155CC"/>
            <w:sz w:val="24"/>
            <w:szCs w:val="24"/>
            <w:u w:val="single"/>
          </w:rPr>
          <w:t>https://www.westyorkshire.police.uk/advice/online-crime-safety/online-safety/cybercrime/online-grooming-child-sexual-exploitation</w:t>
        </w:r>
      </w:hyperlink>
      <w:r>
        <w:rPr>
          <w:sz w:val="24"/>
          <w:szCs w:val="24"/>
        </w:rPr>
        <w:t xml:space="preserve"> </w:t>
      </w:r>
    </w:p>
    <w:p w14:paraId="00000063" w14:textId="77777777" w:rsidR="00E50A64" w:rsidRDefault="00E50A64">
      <w:pPr>
        <w:rPr>
          <w:sz w:val="24"/>
          <w:szCs w:val="24"/>
        </w:rPr>
      </w:pPr>
    </w:p>
    <w:p w14:paraId="00000064" w14:textId="77777777" w:rsidR="00E50A64" w:rsidRDefault="00862E33">
      <w:pPr>
        <w:rPr>
          <w:sz w:val="24"/>
          <w:szCs w:val="24"/>
        </w:rPr>
      </w:pPr>
      <w:r>
        <w:rPr>
          <w:sz w:val="24"/>
          <w:szCs w:val="24"/>
        </w:rPr>
        <w:t xml:space="preserve">Wollacott. E, (2019) Police skills shift force to tackle cybercrime. Available at: </w:t>
      </w:r>
      <w:hyperlink r:id="rId18">
        <w:r>
          <w:rPr>
            <w:color w:val="1155CC"/>
            <w:sz w:val="24"/>
            <w:szCs w:val="24"/>
            <w:u w:val="single"/>
          </w:rPr>
          <w:t>https://www.raconteur.net/legal/crime/police-skills-cybercrime/</w:t>
        </w:r>
      </w:hyperlink>
      <w:r>
        <w:rPr>
          <w:sz w:val="24"/>
          <w:szCs w:val="24"/>
        </w:rPr>
        <w:t xml:space="preserve"> </w:t>
      </w:r>
    </w:p>
    <w:p w14:paraId="00000065" w14:textId="77777777" w:rsidR="00E50A64" w:rsidRDefault="00E50A64">
      <w:pPr>
        <w:rPr>
          <w:sz w:val="24"/>
          <w:szCs w:val="24"/>
        </w:rPr>
      </w:pPr>
    </w:p>
    <w:p w14:paraId="00000066" w14:textId="77777777" w:rsidR="00E50A64" w:rsidRDefault="00E50A64">
      <w:pPr>
        <w:rPr>
          <w:sz w:val="24"/>
          <w:szCs w:val="24"/>
        </w:rPr>
      </w:pPr>
    </w:p>
    <w:p w14:paraId="00000067" w14:textId="77777777" w:rsidR="00E50A64" w:rsidRDefault="00E50A64">
      <w:pPr>
        <w:jc w:val="center"/>
        <w:rPr>
          <w:sz w:val="38"/>
          <w:szCs w:val="38"/>
        </w:rPr>
      </w:pPr>
    </w:p>
    <w:p w14:paraId="00000068" w14:textId="77777777" w:rsidR="00E50A64" w:rsidRDefault="00E50A64">
      <w:pPr>
        <w:jc w:val="center"/>
        <w:rPr>
          <w:sz w:val="38"/>
          <w:szCs w:val="38"/>
        </w:rPr>
      </w:pPr>
    </w:p>
    <w:p w14:paraId="00000069" w14:textId="77777777" w:rsidR="00E50A64" w:rsidRDefault="00862E33">
      <w:pPr>
        <w:jc w:val="center"/>
        <w:rPr>
          <w:sz w:val="38"/>
          <w:szCs w:val="38"/>
        </w:rPr>
      </w:pPr>
      <w:r>
        <w:rPr>
          <w:sz w:val="38"/>
          <w:szCs w:val="38"/>
        </w:rPr>
        <w:t xml:space="preserve"> </w:t>
      </w:r>
    </w:p>
    <w:sectPr w:rsidR="00E50A6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0A64"/>
    <w:rsid w:val="00862E33"/>
    <w:rsid w:val="00E50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59E9E6"/>
  <w15:docId w15:val="{9FCC1043-3871-D84A-8D3A-D08C04569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wp-content/uploads/cyber-keep-the-light-on-an-inspection-of-the-police-response-to-cyber-dependent-crime.pdf" TargetMode="External"/><Relationship Id="rId13" Type="http://schemas.openxmlformats.org/officeDocument/2006/relationships/hyperlink" Target="https://www.nationalcrimeagency.gov.uk/what-we-do/crime-threats/child-sexual-abuse-and-exploitation" TargetMode="External"/><Relationship Id="rId18" Type="http://schemas.openxmlformats.org/officeDocument/2006/relationships/hyperlink" Target="https://www.raconteur.net/legal/crime/police-skills-cybercrime/" TargetMode="External"/><Relationship Id="rId3" Type="http://schemas.openxmlformats.org/officeDocument/2006/relationships/webSettings" Target="webSettings.xml"/><Relationship Id="rId7" Type="http://schemas.openxmlformats.org/officeDocument/2006/relationships/hyperlink" Target="https://www.gov.uk/government/news/world-first-online-safety-laws-introduced-in-parliament" TargetMode="External"/><Relationship Id="rId12" Type="http://schemas.openxmlformats.org/officeDocument/2006/relationships/hyperlink" Target="https://www.nationalcrimeagency.gov.uk/what-we-do/crime-threats/cyber-crime" TargetMode="External"/><Relationship Id="rId17" Type="http://schemas.openxmlformats.org/officeDocument/2006/relationships/hyperlink" Target="https://www.westyorkshire.police.uk/advice/online-crime-safety/online-safety/cybercrime/online-grooming-child-sexual-exploitation" TargetMode="External"/><Relationship Id="rId2" Type="http://schemas.openxmlformats.org/officeDocument/2006/relationships/settings" Target="settings.xml"/><Relationship Id="rId16" Type="http://schemas.openxmlformats.org/officeDocument/2006/relationships/hyperlink" Target="https://metro.co.uk/2018/09/13/someone-is-caught-with-child-pornography-every-23-minutes-in-the-uk-7939803/"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ityoflondon.police.uk/news/city-of-london/news/2021/Template/fraud/city-of-london-police-teach-all-key-stage-two-children-across-the-uk-about-fraud-and-cyber-crime/" TargetMode="External"/><Relationship Id="rId11" Type="http://schemas.openxmlformats.org/officeDocument/2006/relationships/hyperlink" Target="https://assets.publishing.service.gov.uk/government/uploads/system/uploads/attachment_data/file/246754/horr75-chap3.pdf" TargetMode="External"/><Relationship Id="rId5" Type="http://schemas.openxmlformats.org/officeDocument/2006/relationships/hyperlink" Target="https://apmg-international.com/article/how-uk-police-learn-fight-cyber-crime" TargetMode="External"/><Relationship Id="rId15" Type="http://schemas.openxmlformats.org/officeDocument/2006/relationships/hyperlink" Target="https://www.nspcc.org.uk/about-us/news-opinion/2021/online-grooming-record-high/" TargetMode="External"/><Relationship Id="rId10" Type="http://schemas.openxmlformats.org/officeDocument/2006/relationships/hyperlink" Target="https://www.express.co.uk/news/uk/1400694/child-online-abuse-pornography-cases-doubling" TargetMode="External"/><Relationship Id="rId19" Type="http://schemas.openxmlformats.org/officeDocument/2006/relationships/fontTable" Target="fontTable.xml"/><Relationship Id="rId4" Type="http://schemas.openxmlformats.org/officeDocument/2006/relationships/hyperlink" Target="https://www.policeprofessional.com/news/police-overwhelmed-by-tide-of-online-child-abuse/" TargetMode="External"/><Relationship Id="rId9" Type="http://schemas.openxmlformats.org/officeDocument/2006/relationships/hyperlink" Target="https://www.met.police.uk/advice/advice-and-information/fa/fraud/online-fraud/cyber-crime-fraud/" TargetMode="External"/><Relationship Id="rId14" Type="http://schemas.openxmlformats.org/officeDocument/2006/relationships/hyperlink" Target="https://www.nspcc.org.uk/about-us/news-opinion/2020/cybercrimes-against-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1836</Words>
  <Characters>10466</Characters>
  <Application>Microsoft Office Word</Application>
  <DocSecurity>0</DocSecurity>
  <Lines>87</Lines>
  <Paragraphs>24</Paragraphs>
  <ScaleCrop>false</ScaleCrop>
  <Company/>
  <LinksUpToDate>false</LinksUpToDate>
  <CharactersWithSpaces>12278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Lily Turner</cp:lastModifiedBy>
  <cp:revision>2</cp:revision>
  <dcterms:created xsi:type="dcterms:W3CDTF">2022-04-19T20:22:00Z</dcterms:created>
  <dcterms:modified xsi:type="dcterms:W3CDTF">2022-04-19T20:25:00Z</dcterms:modified>
</cp:coreProperties>
</file>