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8864454"/>
        <w:docPartObj>
          <w:docPartGallery w:val="Cover Pages"/>
          <w:docPartUnique/>
        </w:docPartObj>
      </w:sdtPr>
      <w:sdtEndPr>
        <w:rPr>
          <w:rFonts w:ascii="Arial" w:hAnsi="Arial" w:cs="Arial"/>
          <w:sz w:val="22"/>
          <w:szCs w:val="22"/>
        </w:rPr>
      </w:sdtEndPr>
      <w:sdtContent>
        <w:p w14:paraId="29E3EC55" w14:textId="1A462E8E" w:rsidR="002120FC" w:rsidRDefault="002120FC">
          <w:r>
            <w:rPr>
              <w:noProof/>
            </w:rPr>
            <mc:AlternateContent>
              <mc:Choice Requires="wpg">
                <w:drawing>
                  <wp:anchor distT="0" distB="0" distL="114300" distR="114300" simplePos="0" relativeHeight="251662336" behindDoc="0" locked="0" layoutInCell="1" allowOverlap="1" wp14:anchorId="27EE51D2" wp14:editId="7CC5B01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6781F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70060A8" wp14:editId="7488D6D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B78663" w14:textId="1D07495C" w:rsidR="002120FC" w:rsidRDefault="002120FC">
                                    <w:pPr>
                                      <w:pStyle w:val="NoSpacing"/>
                                      <w:jc w:val="right"/>
                                      <w:rPr>
                                        <w:color w:val="595959" w:themeColor="text1" w:themeTint="A6"/>
                                        <w:sz w:val="28"/>
                                        <w:szCs w:val="28"/>
                                      </w:rPr>
                                    </w:pPr>
                                    <w:r>
                                      <w:rPr>
                                        <w:color w:val="595959" w:themeColor="text1" w:themeTint="A6"/>
                                        <w:sz w:val="28"/>
                                        <w:szCs w:val="28"/>
                                      </w:rPr>
                                      <w:t>Janhara Bibi (2025745)</w:t>
                                    </w:r>
                                  </w:p>
                                </w:sdtContent>
                              </w:sdt>
                              <w:p w14:paraId="53AB3604" w14:textId="3D0D190F" w:rsidR="002120FC" w:rsidRDefault="002120F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3698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70060A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B78663" w14:textId="1D07495C" w:rsidR="002120FC" w:rsidRDefault="002120FC">
                              <w:pPr>
                                <w:pStyle w:val="NoSpacing"/>
                                <w:jc w:val="right"/>
                                <w:rPr>
                                  <w:color w:val="595959" w:themeColor="text1" w:themeTint="A6"/>
                                  <w:sz w:val="28"/>
                                  <w:szCs w:val="28"/>
                                </w:rPr>
                              </w:pPr>
                              <w:r>
                                <w:rPr>
                                  <w:color w:val="595959" w:themeColor="text1" w:themeTint="A6"/>
                                  <w:sz w:val="28"/>
                                  <w:szCs w:val="28"/>
                                </w:rPr>
                                <w:t>Janhara Bibi (2025745)</w:t>
                              </w:r>
                            </w:p>
                          </w:sdtContent>
                        </w:sdt>
                        <w:p w14:paraId="53AB3604" w14:textId="3D0D190F" w:rsidR="002120FC" w:rsidRDefault="002120F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36982">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D39EA91" wp14:editId="1174C69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CC4D66" w14:textId="514F8BCA" w:rsidR="002120FC" w:rsidRDefault="002120F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36982">
                                      <w:rPr>
                                        <w:caps/>
                                        <w:color w:val="4472C4" w:themeColor="accent1"/>
                                        <w:sz w:val="64"/>
                                        <w:szCs w:val="64"/>
                                      </w:rPr>
                                      <w:t>Health assessment report (Case 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C1FF59" w14:textId="5D18D7EC" w:rsidR="002120FC" w:rsidRDefault="00D36982">
                                    <w:pPr>
                                      <w:jc w:val="right"/>
                                      <w:rPr>
                                        <w:smallCaps/>
                                        <w:color w:val="404040" w:themeColor="text1" w:themeTint="BF"/>
                                        <w:sz w:val="36"/>
                                        <w:szCs w:val="36"/>
                                      </w:rPr>
                                    </w:pPr>
                                    <w:r>
                                      <w:rPr>
                                        <w:color w:val="404040" w:themeColor="text1" w:themeTint="BF"/>
                                        <w:sz w:val="36"/>
                                        <w:szCs w:val="36"/>
                                      </w:rPr>
                                      <w:t>MODULE: INTRODUCTION TO PHYSIOLOGY (BMHP5003_BIRM)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D39EA91"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0FCC4D66" w14:textId="514F8BCA" w:rsidR="002120FC" w:rsidRDefault="002120F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36982">
                                <w:rPr>
                                  <w:caps/>
                                  <w:color w:val="4472C4" w:themeColor="accent1"/>
                                  <w:sz w:val="64"/>
                                  <w:szCs w:val="64"/>
                                </w:rPr>
                                <w:t>Health assessment report (Case 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C1FF59" w14:textId="5D18D7EC" w:rsidR="002120FC" w:rsidRDefault="00D36982">
                              <w:pPr>
                                <w:jc w:val="right"/>
                                <w:rPr>
                                  <w:smallCaps/>
                                  <w:color w:val="404040" w:themeColor="text1" w:themeTint="BF"/>
                                  <w:sz w:val="36"/>
                                  <w:szCs w:val="36"/>
                                </w:rPr>
                              </w:pPr>
                              <w:r>
                                <w:rPr>
                                  <w:color w:val="404040" w:themeColor="text1" w:themeTint="BF"/>
                                  <w:sz w:val="36"/>
                                  <w:szCs w:val="36"/>
                                </w:rPr>
                                <w:t>MODULE: INTRODUCTION TO PHYSIOLOGY (BMHP5003_BIRM)</w:t>
                              </w:r>
                            </w:p>
                          </w:sdtContent>
                        </w:sdt>
                      </w:txbxContent>
                    </v:textbox>
                    <w10:wrap type="square" anchorx="page" anchory="page"/>
                  </v:shape>
                </w:pict>
              </mc:Fallback>
            </mc:AlternateContent>
          </w:r>
        </w:p>
        <w:p w14:paraId="3562ED42" w14:textId="0FCF7829" w:rsidR="002120FC" w:rsidRDefault="002120FC">
          <w:pPr>
            <w:rPr>
              <w:rFonts w:ascii="Arial" w:hAnsi="Arial" w:cs="Arial"/>
              <w:sz w:val="22"/>
              <w:szCs w:val="22"/>
            </w:rPr>
          </w:pPr>
          <w:r>
            <w:rPr>
              <w:rFonts w:ascii="Arial" w:hAnsi="Arial" w:cs="Arial"/>
              <w:sz w:val="22"/>
              <w:szCs w:val="22"/>
            </w:rPr>
            <w:br w:type="page"/>
          </w:r>
        </w:p>
      </w:sdtContent>
    </w:sdt>
    <w:p w14:paraId="6149FDD4" w14:textId="28FAB79E" w:rsidR="003479EE" w:rsidRPr="00E84999" w:rsidRDefault="003479EE" w:rsidP="001773C7">
      <w:pPr>
        <w:spacing w:line="360" w:lineRule="auto"/>
        <w:jc w:val="both"/>
        <w:rPr>
          <w:rFonts w:ascii="Arial" w:hAnsi="Arial" w:cs="Arial"/>
          <w:sz w:val="22"/>
          <w:szCs w:val="22"/>
        </w:rPr>
      </w:pPr>
      <w:r w:rsidRPr="001773C7">
        <w:rPr>
          <w:rFonts w:ascii="Arial" w:hAnsi="Arial" w:cs="Arial"/>
          <w:sz w:val="22"/>
          <w:szCs w:val="22"/>
        </w:rPr>
        <w:lastRenderedPageBreak/>
        <w:t xml:space="preserve">The aim of this assignment is to develop a health assessment report based on the case study of a person called Bob. This health assessment report will be assessing Bob’s case study to </w:t>
      </w:r>
      <w:r w:rsidR="001773C7" w:rsidRPr="001773C7">
        <w:rPr>
          <w:rFonts w:ascii="Arial" w:hAnsi="Arial" w:cs="Arial"/>
          <w:sz w:val="22"/>
          <w:szCs w:val="22"/>
        </w:rPr>
        <w:t xml:space="preserve">explore and discuss how different lifestyle and health factors can </w:t>
      </w:r>
      <w:r w:rsidR="001773C7">
        <w:rPr>
          <w:rFonts w:ascii="Arial" w:hAnsi="Arial" w:cs="Arial"/>
          <w:sz w:val="22"/>
          <w:szCs w:val="22"/>
        </w:rPr>
        <w:t>influence normal and abnormal</w:t>
      </w:r>
      <w:r w:rsidR="001773C7" w:rsidRPr="001773C7">
        <w:rPr>
          <w:rFonts w:ascii="Arial" w:hAnsi="Arial" w:cs="Arial"/>
          <w:sz w:val="22"/>
          <w:szCs w:val="22"/>
        </w:rPr>
        <w:t xml:space="preserve"> physiology</w:t>
      </w:r>
      <w:r w:rsidR="00E84999">
        <w:rPr>
          <w:rFonts w:ascii="Arial" w:hAnsi="Arial" w:cs="Arial"/>
          <w:sz w:val="22"/>
          <w:szCs w:val="22"/>
        </w:rPr>
        <w:t xml:space="preserve">. This report will first begin by providing a summary of Bob based on his health questionnaire and the case study provided. Next, the report will focus on the effect of factors including </w:t>
      </w:r>
      <w:r w:rsidRPr="001773C7">
        <w:rPr>
          <w:rFonts w:ascii="Arial" w:hAnsi="Arial" w:cs="Arial"/>
          <w:sz w:val="22"/>
          <w:szCs w:val="22"/>
        </w:rPr>
        <w:t xml:space="preserve">diet, physical activity/exercise and lifestyle choices </w:t>
      </w:r>
      <w:r w:rsidR="001773C7" w:rsidRPr="001773C7">
        <w:rPr>
          <w:rFonts w:ascii="Arial" w:hAnsi="Arial" w:cs="Arial"/>
          <w:sz w:val="22"/>
          <w:szCs w:val="22"/>
        </w:rPr>
        <w:t xml:space="preserve">on Bob’s healthiness and </w:t>
      </w:r>
      <w:r w:rsidRPr="001773C7">
        <w:rPr>
          <w:rFonts w:ascii="Arial" w:hAnsi="Arial" w:cs="Arial"/>
          <w:sz w:val="22"/>
          <w:szCs w:val="22"/>
        </w:rPr>
        <w:t>physiology</w:t>
      </w:r>
      <w:r w:rsidR="001773C7" w:rsidRPr="001773C7">
        <w:rPr>
          <w:rFonts w:ascii="Arial" w:hAnsi="Arial" w:cs="Arial"/>
          <w:sz w:val="22"/>
          <w:szCs w:val="22"/>
        </w:rPr>
        <w:t xml:space="preserve">. </w:t>
      </w:r>
      <w:r w:rsidR="00E84999">
        <w:rPr>
          <w:rFonts w:ascii="Arial" w:hAnsi="Arial" w:cs="Arial"/>
          <w:sz w:val="22"/>
          <w:szCs w:val="22"/>
        </w:rPr>
        <w:t>For each of these factors, appropriate</w:t>
      </w:r>
      <w:r w:rsidR="001773C7" w:rsidRPr="001773C7">
        <w:rPr>
          <w:rFonts w:ascii="Arial" w:hAnsi="Arial" w:cs="Arial"/>
          <w:sz w:val="22"/>
          <w:szCs w:val="22"/>
        </w:rPr>
        <w:t xml:space="preserve"> recommendations will be made to ensure that they do not continue to negatively impact Bob’s life. This health assessment report will then end with a conclusion that summarises the implications of Bob’s lifestyle on his health and the steps that he needs to take to live healthily.</w:t>
      </w:r>
    </w:p>
    <w:p w14:paraId="34212AED" w14:textId="77777777" w:rsidR="001773C7" w:rsidRPr="001773C7" w:rsidRDefault="001773C7" w:rsidP="000F5045">
      <w:pPr>
        <w:spacing w:line="360" w:lineRule="auto"/>
        <w:jc w:val="both"/>
        <w:rPr>
          <w:rFonts w:ascii="Arial" w:hAnsi="Arial" w:cs="Arial"/>
          <w:sz w:val="22"/>
          <w:szCs w:val="22"/>
        </w:rPr>
      </w:pPr>
    </w:p>
    <w:p w14:paraId="641451DA" w14:textId="0F54E3A7" w:rsidR="000F5045" w:rsidRDefault="001773C7" w:rsidP="000F5045">
      <w:pPr>
        <w:spacing w:line="360" w:lineRule="auto"/>
        <w:jc w:val="both"/>
        <w:rPr>
          <w:rFonts w:ascii="Arial" w:hAnsi="Arial" w:cs="Arial"/>
          <w:sz w:val="22"/>
          <w:szCs w:val="22"/>
        </w:rPr>
      </w:pPr>
      <w:r w:rsidRPr="000F5045">
        <w:rPr>
          <w:rFonts w:ascii="Arial" w:hAnsi="Arial" w:cs="Arial"/>
          <w:sz w:val="22"/>
          <w:szCs w:val="22"/>
        </w:rPr>
        <w:t xml:space="preserve">As described in the case study, Bob is a </w:t>
      </w:r>
      <w:proofErr w:type="gramStart"/>
      <w:r w:rsidR="00E84999" w:rsidRPr="000F5045">
        <w:rPr>
          <w:rFonts w:ascii="Arial" w:hAnsi="Arial" w:cs="Arial"/>
          <w:sz w:val="22"/>
          <w:szCs w:val="22"/>
        </w:rPr>
        <w:t>52 year old</w:t>
      </w:r>
      <w:proofErr w:type="gramEnd"/>
      <w:r w:rsidR="00E84999" w:rsidRPr="000F5045">
        <w:rPr>
          <w:rFonts w:ascii="Arial" w:hAnsi="Arial" w:cs="Arial"/>
          <w:sz w:val="22"/>
          <w:szCs w:val="22"/>
        </w:rPr>
        <w:t xml:space="preserve">, </w:t>
      </w:r>
      <w:r w:rsidRPr="000F5045">
        <w:rPr>
          <w:rFonts w:ascii="Arial" w:hAnsi="Arial" w:cs="Arial"/>
          <w:sz w:val="22"/>
          <w:szCs w:val="22"/>
        </w:rPr>
        <w:t>male living in inner city Birmingham. At the time of this health assessment report, Bob has a Body Mass Index (BMI) of 31.1 based on the NHS</w:t>
      </w:r>
      <w:r w:rsidR="00E84999" w:rsidRPr="000F5045">
        <w:rPr>
          <w:rFonts w:ascii="Arial" w:hAnsi="Arial" w:cs="Arial"/>
          <w:sz w:val="22"/>
          <w:szCs w:val="22"/>
        </w:rPr>
        <w:t xml:space="preserve"> </w:t>
      </w:r>
      <w:r w:rsidRPr="000F5045">
        <w:rPr>
          <w:rFonts w:ascii="Arial" w:hAnsi="Arial" w:cs="Arial"/>
          <w:sz w:val="22"/>
          <w:szCs w:val="22"/>
        </w:rPr>
        <w:t>(2022) calculations.</w:t>
      </w:r>
      <w:r w:rsidR="00E84999" w:rsidRPr="000F5045">
        <w:rPr>
          <w:rFonts w:ascii="Arial" w:hAnsi="Arial" w:cs="Arial"/>
          <w:sz w:val="22"/>
          <w:szCs w:val="22"/>
        </w:rPr>
        <w:t xml:space="preserve"> This was based on Bob having a weight of 95 kilograms, a height of 175 centimetres and low levels of physical activity (below 30 minutes per week). </w:t>
      </w:r>
      <w:r w:rsidRPr="000F5045">
        <w:rPr>
          <w:rFonts w:ascii="Arial" w:hAnsi="Arial" w:cs="Arial"/>
          <w:sz w:val="22"/>
          <w:szCs w:val="22"/>
        </w:rPr>
        <w:t xml:space="preserve">According to the NHS (2022), </w:t>
      </w:r>
      <w:r w:rsidR="00E84999" w:rsidRPr="000F5045">
        <w:rPr>
          <w:rFonts w:ascii="Arial" w:hAnsi="Arial" w:cs="Arial"/>
          <w:sz w:val="22"/>
          <w:szCs w:val="22"/>
        </w:rPr>
        <w:t xml:space="preserve">people with a BMI over 30 are classed as being obese. </w:t>
      </w:r>
      <w:r w:rsidR="000F5045" w:rsidRPr="000F5045">
        <w:rPr>
          <w:rFonts w:ascii="Arial" w:hAnsi="Arial" w:cs="Arial"/>
          <w:sz w:val="22"/>
          <w:szCs w:val="22"/>
        </w:rPr>
        <w:t xml:space="preserve">Research has found that being obese is associated with </w:t>
      </w:r>
      <w:proofErr w:type="gramStart"/>
      <w:r w:rsidR="000F5045" w:rsidRPr="000F5045">
        <w:rPr>
          <w:rFonts w:ascii="Arial" w:hAnsi="Arial" w:cs="Arial"/>
          <w:sz w:val="22"/>
          <w:szCs w:val="22"/>
        </w:rPr>
        <w:t>a number of</w:t>
      </w:r>
      <w:proofErr w:type="gramEnd"/>
      <w:r w:rsidR="000F5045" w:rsidRPr="000F5045">
        <w:rPr>
          <w:rFonts w:ascii="Arial" w:hAnsi="Arial" w:cs="Arial"/>
          <w:sz w:val="22"/>
          <w:szCs w:val="22"/>
        </w:rPr>
        <w:t xml:space="preserve"> health conditions including</w:t>
      </w:r>
      <w:r w:rsidR="000F5045">
        <w:rPr>
          <w:rFonts w:ascii="Arial" w:hAnsi="Arial" w:cs="Arial"/>
          <w:sz w:val="22"/>
          <w:szCs w:val="22"/>
        </w:rPr>
        <w:t xml:space="preserve"> Cancer, Heart Disease, Type 2 Diabetes etc. (Chu et al, 2018). On top of his high BMI, Bob specified in his health questionnaire that he has high blood pressure (140/90mmHg). Having high blood pressure has been associated with an increased risk of Stroke and Heart Disease (Cooper et al, 2003). In terms of his lifestyle, Bob described his occupation as being a truck driver. His living arrangements at the time was that he lived alone and had no immediate family around him. Bob also described himself as being a frequent and heavy smoker and identified that he smoked between 10 and 19 cigarettes per day in the health questionnaire. </w:t>
      </w:r>
      <w:proofErr w:type="gramStart"/>
      <w:r w:rsidR="000F5045">
        <w:rPr>
          <w:rFonts w:ascii="Arial" w:hAnsi="Arial" w:cs="Arial"/>
          <w:sz w:val="22"/>
          <w:szCs w:val="22"/>
        </w:rPr>
        <w:t>From reviewing this information, it</w:t>
      </w:r>
      <w:proofErr w:type="gramEnd"/>
      <w:r w:rsidR="000F5045">
        <w:rPr>
          <w:rFonts w:ascii="Arial" w:hAnsi="Arial" w:cs="Arial"/>
          <w:sz w:val="22"/>
          <w:szCs w:val="22"/>
        </w:rPr>
        <w:t xml:space="preserve"> </w:t>
      </w:r>
      <w:r w:rsidR="005B4B86">
        <w:rPr>
          <w:rFonts w:ascii="Arial" w:hAnsi="Arial" w:cs="Arial"/>
          <w:sz w:val="22"/>
          <w:szCs w:val="22"/>
        </w:rPr>
        <w:t>is already clear that there are some concerns with Bob’s physiology.</w:t>
      </w:r>
    </w:p>
    <w:p w14:paraId="22D1336D" w14:textId="77777777" w:rsidR="005B4B86" w:rsidRDefault="005B4B86" w:rsidP="00ED2784">
      <w:pPr>
        <w:spacing w:line="360" w:lineRule="auto"/>
        <w:jc w:val="center"/>
        <w:rPr>
          <w:rFonts w:ascii="Arial" w:hAnsi="Arial" w:cs="Arial"/>
          <w:sz w:val="22"/>
          <w:szCs w:val="22"/>
        </w:rPr>
      </w:pPr>
    </w:p>
    <w:p w14:paraId="16358CAA" w14:textId="77777777" w:rsidR="00ED2784" w:rsidRDefault="00ED2784" w:rsidP="00ED2784">
      <w:pPr>
        <w:spacing w:line="360" w:lineRule="auto"/>
        <w:jc w:val="center"/>
        <w:rPr>
          <w:rFonts w:ascii="Arial" w:hAnsi="Arial" w:cs="Arial"/>
          <w:sz w:val="22"/>
          <w:szCs w:val="22"/>
        </w:rPr>
      </w:pPr>
    </w:p>
    <w:p w14:paraId="5026C3FA" w14:textId="6D83014F" w:rsidR="00ED2784" w:rsidRDefault="00ED2784" w:rsidP="00ED2784">
      <w:pPr>
        <w:spacing w:line="360" w:lineRule="auto"/>
        <w:jc w:val="center"/>
        <w:rPr>
          <w:rFonts w:ascii="Arial" w:hAnsi="Arial" w:cs="Arial"/>
          <w:b/>
          <w:bCs/>
          <w:sz w:val="22"/>
          <w:szCs w:val="22"/>
        </w:rPr>
      </w:pPr>
      <w:r>
        <w:rPr>
          <w:rFonts w:ascii="Arial" w:hAnsi="Arial" w:cs="Arial"/>
          <w:b/>
          <w:bCs/>
          <w:sz w:val="22"/>
          <w:szCs w:val="22"/>
        </w:rPr>
        <w:t>Diet</w:t>
      </w:r>
    </w:p>
    <w:p w14:paraId="32D6D1C0" w14:textId="77777777" w:rsidR="00ED2784" w:rsidRPr="00ED2784" w:rsidRDefault="00ED2784" w:rsidP="00ED2784">
      <w:pPr>
        <w:spacing w:line="360" w:lineRule="auto"/>
        <w:jc w:val="center"/>
        <w:rPr>
          <w:rFonts w:ascii="Arial" w:hAnsi="Arial" w:cs="Arial"/>
          <w:b/>
          <w:bCs/>
          <w:sz w:val="22"/>
          <w:szCs w:val="22"/>
        </w:rPr>
      </w:pPr>
    </w:p>
    <w:p w14:paraId="1E018ABA" w14:textId="5CFC27FE" w:rsidR="005B4B86" w:rsidRDefault="005B4B86" w:rsidP="000F5045">
      <w:pPr>
        <w:spacing w:line="360" w:lineRule="auto"/>
        <w:jc w:val="both"/>
        <w:rPr>
          <w:rFonts w:ascii="Arial" w:hAnsi="Arial" w:cs="Arial"/>
          <w:sz w:val="22"/>
          <w:szCs w:val="22"/>
        </w:rPr>
      </w:pPr>
      <w:r>
        <w:rPr>
          <w:rFonts w:ascii="Arial" w:hAnsi="Arial" w:cs="Arial"/>
          <w:sz w:val="22"/>
          <w:szCs w:val="22"/>
        </w:rPr>
        <w:t>To explore further why Bob might be experiencing abnormal physiology, it is worth considering the effect of his diet. In terms of Bob’s current situation</w:t>
      </w:r>
      <w:r w:rsidR="00180250">
        <w:rPr>
          <w:rFonts w:ascii="Arial" w:hAnsi="Arial" w:cs="Arial"/>
          <w:sz w:val="22"/>
          <w:szCs w:val="22"/>
        </w:rPr>
        <w:t xml:space="preserve">, </w:t>
      </w:r>
      <w:proofErr w:type="gramStart"/>
      <w:r w:rsidR="0021360A">
        <w:rPr>
          <w:rFonts w:ascii="Arial" w:hAnsi="Arial" w:cs="Arial"/>
          <w:sz w:val="22"/>
          <w:szCs w:val="22"/>
        </w:rPr>
        <w:t>it is clear that his</w:t>
      </w:r>
      <w:proofErr w:type="gramEnd"/>
      <w:r w:rsidR="0021360A">
        <w:rPr>
          <w:rFonts w:ascii="Arial" w:hAnsi="Arial" w:cs="Arial"/>
          <w:sz w:val="22"/>
          <w:szCs w:val="22"/>
        </w:rPr>
        <w:t xml:space="preserve"> diet is quite unhealthy. </w:t>
      </w:r>
      <w:r w:rsidR="00834095">
        <w:rPr>
          <w:rFonts w:ascii="Arial" w:hAnsi="Arial" w:cs="Arial"/>
          <w:sz w:val="22"/>
          <w:szCs w:val="22"/>
        </w:rPr>
        <w:t>In the case study, Bob said that he now “</w:t>
      </w:r>
      <w:r w:rsidR="0015029F">
        <w:rPr>
          <w:rFonts w:ascii="Arial" w:hAnsi="Arial" w:cs="Arial"/>
          <w:sz w:val="22"/>
          <w:szCs w:val="22"/>
        </w:rPr>
        <w:t>eats as he goes”</w:t>
      </w:r>
      <w:r w:rsidR="00843920">
        <w:rPr>
          <w:rFonts w:ascii="Arial" w:hAnsi="Arial" w:cs="Arial"/>
          <w:sz w:val="22"/>
          <w:szCs w:val="22"/>
        </w:rPr>
        <w:t xml:space="preserve">. This is likely because of </w:t>
      </w:r>
      <w:r w:rsidR="005D28E2">
        <w:rPr>
          <w:rFonts w:ascii="Arial" w:hAnsi="Arial" w:cs="Arial"/>
          <w:sz w:val="22"/>
          <w:szCs w:val="22"/>
        </w:rPr>
        <w:t>his job as a truck driver. Truck drivers</w:t>
      </w:r>
      <w:r w:rsidR="007E29A3">
        <w:rPr>
          <w:rFonts w:ascii="Arial" w:hAnsi="Arial" w:cs="Arial"/>
          <w:sz w:val="22"/>
          <w:szCs w:val="22"/>
        </w:rPr>
        <w:t xml:space="preserve"> are often working continuously for several hours on end and therefore suffer from </w:t>
      </w:r>
      <w:r w:rsidR="005E3537">
        <w:rPr>
          <w:rFonts w:ascii="Arial" w:hAnsi="Arial" w:cs="Arial"/>
          <w:sz w:val="22"/>
          <w:szCs w:val="22"/>
        </w:rPr>
        <w:t xml:space="preserve">what </w:t>
      </w:r>
      <w:proofErr w:type="spellStart"/>
      <w:r w:rsidR="005E3537">
        <w:rPr>
          <w:rFonts w:ascii="Arial" w:hAnsi="Arial" w:cs="Arial"/>
          <w:sz w:val="22"/>
          <w:szCs w:val="22"/>
        </w:rPr>
        <w:t>Kalen</w:t>
      </w:r>
      <w:r w:rsidR="00AC4C2F">
        <w:rPr>
          <w:rFonts w:ascii="Arial" w:hAnsi="Arial" w:cs="Arial"/>
          <w:sz w:val="22"/>
          <w:szCs w:val="22"/>
        </w:rPr>
        <w:t>koski</w:t>
      </w:r>
      <w:proofErr w:type="spellEnd"/>
      <w:r w:rsidR="00AC4C2F">
        <w:rPr>
          <w:rFonts w:ascii="Arial" w:hAnsi="Arial" w:cs="Arial"/>
          <w:sz w:val="22"/>
          <w:szCs w:val="22"/>
        </w:rPr>
        <w:t xml:space="preserve"> and </w:t>
      </w:r>
      <w:r w:rsidR="00A10B20">
        <w:rPr>
          <w:rFonts w:ascii="Arial" w:hAnsi="Arial" w:cs="Arial"/>
          <w:sz w:val="22"/>
          <w:szCs w:val="22"/>
        </w:rPr>
        <w:t>Hamrick (2012) describe as time poverty. Time poverty refers to the idea that some jobs prevent people from fulfilling their basic human needs including eating (</w:t>
      </w:r>
      <w:proofErr w:type="spellStart"/>
      <w:r w:rsidR="00A10B20" w:rsidRPr="00CC60D4">
        <w:rPr>
          <w:rFonts w:ascii="Arial" w:hAnsi="Arial" w:cs="Arial"/>
          <w:sz w:val="22"/>
          <w:szCs w:val="22"/>
        </w:rPr>
        <w:t>Kalenkoski</w:t>
      </w:r>
      <w:proofErr w:type="spellEnd"/>
      <w:r w:rsidR="00A10B20" w:rsidRPr="00CC60D4">
        <w:rPr>
          <w:rFonts w:ascii="Arial" w:hAnsi="Arial" w:cs="Arial"/>
          <w:sz w:val="22"/>
          <w:szCs w:val="22"/>
        </w:rPr>
        <w:t xml:space="preserve"> &amp; Hamrick, 2012</w:t>
      </w:r>
      <w:r w:rsidR="00A10B20">
        <w:rPr>
          <w:rFonts w:ascii="Arial" w:hAnsi="Arial" w:cs="Arial"/>
          <w:sz w:val="22"/>
          <w:szCs w:val="22"/>
        </w:rPr>
        <w:t xml:space="preserve">). </w:t>
      </w:r>
      <w:r w:rsidR="00DC40AC">
        <w:rPr>
          <w:rFonts w:ascii="Arial" w:hAnsi="Arial" w:cs="Arial"/>
          <w:sz w:val="22"/>
          <w:szCs w:val="22"/>
        </w:rPr>
        <w:t xml:space="preserve">Alongside his job as a truck driver, the fact that </w:t>
      </w:r>
      <w:r w:rsidR="00F57737">
        <w:rPr>
          <w:rFonts w:ascii="Arial" w:hAnsi="Arial" w:cs="Arial"/>
          <w:sz w:val="22"/>
          <w:szCs w:val="22"/>
        </w:rPr>
        <w:t xml:space="preserve">Bob </w:t>
      </w:r>
      <w:r w:rsidR="00F92DBB">
        <w:rPr>
          <w:rFonts w:ascii="Arial" w:hAnsi="Arial" w:cs="Arial"/>
          <w:sz w:val="22"/>
          <w:szCs w:val="22"/>
        </w:rPr>
        <w:t xml:space="preserve">has no family or friends around him to sit down and share his meal with might also </w:t>
      </w:r>
      <w:r w:rsidR="00F92DBB">
        <w:rPr>
          <w:rFonts w:ascii="Arial" w:hAnsi="Arial" w:cs="Arial"/>
          <w:sz w:val="22"/>
          <w:szCs w:val="22"/>
        </w:rPr>
        <w:lastRenderedPageBreak/>
        <w:t>encourage him to eat on the go</w:t>
      </w:r>
      <w:r w:rsidR="001817B7">
        <w:rPr>
          <w:rFonts w:ascii="Arial" w:hAnsi="Arial" w:cs="Arial"/>
          <w:sz w:val="22"/>
          <w:szCs w:val="22"/>
        </w:rPr>
        <w:t xml:space="preserve"> to avoid feeling lonely</w:t>
      </w:r>
      <w:r w:rsidR="00F92DBB">
        <w:rPr>
          <w:rFonts w:ascii="Arial" w:hAnsi="Arial" w:cs="Arial"/>
          <w:sz w:val="22"/>
          <w:szCs w:val="22"/>
        </w:rPr>
        <w:t xml:space="preserve">. </w:t>
      </w:r>
      <w:r w:rsidR="00CA3C33">
        <w:rPr>
          <w:rFonts w:ascii="Arial" w:hAnsi="Arial" w:cs="Arial"/>
          <w:sz w:val="22"/>
          <w:szCs w:val="22"/>
        </w:rPr>
        <w:t xml:space="preserve">Eating on the go suggests that </w:t>
      </w:r>
      <w:r w:rsidR="006E6B3A">
        <w:rPr>
          <w:rFonts w:ascii="Arial" w:hAnsi="Arial" w:cs="Arial"/>
          <w:sz w:val="22"/>
          <w:szCs w:val="22"/>
        </w:rPr>
        <w:t xml:space="preserve">Bob </w:t>
      </w:r>
      <w:r w:rsidR="003411DF">
        <w:rPr>
          <w:rFonts w:ascii="Arial" w:hAnsi="Arial" w:cs="Arial"/>
          <w:sz w:val="22"/>
          <w:szCs w:val="22"/>
        </w:rPr>
        <w:t>likely only consumes snacks</w:t>
      </w:r>
      <w:r w:rsidR="002D19CA">
        <w:rPr>
          <w:rFonts w:ascii="Arial" w:hAnsi="Arial" w:cs="Arial"/>
          <w:sz w:val="22"/>
          <w:szCs w:val="22"/>
        </w:rPr>
        <w:t>, fast food</w:t>
      </w:r>
      <w:r w:rsidR="0024185B">
        <w:rPr>
          <w:rFonts w:ascii="Arial" w:hAnsi="Arial" w:cs="Arial"/>
          <w:sz w:val="22"/>
          <w:szCs w:val="22"/>
        </w:rPr>
        <w:t>/</w:t>
      </w:r>
      <w:r w:rsidR="002D19CA">
        <w:rPr>
          <w:rFonts w:ascii="Arial" w:hAnsi="Arial" w:cs="Arial"/>
          <w:sz w:val="22"/>
          <w:szCs w:val="22"/>
        </w:rPr>
        <w:t xml:space="preserve">ready </w:t>
      </w:r>
      <w:proofErr w:type="gramStart"/>
      <w:r w:rsidR="002D19CA">
        <w:rPr>
          <w:rFonts w:ascii="Arial" w:hAnsi="Arial" w:cs="Arial"/>
          <w:sz w:val="22"/>
          <w:szCs w:val="22"/>
        </w:rPr>
        <w:t>meals</w:t>
      </w:r>
      <w:proofErr w:type="gramEnd"/>
      <w:r w:rsidR="0024185B">
        <w:rPr>
          <w:rFonts w:ascii="Arial" w:hAnsi="Arial" w:cs="Arial"/>
          <w:sz w:val="22"/>
          <w:szCs w:val="22"/>
        </w:rPr>
        <w:t xml:space="preserve"> and fizzy drinks</w:t>
      </w:r>
      <w:r w:rsidR="002D19CA">
        <w:rPr>
          <w:rFonts w:ascii="Arial" w:hAnsi="Arial" w:cs="Arial"/>
          <w:sz w:val="22"/>
          <w:szCs w:val="22"/>
        </w:rPr>
        <w:t xml:space="preserve"> </w:t>
      </w:r>
      <w:r w:rsidR="00C86940">
        <w:rPr>
          <w:rFonts w:ascii="Arial" w:hAnsi="Arial" w:cs="Arial"/>
          <w:sz w:val="22"/>
          <w:szCs w:val="22"/>
        </w:rPr>
        <w:t>as they are both easier and quicker to access and eat (</w:t>
      </w:r>
      <w:proofErr w:type="spellStart"/>
      <w:r w:rsidR="00C86940">
        <w:rPr>
          <w:rFonts w:ascii="Arial" w:hAnsi="Arial" w:cs="Arial"/>
          <w:sz w:val="22"/>
          <w:szCs w:val="22"/>
        </w:rPr>
        <w:t>Kokkoris</w:t>
      </w:r>
      <w:proofErr w:type="spellEnd"/>
      <w:r w:rsidR="00C86940">
        <w:rPr>
          <w:rFonts w:ascii="Arial" w:hAnsi="Arial" w:cs="Arial"/>
          <w:sz w:val="22"/>
          <w:szCs w:val="22"/>
        </w:rPr>
        <w:t xml:space="preserve"> &amp; </w:t>
      </w:r>
      <w:proofErr w:type="spellStart"/>
      <w:r w:rsidR="00C86940">
        <w:rPr>
          <w:rFonts w:ascii="Arial" w:hAnsi="Arial" w:cs="Arial"/>
          <w:sz w:val="22"/>
          <w:szCs w:val="22"/>
        </w:rPr>
        <w:t>Stavrova</w:t>
      </w:r>
      <w:proofErr w:type="spellEnd"/>
      <w:r w:rsidR="00C86940">
        <w:rPr>
          <w:rFonts w:ascii="Arial" w:hAnsi="Arial" w:cs="Arial"/>
          <w:sz w:val="22"/>
          <w:szCs w:val="22"/>
        </w:rPr>
        <w:t xml:space="preserve">, 2021). </w:t>
      </w:r>
      <w:r w:rsidR="00C25C8D">
        <w:rPr>
          <w:rFonts w:ascii="Arial" w:hAnsi="Arial" w:cs="Arial"/>
          <w:sz w:val="22"/>
          <w:szCs w:val="22"/>
        </w:rPr>
        <w:t xml:space="preserve">On top of the foods that are most accessible being the </w:t>
      </w:r>
      <w:proofErr w:type="gramStart"/>
      <w:r w:rsidR="00C25C8D">
        <w:rPr>
          <w:rFonts w:ascii="Arial" w:hAnsi="Arial" w:cs="Arial"/>
          <w:sz w:val="22"/>
          <w:szCs w:val="22"/>
        </w:rPr>
        <w:t>most unhealthy</w:t>
      </w:r>
      <w:proofErr w:type="gramEnd"/>
      <w:r w:rsidR="00C25C8D">
        <w:rPr>
          <w:rFonts w:ascii="Arial" w:hAnsi="Arial" w:cs="Arial"/>
          <w:sz w:val="22"/>
          <w:szCs w:val="22"/>
        </w:rPr>
        <w:t>, eating on the go</w:t>
      </w:r>
      <w:r w:rsidR="00BC77CC">
        <w:rPr>
          <w:rFonts w:ascii="Arial" w:hAnsi="Arial" w:cs="Arial"/>
          <w:sz w:val="22"/>
          <w:szCs w:val="22"/>
        </w:rPr>
        <w:t xml:space="preserve"> might also cause Bob to </w:t>
      </w:r>
      <w:r w:rsidR="00DC189F">
        <w:rPr>
          <w:rFonts w:ascii="Arial" w:hAnsi="Arial" w:cs="Arial"/>
          <w:sz w:val="22"/>
          <w:szCs w:val="22"/>
        </w:rPr>
        <w:t>overeat and consume more calories (</w:t>
      </w:r>
      <w:r w:rsidR="00252839">
        <w:rPr>
          <w:rFonts w:ascii="Arial" w:hAnsi="Arial" w:cs="Arial"/>
          <w:sz w:val="22"/>
          <w:szCs w:val="22"/>
        </w:rPr>
        <w:t xml:space="preserve">Ogden et al, 2016). </w:t>
      </w:r>
    </w:p>
    <w:p w14:paraId="1AA33D1C" w14:textId="77777777" w:rsidR="00252839" w:rsidRDefault="00252839" w:rsidP="000F5045">
      <w:pPr>
        <w:spacing w:line="360" w:lineRule="auto"/>
        <w:jc w:val="both"/>
        <w:rPr>
          <w:rFonts w:ascii="Arial" w:hAnsi="Arial" w:cs="Arial"/>
          <w:sz w:val="22"/>
          <w:szCs w:val="22"/>
        </w:rPr>
      </w:pPr>
    </w:p>
    <w:p w14:paraId="649FFAC9" w14:textId="183287C0" w:rsidR="00252839" w:rsidRDefault="00252839" w:rsidP="000F5045">
      <w:pPr>
        <w:spacing w:line="360" w:lineRule="auto"/>
        <w:jc w:val="both"/>
        <w:rPr>
          <w:rFonts w:ascii="Arial" w:hAnsi="Arial" w:cs="Arial"/>
          <w:sz w:val="22"/>
          <w:szCs w:val="22"/>
        </w:rPr>
      </w:pPr>
      <w:r>
        <w:rPr>
          <w:rFonts w:ascii="Arial" w:hAnsi="Arial" w:cs="Arial"/>
          <w:sz w:val="22"/>
          <w:szCs w:val="22"/>
        </w:rPr>
        <w:t xml:space="preserve">Bob’s unhealthy diet </w:t>
      </w:r>
      <w:r w:rsidR="00E75F4D">
        <w:rPr>
          <w:rFonts w:ascii="Arial" w:hAnsi="Arial" w:cs="Arial"/>
          <w:sz w:val="22"/>
          <w:szCs w:val="22"/>
        </w:rPr>
        <w:t xml:space="preserve">is most likely going to have negative implications on his health. </w:t>
      </w:r>
      <w:r w:rsidR="003F2FCE">
        <w:rPr>
          <w:rFonts w:ascii="Arial" w:hAnsi="Arial" w:cs="Arial"/>
          <w:sz w:val="22"/>
          <w:szCs w:val="22"/>
        </w:rPr>
        <w:t>The first implication of having an unhealthy diet on Bob’s health is that he</w:t>
      </w:r>
      <w:r w:rsidR="00ED6408">
        <w:rPr>
          <w:rFonts w:ascii="Arial" w:hAnsi="Arial" w:cs="Arial"/>
          <w:sz w:val="22"/>
          <w:szCs w:val="22"/>
        </w:rPr>
        <w:t xml:space="preserve"> is going to worsen his Obesity. </w:t>
      </w:r>
      <w:r w:rsidR="00EC11E1">
        <w:rPr>
          <w:rFonts w:ascii="Arial" w:hAnsi="Arial" w:cs="Arial"/>
          <w:sz w:val="22"/>
          <w:szCs w:val="22"/>
        </w:rPr>
        <w:t xml:space="preserve">This is because by eating on the go, Bob is unable to control what and how much he </w:t>
      </w:r>
      <w:r w:rsidR="00915349">
        <w:rPr>
          <w:rFonts w:ascii="Arial" w:hAnsi="Arial" w:cs="Arial"/>
          <w:sz w:val="22"/>
          <w:szCs w:val="22"/>
        </w:rPr>
        <w:t xml:space="preserve">eats which </w:t>
      </w:r>
      <w:r w:rsidR="004D6350">
        <w:rPr>
          <w:rFonts w:ascii="Arial" w:hAnsi="Arial" w:cs="Arial"/>
          <w:sz w:val="22"/>
          <w:szCs w:val="22"/>
        </w:rPr>
        <w:t xml:space="preserve">again causes him to </w:t>
      </w:r>
      <w:r w:rsidR="00F34CA7">
        <w:rPr>
          <w:rFonts w:ascii="Arial" w:hAnsi="Arial" w:cs="Arial"/>
          <w:sz w:val="22"/>
          <w:szCs w:val="22"/>
        </w:rPr>
        <w:t>eat more and gain more weight (</w:t>
      </w:r>
      <w:proofErr w:type="spellStart"/>
      <w:r w:rsidR="001817B7" w:rsidRPr="00CC60D4">
        <w:rPr>
          <w:rFonts w:ascii="Arial" w:hAnsi="Arial" w:cs="Arial"/>
          <w:sz w:val="22"/>
          <w:szCs w:val="22"/>
        </w:rPr>
        <w:t>Ebbeling</w:t>
      </w:r>
      <w:proofErr w:type="spellEnd"/>
      <w:r w:rsidR="001817B7" w:rsidRPr="00CC60D4">
        <w:rPr>
          <w:rFonts w:ascii="Arial" w:hAnsi="Arial" w:cs="Arial"/>
          <w:sz w:val="22"/>
          <w:szCs w:val="22"/>
        </w:rPr>
        <w:t xml:space="preserve"> et al, 2004</w:t>
      </w:r>
      <w:r w:rsidR="001817B7">
        <w:rPr>
          <w:rFonts w:ascii="Arial" w:hAnsi="Arial" w:cs="Arial"/>
          <w:sz w:val="22"/>
          <w:szCs w:val="22"/>
        </w:rPr>
        <w:t xml:space="preserve">). </w:t>
      </w:r>
      <w:r w:rsidR="005D5154">
        <w:rPr>
          <w:rFonts w:ascii="Arial" w:hAnsi="Arial" w:cs="Arial"/>
          <w:sz w:val="22"/>
          <w:szCs w:val="22"/>
        </w:rPr>
        <w:t xml:space="preserve">As mentioned earlier, becoming even more Obese increases Bob’s risk of developing deadly conditions including </w:t>
      </w:r>
      <w:r w:rsidR="0082372A">
        <w:rPr>
          <w:rFonts w:ascii="Arial" w:hAnsi="Arial" w:cs="Arial"/>
          <w:sz w:val="22"/>
          <w:szCs w:val="22"/>
        </w:rPr>
        <w:t xml:space="preserve">heart </w:t>
      </w:r>
      <w:proofErr w:type="gramStart"/>
      <w:r w:rsidR="0082372A">
        <w:rPr>
          <w:rFonts w:ascii="Arial" w:hAnsi="Arial" w:cs="Arial"/>
          <w:sz w:val="22"/>
          <w:szCs w:val="22"/>
        </w:rPr>
        <w:t xml:space="preserve">disease </w:t>
      </w:r>
      <w:r w:rsidR="005D5154">
        <w:rPr>
          <w:rFonts w:ascii="Arial" w:hAnsi="Arial" w:cs="Arial"/>
          <w:sz w:val="22"/>
          <w:szCs w:val="22"/>
        </w:rPr>
        <w:t xml:space="preserve"> and</w:t>
      </w:r>
      <w:proofErr w:type="gramEnd"/>
      <w:r w:rsidR="005D5154">
        <w:rPr>
          <w:rFonts w:ascii="Arial" w:hAnsi="Arial" w:cs="Arial"/>
          <w:sz w:val="22"/>
          <w:szCs w:val="22"/>
        </w:rPr>
        <w:t xml:space="preserve"> Cancer (Chu et al, 2018). </w:t>
      </w:r>
      <w:r w:rsidR="00AF6C79">
        <w:rPr>
          <w:rFonts w:ascii="Arial" w:hAnsi="Arial" w:cs="Arial"/>
          <w:sz w:val="22"/>
          <w:szCs w:val="22"/>
        </w:rPr>
        <w:t xml:space="preserve">Another implication of Bob’s unhealthy diet on his health is that </w:t>
      </w:r>
      <w:r w:rsidR="008E7C44">
        <w:rPr>
          <w:rFonts w:ascii="Arial" w:hAnsi="Arial" w:cs="Arial"/>
          <w:sz w:val="22"/>
          <w:szCs w:val="22"/>
        </w:rPr>
        <w:t xml:space="preserve">he is more likely to get ill. Research from </w:t>
      </w:r>
      <w:r w:rsidR="00352FED">
        <w:rPr>
          <w:rFonts w:ascii="Arial" w:hAnsi="Arial" w:cs="Arial"/>
          <w:sz w:val="22"/>
          <w:szCs w:val="22"/>
        </w:rPr>
        <w:t xml:space="preserve">Myles (2014) found that having a poor diet can weaken the immune system and </w:t>
      </w:r>
      <w:r w:rsidR="00EA3C61">
        <w:rPr>
          <w:rFonts w:ascii="Arial" w:hAnsi="Arial" w:cs="Arial"/>
          <w:sz w:val="22"/>
          <w:szCs w:val="22"/>
        </w:rPr>
        <w:t xml:space="preserve">increases the risk of people </w:t>
      </w:r>
      <w:r w:rsidR="002B2F03">
        <w:rPr>
          <w:rFonts w:ascii="Arial" w:hAnsi="Arial" w:cs="Arial"/>
          <w:sz w:val="22"/>
          <w:szCs w:val="22"/>
        </w:rPr>
        <w:t xml:space="preserve">developing inflammatory </w:t>
      </w:r>
      <w:r w:rsidR="002D2135">
        <w:rPr>
          <w:rFonts w:ascii="Arial" w:hAnsi="Arial" w:cs="Arial"/>
          <w:sz w:val="22"/>
          <w:szCs w:val="22"/>
        </w:rPr>
        <w:t xml:space="preserve">diseases (e.g., liver </w:t>
      </w:r>
      <w:r w:rsidR="009D4479">
        <w:rPr>
          <w:rFonts w:ascii="Arial" w:hAnsi="Arial" w:cs="Arial"/>
          <w:sz w:val="22"/>
          <w:szCs w:val="22"/>
        </w:rPr>
        <w:t>disease).</w:t>
      </w:r>
    </w:p>
    <w:p w14:paraId="71603335" w14:textId="77777777" w:rsidR="00384B69" w:rsidRDefault="00384B69" w:rsidP="000F5045">
      <w:pPr>
        <w:spacing w:line="360" w:lineRule="auto"/>
        <w:jc w:val="both"/>
        <w:rPr>
          <w:rFonts w:ascii="Arial" w:hAnsi="Arial" w:cs="Arial"/>
          <w:sz w:val="22"/>
          <w:szCs w:val="22"/>
        </w:rPr>
      </w:pPr>
    </w:p>
    <w:p w14:paraId="6AC77E68" w14:textId="592B9D9F" w:rsidR="001773C7" w:rsidRDefault="0082372A" w:rsidP="00F769D4">
      <w:pPr>
        <w:spacing w:line="360" w:lineRule="auto"/>
        <w:jc w:val="both"/>
        <w:rPr>
          <w:rFonts w:ascii="Arial" w:hAnsi="Arial" w:cs="Arial"/>
          <w:sz w:val="22"/>
          <w:szCs w:val="22"/>
        </w:rPr>
      </w:pPr>
      <w:r>
        <w:rPr>
          <w:rFonts w:ascii="Arial" w:hAnsi="Arial" w:cs="Arial"/>
          <w:sz w:val="22"/>
          <w:szCs w:val="22"/>
        </w:rPr>
        <w:t>Many</w:t>
      </w:r>
      <w:r w:rsidR="00384B69">
        <w:rPr>
          <w:rFonts w:ascii="Arial" w:hAnsi="Arial" w:cs="Arial"/>
          <w:sz w:val="22"/>
          <w:szCs w:val="22"/>
        </w:rPr>
        <w:t xml:space="preserve"> practical recommendations can be made</w:t>
      </w:r>
      <w:r>
        <w:rPr>
          <w:rFonts w:ascii="Arial" w:hAnsi="Arial" w:cs="Arial"/>
          <w:sz w:val="22"/>
          <w:szCs w:val="22"/>
        </w:rPr>
        <w:t xml:space="preserve"> to improve Bob’s diet</w:t>
      </w:r>
      <w:r w:rsidR="00384B69">
        <w:rPr>
          <w:rFonts w:ascii="Arial" w:hAnsi="Arial" w:cs="Arial"/>
          <w:sz w:val="22"/>
          <w:szCs w:val="22"/>
        </w:rPr>
        <w:t xml:space="preserve">. The first recommendation is that Bob </w:t>
      </w:r>
      <w:r w:rsidR="00093423">
        <w:rPr>
          <w:rFonts w:ascii="Arial" w:hAnsi="Arial" w:cs="Arial"/>
          <w:sz w:val="22"/>
          <w:szCs w:val="22"/>
        </w:rPr>
        <w:t xml:space="preserve">should start to eat his meals with another person such as a friend or another colleague. </w:t>
      </w:r>
      <w:r w:rsidR="00384E34">
        <w:rPr>
          <w:rFonts w:ascii="Arial" w:hAnsi="Arial" w:cs="Arial"/>
          <w:sz w:val="22"/>
          <w:szCs w:val="22"/>
        </w:rPr>
        <w:t xml:space="preserve">This is because research has found that </w:t>
      </w:r>
      <w:r w:rsidR="00DB0C00">
        <w:rPr>
          <w:rFonts w:ascii="Arial" w:hAnsi="Arial" w:cs="Arial"/>
          <w:sz w:val="22"/>
          <w:szCs w:val="22"/>
        </w:rPr>
        <w:t>people who eat alone are more likely to have an unhealthy diet and suffer from Obesity than people who eat with other people (</w:t>
      </w:r>
      <w:proofErr w:type="spellStart"/>
      <w:r w:rsidR="00D42EA5">
        <w:rPr>
          <w:rFonts w:ascii="Arial" w:hAnsi="Arial" w:cs="Arial"/>
          <w:sz w:val="22"/>
          <w:szCs w:val="22"/>
        </w:rPr>
        <w:t>Tani</w:t>
      </w:r>
      <w:proofErr w:type="spellEnd"/>
      <w:r w:rsidR="00D42EA5">
        <w:rPr>
          <w:rFonts w:ascii="Arial" w:hAnsi="Arial" w:cs="Arial"/>
          <w:sz w:val="22"/>
          <w:szCs w:val="22"/>
        </w:rPr>
        <w:t xml:space="preserve"> et al, 2015).</w:t>
      </w:r>
      <w:r w:rsidR="00384E34">
        <w:rPr>
          <w:rFonts w:ascii="Arial" w:hAnsi="Arial" w:cs="Arial"/>
          <w:sz w:val="22"/>
          <w:szCs w:val="22"/>
        </w:rPr>
        <w:t xml:space="preserve"> </w:t>
      </w:r>
      <w:r w:rsidR="006B7FC5">
        <w:rPr>
          <w:rFonts w:ascii="Arial" w:hAnsi="Arial" w:cs="Arial"/>
          <w:sz w:val="22"/>
          <w:szCs w:val="22"/>
        </w:rPr>
        <w:t xml:space="preserve">Another recommendation </w:t>
      </w:r>
      <w:r w:rsidR="00575FEC">
        <w:rPr>
          <w:rFonts w:ascii="Arial" w:hAnsi="Arial" w:cs="Arial"/>
          <w:sz w:val="22"/>
          <w:szCs w:val="22"/>
        </w:rPr>
        <w:t xml:space="preserve">that Bob should consider is going on a low-carbohydrate diet. </w:t>
      </w:r>
      <w:r w:rsidR="00B8409F">
        <w:rPr>
          <w:rFonts w:ascii="Arial" w:hAnsi="Arial" w:cs="Arial"/>
          <w:sz w:val="22"/>
          <w:szCs w:val="22"/>
        </w:rPr>
        <w:t xml:space="preserve">Low-carbohydrate diets are suitable for people who do not move much (including Truck Drivers) </w:t>
      </w:r>
      <w:r w:rsidR="00F769D4">
        <w:rPr>
          <w:rFonts w:ascii="Arial" w:hAnsi="Arial" w:cs="Arial"/>
          <w:sz w:val="22"/>
          <w:szCs w:val="22"/>
        </w:rPr>
        <w:t xml:space="preserve">as it prevents them from building up body fat from unused energy </w:t>
      </w:r>
      <w:r w:rsidR="004B4867">
        <w:rPr>
          <w:rFonts w:ascii="Arial" w:hAnsi="Arial" w:cs="Arial"/>
          <w:sz w:val="22"/>
          <w:szCs w:val="22"/>
        </w:rPr>
        <w:t>(</w:t>
      </w:r>
      <w:r w:rsidR="004B4867" w:rsidRPr="00707D36">
        <w:rPr>
          <w:rFonts w:ascii="Arial" w:hAnsi="Arial" w:cs="Arial"/>
          <w:sz w:val="22"/>
          <w:szCs w:val="22"/>
        </w:rPr>
        <w:t>Kelly et al, 2020</w:t>
      </w:r>
      <w:r w:rsidR="004B4867">
        <w:rPr>
          <w:rFonts w:ascii="Arial" w:hAnsi="Arial" w:cs="Arial"/>
          <w:sz w:val="22"/>
          <w:szCs w:val="22"/>
        </w:rPr>
        <w:t xml:space="preserve">). With a low-carbohydrate diet, Bob would </w:t>
      </w:r>
      <w:r w:rsidR="006C10E0">
        <w:rPr>
          <w:rFonts w:ascii="Arial" w:hAnsi="Arial" w:cs="Arial"/>
          <w:sz w:val="22"/>
          <w:szCs w:val="22"/>
        </w:rPr>
        <w:t xml:space="preserve">have to cut down on how much starchy food he eats including potatoes, bread, pasta etc. (Kelly et al, 2020). </w:t>
      </w:r>
      <w:r w:rsidR="00A7165B">
        <w:rPr>
          <w:rFonts w:ascii="Arial" w:hAnsi="Arial" w:cs="Arial"/>
          <w:sz w:val="22"/>
          <w:szCs w:val="22"/>
        </w:rPr>
        <w:t xml:space="preserve">As well as this, </w:t>
      </w:r>
      <w:r w:rsidR="005F1C02">
        <w:rPr>
          <w:rFonts w:ascii="Arial" w:hAnsi="Arial" w:cs="Arial"/>
          <w:sz w:val="22"/>
          <w:szCs w:val="22"/>
        </w:rPr>
        <w:t xml:space="preserve">Bob could also start to track the number of calories that he consumes each day. </w:t>
      </w:r>
      <w:r w:rsidR="00A707DF">
        <w:rPr>
          <w:rFonts w:ascii="Arial" w:hAnsi="Arial" w:cs="Arial"/>
          <w:sz w:val="22"/>
          <w:szCs w:val="22"/>
        </w:rPr>
        <w:t xml:space="preserve">According to Driver Require (2021), </w:t>
      </w:r>
      <w:r w:rsidR="009C0721">
        <w:rPr>
          <w:rFonts w:ascii="Arial" w:hAnsi="Arial" w:cs="Arial"/>
          <w:sz w:val="22"/>
          <w:szCs w:val="22"/>
        </w:rPr>
        <w:t>tracking what he eats can help Bob lose weight by motivating him to eat healthier foods and restrict how much he eats</w:t>
      </w:r>
      <w:r w:rsidR="00610847">
        <w:rPr>
          <w:rFonts w:ascii="Arial" w:hAnsi="Arial" w:cs="Arial"/>
          <w:sz w:val="22"/>
          <w:szCs w:val="22"/>
        </w:rPr>
        <w:t>.</w:t>
      </w:r>
    </w:p>
    <w:p w14:paraId="4493F802" w14:textId="77777777" w:rsidR="00645B25" w:rsidRDefault="00645B25" w:rsidP="00F769D4">
      <w:pPr>
        <w:spacing w:line="360" w:lineRule="auto"/>
        <w:jc w:val="both"/>
        <w:rPr>
          <w:rFonts w:ascii="Arial" w:hAnsi="Arial" w:cs="Arial"/>
          <w:sz w:val="22"/>
          <w:szCs w:val="22"/>
        </w:rPr>
      </w:pPr>
    </w:p>
    <w:p w14:paraId="3B8A84D7" w14:textId="77777777" w:rsidR="00645B25" w:rsidRDefault="00645B25" w:rsidP="00F769D4">
      <w:pPr>
        <w:spacing w:line="360" w:lineRule="auto"/>
        <w:jc w:val="both"/>
        <w:rPr>
          <w:rFonts w:ascii="Arial" w:hAnsi="Arial" w:cs="Arial"/>
          <w:sz w:val="22"/>
          <w:szCs w:val="22"/>
        </w:rPr>
      </w:pPr>
    </w:p>
    <w:p w14:paraId="05003B79" w14:textId="1DA16FE8" w:rsidR="00645B25" w:rsidRDefault="00645B25" w:rsidP="00645B25">
      <w:pPr>
        <w:spacing w:line="360" w:lineRule="auto"/>
        <w:jc w:val="center"/>
        <w:rPr>
          <w:rFonts w:ascii="Arial" w:hAnsi="Arial" w:cs="Arial"/>
          <w:b/>
          <w:bCs/>
          <w:sz w:val="22"/>
          <w:szCs w:val="22"/>
        </w:rPr>
      </w:pPr>
      <w:r>
        <w:rPr>
          <w:rFonts w:ascii="Arial" w:hAnsi="Arial" w:cs="Arial"/>
          <w:b/>
          <w:bCs/>
          <w:sz w:val="22"/>
          <w:szCs w:val="22"/>
        </w:rPr>
        <w:t>Physical Activity/Exercise</w:t>
      </w:r>
    </w:p>
    <w:p w14:paraId="29EC87EE" w14:textId="77777777" w:rsidR="00AD1E1A" w:rsidRDefault="00AD1E1A" w:rsidP="00645B25">
      <w:pPr>
        <w:spacing w:line="360" w:lineRule="auto"/>
        <w:jc w:val="both"/>
        <w:rPr>
          <w:rFonts w:ascii="Arial" w:hAnsi="Arial" w:cs="Arial"/>
          <w:sz w:val="22"/>
          <w:szCs w:val="22"/>
        </w:rPr>
      </w:pPr>
    </w:p>
    <w:p w14:paraId="0163215A" w14:textId="78A873C9" w:rsidR="00855D53" w:rsidRDefault="00D90640" w:rsidP="00645B25">
      <w:pPr>
        <w:spacing w:line="360" w:lineRule="auto"/>
        <w:jc w:val="both"/>
        <w:rPr>
          <w:rFonts w:ascii="Arial" w:hAnsi="Arial" w:cs="Arial"/>
          <w:sz w:val="22"/>
          <w:szCs w:val="22"/>
        </w:rPr>
      </w:pPr>
      <w:r>
        <w:rPr>
          <w:rFonts w:ascii="Arial" w:hAnsi="Arial" w:cs="Arial"/>
          <w:sz w:val="22"/>
          <w:szCs w:val="22"/>
        </w:rPr>
        <w:t>Another</w:t>
      </w:r>
      <w:r w:rsidR="0017451E">
        <w:rPr>
          <w:rFonts w:ascii="Arial" w:hAnsi="Arial" w:cs="Arial"/>
          <w:sz w:val="22"/>
          <w:szCs w:val="22"/>
        </w:rPr>
        <w:t xml:space="preserve"> factor that affects Bob’s physiology and health is his physical activity and exercise. </w:t>
      </w:r>
      <w:r>
        <w:rPr>
          <w:rFonts w:ascii="Arial" w:hAnsi="Arial" w:cs="Arial"/>
          <w:sz w:val="22"/>
          <w:szCs w:val="22"/>
        </w:rPr>
        <w:t xml:space="preserve">According to </w:t>
      </w:r>
      <w:proofErr w:type="spellStart"/>
      <w:r>
        <w:rPr>
          <w:rFonts w:ascii="Arial" w:hAnsi="Arial" w:cs="Arial"/>
          <w:sz w:val="22"/>
          <w:szCs w:val="22"/>
        </w:rPr>
        <w:t>Weinser</w:t>
      </w:r>
      <w:proofErr w:type="spellEnd"/>
      <w:r>
        <w:rPr>
          <w:rFonts w:ascii="Arial" w:hAnsi="Arial" w:cs="Arial"/>
          <w:sz w:val="22"/>
          <w:szCs w:val="22"/>
        </w:rPr>
        <w:t xml:space="preserve"> et al (1998) in addition to a</w:t>
      </w:r>
      <w:r w:rsidR="0024030D">
        <w:rPr>
          <w:rFonts w:ascii="Arial" w:hAnsi="Arial" w:cs="Arial"/>
          <w:sz w:val="22"/>
          <w:szCs w:val="22"/>
        </w:rPr>
        <w:t xml:space="preserve">n unhealthy </w:t>
      </w:r>
      <w:r>
        <w:rPr>
          <w:rFonts w:ascii="Arial" w:hAnsi="Arial" w:cs="Arial"/>
          <w:sz w:val="22"/>
          <w:szCs w:val="22"/>
        </w:rPr>
        <w:t xml:space="preserve">diet as discussed earlier, </w:t>
      </w:r>
      <w:r w:rsidR="0024030D">
        <w:rPr>
          <w:rFonts w:ascii="Arial" w:hAnsi="Arial" w:cs="Arial"/>
          <w:sz w:val="22"/>
          <w:szCs w:val="22"/>
        </w:rPr>
        <w:t xml:space="preserve">poor </w:t>
      </w:r>
      <w:r>
        <w:rPr>
          <w:rFonts w:ascii="Arial" w:hAnsi="Arial" w:cs="Arial"/>
          <w:sz w:val="22"/>
          <w:szCs w:val="22"/>
        </w:rPr>
        <w:t xml:space="preserve">physical activity and exercise </w:t>
      </w:r>
      <w:r w:rsidR="0036536C">
        <w:rPr>
          <w:rFonts w:ascii="Arial" w:hAnsi="Arial" w:cs="Arial"/>
          <w:sz w:val="22"/>
          <w:szCs w:val="22"/>
        </w:rPr>
        <w:t xml:space="preserve">are strongly related </w:t>
      </w:r>
      <w:r w:rsidR="0024030D">
        <w:rPr>
          <w:rFonts w:ascii="Arial" w:hAnsi="Arial" w:cs="Arial"/>
          <w:sz w:val="22"/>
          <w:szCs w:val="22"/>
        </w:rPr>
        <w:t xml:space="preserve">with the </w:t>
      </w:r>
      <w:r w:rsidR="001B571B">
        <w:rPr>
          <w:rFonts w:ascii="Arial" w:hAnsi="Arial" w:cs="Arial"/>
          <w:sz w:val="22"/>
          <w:szCs w:val="22"/>
        </w:rPr>
        <w:t xml:space="preserve">development and worsening of Obesity. </w:t>
      </w:r>
      <w:r w:rsidR="0017451E">
        <w:rPr>
          <w:rFonts w:ascii="Arial" w:hAnsi="Arial" w:cs="Arial"/>
          <w:sz w:val="22"/>
          <w:szCs w:val="22"/>
        </w:rPr>
        <w:t xml:space="preserve">Based on Bob’s responses, </w:t>
      </w:r>
      <w:proofErr w:type="gramStart"/>
      <w:r w:rsidR="0017451E">
        <w:rPr>
          <w:rFonts w:ascii="Arial" w:hAnsi="Arial" w:cs="Arial"/>
          <w:sz w:val="22"/>
          <w:szCs w:val="22"/>
        </w:rPr>
        <w:t xml:space="preserve">it is clear that </w:t>
      </w:r>
      <w:r w:rsidR="001B571B">
        <w:rPr>
          <w:rFonts w:ascii="Arial" w:hAnsi="Arial" w:cs="Arial"/>
          <w:sz w:val="22"/>
          <w:szCs w:val="22"/>
        </w:rPr>
        <w:t>he</w:t>
      </w:r>
      <w:proofErr w:type="gramEnd"/>
      <w:r w:rsidR="001B571B">
        <w:rPr>
          <w:rFonts w:ascii="Arial" w:hAnsi="Arial" w:cs="Arial"/>
          <w:sz w:val="22"/>
          <w:szCs w:val="22"/>
        </w:rPr>
        <w:t xml:space="preserve"> currently </w:t>
      </w:r>
      <w:r w:rsidR="00951279">
        <w:rPr>
          <w:rFonts w:ascii="Arial" w:hAnsi="Arial" w:cs="Arial"/>
          <w:sz w:val="22"/>
          <w:szCs w:val="22"/>
        </w:rPr>
        <w:t xml:space="preserve">carries out very little physical activity </w:t>
      </w:r>
      <w:r w:rsidR="0036151A">
        <w:rPr>
          <w:rFonts w:ascii="Arial" w:hAnsi="Arial" w:cs="Arial"/>
          <w:sz w:val="22"/>
          <w:szCs w:val="22"/>
        </w:rPr>
        <w:t xml:space="preserve">or exercise </w:t>
      </w:r>
      <w:r w:rsidR="00951279">
        <w:rPr>
          <w:rFonts w:ascii="Arial" w:hAnsi="Arial" w:cs="Arial"/>
          <w:sz w:val="22"/>
          <w:szCs w:val="22"/>
        </w:rPr>
        <w:t xml:space="preserve">on a daily basis. </w:t>
      </w:r>
      <w:r w:rsidR="006257DF">
        <w:rPr>
          <w:rFonts w:ascii="Arial" w:hAnsi="Arial" w:cs="Arial"/>
          <w:sz w:val="22"/>
          <w:szCs w:val="22"/>
        </w:rPr>
        <w:t xml:space="preserve">According to the NHS </w:t>
      </w:r>
      <w:r w:rsidR="00E02CEF">
        <w:rPr>
          <w:rFonts w:ascii="Arial" w:hAnsi="Arial" w:cs="Arial"/>
          <w:sz w:val="22"/>
          <w:szCs w:val="22"/>
        </w:rPr>
        <w:t xml:space="preserve">(2021), adults aged between 19 </w:t>
      </w:r>
      <w:r w:rsidR="00E02CEF">
        <w:rPr>
          <w:rFonts w:ascii="Arial" w:hAnsi="Arial" w:cs="Arial"/>
          <w:sz w:val="22"/>
          <w:szCs w:val="22"/>
        </w:rPr>
        <w:lastRenderedPageBreak/>
        <w:t xml:space="preserve">and 64 years old </w:t>
      </w:r>
      <w:r w:rsidR="00B243C1">
        <w:rPr>
          <w:rFonts w:ascii="Arial" w:hAnsi="Arial" w:cs="Arial"/>
          <w:sz w:val="22"/>
          <w:szCs w:val="22"/>
        </w:rPr>
        <w:t xml:space="preserve">should be carrying out some form of physical activity </w:t>
      </w:r>
      <w:r w:rsidR="00010511">
        <w:rPr>
          <w:rFonts w:ascii="Arial" w:hAnsi="Arial" w:cs="Arial"/>
          <w:sz w:val="22"/>
          <w:szCs w:val="22"/>
        </w:rPr>
        <w:t xml:space="preserve">each day regardless of intensity. </w:t>
      </w:r>
      <w:r w:rsidR="00CC5BA8">
        <w:rPr>
          <w:rFonts w:ascii="Arial" w:hAnsi="Arial" w:cs="Arial"/>
          <w:sz w:val="22"/>
          <w:szCs w:val="22"/>
        </w:rPr>
        <w:t xml:space="preserve">Bob’s lack of physical activity </w:t>
      </w:r>
      <w:r w:rsidR="00772DF2">
        <w:rPr>
          <w:rFonts w:ascii="Arial" w:hAnsi="Arial" w:cs="Arial"/>
          <w:sz w:val="22"/>
          <w:szCs w:val="22"/>
        </w:rPr>
        <w:t xml:space="preserve">is most likely a result of him working as a Truck Driver. </w:t>
      </w:r>
      <w:r w:rsidR="00CF5FD0">
        <w:rPr>
          <w:rFonts w:ascii="Arial" w:hAnsi="Arial" w:cs="Arial"/>
          <w:sz w:val="22"/>
          <w:szCs w:val="22"/>
        </w:rPr>
        <w:t>This is because Truck Drivers spend most of their working days sitting in the same position</w:t>
      </w:r>
      <w:r w:rsidR="00EC39D7">
        <w:rPr>
          <w:rFonts w:ascii="Arial" w:hAnsi="Arial" w:cs="Arial"/>
          <w:sz w:val="22"/>
          <w:szCs w:val="22"/>
        </w:rPr>
        <w:t xml:space="preserve"> and only spend a small amount of time (e.g., walking to their truck). Interestingly, some truck drivers </w:t>
      </w:r>
      <w:r w:rsidR="001510E5">
        <w:rPr>
          <w:rFonts w:ascii="Arial" w:hAnsi="Arial" w:cs="Arial"/>
          <w:sz w:val="22"/>
          <w:szCs w:val="22"/>
        </w:rPr>
        <w:t xml:space="preserve">believe that despite only doing such short walks, they engage in a healthy level of physical activity </w:t>
      </w:r>
      <w:r w:rsidR="00890910">
        <w:rPr>
          <w:rFonts w:ascii="Arial" w:hAnsi="Arial" w:cs="Arial"/>
          <w:sz w:val="22"/>
          <w:szCs w:val="22"/>
        </w:rPr>
        <w:t xml:space="preserve">which might be the case for Bob (Caddick et al, 2016). </w:t>
      </w:r>
      <w:r w:rsidR="00855D53">
        <w:rPr>
          <w:rFonts w:ascii="Arial" w:hAnsi="Arial" w:cs="Arial"/>
          <w:sz w:val="22"/>
          <w:szCs w:val="22"/>
        </w:rPr>
        <w:t xml:space="preserve">In addition to Bob’s job </w:t>
      </w:r>
      <w:r w:rsidR="001F3B1E">
        <w:rPr>
          <w:rFonts w:ascii="Arial" w:hAnsi="Arial" w:cs="Arial"/>
          <w:sz w:val="22"/>
          <w:szCs w:val="22"/>
        </w:rPr>
        <w:t xml:space="preserve">limiting his physical activity, it could also be argued that his Obesity itself </w:t>
      </w:r>
      <w:r w:rsidR="008A1949">
        <w:rPr>
          <w:rFonts w:ascii="Arial" w:hAnsi="Arial" w:cs="Arial"/>
          <w:sz w:val="22"/>
          <w:szCs w:val="22"/>
        </w:rPr>
        <w:t xml:space="preserve">is causing him to be inactive. </w:t>
      </w:r>
      <w:r w:rsidR="00B863C5">
        <w:rPr>
          <w:rFonts w:ascii="Arial" w:hAnsi="Arial" w:cs="Arial"/>
          <w:sz w:val="22"/>
          <w:szCs w:val="22"/>
        </w:rPr>
        <w:t xml:space="preserve">Research </w:t>
      </w:r>
      <w:r w:rsidR="007B2F5C">
        <w:rPr>
          <w:rFonts w:ascii="Arial" w:hAnsi="Arial" w:cs="Arial"/>
          <w:sz w:val="22"/>
          <w:szCs w:val="22"/>
        </w:rPr>
        <w:t xml:space="preserve">by Loring and Robertson (2014) on behalf of the World Health Organisation (WHO) found that </w:t>
      </w:r>
      <w:r w:rsidR="00F97B04">
        <w:rPr>
          <w:rFonts w:ascii="Arial" w:hAnsi="Arial" w:cs="Arial"/>
          <w:sz w:val="22"/>
          <w:szCs w:val="22"/>
        </w:rPr>
        <w:t xml:space="preserve">Obese people </w:t>
      </w:r>
      <w:r w:rsidR="00F730BD">
        <w:rPr>
          <w:rFonts w:ascii="Arial" w:hAnsi="Arial" w:cs="Arial"/>
          <w:sz w:val="22"/>
          <w:szCs w:val="22"/>
        </w:rPr>
        <w:t xml:space="preserve">often carry out less physical activity due to the restrictions placed on their body by their weight. This suggests that if Bob’s BMI and weight continues to increase, he </w:t>
      </w:r>
      <w:r w:rsidR="00B65981">
        <w:rPr>
          <w:rFonts w:ascii="Arial" w:hAnsi="Arial" w:cs="Arial"/>
          <w:sz w:val="22"/>
          <w:szCs w:val="22"/>
        </w:rPr>
        <w:t>will carry even less physical activity than he does already.</w:t>
      </w:r>
    </w:p>
    <w:p w14:paraId="46326E13" w14:textId="77777777" w:rsidR="00B65981" w:rsidRDefault="00B65981" w:rsidP="00645B25">
      <w:pPr>
        <w:spacing w:line="360" w:lineRule="auto"/>
        <w:jc w:val="both"/>
        <w:rPr>
          <w:rFonts w:ascii="Arial" w:hAnsi="Arial" w:cs="Arial"/>
          <w:sz w:val="22"/>
          <w:szCs w:val="22"/>
        </w:rPr>
      </w:pPr>
    </w:p>
    <w:p w14:paraId="301FC6CC" w14:textId="4F9D1EEC" w:rsidR="00B65981" w:rsidRDefault="00B56607" w:rsidP="00645B25">
      <w:pPr>
        <w:spacing w:line="360" w:lineRule="auto"/>
        <w:jc w:val="both"/>
        <w:rPr>
          <w:rFonts w:ascii="Arial" w:hAnsi="Arial" w:cs="Arial"/>
          <w:sz w:val="22"/>
          <w:szCs w:val="22"/>
        </w:rPr>
      </w:pPr>
      <w:proofErr w:type="gramStart"/>
      <w:r>
        <w:rPr>
          <w:rFonts w:ascii="Arial" w:hAnsi="Arial" w:cs="Arial"/>
          <w:sz w:val="22"/>
          <w:szCs w:val="22"/>
        </w:rPr>
        <w:t>Similar to</w:t>
      </w:r>
      <w:proofErr w:type="gramEnd"/>
      <w:r>
        <w:rPr>
          <w:rFonts w:ascii="Arial" w:hAnsi="Arial" w:cs="Arial"/>
          <w:sz w:val="22"/>
          <w:szCs w:val="22"/>
        </w:rPr>
        <w:t xml:space="preserve"> his diet, Bob’s lack of physical activity will have negative implications on his health and physiology. </w:t>
      </w:r>
      <w:r w:rsidR="008626CD">
        <w:rPr>
          <w:rFonts w:ascii="Arial" w:hAnsi="Arial" w:cs="Arial"/>
          <w:sz w:val="22"/>
          <w:szCs w:val="22"/>
        </w:rPr>
        <w:t xml:space="preserve">One of </w:t>
      </w:r>
      <w:r w:rsidR="00C743C8">
        <w:rPr>
          <w:rFonts w:ascii="Arial" w:hAnsi="Arial" w:cs="Arial"/>
          <w:sz w:val="22"/>
          <w:szCs w:val="22"/>
        </w:rPr>
        <w:t xml:space="preserve">main effects of being physically inactive is that Bob will </w:t>
      </w:r>
      <w:r w:rsidR="00AE4349">
        <w:rPr>
          <w:rFonts w:ascii="Arial" w:hAnsi="Arial" w:cs="Arial"/>
          <w:sz w:val="22"/>
          <w:szCs w:val="22"/>
        </w:rPr>
        <w:t>suffer from an increased risk of diseases such as Coronary Heart Disease, Type 2 Diabetes, some Cancers etc. and therefore have a shorter life expectancy (</w:t>
      </w:r>
      <w:r w:rsidR="00CE0B9D">
        <w:rPr>
          <w:rFonts w:ascii="Arial" w:hAnsi="Arial" w:cs="Arial"/>
          <w:sz w:val="22"/>
          <w:szCs w:val="22"/>
        </w:rPr>
        <w:t xml:space="preserve">Lee et al, 2012). </w:t>
      </w:r>
      <w:r w:rsidR="00D65B74">
        <w:rPr>
          <w:rFonts w:ascii="Arial" w:hAnsi="Arial" w:cs="Arial"/>
          <w:sz w:val="22"/>
          <w:szCs w:val="22"/>
        </w:rPr>
        <w:t xml:space="preserve">This is because </w:t>
      </w:r>
      <w:r w:rsidR="00E8627D">
        <w:rPr>
          <w:rFonts w:ascii="Arial" w:hAnsi="Arial" w:cs="Arial"/>
          <w:sz w:val="22"/>
          <w:szCs w:val="22"/>
        </w:rPr>
        <w:t xml:space="preserve">not being physical active disrupts the immune system and causes waste products </w:t>
      </w:r>
      <w:r w:rsidR="001014D4">
        <w:rPr>
          <w:rFonts w:ascii="Arial" w:hAnsi="Arial" w:cs="Arial"/>
          <w:sz w:val="22"/>
          <w:szCs w:val="22"/>
        </w:rPr>
        <w:t>to build up in the body (</w:t>
      </w:r>
      <w:proofErr w:type="spellStart"/>
      <w:r w:rsidR="00101E4F">
        <w:rPr>
          <w:rFonts w:ascii="Arial" w:hAnsi="Arial" w:cs="Arial"/>
          <w:sz w:val="22"/>
          <w:szCs w:val="22"/>
        </w:rPr>
        <w:t>Damiot</w:t>
      </w:r>
      <w:proofErr w:type="spellEnd"/>
      <w:r w:rsidR="00101E4F">
        <w:rPr>
          <w:rFonts w:ascii="Arial" w:hAnsi="Arial" w:cs="Arial"/>
          <w:sz w:val="22"/>
          <w:szCs w:val="22"/>
        </w:rPr>
        <w:t xml:space="preserve"> et al, 2020). </w:t>
      </w:r>
      <w:r w:rsidR="00A530F7">
        <w:rPr>
          <w:rFonts w:ascii="Arial" w:hAnsi="Arial" w:cs="Arial"/>
          <w:sz w:val="22"/>
          <w:szCs w:val="22"/>
        </w:rPr>
        <w:t xml:space="preserve">Another effect that Bob’s lack of physical activity might have </w:t>
      </w:r>
      <w:proofErr w:type="gramStart"/>
      <w:r w:rsidR="00A530F7">
        <w:rPr>
          <w:rFonts w:ascii="Arial" w:hAnsi="Arial" w:cs="Arial"/>
          <w:sz w:val="22"/>
          <w:szCs w:val="22"/>
        </w:rPr>
        <w:t>is</w:t>
      </w:r>
      <w:proofErr w:type="gramEnd"/>
      <w:r w:rsidR="00A530F7">
        <w:rPr>
          <w:rFonts w:ascii="Arial" w:hAnsi="Arial" w:cs="Arial"/>
          <w:sz w:val="22"/>
          <w:szCs w:val="22"/>
        </w:rPr>
        <w:t xml:space="preserve"> that it can </w:t>
      </w:r>
      <w:r w:rsidR="002149EE">
        <w:rPr>
          <w:rFonts w:ascii="Arial" w:hAnsi="Arial" w:cs="Arial"/>
          <w:sz w:val="22"/>
          <w:szCs w:val="22"/>
        </w:rPr>
        <w:t>lead to poorer mental health</w:t>
      </w:r>
      <w:r w:rsidR="00BC5076">
        <w:rPr>
          <w:rFonts w:ascii="Arial" w:hAnsi="Arial" w:cs="Arial"/>
          <w:sz w:val="22"/>
          <w:szCs w:val="22"/>
        </w:rPr>
        <w:t xml:space="preserve"> outcomes</w:t>
      </w:r>
      <w:r w:rsidR="002149EE">
        <w:rPr>
          <w:rFonts w:ascii="Arial" w:hAnsi="Arial" w:cs="Arial"/>
          <w:sz w:val="22"/>
          <w:szCs w:val="22"/>
        </w:rPr>
        <w:t>.</w:t>
      </w:r>
      <w:r w:rsidR="00BC5076">
        <w:rPr>
          <w:rFonts w:ascii="Arial" w:hAnsi="Arial" w:cs="Arial"/>
          <w:sz w:val="22"/>
          <w:szCs w:val="22"/>
        </w:rPr>
        <w:t xml:space="preserve"> Cunningham et al (2020) found that </w:t>
      </w:r>
      <w:r w:rsidR="006F022A">
        <w:rPr>
          <w:rFonts w:ascii="Arial" w:hAnsi="Arial" w:cs="Arial"/>
          <w:sz w:val="22"/>
          <w:szCs w:val="22"/>
        </w:rPr>
        <w:t xml:space="preserve">adults who engaged in less physical activity </w:t>
      </w:r>
      <w:r w:rsidR="003F6BD3">
        <w:rPr>
          <w:rFonts w:ascii="Arial" w:hAnsi="Arial" w:cs="Arial"/>
          <w:sz w:val="22"/>
          <w:szCs w:val="22"/>
        </w:rPr>
        <w:t xml:space="preserve">were at higher risks of Dementia and Alzheimer’s Disease as well as Depression. </w:t>
      </w:r>
      <w:r w:rsidR="00466022">
        <w:rPr>
          <w:rFonts w:ascii="Arial" w:hAnsi="Arial" w:cs="Arial"/>
          <w:sz w:val="22"/>
          <w:szCs w:val="22"/>
        </w:rPr>
        <w:t xml:space="preserve">This is because physical activity acts as a barrier and often slows down the rate of mental decline as adults get older (Cunningham et al, 2020). </w:t>
      </w:r>
    </w:p>
    <w:p w14:paraId="3413CC65" w14:textId="77777777" w:rsidR="00392359" w:rsidRDefault="00392359" w:rsidP="00645B25">
      <w:pPr>
        <w:spacing w:line="360" w:lineRule="auto"/>
        <w:jc w:val="both"/>
        <w:rPr>
          <w:rFonts w:ascii="Arial" w:hAnsi="Arial" w:cs="Arial"/>
          <w:sz w:val="22"/>
          <w:szCs w:val="22"/>
        </w:rPr>
      </w:pPr>
    </w:p>
    <w:p w14:paraId="2436A452" w14:textId="5D460E77" w:rsidR="00645B25" w:rsidRDefault="00E8228F" w:rsidP="00F769D4">
      <w:pPr>
        <w:spacing w:line="360" w:lineRule="auto"/>
        <w:jc w:val="both"/>
        <w:rPr>
          <w:rFonts w:ascii="Arial" w:hAnsi="Arial" w:cs="Arial"/>
          <w:sz w:val="22"/>
          <w:szCs w:val="22"/>
        </w:rPr>
      </w:pPr>
      <w:r>
        <w:rPr>
          <w:rFonts w:ascii="Arial" w:hAnsi="Arial" w:cs="Arial"/>
          <w:sz w:val="22"/>
          <w:szCs w:val="22"/>
        </w:rPr>
        <w:t xml:space="preserve">To improve his physiology, it is important that Bob increases the amount of physical activity and exercise </w:t>
      </w:r>
      <w:r w:rsidR="00C73F52">
        <w:rPr>
          <w:rFonts w:ascii="Arial" w:hAnsi="Arial" w:cs="Arial"/>
          <w:sz w:val="22"/>
          <w:szCs w:val="22"/>
        </w:rPr>
        <w:t xml:space="preserve">he does each day. One recommendation </w:t>
      </w:r>
      <w:r w:rsidR="00917699">
        <w:rPr>
          <w:rFonts w:ascii="Arial" w:hAnsi="Arial" w:cs="Arial"/>
          <w:sz w:val="22"/>
          <w:szCs w:val="22"/>
        </w:rPr>
        <w:t xml:space="preserve">to help </w:t>
      </w:r>
      <w:r w:rsidR="00C73F52">
        <w:rPr>
          <w:rFonts w:ascii="Arial" w:hAnsi="Arial" w:cs="Arial"/>
          <w:sz w:val="22"/>
          <w:szCs w:val="22"/>
        </w:rPr>
        <w:t>Bob</w:t>
      </w:r>
      <w:r w:rsidR="00917699">
        <w:rPr>
          <w:rFonts w:ascii="Arial" w:hAnsi="Arial" w:cs="Arial"/>
          <w:sz w:val="22"/>
          <w:szCs w:val="22"/>
        </w:rPr>
        <w:t xml:space="preserve"> increase his</w:t>
      </w:r>
      <w:r w:rsidR="00C73F52">
        <w:rPr>
          <w:rFonts w:ascii="Arial" w:hAnsi="Arial" w:cs="Arial"/>
          <w:sz w:val="22"/>
          <w:szCs w:val="22"/>
        </w:rPr>
        <w:t xml:space="preserve"> physical activity is </w:t>
      </w:r>
      <w:r w:rsidR="002D043E">
        <w:rPr>
          <w:rFonts w:ascii="Arial" w:hAnsi="Arial" w:cs="Arial"/>
          <w:sz w:val="22"/>
          <w:szCs w:val="22"/>
        </w:rPr>
        <w:t xml:space="preserve">to start wearing a smart watch to track how many steps he walks. </w:t>
      </w:r>
      <w:r w:rsidR="00310E45">
        <w:rPr>
          <w:rFonts w:ascii="Arial" w:hAnsi="Arial" w:cs="Arial"/>
          <w:sz w:val="22"/>
          <w:szCs w:val="22"/>
        </w:rPr>
        <w:t>This is because research</w:t>
      </w:r>
      <w:r w:rsidR="00D35E80">
        <w:rPr>
          <w:rFonts w:ascii="Arial" w:hAnsi="Arial" w:cs="Arial"/>
          <w:sz w:val="22"/>
          <w:szCs w:val="22"/>
        </w:rPr>
        <w:t xml:space="preserve"> </w:t>
      </w:r>
      <w:r w:rsidR="00435501">
        <w:rPr>
          <w:rFonts w:ascii="Arial" w:hAnsi="Arial" w:cs="Arial"/>
          <w:sz w:val="22"/>
          <w:szCs w:val="22"/>
        </w:rPr>
        <w:t xml:space="preserve">has found that by tracking how much they work, Obese people become more motivated to increase their physical activity which helps them to lose weight </w:t>
      </w:r>
      <w:r w:rsidR="00F47E0C">
        <w:rPr>
          <w:rFonts w:ascii="Arial" w:hAnsi="Arial" w:cs="Arial"/>
          <w:sz w:val="22"/>
          <w:szCs w:val="22"/>
        </w:rPr>
        <w:t>(</w:t>
      </w:r>
      <w:proofErr w:type="spellStart"/>
      <w:r w:rsidR="00F47E0C">
        <w:rPr>
          <w:rFonts w:ascii="Arial" w:hAnsi="Arial" w:cs="Arial"/>
          <w:sz w:val="22"/>
          <w:szCs w:val="22"/>
        </w:rPr>
        <w:t>Cayir</w:t>
      </w:r>
      <w:proofErr w:type="spellEnd"/>
      <w:r w:rsidR="00F47E0C">
        <w:rPr>
          <w:rFonts w:ascii="Arial" w:hAnsi="Arial" w:cs="Arial"/>
          <w:sz w:val="22"/>
          <w:szCs w:val="22"/>
        </w:rPr>
        <w:t xml:space="preserve"> et al, 2014). </w:t>
      </w:r>
      <w:r w:rsidR="00D0064E">
        <w:rPr>
          <w:rFonts w:ascii="Arial" w:hAnsi="Arial" w:cs="Arial"/>
          <w:sz w:val="22"/>
          <w:szCs w:val="22"/>
        </w:rPr>
        <w:t xml:space="preserve">Wearing smart watches to track physical activity and </w:t>
      </w:r>
      <w:r w:rsidR="00336538">
        <w:rPr>
          <w:rFonts w:ascii="Arial" w:hAnsi="Arial" w:cs="Arial"/>
          <w:sz w:val="22"/>
          <w:szCs w:val="22"/>
        </w:rPr>
        <w:t>overall</w:t>
      </w:r>
      <w:r w:rsidR="00D0064E">
        <w:rPr>
          <w:rFonts w:ascii="Arial" w:hAnsi="Arial" w:cs="Arial"/>
          <w:sz w:val="22"/>
          <w:szCs w:val="22"/>
        </w:rPr>
        <w:t xml:space="preserve"> </w:t>
      </w:r>
      <w:r w:rsidR="00336538">
        <w:rPr>
          <w:rFonts w:ascii="Arial" w:hAnsi="Arial" w:cs="Arial"/>
          <w:sz w:val="22"/>
          <w:szCs w:val="22"/>
        </w:rPr>
        <w:t>wellbeing</w:t>
      </w:r>
      <w:r w:rsidR="00D0064E">
        <w:rPr>
          <w:rFonts w:ascii="Arial" w:hAnsi="Arial" w:cs="Arial"/>
          <w:sz w:val="22"/>
          <w:szCs w:val="22"/>
        </w:rPr>
        <w:t xml:space="preserve"> is also being encouraged for Truck Drivers </w:t>
      </w:r>
      <w:r w:rsidR="00336538">
        <w:rPr>
          <w:rFonts w:ascii="Arial" w:hAnsi="Arial" w:cs="Arial"/>
          <w:sz w:val="22"/>
          <w:szCs w:val="22"/>
        </w:rPr>
        <w:t>generally to increase their awareness of their health (</w:t>
      </w:r>
      <w:r w:rsidR="005035EB">
        <w:rPr>
          <w:rFonts w:ascii="Arial" w:hAnsi="Arial" w:cs="Arial"/>
          <w:sz w:val="22"/>
          <w:szCs w:val="22"/>
        </w:rPr>
        <w:t xml:space="preserve">Greenfield et al, 2016). </w:t>
      </w:r>
      <w:r w:rsidR="00F67F68">
        <w:rPr>
          <w:rFonts w:ascii="Arial" w:hAnsi="Arial" w:cs="Arial"/>
          <w:sz w:val="22"/>
          <w:szCs w:val="22"/>
        </w:rPr>
        <w:t xml:space="preserve">Another recommendation to help increase Bob’s physical activity is to develop a daily exercise routine. </w:t>
      </w:r>
      <w:r w:rsidR="00F40430">
        <w:rPr>
          <w:rFonts w:ascii="Arial" w:hAnsi="Arial" w:cs="Arial"/>
          <w:sz w:val="22"/>
          <w:szCs w:val="22"/>
        </w:rPr>
        <w:t>Driver Require (2021) suggest that the most appropriate exercise routine for Truck Drivers would include walking</w:t>
      </w:r>
      <w:r w:rsidR="00F011D9">
        <w:rPr>
          <w:rFonts w:ascii="Arial" w:hAnsi="Arial" w:cs="Arial"/>
          <w:sz w:val="22"/>
          <w:szCs w:val="22"/>
        </w:rPr>
        <w:t xml:space="preserve">, jogging, cycling and weight training as they are easily accessible and can fit around their work schedule. </w:t>
      </w:r>
      <w:r w:rsidR="00F34250">
        <w:rPr>
          <w:rFonts w:ascii="Arial" w:hAnsi="Arial" w:cs="Arial"/>
          <w:sz w:val="22"/>
          <w:szCs w:val="22"/>
        </w:rPr>
        <w:t>Bob could also consider visiting a gym or possibly seeing a personal trainer on his days off from work to make up for his lack of physical activity during his working week.</w:t>
      </w:r>
    </w:p>
    <w:p w14:paraId="6B913DAC" w14:textId="77777777" w:rsidR="00F34250" w:rsidRDefault="00F34250" w:rsidP="00F769D4">
      <w:pPr>
        <w:spacing w:line="360" w:lineRule="auto"/>
        <w:jc w:val="both"/>
        <w:rPr>
          <w:rFonts w:ascii="Arial" w:hAnsi="Arial" w:cs="Arial"/>
          <w:sz w:val="22"/>
          <w:szCs w:val="22"/>
        </w:rPr>
      </w:pPr>
    </w:p>
    <w:p w14:paraId="687729EE" w14:textId="3240415D" w:rsidR="00F34250" w:rsidRDefault="00F34250" w:rsidP="00F34250">
      <w:pPr>
        <w:spacing w:line="360" w:lineRule="auto"/>
        <w:jc w:val="center"/>
        <w:rPr>
          <w:rFonts w:ascii="Arial" w:hAnsi="Arial" w:cs="Arial"/>
          <w:b/>
          <w:bCs/>
          <w:sz w:val="22"/>
          <w:szCs w:val="22"/>
        </w:rPr>
      </w:pPr>
      <w:r>
        <w:rPr>
          <w:rFonts w:ascii="Arial" w:hAnsi="Arial" w:cs="Arial"/>
          <w:b/>
          <w:bCs/>
          <w:sz w:val="22"/>
          <w:szCs w:val="22"/>
        </w:rPr>
        <w:lastRenderedPageBreak/>
        <w:t>Lifestyle Choices</w:t>
      </w:r>
    </w:p>
    <w:p w14:paraId="2509674C" w14:textId="77777777" w:rsidR="00941623" w:rsidRDefault="00941623" w:rsidP="00F34250">
      <w:pPr>
        <w:spacing w:line="360" w:lineRule="auto"/>
        <w:jc w:val="center"/>
        <w:rPr>
          <w:rFonts w:ascii="Arial" w:hAnsi="Arial" w:cs="Arial"/>
          <w:b/>
          <w:bCs/>
          <w:sz w:val="22"/>
          <w:szCs w:val="22"/>
        </w:rPr>
      </w:pPr>
    </w:p>
    <w:p w14:paraId="69A39E3E" w14:textId="58B3B02F" w:rsidR="00941623" w:rsidRDefault="00941623" w:rsidP="00941623">
      <w:pPr>
        <w:spacing w:line="360" w:lineRule="auto"/>
        <w:jc w:val="both"/>
        <w:rPr>
          <w:rFonts w:ascii="Arial" w:hAnsi="Arial" w:cs="Arial"/>
          <w:sz w:val="22"/>
          <w:szCs w:val="22"/>
        </w:rPr>
      </w:pPr>
      <w:r>
        <w:rPr>
          <w:rFonts w:ascii="Arial" w:hAnsi="Arial" w:cs="Arial"/>
          <w:sz w:val="22"/>
          <w:szCs w:val="22"/>
        </w:rPr>
        <w:t xml:space="preserve">In addition to his diet and physical activity, Bob’s lifestyle choices </w:t>
      </w:r>
      <w:r w:rsidR="00D54726">
        <w:rPr>
          <w:rFonts w:ascii="Arial" w:hAnsi="Arial" w:cs="Arial"/>
          <w:sz w:val="22"/>
          <w:szCs w:val="22"/>
        </w:rPr>
        <w:t xml:space="preserve">have a large effect on his overall health and physiology. </w:t>
      </w:r>
      <w:r w:rsidR="00D336CC">
        <w:rPr>
          <w:rFonts w:ascii="Arial" w:hAnsi="Arial" w:cs="Arial"/>
          <w:sz w:val="22"/>
          <w:szCs w:val="22"/>
        </w:rPr>
        <w:t xml:space="preserve">Two of the most concerning lifestyle choices that Bob has mentioned </w:t>
      </w:r>
      <w:r w:rsidR="003831CD">
        <w:rPr>
          <w:rFonts w:ascii="Arial" w:hAnsi="Arial" w:cs="Arial"/>
          <w:sz w:val="22"/>
          <w:szCs w:val="22"/>
        </w:rPr>
        <w:t xml:space="preserve">is </w:t>
      </w:r>
      <w:r w:rsidR="005E1797">
        <w:rPr>
          <w:rFonts w:ascii="Arial" w:hAnsi="Arial" w:cs="Arial"/>
          <w:sz w:val="22"/>
          <w:szCs w:val="22"/>
        </w:rPr>
        <w:t xml:space="preserve">how much he smokes and drinks alcohol. According to </w:t>
      </w:r>
      <w:r w:rsidR="007276B5">
        <w:rPr>
          <w:rFonts w:ascii="Arial" w:hAnsi="Arial" w:cs="Arial"/>
          <w:sz w:val="22"/>
          <w:szCs w:val="22"/>
        </w:rPr>
        <w:t xml:space="preserve">the </w:t>
      </w:r>
      <w:r w:rsidR="00BA7784">
        <w:rPr>
          <w:rFonts w:ascii="Arial" w:hAnsi="Arial" w:cs="Arial"/>
          <w:sz w:val="22"/>
          <w:szCs w:val="22"/>
        </w:rPr>
        <w:t xml:space="preserve">health questionnaire, Bob </w:t>
      </w:r>
      <w:r w:rsidR="008D25FE">
        <w:rPr>
          <w:rFonts w:ascii="Arial" w:hAnsi="Arial" w:cs="Arial"/>
          <w:sz w:val="22"/>
          <w:szCs w:val="22"/>
        </w:rPr>
        <w:t>wrote</w:t>
      </w:r>
      <w:r w:rsidR="00BA7784">
        <w:rPr>
          <w:rFonts w:ascii="Arial" w:hAnsi="Arial" w:cs="Arial"/>
          <w:sz w:val="22"/>
          <w:szCs w:val="22"/>
        </w:rPr>
        <w:t xml:space="preserve"> that he </w:t>
      </w:r>
      <w:r w:rsidR="002C66C6">
        <w:rPr>
          <w:rFonts w:ascii="Arial" w:hAnsi="Arial" w:cs="Arial"/>
          <w:sz w:val="22"/>
          <w:szCs w:val="22"/>
        </w:rPr>
        <w:t xml:space="preserve">smokes between 10 to 19 cigarettes a day and drinks </w:t>
      </w:r>
      <w:r w:rsidR="003552CE">
        <w:rPr>
          <w:rFonts w:ascii="Arial" w:hAnsi="Arial" w:cs="Arial"/>
          <w:sz w:val="22"/>
          <w:szCs w:val="22"/>
        </w:rPr>
        <w:t xml:space="preserve">between 7 to 9 units of alcohol a day. </w:t>
      </w:r>
      <w:r w:rsidR="008640DD">
        <w:rPr>
          <w:rFonts w:ascii="Arial" w:hAnsi="Arial" w:cs="Arial"/>
          <w:sz w:val="22"/>
          <w:szCs w:val="22"/>
        </w:rPr>
        <w:t xml:space="preserve">In terms of his smoking, Bob stated in the questionnaire </w:t>
      </w:r>
      <w:r w:rsidR="00445397">
        <w:rPr>
          <w:rFonts w:ascii="Arial" w:hAnsi="Arial" w:cs="Arial"/>
          <w:sz w:val="22"/>
          <w:szCs w:val="22"/>
        </w:rPr>
        <w:t xml:space="preserve">that he has been a regular smoker because he finds </w:t>
      </w:r>
      <w:r w:rsidR="00F16B36">
        <w:rPr>
          <w:rFonts w:ascii="Arial" w:hAnsi="Arial" w:cs="Arial"/>
          <w:sz w:val="22"/>
          <w:szCs w:val="22"/>
        </w:rPr>
        <w:t xml:space="preserve">it enjoyable. </w:t>
      </w:r>
      <w:r w:rsidR="00DC5C05">
        <w:rPr>
          <w:rFonts w:ascii="Arial" w:hAnsi="Arial" w:cs="Arial"/>
          <w:sz w:val="22"/>
          <w:szCs w:val="22"/>
        </w:rPr>
        <w:t>Although, research suggests that Bob is not alone for feeling this way</w:t>
      </w:r>
      <w:r w:rsidR="0089409E">
        <w:rPr>
          <w:rFonts w:ascii="Arial" w:hAnsi="Arial" w:cs="Arial"/>
          <w:sz w:val="22"/>
          <w:szCs w:val="22"/>
        </w:rPr>
        <w:t xml:space="preserve">. This is because </w:t>
      </w:r>
      <w:r w:rsidR="00DC5C05">
        <w:rPr>
          <w:rFonts w:ascii="Arial" w:hAnsi="Arial" w:cs="Arial"/>
          <w:sz w:val="22"/>
          <w:szCs w:val="22"/>
        </w:rPr>
        <w:t xml:space="preserve">older adults </w:t>
      </w:r>
      <w:r w:rsidR="0089409E">
        <w:rPr>
          <w:rFonts w:ascii="Arial" w:hAnsi="Arial" w:cs="Arial"/>
          <w:sz w:val="22"/>
          <w:szCs w:val="22"/>
        </w:rPr>
        <w:t xml:space="preserve">are more likely to describe </w:t>
      </w:r>
      <w:r w:rsidR="00DC5C05">
        <w:rPr>
          <w:rFonts w:ascii="Arial" w:hAnsi="Arial" w:cs="Arial"/>
          <w:sz w:val="22"/>
          <w:szCs w:val="22"/>
        </w:rPr>
        <w:t xml:space="preserve">smoking </w:t>
      </w:r>
      <w:r w:rsidR="0089409E">
        <w:rPr>
          <w:rFonts w:ascii="Arial" w:hAnsi="Arial" w:cs="Arial"/>
          <w:sz w:val="22"/>
          <w:szCs w:val="22"/>
        </w:rPr>
        <w:t>as</w:t>
      </w:r>
      <w:r w:rsidR="00DC5C05">
        <w:rPr>
          <w:rFonts w:ascii="Arial" w:hAnsi="Arial" w:cs="Arial"/>
          <w:sz w:val="22"/>
          <w:szCs w:val="22"/>
        </w:rPr>
        <w:t xml:space="preserve"> a source of enjoyment </w:t>
      </w:r>
      <w:r w:rsidR="0089409E">
        <w:rPr>
          <w:rFonts w:ascii="Arial" w:hAnsi="Arial" w:cs="Arial"/>
          <w:sz w:val="22"/>
          <w:szCs w:val="22"/>
        </w:rPr>
        <w:t>compared to younger adults (</w:t>
      </w:r>
      <w:proofErr w:type="spellStart"/>
      <w:r w:rsidR="006A2ED5">
        <w:rPr>
          <w:rFonts w:ascii="Arial" w:hAnsi="Arial" w:cs="Arial"/>
          <w:sz w:val="22"/>
          <w:szCs w:val="22"/>
        </w:rPr>
        <w:t>McKeganey</w:t>
      </w:r>
      <w:proofErr w:type="spellEnd"/>
      <w:r w:rsidR="006A2ED5">
        <w:rPr>
          <w:rFonts w:ascii="Arial" w:hAnsi="Arial" w:cs="Arial"/>
          <w:sz w:val="22"/>
          <w:szCs w:val="22"/>
        </w:rPr>
        <w:t xml:space="preserve"> &amp; Dickson, 2017). </w:t>
      </w:r>
      <w:r w:rsidR="004A75AE">
        <w:rPr>
          <w:rFonts w:ascii="Arial" w:hAnsi="Arial" w:cs="Arial"/>
          <w:sz w:val="22"/>
          <w:szCs w:val="22"/>
        </w:rPr>
        <w:t xml:space="preserve">Bob might also have </w:t>
      </w:r>
      <w:r w:rsidR="00913250">
        <w:rPr>
          <w:rFonts w:ascii="Arial" w:hAnsi="Arial" w:cs="Arial"/>
          <w:sz w:val="22"/>
          <w:szCs w:val="22"/>
        </w:rPr>
        <w:t xml:space="preserve">these positive feelings towards smoking as smoking has generally been associated with providing people with stress relief </w:t>
      </w:r>
      <w:r w:rsidR="00C0095F">
        <w:rPr>
          <w:rFonts w:ascii="Arial" w:hAnsi="Arial" w:cs="Arial"/>
          <w:sz w:val="22"/>
          <w:szCs w:val="22"/>
        </w:rPr>
        <w:t xml:space="preserve">(Twyman et al, 2014). For example, Bob might be suffering from stress due </w:t>
      </w:r>
      <w:r w:rsidR="001D0F59">
        <w:rPr>
          <w:rFonts w:ascii="Arial" w:hAnsi="Arial" w:cs="Arial"/>
          <w:sz w:val="22"/>
          <w:szCs w:val="22"/>
        </w:rPr>
        <w:t xml:space="preserve">to his lifestyle (constantly being on the road because of work) and his loneliness which might drive him to smoke. </w:t>
      </w:r>
      <w:r w:rsidR="007904B3">
        <w:rPr>
          <w:rFonts w:ascii="Arial" w:hAnsi="Arial" w:cs="Arial"/>
          <w:sz w:val="22"/>
          <w:szCs w:val="22"/>
        </w:rPr>
        <w:t xml:space="preserve">In terms of his drinking, Bob claims that he drinks alcohol to help him sleep. </w:t>
      </w:r>
      <w:r w:rsidR="0048096C">
        <w:rPr>
          <w:rFonts w:ascii="Arial" w:hAnsi="Arial" w:cs="Arial"/>
          <w:sz w:val="22"/>
          <w:szCs w:val="22"/>
        </w:rPr>
        <w:t xml:space="preserve">However, research suggests </w:t>
      </w:r>
      <w:r w:rsidR="00990BD7">
        <w:rPr>
          <w:rFonts w:ascii="Arial" w:hAnsi="Arial" w:cs="Arial"/>
          <w:sz w:val="22"/>
          <w:szCs w:val="22"/>
        </w:rPr>
        <w:t xml:space="preserve">that alcohol does not actually help people sleep </w:t>
      </w:r>
      <w:r w:rsidR="00EA21D7">
        <w:rPr>
          <w:rFonts w:ascii="Arial" w:hAnsi="Arial" w:cs="Arial"/>
          <w:sz w:val="22"/>
          <w:szCs w:val="22"/>
        </w:rPr>
        <w:t>and might potentially worsen sleep quality instead (Stein &amp; Friedmann, 20</w:t>
      </w:r>
      <w:r w:rsidR="00B27811">
        <w:rPr>
          <w:rFonts w:ascii="Arial" w:hAnsi="Arial" w:cs="Arial"/>
          <w:sz w:val="22"/>
          <w:szCs w:val="22"/>
        </w:rPr>
        <w:t>05</w:t>
      </w:r>
      <w:r w:rsidR="00EA21D7">
        <w:rPr>
          <w:rFonts w:ascii="Arial" w:hAnsi="Arial" w:cs="Arial"/>
          <w:sz w:val="22"/>
          <w:szCs w:val="22"/>
        </w:rPr>
        <w:t>). This suggests that Bob might have Alcohol dependency issues.</w:t>
      </w:r>
    </w:p>
    <w:p w14:paraId="085813A1" w14:textId="77777777" w:rsidR="00EA21D7" w:rsidRDefault="00EA21D7" w:rsidP="00941623">
      <w:pPr>
        <w:spacing w:line="360" w:lineRule="auto"/>
        <w:jc w:val="both"/>
        <w:rPr>
          <w:rFonts w:ascii="Arial" w:hAnsi="Arial" w:cs="Arial"/>
          <w:sz w:val="22"/>
          <w:szCs w:val="22"/>
        </w:rPr>
      </w:pPr>
    </w:p>
    <w:p w14:paraId="31206FBD" w14:textId="2FD325CA" w:rsidR="00EA21D7" w:rsidRDefault="00E34E7E" w:rsidP="00941623">
      <w:pPr>
        <w:spacing w:line="360" w:lineRule="auto"/>
        <w:jc w:val="both"/>
        <w:rPr>
          <w:rFonts w:ascii="Arial" w:hAnsi="Arial" w:cs="Arial"/>
          <w:sz w:val="22"/>
          <w:szCs w:val="22"/>
        </w:rPr>
      </w:pPr>
      <w:r>
        <w:rPr>
          <w:rFonts w:ascii="Arial" w:hAnsi="Arial" w:cs="Arial"/>
          <w:sz w:val="22"/>
          <w:szCs w:val="22"/>
        </w:rPr>
        <w:t xml:space="preserve">Bob’s current lifestyle factors </w:t>
      </w:r>
      <w:r w:rsidR="009043A2">
        <w:rPr>
          <w:rFonts w:ascii="Arial" w:hAnsi="Arial" w:cs="Arial"/>
          <w:sz w:val="22"/>
          <w:szCs w:val="22"/>
        </w:rPr>
        <w:t>have many negative implications for his health by further increasing his risk of developing inflammatory and chronic diseases</w:t>
      </w:r>
      <w:r w:rsidR="00E90A54">
        <w:rPr>
          <w:rFonts w:ascii="Arial" w:hAnsi="Arial" w:cs="Arial"/>
          <w:sz w:val="22"/>
          <w:szCs w:val="22"/>
        </w:rPr>
        <w:t>, especially those linked with his liver and lungs (</w:t>
      </w:r>
      <w:r w:rsidR="008926E7" w:rsidRPr="0013465E">
        <w:rPr>
          <w:rFonts w:ascii="Arial" w:hAnsi="Arial" w:cs="Arial"/>
          <w:sz w:val="22"/>
          <w:szCs w:val="22"/>
        </w:rPr>
        <w:t>Rehm et al, 2006</w:t>
      </w:r>
      <w:r w:rsidR="008926E7">
        <w:rPr>
          <w:rFonts w:ascii="Arial" w:hAnsi="Arial" w:cs="Arial"/>
          <w:sz w:val="22"/>
          <w:szCs w:val="22"/>
        </w:rPr>
        <w:t xml:space="preserve">). </w:t>
      </w:r>
      <w:r w:rsidR="005C48F4">
        <w:rPr>
          <w:rFonts w:ascii="Arial" w:hAnsi="Arial" w:cs="Arial"/>
          <w:sz w:val="22"/>
          <w:szCs w:val="22"/>
        </w:rPr>
        <w:t>As previously mentioned, Bob</w:t>
      </w:r>
      <w:r w:rsidR="00B85BEE">
        <w:rPr>
          <w:rFonts w:ascii="Arial" w:hAnsi="Arial" w:cs="Arial"/>
          <w:sz w:val="22"/>
          <w:szCs w:val="22"/>
        </w:rPr>
        <w:t>’s alcohol consumption whilst at home might also be negatively impacting his sleep which he might be unaware of (</w:t>
      </w:r>
      <w:r w:rsidR="00B85BEE" w:rsidRPr="0013465E">
        <w:rPr>
          <w:rFonts w:ascii="Arial" w:hAnsi="Arial" w:cs="Arial"/>
          <w:sz w:val="22"/>
          <w:szCs w:val="22"/>
        </w:rPr>
        <w:t>Stein &amp; Friedmann, 20</w:t>
      </w:r>
      <w:r w:rsidR="00B27811">
        <w:rPr>
          <w:rFonts w:ascii="Arial" w:hAnsi="Arial" w:cs="Arial"/>
          <w:sz w:val="22"/>
          <w:szCs w:val="22"/>
        </w:rPr>
        <w:t>05</w:t>
      </w:r>
      <w:r w:rsidR="009B427A">
        <w:rPr>
          <w:rFonts w:ascii="Arial" w:hAnsi="Arial" w:cs="Arial"/>
          <w:sz w:val="22"/>
          <w:szCs w:val="22"/>
        </w:rPr>
        <w:t>). However</w:t>
      </w:r>
      <w:r w:rsidR="00D76039">
        <w:rPr>
          <w:rFonts w:ascii="Arial" w:hAnsi="Arial" w:cs="Arial"/>
          <w:sz w:val="22"/>
          <w:szCs w:val="22"/>
        </w:rPr>
        <w:t xml:space="preserve">, as Bob emphasised his struggles with sleep in the case study, it is likely that more than one lifestyle factor is contributing to it. As research by </w:t>
      </w:r>
      <w:proofErr w:type="spellStart"/>
      <w:r w:rsidR="00DA7292">
        <w:rPr>
          <w:rFonts w:ascii="Arial" w:hAnsi="Arial" w:cs="Arial"/>
          <w:sz w:val="22"/>
          <w:szCs w:val="22"/>
        </w:rPr>
        <w:t>Grandner</w:t>
      </w:r>
      <w:proofErr w:type="spellEnd"/>
      <w:r w:rsidR="00DA7292">
        <w:rPr>
          <w:rFonts w:ascii="Arial" w:hAnsi="Arial" w:cs="Arial"/>
          <w:sz w:val="22"/>
          <w:szCs w:val="22"/>
        </w:rPr>
        <w:t xml:space="preserve"> et al (2015) suggests Bob’s poor diet, lack of physical activity, heavy smoking </w:t>
      </w:r>
      <w:r w:rsidR="00006C8A">
        <w:rPr>
          <w:rFonts w:ascii="Arial" w:hAnsi="Arial" w:cs="Arial"/>
          <w:sz w:val="22"/>
          <w:szCs w:val="22"/>
        </w:rPr>
        <w:t>and being single might all be contributing to his problems with sleeping.</w:t>
      </w:r>
    </w:p>
    <w:p w14:paraId="63A7EB5A" w14:textId="77777777" w:rsidR="00A6378C" w:rsidRDefault="00A6378C" w:rsidP="00941623">
      <w:pPr>
        <w:spacing w:line="360" w:lineRule="auto"/>
        <w:jc w:val="both"/>
        <w:rPr>
          <w:rFonts w:ascii="Arial" w:hAnsi="Arial" w:cs="Arial"/>
          <w:sz w:val="22"/>
          <w:szCs w:val="22"/>
        </w:rPr>
      </w:pPr>
    </w:p>
    <w:p w14:paraId="38465120" w14:textId="7D452021" w:rsidR="000A49DC" w:rsidRDefault="00C51079" w:rsidP="00941623">
      <w:pPr>
        <w:spacing w:line="360" w:lineRule="auto"/>
        <w:jc w:val="both"/>
        <w:rPr>
          <w:rFonts w:ascii="Arial" w:hAnsi="Arial" w:cs="Arial"/>
          <w:sz w:val="22"/>
          <w:szCs w:val="22"/>
        </w:rPr>
      </w:pPr>
      <w:r>
        <w:rPr>
          <w:rFonts w:ascii="Arial" w:hAnsi="Arial" w:cs="Arial"/>
          <w:sz w:val="22"/>
          <w:szCs w:val="22"/>
        </w:rPr>
        <w:t xml:space="preserve">One of the largest recommendations to improve Bob’s lifestyle choices as well as his physiology is that he should </w:t>
      </w:r>
      <w:r w:rsidR="00A91FDC">
        <w:rPr>
          <w:rFonts w:ascii="Arial" w:hAnsi="Arial" w:cs="Arial"/>
          <w:sz w:val="22"/>
          <w:szCs w:val="22"/>
        </w:rPr>
        <w:t xml:space="preserve">take part in the SHIFT programme. The SHIFT programme </w:t>
      </w:r>
      <w:r w:rsidR="00237E1E">
        <w:rPr>
          <w:rFonts w:ascii="Arial" w:hAnsi="Arial" w:cs="Arial"/>
          <w:sz w:val="22"/>
          <w:szCs w:val="22"/>
        </w:rPr>
        <w:t xml:space="preserve">stands for a Structured Health Intervention for Truckers and is designed to </w:t>
      </w:r>
      <w:r w:rsidR="00AA1D71">
        <w:rPr>
          <w:rFonts w:ascii="Arial" w:hAnsi="Arial" w:cs="Arial"/>
          <w:sz w:val="22"/>
          <w:szCs w:val="22"/>
        </w:rPr>
        <w:t xml:space="preserve">tackle </w:t>
      </w:r>
      <w:r w:rsidR="00614C9A">
        <w:rPr>
          <w:rFonts w:ascii="Arial" w:hAnsi="Arial" w:cs="Arial"/>
          <w:sz w:val="22"/>
          <w:szCs w:val="22"/>
        </w:rPr>
        <w:t xml:space="preserve">health </w:t>
      </w:r>
      <w:r w:rsidR="00AA1D71">
        <w:rPr>
          <w:rFonts w:ascii="Arial" w:hAnsi="Arial" w:cs="Arial"/>
          <w:sz w:val="22"/>
          <w:szCs w:val="22"/>
        </w:rPr>
        <w:t xml:space="preserve">issues </w:t>
      </w:r>
      <w:r w:rsidR="003D1A20">
        <w:rPr>
          <w:rFonts w:ascii="Arial" w:hAnsi="Arial" w:cs="Arial"/>
          <w:sz w:val="22"/>
          <w:szCs w:val="22"/>
        </w:rPr>
        <w:t>(e.g., smoking, alcohol</w:t>
      </w:r>
      <w:r w:rsidR="00871176">
        <w:rPr>
          <w:rFonts w:ascii="Arial" w:hAnsi="Arial" w:cs="Arial"/>
          <w:sz w:val="22"/>
          <w:szCs w:val="22"/>
        </w:rPr>
        <w:t xml:space="preserve">ism, poor diet etc.) </w:t>
      </w:r>
      <w:r w:rsidR="00614C9A">
        <w:rPr>
          <w:rFonts w:ascii="Arial" w:hAnsi="Arial" w:cs="Arial"/>
          <w:sz w:val="22"/>
          <w:szCs w:val="22"/>
        </w:rPr>
        <w:t>commonly dealt with by Truck Drivers (</w:t>
      </w:r>
      <w:proofErr w:type="spellStart"/>
      <w:r w:rsidR="00614C9A">
        <w:rPr>
          <w:rFonts w:ascii="Arial" w:hAnsi="Arial" w:cs="Arial"/>
          <w:sz w:val="22"/>
          <w:szCs w:val="22"/>
        </w:rPr>
        <w:t>Clemes</w:t>
      </w:r>
      <w:proofErr w:type="spellEnd"/>
      <w:r w:rsidR="00614C9A">
        <w:rPr>
          <w:rFonts w:ascii="Arial" w:hAnsi="Arial" w:cs="Arial"/>
          <w:sz w:val="22"/>
          <w:szCs w:val="22"/>
        </w:rPr>
        <w:t xml:space="preserve"> et al, 2019). </w:t>
      </w:r>
      <w:proofErr w:type="spellStart"/>
      <w:r w:rsidR="003E13EB">
        <w:rPr>
          <w:rFonts w:ascii="Arial" w:hAnsi="Arial" w:cs="Arial"/>
          <w:sz w:val="22"/>
          <w:szCs w:val="22"/>
        </w:rPr>
        <w:t>Rutteger</w:t>
      </w:r>
      <w:proofErr w:type="spellEnd"/>
      <w:r w:rsidR="003E13EB">
        <w:rPr>
          <w:rFonts w:ascii="Arial" w:hAnsi="Arial" w:cs="Arial"/>
          <w:sz w:val="22"/>
          <w:szCs w:val="22"/>
        </w:rPr>
        <w:t xml:space="preserve"> et al (2022) found that the SHIFT programme was effective as it helped </w:t>
      </w:r>
      <w:r w:rsidR="007A3FD3">
        <w:rPr>
          <w:rFonts w:ascii="Arial" w:hAnsi="Arial" w:cs="Arial"/>
          <w:sz w:val="22"/>
          <w:szCs w:val="22"/>
        </w:rPr>
        <w:t xml:space="preserve">Truck Drivers suffering from Obesity </w:t>
      </w:r>
      <w:proofErr w:type="gramStart"/>
      <w:r w:rsidR="007A3FD3">
        <w:rPr>
          <w:rFonts w:ascii="Arial" w:hAnsi="Arial" w:cs="Arial"/>
          <w:sz w:val="22"/>
          <w:szCs w:val="22"/>
        </w:rPr>
        <w:t>similar to</w:t>
      </w:r>
      <w:proofErr w:type="gramEnd"/>
      <w:r w:rsidR="007A3FD3">
        <w:rPr>
          <w:rFonts w:ascii="Arial" w:hAnsi="Arial" w:cs="Arial"/>
          <w:sz w:val="22"/>
          <w:szCs w:val="22"/>
        </w:rPr>
        <w:t xml:space="preserve"> Bob </w:t>
      </w:r>
      <w:r w:rsidR="00AA079C">
        <w:rPr>
          <w:rFonts w:ascii="Arial" w:hAnsi="Arial" w:cs="Arial"/>
          <w:sz w:val="22"/>
          <w:szCs w:val="22"/>
        </w:rPr>
        <w:t xml:space="preserve">positively improve their lifestyle. </w:t>
      </w:r>
      <w:r w:rsidR="000A49DC">
        <w:rPr>
          <w:rFonts w:ascii="Arial" w:hAnsi="Arial" w:cs="Arial"/>
          <w:sz w:val="22"/>
          <w:szCs w:val="22"/>
        </w:rPr>
        <w:t>Another recommendation</w:t>
      </w:r>
      <w:r w:rsidR="000A49DC">
        <w:rPr>
          <w:rFonts w:ascii="Arial" w:hAnsi="Arial" w:cs="Arial"/>
          <w:sz w:val="22"/>
          <w:szCs w:val="22"/>
        </w:rPr>
        <w:t xml:space="preserve"> that Bob should consider is </w:t>
      </w:r>
      <w:r w:rsidR="009D0425">
        <w:rPr>
          <w:rFonts w:ascii="Arial" w:hAnsi="Arial" w:cs="Arial"/>
          <w:sz w:val="22"/>
          <w:szCs w:val="22"/>
        </w:rPr>
        <w:t>visiting a counsellor or psychologist</w:t>
      </w:r>
      <w:r w:rsidR="007A5ED8">
        <w:rPr>
          <w:rFonts w:ascii="Arial" w:hAnsi="Arial" w:cs="Arial"/>
          <w:sz w:val="22"/>
          <w:szCs w:val="22"/>
        </w:rPr>
        <w:t xml:space="preserve">. This is because </w:t>
      </w:r>
      <w:proofErr w:type="gramStart"/>
      <w:r w:rsidR="007A5ED8">
        <w:rPr>
          <w:rFonts w:ascii="Arial" w:hAnsi="Arial" w:cs="Arial"/>
          <w:sz w:val="22"/>
          <w:szCs w:val="22"/>
        </w:rPr>
        <w:t>it is clear that some</w:t>
      </w:r>
      <w:proofErr w:type="gramEnd"/>
      <w:r w:rsidR="007A5ED8">
        <w:rPr>
          <w:rFonts w:ascii="Arial" w:hAnsi="Arial" w:cs="Arial"/>
          <w:sz w:val="22"/>
          <w:szCs w:val="22"/>
        </w:rPr>
        <w:t xml:space="preserve"> of Bob’s unhealthy behaviours such as his poor diet and alcohol consumption </w:t>
      </w:r>
      <w:r w:rsidR="00A51665">
        <w:rPr>
          <w:rFonts w:ascii="Arial" w:hAnsi="Arial" w:cs="Arial"/>
          <w:sz w:val="22"/>
          <w:szCs w:val="22"/>
        </w:rPr>
        <w:t>might be caused by other issues in his life</w:t>
      </w:r>
      <w:r w:rsidR="00526BFA">
        <w:rPr>
          <w:rFonts w:ascii="Arial" w:hAnsi="Arial" w:cs="Arial"/>
          <w:sz w:val="22"/>
          <w:szCs w:val="22"/>
        </w:rPr>
        <w:t xml:space="preserve">. For example, </w:t>
      </w:r>
      <w:r w:rsidR="003E7859">
        <w:rPr>
          <w:rFonts w:ascii="Arial" w:hAnsi="Arial" w:cs="Arial"/>
          <w:sz w:val="22"/>
          <w:szCs w:val="22"/>
        </w:rPr>
        <w:t xml:space="preserve">research shows that people who have experienced major stressful events </w:t>
      </w:r>
      <w:r w:rsidR="00281875">
        <w:rPr>
          <w:rFonts w:ascii="Arial" w:hAnsi="Arial" w:cs="Arial"/>
          <w:sz w:val="22"/>
          <w:szCs w:val="22"/>
        </w:rPr>
        <w:t xml:space="preserve">(e.g., divorce, death of loved ones) </w:t>
      </w:r>
      <w:r w:rsidR="003E7859">
        <w:rPr>
          <w:rFonts w:ascii="Arial" w:hAnsi="Arial" w:cs="Arial"/>
          <w:sz w:val="22"/>
          <w:szCs w:val="22"/>
        </w:rPr>
        <w:t xml:space="preserve">in </w:t>
      </w:r>
      <w:r w:rsidR="003E7859">
        <w:rPr>
          <w:rFonts w:ascii="Arial" w:hAnsi="Arial" w:cs="Arial"/>
          <w:sz w:val="22"/>
          <w:szCs w:val="22"/>
        </w:rPr>
        <w:lastRenderedPageBreak/>
        <w:t>their life are more likely to suffer from sleep issues (Cartwright &amp; Wood, 1991</w:t>
      </w:r>
      <w:r w:rsidR="00281875">
        <w:rPr>
          <w:rFonts w:ascii="Arial" w:hAnsi="Arial" w:cs="Arial"/>
          <w:sz w:val="22"/>
          <w:szCs w:val="22"/>
        </w:rPr>
        <w:t>). This suggests that Bob might need to work with a professional to</w:t>
      </w:r>
      <w:r w:rsidR="00225BBA">
        <w:rPr>
          <w:rFonts w:ascii="Arial" w:hAnsi="Arial" w:cs="Arial"/>
          <w:sz w:val="22"/>
          <w:szCs w:val="22"/>
        </w:rPr>
        <w:t xml:space="preserve"> work through these issues so he can start living a healthier life.</w:t>
      </w:r>
      <w:r w:rsidR="0040140D">
        <w:rPr>
          <w:rFonts w:ascii="Arial" w:hAnsi="Arial" w:cs="Arial"/>
          <w:sz w:val="22"/>
          <w:szCs w:val="22"/>
        </w:rPr>
        <w:t xml:space="preserve"> Most importantly, it is recommended that Bob quits both smoking and drinking to lower his risk of developing </w:t>
      </w:r>
      <w:r w:rsidR="001D00A1">
        <w:rPr>
          <w:rFonts w:ascii="Arial" w:hAnsi="Arial" w:cs="Arial"/>
          <w:sz w:val="22"/>
          <w:szCs w:val="22"/>
        </w:rPr>
        <w:t xml:space="preserve">the diseases mentioned earlier (Rehm et al, 2006). </w:t>
      </w:r>
    </w:p>
    <w:p w14:paraId="186F80BD" w14:textId="77777777" w:rsidR="000A49DC" w:rsidRDefault="000A49DC" w:rsidP="00941623">
      <w:pPr>
        <w:spacing w:line="360" w:lineRule="auto"/>
        <w:jc w:val="both"/>
        <w:rPr>
          <w:rFonts w:ascii="Arial" w:hAnsi="Arial" w:cs="Arial"/>
          <w:sz w:val="22"/>
          <w:szCs w:val="22"/>
        </w:rPr>
      </w:pPr>
    </w:p>
    <w:p w14:paraId="5EF08B6A" w14:textId="0A5EB262" w:rsidR="00225BBA" w:rsidRDefault="00AC4A66" w:rsidP="00941623">
      <w:pPr>
        <w:spacing w:line="360" w:lineRule="auto"/>
        <w:jc w:val="both"/>
        <w:rPr>
          <w:rFonts w:ascii="Arial" w:hAnsi="Arial" w:cs="Arial"/>
          <w:sz w:val="22"/>
          <w:szCs w:val="22"/>
        </w:rPr>
      </w:pPr>
      <w:r>
        <w:rPr>
          <w:rFonts w:ascii="Arial" w:hAnsi="Arial" w:cs="Arial"/>
          <w:sz w:val="22"/>
          <w:szCs w:val="22"/>
        </w:rPr>
        <w:t xml:space="preserve">In conclusion, </w:t>
      </w:r>
      <w:r w:rsidR="000857B6">
        <w:rPr>
          <w:rFonts w:ascii="Arial" w:hAnsi="Arial" w:cs="Arial"/>
          <w:sz w:val="22"/>
          <w:szCs w:val="22"/>
        </w:rPr>
        <w:t xml:space="preserve">this Health Assessment report looked at Bob’s case study and health questionnaire responses to explore his current health and physiology. </w:t>
      </w:r>
      <w:r w:rsidR="007F6F32">
        <w:rPr>
          <w:rFonts w:ascii="Arial" w:hAnsi="Arial" w:cs="Arial"/>
          <w:sz w:val="22"/>
          <w:szCs w:val="22"/>
        </w:rPr>
        <w:t>T</w:t>
      </w:r>
      <w:r w:rsidR="00D751F1">
        <w:rPr>
          <w:rFonts w:ascii="Arial" w:hAnsi="Arial" w:cs="Arial"/>
          <w:sz w:val="22"/>
          <w:szCs w:val="22"/>
        </w:rPr>
        <w:t>his health assessment involved looking specifically at Bob’s diet, physical activity and lifestyle choices</w:t>
      </w:r>
      <w:r w:rsidR="008F2BED">
        <w:rPr>
          <w:rFonts w:ascii="Arial" w:hAnsi="Arial" w:cs="Arial"/>
          <w:sz w:val="22"/>
          <w:szCs w:val="22"/>
        </w:rPr>
        <w:t xml:space="preserve"> which was based on Bob’s high BMI and blood pressure. </w:t>
      </w:r>
      <w:r w:rsidR="00D751F1">
        <w:rPr>
          <w:rFonts w:ascii="Arial" w:hAnsi="Arial" w:cs="Arial"/>
          <w:sz w:val="22"/>
          <w:szCs w:val="22"/>
        </w:rPr>
        <w:t xml:space="preserve">From reviewing these three factors, </w:t>
      </w:r>
      <w:proofErr w:type="gramStart"/>
      <w:r w:rsidR="00D751F1">
        <w:rPr>
          <w:rFonts w:ascii="Arial" w:hAnsi="Arial" w:cs="Arial"/>
          <w:sz w:val="22"/>
          <w:szCs w:val="22"/>
        </w:rPr>
        <w:t>it is clear that Bob’s</w:t>
      </w:r>
      <w:proofErr w:type="gramEnd"/>
      <w:r w:rsidR="00D751F1">
        <w:rPr>
          <w:rFonts w:ascii="Arial" w:hAnsi="Arial" w:cs="Arial"/>
          <w:sz w:val="22"/>
          <w:szCs w:val="22"/>
        </w:rPr>
        <w:t xml:space="preserve"> current lifestyle </w:t>
      </w:r>
      <w:r w:rsidR="00280F85">
        <w:rPr>
          <w:rFonts w:ascii="Arial" w:hAnsi="Arial" w:cs="Arial"/>
          <w:sz w:val="22"/>
          <w:szCs w:val="22"/>
        </w:rPr>
        <w:t xml:space="preserve">is extremely unhealthy and is reducing his quality of life and increasing his risk of disease. </w:t>
      </w:r>
      <w:r w:rsidR="00E46791">
        <w:rPr>
          <w:rFonts w:ascii="Arial" w:hAnsi="Arial" w:cs="Arial"/>
          <w:sz w:val="22"/>
          <w:szCs w:val="22"/>
        </w:rPr>
        <w:t xml:space="preserve">Bob’s poor diet, lack of physical activity and frequent smoking and drinking can be linked with his job as a truck driver, his loneliness as well as his issues with sleep. </w:t>
      </w:r>
      <w:proofErr w:type="gramStart"/>
      <w:r w:rsidR="0017447E">
        <w:rPr>
          <w:rFonts w:ascii="Arial" w:hAnsi="Arial" w:cs="Arial"/>
          <w:sz w:val="22"/>
          <w:szCs w:val="22"/>
        </w:rPr>
        <w:t xml:space="preserve">Following </w:t>
      </w:r>
      <w:r w:rsidR="00522276">
        <w:rPr>
          <w:rFonts w:ascii="Arial" w:hAnsi="Arial" w:cs="Arial"/>
          <w:sz w:val="22"/>
          <w:szCs w:val="22"/>
        </w:rPr>
        <w:t xml:space="preserve">current </w:t>
      </w:r>
      <w:r w:rsidR="0017447E">
        <w:rPr>
          <w:rFonts w:ascii="Arial" w:hAnsi="Arial" w:cs="Arial"/>
          <w:sz w:val="22"/>
          <w:szCs w:val="22"/>
        </w:rPr>
        <w:t xml:space="preserve">guidance from </w:t>
      </w:r>
      <w:r w:rsidR="00522276">
        <w:rPr>
          <w:rFonts w:ascii="Arial" w:hAnsi="Arial" w:cs="Arial"/>
          <w:sz w:val="22"/>
          <w:szCs w:val="22"/>
        </w:rPr>
        <w:t>the NHS</w:t>
      </w:r>
      <w:r w:rsidR="008B19CC">
        <w:rPr>
          <w:rFonts w:ascii="Arial" w:hAnsi="Arial" w:cs="Arial"/>
          <w:sz w:val="22"/>
          <w:szCs w:val="22"/>
        </w:rPr>
        <w:t xml:space="preserve"> (2022)</w:t>
      </w:r>
      <w:r w:rsidR="00522276">
        <w:rPr>
          <w:rFonts w:ascii="Arial" w:hAnsi="Arial" w:cs="Arial"/>
          <w:sz w:val="22"/>
          <w:szCs w:val="22"/>
        </w:rPr>
        <w:t>, it</w:t>
      </w:r>
      <w:proofErr w:type="gramEnd"/>
      <w:r w:rsidR="00522276">
        <w:rPr>
          <w:rFonts w:ascii="Arial" w:hAnsi="Arial" w:cs="Arial"/>
          <w:sz w:val="22"/>
          <w:szCs w:val="22"/>
        </w:rPr>
        <w:t xml:space="preserve"> is important that Bob </w:t>
      </w:r>
      <w:r w:rsidR="008B19CC">
        <w:rPr>
          <w:rFonts w:ascii="Arial" w:hAnsi="Arial" w:cs="Arial"/>
          <w:sz w:val="22"/>
          <w:szCs w:val="22"/>
        </w:rPr>
        <w:t xml:space="preserve">improves his diet and physical activity as well as quitting smoking and drinking. </w:t>
      </w:r>
      <w:r w:rsidR="00941329">
        <w:rPr>
          <w:rFonts w:ascii="Arial" w:hAnsi="Arial" w:cs="Arial"/>
          <w:sz w:val="22"/>
          <w:szCs w:val="22"/>
        </w:rPr>
        <w:t xml:space="preserve">This is because Bob’s high BMI means that he is already </w:t>
      </w:r>
      <w:proofErr w:type="gramStart"/>
      <w:r w:rsidR="0082372A">
        <w:rPr>
          <w:rFonts w:ascii="Arial" w:hAnsi="Arial" w:cs="Arial"/>
          <w:sz w:val="22"/>
          <w:szCs w:val="22"/>
        </w:rPr>
        <w:t>Obese</w:t>
      </w:r>
      <w:proofErr w:type="gramEnd"/>
      <w:r w:rsidR="0082372A">
        <w:rPr>
          <w:rFonts w:ascii="Arial" w:hAnsi="Arial" w:cs="Arial"/>
          <w:sz w:val="22"/>
          <w:szCs w:val="22"/>
        </w:rPr>
        <w:t xml:space="preserve"> </w:t>
      </w:r>
      <w:r w:rsidR="00941329">
        <w:rPr>
          <w:rFonts w:ascii="Arial" w:hAnsi="Arial" w:cs="Arial"/>
          <w:sz w:val="22"/>
          <w:szCs w:val="22"/>
        </w:rPr>
        <w:t>and all of the issues mentioned in this report only cause this issue to get even worse.</w:t>
      </w:r>
    </w:p>
    <w:p w14:paraId="29A347EF" w14:textId="77777777" w:rsidR="00225BBA" w:rsidRDefault="00225BBA" w:rsidP="00941623">
      <w:pPr>
        <w:spacing w:line="360" w:lineRule="auto"/>
        <w:jc w:val="both"/>
        <w:rPr>
          <w:rFonts w:ascii="Arial" w:hAnsi="Arial" w:cs="Arial"/>
          <w:sz w:val="22"/>
          <w:szCs w:val="22"/>
        </w:rPr>
      </w:pPr>
    </w:p>
    <w:p w14:paraId="11589B34" w14:textId="77777777" w:rsidR="00225BBA" w:rsidRDefault="00225BBA" w:rsidP="00941623">
      <w:pPr>
        <w:spacing w:line="360" w:lineRule="auto"/>
        <w:jc w:val="both"/>
        <w:rPr>
          <w:rFonts w:ascii="Arial" w:hAnsi="Arial" w:cs="Arial"/>
          <w:sz w:val="22"/>
          <w:szCs w:val="22"/>
        </w:rPr>
      </w:pPr>
    </w:p>
    <w:p w14:paraId="41C6771E" w14:textId="77777777" w:rsidR="00B27811" w:rsidRDefault="00B27811" w:rsidP="00941623">
      <w:pPr>
        <w:spacing w:line="360" w:lineRule="auto"/>
        <w:jc w:val="both"/>
        <w:rPr>
          <w:rFonts w:ascii="Arial" w:hAnsi="Arial" w:cs="Arial"/>
          <w:sz w:val="22"/>
          <w:szCs w:val="22"/>
        </w:rPr>
      </w:pPr>
    </w:p>
    <w:p w14:paraId="74436D36" w14:textId="77777777" w:rsidR="00B27811" w:rsidRDefault="00B27811" w:rsidP="00941623">
      <w:pPr>
        <w:spacing w:line="360" w:lineRule="auto"/>
        <w:jc w:val="both"/>
        <w:rPr>
          <w:rFonts w:ascii="Arial" w:hAnsi="Arial" w:cs="Arial"/>
          <w:sz w:val="22"/>
          <w:szCs w:val="22"/>
        </w:rPr>
      </w:pPr>
    </w:p>
    <w:p w14:paraId="776CB13D" w14:textId="77777777" w:rsidR="00B27811" w:rsidRDefault="00B27811" w:rsidP="00941623">
      <w:pPr>
        <w:spacing w:line="360" w:lineRule="auto"/>
        <w:jc w:val="both"/>
        <w:rPr>
          <w:rFonts w:ascii="Arial" w:hAnsi="Arial" w:cs="Arial"/>
          <w:sz w:val="22"/>
          <w:szCs w:val="22"/>
        </w:rPr>
      </w:pPr>
    </w:p>
    <w:p w14:paraId="4CBB7788" w14:textId="77777777" w:rsidR="00B27811" w:rsidRDefault="00B27811" w:rsidP="00941623">
      <w:pPr>
        <w:spacing w:line="360" w:lineRule="auto"/>
        <w:jc w:val="both"/>
        <w:rPr>
          <w:rFonts w:ascii="Arial" w:hAnsi="Arial" w:cs="Arial"/>
          <w:sz w:val="22"/>
          <w:szCs w:val="22"/>
        </w:rPr>
      </w:pPr>
    </w:p>
    <w:p w14:paraId="529A5035" w14:textId="77777777" w:rsidR="00B27811" w:rsidRDefault="00B27811" w:rsidP="00941623">
      <w:pPr>
        <w:spacing w:line="360" w:lineRule="auto"/>
        <w:jc w:val="both"/>
        <w:rPr>
          <w:rFonts w:ascii="Arial" w:hAnsi="Arial" w:cs="Arial"/>
          <w:sz w:val="22"/>
          <w:szCs w:val="22"/>
        </w:rPr>
      </w:pPr>
    </w:p>
    <w:p w14:paraId="7FE4DA4B" w14:textId="77777777" w:rsidR="00B27811" w:rsidRDefault="00B27811" w:rsidP="00941623">
      <w:pPr>
        <w:spacing w:line="360" w:lineRule="auto"/>
        <w:jc w:val="both"/>
        <w:rPr>
          <w:rFonts w:ascii="Arial" w:hAnsi="Arial" w:cs="Arial"/>
          <w:sz w:val="22"/>
          <w:szCs w:val="22"/>
        </w:rPr>
      </w:pPr>
    </w:p>
    <w:p w14:paraId="101D11CD" w14:textId="77777777" w:rsidR="00B27811" w:rsidRDefault="00B27811" w:rsidP="00941623">
      <w:pPr>
        <w:spacing w:line="360" w:lineRule="auto"/>
        <w:jc w:val="both"/>
        <w:rPr>
          <w:rFonts w:ascii="Arial" w:hAnsi="Arial" w:cs="Arial"/>
          <w:sz w:val="22"/>
          <w:szCs w:val="22"/>
        </w:rPr>
      </w:pPr>
    </w:p>
    <w:p w14:paraId="3AE469A9" w14:textId="77777777" w:rsidR="00B27811" w:rsidRDefault="00B27811" w:rsidP="00941623">
      <w:pPr>
        <w:spacing w:line="360" w:lineRule="auto"/>
        <w:jc w:val="both"/>
        <w:rPr>
          <w:rFonts w:ascii="Arial" w:hAnsi="Arial" w:cs="Arial"/>
          <w:sz w:val="22"/>
          <w:szCs w:val="22"/>
        </w:rPr>
      </w:pPr>
    </w:p>
    <w:p w14:paraId="57B182A6" w14:textId="77777777" w:rsidR="00B27811" w:rsidRDefault="00B27811" w:rsidP="00941623">
      <w:pPr>
        <w:spacing w:line="360" w:lineRule="auto"/>
        <w:jc w:val="both"/>
        <w:rPr>
          <w:rFonts w:ascii="Arial" w:hAnsi="Arial" w:cs="Arial"/>
          <w:sz w:val="22"/>
          <w:szCs w:val="22"/>
        </w:rPr>
      </w:pPr>
    </w:p>
    <w:p w14:paraId="7A45785F" w14:textId="77777777" w:rsidR="00B27811" w:rsidRDefault="00B27811" w:rsidP="00941623">
      <w:pPr>
        <w:spacing w:line="360" w:lineRule="auto"/>
        <w:jc w:val="both"/>
        <w:rPr>
          <w:rFonts w:ascii="Arial" w:hAnsi="Arial" w:cs="Arial"/>
          <w:sz w:val="22"/>
          <w:szCs w:val="22"/>
        </w:rPr>
      </w:pPr>
    </w:p>
    <w:p w14:paraId="51F59832" w14:textId="77777777" w:rsidR="00B27811" w:rsidRDefault="00B27811" w:rsidP="00941623">
      <w:pPr>
        <w:spacing w:line="360" w:lineRule="auto"/>
        <w:jc w:val="both"/>
        <w:rPr>
          <w:rFonts w:ascii="Arial" w:hAnsi="Arial" w:cs="Arial"/>
          <w:sz w:val="22"/>
          <w:szCs w:val="22"/>
        </w:rPr>
      </w:pPr>
    </w:p>
    <w:p w14:paraId="07EC7ACB" w14:textId="77777777" w:rsidR="00B27811" w:rsidRDefault="00B27811" w:rsidP="00941623">
      <w:pPr>
        <w:spacing w:line="360" w:lineRule="auto"/>
        <w:jc w:val="both"/>
        <w:rPr>
          <w:rFonts w:ascii="Arial" w:hAnsi="Arial" w:cs="Arial"/>
          <w:sz w:val="22"/>
          <w:szCs w:val="22"/>
        </w:rPr>
      </w:pPr>
    </w:p>
    <w:p w14:paraId="32966638" w14:textId="77777777" w:rsidR="00B27811" w:rsidRDefault="00B27811" w:rsidP="00941623">
      <w:pPr>
        <w:spacing w:line="360" w:lineRule="auto"/>
        <w:jc w:val="both"/>
        <w:rPr>
          <w:rFonts w:ascii="Arial" w:hAnsi="Arial" w:cs="Arial"/>
          <w:sz w:val="22"/>
          <w:szCs w:val="22"/>
        </w:rPr>
      </w:pPr>
    </w:p>
    <w:p w14:paraId="74101C7E" w14:textId="77777777" w:rsidR="00B27811" w:rsidRDefault="00B27811" w:rsidP="00941623">
      <w:pPr>
        <w:spacing w:line="360" w:lineRule="auto"/>
        <w:jc w:val="both"/>
        <w:rPr>
          <w:rFonts w:ascii="Arial" w:hAnsi="Arial" w:cs="Arial"/>
          <w:sz w:val="22"/>
          <w:szCs w:val="22"/>
        </w:rPr>
      </w:pPr>
    </w:p>
    <w:p w14:paraId="1B175AA4" w14:textId="77777777" w:rsidR="00B27811" w:rsidRDefault="00B27811" w:rsidP="00941623">
      <w:pPr>
        <w:spacing w:line="360" w:lineRule="auto"/>
        <w:jc w:val="both"/>
        <w:rPr>
          <w:rFonts w:ascii="Arial" w:hAnsi="Arial" w:cs="Arial"/>
          <w:sz w:val="22"/>
          <w:szCs w:val="22"/>
        </w:rPr>
      </w:pPr>
    </w:p>
    <w:p w14:paraId="2A9D6C3B" w14:textId="77777777" w:rsidR="00B27811" w:rsidRDefault="00B27811" w:rsidP="00941623">
      <w:pPr>
        <w:spacing w:line="360" w:lineRule="auto"/>
        <w:jc w:val="both"/>
        <w:rPr>
          <w:rFonts w:ascii="Arial" w:hAnsi="Arial" w:cs="Arial"/>
          <w:sz w:val="22"/>
          <w:szCs w:val="22"/>
        </w:rPr>
      </w:pPr>
    </w:p>
    <w:p w14:paraId="6B3E577D" w14:textId="77777777" w:rsidR="00B27811" w:rsidRDefault="00B27811" w:rsidP="00941623">
      <w:pPr>
        <w:spacing w:line="360" w:lineRule="auto"/>
        <w:jc w:val="both"/>
        <w:rPr>
          <w:rFonts w:ascii="Arial" w:hAnsi="Arial" w:cs="Arial"/>
          <w:sz w:val="22"/>
          <w:szCs w:val="22"/>
        </w:rPr>
      </w:pPr>
    </w:p>
    <w:p w14:paraId="4D4D25C9" w14:textId="77777777" w:rsidR="00B27811" w:rsidRDefault="00B27811" w:rsidP="00941623">
      <w:pPr>
        <w:spacing w:line="360" w:lineRule="auto"/>
        <w:jc w:val="both"/>
        <w:rPr>
          <w:rFonts w:ascii="Arial" w:hAnsi="Arial" w:cs="Arial"/>
          <w:sz w:val="22"/>
          <w:szCs w:val="22"/>
        </w:rPr>
      </w:pPr>
    </w:p>
    <w:p w14:paraId="344AF693" w14:textId="77777777" w:rsidR="00B27811" w:rsidRDefault="00B27811" w:rsidP="00941623">
      <w:pPr>
        <w:spacing w:line="360" w:lineRule="auto"/>
        <w:jc w:val="both"/>
        <w:rPr>
          <w:rFonts w:ascii="Arial" w:hAnsi="Arial" w:cs="Arial"/>
          <w:sz w:val="22"/>
          <w:szCs w:val="22"/>
        </w:rPr>
      </w:pPr>
    </w:p>
    <w:p w14:paraId="7873AB30" w14:textId="5033D1B2" w:rsidR="001773C7" w:rsidRDefault="001773C7" w:rsidP="001773C7">
      <w:pPr>
        <w:spacing w:line="360" w:lineRule="auto"/>
        <w:jc w:val="center"/>
        <w:rPr>
          <w:rFonts w:ascii="Arial" w:hAnsi="Arial" w:cs="Arial"/>
          <w:b/>
          <w:bCs/>
          <w:sz w:val="22"/>
          <w:szCs w:val="22"/>
        </w:rPr>
      </w:pPr>
      <w:r>
        <w:rPr>
          <w:rFonts w:ascii="Arial" w:hAnsi="Arial" w:cs="Arial"/>
          <w:b/>
          <w:bCs/>
          <w:sz w:val="22"/>
          <w:szCs w:val="22"/>
        </w:rPr>
        <w:lastRenderedPageBreak/>
        <w:t>References</w:t>
      </w:r>
    </w:p>
    <w:p w14:paraId="0252CB66" w14:textId="40A58A5F" w:rsidR="001773C7" w:rsidRDefault="001773C7" w:rsidP="001773C7">
      <w:pPr>
        <w:spacing w:line="360" w:lineRule="auto"/>
        <w:jc w:val="both"/>
        <w:rPr>
          <w:rFonts w:ascii="Arial" w:hAnsi="Arial" w:cs="Arial"/>
          <w:b/>
          <w:bCs/>
          <w:sz w:val="22"/>
          <w:szCs w:val="22"/>
        </w:rPr>
      </w:pPr>
    </w:p>
    <w:p w14:paraId="093E3EA6" w14:textId="2943AE6C" w:rsidR="002E214B" w:rsidRPr="00B27811" w:rsidRDefault="002E214B" w:rsidP="00B27811">
      <w:pPr>
        <w:spacing w:line="360" w:lineRule="auto"/>
        <w:jc w:val="both"/>
        <w:rPr>
          <w:rFonts w:ascii="Arial" w:hAnsi="Arial" w:cs="Arial"/>
          <w:sz w:val="22"/>
          <w:szCs w:val="22"/>
        </w:rPr>
      </w:pPr>
      <w:r w:rsidRPr="00B27811">
        <w:rPr>
          <w:rFonts w:ascii="Arial" w:hAnsi="Arial" w:cs="Arial"/>
          <w:sz w:val="22"/>
          <w:szCs w:val="22"/>
        </w:rPr>
        <w:t xml:space="preserve">Caddick, N., Varela-Mato, V., Nimmo, M. A., </w:t>
      </w:r>
      <w:proofErr w:type="spellStart"/>
      <w:r w:rsidRPr="00B27811">
        <w:rPr>
          <w:rFonts w:ascii="Arial" w:hAnsi="Arial" w:cs="Arial"/>
          <w:sz w:val="22"/>
          <w:szCs w:val="22"/>
        </w:rPr>
        <w:t>Clemes</w:t>
      </w:r>
      <w:proofErr w:type="spellEnd"/>
      <w:r w:rsidRPr="00B27811">
        <w:rPr>
          <w:rFonts w:ascii="Arial" w:hAnsi="Arial" w:cs="Arial"/>
          <w:sz w:val="22"/>
          <w:szCs w:val="22"/>
        </w:rPr>
        <w:t>, S., Yates, T., and King, J. A. (</w:t>
      </w:r>
      <w:r w:rsidR="00053898" w:rsidRPr="00B27811">
        <w:rPr>
          <w:rFonts w:ascii="Arial" w:hAnsi="Arial" w:cs="Arial"/>
          <w:sz w:val="22"/>
          <w:szCs w:val="22"/>
        </w:rPr>
        <w:t xml:space="preserve">2016) Understanding the health of lorry drivers in context: A critical discourse analysis. </w:t>
      </w:r>
      <w:r w:rsidR="00053898" w:rsidRPr="00B27811">
        <w:rPr>
          <w:rFonts w:ascii="Arial" w:hAnsi="Arial" w:cs="Arial"/>
          <w:i/>
          <w:iCs/>
          <w:sz w:val="22"/>
          <w:szCs w:val="22"/>
        </w:rPr>
        <w:t>Health: An Interdisciplinary Journal for the Social Study of Health, Illness and Medicine</w:t>
      </w:r>
      <w:r w:rsidR="00053898" w:rsidRPr="00B27811">
        <w:rPr>
          <w:rFonts w:ascii="Arial" w:hAnsi="Arial" w:cs="Arial"/>
          <w:sz w:val="22"/>
          <w:szCs w:val="22"/>
        </w:rPr>
        <w:t xml:space="preserve">, 21(1), pp. </w:t>
      </w:r>
      <w:r w:rsidR="00F549AB" w:rsidRPr="00B27811">
        <w:rPr>
          <w:rFonts w:ascii="Arial" w:hAnsi="Arial" w:cs="Arial"/>
          <w:sz w:val="22"/>
          <w:szCs w:val="22"/>
        </w:rPr>
        <w:t>38-56.</w:t>
      </w:r>
    </w:p>
    <w:p w14:paraId="04B4EEE8" w14:textId="77777777" w:rsidR="002E214B" w:rsidRPr="00B27811" w:rsidRDefault="002E214B" w:rsidP="00B27811">
      <w:pPr>
        <w:spacing w:line="360" w:lineRule="auto"/>
        <w:jc w:val="both"/>
        <w:rPr>
          <w:rFonts w:ascii="Arial" w:hAnsi="Arial" w:cs="Arial"/>
          <w:sz w:val="22"/>
          <w:szCs w:val="22"/>
        </w:rPr>
      </w:pPr>
    </w:p>
    <w:p w14:paraId="478C0A7B" w14:textId="33F6234C" w:rsidR="00A4026D" w:rsidRPr="00B27811" w:rsidRDefault="00A4026D" w:rsidP="00B27811">
      <w:pPr>
        <w:spacing w:line="360" w:lineRule="auto"/>
        <w:jc w:val="both"/>
        <w:rPr>
          <w:rFonts w:ascii="Arial" w:hAnsi="Arial" w:cs="Arial"/>
          <w:sz w:val="22"/>
          <w:szCs w:val="22"/>
        </w:rPr>
      </w:pPr>
      <w:r w:rsidRPr="00B27811">
        <w:rPr>
          <w:rFonts w:ascii="Arial" w:hAnsi="Arial" w:cs="Arial"/>
          <w:sz w:val="22"/>
          <w:szCs w:val="22"/>
        </w:rPr>
        <w:t>Cartwright, R. D., and Wood, E. (</w:t>
      </w:r>
      <w:r w:rsidR="002E21FF" w:rsidRPr="00B27811">
        <w:rPr>
          <w:rFonts w:ascii="Arial" w:hAnsi="Arial" w:cs="Arial"/>
          <w:sz w:val="22"/>
          <w:szCs w:val="22"/>
        </w:rPr>
        <w:t xml:space="preserve">1991) </w:t>
      </w:r>
      <w:proofErr w:type="gramStart"/>
      <w:r w:rsidR="002E21FF" w:rsidRPr="00B27811">
        <w:rPr>
          <w:rFonts w:ascii="Arial" w:hAnsi="Arial" w:cs="Arial"/>
          <w:sz w:val="22"/>
          <w:szCs w:val="22"/>
        </w:rPr>
        <w:t>Adjustment disorders</w:t>
      </w:r>
      <w:proofErr w:type="gramEnd"/>
      <w:r w:rsidR="002E21FF" w:rsidRPr="00B27811">
        <w:rPr>
          <w:rFonts w:ascii="Arial" w:hAnsi="Arial" w:cs="Arial"/>
          <w:sz w:val="22"/>
          <w:szCs w:val="22"/>
        </w:rPr>
        <w:t xml:space="preserve"> of sleep: The sleep effects of a major stressful event and its resolution. </w:t>
      </w:r>
      <w:r w:rsidR="002E21FF" w:rsidRPr="00B27811">
        <w:rPr>
          <w:rFonts w:ascii="Arial" w:hAnsi="Arial" w:cs="Arial"/>
          <w:i/>
          <w:iCs/>
          <w:sz w:val="22"/>
          <w:szCs w:val="22"/>
        </w:rPr>
        <w:t xml:space="preserve">Psychiatry Research, </w:t>
      </w:r>
      <w:r w:rsidR="002E21FF" w:rsidRPr="00B27811">
        <w:rPr>
          <w:rFonts w:ascii="Arial" w:hAnsi="Arial" w:cs="Arial"/>
          <w:sz w:val="22"/>
          <w:szCs w:val="22"/>
        </w:rPr>
        <w:t>39(3), pp. 199-209.</w:t>
      </w:r>
    </w:p>
    <w:p w14:paraId="25FA9713" w14:textId="77777777" w:rsidR="00F549AB" w:rsidRPr="00B27811" w:rsidRDefault="00F549AB" w:rsidP="00B27811">
      <w:pPr>
        <w:spacing w:line="360" w:lineRule="auto"/>
        <w:jc w:val="both"/>
        <w:rPr>
          <w:rFonts w:ascii="Arial" w:hAnsi="Arial" w:cs="Arial"/>
          <w:sz w:val="22"/>
          <w:szCs w:val="22"/>
        </w:rPr>
      </w:pPr>
    </w:p>
    <w:p w14:paraId="3B5A3F30" w14:textId="518DD524" w:rsidR="00F549AB" w:rsidRPr="00B27811" w:rsidRDefault="00F549AB" w:rsidP="00B27811">
      <w:pPr>
        <w:spacing w:line="360" w:lineRule="auto"/>
        <w:jc w:val="both"/>
        <w:rPr>
          <w:rFonts w:ascii="Arial" w:hAnsi="Arial" w:cs="Arial"/>
          <w:sz w:val="22"/>
          <w:szCs w:val="22"/>
        </w:rPr>
      </w:pPr>
      <w:proofErr w:type="spellStart"/>
      <w:r w:rsidRPr="00B27811">
        <w:rPr>
          <w:rFonts w:ascii="Arial" w:hAnsi="Arial" w:cs="Arial"/>
          <w:sz w:val="22"/>
          <w:szCs w:val="22"/>
        </w:rPr>
        <w:t>Cayir</w:t>
      </w:r>
      <w:proofErr w:type="spellEnd"/>
      <w:r w:rsidRPr="00B27811">
        <w:rPr>
          <w:rFonts w:ascii="Arial" w:hAnsi="Arial" w:cs="Arial"/>
          <w:sz w:val="22"/>
          <w:szCs w:val="22"/>
        </w:rPr>
        <w:t xml:space="preserve">, Y., Aslan, S. M., and </w:t>
      </w:r>
      <w:proofErr w:type="spellStart"/>
      <w:r w:rsidRPr="00B27811">
        <w:rPr>
          <w:rFonts w:ascii="Arial" w:hAnsi="Arial" w:cs="Arial"/>
          <w:sz w:val="22"/>
          <w:szCs w:val="22"/>
        </w:rPr>
        <w:t>Akturk</w:t>
      </w:r>
      <w:proofErr w:type="spellEnd"/>
      <w:r w:rsidRPr="00B27811">
        <w:rPr>
          <w:rFonts w:ascii="Arial" w:hAnsi="Arial" w:cs="Arial"/>
          <w:sz w:val="22"/>
          <w:szCs w:val="22"/>
        </w:rPr>
        <w:t xml:space="preserve">, Z. (2015) The effect of pedometer use on physical activity and body weight in obese women. </w:t>
      </w:r>
      <w:r w:rsidRPr="00B27811">
        <w:rPr>
          <w:rFonts w:ascii="Arial" w:hAnsi="Arial" w:cs="Arial"/>
          <w:i/>
          <w:iCs/>
          <w:sz w:val="22"/>
          <w:szCs w:val="22"/>
        </w:rPr>
        <w:t>European Journal of Sport Science</w:t>
      </w:r>
      <w:r w:rsidRPr="00B27811">
        <w:rPr>
          <w:rFonts w:ascii="Arial" w:hAnsi="Arial" w:cs="Arial"/>
          <w:sz w:val="22"/>
          <w:szCs w:val="22"/>
        </w:rPr>
        <w:t>, 15(4), pp. 351-356.</w:t>
      </w:r>
    </w:p>
    <w:p w14:paraId="14D684D4" w14:textId="77777777" w:rsidR="002E21FF" w:rsidRPr="00B27811" w:rsidRDefault="002E21FF" w:rsidP="00B27811">
      <w:pPr>
        <w:spacing w:line="360" w:lineRule="auto"/>
        <w:jc w:val="both"/>
        <w:rPr>
          <w:rFonts w:ascii="Arial" w:hAnsi="Arial" w:cs="Arial"/>
          <w:sz w:val="22"/>
          <w:szCs w:val="22"/>
        </w:rPr>
      </w:pPr>
    </w:p>
    <w:p w14:paraId="760A10D8" w14:textId="62CAFCFF" w:rsidR="005A38A8" w:rsidRPr="00B27811" w:rsidRDefault="005A38A8" w:rsidP="00B27811">
      <w:pPr>
        <w:spacing w:line="360" w:lineRule="auto"/>
        <w:jc w:val="both"/>
        <w:rPr>
          <w:rFonts w:ascii="Arial" w:hAnsi="Arial" w:cs="Arial"/>
          <w:sz w:val="22"/>
          <w:szCs w:val="22"/>
        </w:rPr>
      </w:pPr>
      <w:r w:rsidRPr="00B27811">
        <w:rPr>
          <w:rFonts w:ascii="Arial" w:hAnsi="Arial" w:cs="Arial"/>
          <w:sz w:val="22"/>
          <w:szCs w:val="22"/>
        </w:rPr>
        <w:t xml:space="preserve">Chu, D., Minh Nguyet, N., </w:t>
      </w:r>
      <w:proofErr w:type="spellStart"/>
      <w:r w:rsidRPr="00B27811">
        <w:rPr>
          <w:rFonts w:ascii="Arial" w:hAnsi="Arial" w:cs="Arial"/>
          <w:sz w:val="22"/>
          <w:szCs w:val="22"/>
        </w:rPr>
        <w:t>Dinh</w:t>
      </w:r>
      <w:proofErr w:type="spellEnd"/>
      <w:r w:rsidRPr="00B27811">
        <w:rPr>
          <w:rFonts w:ascii="Arial" w:hAnsi="Arial" w:cs="Arial"/>
          <w:sz w:val="22"/>
          <w:szCs w:val="22"/>
        </w:rPr>
        <w:t xml:space="preserve">, T., Thai </w:t>
      </w:r>
      <w:proofErr w:type="spellStart"/>
      <w:r w:rsidRPr="00B27811">
        <w:rPr>
          <w:rFonts w:ascii="Arial" w:hAnsi="Arial" w:cs="Arial"/>
          <w:sz w:val="22"/>
          <w:szCs w:val="22"/>
        </w:rPr>
        <w:t>Lein</w:t>
      </w:r>
      <w:proofErr w:type="spellEnd"/>
      <w:r w:rsidRPr="00B27811">
        <w:rPr>
          <w:rFonts w:ascii="Arial" w:hAnsi="Arial" w:cs="Arial"/>
          <w:sz w:val="22"/>
          <w:szCs w:val="22"/>
        </w:rPr>
        <w:t xml:space="preserve">, </w:t>
      </w:r>
      <w:r w:rsidR="00F60918" w:rsidRPr="00B27811">
        <w:rPr>
          <w:rFonts w:ascii="Arial" w:hAnsi="Arial" w:cs="Arial"/>
          <w:sz w:val="22"/>
          <w:szCs w:val="22"/>
        </w:rPr>
        <w:t xml:space="preserve">N., Nguyen, K., </w:t>
      </w:r>
      <w:proofErr w:type="spellStart"/>
      <w:r w:rsidR="00F60918" w:rsidRPr="00B27811">
        <w:rPr>
          <w:rFonts w:ascii="Arial" w:hAnsi="Arial" w:cs="Arial"/>
          <w:sz w:val="22"/>
          <w:szCs w:val="22"/>
        </w:rPr>
        <w:t>Nhu</w:t>
      </w:r>
      <w:proofErr w:type="spellEnd"/>
      <w:r w:rsidR="00F60918" w:rsidRPr="00B27811">
        <w:rPr>
          <w:rFonts w:ascii="Arial" w:hAnsi="Arial" w:cs="Arial"/>
          <w:sz w:val="22"/>
          <w:szCs w:val="22"/>
        </w:rPr>
        <w:t xml:space="preserve"> Ngoc, V., Tao, Y., Son, L., Le, D., Nga, V., </w:t>
      </w:r>
      <w:proofErr w:type="spellStart"/>
      <w:r w:rsidR="00F60918" w:rsidRPr="00B27811">
        <w:rPr>
          <w:rFonts w:ascii="Arial" w:hAnsi="Arial" w:cs="Arial"/>
          <w:sz w:val="22"/>
          <w:szCs w:val="22"/>
        </w:rPr>
        <w:t>Jurgonski</w:t>
      </w:r>
      <w:proofErr w:type="spellEnd"/>
      <w:r w:rsidR="00F60918" w:rsidRPr="00B27811">
        <w:rPr>
          <w:rFonts w:ascii="Arial" w:hAnsi="Arial" w:cs="Arial"/>
          <w:sz w:val="22"/>
          <w:szCs w:val="22"/>
        </w:rPr>
        <w:t xml:space="preserve">, A., Tran, Q., </w:t>
      </w:r>
      <w:r w:rsidR="00A82742" w:rsidRPr="00B27811">
        <w:rPr>
          <w:rFonts w:ascii="Arial" w:hAnsi="Arial" w:cs="Arial"/>
          <w:sz w:val="22"/>
          <w:szCs w:val="22"/>
        </w:rPr>
        <w:t xml:space="preserve">Van Tu, P., and Pham, V. (2018) An update on physical health and </w:t>
      </w:r>
      <w:proofErr w:type="spellStart"/>
      <w:r w:rsidR="00A82742" w:rsidRPr="00B27811">
        <w:rPr>
          <w:rFonts w:ascii="Arial" w:hAnsi="Arial" w:cs="Arial"/>
          <w:sz w:val="22"/>
          <w:szCs w:val="22"/>
        </w:rPr>
        <w:t>and</w:t>
      </w:r>
      <w:proofErr w:type="spellEnd"/>
      <w:r w:rsidR="00A82742" w:rsidRPr="00B27811">
        <w:rPr>
          <w:rFonts w:ascii="Arial" w:hAnsi="Arial" w:cs="Arial"/>
          <w:sz w:val="22"/>
          <w:szCs w:val="22"/>
        </w:rPr>
        <w:t xml:space="preserve"> economic consequences of overweight and obesity. </w:t>
      </w:r>
      <w:r w:rsidR="00A82742" w:rsidRPr="00B27811">
        <w:rPr>
          <w:rFonts w:ascii="Arial" w:hAnsi="Arial" w:cs="Arial"/>
          <w:i/>
          <w:iCs/>
          <w:sz w:val="22"/>
          <w:szCs w:val="22"/>
        </w:rPr>
        <w:t>Diabetes and Metabolic Syndrome: Clinical Research and Reviews</w:t>
      </w:r>
      <w:r w:rsidR="00A82742" w:rsidRPr="00B27811">
        <w:rPr>
          <w:rFonts w:ascii="Arial" w:hAnsi="Arial" w:cs="Arial"/>
          <w:sz w:val="22"/>
          <w:szCs w:val="22"/>
        </w:rPr>
        <w:t xml:space="preserve">, </w:t>
      </w:r>
      <w:r w:rsidR="00A93B16" w:rsidRPr="00B27811">
        <w:rPr>
          <w:rFonts w:ascii="Arial" w:hAnsi="Arial" w:cs="Arial"/>
          <w:sz w:val="22"/>
          <w:szCs w:val="22"/>
        </w:rPr>
        <w:t>12(6), pp. 1095-1100.</w:t>
      </w:r>
    </w:p>
    <w:p w14:paraId="430A05B2" w14:textId="77777777" w:rsidR="005A38A8" w:rsidRPr="00B27811" w:rsidRDefault="005A38A8" w:rsidP="00B27811">
      <w:pPr>
        <w:spacing w:line="360" w:lineRule="auto"/>
        <w:jc w:val="both"/>
        <w:rPr>
          <w:rFonts w:ascii="Arial" w:hAnsi="Arial" w:cs="Arial"/>
          <w:sz w:val="22"/>
          <w:szCs w:val="22"/>
        </w:rPr>
      </w:pPr>
    </w:p>
    <w:p w14:paraId="4808361D" w14:textId="155D4D9E" w:rsidR="00053898" w:rsidRPr="00B27811" w:rsidRDefault="00051CEA" w:rsidP="00B27811">
      <w:pPr>
        <w:spacing w:line="360" w:lineRule="auto"/>
        <w:jc w:val="both"/>
        <w:rPr>
          <w:rFonts w:ascii="Arial" w:hAnsi="Arial" w:cs="Arial"/>
          <w:sz w:val="22"/>
          <w:szCs w:val="22"/>
        </w:rPr>
      </w:pPr>
      <w:proofErr w:type="spellStart"/>
      <w:r w:rsidRPr="00B27811">
        <w:rPr>
          <w:rFonts w:ascii="Arial" w:hAnsi="Arial" w:cs="Arial"/>
          <w:sz w:val="22"/>
          <w:szCs w:val="22"/>
        </w:rPr>
        <w:t>Clemes</w:t>
      </w:r>
      <w:proofErr w:type="spellEnd"/>
      <w:r w:rsidRPr="00B27811">
        <w:rPr>
          <w:rFonts w:ascii="Arial" w:hAnsi="Arial" w:cs="Arial"/>
          <w:sz w:val="22"/>
          <w:szCs w:val="22"/>
        </w:rPr>
        <w:t xml:space="preserve">, S. A., Mato, V. V., Munir, F., Edwardson, C. L., Chen, Y., Hamer, M., Gray, L. J., </w:t>
      </w:r>
      <w:proofErr w:type="spellStart"/>
      <w:r w:rsidRPr="00B27811">
        <w:rPr>
          <w:rFonts w:ascii="Arial" w:hAnsi="Arial" w:cs="Arial"/>
          <w:sz w:val="22"/>
          <w:szCs w:val="22"/>
        </w:rPr>
        <w:t>Jaicim</w:t>
      </w:r>
      <w:proofErr w:type="spellEnd"/>
      <w:r w:rsidRPr="00B27811">
        <w:rPr>
          <w:rFonts w:ascii="Arial" w:hAnsi="Arial" w:cs="Arial"/>
          <w:sz w:val="22"/>
          <w:szCs w:val="22"/>
        </w:rPr>
        <w:t>, N. B., Richardson, G., Johnson, V., Troughton, J., Yates, T., and King, J. A. (</w:t>
      </w:r>
      <w:r w:rsidR="00430657" w:rsidRPr="00B27811">
        <w:rPr>
          <w:rFonts w:ascii="Arial" w:hAnsi="Arial" w:cs="Arial"/>
          <w:sz w:val="22"/>
          <w:szCs w:val="22"/>
        </w:rPr>
        <w:t xml:space="preserve">2018) Cluster randomised controlled trial to investigate the effectiveness and cost-effectiveness of a Structured Health Intervention for Truckers (the SHIFT study): a study protocol. </w:t>
      </w:r>
      <w:r w:rsidR="00430657" w:rsidRPr="00B27811">
        <w:rPr>
          <w:rFonts w:ascii="Arial" w:hAnsi="Arial" w:cs="Arial"/>
          <w:i/>
          <w:iCs/>
          <w:sz w:val="22"/>
          <w:szCs w:val="22"/>
        </w:rPr>
        <w:t xml:space="preserve">BMJ Open, </w:t>
      </w:r>
      <w:r w:rsidR="00430657" w:rsidRPr="00B27811">
        <w:rPr>
          <w:rFonts w:ascii="Arial" w:hAnsi="Arial" w:cs="Arial"/>
          <w:sz w:val="22"/>
          <w:szCs w:val="22"/>
        </w:rPr>
        <w:t xml:space="preserve">9(1), pp. </w:t>
      </w:r>
      <w:r w:rsidR="002E214B" w:rsidRPr="00B27811">
        <w:rPr>
          <w:rFonts w:ascii="Arial" w:hAnsi="Arial" w:cs="Arial"/>
          <w:sz w:val="22"/>
          <w:szCs w:val="22"/>
        </w:rPr>
        <w:t>1-13.</w:t>
      </w:r>
    </w:p>
    <w:p w14:paraId="7B9F27C7" w14:textId="77777777" w:rsidR="00051CEA" w:rsidRPr="00B27811" w:rsidRDefault="00051CEA" w:rsidP="00B27811">
      <w:pPr>
        <w:spacing w:line="360" w:lineRule="auto"/>
        <w:jc w:val="both"/>
        <w:rPr>
          <w:rFonts w:ascii="Arial" w:hAnsi="Arial" w:cs="Arial"/>
          <w:sz w:val="22"/>
          <w:szCs w:val="22"/>
        </w:rPr>
      </w:pPr>
    </w:p>
    <w:p w14:paraId="16E7B68E" w14:textId="44802311" w:rsidR="00AD75EF" w:rsidRPr="00B27811" w:rsidRDefault="00AD75EF" w:rsidP="00B27811">
      <w:pPr>
        <w:spacing w:line="360" w:lineRule="auto"/>
        <w:jc w:val="both"/>
        <w:rPr>
          <w:rFonts w:ascii="Arial" w:hAnsi="Arial" w:cs="Arial"/>
          <w:sz w:val="22"/>
          <w:szCs w:val="22"/>
        </w:rPr>
      </w:pPr>
      <w:r w:rsidRPr="00B27811">
        <w:rPr>
          <w:rFonts w:ascii="Arial" w:hAnsi="Arial" w:cs="Arial"/>
          <w:sz w:val="22"/>
          <w:szCs w:val="22"/>
        </w:rPr>
        <w:t xml:space="preserve">Cooper, R. S., Amoah, A. G. B., and Mensah, G. B. (2003) High blood pressure: The foundation for epidemic cardiovascular disease in African populations. </w:t>
      </w:r>
      <w:r w:rsidRPr="00B27811">
        <w:rPr>
          <w:rFonts w:ascii="Arial" w:hAnsi="Arial" w:cs="Arial"/>
          <w:i/>
          <w:iCs/>
          <w:sz w:val="22"/>
          <w:szCs w:val="22"/>
        </w:rPr>
        <w:t xml:space="preserve">Ethnicity &amp; Disease, </w:t>
      </w:r>
      <w:r w:rsidRPr="00B27811">
        <w:rPr>
          <w:rFonts w:ascii="Arial" w:hAnsi="Arial" w:cs="Arial"/>
          <w:sz w:val="22"/>
          <w:szCs w:val="22"/>
        </w:rPr>
        <w:t>13(1)</w:t>
      </w:r>
      <w:r w:rsidR="008635D3" w:rsidRPr="00B27811">
        <w:rPr>
          <w:rFonts w:ascii="Arial" w:hAnsi="Arial" w:cs="Arial"/>
          <w:sz w:val="22"/>
          <w:szCs w:val="22"/>
        </w:rPr>
        <w:t>, pp. 48-52.</w:t>
      </w:r>
    </w:p>
    <w:p w14:paraId="586872D2" w14:textId="77777777" w:rsidR="00AD75EF" w:rsidRPr="00B27811" w:rsidRDefault="00AD75EF" w:rsidP="00B27811">
      <w:pPr>
        <w:spacing w:line="360" w:lineRule="auto"/>
        <w:jc w:val="both"/>
        <w:rPr>
          <w:rFonts w:ascii="Arial" w:hAnsi="Arial" w:cs="Arial"/>
          <w:sz w:val="22"/>
          <w:szCs w:val="22"/>
        </w:rPr>
      </w:pPr>
    </w:p>
    <w:p w14:paraId="39BA84B6" w14:textId="1E642B5E" w:rsidR="00A93B16" w:rsidRPr="00B27811" w:rsidRDefault="00A93B16" w:rsidP="00B27811">
      <w:pPr>
        <w:spacing w:line="360" w:lineRule="auto"/>
        <w:jc w:val="both"/>
        <w:rPr>
          <w:rFonts w:ascii="Arial" w:hAnsi="Arial" w:cs="Arial"/>
          <w:sz w:val="22"/>
          <w:szCs w:val="22"/>
        </w:rPr>
      </w:pPr>
      <w:r w:rsidRPr="00B27811">
        <w:rPr>
          <w:rFonts w:ascii="Arial" w:hAnsi="Arial" w:cs="Arial"/>
          <w:sz w:val="22"/>
          <w:szCs w:val="22"/>
        </w:rPr>
        <w:t xml:space="preserve">Cunningham, C., O’Sullivan, R., </w:t>
      </w:r>
      <w:proofErr w:type="spellStart"/>
      <w:r w:rsidRPr="00B27811">
        <w:rPr>
          <w:rFonts w:ascii="Arial" w:hAnsi="Arial" w:cs="Arial"/>
          <w:sz w:val="22"/>
          <w:szCs w:val="22"/>
        </w:rPr>
        <w:t>Caserotti</w:t>
      </w:r>
      <w:proofErr w:type="spellEnd"/>
      <w:r w:rsidRPr="00B27811">
        <w:rPr>
          <w:rFonts w:ascii="Arial" w:hAnsi="Arial" w:cs="Arial"/>
          <w:sz w:val="22"/>
          <w:szCs w:val="22"/>
        </w:rPr>
        <w:t xml:space="preserve">, P., and Tully, M. (2020) Consequences of Physical Inactivity in Older Adults: A Systematic Review of Reviews and Meta-Analyses. </w:t>
      </w:r>
      <w:r w:rsidRPr="00B27811">
        <w:rPr>
          <w:rFonts w:ascii="Arial" w:hAnsi="Arial" w:cs="Arial"/>
          <w:i/>
          <w:iCs/>
          <w:sz w:val="22"/>
          <w:szCs w:val="22"/>
        </w:rPr>
        <w:t>Scandinavian Journal of Medicine &amp; Science in Sports</w:t>
      </w:r>
      <w:r w:rsidRPr="00B27811">
        <w:rPr>
          <w:rFonts w:ascii="Arial" w:hAnsi="Arial" w:cs="Arial"/>
          <w:sz w:val="22"/>
          <w:szCs w:val="22"/>
        </w:rPr>
        <w:t>, 30(5), pp. 816-827.</w:t>
      </w:r>
    </w:p>
    <w:p w14:paraId="6DD1CBDE" w14:textId="77777777" w:rsidR="00A93B16" w:rsidRPr="00B27811" w:rsidRDefault="00A93B16" w:rsidP="00B27811">
      <w:pPr>
        <w:spacing w:line="360" w:lineRule="auto"/>
        <w:jc w:val="both"/>
        <w:rPr>
          <w:rFonts w:ascii="Arial" w:hAnsi="Arial" w:cs="Arial"/>
          <w:sz w:val="22"/>
          <w:szCs w:val="22"/>
        </w:rPr>
      </w:pPr>
    </w:p>
    <w:p w14:paraId="3CAAE455" w14:textId="0395BA09" w:rsidR="00147850" w:rsidRPr="00B27811" w:rsidRDefault="00147850" w:rsidP="00B27811">
      <w:pPr>
        <w:spacing w:line="360" w:lineRule="auto"/>
        <w:jc w:val="both"/>
        <w:rPr>
          <w:rFonts w:ascii="Arial" w:hAnsi="Arial" w:cs="Arial"/>
          <w:sz w:val="22"/>
          <w:szCs w:val="22"/>
        </w:rPr>
      </w:pPr>
      <w:proofErr w:type="spellStart"/>
      <w:r w:rsidRPr="00B27811">
        <w:rPr>
          <w:rFonts w:ascii="Arial" w:hAnsi="Arial" w:cs="Arial"/>
          <w:sz w:val="22"/>
          <w:szCs w:val="22"/>
        </w:rPr>
        <w:t>Damiot</w:t>
      </w:r>
      <w:proofErr w:type="spellEnd"/>
      <w:r w:rsidRPr="00B27811">
        <w:rPr>
          <w:rFonts w:ascii="Arial" w:hAnsi="Arial" w:cs="Arial"/>
          <w:sz w:val="22"/>
          <w:szCs w:val="22"/>
        </w:rPr>
        <w:t xml:space="preserve">, A., Pinto, A. J., Turner, J. E., and </w:t>
      </w:r>
      <w:proofErr w:type="spellStart"/>
      <w:r w:rsidRPr="00B27811">
        <w:rPr>
          <w:rFonts w:ascii="Arial" w:hAnsi="Arial" w:cs="Arial"/>
          <w:sz w:val="22"/>
          <w:szCs w:val="22"/>
        </w:rPr>
        <w:t>Gualano</w:t>
      </w:r>
      <w:proofErr w:type="spellEnd"/>
      <w:r w:rsidRPr="00B27811">
        <w:rPr>
          <w:rFonts w:ascii="Arial" w:hAnsi="Arial" w:cs="Arial"/>
          <w:sz w:val="22"/>
          <w:szCs w:val="22"/>
        </w:rPr>
        <w:t xml:space="preserve">, B. (2020) Immunological Implications of Physical Inactivity among Older Adults during the COVID-19 Pandemic. </w:t>
      </w:r>
      <w:r w:rsidRPr="00B27811">
        <w:rPr>
          <w:rFonts w:ascii="Arial" w:hAnsi="Arial" w:cs="Arial"/>
          <w:i/>
          <w:iCs/>
          <w:sz w:val="22"/>
          <w:szCs w:val="22"/>
        </w:rPr>
        <w:t>Gerontology</w:t>
      </w:r>
      <w:r w:rsidRPr="00B27811">
        <w:rPr>
          <w:rFonts w:ascii="Arial" w:hAnsi="Arial" w:cs="Arial"/>
          <w:sz w:val="22"/>
          <w:szCs w:val="22"/>
        </w:rPr>
        <w:t xml:space="preserve">, </w:t>
      </w:r>
      <w:r w:rsidR="00147F55" w:rsidRPr="00B27811">
        <w:rPr>
          <w:rFonts w:ascii="Arial" w:hAnsi="Arial" w:cs="Arial"/>
          <w:sz w:val="22"/>
          <w:szCs w:val="22"/>
        </w:rPr>
        <w:t>66(1), pp. 431-438.</w:t>
      </w:r>
    </w:p>
    <w:p w14:paraId="2708343A" w14:textId="77777777" w:rsidR="00147850" w:rsidRPr="00B27811" w:rsidRDefault="00147850" w:rsidP="00B27811">
      <w:pPr>
        <w:spacing w:line="360" w:lineRule="auto"/>
        <w:jc w:val="both"/>
        <w:rPr>
          <w:rFonts w:ascii="Arial" w:hAnsi="Arial" w:cs="Arial"/>
          <w:sz w:val="22"/>
          <w:szCs w:val="22"/>
        </w:rPr>
      </w:pPr>
    </w:p>
    <w:p w14:paraId="7F1975F3" w14:textId="47D83061" w:rsidR="003169FA" w:rsidRPr="00B27811" w:rsidRDefault="003169FA" w:rsidP="00B27811">
      <w:pPr>
        <w:spacing w:line="360" w:lineRule="auto"/>
        <w:jc w:val="both"/>
        <w:rPr>
          <w:rFonts w:ascii="Arial" w:hAnsi="Arial" w:cs="Arial"/>
          <w:sz w:val="22"/>
          <w:szCs w:val="22"/>
        </w:rPr>
      </w:pPr>
      <w:r w:rsidRPr="00B27811">
        <w:rPr>
          <w:rFonts w:ascii="Arial" w:hAnsi="Arial" w:cs="Arial"/>
          <w:sz w:val="22"/>
          <w:szCs w:val="22"/>
        </w:rPr>
        <w:lastRenderedPageBreak/>
        <w:t xml:space="preserve">Driver Require (2021) </w:t>
      </w:r>
      <w:r w:rsidRPr="00B27811">
        <w:rPr>
          <w:rFonts w:ascii="Arial" w:hAnsi="Arial" w:cs="Arial"/>
          <w:i/>
          <w:iCs/>
          <w:sz w:val="22"/>
          <w:szCs w:val="22"/>
        </w:rPr>
        <w:t xml:space="preserve">5 Health and Wellness Tips that All HGV Drivers Should </w:t>
      </w:r>
      <w:r w:rsidRPr="00B27811">
        <w:rPr>
          <w:rFonts w:ascii="Arial" w:hAnsi="Arial" w:cs="Arial"/>
          <w:sz w:val="22"/>
          <w:szCs w:val="22"/>
        </w:rPr>
        <w:t xml:space="preserve">Know. Available at: </w:t>
      </w:r>
      <w:hyperlink r:id="rId7" w:history="1">
        <w:r w:rsidRPr="00B27811">
          <w:rPr>
            <w:rStyle w:val="Hyperlink"/>
            <w:rFonts w:ascii="Arial" w:hAnsi="Arial" w:cs="Arial"/>
            <w:sz w:val="22"/>
            <w:szCs w:val="22"/>
          </w:rPr>
          <w:t>https://driverrequire.co.uk/news/item/health-wellness-tips-for-hgv-drivers</w:t>
        </w:r>
      </w:hyperlink>
      <w:r w:rsidRPr="00B27811">
        <w:rPr>
          <w:rFonts w:ascii="Arial" w:hAnsi="Arial" w:cs="Arial"/>
          <w:sz w:val="22"/>
          <w:szCs w:val="22"/>
        </w:rPr>
        <w:t xml:space="preserve"> [Accessed: March 20</w:t>
      </w:r>
      <w:proofErr w:type="gramStart"/>
      <w:r w:rsidRPr="00B27811">
        <w:rPr>
          <w:rFonts w:ascii="Arial" w:hAnsi="Arial" w:cs="Arial"/>
          <w:sz w:val="22"/>
          <w:szCs w:val="22"/>
        </w:rPr>
        <w:t xml:space="preserve"> 2023</w:t>
      </w:r>
      <w:proofErr w:type="gramEnd"/>
      <w:r w:rsidRPr="00B27811">
        <w:rPr>
          <w:rFonts w:ascii="Arial" w:hAnsi="Arial" w:cs="Arial"/>
          <w:sz w:val="22"/>
          <w:szCs w:val="22"/>
        </w:rPr>
        <w:t>]</w:t>
      </w:r>
    </w:p>
    <w:p w14:paraId="3160B420" w14:textId="77777777" w:rsidR="003169FA" w:rsidRPr="00B27811" w:rsidRDefault="003169FA" w:rsidP="00B27811">
      <w:pPr>
        <w:spacing w:line="360" w:lineRule="auto"/>
        <w:jc w:val="both"/>
        <w:rPr>
          <w:rFonts w:ascii="Arial" w:hAnsi="Arial" w:cs="Arial"/>
          <w:sz w:val="22"/>
          <w:szCs w:val="22"/>
        </w:rPr>
      </w:pPr>
    </w:p>
    <w:p w14:paraId="261E00E8" w14:textId="2A37DF00" w:rsidR="00CC60D4" w:rsidRPr="00B27811" w:rsidRDefault="00CC60D4" w:rsidP="00B27811">
      <w:pPr>
        <w:spacing w:line="360" w:lineRule="auto"/>
        <w:jc w:val="both"/>
        <w:rPr>
          <w:rFonts w:ascii="Arial" w:hAnsi="Arial" w:cs="Arial"/>
          <w:color w:val="000000" w:themeColor="text1"/>
          <w:sz w:val="22"/>
          <w:szCs w:val="22"/>
        </w:rPr>
      </w:pPr>
      <w:proofErr w:type="spellStart"/>
      <w:r w:rsidRPr="00B27811">
        <w:rPr>
          <w:rFonts w:ascii="Arial" w:hAnsi="Arial" w:cs="Arial"/>
          <w:color w:val="000000" w:themeColor="text1"/>
          <w:sz w:val="22"/>
          <w:szCs w:val="22"/>
          <w:shd w:val="clear" w:color="auto" w:fill="FFFFFF"/>
        </w:rPr>
        <w:t>Ebbeling</w:t>
      </w:r>
      <w:proofErr w:type="spellEnd"/>
      <w:r w:rsidRPr="00B27811">
        <w:rPr>
          <w:rFonts w:ascii="Arial" w:hAnsi="Arial" w:cs="Arial"/>
          <w:color w:val="000000" w:themeColor="text1"/>
          <w:sz w:val="22"/>
          <w:szCs w:val="22"/>
          <w:shd w:val="clear" w:color="auto" w:fill="FFFFFF"/>
        </w:rPr>
        <w:t>, C.B., Sinclair, K.B., Pereira, M.A., Garcia-Lago, E., Feldman, H.A. and Ludwig, D.S.</w:t>
      </w:r>
      <w:r w:rsidRPr="00B27811">
        <w:rPr>
          <w:rFonts w:ascii="Arial" w:hAnsi="Arial" w:cs="Arial"/>
          <w:color w:val="000000" w:themeColor="text1"/>
          <w:sz w:val="22"/>
          <w:szCs w:val="22"/>
          <w:shd w:val="clear" w:color="auto" w:fill="FFFFFF"/>
        </w:rPr>
        <w:t xml:space="preserve"> (</w:t>
      </w:r>
      <w:r w:rsidRPr="00B27811">
        <w:rPr>
          <w:rFonts w:ascii="Arial" w:hAnsi="Arial" w:cs="Arial"/>
          <w:color w:val="000000" w:themeColor="text1"/>
          <w:sz w:val="22"/>
          <w:szCs w:val="22"/>
          <w:shd w:val="clear" w:color="auto" w:fill="FFFFFF"/>
        </w:rPr>
        <w:t>2004</w:t>
      </w:r>
      <w:r w:rsidRPr="00B27811">
        <w:rPr>
          <w:rFonts w:ascii="Arial" w:hAnsi="Arial" w:cs="Arial"/>
          <w:color w:val="000000" w:themeColor="text1"/>
          <w:sz w:val="22"/>
          <w:szCs w:val="22"/>
          <w:shd w:val="clear" w:color="auto" w:fill="FFFFFF"/>
        </w:rPr>
        <w:t xml:space="preserve">) </w:t>
      </w:r>
      <w:r w:rsidRPr="00B27811">
        <w:rPr>
          <w:rFonts w:ascii="Arial" w:hAnsi="Arial" w:cs="Arial"/>
          <w:color w:val="000000" w:themeColor="text1"/>
          <w:sz w:val="22"/>
          <w:szCs w:val="22"/>
          <w:shd w:val="clear" w:color="auto" w:fill="FFFFFF"/>
        </w:rPr>
        <w:t>Compensation for energy intake from fast food among overweight and lean adolescents.</w:t>
      </w:r>
      <w:r w:rsidRPr="00B27811">
        <w:rPr>
          <w:rStyle w:val="apple-converted-space"/>
          <w:rFonts w:ascii="Arial" w:hAnsi="Arial" w:cs="Arial"/>
          <w:color w:val="000000" w:themeColor="text1"/>
          <w:sz w:val="22"/>
          <w:szCs w:val="22"/>
          <w:shd w:val="clear" w:color="auto" w:fill="FFFFFF"/>
        </w:rPr>
        <w:t> </w:t>
      </w:r>
      <w:r w:rsidRPr="00B27811">
        <w:rPr>
          <w:rFonts w:ascii="Arial" w:hAnsi="Arial" w:cs="Arial"/>
          <w:i/>
          <w:iCs/>
          <w:color w:val="000000" w:themeColor="text1"/>
          <w:sz w:val="22"/>
          <w:szCs w:val="22"/>
        </w:rPr>
        <w:t>Jama</w:t>
      </w:r>
      <w:r w:rsidRPr="00B27811">
        <w:rPr>
          <w:rFonts w:ascii="Arial" w:hAnsi="Arial" w:cs="Arial"/>
          <w:color w:val="000000" w:themeColor="text1"/>
          <w:sz w:val="22"/>
          <w:szCs w:val="22"/>
          <w:shd w:val="clear" w:color="auto" w:fill="FFFFFF"/>
        </w:rPr>
        <w:t>,</w:t>
      </w:r>
      <w:r w:rsidRPr="00B27811">
        <w:rPr>
          <w:rStyle w:val="apple-converted-space"/>
          <w:rFonts w:ascii="Arial" w:hAnsi="Arial" w:cs="Arial"/>
          <w:color w:val="000000" w:themeColor="text1"/>
          <w:sz w:val="22"/>
          <w:szCs w:val="22"/>
          <w:shd w:val="clear" w:color="auto" w:fill="FFFFFF"/>
        </w:rPr>
        <w:t> </w:t>
      </w:r>
      <w:r w:rsidRPr="00B27811">
        <w:rPr>
          <w:rFonts w:ascii="Arial" w:hAnsi="Arial" w:cs="Arial"/>
          <w:color w:val="000000" w:themeColor="text1"/>
          <w:sz w:val="22"/>
          <w:szCs w:val="22"/>
        </w:rPr>
        <w:t>291</w:t>
      </w:r>
      <w:r w:rsidRPr="00B27811">
        <w:rPr>
          <w:rFonts w:ascii="Arial" w:hAnsi="Arial" w:cs="Arial"/>
          <w:color w:val="000000" w:themeColor="text1"/>
          <w:sz w:val="22"/>
          <w:szCs w:val="22"/>
          <w:shd w:val="clear" w:color="auto" w:fill="FFFFFF"/>
        </w:rPr>
        <w:t>(23), pp.</w:t>
      </w:r>
      <w:r w:rsidRPr="00B27811">
        <w:rPr>
          <w:rFonts w:ascii="Arial" w:hAnsi="Arial" w:cs="Arial"/>
          <w:color w:val="000000" w:themeColor="text1"/>
          <w:sz w:val="22"/>
          <w:szCs w:val="22"/>
          <w:shd w:val="clear" w:color="auto" w:fill="FFFFFF"/>
        </w:rPr>
        <w:t xml:space="preserve"> </w:t>
      </w:r>
      <w:r w:rsidRPr="00B27811">
        <w:rPr>
          <w:rFonts w:ascii="Arial" w:hAnsi="Arial" w:cs="Arial"/>
          <w:color w:val="000000" w:themeColor="text1"/>
          <w:sz w:val="22"/>
          <w:szCs w:val="22"/>
          <w:shd w:val="clear" w:color="auto" w:fill="FFFFFF"/>
        </w:rPr>
        <w:t>2828-2833.</w:t>
      </w:r>
    </w:p>
    <w:p w14:paraId="2048DDF8" w14:textId="77777777" w:rsidR="00CC60D4" w:rsidRPr="00B27811" w:rsidRDefault="00CC60D4" w:rsidP="00B27811">
      <w:pPr>
        <w:spacing w:line="360" w:lineRule="auto"/>
        <w:jc w:val="both"/>
        <w:rPr>
          <w:rFonts w:ascii="Arial" w:hAnsi="Arial" w:cs="Arial"/>
          <w:sz w:val="22"/>
          <w:szCs w:val="22"/>
        </w:rPr>
      </w:pPr>
    </w:p>
    <w:p w14:paraId="552320BD" w14:textId="26CD6FE8" w:rsidR="0058029F" w:rsidRPr="00B27811" w:rsidRDefault="0058029F" w:rsidP="00B27811">
      <w:pPr>
        <w:spacing w:line="360" w:lineRule="auto"/>
        <w:jc w:val="both"/>
        <w:rPr>
          <w:rFonts w:ascii="Arial" w:hAnsi="Arial" w:cs="Arial"/>
          <w:sz w:val="22"/>
          <w:szCs w:val="22"/>
        </w:rPr>
      </w:pPr>
      <w:proofErr w:type="spellStart"/>
      <w:r w:rsidRPr="00B27811">
        <w:rPr>
          <w:rFonts w:ascii="Arial" w:hAnsi="Arial" w:cs="Arial"/>
          <w:sz w:val="22"/>
          <w:szCs w:val="22"/>
        </w:rPr>
        <w:t>Grandner</w:t>
      </w:r>
      <w:proofErr w:type="spellEnd"/>
      <w:r w:rsidRPr="00B27811">
        <w:rPr>
          <w:rFonts w:ascii="Arial" w:hAnsi="Arial" w:cs="Arial"/>
          <w:sz w:val="22"/>
          <w:szCs w:val="22"/>
        </w:rPr>
        <w:t xml:space="preserve">, M. A., Jackson, N. J., </w:t>
      </w:r>
      <w:proofErr w:type="spellStart"/>
      <w:r w:rsidRPr="00B27811">
        <w:rPr>
          <w:rFonts w:ascii="Arial" w:hAnsi="Arial" w:cs="Arial"/>
          <w:sz w:val="22"/>
          <w:szCs w:val="22"/>
        </w:rPr>
        <w:t>Izci-Balserak</w:t>
      </w:r>
      <w:proofErr w:type="spellEnd"/>
      <w:r w:rsidRPr="00B27811">
        <w:rPr>
          <w:rFonts w:ascii="Arial" w:hAnsi="Arial" w:cs="Arial"/>
          <w:sz w:val="22"/>
          <w:szCs w:val="22"/>
        </w:rPr>
        <w:t xml:space="preserve">, B., Gallagher, R. A., Murray-Bachmann, R., Williams, N. J., Patel, N. P., and Jean-Louis, G. (2015) Social and </w:t>
      </w:r>
      <w:proofErr w:type="spellStart"/>
      <w:r w:rsidRPr="00B27811">
        <w:rPr>
          <w:rFonts w:ascii="Arial" w:hAnsi="Arial" w:cs="Arial"/>
          <w:sz w:val="22"/>
          <w:szCs w:val="22"/>
        </w:rPr>
        <w:t>behavioral</w:t>
      </w:r>
      <w:proofErr w:type="spellEnd"/>
      <w:r w:rsidRPr="00B27811">
        <w:rPr>
          <w:rFonts w:ascii="Arial" w:hAnsi="Arial" w:cs="Arial"/>
          <w:sz w:val="22"/>
          <w:szCs w:val="22"/>
        </w:rPr>
        <w:t xml:space="preserve"> determinants of perceived insufficient sleep. </w:t>
      </w:r>
      <w:r w:rsidR="00A632F6" w:rsidRPr="00B27811">
        <w:rPr>
          <w:rFonts w:ascii="Arial" w:hAnsi="Arial" w:cs="Arial"/>
          <w:i/>
          <w:iCs/>
          <w:sz w:val="22"/>
          <w:szCs w:val="22"/>
        </w:rPr>
        <w:t>Frontiers in Neurology</w:t>
      </w:r>
      <w:r w:rsidR="00A632F6" w:rsidRPr="00B27811">
        <w:rPr>
          <w:rFonts w:ascii="Arial" w:hAnsi="Arial" w:cs="Arial"/>
          <w:sz w:val="22"/>
          <w:szCs w:val="22"/>
        </w:rPr>
        <w:t>, 6(1), pp. 112.</w:t>
      </w:r>
    </w:p>
    <w:p w14:paraId="5F20E832" w14:textId="77777777" w:rsidR="00252839" w:rsidRPr="00B27811" w:rsidRDefault="00252839" w:rsidP="00B27811">
      <w:pPr>
        <w:spacing w:line="360" w:lineRule="auto"/>
        <w:jc w:val="both"/>
        <w:rPr>
          <w:rFonts w:ascii="Arial" w:hAnsi="Arial" w:cs="Arial"/>
          <w:sz w:val="22"/>
          <w:szCs w:val="22"/>
        </w:rPr>
      </w:pPr>
    </w:p>
    <w:p w14:paraId="42A6F666" w14:textId="20AE07F8" w:rsidR="008D3D87" w:rsidRPr="00B27811" w:rsidRDefault="008D3D87" w:rsidP="00B27811">
      <w:pPr>
        <w:spacing w:line="360" w:lineRule="auto"/>
        <w:jc w:val="both"/>
        <w:rPr>
          <w:rFonts w:ascii="Arial" w:hAnsi="Arial" w:cs="Arial"/>
          <w:sz w:val="22"/>
          <w:szCs w:val="22"/>
        </w:rPr>
      </w:pPr>
      <w:r w:rsidRPr="00B27811">
        <w:rPr>
          <w:rFonts w:ascii="Arial" w:hAnsi="Arial" w:cs="Arial"/>
          <w:sz w:val="22"/>
          <w:szCs w:val="22"/>
        </w:rPr>
        <w:t xml:space="preserve">Greenfield, R., </w:t>
      </w:r>
      <w:proofErr w:type="spellStart"/>
      <w:r w:rsidRPr="00B27811">
        <w:rPr>
          <w:rFonts w:ascii="Arial" w:hAnsi="Arial" w:cs="Arial"/>
          <w:sz w:val="22"/>
          <w:szCs w:val="22"/>
        </w:rPr>
        <w:t>Busink</w:t>
      </w:r>
      <w:proofErr w:type="spellEnd"/>
      <w:r w:rsidRPr="00B27811">
        <w:rPr>
          <w:rFonts w:ascii="Arial" w:hAnsi="Arial" w:cs="Arial"/>
          <w:sz w:val="22"/>
          <w:szCs w:val="22"/>
        </w:rPr>
        <w:t xml:space="preserve">, E., Wong, C. P., </w:t>
      </w:r>
      <w:proofErr w:type="spellStart"/>
      <w:r w:rsidRPr="00B27811">
        <w:rPr>
          <w:rFonts w:ascii="Arial" w:hAnsi="Arial" w:cs="Arial"/>
          <w:sz w:val="22"/>
          <w:szCs w:val="22"/>
        </w:rPr>
        <w:t>Riboli-Sasco</w:t>
      </w:r>
      <w:proofErr w:type="spellEnd"/>
      <w:r w:rsidRPr="00B27811">
        <w:rPr>
          <w:rFonts w:ascii="Arial" w:hAnsi="Arial" w:cs="Arial"/>
          <w:sz w:val="22"/>
          <w:szCs w:val="22"/>
        </w:rPr>
        <w:t xml:space="preserve">, E., Greenfield, G., Majeed, A., Car, J., and Wark, P. A. (2016) Truck drivers’ perceptions on wearable devices and health promotion: a qualitative study. </w:t>
      </w:r>
      <w:r w:rsidRPr="00B27811">
        <w:rPr>
          <w:rFonts w:ascii="Arial" w:hAnsi="Arial" w:cs="Arial"/>
          <w:i/>
          <w:iCs/>
          <w:sz w:val="22"/>
          <w:szCs w:val="22"/>
        </w:rPr>
        <w:t xml:space="preserve">BMC Public Health, </w:t>
      </w:r>
      <w:r w:rsidRPr="00B27811">
        <w:rPr>
          <w:rFonts w:ascii="Arial" w:hAnsi="Arial" w:cs="Arial"/>
          <w:sz w:val="22"/>
          <w:szCs w:val="22"/>
        </w:rPr>
        <w:t xml:space="preserve">16(1), </w:t>
      </w:r>
      <w:r w:rsidR="00DE28D1" w:rsidRPr="00B27811">
        <w:rPr>
          <w:rFonts w:ascii="Arial" w:hAnsi="Arial" w:cs="Arial"/>
          <w:sz w:val="22"/>
          <w:szCs w:val="22"/>
        </w:rPr>
        <w:t>pp. 1-10.</w:t>
      </w:r>
    </w:p>
    <w:p w14:paraId="41544374" w14:textId="77777777" w:rsidR="008D3D87" w:rsidRPr="00B27811" w:rsidRDefault="008D3D87" w:rsidP="00B27811">
      <w:pPr>
        <w:spacing w:line="360" w:lineRule="auto"/>
        <w:jc w:val="both"/>
        <w:rPr>
          <w:rFonts w:ascii="Arial" w:hAnsi="Arial" w:cs="Arial"/>
          <w:sz w:val="22"/>
          <w:szCs w:val="22"/>
        </w:rPr>
      </w:pPr>
    </w:p>
    <w:p w14:paraId="3F63F901" w14:textId="5307E42B" w:rsidR="00CC60D4" w:rsidRPr="00B27811" w:rsidRDefault="00CC60D4" w:rsidP="00B27811">
      <w:pPr>
        <w:spacing w:line="360" w:lineRule="auto"/>
        <w:jc w:val="both"/>
        <w:rPr>
          <w:rFonts w:ascii="Arial" w:hAnsi="Arial" w:cs="Arial"/>
          <w:sz w:val="22"/>
          <w:szCs w:val="22"/>
        </w:rPr>
      </w:pPr>
      <w:proofErr w:type="spellStart"/>
      <w:r w:rsidRPr="00B27811">
        <w:rPr>
          <w:rFonts w:ascii="Arial" w:hAnsi="Arial" w:cs="Arial"/>
          <w:sz w:val="22"/>
          <w:szCs w:val="22"/>
        </w:rPr>
        <w:t>Kalenkoski</w:t>
      </w:r>
      <w:proofErr w:type="spellEnd"/>
      <w:r w:rsidRPr="00B27811">
        <w:rPr>
          <w:rFonts w:ascii="Arial" w:hAnsi="Arial" w:cs="Arial"/>
          <w:sz w:val="22"/>
          <w:szCs w:val="22"/>
        </w:rPr>
        <w:t xml:space="preserve">, C. M., and Hamrick, K. S. (2013) How does time poverty affect behaviour? A look at eating and physical activity. </w:t>
      </w:r>
      <w:r w:rsidRPr="00B27811">
        <w:rPr>
          <w:rFonts w:ascii="Arial" w:hAnsi="Arial" w:cs="Arial"/>
          <w:i/>
          <w:iCs/>
          <w:sz w:val="22"/>
          <w:szCs w:val="22"/>
        </w:rPr>
        <w:t xml:space="preserve">Applied Economic Perspectives and Policy, </w:t>
      </w:r>
      <w:r w:rsidRPr="00B27811">
        <w:rPr>
          <w:rFonts w:ascii="Arial" w:hAnsi="Arial" w:cs="Arial"/>
          <w:sz w:val="22"/>
          <w:szCs w:val="22"/>
        </w:rPr>
        <w:t>35(1), pp. 89-105.</w:t>
      </w:r>
    </w:p>
    <w:p w14:paraId="75424E9F" w14:textId="77777777" w:rsidR="00707D36" w:rsidRPr="00B27811" w:rsidRDefault="00707D36" w:rsidP="00B27811">
      <w:pPr>
        <w:spacing w:line="360" w:lineRule="auto"/>
        <w:jc w:val="both"/>
        <w:rPr>
          <w:rFonts w:ascii="Arial" w:hAnsi="Arial" w:cs="Arial"/>
          <w:sz w:val="22"/>
          <w:szCs w:val="22"/>
        </w:rPr>
      </w:pPr>
    </w:p>
    <w:p w14:paraId="22F1B847" w14:textId="22FBA797" w:rsidR="00707D36" w:rsidRPr="00B27811" w:rsidRDefault="00707D36" w:rsidP="00B27811">
      <w:pPr>
        <w:spacing w:line="360" w:lineRule="auto"/>
        <w:jc w:val="both"/>
        <w:rPr>
          <w:rFonts w:ascii="Arial" w:hAnsi="Arial" w:cs="Arial"/>
          <w:color w:val="000000" w:themeColor="text1"/>
          <w:sz w:val="22"/>
          <w:szCs w:val="22"/>
        </w:rPr>
      </w:pPr>
      <w:r w:rsidRPr="00B27811">
        <w:rPr>
          <w:rFonts w:ascii="Arial" w:hAnsi="Arial" w:cs="Arial"/>
          <w:color w:val="000000" w:themeColor="text1"/>
          <w:sz w:val="22"/>
          <w:szCs w:val="22"/>
          <w:shd w:val="clear" w:color="auto" w:fill="FFFFFF"/>
        </w:rPr>
        <w:t>Kelly, T., Unwin, D. and Finucane, F.</w:t>
      </w:r>
      <w:r w:rsidRPr="00B27811">
        <w:rPr>
          <w:rFonts w:ascii="Arial" w:hAnsi="Arial" w:cs="Arial"/>
          <w:color w:val="000000" w:themeColor="text1"/>
          <w:sz w:val="22"/>
          <w:szCs w:val="22"/>
          <w:shd w:val="clear" w:color="auto" w:fill="FFFFFF"/>
        </w:rPr>
        <w:t xml:space="preserve"> (</w:t>
      </w:r>
      <w:r w:rsidRPr="00B27811">
        <w:rPr>
          <w:rFonts w:ascii="Arial" w:hAnsi="Arial" w:cs="Arial"/>
          <w:color w:val="000000" w:themeColor="text1"/>
          <w:sz w:val="22"/>
          <w:szCs w:val="22"/>
          <w:shd w:val="clear" w:color="auto" w:fill="FFFFFF"/>
        </w:rPr>
        <w:t>2020</w:t>
      </w:r>
      <w:r w:rsidRPr="00B27811">
        <w:rPr>
          <w:rFonts w:ascii="Arial" w:hAnsi="Arial" w:cs="Arial"/>
          <w:color w:val="000000" w:themeColor="text1"/>
          <w:sz w:val="22"/>
          <w:szCs w:val="22"/>
          <w:shd w:val="clear" w:color="auto" w:fill="FFFFFF"/>
        </w:rPr>
        <w:t>)</w:t>
      </w:r>
      <w:r w:rsidRPr="00B27811">
        <w:rPr>
          <w:rFonts w:ascii="Arial" w:hAnsi="Arial" w:cs="Arial"/>
          <w:color w:val="000000" w:themeColor="text1"/>
          <w:sz w:val="22"/>
          <w:szCs w:val="22"/>
          <w:shd w:val="clear" w:color="auto" w:fill="FFFFFF"/>
        </w:rPr>
        <w:t xml:space="preserve"> Low-Carbohydrate diets in the management of obesity and type 2 diabetes: a review from clinicians using the approach in practice.</w:t>
      </w:r>
      <w:r w:rsidRPr="00B27811">
        <w:rPr>
          <w:rStyle w:val="apple-converted-space"/>
          <w:rFonts w:ascii="Arial" w:hAnsi="Arial" w:cs="Arial"/>
          <w:color w:val="000000" w:themeColor="text1"/>
          <w:sz w:val="22"/>
          <w:szCs w:val="22"/>
          <w:shd w:val="clear" w:color="auto" w:fill="FFFFFF"/>
        </w:rPr>
        <w:t> </w:t>
      </w:r>
      <w:r w:rsidRPr="00B27811">
        <w:rPr>
          <w:rFonts w:ascii="Arial" w:hAnsi="Arial" w:cs="Arial"/>
          <w:i/>
          <w:iCs/>
          <w:color w:val="000000" w:themeColor="text1"/>
          <w:sz w:val="22"/>
          <w:szCs w:val="22"/>
        </w:rPr>
        <w:t>International journal of environmental research and public health</w:t>
      </w:r>
      <w:r w:rsidRPr="00B27811">
        <w:rPr>
          <w:rFonts w:ascii="Arial" w:hAnsi="Arial" w:cs="Arial"/>
          <w:color w:val="000000" w:themeColor="text1"/>
          <w:sz w:val="22"/>
          <w:szCs w:val="22"/>
          <w:shd w:val="clear" w:color="auto" w:fill="FFFFFF"/>
        </w:rPr>
        <w:t>,</w:t>
      </w:r>
      <w:r w:rsidRPr="00B27811">
        <w:rPr>
          <w:rStyle w:val="apple-converted-space"/>
          <w:rFonts w:ascii="Arial" w:hAnsi="Arial" w:cs="Arial"/>
          <w:color w:val="000000" w:themeColor="text1"/>
          <w:sz w:val="22"/>
          <w:szCs w:val="22"/>
          <w:shd w:val="clear" w:color="auto" w:fill="FFFFFF"/>
        </w:rPr>
        <w:t> </w:t>
      </w:r>
      <w:r w:rsidRPr="00B27811">
        <w:rPr>
          <w:rFonts w:ascii="Arial" w:hAnsi="Arial" w:cs="Arial"/>
          <w:color w:val="000000" w:themeColor="text1"/>
          <w:sz w:val="22"/>
          <w:szCs w:val="22"/>
        </w:rPr>
        <w:t>17</w:t>
      </w:r>
      <w:r w:rsidRPr="00B27811">
        <w:rPr>
          <w:rFonts w:ascii="Arial" w:hAnsi="Arial" w:cs="Arial"/>
          <w:color w:val="000000" w:themeColor="text1"/>
          <w:sz w:val="22"/>
          <w:szCs w:val="22"/>
          <w:shd w:val="clear" w:color="auto" w:fill="FFFFFF"/>
        </w:rPr>
        <w:t>(7), p</w:t>
      </w:r>
      <w:r w:rsidRPr="00B27811">
        <w:rPr>
          <w:rFonts w:ascii="Arial" w:hAnsi="Arial" w:cs="Arial"/>
          <w:color w:val="000000" w:themeColor="text1"/>
          <w:sz w:val="22"/>
          <w:szCs w:val="22"/>
          <w:shd w:val="clear" w:color="auto" w:fill="FFFFFF"/>
        </w:rPr>
        <w:t>p</w:t>
      </w:r>
      <w:r w:rsidRPr="00B27811">
        <w:rPr>
          <w:rFonts w:ascii="Arial" w:hAnsi="Arial" w:cs="Arial"/>
          <w:color w:val="000000" w:themeColor="text1"/>
          <w:sz w:val="22"/>
          <w:szCs w:val="22"/>
          <w:shd w:val="clear" w:color="auto" w:fill="FFFFFF"/>
        </w:rPr>
        <w:t>.255</w:t>
      </w:r>
      <w:r w:rsidRPr="00B27811">
        <w:rPr>
          <w:rFonts w:ascii="Arial" w:hAnsi="Arial" w:cs="Arial"/>
          <w:color w:val="000000" w:themeColor="text1"/>
          <w:sz w:val="22"/>
          <w:szCs w:val="22"/>
          <w:shd w:val="clear" w:color="auto" w:fill="FFFFFF"/>
        </w:rPr>
        <w:t>7-2561.</w:t>
      </w:r>
    </w:p>
    <w:p w14:paraId="389CB801" w14:textId="77777777" w:rsidR="00CC60D4" w:rsidRPr="00B27811" w:rsidRDefault="00CC60D4" w:rsidP="00B27811">
      <w:pPr>
        <w:spacing w:line="360" w:lineRule="auto"/>
        <w:jc w:val="both"/>
        <w:rPr>
          <w:rFonts w:ascii="Arial" w:hAnsi="Arial" w:cs="Arial"/>
          <w:sz w:val="22"/>
          <w:szCs w:val="22"/>
        </w:rPr>
      </w:pPr>
    </w:p>
    <w:p w14:paraId="0249FAE1" w14:textId="551795C2" w:rsidR="008635D3" w:rsidRPr="00B27811" w:rsidRDefault="008635D3" w:rsidP="00B27811">
      <w:pPr>
        <w:spacing w:line="360" w:lineRule="auto"/>
        <w:jc w:val="both"/>
        <w:rPr>
          <w:rFonts w:ascii="Arial" w:hAnsi="Arial" w:cs="Arial"/>
          <w:sz w:val="22"/>
          <w:szCs w:val="22"/>
        </w:rPr>
      </w:pPr>
      <w:proofErr w:type="spellStart"/>
      <w:r w:rsidRPr="00B27811">
        <w:rPr>
          <w:rFonts w:ascii="Arial" w:hAnsi="Arial" w:cs="Arial"/>
          <w:sz w:val="22"/>
          <w:szCs w:val="22"/>
        </w:rPr>
        <w:t>Kokkoris</w:t>
      </w:r>
      <w:proofErr w:type="spellEnd"/>
      <w:r w:rsidRPr="00B27811">
        <w:rPr>
          <w:rFonts w:ascii="Arial" w:hAnsi="Arial" w:cs="Arial"/>
          <w:sz w:val="22"/>
          <w:szCs w:val="22"/>
        </w:rPr>
        <w:t xml:space="preserve">, M. D., and </w:t>
      </w:r>
      <w:proofErr w:type="spellStart"/>
      <w:r w:rsidRPr="00B27811">
        <w:rPr>
          <w:rFonts w:ascii="Arial" w:hAnsi="Arial" w:cs="Arial"/>
          <w:sz w:val="22"/>
          <w:szCs w:val="22"/>
        </w:rPr>
        <w:t>Stavrova</w:t>
      </w:r>
      <w:proofErr w:type="spellEnd"/>
      <w:r w:rsidRPr="00B27811">
        <w:rPr>
          <w:rFonts w:ascii="Arial" w:hAnsi="Arial" w:cs="Arial"/>
          <w:sz w:val="22"/>
          <w:szCs w:val="22"/>
        </w:rPr>
        <w:t xml:space="preserve">, O. (2021) Meaning of food and consumer eating </w:t>
      </w:r>
      <w:proofErr w:type="spellStart"/>
      <w:r w:rsidRPr="00B27811">
        <w:rPr>
          <w:rFonts w:ascii="Arial" w:hAnsi="Arial" w:cs="Arial"/>
          <w:sz w:val="22"/>
          <w:szCs w:val="22"/>
        </w:rPr>
        <w:t>behaviors</w:t>
      </w:r>
      <w:proofErr w:type="spellEnd"/>
      <w:r w:rsidRPr="00B27811">
        <w:rPr>
          <w:rFonts w:ascii="Arial" w:hAnsi="Arial" w:cs="Arial"/>
          <w:sz w:val="22"/>
          <w:szCs w:val="22"/>
        </w:rPr>
        <w:t xml:space="preserve">. </w:t>
      </w:r>
      <w:r w:rsidRPr="00B27811">
        <w:rPr>
          <w:rFonts w:ascii="Arial" w:hAnsi="Arial" w:cs="Arial"/>
          <w:i/>
          <w:iCs/>
          <w:sz w:val="22"/>
          <w:szCs w:val="22"/>
        </w:rPr>
        <w:t xml:space="preserve">Food Quality and Preference, </w:t>
      </w:r>
      <w:r w:rsidRPr="00B27811">
        <w:rPr>
          <w:rFonts w:ascii="Arial" w:hAnsi="Arial" w:cs="Arial"/>
          <w:sz w:val="22"/>
          <w:szCs w:val="22"/>
        </w:rPr>
        <w:t xml:space="preserve">94(1), pp. </w:t>
      </w:r>
      <w:r w:rsidR="0084495C" w:rsidRPr="00B27811">
        <w:rPr>
          <w:rFonts w:ascii="Arial" w:hAnsi="Arial" w:cs="Arial"/>
          <w:sz w:val="22"/>
          <w:szCs w:val="22"/>
        </w:rPr>
        <w:t>1-5.</w:t>
      </w:r>
    </w:p>
    <w:p w14:paraId="58799DCD" w14:textId="77777777" w:rsidR="00CE0B9D" w:rsidRPr="00B27811" w:rsidRDefault="00CE0B9D" w:rsidP="00B27811">
      <w:pPr>
        <w:spacing w:line="360" w:lineRule="auto"/>
        <w:jc w:val="both"/>
        <w:rPr>
          <w:rFonts w:ascii="Arial" w:hAnsi="Arial" w:cs="Arial"/>
          <w:sz w:val="22"/>
          <w:szCs w:val="22"/>
        </w:rPr>
      </w:pPr>
    </w:p>
    <w:p w14:paraId="50AE7071" w14:textId="77A587CD" w:rsidR="0000621E" w:rsidRPr="00B27811" w:rsidRDefault="0000621E" w:rsidP="00B27811">
      <w:pPr>
        <w:spacing w:line="360" w:lineRule="auto"/>
        <w:jc w:val="both"/>
        <w:rPr>
          <w:rFonts w:ascii="Arial" w:hAnsi="Arial" w:cs="Arial"/>
          <w:sz w:val="22"/>
          <w:szCs w:val="22"/>
        </w:rPr>
      </w:pPr>
      <w:r w:rsidRPr="00B27811">
        <w:rPr>
          <w:rFonts w:ascii="Arial" w:hAnsi="Arial" w:cs="Arial"/>
          <w:sz w:val="22"/>
          <w:szCs w:val="22"/>
        </w:rPr>
        <w:t xml:space="preserve">Lee, I., Shiroma, E. J., </w:t>
      </w:r>
      <w:proofErr w:type="spellStart"/>
      <w:r w:rsidRPr="00B27811">
        <w:rPr>
          <w:rFonts w:ascii="Arial" w:hAnsi="Arial" w:cs="Arial"/>
          <w:sz w:val="22"/>
          <w:szCs w:val="22"/>
        </w:rPr>
        <w:t>Lobelo</w:t>
      </w:r>
      <w:proofErr w:type="spellEnd"/>
      <w:r w:rsidRPr="00B27811">
        <w:rPr>
          <w:rFonts w:ascii="Arial" w:hAnsi="Arial" w:cs="Arial"/>
          <w:sz w:val="22"/>
          <w:szCs w:val="22"/>
        </w:rPr>
        <w:t xml:space="preserve">, F., </w:t>
      </w:r>
      <w:proofErr w:type="spellStart"/>
      <w:r w:rsidRPr="00B27811">
        <w:rPr>
          <w:rFonts w:ascii="Arial" w:hAnsi="Arial" w:cs="Arial"/>
          <w:sz w:val="22"/>
          <w:szCs w:val="22"/>
        </w:rPr>
        <w:t>Puska</w:t>
      </w:r>
      <w:proofErr w:type="spellEnd"/>
      <w:r w:rsidRPr="00B27811">
        <w:rPr>
          <w:rFonts w:ascii="Arial" w:hAnsi="Arial" w:cs="Arial"/>
          <w:sz w:val="22"/>
          <w:szCs w:val="22"/>
        </w:rPr>
        <w:t xml:space="preserve">, P., Blair, S. N., and </w:t>
      </w:r>
      <w:proofErr w:type="spellStart"/>
      <w:r w:rsidRPr="00B27811">
        <w:rPr>
          <w:rFonts w:ascii="Arial" w:hAnsi="Arial" w:cs="Arial"/>
          <w:sz w:val="22"/>
          <w:szCs w:val="22"/>
        </w:rPr>
        <w:t>Katzmarzyk</w:t>
      </w:r>
      <w:proofErr w:type="spellEnd"/>
      <w:r w:rsidRPr="00B27811">
        <w:rPr>
          <w:rFonts w:ascii="Arial" w:hAnsi="Arial" w:cs="Arial"/>
          <w:sz w:val="22"/>
          <w:szCs w:val="22"/>
        </w:rPr>
        <w:t xml:space="preserve">, P. T. (2013) Impact of Physical Inactivity on the World’s Major Non-Communicable Diseases. </w:t>
      </w:r>
      <w:r w:rsidRPr="00B27811">
        <w:rPr>
          <w:rFonts w:ascii="Arial" w:hAnsi="Arial" w:cs="Arial"/>
          <w:i/>
          <w:iCs/>
          <w:sz w:val="22"/>
          <w:szCs w:val="22"/>
        </w:rPr>
        <w:t>Lancet</w:t>
      </w:r>
      <w:r w:rsidR="008D3D87" w:rsidRPr="00B27811">
        <w:rPr>
          <w:rFonts w:ascii="Arial" w:hAnsi="Arial" w:cs="Arial"/>
          <w:sz w:val="22"/>
          <w:szCs w:val="22"/>
        </w:rPr>
        <w:t xml:space="preserve">, 380(9838), pp. 219-229. </w:t>
      </w:r>
    </w:p>
    <w:p w14:paraId="11CF7A95" w14:textId="77777777" w:rsidR="0000621E" w:rsidRPr="00B27811" w:rsidRDefault="0000621E" w:rsidP="00B27811">
      <w:pPr>
        <w:spacing w:line="360" w:lineRule="auto"/>
        <w:jc w:val="both"/>
        <w:rPr>
          <w:rFonts w:ascii="Arial" w:hAnsi="Arial" w:cs="Arial"/>
          <w:sz w:val="22"/>
          <w:szCs w:val="22"/>
        </w:rPr>
      </w:pPr>
    </w:p>
    <w:p w14:paraId="5E03BEF7" w14:textId="06CA222E" w:rsidR="00C56016" w:rsidRPr="00B27811" w:rsidRDefault="00C56016" w:rsidP="00B27811">
      <w:pPr>
        <w:spacing w:line="360" w:lineRule="auto"/>
        <w:jc w:val="both"/>
        <w:rPr>
          <w:rFonts w:ascii="Arial" w:hAnsi="Arial" w:cs="Arial"/>
          <w:sz w:val="22"/>
          <w:szCs w:val="22"/>
        </w:rPr>
      </w:pPr>
      <w:r w:rsidRPr="00B27811">
        <w:rPr>
          <w:rFonts w:ascii="Arial" w:hAnsi="Arial" w:cs="Arial"/>
          <w:sz w:val="22"/>
          <w:szCs w:val="22"/>
        </w:rPr>
        <w:t xml:space="preserve">Loring, B., and Robertson, A. (2014) </w:t>
      </w:r>
      <w:r w:rsidRPr="00B27811">
        <w:rPr>
          <w:rFonts w:ascii="Arial" w:hAnsi="Arial" w:cs="Arial"/>
          <w:i/>
          <w:iCs/>
          <w:sz w:val="22"/>
          <w:szCs w:val="22"/>
        </w:rPr>
        <w:t>Obesity and inequities</w:t>
      </w:r>
      <w:r w:rsidRPr="00B27811">
        <w:rPr>
          <w:rFonts w:ascii="Arial" w:hAnsi="Arial" w:cs="Arial"/>
          <w:sz w:val="22"/>
          <w:szCs w:val="22"/>
        </w:rPr>
        <w:t xml:space="preserve">. World Health Organisation. Available at: </w:t>
      </w:r>
      <w:hyperlink r:id="rId8" w:history="1">
        <w:r w:rsidRPr="00B27811">
          <w:rPr>
            <w:rStyle w:val="Hyperlink"/>
            <w:rFonts w:ascii="Arial" w:hAnsi="Arial" w:cs="Arial"/>
            <w:sz w:val="22"/>
            <w:szCs w:val="22"/>
          </w:rPr>
          <w:t>https://www.euro.who.int/__data/assets/pdf_file/0003/247638/obesity-090514.pdf</w:t>
        </w:r>
      </w:hyperlink>
      <w:r w:rsidRPr="00B27811">
        <w:rPr>
          <w:rFonts w:ascii="Arial" w:hAnsi="Arial" w:cs="Arial"/>
          <w:sz w:val="22"/>
          <w:szCs w:val="22"/>
        </w:rPr>
        <w:t xml:space="preserve"> [Accessed: March 19</w:t>
      </w:r>
      <w:proofErr w:type="gramStart"/>
      <w:r w:rsidRPr="00B27811">
        <w:rPr>
          <w:rFonts w:ascii="Arial" w:hAnsi="Arial" w:cs="Arial"/>
          <w:sz w:val="22"/>
          <w:szCs w:val="22"/>
        </w:rPr>
        <w:t xml:space="preserve"> 2023</w:t>
      </w:r>
      <w:proofErr w:type="gramEnd"/>
      <w:r w:rsidRPr="00B27811">
        <w:rPr>
          <w:rFonts w:ascii="Arial" w:hAnsi="Arial" w:cs="Arial"/>
          <w:sz w:val="22"/>
          <w:szCs w:val="22"/>
        </w:rPr>
        <w:t>]</w:t>
      </w:r>
    </w:p>
    <w:p w14:paraId="0A74450E" w14:textId="77777777" w:rsidR="00F02765" w:rsidRPr="00B27811" w:rsidRDefault="00F02765" w:rsidP="00B27811">
      <w:pPr>
        <w:spacing w:line="360" w:lineRule="auto"/>
        <w:jc w:val="both"/>
        <w:rPr>
          <w:rFonts w:ascii="Arial" w:hAnsi="Arial" w:cs="Arial"/>
          <w:sz w:val="22"/>
          <w:szCs w:val="22"/>
        </w:rPr>
      </w:pPr>
    </w:p>
    <w:p w14:paraId="06A1557B" w14:textId="3148B021" w:rsidR="00F02765" w:rsidRPr="00B27811" w:rsidRDefault="00F02765" w:rsidP="00B27811">
      <w:pPr>
        <w:spacing w:line="360" w:lineRule="auto"/>
        <w:jc w:val="both"/>
        <w:rPr>
          <w:rFonts w:ascii="Arial" w:hAnsi="Arial" w:cs="Arial"/>
          <w:sz w:val="22"/>
          <w:szCs w:val="22"/>
        </w:rPr>
      </w:pPr>
      <w:proofErr w:type="spellStart"/>
      <w:r w:rsidRPr="00B27811">
        <w:rPr>
          <w:rFonts w:ascii="Arial" w:hAnsi="Arial" w:cs="Arial"/>
          <w:sz w:val="22"/>
          <w:szCs w:val="22"/>
        </w:rPr>
        <w:lastRenderedPageBreak/>
        <w:t>McKeganey</w:t>
      </w:r>
      <w:proofErr w:type="spellEnd"/>
      <w:r w:rsidRPr="00B27811">
        <w:rPr>
          <w:rFonts w:ascii="Arial" w:hAnsi="Arial" w:cs="Arial"/>
          <w:sz w:val="22"/>
          <w:szCs w:val="22"/>
        </w:rPr>
        <w:t xml:space="preserve">, N., and Dickson, T. (2017) Why Don’t More Smokers Switch to Using E-Cigarettes: The Views of Confirmed Smokers. </w:t>
      </w:r>
      <w:r w:rsidRPr="00B27811">
        <w:rPr>
          <w:rFonts w:ascii="Arial" w:hAnsi="Arial" w:cs="Arial"/>
          <w:i/>
          <w:iCs/>
          <w:sz w:val="22"/>
          <w:szCs w:val="22"/>
        </w:rPr>
        <w:t>International Journal of Environmental Research and Public Health</w:t>
      </w:r>
      <w:r w:rsidRPr="00B27811">
        <w:rPr>
          <w:rFonts w:ascii="Arial" w:hAnsi="Arial" w:cs="Arial"/>
          <w:sz w:val="22"/>
          <w:szCs w:val="22"/>
        </w:rPr>
        <w:t>, 14(6), pp. 1-12.</w:t>
      </w:r>
    </w:p>
    <w:p w14:paraId="4D31CC37" w14:textId="77777777" w:rsidR="00F02765" w:rsidRPr="00B27811" w:rsidRDefault="00F02765" w:rsidP="00B27811">
      <w:pPr>
        <w:spacing w:line="360" w:lineRule="auto"/>
        <w:jc w:val="both"/>
        <w:rPr>
          <w:rFonts w:ascii="Arial" w:hAnsi="Arial" w:cs="Arial"/>
          <w:sz w:val="22"/>
          <w:szCs w:val="22"/>
        </w:rPr>
      </w:pPr>
    </w:p>
    <w:p w14:paraId="70FE0CE5" w14:textId="42F74BDE" w:rsidR="00C56016" w:rsidRPr="00B27811" w:rsidRDefault="00C56016" w:rsidP="00B27811">
      <w:pPr>
        <w:spacing w:line="360" w:lineRule="auto"/>
        <w:jc w:val="both"/>
        <w:rPr>
          <w:rFonts w:ascii="Arial" w:hAnsi="Arial" w:cs="Arial"/>
          <w:sz w:val="22"/>
          <w:szCs w:val="22"/>
        </w:rPr>
      </w:pPr>
      <w:r w:rsidRPr="00B27811">
        <w:rPr>
          <w:rFonts w:ascii="Arial" w:hAnsi="Arial" w:cs="Arial"/>
          <w:sz w:val="22"/>
          <w:szCs w:val="22"/>
        </w:rPr>
        <w:t xml:space="preserve">NHS (2022) </w:t>
      </w:r>
      <w:r w:rsidRPr="00B27811">
        <w:rPr>
          <w:rFonts w:ascii="Arial" w:hAnsi="Arial" w:cs="Arial"/>
          <w:i/>
          <w:iCs/>
          <w:sz w:val="22"/>
          <w:szCs w:val="22"/>
        </w:rPr>
        <w:t>What is the body mass index (BMI</w:t>
      </w:r>
      <w:proofErr w:type="gramStart"/>
      <w:r w:rsidRPr="00B27811">
        <w:rPr>
          <w:rFonts w:ascii="Arial" w:hAnsi="Arial" w:cs="Arial"/>
          <w:i/>
          <w:iCs/>
          <w:sz w:val="22"/>
          <w:szCs w:val="22"/>
        </w:rPr>
        <w:t>)?</w:t>
      </w:r>
      <w:r w:rsidRPr="00B27811">
        <w:rPr>
          <w:rFonts w:ascii="Arial" w:hAnsi="Arial" w:cs="Arial"/>
          <w:sz w:val="22"/>
          <w:szCs w:val="22"/>
        </w:rPr>
        <w:t>.</w:t>
      </w:r>
      <w:proofErr w:type="gramEnd"/>
      <w:r w:rsidRPr="00B27811">
        <w:rPr>
          <w:rFonts w:ascii="Arial" w:hAnsi="Arial" w:cs="Arial"/>
          <w:sz w:val="22"/>
          <w:szCs w:val="22"/>
        </w:rPr>
        <w:t xml:space="preserve"> Available at: </w:t>
      </w:r>
      <w:hyperlink r:id="rId9" w:history="1">
        <w:r w:rsidRPr="00B27811">
          <w:rPr>
            <w:rStyle w:val="Hyperlink"/>
            <w:rFonts w:ascii="Arial" w:hAnsi="Arial" w:cs="Arial"/>
            <w:sz w:val="22"/>
            <w:szCs w:val="22"/>
          </w:rPr>
          <w:t>https://www.nhs.uk/common-health-questions/lifestyle/what-is-the-body-mass-index-bmi/</w:t>
        </w:r>
      </w:hyperlink>
      <w:r w:rsidRPr="00B27811">
        <w:rPr>
          <w:rFonts w:ascii="Arial" w:hAnsi="Arial" w:cs="Arial"/>
          <w:sz w:val="22"/>
          <w:szCs w:val="22"/>
        </w:rPr>
        <w:t xml:space="preserve"> [Accessed: March 19</w:t>
      </w:r>
      <w:proofErr w:type="gramStart"/>
      <w:r w:rsidRPr="00B27811">
        <w:rPr>
          <w:rFonts w:ascii="Arial" w:hAnsi="Arial" w:cs="Arial"/>
          <w:sz w:val="22"/>
          <w:szCs w:val="22"/>
        </w:rPr>
        <w:t xml:space="preserve"> 2023</w:t>
      </w:r>
      <w:proofErr w:type="gramEnd"/>
      <w:r w:rsidRPr="00B27811">
        <w:rPr>
          <w:rFonts w:ascii="Arial" w:hAnsi="Arial" w:cs="Arial"/>
          <w:sz w:val="22"/>
          <w:szCs w:val="22"/>
        </w:rPr>
        <w:t>]</w:t>
      </w:r>
    </w:p>
    <w:p w14:paraId="7C5F3CF0" w14:textId="77777777" w:rsidR="00677C25" w:rsidRPr="00B27811" w:rsidRDefault="00677C25" w:rsidP="00B27811">
      <w:pPr>
        <w:spacing w:line="360" w:lineRule="auto"/>
        <w:jc w:val="both"/>
        <w:rPr>
          <w:rFonts w:ascii="Arial" w:hAnsi="Arial" w:cs="Arial"/>
          <w:sz w:val="22"/>
          <w:szCs w:val="22"/>
        </w:rPr>
      </w:pPr>
    </w:p>
    <w:p w14:paraId="7834C102" w14:textId="436D2D66" w:rsidR="00677C25" w:rsidRPr="00B27811" w:rsidRDefault="00677C25" w:rsidP="00B27811">
      <w:pPr>
        <w:spacing w:line="360" w:lineRule="auto"/>
        <w:jc w:val="both"/>
        <w:rPr>
          <w:rFonts w:ascii="Arial" w:hAnsi="Arial" w:cs="Arial"/>
          <w:sz w:val="22"/>
          <w:szCs w:val="22"/>
        </w:rPr>
      </w:pPr>
      <w:r w:rsidRPr="00B27811">
        <w:rPr>
          <w:rFonts w:ascii="Arial" w:hAnsi="Arial" w:cs="Arial"/>
          <w:sz w:val="22"/>
          <w:szCs w:val="22"/>
        </w:rPr>
        <w:t xml:space="preserve">NHS (2021) </w:t>
      </w:r>
      <w:r w:rsidRPr="00B27811">
        <w:rPr>
          <w:rFonts w:ascii="Arial" w:hAnsi="Arial" w:cs="Arial"/>
          <w:i/>
          <w:iCs/>
          <w:sz w:val="22"/>
          <w:szCs w:val="22"/>
        </w:rPr>
        <w:t>Physical activity guidelines for adults aged 19 to 64</w:t>
      </w:r>
      <w:r w:rsidRPr="00B27811">
        <w:rPr>
          <w:rFonts w:ascii="Arial" w:hAnsi="Arial" w:cs="Arial"/>
          <w:sz w:val="22"/>
          <w:szCs w:val="22"/>
        </w:rPr>
        <w:t xml:space="preserve">. Available at: </w:t>
      </w:r>
      <w:hyperlink r:id="rId10" w:history="1">
        <w:r w:rsidRPr="00B27811">
          <w:rPr>
            <w:rStyle w:val="Hyperlink"/>
            <w:rFonts w:ascii="Arial" w:hAnsi="Arial" w:cs="Arial"/>
            <w:sz w:val="22"/>
            <w:szCs w:val="22"/>
          </w:rPr>
          <w:t>https://www.nhs.uk/live-well/exercise/exercise-guidelines/physical-activity-guidelines-for-adults-aged-19-to-64/</w:t>
        </w:r>
      </w:hyperlink>
      <w:r w:rsidRPr="00B27811">
        <w:rPr>
          <w:rFonts w:ascii="Arial" w:hAnsi="Arial" w:cs="Arial"/>
          <w:sz w:val="22"/>
          <w:szCs w:val="22"/>
        </w:rPr>
        <w:t xml:space="preserve"> [Accessed: March 20 2023]</w:t>
      </w:r>
    </w:p>
    <w:p w14:paraId="24A4D8B9" w14:textId="77777777" w:rsidR="00C56016" w:rsidRPr="00B27811" w:rsidRDefault="00C56016" w:rsidP="00B27811">
      <w:pPr>
        <w:spacing w:line="360" w:lineRule="auto"/>
        <w:jc w:val="both"/>
        <w:rPr>
          <w:rFonts w:ascii="Arial" w:hAnsi="Arial" w:cs="Arial"/>
          <w:sz w:val="22"/>
          <w:szCs w:val="22"/>
        </w:rPr>
      </w:pPr>
    </w:p>
    <w:p w14:paraId="048EE0FB" w14:textId="666D783F" w:rsidR="0084495C" w:rsidRPr="00B27811" w:rsidRDefault="0084495C" w:rsidP="00B27811">
      <w:pPr>
        <w:spacing w:line="360" w:lineRule="auto"/>
        <w:jc w:val="both"/>
        <w:rPr>
          <w:rFonts w:ascii="Arial" w:hAnsi="Arial" w:cs="Arial"/>
          <w:sz w:val="22"/>
          <w:szCs w:val="22"/>
        </w:rPr>
      </w:pPr>
      <w:r w:rsidRPr="00B27811">
        <w:rPr>
          <w:rFonts w:ascii="Arial" w:hAnsi="Arial" w:cs="Arial"/>
          <w:sz w:val="22"/>
          <w:szCs w:val="22"/>
        </w:rPr>
        <w:t xml:space="preserve">Ogden, J., </w:t>
      </w:r>
      <w:proofErr w:type="spellStart"/>
      <w:r w:rsidRPr="00B27811">
        <w:rPr>
          <w:rFonts w:ascii="Arial" w:hAnsi="Arial" w:cs="Arial"/>
          <w:sz w:val="22"/>
          <w:szCs w:val="22"/>
        </w:rPr>
        <w:t>Oikonomou</w:t>
      </w:r>
      <w:proofErr w:type="spellEnd"/>
      <w:r w:rsidRPr="00B27811">
        <w:rPr>
          <w:rFonts w:ascii="Arial" w:hAnsi="Arial" w:cs="Arial"/>
          <w:sz w:val="22"/>
          <w:szCs w:val="22"/>
        </w:rPr>
        <w:t xml:space="preserve">, E., and </w:t>
      </w:r>
      <w:proofErr w:type="spellStart"/>
      <w:r w:rsidRPr="00B27811">
        <w:rPr>
          <w:rFonts w:ascii="Arial" w:hAnsi="Arial" w:cs="Arial"/>
          <w:sz w:val="22"/>
          <w:szCs w:val="22"/>
        </w:rPr>
        <w:t>Alemany</w:t>
      </w:r>
      <w:proofErr w:type="spellEnd"/>
      <w:r w:rsidRPr="00B27811">
        <w:rPr>
          <w:rFonts w:ascii="Arial" w:hAnsi="Arial" w:cs="Arial"/>
          <w:sz w:val="22"/>
          <w:szCs w:val="22"/>
        </w:rPr>
        <w:t xml:space="preserve">, G. (2016) Distraction, restrained </w:t>
      </w:r>
      <w:proofErr w:type="gramStart"/>
      <w:r w:rsidRPr="00B27811">
        <w:rPr>
          <w:rFonts w:ascii="Arial" w:hAnsi="Arial" w:cs="Arial"/>
          <w:sz w:val="22"/>
          <w:szCs w:val="22"/>
        </w:rPr>
        <w:t>eating</w:t>
      </w:r>
      <w:proofErr w:type="gramEnd"/>
      <w:r w:rsidRPr="00B27811">
        <w:rPr>
          <w:rFonts w:ascii="Arial" w:hAnsi="Arial" w:cs="Arial"/>
          <w:sz w:val="22"/>
          <w:szCs w:val="22"/>
        </w:rPr>
        <w:t xml:space="preserve"> and disinhibition: An experimental study of food intake and the impact of ‘eating on the go’. </w:t>
      </w:r>
      <w:r w:rsidRPr="00B27811">
        <w:rPr>
          <w:rFonts w:ascii="Arial" w:hAnsi="Arial" w:cs="Arial"/>
          <w:i/>
          <w:iCs/>
          <w:sz w:val="22"/>
          <w:szCs w:val="22"/>
        </w:rPr>
        <w:t>Journal of Health Psychology</w:t>
      </w:r>
      <w:r w:rsidRPr="00B27811">
        <w:rPr>
          <w:rFonts w:ascii="Arial" w:hAnsi="Arial" w:cs="Arial"/>
          <w:sz w:val="22"/>
          <w:szCs w:val="22"/>
        </w:rPr>
        <w:t xml:space="preserve">, 22(1), pp. </w:t>
      </w:r>
      <w:r w:rsidR="0000621E" w:rsidRPr="00B27811">
        <w:rPr>
          <w:rFonts w:ascii="Arial" w:hAnsi="Arial" w:cs="Arial"/>
          <w:sz w:val="22"/>
          <w:szCs w:val="22"/>
        </w:rPr>
        <w:t>39-50.</w:t>
      </w:r>
    </w:p>
    <w:p w14:paraId="200099DD" w14:textId="77777777" w:rsidR="00CC5BA8" w:rsidRPr="00B27811" w:rsidRDefault="00CC5BA8" w:rsidP="00B27811">
      <w:pPr>
        <w:spacing w:line="360" w:lineRule="auto"/>
        <w:jc w:val="both"/>
        <w:rPr>
          <w:rFonts w:ascii="Arial" w:hAnsi="Arial" w:cs="Arial"/>
          <w:sz w:val="22"/>
          <w:szCs w:val="22"/>
        </w:rPr>
      </w:pPr>
    </w:p>
    <w:p w14:paraId="1E4D538A" w14:textId="32F172D0" w:rsidR="0013465E" w:rsidRPr="00B27811" w:rsidRDefault="0013465E" w:rsidP="00B27811">
      <w:pPr>
        <w:spacing w:line="360" w:lineRule="auto"/>
        <w:jc w:val="both"/>
        <w:rPr>
          <w:rFonts w:ascii="Arial" w:hAnsi="Arial" w:cs="Arial"/>
          <w:color w:val="000000" w:themeColor="text1"/>
          <w:sz w:val="22"/>
          <w:szCs w:val="22"/>
        </w:rPr>
      </w:pPr>
      <w:r w:rsidRPr="00B27811">
        <w:rPr>
          <w:rFonts w:ascii="Arial" w:hAnsi="Arial" w:cs="Arial"/>
          <w:color w:val="000000" w:themeColor="text1"/>
          <w:sz w:val="22"/>
          <w:szCs w:val="22"/>
          <w:shd w:val="clear" w:color="auto" w:fill="FFFFFF"/>
        </w:rPr>
        <w:t>Rehm, J., Taylor, B. and Room, R.</w:t>
      </w:r>
      <w:r w:rsidRPr="00B27811">
        <w:rPr>
          <w:rFonts w:ascii="Arial" w:hAnsi="Arial" w:cs="Arial"/>
          <w:color w:val="000000" w:themeColor="text1"/>
          <w:sz w:val="22"/>
          <w:szCs w:val="22"/>
          <w:shd w:val="clear" w:color="auto" w:fill="FFFFFF"/>
        </w:rPr>
        <w:t xml:space="preserve"> (</w:t>
      </w:r>
      <w:r w:rsidRPr="00B27811">
        <w:rPr>
          <w:rFonts w:ascii="Arial" w:hAnsi="Arial" w:cs="Arial"/>
          <w:color w:val="000000" w:themeColor="text1"/>
          <w:sz w:val="22"/>
          <w:szCs w:val="22"/>
          <w:shd w:val="clear" w:color="auto" w:fill="FFFFFF"/>
        </w:rPr>
        <w:t>2006</w:t>
      </w:r>
      <w:r w:rsidRPr="00B27811">
        <w:rPr>
          <w:rFonts w:ascii="Arial" w:hAnsi="Arial" w:cs="Arial"/>
          <w:color w:val="000000" w:themeColor="text1"/>
          <w:sz w:val="22"/>
          <w:szCs w:val="22"/>
          <w:shd w:val="clear" w:color="auto" w:fill="FFFFFF"/>
        </w:rPr>
        <w:t>)</w:t>
      </w:r>
      <w:r w:rsidRPr="00B27811">
        <w:rPr>
          <w:rFonts w:ascii="Arial" w:hAnsi="Arial" w:cs="Arial"/>
          <w:color w:val="000000" w:themeColor="text1"/>
          <w:sz w:val="22"/>
          <w:szCs w:val="22"/>
          <w:shd w:val="clear" w:color="auto" w:fill="FFFFFF"/>
        </w:rPr>
        <w:t xml:space="preserve"> Global burden of disease from alcohol, illicit </w:t>
      </w:r>
      <w:proofErr w:type="gramStart"/>
      <w:r w:rsidRPr="00B27811">
        <w:rPr>
          <w:rFonts w:ascii="Arial" w:hAnsi="Arial" w:cs="Arial"/>
          <w:color w:val="000000" w:themeColor="text1"/>
          <w:sz w:val="22"/>
          <w:szCs w:val="22"/>
          <w:shd w:val="clear" w:color="auto" w:fill="FFFFFF"/>
        </w:rPr>
        <w:t>drugs</w:t>
      </w:r>
      <w:proofErr w:type="gramEnd"/>
      <w:r w:rsidRPr="00B27811">
        <w:rPr>
          <w:rFonts w:ascii="Arial" w:hAnsi="Arial" w:cs="Arial"/>
          <w:color w:val="000000" w:themeColor="text1"/>
          <w:sz w:val="22"/>
          <w:szCs w:val="22"/>
          <w:shd w:val="clear" w:color="auto" w:fill="FFFFFF"/>
        </w:rPr>
        <w:t xml:space="preserve"> and tobacco.</w:t>
      </w:r>
      <w:r w:rsidRPr="00B27811">
        <w:rPr>
          <w:rStyle w:val="apple-converted-space"/>
          <w:rFonts w:ascii="Arial" w:hAnsi="Arial" w:cs="Arial"/>
          <w:color w:val="000000" w:themeColor="text1"/>
          <w:sz w:val="22"/>
          <w:szCs w:val="22"/>
          <w:shd w:val="clear" w:color="auto" w:fill="FFFFFF"/>
        </w:rPr>
        <w:t> </w:t>
      </w:r>
      <w:r w:rsidRPr="00B27811">
        <w:rPr>
          <w:rFonts w:ascii="Arial" w:hAnsi="Arial" w:cs="Arial"/>
          <w:i/>
          <w:iCs/>
          <w:color w:val="000000" w:themeColor="text1"/>
          <w:sz w:val="22"/>
          <w:szCs w:val="22"/>
        </w:rPr>
        <w:t>Drug and alcohol review</w:t>
      </w:r>
      <w:r w:rsidRPr="00B27811">
        <w:rPr>
          <w:rFonts w:ascii="Arial" w:hAnsi="Arial" w:cs="Arial"/>
          <w:color w:val="000000" w:themeColor="text1"/>
          <w:sz w:val="22"/>
          <w:szCs w:val="22"/>
          <w:shd w:val="clear" w:color="auto" w:fill="FFFFFF"/>
        </w:rPr>
        <w:t>,</w:t>
      </w:r>
      <w:r w:rsidRPr="00B27811">
        <w:rPr>
          <w:rStyle w:val="apple-converted-space"/>
          <w:rFonts w:ascii="Arial" w:hAnsi="Arial" w:cs="Arial"/>
          <w:color w:val="000000" w:themeColor="text1"/>
          <w:sz w:val="22"/>
          <w:szCs w:val="22"/>
          <w:shd w:val="clear" w:color="auto" w:fill="FFFFFF"/>
        </w:rPr>
        <w:t> </w:t>
      </w:r>
      <w:r w:rsidRPr="00B27811">
        <w:rPr>
          <w:rFonts w:ascii="Arial" w:hAnsi="Arial" w:cs="Arial"/>
          <w:color w:val="000000" w:themeColor="text1"/>
          <w:sz w:val="22"/>
          <w:szCs w:val="22"/>
        </w:rPr>
        <w:t>25</w:t>
      </w:r>
      <w:r w:rsidRPr="00B27811">
        <w:rPr>
          <w:rFonts w:ascii="Arial" w:hAnsi="Arial" w:cs="Arial"/>
          <w:color w:val="000000" w:themeColor="text1"/>
          <w:sz w:val="22"/>
          <w:szCs w:val="22"/>
          <w:shd w:val="clear" w:color="auto" w:fill="FFFFFF"/>
        </w:rPr>
        <w:t>(6), pp.503-513.</w:t>
      </w:r>
    </w:p>
    <w:p w14:paraId="3CD7CA1B" w14:textId="77777777" w:rsidR="0013465E" w:rsidRPr="00B27811" w:rsidRDefault="0013465E" w:rsidP="00B27811">
      <w:pPr>
        <w:spacing w:line="360" w:lineRule="auto"/>
        <w:jc w:val="both"/>
        <w:rPr>
          <w:rFonts w:ascii="Arial" w:hAnsi="Arial" w:cs="Arial"/>
          <w:sz w:val="22"/>
          <w:szCs w:val="22"/>
        </w:rPr>
      </w:pPr>
    </w:p>
    <w:p w14:paraId="67E9099B" w14:textId="240C7315" w:rsidR="00B27811" w:rsidRPr="00B27811" w:rsidRDefault="00B27811" w:rsidP="00B27811">
      <w:pPr>
        <w:spacing w:line="360" w:lineRule="auto"/>
        <w:jc w:val="both"/>
        <w:rPr>
          <w:rFonts w:ascii="Arial" w:hAnsi="Arial" w:cs="Arial"/>
          <w:sz w:val="22"/>
          <w:szCs w:val="22"/>
        </w:rPr>
      </w:pPr>
      <w:r w:rsidRPr="00B27811">
        <w:rPr>
          <w:rFonts w:ascii="Arial" w:hAnsi="Arial" w:cs="Arial"/>
          <w:sz w:val="22"/>
          <w:szCs w:val="22"/>
        </w:rPr>
        <w:t xml:space="preserve">Stein, M. D., and Friedmann, P. D. (2005) Disturbed Sleep and Its Relationship to Alcohol Use. </w:t>
      </w:r>
      <w:r w:rsidRPr="00B27811">
        <w:rPr>
          <w:rFonts w:ascii="Arial" w:hAnsi="Arial" w:cs="Arial"/>
          <w:i/>
          <w:iCs/>
          <w:sz w:val="22"/>
          <w:szCs w:val="22"/>
        </w:rPr>
        <w:t xml:space="preserve">Substance Abuse, </w:t>
      </w:r>
      <w:r w:rsidRPr="00B27811">
        <w:rPr>
          <w:rFonts w:ascii="Arial" w:hAnsi="Arial" w:cs="Arial"/>
          <w:sz w:val="22"/>
          <w:szCs w:val="22"/>
        </w:rPr>
        <w:t>26(1), pp. 1-13.</w:t>
      </w:r>
    </w:p>
    <w:p w14:paraId="2C49C6E4" w14:textId="77777777" w:rsidR="00B27811" w:rsidRPr="00B27811" w:rsidRDefault="00B27811" w:rsidP="00B27811">
      <w:pPr>
        <w:spacing w:line="360" w:lineRule="auto"/>
        <w:jc w:val="both"/>
        <w:rPr>
          <w:rFonts w:ascii="Arial" w:hAnsi="Arial" w:cs="Arial"/>
          <w:sz w:val="22"/>
          <w:szCs w:val="22"/>
        </w:rPr>
      </w:pPr>
    </w:p>
    <w:p w14:paraId="507467DA" w14:textId="71C38FC6" w:rsidR="00EA3F16" w:rsidRPr="00B27811" w:rsidRDefault="00EA3F16" w:rsidP="00B27811">
      <w:pPr>
        <w:spacing w:line="360" w:lineRule="auto"/>
        <w:jc w:val="both"/>
        <w:rPr>
          <w:rFonts w:ascii="Arial" w:hAnsi="Arial" w:cs="Arial"/>
          <w:sz w:val="22"/>
          <w:szCs w:val="22"/>
        </w:rPr>
      </w:pPr>
      <w:proofErr w:type="spellStart"/>
      <w:r w:rsidRPr="00B27811">
        <w:rPr>
          <w:rFonts w:ascii="Arial" w:hAnsi="Arial" w:cs="Arial"/>
          <w:sz w:val="22"/>
          <w:szCs w:val="22"/>
        </w:rPr>
        <w:t>Tani</w:t>
      </w:r>
      <w:proofErr w:type="spellEnd"/>
      <w:r w:rsidRPr="00B27811">
        <w:rPr>
          <w:rFonts w:ascii="Arial" w:hAnsi="Arial" w:cs="Arial"/>
          <w:sz w:val="22"/>
          <w:szCs w:val="22"/>
        </w:rPr>
        <w:t xml:space="preserve">, Y., Kondo, N., Takagi, D., Saito, M., Hikichi, H., </w:t>
      </w:r>
      <w:proofErr w:type="spellStart"/>
      <w:r w:rsidRPr="00B27811">
        <w:rPr>
          <w:rFonts w:ascii="Arial" w:hAnsi="Arial" w:cs="Arial"/>
          <w:sz w:val="22"/>
          <w:szCs w:val="22"/>
        </w:rPr>
        <w:t>Ojima</w:t>
      </w:r>
      <w:proofErr w:type="spellEnd"/>
      <w:r w:rsidRPr="00B27811">
        <w:rPr>
          <w:rFonts w:ascii="Arial" w:hAnsi="Arial" w:cs="Arial"/>
          <w:sz w:val="22"/>
          <w:szCs w:val="22"/>
        </w:rPr>
        <w:t xml:space="preserve">, T., and Kondo, K. (2015) Combined effects of eating alone and living alone on unhealthy dietary </w:t>
      </w:r>
      <w:proofErr w:type="spellStart"/>
      <w:r w:rsidRPr="00B27811">
        <w:rPr>
          <w:rFonts w:ascii="Arial" w:hAnsi="Arial" w:cs="Arial"/>
          <w:sz w:val="22"/>
          <w:szCs w:val="22"/>
        </w:rPr>
        <w:t>behaviors</w:t>
      </w:r>
      <w:proofErr w:type="spellEnd"/>
      <w:r w:rsidRPr="00B27811">
        <w:rPr>
          <w:rFonts w:ascii="Arial" w:hAnsi="Arial" w:cs="Arial"/>
          <w:sz w:val="22"/>
          <w:szCs w:val="22"/>
        </w:rPr>
        <w:t xml:space="preserve">, obesity and underweight in older Japanese adults: Results of the JAGES. </w:t>
      </w:r>
      <w:r w:rsidRPr="00B27811">
        <w:rPr>
          <w:rFonts w:ascii="Arial" w:hAnsi="Arial" w:cs="Arial"/>
          <w:i/>
          <w:iCs/>
          <w:sz w:val="22"/>
          <w:szCs w:val="22"/>
        </w:rPr>
        <w:t xml:space="preserve">Appetite, </w:t>
      </w:r>
      <w:r w:rsidRPr="00B27811">
        <w:rPr>
          <w:rFonts w:ascii="Arial" w:hAnsi="Arial" w:cs="Arial"/>
          <w:sz w:val="22"/>
          <w:szCs w:val="22"/>
        </w:rPr>
        <w:t>95(1), pp. 1-8.</w:t>
      </w:r>
    </w:p>
    <w:p w14:paraId="6EFDF9FF" w14:textId="77777777" w:rsidR="005C4271" w:rsidRPr="00B27811" w:rsidRDefault="005C4271" w:rsidP="00B27811">
      <w:pPr>
        <w:spacing w:line="360" w:lineRule="auto"/>
        <w:jc w:val="both"/>
        <w:rPr>
          <w:rFonts w:ascii="Arial" w:hAnsi="Arial" w:cs="Arial"/>
          <w:sz w:val="22"/>
          <w:szCs w:val="22"/>
        </w:rPr>
      </w:pPr>
    </w:p>
    <w:p w14:paraId="206CA339" w14:textId="77777777" w:rsidR="005C4271" w:rsidRPr="00B27811" w:rsidRDefault="005C4271" w:rsidP="00B27811">
      <w:pPr>
        <w:spacing w:line="360" w:lineRule="auto"/>
        <w:jc w:val="both"/>
        <w:rPr>
          <w:rFonts w:ascii="Arial" w:hAnsi="Arial" w:cs="Arial"/>
          <w:sz w:val="22"/>
          <w:szCs w:val="22"/>
        </w:rPr>
      </w:pPr>
      <w:r w:rsidRPr="00B27811">
        <w:rPr>
          <w:rFonts w:ascii="Arial" w:hAnsi="Arial" w:cs="Arial"/>
          <w:sz w:val="22"/>
          <w:szCs w:val="22"/>
        </w:rPr>
        <w:t xml:space="preserve">Twyman, L., </w:t>
      </w:r>
      <w:proofErr w:type="spellStart"/>
      <w:r w:rsidRPr="00B27811">
        <w:rPr>
          <w:rFonts w:ascii="Arial" w:hAnsi="Arial" w:cs="Arial"/>
          <w:sz w:val="22"/>
          <w:szCs w:val="22"/>
        </w:rPr>
        <w:t>Bonevski</w:t>
      </w:r>
      <w:proofErr w:type="spellEnd"/>
      <w:r w:rsidRPr="00B27811">
        <w:rPr>
          <w:rFonts w:ascii="Arial" w:hAnsi="Arial" w:cs="Arial"/>
          <w:sz w:val="22"/>
          <w:szCs w:val="22"/>
        </w:rPr>
        <w:t xml:space="preserve">, B., Paul, C., and Bryant, J. (2014) Perceived barriers to smoking cessation in selected vulnerable groups: a systematic review of the qualitative and quantitative literature. </w:t>
      </w:r>
      <w:r w:rsidRPr="00B27811">
        <w:rPr>
          <w:rFonts w:ascii="Arial" w:hAnsi="Arial" w:cs="Arial"/>
          <w:i/>
          <w:iCs/>
          <w:sz w:val="22"/>
          <w:szCs w:val="22"/>
        </w:rPr>
        <w:t xml:space="preserve">BMJ Open, </w:t>
      </w:r>
      <w:r w:rsidRPr="00B27811">
        <w:rPr>
          <w:rFonts w:ascii="Arial" w:hAnsi="Arial" w:cs="Arial"/>
          <w:sz w:val="22"/>
          <w:szCs w:val="22"/>
        </w:rPr>
        <w:t>4(1), pp. 1-15.</w:t>
      </w:r>
    </w:p>
    <w:p w14:paraId="4CF2C27C" w14:textId="77777777" w:rsidR="00E02299" w:rsidRPr="00B27811" w:rsidRDefault="00E02299" w:rsidP="00B27811">
      <w:pPr>
        <w:spacing w:line="360" w:lineRule="auto"/>
        <w:jc w:val="both"/>
        <w:rPr>
          <w:rFonts w:ascii="Arial" w:hAnsi="Arial" w:cs="Arial"/>
          <w:sz w:val="22"/>
          <w:szCs w:val="22"/>
        </w:rPr>
      </w:pPr>
    </w:p>
    <w:p w14:paraId="0E8D2C3F" w14:textId="3D68F35F" w:rsidR="001773C7" w:rsidRPr="00B27811" w:rsidRDefault="00622C36" w:rsidP="00B27811">
      <w:pPr>
        <w:spacing w:line="360" w:lineRule="auto"/>
        <w:jc w:val="both"/>
        <w:rPr>
          <w:rFonts w:ascii="Arial" w:hAnsi="Arial" w:cs="Arial"/>
          <w:sz w:val="22"/>
          <w:szCs w:val="22"/>
        </w:rPr>
      </w:pPr>
      <w:proofErr w:type="spellStart"/>
      <w:r w:rsidRPr="00B27811">
        <w:rPr>
          <w:rFonts w:ascii="Arial" w:hAnsi="Arial" w:cs="Arial"/>
          <w:sz w:val="22"/>
          <w:szCs w:val="22"/>
        </w:rPr>
        <w:t>Weinsier</w:t>
      </w:r>
      <w:proofErr w:type="spellEnd"/>
      <w:r w:rsidRPr="00B27811">
        <w:rPr>
          <w:rFonts w:ascii="Arial" w:hAnsi="Arial" w:cs="Arial"/>
          <w:sz w:val="22"/>
          <w:szCs w:val="22"/>
        </w:rPr>
        <w:t xml:space="preserve">, R. L., Hunter, G. R., Heini, A. F., Goran, M. I., and Sell, S. M. (1998) The </w:t>
      </w:r>
      <w:proofErr w:type="spellStart"/>
      <w:r w:rsidRPr="00B27811">
        <w:rPr>
          <w:rFonts w:ascii="Arial" w:hAnsi="Arial" w:cs="Arial"/>
          <w:sz w:val="22"/>
          <w:szCs w:val="22"/>
        </w:rPr>
        <w:t>etiology</w:t>
      </w:r>
      <w:proofErr w:type="spellEnd"/>
      <w:r w:rsidRPr="00B27811">
        <w:rPr>
          <w:rFonts w:ascii="Arial" w:hAnsi="Arial" w:cs="Arial"/>
          <w:sz w:val="22"/>
          <w:szCs w:val="22"/>
        </w:rPr>
        <w:t xml:space="preserve"> of obesity: relative contribution of metabolic factors, diet, and physical activity. </w:t>
      </w:r>
      <w:r w:rsidRPr="00B27811">
        <w:rPr>
          <w:rFonts w:ascii="Arial" w:hAnsi="Arial" w:cs="Arial"/>
          <w:i/>
          <w:iCs/>
          <w:sz w:val="22"/>
          <w:szCs w:val="22"/>
        </w:rPr>
        <w:t xml:space="preserve">The American Journal of Medicine, </w:t>
      </w:r>
      <w:r w:rsidRPr="00B27811">
        <w:rPr>
          <w:rFonts w:ascii="Arial" w:hAnsi="Arial" w:cs="Arial"/>
          <w:sz w:val="22"/>
          <w:szCs w:val="22"/>
        </w:rPr>
        <w:t>105(2), pp. 145-150.</w:t>
      </w:r>
    </w:p>
    <w:p w14:paraId="26AE1A04" w14:textId="000035A3" w:rsidR="006C3A62" w:rsidRPr="003479EE" w:rsidRDefault="006C3A62" w:rsidP="00C0095F">
      <w:pPr>
        <w:tabs>
          <w:tab w:val="left" w:pos="4987"/>
        </w:tabs>
        <w:spacing w:line="360" w:lineRule="auto"/>
        <w:jc w:val="both"/>
        <w:rPr>
          <w:rFonts w:ascii="Arial" w:hAnsi="Arial" w:cs="Arial"/>
        </w:rPr>
      </w:pPr>
    </w:p>
    <w:sectPr w:rsidR="006C3A62" w:rsidRPr="003479EE" w:rsidSect="002120F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5936F2"/>
    <w:multiLevelType w:val="hybridMultilevel"/>
    <w:tmpl w:val="DF4AA39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80654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9EE"/>
    <w:rsid w:val="0000621E"/>
    <w:rsid w:val="00006C8A"/>
    <w:rsid w:val="00010511"/>
    <w:rsid w:val="000244CD"/>
    <w:rsid w:val="00051CEA"/>
    <w:rsid w:val="00053898"/>
    <w:rsid w:val="000857B6"/>
    <w:rsid w:val="00093423"/>
    <w:rsid w:val="000A49DC"/>
    <w:rsid w:val="000F5045"/>
    <w:rsid w:val="001014D4"/>
    <w:rsid w:val="00101E4F"/>
    <w:rsid w:val="00134274"/>
    <w:rsid w:val="0013465E"/>
    <w:rsid w:val="001423B6"/>
    <w:rsid w:val="00147850"/>
    <w:rsid w:val="00147F55"/>
    <w:rsid w:val="0015029F"/>
    <w:rsid w:val="001510E5"/>
    <w:rsid w:val="00152967"/>
    <w:rsid w:val="0017447E"/>
    <w:rsid w:val="0017451E"/>
    <w:rsid w:val="001773C7"/>
    <w:rsid w:val="00180250"/>
    <w:rsid w:val="001817B7"/>
    <w:rsid w:val="001B571B"/>
    <w:rsid w:val="001D00A1"/>
    <w:rsid w:val="001D0F59"/>
    <w:rsid w:val="001F3B1E"/>
    <w:rsid w:val="002120FC"/>
    <w:rsid w:val="0021360A"/>
    <w:rsid w:val="002149EE"/>
    <w:rsid w:val="00225BBA"/>
    <w:rsid w:val="00237E1E"/>
    <w:rsid w:val="0024030D"/>
    <w:rsid w:val="0024185B"/>
    <w:rsid w:val="00252839"/>
    <w:rsid w:val="00260C15"/>
    <w:rsid w:val="00280F85"/>
    <w:rsid w:val="00281875"/>
    <w:rsid w:val="002B2F03"/>
    <w:rsid w:val="002C66C6"/>
    <w:rsid w:val="002D043E"/>
    <w:rsid w:val="002D19CA"/>
    <w:rsid w:val="002D2135"/>
    <w:rsid w:val="002E214B"/>
    <w:rsid w:val="002E21FF"/>
    <w:rsid w:val="00310E45"/>
    <w:rsid w:val="003169FA"/>
    <w:rsid w:val="00336538"/>
    <w:rsid w:val="003411DF"/>
    <w:rsid w:val="003479EE"/>
    <w:rsid w:val="00352FED"/>
    <w:rsid w:val="003552CE"/>
    <w:rsid w:val="0036151A"/>
    <w:rsid w:val="0036536C"/>
    <w:rsid w:val="003831CD"/>
    <w:rsid w:val="00384B69"/>
    <w:rsid w:val="00384E34"/>
    <w:rsid w:val="00392359"/>
    <w:rsid w:val="003D1A20"/>
    <w:rsid w:val="003E13EB"/>
    <w:rsid w:val="003E7859"/>
    <w:rsid w:val="003F2FCE"/>
    <w:rsid w:val="003F6BD3"/>
    <w:rsid w:val="0040140D"/>
    <w:rsid w:val="00430657"/>
    <w:rsid w:val="00435501"/>
    <w:rsid w:val="00445397"/>
    <w:rsid w:val="00466022"/>
    <w:rsid w:val="0048096C"/>
    <w:rsid w:val="004A1134"/>
    <w:rsid w:val="004A75AE"/>
    <w:rsid w:val="004B4867"/>
    <w:rsid w:val="004D6350"/>
    <w:rsid w:val="005035EB"/>
    <w:rsid w:val="00522276"/>
    <w:rsid w:val="00526BFA"/>
    <w:rsid w:val="00562962"/>
    <w:rsid w:val="00575FEC"/>
    <w:rsid w:val="0058029F"/>
    <w:rsid w:val="005A38A8"/>
    <w:rsid w:val="005B4B86"/>
    <w:rsid w:val="005C4271"/>
    <w:rsid w:val="005C48F4"/>
    <w:rsid w:val="005D28E2"/>
    <w:rsid w:val="005D5154"/>
    <w:rsid w:val="005E1797"/>
    <w:rsid w:val="005E3537"/>
    <w:rsid w:val="005F1C02"/>
    <w:rsid w:val="00610847"/>
    <w:rsid w:val="00614C9A"/>
    <w:rsid w:val="00622C36"/>
    <w:rsid w:val="006257DF"/>
    <w:rsid w:val="00645B25"/>
    <w:rsid w:val="00677C25"/>
    <w:rsid w:val="006A2ED5"/>
    <w:rsid w:val="006B7FC5"/>
    <w:rsid w:val="006C10E0"/>
    <w:rsid w:val="006C3A62"/>
    <w:rsid w:val="006E6B3A"/>
    <w:rsid w:val="006F022A"/>
    <w:rsid w:val="00707D36"/>
    <w:rsid w:val="007276B5"/>
    <w:rsid w:val="00772DF2"/>
    <w:rsid w:val="007904B3"/>
    <w:rsid w:val="007A3FD3"/>
    <w:rsid w:val="007A5ED8"/>
    <w:rsid w:val="007B2F5C"/>
    <w:rsid w:val="007E29A3"/>
    <w:rsid w:val="007E2EAF"/>
    <w:rsid w:val="007F6F32"/>
    <w:rsid w:val="0082372A"/>
    <w:rsid w:val="00834095"/>
    <w:rsid w:val="00843920"/>
    <w:rsid w:val="0084495C"/>
    <w:rsid w:val="00855D53"/>
    <w:rsid w:val="008626CD"/>
    <w:rsid w:val="008635D3"/>
    <w:rsid w:val="008640DD"/>
    <w:rsid w:val="00871176"/>
    <w:rsid w:val="00890910"/>
    <w:rsid w:val="008926E7"/>
    <w:rsid w:val="0089409E"/>
    <w:rsid w:val="008A1949"/>
    <w:rsid w:val="008B19CC"/>
    <w:rsid w:val="008D25FE"/>
    <w:rsid w:val="008D3D87"/>
    <w:rsid w:val="008E7C44"/>
    <w:rsid w:val="008F2BED"/>
    <w:rsid w:val="009043A2"/>
    <w:rsid w:val="00913250"/>
    <w:rsid w:val="00915349"/>
    <w:rsid w:val="00917699"/>
    <w:rsid w:val="00941329"/>
    <w:rsid w:val="00941623"/>
    <w:rsid w:val="00951279"/>
    <w:rsid w:val="00952BDE"/>
    <w:rsid w:val="009849FA"/>
    <w:rsid w:val="00990BD7"/>
    <w:rsid w:val="009B427A"/>
    <w:rsid w:val="009C0721"/>
    <w:rsid w:val="009D0425"/>
    <w:rsid w:val="009D4479"/>
    <w:rsid w:val="00A10B20"/>
    <w:rsid w:val="00A30F2C"/>
    <w:rsid w:val="00A4026D"/>
    <w:rsid w:val="00A51665"/>
    <w:rsid w:val="00A530F7"/>
    <w:rsid w:val="00A632F6"/>
    <w:rsid w:val="00A6378C"/>
    <w:rsid w:val="00A707DF"/>
    <w:rsid w:val="00A7165B"/>
    <w:rsid w:val="00A82742"/>
    <w:rsid w:val="00A91FDC"/>
    <w:rsid w:val="00A93B16"/>
    <w:rsid w:val="00AA079C"/>
    <w:rsid w:val="00AA1D71"/>
    <w:rsid w:val="00AC4A66"/>
    <w:rsid w:val="00AC4C2F"/>
    <w:rsid w:val="00AD1E1A"/>
    <w:rsid w:val="00AD75EF"/>
    <w:rsid w:val="00AE4349"/>
    <w:rsid w:val="00AF6C79"/>
    <w:rsid w:val="00B116DF"/>
    <w:rsid w:val="00B243C1"/>
    <w:rsid w:val="00B27811"/>
    <w:rsid w:val="00B358CB"/>
    <w:rsid w:val="00B56607"/>
    <w:rsid w:val="00B65981"/>
    <w:rsid w:val="00B8409F"/>
    <w:rsid w:val="00B85BEE"/>
    <w:rsid w:val="00B863C5"/>
    <w:rsid w:val="00BA7784"/>
    <w:rsid w:val="00BB149B"/>
    <w:rsid w:val="00BC5076"/>
    <w:rsid w:val="00BC77CC"/>
    <w:rsid w:val="00BE72DA"/>
    <w:rsid w:val="00C0095F"/>
    <w:rsid w:val="00C25C8D"/>
    <w:rsid w:val="00C51079"/>
    <w:rsid w:val="00C56016"/>
    <w:rsid w:val="00C73F52"/>
    <w:rsid w:val="00C743C8"/>
    <w:rsid w:val="00C86940"/>
    <w:rsid w:val="00CA3C33"/>
    <w:rsid w:val="00CC5BA8"/>
    <w:rsid w:val="00CC60D4"/>
    <w:rsid w:val="00CE0B9D"/>
    <w:rsid w:val="00CF5FD0"/>
    <w:rsid w:val="00D0064E"/>
    <w:rsid w:val="00D336CC"/>
    <w:rsid w:val="00D35E80"/>
    <w:rsid w:val="00D36982"/>
    <w:rsid w:val="00D42EA5"/>
    <w:rsid w:val="00D54726"/>
    <w:rsid w:val="00D65B74"/>
    <w:rsid w:val="00D751F1"/>
    <w:rsid w:val="00D76039"/>
    <w:rsid w:val="00D85D09"/>
    <w:rsid w:val="00D90640"/>
    <w:rsid w:val="00DA7292"/>
    <w:rsid w:val="00DB0C00"/>
    <w:rsid w:val="00DC189F"/>
    <w:rsid w:val="00DC40AC"/>
    <w:rsid w:val="00DC5C05"/>
    <w:rsid w:val="00DE28D1"/>
    <w:rsid w:val="00E02299"/>
    <w:rsid w:val="00E02CEF"/>
    <w:rsid w:val="00E34E7E"/>
    <w:rsid w:val="00E46791"/>
    <w:rsid w:val="00E75F4D"/>
    <w:rsid w:val="00E8228F"/>
    <w:rsid w:val="00E84999"/>
    <w:rsid w:val="00E8627D"/>
    <w:rsid w:val="00E90A54"/>
    <w:rsid w:val="00EA21D7"/>
    <w:rsid w:val="00EA3C61"/>
    <w:rsid w:val="00EA3F16"/>
    <w:rsid w:val="00EA7CA0"/>
    <w:rsid w:val="00EC11E1"/>
    <w:rsid w:val="00EC39D7"/>
    <w:rsid w:val="00ED2784"/>
    <w:rsid w:val="00ED6408"/>
    <w:rsid w:val="00F011D9"/>
    <w:rsid w:val="00F02765"/>
    <w:rsid w:val="00F16B36"/>
    <w:rsid w:val="00F34250"/>
    <w:rsid w:val="00F34CA7"/>
    <w:rsid w:val="00F40430"/>
    <w:rsid w:val="00F47E0C"/>
    <w:rsid w:val="00F549AB"/>
    <w:rsid w:val="00F57737"/>
    <w:rsid w:val="00F60918"/>
    <w:rsid w:val="00F67F68"/>
    <w:rsid w:val="00F730BD"/>
    <w:rsid w:val="00F769D4"/>
    <w:rsid w:val="00F92DBB"/>
    <w:rsid w:val="00F97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181B3"/>
  <w15:chartTrackingRefBased/>
  <w15:docId w15:val="{42B59872-2BDF-4E43-BD91-BA4C7CBB1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3C7"/>
    <w:pPr>
      <w:ind w:left="720"/>
      <w:contextualSpacing/>
    </w:pPr>
  </w:style>
  <w:style w:type="character" w:styleId="Hyperlink">
    <w:name w:val="Hyperlink"/>
    <w:basedOn w:val="DefaultParagraphFont"/>
    <w:uiPriority w:val="99"/>
    <w:unhideWhenUsed/>
    <w:rsid w:val="00E84999"/>
    <w:rPr>
      <w:color w:val="0563C1" w:themeColor="hyperlink"/>
      <w:u w:val="single"/>
    </w:rPr>
  </w:style>
  <w:style w:type="character" w:styleId="UnresolvedMention">
    <w:name w:val="Unresolved Mention"/>
    <w:basedOn w:val="DefaultParagraphFont"/>
    <w:uiPriority w:val="99"/>
    <w:semiHidden/>
    <w:unhideWhenUsed/>
    <w:rsid w:val="00E84999"/>
    <w:rPr>
      <w:color w:val="605E5C"/>
      <w:shd w:val="clear" w:color="auto" w:fill="E1DFDD"/>
    </w:rPr>
  </w:style>
  <w:style w:type="character" w:styleId="FollowedHyperlink">
    <w:name w:val="FollowedHyperlink"/>
    <w:basedOn w:val="DefaultParagraphFont"/>
    <w:uiPriority w:val="99"/>
    <w:semiHidden/>
    <w:unhideWhenUsed/>
    <w:rsid w:val="00F549AB"/>
    <w:rPr>
      <w:color w:val="954F72" w:themeColor="followedHyperlink"/>
      <w:u w:val="single"/>
    </w:rPr>
  </w:style>
  <w:style w:type="character" w:customStyle="1" w:styleId="apple-converted-space">
    <w:name w:val="apple-converted-space"/>
    <w:basedOn w:val="DefaultParagraphFont"/>
    <w:rsid w:val="00CC60D4"/>
  </w:style>
  <w:style w:type="paragraph" w:styleId="NoSpacing">
    <w:name w:val="No Spacing"/>
    <w:link w:val="NoSpacingChar"/>
    <w:uiPriority w:val="1"/>
    <w:qFormat/>
    <w:rsid w:val="002120F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120FC"/>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who.int/__data/assets/pdf_file/0003/247638/obesity-090514.pdf" TargetMode="External"/><Relationship Id="rId3" Type="http://schemas.openxmlformats.org/officeDocument/2006/relationships/settings" Target="settings.xml"/><Relationship Id="rId7" Type="http://schemas.openxmlformats.org/officeDocument/2006/relationships/hyperlink" Target="https://driverrequire.co.uk/news/item/health-wellness-tips-for-hgv-driver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nhs.uk/live-well/exercise/exercise-guidelines/physical-activity-guidelines-for-adults-aged-19-to-64/" TargetMode="External"/><Relationship Id="rId4" Type="http://schemas.openxmlformats.org/officeDocument/2006/relationships/webSettings" Target="webSettings.xml"/><Relationship Id="rId9" Type="http://schemas.openxmlformats.org/officeDocument/2006/relationships/hyperlink" Target="https://www.nhs.uk/common-health-questions/lifestyle/what-is-the-body-mass-index-b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166</TotalTime>
  <Pages>9</Pages>
  <Words>2885</Words>
  <Characters>16451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 (Case study)</dc:title>
  <dc:subject>MODULE: INTRODUCTION TO PHYSIOLOGY (BMHP5003_BIRM)</dc:subject>
  <dc:creator>Janhara Bibi (2025745)</dc:creator>
  <cp:keywords/>
  <dc:description/>
  <cp:lastModifiedBy>Janhara Bibi (2025745)</cp:lastModifiedBy>
  <cp:revision>235</cp:revision>
  <dcterms:created xsi:type="dcterms:W3CDTF">2023-03-20T22:21:00Z</dcterms:created>
  <dcterms:modified xsi:type="dcterms:W3CDTF">2023-03-24T01:03:00Z</dcterms:modified>
</cp:coreProperties>
</file>