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76599F" w14:textId="77777777" w:rsidR="002F6715" w:rsidRDefault="002F6715" w:rsidP="002F6715">
      <w:pPr>
        <w:jc w:val="center"/>
        <w:rPr>
          <w:lang w:val="en-US"/>
        </w:rPr>
      </w:pPr>
    </w:p>
    <w:p w14:paraId="61FE783D" w14:textId="77777777" w:rsidR="002F6715" w:rsidRDefault="002F6715" w:rsidP="002F6715">
      <w:pPr>
        <w:jc w:val="center"/>
        <w:rPr>
          <w:lang w:val="en-US"/>
        </w:rPr>
      </w:pPr>
    </w:p>
    <w:p w14:paraId="117D9D7F" w14:textId="77777777" w:rsidR="002F6715" w:rsidRDefault="002F6715" w:rsidP="002F6715">
      <w:pPr>
        <w:jc w:val="center"/>
        <w:rPr>
          <w:lang w:val="en-US"/>
        </w:rPr>
      </w:pPr>
    </w:p>
    <w:p w14:paraId="48C27804" w14:textId="77777777" w:rsidR="002F6715" w:rsidRDefault="002F6715" w:rsidP="002F6715">
      <w:pPr>
        <w:jc w:val="center"/>
        <w:rPr>
          <w:lang w:val="en-US"/>
        </w:rPr>
      </w:pPr>
    </w:p>
    <w:p w14:paraId="282FDB1C" w14:textId="77777777" w:rsidR="002F6715" w:rsidRDefault="002F6715" w:rsidP="002F6715">
      <w:pPr>
        <w:jc w:val="center"/>
        <w:rPr>
          <w:lang w:val="en-US"/>
        </w:rPr>
      </w:pPr>
    </w:p>
    <w:p w14:paraId="3EF81762" w14:textId="0FEA9F86" w:rsidR="002F6715" w:rsidRPr="00A07D87" w:rsidRDefault="00A07D87" w:rsidP="002F6715">
      <w:pPr>
        <w:jc w:val="center"/>
        <w:rPr>
          <w:b/>
          <w:bCs/>
          <w:sz w:val="40"/>
          <w:szCs w:val="40"/>
          <w:lang w:val="en-US"/>
        </w:rPr>
      </w:pPr>
      <w:r w:rsidRPr="00A07D87">
        <w:rPr>
          <w:b/>
          <w:bCs/>
          <w:sz w:val="40"/>
          <w:szCs w:val="40"/>
        </w:rPr>
        <w:t>Properties of Framing Materials</w:t>
      </w:r>
    </w:p>
    <w:p w14:paraId="1431A3DC" w14:textId="77777777" w:rsidR="002F6715" w:rsidRDefault="002F6715" w:rsidP="002F6715">
      <w:pPr>
        <w:jc w:val="center"/>
        <w:rPr>
          <w:lang w:val="en-US"/>
        </w:rPr>
      </w:pPr>
    </w:p>
    <w:p w14:paraId="2A7D282B" w14:textId="77777777" w:rsidR="002F6715" w:rsidRDefault="002F6715" w:rsidP="002F6715">
      <w:pPr>
        <w:jc w:val="center"/>
        <w:rPr>
          <w:lang w:val="en-US"/>
        </w:rPr>
      </w:pPr>
    </w:p>
    <w:p w14:paraId="6C984F77" w14:textId="77777777" w:rsidR="002F6715" w:rsidRDefault="002F6715" w:rsidP="002F6715">
      <w:pPr>
        <w:jc w:val="center"/>
        <w:rPr>
          <w:lang w:val="en-US"/>
        </w:rPr>
      </w:pPr>
    </w:p>
    <w:p w14:paraId="2DA4756C" w14:textId="77777777" w:rsidR="002F6715" w:rsidRDefault="002F6715" w:rsidP="002F6715">
      <w:pPr>
        <w:jc w:val="center"/>
        <w:rPr>
          <w:lang w:val="en-US"/>
        </w:rPr>
      </w:pPr>
    </w:p>
    <w:p w14:paraId="4AFD9FEB" w14:textId="77777777" w:rsidR="002F6715" w:rsidRDefault="002F6715" w:rsidP="002F6715">
      <w:pPr>
        <w:jc w:val="center"/>
        <w:rPr>
          <w:lang w:val="en-US"/>
        </w:rPr>
      </w:pPr>
    </w:p>
    <w:p w14:paraId="5C7C6579" w14:textId="77777777" w:rsidR="002F6715" w:rsidRDefault="002F6715" w:rsidP="002F6715">
      <w:pPr>
        <w:jc w:val="center"/>
        <w:rPr>
          <w:lang w:val="en-US"/>
        </w:rPr>
      </w:pPr>
    </w:p>
    <w:p w14:paraId="5E5DDA9B" w14:textId="77777777" w:rsidR="002F6715" w:rsidRDefault="002F6715" w:rsidP="002F6715">
      <w:pPr>
        <w:jc w:val="center"/>
        <w:rPr>
          <w:lang w:val="en-US"/>
        </w:rPr>
      </w:pPr>
    </w:p>
    <w:p w14:paraId="5DC183B2" w14:textId="77777777" w:rsidR="002F6715" w:rsidRDefault="002F6715" w:rsidP="002F6715">
      <w:pPr>
        <w:jc w:val="center"/>
        <w:rPr>
          <w:lang w:val="en-US"/>
        </w:rPr>
      </w:pPr>
    </w:p>
    <w:p w14:paraId="0DCD3220" w14:textId="77777777" w:rsidR="002F6715" w:rsidRDefault="002F6715" w:rsidP="002F6715">
      <w:pPr>
        <w:jc w:val="center"/>
        <w:rPr>
          <w:lang w:val="en-US"/>
        </w:rPr>
      </w:pPr>
    </w:p>
    <w:p w14:paraId="2C155311" w14:textId="77777777" w:rsidR="002F6715" w:rsidRDefault="002F6715" w:rsidP="002F6715">
      <w:pPr>
        <w:jc w:val="center"/>
        <w:rPr>
          <w:lang w:val="en-US"/>
        </w:rPr>
      </w:pPr>
    </w:p>
    <w:p w14:paraId="7DC0C74C" w14:textId="77777777" w:rsidR="002F6715" w:rsidRDefault="002F6715" w:rsidP="002F6715">
      <w:pPr>
        <w:jc w:val="center"/>
        <w:rPr>
          <w:lang w:val="en-US"/>
        </w:rPr>
      </w:pPr>
    </w:p>
    <w:p w14:paraId="1B31E59A" w14:textId="77777777" w:rsidR="002F6715" w:rsidRDefault="002F6715" w:rsidP="002F6715">
      <w:pPr>
        <w:jc w:val="center"/>
        <w:rPr>
          <w:lang w:val="en-US"/>
        </w:rPr>
      </w:pPr>
    </w:p>
    <w:p w14:paraId="5664C50C" w14:textId="77777777" w:rsidR="002F6715" w:rsidRDefault="002F6715" w:rsidP="002F6715">
      <w:pPr>
        <w:jc w:val="center"/>
        <w:rPr>
          <w:lang w:val="en-US"/>
        </w:rPr>
      </w:pPr>
    </w:p>
    <w:p w14:paraId="51191705" w14:textId="77777777" w:rsidR="002F6715" w:rsidRDefault="002F6715" w:rsidP="002F6715">
      <w:pPr>
        <w:jc w:val="center"/>
        <w:rPr>
          <w:lang w:val="en-US"/>
        </w:rPr>
      </w:pPr>
    </w:p>
    <w:p w14:paraId="4E77EE58" w14:textId="77777777" w:rsidR="002F6715" w:rsidRDefault="002F6715" w:rsidP="002F6715">
      <w:pPr>
        <w:jc w:val="center"/>
        <w:rPr>
          <w:lang w:val="en-US"/>
        </w:rPr>
      </w:pPr>
    </w:p>
    <w:p w14:paraId="07DD10A3" w14:textId="77777777" w:rsidR="002F6715" w:rsidRDefault="002F6715" w:rsidP="002F6715">
      <w:pPr>
        <w:jc w:val="center"/>
        <w:rPr>
          <w:lang w:val="en-US"/>
        </w:rPr>
      </w:pPr>
    </w:p>
    <w:p w14:paraId="4B2A4EF5" w14:textId="77777777" w:rsidR="002F6715" w:rsidRDefault="002F6715" w:rsidP="002F6715">
      <w:pPr>
        <w:jc w:val="center"/>
        <w:rPr>
          <w:lang w:val="en-US"/>
        </w:rPr>
      </w:pPr>
    </w:p>
    <w:p w14:paraId="48254C1C" w14:textId="77777777" w:rsidR="002F6715" w:rsidRDefault="002F6715" w:rsidP="002F6715">
      <w:pPr>
        <w:jc w:val="center"/>
        <w:rPr>
          <w:lang w:val="en-US"/>
        </w:rPr>
      </w:pPr>
    </w:p>
    <w:p w14:paraId="580FA7EB" w14:textId="77777777" w:rsidR="002F6715" w:rsidRDefault="002F6715" w:rsidP="002F6715">
      <w:pPr>
        <w:jc w:val="center"/>
        <w:rPr>
          <w:lang w:val="en-US"/>
        </w:rPr>
      </w:pPr>
    </w:p>
    <w:p w14:paraId="6CCB1113" w14:textId="77777777" w:rsidR="002F6715" w:rsidRDefault="002F6715" w:rsidP="002F6715">
      <w:pPr>
        <w:jc w:val="center"/>
        <w:rPr>
          <w:lang w:val="en-US"/>
        </w:rPr>
      </w:pPr>
    </w:p>
    <w:p w14:paraId="4F87913F" w14:textId="77777777" w:rsidR="002F6715" w:rsidRDefault="002F6715" w:rsidP="002F6715">
      <w:pPr>
        <w:jc w:val="center"/>
        <w:rPr>
          <w:lang w:val="en-US"/>
        </w:rPr>
      </w:pPr>
    </w:p>
    <w:p w14:paraId="07288777" w14:textId="2E2E5647" w:rsidR="002F6715" w:rsidRDefault="002F6715" w:rsidP="00100BE7">
      <w:pPr>
        <w:rPr>
          <w:lang w:val="en-US"/>
        </w:rPr>
      </w:pPr>
    </w:p>
    <w:p w14:paraId="77231318" w14:textId="201A16FF" w:rsidR="002F6715" w:rsidRDefault="002F6715" w:rsidP="002F6715">
      <w:pPr>
        <w:rPr>
          <w:lang w:val="en-US"/>
        </w:rPr>
      </w:pPr>
      <w:r>
        <w:rPr>
          <w:lang w:val="en-US"/>
        </w:rPr>
        <w:t xml:space="preserve">2. </w:t>
      </w:r>
      <w:r w:rsidR="00975F60">
        <w:rPr>
          <w:lang w:val="en-US"/>
        </w:rPr>
        <w:t>Introduction</w:t>
      </w:r>
    </w:p>
    <w:p w14:paraId="0183C77E" w14:textId="74583EE7" w:rsidR="002F6715" w:rsidRDefault="002F6715" w:rsidP="002F6715">
      <w:pPr>
        <w:jc w:val="both"/>
      </w:pPr>
      <w:r>
        <w:rPr>
          <w:lang w:val="en-US"/>
        </w:rPr>
        <w:t>3.</w:t>
      </w:r>
      <w:r w:rsidR="00AF649F">
        <w:rPr>
          <w:lang w:val="en-US"/>
        </w:rPr>
        <w:t>1.</w:t>
      </w:r>
      <w:r>
        <w:rPr>
          <w:lang w:val="en-US"/>
        </w:rPr>
        <w:t xml:space="preserve"> </w:t>
      </w:r>
      <w:r w:rsidRPr="002F6715">
        <w:t>concrete framed building</w:t>
      </w:r>
    </w:p>
    <w:p w14:paraId="579ADB3A" w14:textId="3E07E2BF" w:rsidR="002F6715" w:rsidRDefault="002F6715" w:rsidP="002F6715">
      <w:pPr>
        <w:jc w:val="both"/>
      </w:pPr>
      <w:r>
        <w:t>4.</w:t>
      </w:r>
      <w:r w:rsidR="00AF649F">
        <w:t>1</w:t>
      </w:r>
      <w:r>
        <w:t xml:space="preserve"> </w:t>
      </w:r>
      <w:r w:rsidRPr="002F6715">
        <w:t>Analyse the framing material</w:t>
      </w:r>
    </w:p>
    <w:p w14:paraId="4A3B7947" w14:textId="2C4F49E6" w:rsidR="002F6715" w:rsidRDefault="002F6715" w:rsidP="002F6715">
      <w:pPr>
        <w:jc w:val="both"/>
      </w:pPr>
      <w:r>
        <w:t xml:space="preserve">5. </w:t>
      </w:r>
      <w:r w:rsidRPr="002F6715">
        <w:t>production process</w:t>
      </w:r>
    </w:p>
    <w:p w14:paraId="4A0D82A8" w14:textId="4362B1FC" w:rsidR="002F6715" w:rsidRDefault="002F6715" w:rsidP="002F6715">
      <w:pPr>
        <w:jc w:val="both"/>
      </w:pPr>
      <w:r>
        <w:t xml:space="preserve">6. </w:t>
      </w:r>
      <w:r w:rsidR="00774CAA">
        <w:t>a)</w:t>
      </w:r>
      <w:r w:rsidR="007B0DEE">
        <w:t xml:space="preserve"> </w:t>
      </w:r>
      <w:r>
        <w:t>P</w:t>
      </w:r>
      <w:r w:rsidRPr="002F6715">
        <w:t>article size</w:t>
      </w:r>
      <w:r>
        <w:t xml:space="preserve"> table</w:t>
      </w:r>
    </w:p>
    <w:p w14:paraId="527E1A94" w14:textId="641A3059" w:rsidR="007B0DEE" w:rsidRDefault="007B0DEE" w:rsidP="002F6715">
      <w:pPr>
        <w:jc w:val="both"/>
      </w:pPr>
      <w:r>
        <w:t xml:space="preserve">     b)</w:t>
      </w:r>
      <w:r w:rsidR="0026564D">
        <w:t xml:space="preserve"> </w:t>
      </w:r>
      <w:r w:rsidR="00722080">
        <w:t xml:space="preserve">Percentage of fine aggregate </w:t>
      </w:r>
    </w:p>
    <w:p w14:paraId="3AA77CBE" w14:textId="7A7CB462" w:rsidR="002F6715" w:rsidRDefault="002F6715" w:rsidP="002F6715">
      <w:pPr>
        <w:jc w:val="both"/>
      </w:pPr>
      <w:r>
        <w:t xml:space="preserve">7. </w:t>
      </w:r>
      <w:r w:rsidR="00100BE7">
        <w:t>c)</w:t>
      </w:r>
      <w:r w:rsidR="00E7798F">
        <w:t xml:space="preserve"> Particle size graph </w:t>
      </w:r>
    </w:p>
    <w:p w14:paraId="199710DC" w14:textId="1769CF2B" w:rsidR="00E7798F" w:rsidRDefault="00E7798F" w:rsidP="002F6715">
      <w:pPr>
        <w:jc w:val="both"/>
      </w:pPr>
      <w:r>
        <w:t xml:space="preserve">     d)</w:t>
      </w:r>
      <w:r w:rsidR="00E96E5F">
        <w:t xml:space="preserve"> </w:t>
      </w:r>
      <w:r w:rsidR="00656BDB">
        <w:t xml:space="preserve">Comment on the result </w:t>
      </w:r>
      <w:r w:rsidR="00791BA8">
        <w:t xml:space="preserve">of grading </w:t>
      </w:r>
    </w:p>
    <w:p w14:paraId="6F77EA80" w14:textId="77777777" w:rsidR="00975F60" w:rsidRDefault="00975F60" w:rsidP="002F6715">
      <w:pPr>
        <w:jc w:val="both"/>
      </w:pPr>
    </w:p>
    <w:p w14:paraId="5FA39A6A" w14:textId="2CD070BE" w:rsidR="00975F60" w:rsidRDefault="00B31C1F" w:rsidP="00BC61C7">
      <w:r>
        <w:t>In t</w:t>
      </w:r>
      <w:r w:rsidR="000E5D5E">
        <w:t xml:space="preserve">his </w:t>
      </w:r>
      <w:r>
        <w:t xml:space="preserve">Construction portfolio </w:t>
      </w:r>
      <w:r w:rsidR="00C52849">
        <w:t>I will be talking about con</w:t>
      </w:r>
      <w:r w:rsidR="00331710">
        <w:t xml:space="preserve">crete framed buildings, its design origin and </w:t>
      </w:r>
      <w:r w:rsidR="00CD24FF">
        <w:t xml:space="preserve">analyse the framing material and construction process, along with </w:t>
      </w:r>
      <w:r w:rsidR="00727D8F">
        <w:t xml:space="preserve">analysing </w:t>
      </w:r>
      <w:r w:rsidR="00DC45A9">
        <w:t>concrete</w:t>
      </w:r>
      <w:r w:rsidR="00727D8F">
        <w:t xml:space="preserve"> </w:t>
      </w:r>
      <w:r w:rsidR="00DC45A9">
        <w:t>aggregate sieve test and determine the result</w:t>
      </w:r>
      <w:r w:rsidR="00CD24FF">
        <w:t xml:space="preserve"> </w:t>
      </w:r>
      <w:r w:rsidR="00DC45A9">
        <w:t>of the particle size.</w:t>
      </w:r>
    </w:p>
    <w:p w14:paraId="3B72E3F4" w14:textId="13D107BD" w:rsidR="00DC45A9" w:rsidRDefault="0031432E" w:rsidP="00BC61C7">
      <w:r>
        <w:t xml:space="preserve"> The </w:t>
      </w:r>
      <w:r w:rsidR="00394D7B">
        <w:t>building</w:t>
      </w:r>
      <w:r>
        <w:t xml:space="preserve"> that has been chosen for this case study is the </w:t>
      </w:r>
      <w:r w:rsidR="007668FE">
        <w:t>B</w:t>
      </w:r>
      <w:r w:rsidR="007668FE" w:rsidRPr="007668FE">
        <w:t xml:space="preserve">urj </w:t>
      </w:r>
      <w:r w:rsidR="007668FE">
        <w:t>K</w:t>
      </w:r>
      <w:r w:rsidR="007668FE" w:rsidRPr="007668FE">
        <w:t xml:space="preserve">halifa </w:t>
      </w:r>
      <w:r w:rsidR="00F154D9" w:rsidRPr="007668FE">
        <w:t>tower</w:t>
      </w:r>
      <w:r w:rsidR="00BF3900">
        <w:t xml:space="preserve"> </w:t>
      </w:r>
      <w:r w:rsidR="00394D7B">
        <w:t>Figure 1</w:t>
      </w:r>
      <w:r w:rsidR="00A50707">
        <w:t xml:space="preserve"> phot</w:t>
      </w:r>
      <w:r w:rsidR="00394D7B">
        <w:t>o</w:t>
      </w:r>
      <w:r w:rsidR="00A50707">
        <w:t xml:space="preserve"> of </w:t>
      </w:r>
      <w:r w:rsidR="001D7728">
        <w:t>Burj K</w:t>
      </w:r>
      <w:r w:rsidR="00B90DDF">
        <w:t>halifa</w:t>
      </w:r>
      <w:r w:rsidR="00F154D9" w:rsidRPr="007668FE">
        <w:t>,</w:t>
      </w:r>
      <w:r w:rsidR="007668FE">
        <w:t xml:space="preserve"> which is situated in</w:t>
      </w:r>
      <w:r w:rsidR="00FF5ABF">
        <w:t xml:space="preserve"> D</w:t>
      </w:r>
      <w:r w:rsidR="003E2370" w:rsidRPr="00F154D9">
        <w:t>owntown</w:t>
      </w:r>
      <w:r w:rsidR="00F154D9" w:rsidRPr="00F154D9">
        <w:t> Dubai, Dubai, United Arab Emirates</w:t>
      </w:r>
      <w:r w:rsidR="002957FC">
        <w:t xml:space="preserve">. </w:t>
      </w:r>
    </w:p>
    <w:p w14:paraId="5B3EFE5A" w14:textId="474F550D" w:rsidR="00FF5ABF" w:rsidRDefault="00291B87" w:rsidP="00291B87">
      <w:pPr>
        <w:jc w:val="center"/>
      </w:pPr>
      <w:r>
        <w:rPr>
          <w:noProof/>
        </w:rPr>
        <w:drawing>
          <wp:inline distT="0" distB="0" distL="0" distR="0" wp14:anchorId="489A755B" wp14:editId="6894FAC0">
            <wp:extent cx="2138218" cy="3207327"/>
            <wp:effectExtent l="0" t="0" r="0" b="0"/>
            <wp:docPr id="166711094" name="Picture 1" descr="World's coolest futuristic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ld's coolest futuristic building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4864" cy="3217296"/>
                    </a:xfrm>
                    <a:prstGeom prst="rect">
                      <a:avLst/>
                    </a:prstGeom>
                    <a:noFill/>
                    <a:ln>
                      <a:noFill/>
                    </a:ln>
                  </pic:spPr>
                </pic:pic>
              </a:graphicData>
            </a:graphic>
          </wp:inline>
        </w:drawing>
      </w:r>
    </w:p>
    <w:p w14:paraId="61E6E4F3" w14:textId="344DB01F" w:rsidR="002F6715" w:rsidRDefault="00291B87" w:rsidP="008A358D">
      <w:pPr>
        <w:jc w:val="center"/>
        <w:rPr>
          <w:lang w:val="en-US"/>
        </w:rPr>
      </w:pPr>
      <w:r>
        <w:rPr>
          <w:lang w:val="en-US"/>
        </w:rPr>
        <w:t>Fig</w:t>
      </w:r>
      <w:r w:rsidR="0011667D">
        <w:rPr>
          <w:lang w:val="en-US"/>
        </w:rPr>
        <w:t>ure 1: Burj Khalifa</w:t>
      </w:r>
      <w:r w:rsidR="00C451FE">
        <w:rPr>
          <w:lang w:val="en-US"/>
        </w:rPr>
        <w:t xml:space="preserve"> </w:t>
      </w:r>
      <w:proofErr w:type="gramStart"/>
      <w:r w:rsidR="00C451FE">
        <w:rPr>
          <w:lang w:val="en-US"/>
        </w:rPr>
        <w:t>(</w:t>
      </w:r>
      <w:r w:rsidR="007D4475">
        <w:rPr>
          <w:lang w:val="en-US"/>
        </w:rPr>
        <w:t xml:space="preserve"> Original</w:t>
      </w:r>
      <w:proofErr w:type="gramEnd"/>
      <w:r w:rsidR="007D4475">
        <w:rPr>
          <w:lang w:val="en-US"/>
        </w:rPr>
        <w:t xml:space="preserve"> from</w:t>
      </w:r>
      <w:r w:rsidR="00047344" w:rsidRPr="00047344">
        <w:t> Emaar</w:t>
      </w:r>
      <w:r w:rsidR="007D4475">
        <w:t xml:space="preserve"> 2013)</w:t>
      </w:r>
    </w:p>
    <w:p w14:paraId="6F2F8BB4" w14:textId="646C08B9" w:rsidR="002F6715" w:rsidRDefault="00892EE9" w:rsidP="002F6715">
      <w:pPr>
        <w:jc w:val="center"/>
        <w:rPr>
          <w:lang w:val="en-US"/>
        </w:rPr>
      </w:pPr>
      <w:hyperlink r:id="rId9" w:anchor=":~:text=Photographs%3A%20Courtesy%2C%20Emaar,%E2%80%A6" w:history="1">
        <w:r w:rsidRPr="00892EE9">
          <w:rPr>
            <w:rStyle w:val="Hyperlink"/>
          </w:rPr>
          <w:t>World</w:t>
        </w:r>
        <w:r w:rsidR="00C206B8">
          <w:rPr>
            <w:rStyle w:val="Hyperlink"/>
          </w:rPr>
          <w:t>’</w:t>
        </w:r>
        <w:r w:rsidRPr="00892EE9">
          <w:rPr>
            <w:rStyle w:val="Hyperlink"/>
          </w:rPr>
          <w:t>s coolest futurist</w:t>
        </w:r>
        <w:r w:rsidRPr="00892EE9">
          <w:rPr>
            <w:rStyle w:val="Hyperlink"/>
          </w:rPr>
          <w:t>i</w:t>
        </w:r>
        <w:r w:rsidRPr="00892EE9">
          <w:rPr>
            <w:rStyle w:val="Hyperlink"/>
          </w:rPr>
          <w:t xml:space="preserve">c buildings </w:t>
        </w:r>
        <w:r w:rsidR="00C206B8">
          <w:rPr>
            <w:rStyle w:val="Hyperlink"/>
          </w:rPr>
          <w:t>–</w:t>
        </w:r>
        <w:r w:rsidRPr="00892EE9">
          <w:rPr>
            <w:rStyle w:val="Hyperlink"/>
          </w:rPr>
          <w:t xml:space="preserve"> Rediff.com Business</w:t>
        </w:r>
      </w:hyperlink>
    </w:p>
    <w:p w14:paraId="56132058" w14:textId="77777777" w:rsidR="002F6715" w:rsidRDefault="002F6715" w:rsidP="002F6715">
      <w:pPr>
        <w:jc w:val="center"/>
        <w:rPr>
          <w:lang w:val="en-US"/>
        </w:rPr>
      </w:pPr>
    </w:p>
    <w:p w14:paraId="6F886B96" w14:textId="778B930E" w:rsidR="0078502E" w:rsidRDefault="0078502E" w:rsidP="0078502E">
      <w:pPr>
        <w:pStyle w:val="ListParagraph"/>
        <w:numPr>
          <w:ilvl w:val="0"/>
          <w:numId w:val="4"/>
        </w:numPr>
      </w:pPr>
      <w:r>
        <w:lastRenderedPageBreak/>
        <w:t>R</w:t>
      </w:r>
      <w:r w:rsidRPr="0078502E">
        <w:t>eport on the elements of its original design and the method of its construction.</w:t>
      </w:r>
    </w:p>
    <w:p w14:paraId="44E77348" w14:textId="0169F8E7" w:rsidR="00281E4A" w:rsidRDefault="004A0411" w:rsidP="00413E18">
      <w:r w:rsidRPr="00713E26">
        <w:t xml:space="preserve">The Burj Khalifa is the </w:t>
      </w:r>
      <w:r w:rsidR="00AB6D2F" w:rsidRPr="00713E26">
        <w:t>world’s</w:t>
      </w:r>
      <w:r w:rsidRPr="00713E26">
        <w:t xml:space="preserve"> tal</w:t>
      </w:r>
      <w:r w:rsidR="00CC7509" w:rsidRPr="00713E26">
        <w:t>lest building and stand at 828m</w:t>
      </w:r>
      <w:r w:rsidR="007C464B" w:rsidRPr="00713E26">
        <w:t xml:space="preserve"> high, it was design</w:t>
      </w:r>
      <w:r w:rsidR="006D23CA">
        <w:t>ed</w:t>
      </w:r>
      <w:r w:rsidR="007C464B" w:rsidRPr="00713E26">
        <w:t xml:space="preserve"> by </w:t>
      </w:r>
      <w:r w:rsidR="00236088" w:rsidRPr="00713E26">
        <w:t>an American architect</w:t>
      </w:r>
      <w:r w:rsidR="00413E18" w:rsidRPr="00713E26">
        <w:t xml:space="preserve"> Adrian Smyth</w:t>
      </w:r>
      <w:r w:rsidR="00785723" w:rsidRPr="00713E26">
        <w:t xml:space="preserve"> </w:t>
      </w:r>
      <w:r w:rsidR="00AE2EF6">
        <w:t xml:space="preserve">which at the time worked for </w:t>
      </w:r>
      <w:r w:rsidR="00376082">
        <w:t>Skidmore, Owings and Merrill</w:t>
      </w:r>
      <w:r w:rsidR="0096588E">
        <w:t xml:space="preserve"> (SOM)</w:t>
      </w:r>
      <w:r w:rsidR="00376082">
        <w:t xml:space="preserve">. </w:t>
      </w:r>
      <w:r w:rsidR="00281E4A">
        <w:t xml:space="preserve"> </w:t>
      </w:r>
      <w:r w:rsidR="007854F8">
        <w:t xml:space="preserve">According to </w:t>
      </w:r>
      <w:r w:rsidR="00C42848">
        <w:t>Wikipedia</w:t>
      </w:r>
      <w:r w:rsidR="00C25A8A">
        <w:t>,</w:t>
      </w:r>
      <w:r w:rsidR="00CE297B">
        <w:t xml:space="preserve"> </w:t>
      </w:r>
      <w:r w:rsidR="00C25A8A">
        <w:t>(</w:t>
      </w:r>
      <w:r w:rsidR="003A6E51" w:rsidRPr="003A6E51">
        <w:t>2026</w:t>
      </w:r>
      <w:r w:rsidR="00C25A8A">
        <w:t>)</w:t>
      </w:r>
      <w:r w:rsidR="003A6E51">
        <w:t xml:space="preserve"> </w:t>
      </w:r>
      <w:r w:rsidR="00C42848">
        <w:t>i</w:t>
      </w:r>
      <w:r w:rsidR="00281E4A">
        <w:t>n 2006 he found</w:t>
      </w:r>
      <w:r w:rsidR="00876038">
        <w:t xml:space="preserve">ed Adrian Smith + Gordon </w:t>
      </w:r>
      <w:r w:rsidR="009527D2">
        <w:t>G</w:t>
      </w:r>
      <w:r w:rsidR="00876038">
        <w:t xml:space="preserve">ill </w:t>
      </w:r>
      <w:r w:rsidR="009527D2">
        <w:t xml:space="preserve">along with Gordon Gill and </w:t>
      </w:r>
      <w:r w:rsidR="007854F8">
        <w:t>Robert Foster</w:t>
      </w:r>
      <w:r w:rsidR="00C42848">
        <w:t xml:space="preserve">. </w:t>
      </w:r>
      <w:r w:rsidR="007854F8">
        <w:t xml:space="preserve"> </w:t>
      </w:r>
    </w:p>
    <w:p w14:paraId="2C99727C" w14:textId="341B3BBF" w:rsidR="00CC5C5E" w:rsidRPr="00CC5C5E" w:rsidRDefault="00CC5C5E" w:rsidP="00CC5C5E">
      <w:r w:rsidRPr="00CC5C5E">
        <w:t>The original concept for the Burj Khalifa, a</w:t>
      </w:r>
      <w:r w:rsidR="009308CA" w:rsidRPr="00694C9A">
        <w:t>ccording to</w:t>
      </w:r>
      <w:r w:rsidRPr="00CC5C5E">
        <w:t xml:space="preserve"> </w:t>
      </w:r>
      <w:proofErr w:type="spellStart"/>
      <w:r w:rsidRPr="00CC5C5E">
        <w:t>Specuwin</w:t>
      </w:r>
      <w:proofErr w:type="spellEnd"/>
      <w:r w:rsidRPr="00CC5C5E">
        <w:t xml:space="preserve"> (2025), was inspired by the Hymenocallis flower, whose three</w:t>
      </w:r>
      <w:r w:rsidRPr="00CC5C5E">
        <w:noBreakHyphen/>
        <w:t>petal form influenced the tower’s distinctive Y</w:t>
      </w:r>
      <w:r w:rsidRPr="00CC5C5E">
        <w:noBreakHyphen/>
        <w:t>shaped layout. This arrangement works much like a tripod, giving the building a naturally balanced structure that spreads forces evenly across all three sides. As a result, the tower experiences less wind</w:t>
      </w:r>
      <w:r w:rsidRPr="00CC5C5E">
        <w:noBreakHyphen/>
        <w:t>induced movement and operates more efficiently overall.</w:t>
      </w:r>
    </w:p>
    <w:p w14:paraId="15C9CD47" w14:textId="77777777" w:rsidR="00CC5C5E" w:rsidRPr="00CC5C5E" w:rsidRDefault="00CC5C5E" w:rsidP="00CC5C5E">
      <w:r w:rsidRPr="00CC5C5E">
        <w:t>The skyscraper relies on a buttressed core system, where a strong central concrete core is supported by three extending wings arranged in the same Y</w:t>
      </w:r>
      <w:r w:rsidRPr="00CC5C5E">
        <w:noBreakHyphen/>
        <w:t>shaped pattern. Each wing braces the others, forming a unified structural network that directs loads down into the foundation. This system offers several major advantages:</w:t>
      </w:r>
    </w:p>
    <w:p w14:paraId="79D4D92F" w14:textId="77777777" w:rsidR="00CC5C5E" w:rsidRPr="00CC5C5E" w:rsidRDefault="00CC5C5E" w:rsidP="00CC5C5E">
      <w:pPr>
        <w:numPr>
          <w:ilvl w:val="0"/>
          <w:numId w:val="7"/>
        </w:numPr>
      </w:pPr>
      <w:r w:rsidRPr="00CC5C5E">
        <w:t>It provides exceptional resistance to wind pressure and seismic activity.</w:t>
      </w:r>
    </w:p>
    <w:p w14:paraId="759CC958" w14:textId="77777777" w:rsidR="00CC5C5E" w:rsidRPr="00CC5C5E" w:rsidRDefault="00CC5C5E" w:rsidP="00CC5C5E">
      <w:pPr>
        <w:numPr>
          <w:ilvl w:val="0"/>
          <w:numId w:val="7"/>
        </w:numPr>
      </w:pPr>
      <w:r w:rsidRPr="00CC5C5E">
        <w:t>It reduces the amount of steel reinforcement needed, helping to keep construction costs manageable.</w:t>
      </w:r>
    </w:p>
    <w:p w14:paraId="637A1C14" w14:textId="295DDEC3" w:rsidR="00A36939" w:rsidRDefault="00CC5C5E" w:rsidP="00A36939">
      <w:pPr>
        <w:numPr>
          <w:ilvl w:val="0"/>
          <w:numId w:val="7"/>
        </w:numPr>
      </w:pPr>
      <w:r w:rsidRPr="00CC5C5E">
        <w:t>It allows the building to reach heights that would be difficult to achieve with more traditional skyscraper designs.</w:t>
      </w:r>
    </w:p>
    <w:p w14:paraId="64EDDC71" w14:textId="06D570F1" w:rsidR="00600198" w:rsidRPr="001277E2" w:rsidRDefault="00371D02" w:rsidP="004F7150">
      <w:r w:rsidRPr="001277E2">
        <w:t xml:space="preserve">According to </w:t>
      </w:r>
      <w:r w:rsidR="00215B6E" w:rsidRPr="001277E2">
        <w:t xml:space="preserve">Burj Khalifa (undated), </w:t>
      </w:r>
      <w:r w:rsidR="00F83366" w:rsidRPr="001277E2">
        <w:t>The Burj Khalifa stands on a foundation engineered to carry the enormous weight of the tower. Its base is formed by a thick reinforced</w:t>
      </w:r>
      <w:r w:rsidR="00F83366" w:rsidRPr="001277E2">
        <w:noBreakHyphen/>
        <w:t>concrete mat, which rests on a series of deep bored concrete piles. The mat itself is 3.7 metres thick and was placed in four separate concrete pours, adding up to 12,500 cubic metres of high</w:t>
      </w:r>
      <w:r w:rsidR="00F83366" w:rsidRPr="001277E2">
        <w:noBreakHyphen/>
        <w:t>density, low</w:t>
      </w:r>
      <w:r w:rsidR="00F83366" w:rsidRPr="001277E2">
        <w:noBreakHyphen/>
        <w:t>permeability concrete. This makes the mat roughly as tall as two adults standing one on top of the other.</w:t>
      </w:r>
    </w:p>
    <w:p w14:paraId="02E85299" w14:textId="77777777" w:rsidR="00306137" w:rsidRDefault="00306137" w:rsidP="00413E18"/>
    <w:p w14:paraId="6803B5AF" w14:textId="77777777" w:rsidR="00CE297B" w:rsidRPr="00281E4A" w:rsidRDefault="00CE297B" w:rsidP="00413E18"/>
    <w:p w14:paraId="478A5015" w14:textId="77777777" w:rsidR="0078502E" w:rsidRDefault="0078502E" w:rsidP="0078502E"/>
    <w:p w14:paraId="0450D024" w14:textId="77777777" w:rsidR="0078502E" w:rsidRDefault="0078502E" w:rsidP="0078502E"/>
    <w:p w14:paraId="725267AE" w14:textId="77777777" w:rsidR="00C206B8" w:rsidRPr="00C206B8" w:rsidRDefault="00C206B8" w:rsidP="00C206B8">
      <w:pPr>
        <w:pStyle w:val="ListParagraph"/>
        <w:rPr>
          <w:lang w:val="en-US"/>
        </w:rPr>
      </w:pPr>
    </w:p>
    <w:p w14:paraId="41AE4166" w14:textId="77777777" w:rsidR="002F6715" w:rsidRDefault="002F6715" w:rsidP="002F6715">
      <w:pPr>
        <w:jc w:val="center"/>
        <w:rPr>
          <w:lang w:val="en-US"/>
        </w:rPr>
      </w:pPr>
    </w:p>
    <w:p w14:paraId="58D6FF23" w14:textId="77777777" w:rsidR="002F6715" w:rsidRDefault="002F6715" w:rsidP="002F6715">
      <w:pPr>
        <w:jc w:val="center"/>
        <w:rPr>
          <w:lang w:val="en-US"/>
        </w:rPr>
      </w:pPr>
    </w:p>
    <w:p w14:paraId="5EA62D9D" w14:textId="77777777" w:rsidR="002F6715" w:rsidRDefault="002F6715" w:rsidP="002F6715">
      <w:pPr>
        <w:jc w:val="center"/>
        <w:rPr>
          <w:lang w:val="en-US"/>
        </w:rPr>
      </w:pPr>
    </w:p>
    <w:p w14:paraId="75485F24" w14:textId="2424CAA8" w:rsidR="002F6715" w:rsidRPr="00F93056" w:rsidRDefault="00F93056" w:rsidP="00E84898">
      <w:pPr>
        <w:pStyle w:val="ListParagraph"/>
        <w:numPr>
          <w:ilvl w:val="0"/>
          <w:numId w:val="4"/>
        </w:numPr>
        <w:rPr>
          <w:lang w:val="en-US"/>
        </w:rPr>
      </w:pPr>
      <w:r w:rsidRPr="00F93056">
        <w:lastRenderedPageBreak/>
        <w:t>Analyse the framing material in the following specific areas</w:t>
      </w:r>
    </w:p>
    <w:p w14:paraId="76BDC25B" w14:textId="77777777" w:rsidR="00F93056" w:rsidRDefault="00F93056" w:rsidP="00F93056">
      <w:pPr>
        <w:rPr>
          <w:lang w:val="en-US"/>
        </w:rPr>
      </w:pPr>
    </w:p>
    <w:p w14:paraId="2C91A015" w14:textId="3720778E" w:rsidR="00F93056" w:rsidRPr="00280DC6" w:rsidRDefault="00E84898" w:rsidP="00E84898">
      <w:pPr>
        <w:pStyle w:val="ListParagraph"/>
        <w:numPr>
          <w:ilvl w:val="0"/>
          <w:numId w:val="9"/>
        </w:numPr>
        <w:rPr>
          <w:lang w:val="en-US"/>
        </w:rPr>
      </w:pPr>
      <w:r w:rsidRPr="00E84898">
        <w:t>The framing materials strength, durability and climatic resistance, given the environmental conditions it is exposed to at the site of the build.</w:t>
      </w:r>
    </w:p>
    <w:p w14:paraId="1ABB39F9" w14:textId="28353C67" w:rsidR="00280DC6" w:rsidRDefault="00280DC6" w:rsidP="00280DC6">
      <w:r>
        <w:t xml:space="preserve">The Burj Khalifa uses a </w:t>
      </w:r>
      <w:r>
        <w:rPr>
          <w:rStyle w:val="Strong"/>
        </w:rPr>
        <w:t>reinforced</w:t>
      </w:r>
      <w:r>
        <w:rPr>
          <w:rStyle w:val="Strong"/>
        </w:rPr>
        <w:noBreakHyphen/>
        <w:t>concrete buttressed core system</w:t>
      </w:r>
      <w:r>
        <w:t xml:space="preserve">, chosen for its ability to withstand the extreme environmental conditions of Dubai. Reinforced concrete provides very high </w:t>
      </w:r>
      <w:r>
        <w:rPr>
          <w:rStyle w:val="Strong"/>
        </w:rPr>
        <w:t>compressive strength</w:t>
      </w:r>
      <w:r>
        <w:t>, which is essential for supporting the vertical loads generated by an 828</w:t>
      </w:r>
      <w:r>
        <w:noBreakHyphen/>
        <w:t>metre tower. The addition of steel reinforcement gives the frame the tensile strength needed to resist bending and lateral forces caused by wind.</w:t>
      </w:r>
      <w:r w:rsidR="006C6A82">
        <w:t xml:space="preserve"> </w:t>
      </w:r>
      <w:r w:rsidR="006C6A82" w:rsidRPr="006C6A82">
        <w:t xml:space="preserve">Dubai’s climate presents several durability challenges, including intense heat, high humidity, airborne salts from the Gulf, and frequent sandstorms. To cope with this, the tower uses </w:t>
      </w:r>
      <w:r w:rsidR="006C6A82" w:rsidRPr="006C6A82">
        <w:rPr>
          <w:b/>
          <w:bCs/>
        </w:rPr>
        <w:t>high</w:t>
      </w:r>
      <w:r w:rsidR="006C6A82" w:rsidRPr="006C6A82">
        <w:rPr>
          <w:b/>
          <w:bCs/>
        </w:rPr>
        <w:noBreakHyphen/>
        <w:t>density, low</w:t>
      </w:r>
      <w:r w:rsidR="006C6A82" w:rsidRPr="006C6A82">
        <w:rPr>
          <w:b/>
          <w:bCs/>
        </w:rPr>
        <w:noBreakHyphen/>
        <w:t>permeability concrete</w:t>
      </w:r>
      <w:r w:rsidR="006C6A82" w:rsidRPr="006C6A82">
        <w:t>, which prevents moisture and chloride penetration that could corrode the steel reinforcement. The concrete mix was also engineered to withstand daily temperature swings and long</w:t>
      </w:r>
      <w:r w:rsidR="006C6A82" w:rsidRPr="006C6A82">
        <w:noBreakHyphen/>
        <w:t>term thermal stress. The building’s Y</w:t>
      </w:r>
      <w:r w:rsidR="006C6A82" w:rsidRPr="006C6A82">
        <w:noBreakHyphen/>
        <w:t>shaped plan and buttressed core further enhance climatic resistance by reducing wind</w:t>
      </w:r>
      <w:r w:rsidR="006C6A82" w:rsidRPr="006C6A82">
        <w:noBreakHyphen/>
        <w:t>induced sway and distributing lateral forces evenly.</w:t>
      </w:r>
    </w:p>
    <w:p w14:paraId="0D6725DA" w14:textId="06E9A4A5" w:rsidR="00566426" w:rsidRDefault="00566426" w:rsidP="00280DC6">
      <w:r w:rsidRPr="00566426">
        <w:t xml:space="preserve">Overall, the concrete frame provides the combination of </w:t>
      </w:r>
      <w:r w:rsidRPr="00566426">
        <w:rPr>
          <w:b/>
          <w:bCs/>
        </w:rPr>
        <w:t>strength, stiffness, and environmental durability</w:t>
      </w:r>
      <w:r w:rsidRPr="00566426">
        <w:t xml:space="preserve"> required for a super</w:t>
      </w:r>
      <w:r w:rsidRPr="00566426">
        <w:noBreakHyphen/>
        <w:t>tall structure in a harsh desert climate.</w:t>
      </w:r>
    </w:p>
    <w:p w14:paraId="56736AEE" w14:textId="77777777" w:rsidR="0044162B" w:rsidRDefault="0044162B" w:rsidP="0044162B">
      <w:pPr>
        <w:pStyle w:val="ListParagraph"/>
        <w:ind w:left="1080"/>
      </w:pPr>
    </w:p>
    <w:p w14:paraId="6A403B7F" w14:textId="7F48627A" w:rsidR="002A0F65" w:rsidRPr="002A0F65" w:rsidRDefault="002A0F65" w:rsidP="0044162B">
      <w:pPr>
        <w:pStyle w:val="ListParagraph"/>
        <w:ind w:left="1080"/>
      </w:pPr>
      <w:r>
        <w:t>b.</w:t>
      </w:r>
      <w:r w:rsidR="0044162B" w:rsidRPr="0044162B">
        <w:rPr>
          <w:b/>
          <w:bCs/>
        </w:rPr>
        <w:t xml:space="preserve"> </w:t>
      </w:r>
      <w:r w:rsidR="0044162B" w:rsidRPr="0044162B">
        <w:rPr>
          <w:b/>
          <w:bCs/>
        </w:rPr>
        <w:t>Time, Labour, Programme and Cost Compared to Steel Framing</w:t>
      </w:r>
    </w:p>
    <w:p w14:paraId="21B1DF8D" w14:textId="77777777" w:rsidR="002A0F65" w:rsidRPr="002A0F65" w:rsidRDefault="002A0F65" w:rsidP="002A0F65">
      <w:r w:rsidRPr="002A0F65">
        <w:t xml:space="preserve">Constructing the Burj Khalifa using reinforced concrete had significant implications for time, labour, and cost. Concrete was selected over steel primarily because it was </w:t>
      </w:r>
      <w:r w:rsidRPr="002A0F65">
        <w:rPr>
          <w:b/>
          <w:bCs/>
        </w:rPr>
        <w:t>more economical</w:t>
      </w:r>
      <w:r w:rsidRPr="002A0F65">
        <w:t xml:space="preserve"> and </w:t>
      </w:r>
      <w:r w:rsidRPr="002A0F65">
        <w:rPr>
          <w:b/>
          <w:bCs/>
        </w:rPr>
        <w:t>better suited to local construction practices</w:t>
      </w:r>
      <w:r w:rsidRPr="002A0F65">
        <w:t>. In the Middle East, concrete labour is widely available and relatively inexpensive, while structural steel is more costly to import and fabricate.</w:t>
      </w:r>
    </w:p>
    <w:p w14:paraId="3FD9F392" w14:textId="77777777" w:rsidR="002A0F65" w:rsidRPr="002A0F65" w:rsidRDefault="002A0F65" w:rsidP="002A0F65">
      <w:r w:rsidRPr="002A0F65">
        <w:t xml:space="preserve">Concrete construction, however, is </w:t>
      </w:r>
      <w:r w:rsidRPr="002A0F65">
        <w:rPr>
          <w:b/>
          <w:bCs/>
        </w:rPr>
        <w:t>labour</w:t>
      </w:r>
      <w:r w:rsidRPr="002A0F65">
        <w:rPr>
          <w:b/>
          <w:bCs/>
        </w:rPr>
        <w:noBreakHyphen/>
        <w:t>intensive</w:t>
      </w:r>
      <w:r w:rsidRPr="002A0F65">
        <w:t xml:space="preserve"> and requires careful sequencing. The tower’s core was built using a high</w:t>
      </w:r>
      <w:r w:rsidRPr="002A0F65">
        <w:noBreakHyphen/>
        <w:t>efficiency jump</w:t>
      </w:r>
      <w:r w:rsidRPr="002A0F65">
        <w:noBreakHyphen/>
        <w:t>form system, allowing crews to complete a new floor every three days at peak productivity. Although steel framing can be erected faster in some contexts, the logistical challenges of transporting and lifting large steel sections to extreme heights would have increased programme time and cost.</w:t>
      </w:r>
    </w:p>
    <w:p w14:paraId="27620F97" w14:textId="77777777" w:rsidR="002A0F65" w:rsidRDefault="002A0F65" w:rsidP="002A0F65">
      <w:r w:rsidRPr="002A0F65">
        <w:t xml:space="preserve">Concrete also reduced the need for fireproofing materials, which steel structures require, further lowering overall cost. In summary, while concrete demanded more labour on site, it offered </w:t>
      </w:r>
      <w:r w:rsidRPr="002A0F65">
        <w:rPr>
          <w:b/>
          <w:bCs/>
        </w:rPr>
        <w:t>lower material costs, simpler logistics, and a more predictable construction programme</w:t>
      </w:r>
      <w:r w:rsidRPr="002A0F65">
        <w:t xml:space="preserve"> than a steel alternative.</w:t>
      </w:r>
    </w:p>
    <w:p w14:paraId="681FD63E" w14:textId="77777777" w:rsidR="00B359A1" w:rsidRDefault="00B359A1" w:rsidP="00B359A1">
      <w:pPr>
        <w:pStyle w:val="ListParagraph"/>
        <w:ind w:left="1080"/>
      </w:pPr>
    </w:p>
    <w:p w14:paraId="2C8E2101" w14:textId="77777777" w:rsidR="00B359A1" w:rsidRDefault="00B359A1" w:rsidP="00B359A1">
      <w:pPr>
        <w:pStyle w:val="ListParagraph"/>
        <w:ind w:left="1080"/>
      </w:pPr>
    </w:p>
    <w:p w14:paraId="4F20569E" w14:textId="2276AF6D" w:rsidR="00B359A1" w:rsidRPr="00B359A1" w:rsidRDefault="00783416" w:rsidP="00B359A1">
      <w:pPr>
        <w:pStyle w:val="ListParagraph"/>
        <w:ind w:left="1080"/>
        <w:rPr>
          <w:b/>
          <w:bCs/>
        </w:rPr>
      </w:pPr>
      <w:r>
        <w:lastRenderedPageBreak/>
        <w:t>c</w:t>
      </w:r>
      <w:r w:rsidR="00BE48E0">
        <w:t>.</w:t>
      </w:r>
      <w:r w:rsidR="00B359A1" w:rsidRPr="00B359A1">
        <w:rPr>
          <w:rFonts w:ascii="Times New Roman" w:eastAsia="Times New Roman" w:hAnsi="Times New Roman" w:cs="Times New Roman"/>
          <w:b/>
          <w:bCs/>
          <w:kern w:val="0"/>
          <w:sz w:val="36"/>
          <w:szCs w:val="36"/>
          <w:lang w:eastAsia="en-GB"/>
          <w14:ligatures w14:val="none"/>
        </w:rPr>
        <w:t xml:space="preserve"> </w:t>
      </w:r>
      <w:r w:rsidR="00B359A1" w:rsidRPr="00B359A1">
        <w:rPr>
          <w:b/>
          <w:bCs/>
        </w:rPr>
        <w:t>Ease of Assembly and Adaptation to Different Building Shapes and Uses</w:t>
      </w:r>
    </w:p>
    <w:p w14:paraId="26A7D80C" w14:textId="77777777" w:rsidR="00B359A1" w:rsidRPr="00B359A1" w:rsidRDefault="00B359A1" w:rsidP="00B359A1">
      <w:r w:rsidRPr="00B359A1">
        <w:t>The buttressed</w:t>
      </w:r>
      <w:r w:rsidRPr="00B359A1">
        <w:noBreakHyphen/>
        <w:t xml:space="preserve">core concrete system used in the Burj Khalifa is highly efficient for tall buildings but less flexible than steel when it comes to altering the building’s shape or adapting it for new uses. Concrete walls and columns are </w:t>
      </w:r>
      <w:r w:rsidRPr="00B359A1">
        <w:rPr>
          <w:b/>
          <w:bCs/>
        </w:rPr>
        <w:t>permanent structural elements</w:t>
      </w:r>
      <w:r w:rsidRPr="00B359A1">
        <w:t>, meaning that major changes to the internal layout would require significant demolition and reconstruction.</w:t>
      </w:r>
    </w:p>
    <w:p w14:paraId="10180660" w14:textId="77777777" w:rsidR="00B359A1" w:rsidRPr="00B359A1" w:rsidRDefault="00B359A1" w:rsidP="00B359A1">
      <w:r w:rsidRPr="00B359A1">
        <w:t xml:space="preserve">However, the system is very effective for creating </w:t>
      </w:r>
      <w:r w:rsidRPr="00B359A1">
        <w:rPr>
          <w:b/>
          <w:bCs/>
        </w:rPr>
        <w:t>repetitive floor plates</w:t>
      </w:r>
      <w:r w:rsidRPr="00B359A1">
        <w:t>, which simplifies assembly during construction. The Y</w:t>
      </w:r>
      <w:r w:rsidRPr="00B359A1">
        <w:noBreakHyphen/>
        <w:t>shaped plan also allows for multiple building functions—residential, hotel, office—within the same tower, demonstrating some adaptability in use even if the structural frame itself is not easily modified.</w:t>
      </w:r>
    </w:p>
    <w:p w14:paraId="04B94554" w14:textId="77777777" w:rsidR="00B359A1" w:rsidRDefault="00B359A1" w:rsidP="00B359A1">
      <w:r w:rsidRPr="00B359A1">
        <w:t>In terms of assembly, concrete offers advantages such as on</w:t>
      </w:r>
      <w:r w:rsidRPr="00B359A1">
        <w:noBreakHyphen/>
        <w:t xml:space="preserve">site casting, reduced reliance on imported materials, and the ability to form complex shapes using formwork. But once built, the frame is </w:t>
      </w:r>
      <w:r w:rsidRPr="00B359A1">
        <w:rPr>
          <w:b/>
          <w:bCs/>
        </w:rPr>
        <w:t>less adaptable</w:t>
      </w:r>
      <w:r w:rsidRPr="00B359A1">
        <w:t xml:space="preserve"> than steel framing, which can be altered more easily during the building’s life cycle.</w:t>
      </w:r>
    </w:p>
    <w:p w14:paraId="036BE496" w14:textId="3B23CA7A" w:rsidR="00B816F1" w:rsidRPr="00B816F1" w:rsidRDefault="00783416" w:rsidP="00B816F1">
      <w:pPr>
        <w:pStyle w:val="ListParagraph"/>
        <w:ind w:left="1080"/>
        <w:rPr>
          <w:b/>
          <w:bCs/>
        </w:rPr>
      </w:pPr>
      <w:r>
        <w:t>e</w:t>
      </w:r>
      <w:r w:rsidR="000407DC">
        <w:t>.</w:t>
      </w:r>
      <w:r w:rsidR="00B816F1" w:rsidRPr="00B816F1">
        <w:rPr>
          <w:rFonts w:ascii="Times New Roman" w:eastAsia="Times New Roman" w:hAnsi="Times New Roman" w:cs="Times New Roman"/>
          <w:b/>
          <w:bCs/>
          <w:kern w:val="0"/>
          <w:sz w:val="36"/>
          <w:szCs w:val="36"/>
          <w:lang w:eastAsia="en-GB"/>
          <w14:ligatures w14:val="none"/>
        </w:rPr>
        <w:t xml:space="preserve"> </w:t>
      </w:r>
      <w:r w:rsidR="00B816F1" w:rsidRPr="00B816F1">
        <w:rPr>
          <w:b/>
          <w:bCs/>
        </w:rPr>
        <w:t>Integration of Services and How Challenges Are Overcome</w:t>
      </w:r>
    </w:p>
    <w:p w14:paraId="5D2D03C4" w14:textId="77777777" w:rsidR="00B816F1" w:rsidRPr="00B816F1" w:rsidRDefault="00B816F1" w:rsidP="00B816F1">
      <w:r w:rsidRPr="00B816F1">
        <w:t>Integrating mechanical, electrical, and plumbing (MEP) services into a concrete super</w:t>
      </w:r>
      <w:r w:rsidRPr="00B816F1">
        <w:noBreakHyphen/>
        <w:t>tall structure presents several challenges. Concrete walls and slabs limit the ability to run large service ducts horizontally, and the building’s height requires complex vertical distribution systems.</w:t>
      </w:r>
    </w:p>
    <w:p w14:paraId="22F655AA" w14:textId="77777777" w:rsidR="00B816F1" w:rsidRPr="00B816F1" w:rsidRDefault="00B816F1" w:rsidP="00B816F1">
      <w:r w:rsidRPr="00B816F1">
        <w:t>These issues were addressed through several strategies:</w:t>
      </w:r>
    </w:p>
    <w:p w14:paraId="5F411DF8" w14:textId="77777777" w:rsidR="00B816F1" w:rsidRPr="00B816F1" w:rsidRDefault="00B816F1" w:rsidP="00B816F1">
      <w:pPr>
        <w:pStyle w:val="ListParagraph"/>
        <w:numPr>
          <w:ilvl w:val="0"/>
          <w:numId w:val="11"/>
        </w:numPr>
      </w:pPr>
      <w:r w:rsidRPr="00B816F1">
        <w:rPr>
          <w:b/>
          <w:bCs/>
        </w:rPr>
        <w:t>Dedicated service floors</w:t>
      </w:r>
      <w:r w:rsidRPr="00B816F1">
        <w:t xml:space="preserve"> placed at intervals throughout the tower, allowing equipment to serve specific zones and reducing the load on vertical risers.</w:t>
      </w:r>
    </w:p>
    <w:p w14:paraId="60278A4F" w14:textId="77777777" w:rsidR="00B816F1" w:rsidRPr="00B816F1" w:rsidRDefault="00B816F1" w:rsidP="00B816F1">
      <w:pPr>
        <w:pStyle w:val="ListParagraph"/>
        <w:numPr>
          <w:ilvl w:val="0"/>
          <w:numId w:val="11"/>
        </w:numPr>
      </w:pPr>
      <w:r w:rsidRPr="00B816F1">
        <w:rPr>
          <w:b/>
          <w:bCs/>
        </w:rPr>
        <w:t>Vertical service shafts</w:t>
      </w:r>
      <w:r w:rsidRPr="00B816F1">
        <w:t xml:space="preserve"> integrated into the core, providing protected routes for electrical, water, and HVAC systems.</w:t>
      </w:r>
    </w:p>
    <w:p w14:paraId="67F1E305" w14:textId="77777777" w:rsidR="00B816F1" w:rsidRPr="00B816F1" w:rsidRDefault="00B816F1" w:rsidP="00B816F1">
      <w:pPr>
        <w:pStyle w:val="ListParagraph"/>
        <w:numPr>
          <w:ilvl w:val="0"/>
          <w:numId w:val="11"/>
        </w:numPr>
      </w:pPr>
      <w:r w:rsidRPr="00B816F1">
        <w:rPr>
          <w:b/>
          <w:bCs/>
        </w:rPr>
        <w:t>High</w:t>
      </w:r>
      <w:r w:rsidRPr="00B816F1">
        <w:rPr>
          <w:b/>
          <w:bCs/>
        </w:rPr>
        <w:noBreakHyphen/>
        <w:t>pressure pumping systems</w:t>
      </w:r>
      <w:r w:rsidRPr="00B816F1">
        <w:t xml:space="preserve"> to move water to upper floors, supported by intermediate storage tanks.</w:t>
      </w:r>
    </w:p>
    <w:p w14:paraId="459F2D5A" w14:textId="4921F1C9" w:rsidR="00B816F1" w:rsidRPr="00B816F1" w:rsidRDefault="00B816F1" w:rsidP="00B816F1">
      <w:pPr>
        <w:pStyle w:val="ListParagraph"/>
        <w:numPr>
          <w:ilvl w:val="0"/>
          <w:numId w:val="11"/>
        </w:numPr>
      </w:pPr>
      <w:r w:rsidRPr="00B816F1">
        <w:rPr>
          <w:b/>
          <w:bCs/>
        </w:rPr>
        <w:t>Advanced HVAC zoning</w:t>
      </w:r>
      <w:r w:rsidRPr="00B816F1">
        <w:t xml:space="preserve">, necessary due </w:t>
      </w:r>
      <w:r w:rsidR="00CB1B6D">
        <w:t xml:space="preserve"> </w:t>
      </w:r>
      <w:r w:rsidRPr="00B816F1">
        <w:t xml:space="preserve"> temperature differences between lower and upper floors.</w:t>
      </w:r>
    </w:p>
    <w:p w14:paraId="154683EB" w14:textId="59EE1324" w:rsidR="00BE48E0" w:rsidRDefault="006D0F9D" w:rsidP="006D0F9D">
      <w:r w:rsidRPr="006D0F9D">
        <w:t>By embedding service routes into the core and distributing equipment across multiple levels, the design overcomes the limitations of concrete framing and ensures efficient building operation.</w:t>
      </w:r>
    </w:p>
    <w:p w14:paraId="52103938" w14:textId="4AE0C927" w:rsidR="00D539C0" w:rsidRPr="00D539C0" w:rsidRDefault="00783416" w:rsidP="00D539C0">
      <w:pPr>
        <w:pStyle w:val="ListParagraph"/>
        <w:ind w:left="1080"/>
        <w:rPr>
          <w:b/>
          <w:bCs/>
        </w:rPr>
      </w:pPr>
      <w:r>
        <w:t>e.</w:t>
      </w:r>
      <w:r w:rsidR="00D539C0" w:rsidRPr="00D539C0">
        <w:rPr>
          <w:rFonts w:ascii="Times New Roman" w:eastAsia="Times New Roman" w:hAnsi="Times New Roman" w:cs="Times New Roman"/>
          <w:b/>
          <w:bCs/>
          <w:kern w:val="0"/>
          <w:sz w:val="36"/>
          <w:szCs w:val="36"/>
          <w:lang w:eastAsia="en-GB"/>
          <w14:ligatures w14:val="none"/>
        </w:rPr>
        <w:t xml:space="preserve"> </w:t>
      </w:r>
      <w:r w:rsidR="00D539C0" w:rsidRPr="00D539C0">
        <w:rPr>
          <w:b/>
          <w:bCs/>
        </w:rPr>
        <w:t>Challenges at the Point of Demolition</w:t>
      </w:r>
    </w:p>
    <w:p w14:paraId="536FF25C" w14:textId="77777777" w:rsidR="00D539C0" w:rsidRPr="00D539C0" w:rsidRDefault="00D539C0" w:rsidP="00D539C0">
      <w:r w:rsidRPr="00D539C0">
        <w:t>Demolishing a reinforced</w:t>
      </w:r>
      <w:r w:rsidRPr="00D539C0">
        <w:noBreakHyphen/>
        <w:t>concrete super</w:t>
      </w:r>
      <w:r w:rsidRPr="00D539C0">
        <w:noBreakHyphen/>
        <w:t xml:space="preserve">tall building like the Burj Khalifa would be extremely complex. Concrete structures are far more difficult to dismantle than steel </w:t>
      </w:r>
      <w:r w:rsidRPr="00D539C0">
        <w:lastRenderedPageBreak/>
        <w:t xml:space="preserve">frames because the material must be </w:t>
      </w:r>
      <w:r w:rsidRPr="00D539C0">
        <w:rPr>
          <w:b/>
          <w:bCs/>
        </w:rPr>
        <w:t>broken down mechanically</w:t>
      </w:r>
      <w:r w:rsidRPr="00D539C0">
        <w:t>, often requiring heavy equipment, controlled explosives, or robotic demolition tools.</w:t>
      </w:r>
    </w:p>
    <w:p w14:paraId="08B1852C" w14:textId="77777777" w:rsidR="00D539C0" w:rsidRPr="00D539C0" w:rsidRDefault="00D539C0" w:rsidP="00D539C0">
      <w:r w:rsidRPr="00D539C0">
        <w:t>Key challenges include:</w:t>
      </w:r>
    </w:p>
    <w:p w14:paraId="1D4EA2FB" w14:textId="77777777" w:rsidR="00D539C0" w:rsidRPr="00D539C0" w:rsidRDefault="00D539C0" w:rsidP="00D539C0">
      <w:pPr>
        <w:pStyle w:val="ListParagraph"/>
        <w:numPr>
          <w:ilvl w:val="0"/>
          <w:numId w:val="12"/>
        </w:numPr>
      </w:pPr>
      <w:r w:rsidRPr="00D539C0">
        <w:rPr>
          <w:b/>
          <w:bCs/>
        </w:rPr>
        <w:t>Enormous volume of material</w:t>
      </w:r>
      <w:r w:rsidRPr="00D539C0">
        <w:t>: The tower contains hundreds of thousands of tonnes of reinforced concrete, which would need to be crushed, transported, and recycled.</w:t>
      </w:r>
    </w:p>
    <w:p w14:paraId="6CCF4149" w14:textId="77777777" w:rsidR="00D539C0" w:rsidRPr="00D539C0" w:rsidRDefault="00D539C0" w:rsidP="00D539C0">
      <w:pPr>
        <w:pStyle w:val="ListParagraph"/>
        <w:numPr>
          <w:ilvl w:val="0"/>
          <w:numId w:val="12"/>
        </w:numPr>
      </w:pPr>
      <w:r w:rsidRPr="00D539C0">
        <w:rPr>
          <w:b/>
          <w:bCs/>
        </w:rPr>
        <w:t>Height and access</w:t>
      </w:r>
      <w:r w:rsidRPr="00D539C0">
        <w:t>: Removing material safely from extreme heights would require specialised cranes and staged dismantling.</w:t>
      </w:r>
    </w:p>
    <w:p w14:paraId="66088002" w14:textId="77777777" w:rsidR="00D539C0" w:rsidRPr="00D539C0" w:rsidRDefault="00D539C0" w:rsidP="00D539C0">
      <w:pPr>
        <w:pStyle w:val="ListParagraph"/>
        <w:numPr>
          <w:ilvl w:val="0"/>
          <w:numId w:val="12"/>
        </w:numPr>
      </w:pPr>
      <w:r w:rsidRPr="00D539C0">
        <w:rPr>
          <w:b/>
          <w:bCs/>
        </w:rPr>
        <w:t>Embedded reinforcement</w:t>
      </w:r>
      <w:r w:rsidRPr="00D539C0">
        <w:t>: Steel bars within the concrete complicate cutting and separation during demolition.</w:t>
      </w:r>
    </w:p>
    <w:p w14:paraId="6F23BB8B" w14:textId="77777777" w:rsidR="00D539C0" w:rsidRDefault="00D539C0" w:rsidP="00D539C0">
      <w:pPr>
        <w:pStyle w:val="ListParagraph"/>
        <w:numPr>
          <w:ilvl w:val="0"/>
          <w:numId w:val="12"/>
        </w:numPr>
      </w:pPr>
      <w:r w:rsidRPr="00D539C0">
        <w:rPr>
          <w:b/>
          <w:bCs/>
        </w:rPr>
        <w:t>Urban location</w:t>
      </w:r>
      <w:r w:rsidRPr="00D539C0">
        <w:t>: The tower sits in a dense area, limiting the use of explosive demolition and requiring a slow, top</w:t>
      </w:r>
      <w:r w:rsidRPr="00D539C0">
        <w:noBreakHyphen/>
        <w:t>down deconstruction approach.</w:t>
      </w:r>
    </w:p>
    <w:p w14:paraId="0D5CE332" w14:textId="77777777" w:rsidR="000D194C" w:rsidRDefault="000D194C" w:rsidP="000D194C">
      <w:pPr>
        <w:pStyle w:val="ListParagraph"/>
        <w:numPr>
          <w:ilvl w:val="0"/>
          <w:numId w:val="12"/>
        </w:numPr>
      </w:pPr>
      <w:r>
        <w:rPr>
          <w:rStyle w:val="Strong"/>
        </w:rPr>
        <w:t>Environmental impact</w:t>
      </w:r>
      <w:r>
        <w:t>: Dust, noise, and waste management would require strict controls.</w:t>
      </w:r>
    </w:p>
    <w:p w14:paraId="3F84B4DA" w14:textId="77777777" w:rsidR="000D194C" w:rsidRDefault="000D194C" w:rsidP="000D194C">
      <w:r>
        <w:t>Because of these factors, the end</w:t>
      </w:r>
      <w:r>
        <w:noBreakHyphen/>
        <w:t>of</w:t>
      </w:r>
      <w:r>
        <w:noBreakHyphen/>
        <w:t>life phase for a concrete super</w:t>
      </w:r>
      <w:r>
        <w:noBreakHyphen/>
        <w:t>tall building is significantly more challenging than for a steel</w:t>
      </w:r>
      <w:r>
        <w:noBreakHyphen/>
        <w:t>framed structure.</w:t>
      </w:r>
    </w:p>
    <w:p w14:paraId="43FE40A2" w14:textId="77777777" w:rsidR="000D194C" w:rsidRPr="00D539C0" w:rsidRDefault="000D194C" w:rsidP="000D194C"/>
    <w:p w14:paraId="5B973F96" w14:textId="48DEB623" w:rsidR="00783416" w:rsidRPr="002A0F65" w:rsidRDefault="00783416" w:rsidP="00783416">
      <w:pPr>
        <w:pStyle w:val="ListParagraph"/>
        <w:ind w:left="1080"/>
      </w:pPr>
    </w:p>
    <w:p w14:paraId="7F831F62" w14:textId="77777777" w:rsidR="000C295C" w:rsidRDefault="000C295C" w:rsidP="00280DC6"/>
    <w:p w14:paraId="5AC7B670" w14:textId="77777777" w:rsidR="00280DC6" w:rsidRPr="00E84898" w:rsidRDefault="00280DC6" w:rsidP="00280DC6">
      <w:pPr>
        <w:rPr>
          <w:lang w:val="en-US"/>
        </w:rPr>
      </w:pPr>
    </w:p>
    <w:p w14:paraId="3CE03A27" w14:textId="77777777" w:rsidR="00E84898" w:rsidRPr="00F93056" w:rsidRDefault="00E84898" w:rsidP="00E84898">
      <w:pPr>
        <w:rPr>
          <w:lang w:val="en-US"/>
        </w:rPr>
      </w:pPr>
    </w:p>
    <w:p w14:paraId="0F21B645" w14:textId="77777777" w:rsidR="002F6715" w:rsidRDefault="002F6715" w:rsidP="002F6715">
      <w:pPr>
        <w:jc w:val="center"/>
        <w:rPr>
          <w:lang w:val="en-US"/>
        </w:rPr>
      </w:pPr>
    </w:p>
    <w:p w14:paraId="6F44D1F9" w14:textId="77777777" w:rsidR="002F6715" w:rsidRDefault="002F6715" w:rsidP="002F6715">
      <w:pPr>
        <w:jc w:val="center"/>
        <w:rPr>
          <w:lang w:val="en-US"/>
        </w:rPr>
      </w:pPr>
    </w:p>
    <w:p w14:paraId="0C29EA99" w14:textId="77777777" w:rsidR="002F6715" w:rsidRDefault="002F6715" w:rsidP="002F6715">
      <w:pPr>
        <w:jc w:val="center"/>
        <w:rPr>
          <w:lang w:val="en-US"/>
        </w:rPr>
      </w:pPr>
    </w:p>
    <w:p w14:paraId="546EF52F" w14:textId="3799724D" w:rsidR="002F6715" w:rsidRDefault="002F6715" w:rsidP="002F6715">
      <w:pPr>
        <w:jc w:val="center"/>
        <w:rPr>
          <w:lang w:val="en-US"/>
        </w:rPr>
      </w:pPr>
    </w:p>
    <w:p w14:paraId="65527E69" w14:textId="77777777" w:rsidR="002F6715" w:rsidRDefault="002F6715" w:rsidP="002F6715">
      <w:pPr>
        <w:jc w:val="center"/>
        <w:rPr>
          <w:lang w:val="en-US"/>
        </w:rPr>
      </w:pPr>
    </w:p>
    <w:p w14:paraId="2EB08858" w14:textId="77777777" w:rsidR="002F6715" w:rsidRDefault="002F6715" w:rsidP="002F6715">
      <w:pPr>
        <w:jc w:val="center"/>
        <w:rPr>
          <w:lang w:val="en-US"/>
        </w:rPr>
      </w:pPr>
    </w:p>
    <w:p w14:paraId="41ACF567" w14:textId="77777777" w:rsidR="002F6715" w:rsidRDefault="002F6715" w:rsidP="002F6715">
      <w:pPr>
        <w:jc w:val="center"/>
        <w:rPr>
          <w:lang w:val="en-US"/>
        </w:rPr>
      </w:pPr>
    </w:p>
    <w:p w14:paraId="34A12EFC" w14:textId="77777777" w:rsidR="002F6715" w:rsidRDefault="002F6715" w:rsidP="002F6715">
      <w:pPr>
        <w:jc w:val="center"/>
        <w:rPr>
          <w:lang w:val="en-US"/>
        </w:rPr>
      </w:pPr>
    </w:p>
    <w:p w14:paraId="221C3C7A" w14:textId="77777777" w:rsidR="002F6715" w:rsidRDefault="002F6715" w:rsidP="002F6715">
      <w:pPr>
        <w:jc w:val="center"/>
        <w:rPr>
          <w:lang w:val="en-US"/>
        </w:rPr>
      </w:pPr>
    </w:p>
    <w:p w14:paraId="75EBAED6" w14:textId="77777777" w:rsidR="002F6715" w:rsidRDefault="002F6715" w:rsidP="002F6715">
      <w:pPr>
        <w:jc w:val="center"/>
        <w:rPr>
          <w:lang w:val="en-US"/>
        </w:rPr>
      </w:pPr>
    </w:p>
    <w:p w14:paraId="0F75E4AC" w14:textId="77777777" w:rsidR="002F6715" w:rsidRDefault="002F6715" w:rsidP="002F6715">
      <w:pPr>
        <w:jc w:val="center"/>
        <w:rPr>
          <w:lang w:val="en-US"/>
        </w:rPr>
      </w:pPr>
    </w:p>
    <w:p w14:paraId="76CC2A9F" w14:textId="77777777" w:rsidR="002F6715" w:rsidRDefault="002F6715" w:rsidP="002F6715">
      <w:pPr>
        <w:jc w:val="center"/>
        <w:rPr>
          <w:lang w:val="en-US"/>
        </w:rPr>
      </w:pPr>
    </w:p>
    <w:p w14:paraId="46FCAD6D" w14:textId="77777777" w:rsidR="002F6715" w:rsidRDefault="002F6715" w:rsidP="002F6715">
      <w:pPr>
        <w:jc w:val="center"/>
        <w:rPr>
          <w:lang w:val="en-US"/>
        </w:rPr>
      </w:pPr>
    </w:p>
    <w:p w14:paraId="22CBF983" w14:textId="77777777" w:rsidR="002F6715" w:rsidRDefault="002F6715" w:rsidP="002F6715">
      <w:pPr>
        <w:jc w:val="center"/>
        <w:rPr>
          <w:lang w:val="en-US"/>
        </w:rPr>
      </w:pPr>
    </w:p>
    <w:p w14:paraId="73A6D17D" w14:textId="77777777" w:rsidR="002F6715" w:rsidRDefault="002F6715" w:rsidP="002F6715">
      <w:pPr>
        <w:jc w:val="center"/>
        <w:rPr>
          <w:lang w:val="en-US"/>
        </w:rPr>
      </w:pPr>
    </w:p>
    <w:p w14:paraId="11133C71" w14:textId="77777777" w:rsidR="002F6715" w:rsidRDefault="002F6715" w:rsidP="002F6715">
      <w:pPr>
        <w:jc w:val="center"/>
        <w:rPr>
          <w:lang w:val="en-US"/>
        </w:rPr>
      </w:pPr>
    </w:p>
    <w:p w14:paraId="3CE3855C" w14:textId="77777777" w:rsidR="002F6715" w:rsidRDefault="002F6715" w:rsidP="002F6715">
      <w:pPr>
        <w:jc w:val="center"/>
        <w:rPr>
          <w:lang w:val="en-US"/>
        </w:rPr>
      </w:pPr>
    </w:p>
    <w:p w14:paraId="6882FA43" w14:textId="77777777" w:rsidR="002F6715" w:rsidRDefault="002F6715" w:rsidP="002F6715">
      <w:pPr>
        <w:jc w:val="center"/>
        <w:rPr>
          <w:lang w:val="en-US"/>
        </w:rPr>
      </w:pPr>
    </w:p>
    <w:p w14:paraId="24399F9F" w14:textId="77777777" w:rsidR="002F6715" w:rsidRDefault="002F6715" w:rsidP="002F6715">
      <w:pPr>
        <w:jc w:val="center"/>
        <w:rPr>
          <w:lang w:val="en-US"/>
        </w:rPr>
      </w:pPr>
    </w:p>
    <w:p w14:paraId="00F18D3B" w14:textId="77777777" w:rsidR="002F6715" w:rsidRDefault="002F6715" w:rsidP="002F6715">
      <w:pPr>
        <w:jc w:val="center"/>
        <w:rPr>
          <w:lang w:val="en-US"/>
        </w:rPr>
      </w:pPr>
    </w:p>
    <w:p w14:paraId="6B48076B" w14:textId="77777777" w:rsidR="002F6715" w:rsidRDefault="002F6715" w:rsidP="002F6715">
      <w:pPr>
        <w:jc w:val="center"/>
        <w:rPr>
          <w:lang w:val="en-US"/>
        </w:rPr>
      </w:pPr>
    </w:p>
    <w:p w14:paraId="623DB62B" w14:textId="77777777" w:rsidR="002F6715" w:rsidRDefault="002F6715" w:rsidP="002F6715">
      <w:pPr>
        <w:jc w:val="center"/>
        <w:rPr>
          <w:lang w:val="en-US"/>
        </w:rPr>
      </w:pPr>
    </w:p>
    <w:p w14:paraId="4ABE3DE9" w14:textId="77777777" w:rsidR="002F6715" w:rsidRDefault="002F6715" w:rsidP="002F6715">
      <w:pPr>
        <w:jc w:val="center"/>
        <w:rPr>
          <w:lang w:val="en-US"/>
        </w:rPr>
      </w:pPr>
    </w:p>
    <w:p w14:paraId="35F8D6BD" w14:textId="77777777" w:rsidR="002F6715" w:rsidRDefault="002F6715" w:rsidP="002F6715">
      <w:pPr>
        <w:jc w:val="center"/>
        <w:rPr>
          <w:lang w:val="en-US"/>
        </w:rPr>
      </w:pPr>
    </w:p>
    <w:p w14:paraId="569BFAEE" w14:textId="77777777" w:rsidR="002F6715" w:rsidRDefault="002F6715" w:rsidP="002F6715">
      <w:pPr>
        <w:jc w:val="center"/>
        <w:rPr>
          <w:lang w:val="en-US"/>
        </w:rPr>
      </w:pPr>
    </w:p>
    <w:p w14:paraId="5D315B74" w14:textId="77777777" w:rsidR="002F6715" w:rsidRDefault="002F6715" w:rsidP="002F6715">
      <w:pPr>
        <w:jc w:val="center"/>
        <w:rPr>
          <w:lang w:val="en-US"/>
        </w:rPr>
      </w:pPr>
    </w:p>
    <w:p w14:paraId="75B3B043" w14:textId="77777777" w:rsidR="002F6715" w:rsidRDefault="002F6715" w:rsidP="002F6715">
      <w:pPr>
        <w:jc w:val="center"/>
        <w:rPr>
          <w:lang w:val="en-US"/>
        </w:rPr>
      </w:pPr>
    </w:p>
    <w:p w14:paraId="4088BDAD" w14:textId="77777777" w:rsidR="002F6715" w:rsidRDefault="002F6715" w:rsidP="002F6715">
      <w:pPr>
        <w:jc w:val="center"/>
        <w:rPr>
          <w:lang w:val="en-US"/>
        </w:rPr>
      </w:pPr>
    </w:p>
    <w:p w14:paraId="59B1F9B0" w14:textId="77777777" w:rsidR="002F6715" w:rsidRDefault="002F6715" w:rsidP="002F6715">
      <w:pPr>
        <w:jc w:val="center"/>
        <w:rPr>
          <w:lang w:val="en-US"/>
        </w:rPr>
      </w:pPr>
    </w:p>
    <w:p w14:paraId="664ED8FC" w14:textId="77777777" w:rsidR="002F6715" w:rsidRDefault="002F6715" w:rsidP="002F6715">
      <w:pPr>
        <w:jc w:val="center"/>
        <w:rPr>
          <w:lang w:val="en-US"/>
        </w:rPr>
      </w:pPr>
    </w:p>
    <w:p w14:paraId="34990131" w14:textId="77777777" w:rsidR="002F6715" w:rsidRDefault="002F6715" w:rsidP="002F6715">
      <w:pPr>
        <w:jc w:val="center"/>
        <w:rPr>
          <w:lang w:val="en-US"/>
        </w:rPr>
      </w:pPr>
    </w:p>
    <w:p w14:paraId="7D011BE6" w14:textId="77777777" w:rsidR="002F6715" w:rsidRDefault="002F6715" w:rsidP="002F6715">
      <w:pPr>
        <w:jc w:val="center"/>
        <w:rPr>
          <w:lang w:val="en-US"/>
        </w:rPr>
      </w:pPr>
    </w:p>
    <w:p w14:paraId="22A8B49C" w14:textId="44FD88C2" w:rsidR="002F6715" w:rsidRDefault="00903CC4" w:rsidP="005032ED">
      <w:pPr>
        <w:rPr>
          <w:lang w:val="en-US"/>
        </w:rPr>
      </w:pPr>
      <w:r w:rsidRPr="00903CC4">
        <w:t xml:space="preserve"> Analyse the framing material</w:t>
      </w:r>
      <w:r>
        <w:t>.</w:t>
      </w:r>
    </w:p>
    <w:p w14:paraId="61AA3989" w14:textId="1A6C9941" w:rsidR="002F6715" w:rsidRDefault="00AF19C5" w:rsidP="00903CC4">
      <w:pPr>
        <w:rPr>
          <w:lang w:val="en-US"/>
        </w:rPr>
      </w:pPr>
      <w:r w:rsidRPr="00AF19C5">
        <w:t>a. The framing materials strength, durability and climatic resistance, given the environmental conditions it is exposed to at the site of the build.</w:t>
      </w:r>
    </w:p>
    <w:p w14:paraId="4E90F762" w14:textId="77777777" w:rsidR="002F6715" w:rsidRDefault="002F6715" w:rsidP="002F6715">
      <w:pPr>
        <w:jc w:val="center"/>
        <w:rPr>
          <w:lang w:val="en-US"/>
        </w:rPr>
      </w:pPr>
    </w:p>
    <w:p w14:paraId="0B1A03C9" w14:textId="77777777" w:rsidR="002F6715" w:rsidRDefault="002F6715" w:rsidP="002F6715">
      <w:pPr>
        <w:jc w:val="center"/>
        <w:rPr>
          <w:lang w:val="en-US"/>
        </w:rPr>
      </w:pPr>
    </w:p>
    <w:p w14:paraId="7D01E45E" w14:textId="77777777" w:rsidR="002F6715" w:rsidRDefault="002F6715" w:rsidP="002F6715">
      <w:pPr>
        <w:jc w:val="center"/>
        <w:rPr>
          <w:lang w:val="en-US"/>
        </w:rPr>
      </w:pPr>
    </w:p>
    <w:p w14:paraId="1EC39827" w14:textId="77777777" w:rsidR="002F6715" w:rsidRDefault="002F6715" w:rsidP="002F6715">
      <w:pPr>
        <w:jc w:val="center"/>
        <w:rPr>
          <w:lang w:val="en-US"/>
        </w:rPr>
      </w:pPr>
    </w:p>
    <w:p w14:paraId="2851427C" w14:textId="77777777" w:rsidR="002F6715" w:rsidRDefault="002F6715" w:rsidP="002F6715">
      <w:pPr>
        <w:jc w:val="center"/>
        <w:rPr>
          <w:lang w:val="en-US"/>
        </w:rPr>
      </w:pPr>
    </w:p>
    <w:p w14:paraId="02C54608" w14:textId="77777777" w:rsidR="002F6715" w:rsidRDefault="002F6715" w:rsidP="002F6715">
      <w:pPr>
        <w:jc w:val="center"/>
        <w:rPr>
          <w:lang w:val="en-US"/>
        </w:rPr>
      </w:pPr>
    </w:p>
    <w:p w14:paraId="083A83AC" w14:textId="77777777" w:rsidR="002F6715" w:rsidRDefault="002F6715" w:rsidP="002F6715">
      <w:pPr>
        <w:jc w:val="center"/>
        <w:rPr>
          <w:lang w:val="en-US"/>
        </w:rPr>
      </w:pPr>
    </w:p>
    <w:p w14:paraId="12D24A2A" w14:textId="77777777" w:rsidR="002F6715" w:rsidRDefault="002F6715" w:rsidP="002F6715">
      <w:pPr>
        <w:jc w:val="center"/>
        <w:rPr>
          <w:lang w:val="en-US"/>
        </w:rPr>
      </w:pPr>
    </w:p>
    <w:p w14:paraId="01CECEF9" w14:textId="77777777" w:rsidR="002F6715" w:rsidRDefault="002F6715" w:rsidP="002F6715">
      <w:pPr>
        <w:jc w:val="center"/>
        <w:rPr>
          <w:lang w:val="en-US"/>
        </w:rPr>
      </w:pPr>
    </w:p>
    <w:p w14:paraId="318BD6CC" w14:textId="77777777" w:rsidR="002F6715" w:rsidRDefault="002F6715" w:rsidP="002F6715">
      <w:pPr>
        <w:jc w:val="center"/>
        <w:rPr>
          <w:lang w:val="en-US"/>
        </w:rPr>
      </w:pPr>
    </w:p>
    <w:p w14:paraId="3740BC5E" w14:textId="77777777" w:rsidR="002F6715" w:rsidRDefault="002F6715" w:rsidP="002F6715">
      <w:pPr>
        <w:jc w:val="center"/>
        <w:rPr>
          <w:lang w:val="en-US"/>
        </w:rPr>
      </w:pPr>
    </w:p>
    <w:p w14:paraId="6BEFF46B" w14:textId="77777777" w:rsidR="002F6715" w:rsidRDefault="002F6715" w:rsidP="002F6715">
      <w:pPr>
        <w:jc w:val="center"/>
        <w:rPr>
          <w:lang w:val="en-US"/>
        </w:rPr>
      </w:pPr>
    </w:p>
    <w:p w14:paraId="347FBA9E" w14:textId="77777777" w:rsidR="002F6715" w:rsidRDefault="002F6715" w:rsidP="002F6715">
      <w:pPr>
        <w:jc w:val="center"/>
        <w:rPr>
          <w:lang w:val="en-US"/>
        </w:rPr>
      </w:pPr>
    </w:p>
    <w:p w14:paraId="2A5CB4BC" w14:textId="77777777" w:rsidR="002F6715" w:rsidRDefault="002F6715" w:rsidP="002F6715">
      <w:pPr>
        <w:jc w:val="center"/>
        <w:rPr>
          <w:lang w:val="en-US"/>
        </w:rPr>
      </w:pPr>
    </w:p>
    <w:p w14:paraId="0E59E019" w14:textId="77777777" w:rsidR="002F6715" w:rsidRDefault="002F6715" w:rsidP="002F6715">
      <w:pPr>
        <w:jc w:val="center"/>
        <w:rPr>
          <w:lang w:val="en-US"/>
        </w:rPr>
      </w:pPr>
    </w:p>
    <w:p w14:paraId="222070CB" w14:textId="77777777" w:rsidR="002F6715" w:rsidRDefault="002F6715" w:rsidP="002F6715">
      <w:pPr>
        <w:jc w:val="center"/>
        <w:rPr>
          <w:lang w:val="en-US"/>
        </w:rPr>
      </w:pPr>
    </w:p>
    <w:p w14:paraId="30983753" w14:textId="77777777" w:rsidR="002F6715" w:rsidRDefault="002F6715" w:rsidP="002F6715">
      <w:pPr>
        <w:jc w:val="center"/>
        <w:rPr>
          <w:lang w:val="en-US"/>
        </w:rPr>
      </w:pPr>
    </w:p>
    <w:p w14:paraId="4562156E" w14:textId="77777777" w:rsidR="002F6715" w:rsidRDefault="002F6715" w:rsidP="002F6715">
      <w:pPr>
        <w:jc w:val="center"/>
        <w:rPr>
          <w:lang w:val="en-US"/>
        </w:rPr>
      </w:pPr>
    </w:p>
    <w:p w14:paraId="5B6B455F" w14:textId="77777777" w:rsidR="002F6715" w:rsidRDefault="002F6715" w:rsidP="002F6715">
      <w:pPr>
        <w:jc w:val="center"/>
        <w:rPr>
          <w:lang w:val="en-US"/>
        </w:rPr>
      </w:pPr>
    </w:p>
    <w:p w14:paraId="6EE667C7" w14:textId="77777777" w:rsidR="002F6715" w:rsidRDefault="002F6715" w:rsidP="002F6715">
      <w:pPr>
        <w:jc w:val="center"/>
        <w:rPr>
          <w:lang w:val="en-US"/>
        </w:rPr>
      </w:pPr>
    </w:p>
    <w:p w14:paraId="5739EC02" w14:textId="77777777" w:rsidR="002F6715" w:rsidRDefault="002F6715" w:rsidP="002F6715">
      <w:pPr>
        <w:jc w:val="center"/>
        <w:rPr>
          <w:lang w:val="en-US"/>
        </w:rPr>
      </w:pPr>
    </w:p>
    <w:p w14:paraId="3829707E" w14:textId="77777777" w:rsidR="002F6715" w:rsidRDefault="002F6715" w:rsidP="002F6715">
      <w:pPr>
        <w:jc w:val="center"/>
        <w:rPr>
          <w:lang w:val="en-US"/>
        </w:rPr>
      </w:pPr>
    </w:p>
    <w:p w14:paraId="6AB1E2B3" w14:textId="77777777" w:rsidR="002F6715" w:rsidRDefault="002F6715" w:rsidP="002F6715">
      <w:pPr>
        <w:jc w:val="center"/>
        <w:rPr>
          <w:lang w:val="en-US"/>
        </w:rPr>
      </w:pPr>
    </w:p>
    <w:p w14:paraId="14535C6F" w14:textId="77777777" w:rsidR="002F6715" w:rsidRDefault="002F6715" w:rsidP="002F6715">
      <w:pPr>
        <w:jc w:val="center"/>
        <w:rPr>
          <w:lang w:val="en-US"/>
        </w:rPr>
      </w:pPr>
    </w:p>
    <w:p w14:paraId="16C143C3" w14:textId="77777777" w:rsidR="002F6715" w:rsidRDefault="002F6715" w:rsidP="002F6715">
      <w:pPr>
        <w:jc w:val="center"/>
        <w:rPr>
          <w:lang w:val="en-US"/>
        </w:rPr>
      </w:pPr>
    </w:p>
    <w:p w14:paraId="24D46E8F" w14:textId="2F9DC003" w:rsidR="009E6456" w:rsidRDefault="009E6456" w:rsidP="009E6456">
      <w:pPr>
        <w:rPr>
          <w:lang w:val="en-US"/>
        </w:rPr>
      </w:pPr>
      <w:r>
        <w:rPr>
          <w:lang w:val="en-US"/>
        </w:rPr>
        <w:t xml:space="preserve">6.a) </w:t>
      </w:r>
      <w:r w:rsidRPr="009E6456">
        <w:rPr>
          <w:b/>
          <w:bCs/>
          <w:lang w:val="en-US"/>
        </w:rPr>
        <w:t>Sieve size table</w:t>
      </w:r>
      <w:r>
        <w:rPr>
          <w:lang w:val="en-US"/>
        </w:rPr>
        <w:t xml:space="preserve"> sample size of 1250g</w:t>
      </w:r>
    </w:p>
    <w:tbl>
      <w:tblPr>
        <w:tblStyle w:val="TableGrid"/>
        <w:tblW w:w="0" w:type="auto"/>
        <w:tblLook w:val="04A0" w:firstRow="1" w:lastRow="0" w:firstColumn="1" w:lastColumn="0" w:noHBand="0" w:noVBand="1"/>
      </w:tblPr>
      <w:tblGrid>
        <w:gridCol w:w="2030"/>
        <w:gridCol w:w="2030"/>
        <w:gridCol w:w="2030"/>
        <w:gridCol w:w="2030"/>
      </w:tblGrid>
      <w:tr w:rsidR="002F6715" w14:paraId="7A27123F" w14:textId="77777777" w:rsidTr="009E6456">
        <w:trPr>
          <w:trHeight w:val="597"/>
        </w:trPr>
        <w:tc>
          <w:tcPr>
            <w:tcW w:w="2030" w:type="dxa"/>
          </w:tcPr>
          <w:p w14:paraId="547262B7" w14:textId="77777777" w:rsidR="009E6456" w:rsidRPr="009E6456" w:rsidRDefault="009E6456" w:rsidP="009E6456">
            <w:pPr>
              <w:jc w:val="center"/>
              <w:rPr>
                <w:lang w:val="en-US"/>
              </w:rPr>
            </w:pPr>
            <w:r w:rsidRPr="009E6456">
              <w:rPr>
                <w:lang w:val="en-US"/>
              </w:rPr>
              <w:t xml:space="preserve">Sieve Size </w:t>
            </w:r>
          </w:p>
          <w:p w14:paraId="7372DCD3" w14:textId="4341ED35" w:rsidR="002F6715" w:rsidRDefault="009E6456" w:rsidP="009E6456">
            <w:pPr>
              <w:jc w:val="center"/>
              <w:rPr>
                <w:lang w:val="en-US"/>
              </w:rPr>
            </w:pPr>
            <w:r w:rsidRPr="009E6456">
              <w:rPr>
                <w:lang w:val="en-US"/>
              </w:rPr>
              <w:t>(mm)</w:t>
            </w:r>
          </w:p>
        </w:tc>
        <w:tc>
          <w:tcPr>
            <w:tcW w:w="2030" w:type="dxa"/>
          </w:tcPr>
          <w:p w14:paraId="188E74E7" w14:textId="1044D7B5" w:rsidR="002F6715" w:rsidRDefault="009E6456" w:rsidP="002F6715">
            <w:pPr>
              <w:jc w:val="center"/>
              <w:rPr>
                <w:lang w:val="en-US"/>
              </w:rPr>
            </w:pPr>
            <w:r w:rsidRPr="009E6456">
              <w:t>Mass(g)</w:t>
            </w:r>
          </w:p>
        </w:tc>
        <w:tc>
          <w:tcPr>
            <w:tcW w:w="2030" w:type="dxa"/>
          </w:tcPr>
          <w:p w14:paraId="209A5881" w14:textId="77777777" w:rsidR="009E6456" w:rsidRPr="009E6456" w:rsidRDefault="009E6456" w:rsidP="009E6456">
            <w:pPr>
              <w:jc w:val="center"/>
              <w:rPr>
                <w:lang w:val="en-US"/>
              </w:rPr>
            </w:pPr>
            <w:r w:rsidRPr="009E6456">
              <w:rPr>
                <w:lang w:val="en-US"/>
              </w:rPr>
              <w:t xml:space="preserve">% on </w:t>
            </w:r>
          </w:p>
          <w:p w14:paraId="2C278B46" w14:textId="5C4212EB" w:rsidR="002F6715" w:rsidRDefault="009E6456" w:rsidP="009E6456">
            <w:pPr>
              <w:jc w:val="center"/>
              <w:rPr>
                <w:lang w:val="en-US"/>
              </w:rPr>
            </w:pPr>
            <w:r w:rsidRPr="009E6456">
              <w:rPr>
                <w:lang w:val="en-US"/>
              </w:rPr>
              <w:t>sieve</w:t>
            </w:r>
          </w:p>
        </w:tc>
        <w:tc>
          <w:tcPr>
            <w:tcW w:w="2030" w:type="dxa"/>
          </w:tcPr>
          <w:p w14:paraId="0416CF9B" w14:textId="5620AB7D" w:rsidR="002F6715" w:rsidRDefault="009E6456" w:rsidP="002F6715">
            <w:pPr>
              <w:jc w:val="center"/>
              <w:rPr>
                <w:lang w:val="en-US"/>
              </w:rPr>
            </w:pPr>
            <w:r w:rsidRPr="009E6456">
              <w:t>% Passing</w:t>
            </w:r>
          </w:p>
        </w:tc>
      </w:tr>
      <w:tr w:rsidR="002F6715" w14:paraId="23CDF6FB" w14:textId="77777777" w:rsidTr="009E6456">
        <w:trPr>
          <w:trHeight w:val="597"/>
        </w:trPr>
        <w:tc>
          <w:tcPr>
            <w:tcW w:w="2030" w:type="dxa"/>
          </w:tcPr>
          <w:p w14:paraId="47F3E9C8" w14:textId="21AF8813" w:rsidR="002F6715" w:rsidRDefault="009E6456" w:rsidP="002F6715">
            <w:pPr>
              <w:jc w:val="center"/>
              <w:rPr>
                <w:lang w:val="en-US"/>
              </w:rPr>
            </w:pPr>
            <w:r>
              <w:rPr>
                <w:lang w:val="en-US"/>
              </w:rPr>
              <w:t>125</w:t>
            </w:r>
          </w:p>
        </w:tc>
        <w:tc>
          <w:tcPr>
            <w:tcW w:w="2030" w:type="dxa"/>
          </w:tcPr>
          <w:p w14:paraId="735C70E6" w14:textId="3C9CEC29" w:rsidR="002F6715" w:rsidRDefault="009E6456" w:rsidP="002F6715">
            <w:pPr>
              <w:jc w:val="center"/>
              <w:rPr>
                <w:lang w:val="en-US"/>
              </w:rPr>
            </w:pPr>
            <w:r>
              <w:rPr>
                <w:lang w:val="en-US"/>
              </w:rPr>
              <w:t>0</w:t>
            </w:r>
          </w:p>
        </w:tc>
        <w:tc>
          <w:tcPr>
            <w:tcW w:w="2030" w:type="dxa"/>
          </w:tcPr>
          <w:p w14:paraId="3C642031" w14:textId="1D1B7B19" w:rsidR="002F6715" w:rsidRDefault="009E6456" w:rsidP="002F6715">
            <w:pPr>
              <w:jc w:val="center"/>
              <w:rPr>
                <w:lang w:val="en-US"/>
              </w:rPr>
            </w:pPr>
            <w:r>
              <w:rPr>
                <w:lang w:val="en-US"/>
              </w:rPr>
              <w:t>0</w:t>
            </w:r>
          </w:p>
        </w:tc>
        <w:tc>
          <w:tcPr>
            <w:tcW w:w="2030" w:type="dxa"/>
          </w:tcPr>
          <w:p w14:paraId="6833BC5C" w14:textId="28A3F129" w:rsidR="002F6715" w:rsidRDefault="009E6456" w:rsidP="002F6715">
            <w:pPr>
              <w:jc w:val="center"/>
              <w:rPr>
                <w:lang w:val="en-US"/>
              </w:rPr>
            </w:pPr>
            <w:r>
              <w:rPr>
                <w:lang w:val="en-US"/>
              </w:rPr>
              <w:t>100</w:t>
            </w:r>
          </w:p>
        </w:tc>
      </w:tr>
      <w:tr w:rsidR="002F6715" w14:paraId="0D9E0589" w14:textId="77777777" w:rsidTr="009E6456">
        <w:trPr>
          <w:trHeight w:val="622"/>
        </w:trPr>
        <w:tc>
          <w:tcPr>
            <w:tcW w:w="2030" w:type="dxa"/>
          </w:tcPr>
          <w:p w14:paraId="6942E4D9" w14:textId="42D9A6DB" w:rsidR="002F6715" w:rsidRDefault="009E6456" w:rsidP="002F6715">
            <w:pPr>
              <w:jc w:val="center"/>
              <w:rPr>
                <w:lang w:val="en-US"/>
              </w:rPr>
            </w:pPr>
            <w:r>
              <w:rPr>
                <w:lang w:val="en-US"/>
              </w:rPr>
              <w:t>75</w:t>
            </w:r>
          </w:p>
        </w:tc>
        <w:tc>
          <w:tcPr>
            <w:tcW w:w="2030" w:type="dxa"/>
          </w:tcPr>
          <w:p w14:paraId="46523751" w14:textId="6B1CA527" w:rsidR="002F6715" w:rsidRDefault="009E6456" w:rsidP="002F6715">
            <w:pPr>
              <w:jc w:val="center"/>
              <w:rPr>
                <w:lang w:val="en-US"/>
              </w:rPr>
            </w:pPr>
            <w:r>
              <w:rPr>
                <w:lang w:val="en-US"/>
              </w:rPr>
              <w:t>0</w:t>
            </w:r>
          </w:p>
        </w:tc>
        <w:tc>
          <w:tcPr>
            <w:tcW w:w="2030" w:type="dxa"/>
          </w:tcPr>
          <w:p w14:paraId="5B20FA23" w14:textId="424E332B" w:rsidR="002F6715" w:rsidRDefault="009E6456" w:rsidP="002F6715">
            <w:pPr>
              <w:jc w:val="center"/>
              <w:rPr>
                <w:lang w:val="en-US"/>
              </w:rPr>
            </w:pPr>
            <w:r>
              <w:rPr>
                <w:lang w:val="en-US"/>
              </w:rPr>
              <w:t>0</w:t>
            </w:r>
          </w:p>
        </w:tc>
        <w:tc>
          <w:tcPr>
            <w:tcW w:w="2030" w:type="dxa"/>
          </w:tcPr>
          <w:p w14:paraId="1B28F725" w14:textId="7C97CC10" w:rsidR="002F6715" w:rsidRDefault="009E6456" w:rsidP="002F6715">
            <w:pPr>
              <w:jc w:val="center"/>
              <w:rPr>
                <w:lang w:val="en-US"/>
              </w:rPr>
            </w:pPr>
            <w:r>
              <w:rPr>
                <w:lang w:val="en-US"/>
              </w:rPr>
              <w:t>100</w:t>
            </w:r>
          </w:p>
        </w:tc>
      </w:tr>
      <w:tr w:rsidR="002F6715" w14:paraId="02669566" w14:textId="77777777" w:rsidTr="009E6456">
        <w:trPr>
          <w:trHeight w:val="597"/>
        </w:trPr>
        <w:tc>
          <w:tcPr>
            <w:tcW w:w="2030" w:type="dxa"/>
          </w:tcPr>
          <w:p w14:paraId="2F88C1B1" w14:textId="48920F36" w:rsidR="002F6715" w:rsidRDefault="009E6456" w:rsidP="002F6715">
            <w:pPr>
              <w:jc w:val="center"/>
              <w:rPr>
                <w:lang w:val="en-US"/>
              </w:rPr>
            </w:pPr>
            <w:r>
              <w:rPr>
                <w:lang w:val="en-US"/>
              </w:rPr>
              <w:t>63</w:t>
            </w:r>
          </w:p>
        </w:tc>
        <w:tc>
          <w:tcPr>
            <w:tcW w:w="2030" w:type="dxa"/>
          </w:tcPr>
          <w:p w14:paraId="2C7B7A38" w14:textId="44F8B537" w:rsidR="002F6715" w:rsidRDefault="009E6456" w:rsidP="002F6715">
            <w:pPr>
              <w:jc w:val="center"/>
              <w:rPr>
                <w:lang w:val="en-US"/>
              </w:rPr>
            </w:pPr>
            <w:r>
              <w:rPr>
                <w:lang w:val="en-US"/>
              </w:rPr>
              <w:t>0</w:t>
            </w:r>
          </w:p>
        </w:tc>
        <w:tc>
          <w:tcPr>
            <w:tcW w:w="2030" w:type="dxa"/>
          </w:tcPr>
          <w:p w14:paraId="180C84CC" w14:textId="4D0DBE3B" w:rsidR="002F6715" w:rsidRDefault="009E6456" w:rsidP="002F6715">
            <w:pPr>
              <w:jc w:val="center"/>
              <w:rPr>
                <w:lang w:val="en-US"/>
              </w:rPr>
            </w:pPr>
            <w:r>
              <w:rPr>
                <w:lang w:val="en-US"/>
              </w:rPr>
              <w:t>0</w:t>
            </w:r>
          </w:p>
        </w:tc>
        <w:tc>
          <w:tcPr>
            <w:tcW w:w="2030" w:type="dxa"/>
          </w:tcPr>
          <w:p w14:paraId="334F4068" w14:textId="5CA56823" w:rsidR="002F6715" w:rsidRDefault="009E6456" w:rsidP="002F6715">
            <w:pPr>
              <w:jc w:val="center"/>
              <w:rPr>
                <w:lang w:val="en-US"/>
              </w:rPr>
            </w:pPr>
            <w:r>
              <w:rPr>
                <w:lang w:val="en-US"/>
              </w:rPr>
              <w:t>100</w:t>
            </w:r>
          </w:p>
        </w:tc>
      </w:tr>
      <w:tr w:rsidR="002F6715" w14:paraId="15B4EE4C" w14:textId="77777777" w:rsidTr="009E6456">
        <w:trPr>
          <w:trHeight w:val="597"/>
        </w:trPr>
        <w:tc>
          <w:tcPr>
            <w:tcW w:w="2030" w:type="dxa"/>
          </w:tcPr>
          <w:p w14:paraId="4AB9C387" w14:textId="3390CC10" w:rsidR="002F6715" w:rsidRDefault="009E6456" w:rsidP="002F6715">
            <w:pPr>
              <w:jc w:val="center"/>
              <w:rPr>
                <w:lang w:val="en-US"/>
              </w:rPr>
            </w:pPr>
            <w:r>
              <w:rPr>
                <w:lang w:val="en-US"/>
              </w:rPr>
              <w:lastRenderedPageBreak/>
              <w:t>37.5</w:t>
            </w:r>
          </w:p>
        </w:tc>
        <w:tc>
          <w:tcPr>
            <w:tcW w:w="2030" w:type="dxa"/>
          </w:tcPr>
          <w:p w14:paraId="538EE8A9" w14:textId="5F04EFB1" w:rsidR="002F6715" w:rsidRDefault="009E6456" w:rsidP="002F6715">
            <w:pPr>
              <w:jc w:val="center"/>
              <w:rPr>
                <w:lang w:val="en-US"/>
              </w:rPr>
            </w:pPr>
            <w:r>
              <w:rPr>
                <w:lang w:val="en-US"/>
              </w:rPr>
              <w:t>120</w:t>
            </w:r>
          </w:p>
        </w:tc>
        <w:tc>
          <w:tcPr>
            <w:tcW w:w="2030" w:type="dxa"/>
          </w:tcPr>
          <w:p w14:paraId="2C807456" w14:textId="02319722" w:rsidR="002F6715" w:rsidRDefault="009E6456" w:rsidP="002F6715">
            <w:pPr>
              <w:jc w:val="center"/>
              <w:rPr>
                <w:lang w:val="en-US"/>
              </w:rPr>
            </w:pPr>
            <w:r>
              <w:rPr>
                <w:lang w:val="en-US"/>
              </w:rPr>
              <w:t>9.6</w:t>
            </w:r>
          </w:p>
        </w:tc>
        <w:tc>
          <w:tcPr>
            <w:tcW w:w="2030" w:type="dxa"/>
          </w:tcPr>
          <w:p w14:paraId="56FBD205" w14:textId="725AE7EB" w:rsidR="002F6715" w:rsidRDefault="003A13D4" w:rsidP="002F6715">
            <w:pPr>
              <w:jc w:val="center"/>
              <w:rPr>
                <w:lang w:val="en-US"/>
              </w:rPr>
            </w:pPr>
            <w:r>
              <w:rPr>
                <w:lang w:val="en-US"/>
              </w:rPr>
              <w:t>90.4</w:t>
            </w:r>
          </w:p>
        </w:tc>
      </w:tr>
      <w:tr w:rsidR="002F6715" w14:paraId="7F18D261" w14:textId="77777777" w:rsidTr="009E6456">
        <w:trPr>
          <w:trHeight w:val="597"/>
        </w:trPr>
        <w:tc>
          <w:tcPr>
            <w:tcW w:w="2030" w:type="dxa"/>
          </w:tcPr>
          <w:p w14:paraId="347E25B3" w14:textId="46C3D077" w:rsidR="002F6715" w:rsidRDefault="009E6456" w:rsidP="002F6715">
            <w:pPr>
              <w:jc w:val="center"/>
              <w:rPr>
                <w:lang w:val="en-US"/>
              </w:rPr>
            </w:pPr>
            <w:r>
              <w:rPr>
                <w:lang w:val="en-US"/>
              </w:rPr>
              <w:t>20</w:t>
            </w:r>
          </w:p>
        </w:tc>
        <w:tc>
          <w:tcPr>
            <w:tcW w:w="2030" w:type="dxa"/>
          </w:tcPr>
          <w:p w14:paraId="66790DFB" w14:textId="1A157ECA" w:rsidR="002F6715" w:rsidRDefault="009E6456" w:rsidP="002F6715">
            <w:pPr>
              <w:jc w:val="center"/>
              <w:rPr>
                <w:lang w:val="en-US"/>
              </w:rPr>
            </w:pPr>
            <w:r>
              <w:rPr>
                <w:lang w:val="en-US"/>
              </w:rPr>
              <w:t>137</w:t>
            </w:r>
          </w:p>
        </w:tc>
        <w:tc>
          <w:tcPr>
            <w:tcW w:w="2030" w:type="dxa"/>
          </w:tcPr>
          <w:p w14:paraId="4D1A51BD" w14:textId="2A090DF3" w:rsidR="002F6715" w:rsidRDefault="009E6456" w:rsidP="002F6715">
            <w:pPr>
              <w:jc w:val="center"/>
              <w:rPr>
                <w:lang w:val="en-US"/>
              </w:rPr>
            </w:pPr>
            <w:r>
              <w:rPr>
                <w:lang w:val="en-US"/>
              </w:rPr>
              <w:t>10.96</w:t>
            </w:r>
          </w:p>
        </w:tc>
        <w:tc>
          <w:tcPr>
            <w:tcW w:w="2030" w:type="dxa"/>
          </w:tcPr>
          <w:p w14:paraId="05BEADA9" w14:textId="78695368" w:rsidR="002F6715" w:rsidRDefault="003A13D4" w:rsidP="002F6715">
            <w:pPr>
              <w:jc w:val="center"/>
              <w:rPr>
                <w:lang w:val="en-US"/>
              </w:rPr>
            </w:pPr>
            <w:r>
              <w:rPr>
                <w:lang w:val="en-US"/>
              </w:rPr>
              <w:t>79.44</w:t>
            </w:r>
          </w:p>
        </w:tc>
      </w:tr>
      <w:tr w:rsidR="002F6715" w14:paraId="2154F998" w14:textId="77777777" w:rsidTr="009E6456">
        <w:trPr>
          <w:trHeight w:val="597"/>
        </w:trPr>
        <w:tc>
          <w:tcPr>
            <w:tcW w:w="2030" w:type="dxa"/>
          </w:tcPr>
          <w:p w14:paraId="764BD6F6" w14:textId="5457DD62" w:rsidR="002F6715" w:rsidRDefault="009E6456" w:rsidP="002F6715">
            <w:pPr>
              <w:jc w:val="center"/>
              <w:rPr>
                <w:lang w:val="en-US"/>
              </w:rPr>
            </w:pPr>
            <w:r>
              <w:rPr>
                <w:lang w:val="en-US"/>
              </w:rPr>
              <w:t>10</w:t>
            </w:r>
          </w:p>
        </w:tc>
        <w:tc>
          <w:tcPr>
            <w:tcW w:w="2030" w:type="dxa"/>
          </w:tcPr>
          <w:p w14:paraId="568281CB" w14:textId="6B41FFC5" w:rsidR="002F6715" w:rsidRDefault="009E6456" w:rsidP="002F6715">
            <w:pPr>
              <w:jc w:val="center"/>
              <w:rPr>
                <w:lang w:val="en-US"/>
              </w:rPr>
            </w:pPr>
            <w:r>
              <w:rPr>
                <w:lang w:val="en-US"/>
              </w:rPr>
              <w:t>143</w:t>
            </w:r>
          </w:p>
        </w:tc>
        <w:tc>
          <w:tcPr>
            <w:tcW w:w="2030" w:type="dxa"/>
          </w:tcPr>
          <w:p w14:paraId="67BA2E46" w14:textId="357B4369" w:rsidR="002F6715" w:rsidRDefault="009E6456" w:rsidP="002F6715">
            <w:pPr>
              <w:jc w:val="center"/>
              <w:rPr>
                <w:lang w:val="en-US"/>
              </w:rPr>
            </w:pPr>
            <w:r>
              <w:rPr>
                <w:lang w:val="en-US"/>
              </w:rPr>
              <w:t>11.44</w:t>
            </w:r>
          </w:p>
        </w:tc>
        <w:tc>
          <w:tcPr>
            <w:tcW w:w="2030" w:type="dxa"/>
          </w:tcPr>
          <w:p w14:paraId="6C8E11FD" w14:textId="6C9AA211" w:rsidR="002F6715" w:rsidRDefault="003A13D4" w:rsidP="002F6715">
            <w:pPr>
              <w:jc w:val="center"/>
              <w:rPr>
                <w:lang w:val="en-US"/>
              </w:rPr>
            </w:pPr>
            <w:r>
              <w:rPr>
                <w:lang w:val="en-US"/>
              </w:rPr>
              <w:t>68</w:t>
            </w:r>
          </w:p>
        </w:tc>
      </w:tr>
      <w:tr w:rsidR="002F6715" w14:paraId="2D39F56E" w14:textId="77777777" w:rsidTr="009E6456">
        <w:trPr>
          <w:trHeight w:val="622"/>
        </w:trPr>
        <w:tc>
          <w:tcPr>
            <w:tcW w:w="2030" w:type="dxa"/>
          </w:tcPr>
          <w:p w14:paraId="09942869" w14:textId="5FD8FA6F" w:rsidR="002F6715" w:rsidRDefault="009E6456" w:rsidP="002F6715">
            <w:pPr>
              <w:jc w:val="center"/>
              <w:rPr>
                <w:lang w:val="en-US"/>
              </w:rPr>
            </w:pPr>
            <w:r>
              <w:rPr>
                <w:lang w:val="en-US"/>
              </w:rPr>
              <w:t>6.3</w:t>
            </w:r>
          </w:p>
        </w:tc>
        <w:tc>
          <w:tcPr>
            <w:tcW w:w="2030" w:type="dxa"/>
          </w:tcPr>
          <w:p w14:paraId="13DEF021" w14:textId="3401F006" w:rsidR="002F6715" w:rsidRDefault="009E6456" w:rsidP="002F6715">
            <w:pPr>
              <w:jc w:val="center"/>
              <w:rPr>
                <w:lang w:val="en-US"/>
              </w:rPr>
            </w:pPr>
            <w:r>
              <w:rPr>
                <w:lang w:val="en-US"/>
              </w:rPr>
              <w:t>105</w:t>
            </w:r>
          </w:p>
        </w:tc>
        <w:tc>
          <w:tcPr>
            <w:tcW w:w="2030" w:type="dxa"/>
          </w:tcPr>
          <w:p w14:paraId="6AAEED5D" w14:textId="101816F8" w:rsidR="002F6715" w:rsidRDefault="009E6456" w:rsidP="002F6715">
            <w:pPr>
              <w:jc w:val="center"/>
              <w:rPr>
                <w:lang w:val="en-US"/>
              </w:rPr>
            </w:pPr>
            <w:r>
              <w:rPr>
                <w:lang w:val="en-US"/>
              </w:rPr>
              <w:t>8.4</w:t>
            </w:r>
          </w:p>
        </w:tc>
        <w:tc>
          <w:tcPr>
            <w:tcW w:w="2030" w:type="dxa"/>
          </w:tcPr>
          <w:p w14:paraId="53D4FEA5" w14:textId="1CC71152" w:rsidR="002F6715" w:rsidRDefault="003A13D4" w:rsidP="002F6715">
            <w:pPr>
              <w:jc w:val="center"/>
              <w:rPr>
                <w:lang w:val="en-US"/>
              </w:rPr>
            </w:pPr>
            <w:r>
              <w:rPr>
                <w:lang w:val="en-US"/>
              </w:rPr>
              <w:t>59.6</w:t>
            </w:r>
          </w:p>
        </w:tc>
      </w:tr>
      <w:tr w:rsidR="002F6715" w14:paraId="50F67D78" w14:textId="77777777" w:rsidTr="009E6456">
        <w:trPr>
          <w:trHeight w:val="622"/>
        </w:trPr>
        <w:tc>
          <w:tcPr>
            <w:tcW w:w="2030" w:type="dxa"/>
          </w:tcPr>
          <w:p w14:paraId="206E343A" w14:textId="6800D761" w:rsidR="002F6715" w:rsidRDefault="009E6456" w:rsidP="002F6715">
            <w:pPr>
              <w:jc w:val="center"/>
              <w:rPr>
                <w:lang w:val="en-US"/>
              </w:rPr>
            </w:pPr>
            <w:r>
              <w:rPr>
                <w:lang w:val="en-US"/>
              </w:rPr>
              <w:t>3.35</w:t>
            </w:r>
          </w:p>
        </w:tc>
        <w:tc>
          <w:tcPr>
            <w:tcW w:w="2030" w:type="dxa"/>
          </w:tcPr>
          <w:p w14:paraId="3ED65702" w14:textId="4B0E5AD6" w:rsidR="002F6715" w:rsidRDefault="009E6456" w:rsidP="002F6715">
            <w:pPr>
              <w:jc w:val="center"/>
              <w:rPr>
                <w:lang w:val="en-US"/>
              </w:rPr>
            </w:pPr>
            <w:r>
              <w:rPr>
                <w:lang w:val="en-US"/>
              </w:rPr>
              <w:t>45</w:t>
            </w:r>
          </w:p>
        </w:tc>
        <w:tc>
          <w:tcPr>
            <w:tcW w:w="2030" w:type="dxa"/>
          </w:tcPr>
          <w:p w14:paraId="3FD4BB92" w14:textId="71F484A2" w:rsidR="002F6715" w:rsidRDefault="009E6456" w:rsidP="002F6715">
            <w:pPr>
              <w:jc w:val="center"/>
              <w:rPr>
                <w:lang w:val="en-US"/>
              </w:rPr>
            </w:pPr>
            <w:r>
              <w:rPr>
                <w:lang w:val="en-US"/>
              </w:rPr>
              <w:t>3.6</w:t>
            </w:r>
          </w:p>
        </w:tc>
        <w:tc>
          <w:tcPr>
            <w:tcW w:w="2030" w:type="dxa"/>
          </w:tcPr>
          <w:p w14:paraId="5F2CB3B1" w14:textId="6B3CCA26" w:rsidR="002F6715" w:rsidRDefault="003A13D4" w:rsidP="002F6715">
            <w:pPr>
              <w:jc w:val="center"/>
              <w:rPr>
                <w:lang w:val="en-US"/>
              </w:rPr>
            </w:pPr>
            <w:r>
              <w:rPr>
                <w:lang w:val="en-US"/>
              </w:rPr>
              <w:t>56</w:t>
            </w:r>
          </w:p>
        </w:tc>
      </w:tr>
      <w:tr w:rsidR="002F6715" w14:paraId="1B81D40E" w14:textId="77777777" w:rsidTr="009E6456">
        <w:trPr>
          <w:trHeight w:val="622"/>
        </w:trPr>
        <w:tc>
          <w:tcPr>
            <w:tcW w:w="2030" w:type="dxa"/>
          </w:tcPr>
          <w:p w14:paraId="2FD2D35E" w14:textId="0353849A" w:rsidR="002F6715" w:rsidRDefault="009E6456" w:rsidP="002F6715">
            <w:pPr>
              <w:jc w:val="center"/>
              <w:rPr>
                <w:lang w:val="en-US"/>
              </w:rPr>
            </w:pPr>
            <w:r>
              <w:rPr>
                <w:lang w:val="en-US"/>
              </w:rPr>
              <w:t>2</w:t>
            </w:r>
          </w:p>
        </w:tc>
        <w:tc>
          <w:tcPr>
            <w:tcW w:w="2030" w:type="dxa"/>
          </w:tcPr>
          <w:p w14:paraId="46038455" w14:textId="58D66175" w:rsidR="002F6715" w:rsidRDefault="009E6456" w:rsidP="002F6715">
            <w:pPr>
              <w:jc w:val="center"/>
              <w:rPr>
                <w:lang w:val="en-US"/>
              </w:rPr>
            </w:pPr>
            <w:r>
              <w:rPr>
                <w:lang w:val="en-US"/>
              </w:rPr>
              <w:t>130</w:t>
            </w:r>
          </w:p>
        </w:tc>
        <w:tc>
          <w:tcPr>
            <w:tcW w:w="2030" w:type="dxa"/>
          </w:tcPr>
          <w:p w14:paraId="0FF879CA" w14:textId="2B2C24C7" w:rsidR="002F6715" w:rsidRDefault="009E6456" w:rsidP="002F6715">
            <w:pPr>
              <w:jc w:val="center"/>
              <w:rPr>
                <w:lang w:val="en-US"/>
              </w:rPr>
            </w:pPr>
            <w:r>
              <w:rPr>
                <w:lang w:val="en-US"/>
              </w:rPr>
              <w:t>10.4</w:t>
            </w:r>
          </w:p>
        </w:tc>
        <w:tc>
          <w:tcPr>
            <w:tcW w:w="2030" w:type="dxa"/>
          </w:tcPr>
          <w:p w14:paraId="4A64E3BE" w14:textId="25848FDC" w:rsidR="002F6715" w:rsidRDefault="003A13D4" w:rsidP="002F6715">
            <w:pPr>
              <w:jc w:val="center"/>
              <w:rPr>
                <w:lang w:val="en-US"/>
              </w:rPr>
            </w:pPr>
            <w:r>
              <w:rPr>
                <w:lang w:val="en-US"/>
              </w:rPr>
              <w:t>45.6</w:t>
            </w:r>
          </w:p>
        </w:tc>
      </w:tr>
      <w:tr w:rsidR="002F6715" w14:paraId="232AAB33" w14:textId="77777777" w:rsidTr="009E6456">
        <w:trPr>
          <w:trHeight w:val="622"/>
        </w:trPr>
        <w:tc>
          <w:tcPr>
            <w:tcW w:w="2030" w:type="dxa"/>
          </w:tcPr>
          <w:p w14:paraId="36939E5C" w14:textId="5FD3F26D" w:rsidR="002F6715" w:rsidRDefault="009E6456" w:rsidP="002F6715">
            <w:pPr>
              <w:jc w:val="center"/>
              <w:rPr>
                <w:lang w:val="en-US"/>
              </w:rPr>
            </w:pPr>
            <w:r>
              <w:rPr>
                <w:lang w:val="en-US"/>
              </w:rPr>
              <w:t>1.18</w:t>
            </w:r>
          </w:p>
        </w:tc>
        <w:tc>
          <w:tcPr>
            <w:tcW w:w="2030" w:type="dxa"/>
          </w:tcPr>
          <w:p w14:paraId="582F00DE" w14:textId="5DD536AC" w:rsidR="002F6715" w:rsidRDefault="009E6456" w:rsidP="002F6715">
            <w:pPr>
              <w:jc w:val="center"/>
              <w:rPr>
                <w:lang w:val="en-US"/>
              </w:rPr>
            </w:pPr>
            <w:r>
              <w:rPr>
                <w:lang w:val="en-US"/>
              </w:rPr>
              <w:t>63</w:t>
            </w:r>
          </w:p>
        </w:tc>
        <w:tc>
          <w:tcPr>
            <w:tcW w:w="2030" w:type="dxa"/>
          </w:tcPr>
          <w:p w14:paraId="1E412F80" w14:textId="4188A6E6" w:rsidR="002F6715" w:rsidRDefault="009E6456" w:rsidP="002F6715">
            <w:pPr>
              <w:jc w:val="center"/>
              <w:rPr>
                <w:lang w:val="en-US"/>
              </w:rPr>
            </w:pPr>
            <w:r>
              <w:rPr>
                <w:lang w:val="en-US"/>
              </w:rPr>
              <w:t>5.04</w:t>
            </w:r>
          </w:p>
        </w:tc>
        <w:tc>
          <w:tcPr>
            <w:tcW w:w="2030" w:type="dxa"/>
          </w:tcPr>
          <w:p w14:paraId="45C7F5BA" w14:textId="632807B1" w:rsidR="002F6715" w:rsidRDefault="003A13D4" w:rsidP="002F6715">
            <w:pPr>
              <w:jc w:val="center"/>
              <w:rPr>
                <w:lang w:val="en-US"/>
              </w:rPr>
            </w:pPr>
            <w:r>
              <w:rPr>
                <w:lang w:val="en-US"/>
              </w:rPr>
              <w:t>40.56</w:t>
            </w:r>
          </w:p>
        </w:tc>
      </w:tr>
      <w:tr w:rsidR="002F6715" w14:paraId="4E49208A" w14:textId="77777777" w:rsidTr="009E6456">
        <w:trPr>
          <w:trHeight w:val="622"/>
        </w:trPr>
        <w:tc>
          <w:tcPr>
            <w:tcW w:w="2030" w:type="dxa"/>
          </w:tcPr>
          <w:p w14:paraId="0BD8907C" w14:textId="16E7BBA4" w:rsidR="002F6715" w:rsidRDefault="009E6456" w:rsidP="002F6715">
            <w:pPr>
              <w:jc w:val="center"/>
              <w:rPr>
                <w:lang w:val="en-US"/>
              </w:rPr>
            </w:pPr>
            <w:r>
              <w:rPr>
                <w:lang w:val="en-US"/>
              </w:rPr>
              <w:t>0.6</w:t>
            </w:r>
          </w:p>
        </w:tc>
        <w:tc>
          <w:tcPr>
            <w:tcW w:w="2030" w:type="dxa"/>
          </w:tcPr>
          <w:p w14:paraId="0E2B966E" w14:textId="1C42A965" w:rsidR="002F6715" w:rsidRDefault="009E6456" w:rsidP="002F6715">
            <w:pPr>
              <w:jc w:val="center"/>
              <w:rPr>
                <w:lang w:val="en-US"/>
              </w:rPr>
            </w:pPr>
            <w:r>
              <w:rPr>
                <w:lang w:val="en-US"/>
              </w:rPr>
              <w:t>105</w:t>
            </w:r>
          </w:p>
        </w:tc>
        <w:tc>
          <w:tcPr>
            <w:tcW w:w="2030" w:type="dxa"/>
          </w:tcPr>
          <w:p w14:paraId="3936A1F9" w14:textId="679846AD" w:rsidR="002F6715" w:rsidRDefault="003A13D4" w:rsidP="002F6715">
            <w:pPr>
              <w:jc w:val="center"/>
              <w:rPr>
                <w:lang w:val="en-US"/>
              </w:rPr>
            </w:pPr>
            <w:r>
              <w:rPr>
                <w:lang w:val="en-US"/>
              </w:rPr>
              <w:t>8.4</w:t>
            </w:r>
          </w:p>
        </w:tc>
        <w:tc>
          <w:tcPr>
            <w:tcW w:w="2030" w:type="dxa"/>
          </w:tcPr>
          <w:p w14:paraId="7FF0A725" w14:textId="32B6A035" w:rsidR="002F6715" w:rsidRDefault="003A13D4" w:rsidP="002F6715">
            <w:pPr>
              <w:jc w:val="center"/>
              <w:rPr>
                <w:lang w:val="en-US"/>
              </w:rPr>
            </w:pPr>
            <w:r>
              <w:rPr>
                <w:lang w:val="en-US"/>
              </w:rPr>
              <w:t>32.16</w:t>
            </w:r>
          </w:p>
        </w:tc>
      </w:tr>
      <w:tr w:rsidR="002F6715" w14:paraId="7BA18D6F" w14:textId="77777777" w:rsidTr="009E6456">
        <w:trPr>
          <w:trHeight w:val="622"/>
        </w:trPr>
        <w:tc>
          <w:tcPr>
            <w:tcW w:w="2030" w:type="dxa"/>
          </w:tcPr>
          <w:p w14:paraId="40169634" w14:textId="49373C45" w:rsidR="002F6715" w:rsidRDefault="009E6456" w:rsidP="002F6715">
            <w:pPr>
              <w:jc w:val="center"/>
              <w:rPr>
                <w:lang w:val="en-US"/>
              </w:rPr>
            </w:pPr>
            <w:r>
              <w:rPr>
                <w:lang w:val="en-US"/>
              </w:rPr>
              <w:t>0.3</w:t>
            </w:r>
          </w:p>
        </w:tc>
        <w:tc>
          <w:tcPr>
            <w:tcW w:w="2030" w:type="dxa"/>
          </w:tcPr>
          <w:p w14:paraId="3D8D2D25" w14:textId="6D798648" w:rsidR="002F6715" w:rsidRDefault="009E6456" w:rsidP="002F6715">
            <w:pPr>
              <w:jc w:val="center"/>
              <w:rPr>
                <w:lang w:val="en-US"/>
              </w:rPr>
            </w:pPr>
            <w:r>
              <w:rPr>
                <w:lang w:val="en-US"/>
              </w:rPr>
              <w:t>10</w:t>
            </w:r>
            <w:r w:rsidR="003A13D4">
              <w:rPr>
                <w:lang w:val="en-US"/>
              </w:rPr>
              <w:t>2</w:t>
            </w:r>
          </w:p>
        </w:tc>
        <w:tc>
          <w:tcPr>
            <w:tcW w:w="2030" w:type="dxa"/>
          </w:tcPr>
          <w:p w14:paraId="6C09BFA0" w14:textId="7A42ED99" w:rsidR="002F6715" w:rsidRDefault="003A13D4" w:rsidP="002F6715">
            <w:pPr>
              <w:jc w:val="center"/>
              <w:rPr>
                <w:lang w:val="en-US"/>
              </w:rPr>
            </w:pPr>
            <w:r>
              <w:rPr>
                <w:lang w:val="en-US"/>
              </w:rPr>
              <w:t>8.16</w:t>
            </w:r>
          </w:p>
        </w:tc>
        <w:tc>
          <w:tcPr>
            <w:tcW w:w="2030" w:type="dxa"/>
          </w:tcPr>
          <w:p w14:paraId="4D095F80" w14:textId="0BBFBADA" w:rsidR="002F6715" w:rsidRDefault="003A13D4" w:rsidP="002F6715">
            <w:pPr>
              <w:jc w:val="center"/>
              <w:rPr>
                <w:lang w:val="en-US"/>
              </w:rPr>
            </w:pPr>
            <w:r>
              <w:rPr>
                <w:lang w:val="en-US"/>
              </w:rPr>
              <w:t>24</w:t>
            </w:r>
          </w:p>
        </w:tc>
      </w:tr>
      <w:tr w:rsidR="002F6715" w14:paraId="6C6C847F" w14:textId="77777777" w:rsidTr="009E6456">
        <w:trPr>
          <w:trHeight w:val="622"/>
        </w:trPr>
        <w:tc>
          <w:tcPr>
            <w:tcW w:w="2030" w:type="dxa"/>
          </w:tcPr>
          <w:p w14:paraId="24F217FA" w14:textId="5BA0721B" w:rsidR="002F6715" w:rsidRDefault="009E6456" w:rsidP="002F6715">
            <w:pPr>
              <w:jc w:val="center"/>
              <w:rPr>
                <w:lang w:val="en-US"/>
              </w:rPr>
            </w:pPr>
            <w:r>
              <w:rPr>
                <w:lang w:val="en-US"/>
              </w:rPr>
              <w:t>0.212</w:t>
            </w:r>
          </w:p>
        </w:tc>
        <w:tc>
          <w:tcPr>
            <w:tcW w:w="2030" w:type="dxa"/>
          </w:tcPr>
          <w:p w14:paraId="768EA25D" w14:textId="734CDF15" w:rsidR="002F6715" w:rsidRDefault="003A13D4" w:rsidP="002F6715">
            <w:pPr>
              <w:jc w:val="center"/>
              <w:rPr>
                <w:lang w:val="en-US"/>
              </w:rPr>
            </w:pPr>
            <w:r>
              <w:rPr>
                <w:lang w:val="en-US"/>
              </w:rPr>
              <w:t>109</w:t>
            </w:r>
          </w:p>
        </w:tc>
        <w:tc>
          <w:tcPr>
            <w:tcW w:w="2030" w:type="dxa"/>
          </w:tcPr>
          <w:p w14:paraId="58F7D41A" w14:textId="249265BD" w:rsidR="002F6715" w:rsidRDefault="003A13D4" w:rsidP="002F6715">
            <w:pPr>
              <w:jc w:val="center"/>
              <w:rPr>
                <w:lang w:val="en-US"/>
              </w:rPr>
            </w:pPr>
            <w:r>
              <w:rPr>
                <w:lang w:val="en-US"/>
              </w:rPr>
              <w:t>8.72</w:t>
            </w:r>
          </w:p>
        </w:tc>
        <w:tc>
          <w:tcPr>
            <w:tcW w:w="2030" w:type="dxa"/>
          </w:tcPr>
          <w:p w14:paraId="3690CF46" w14:textId="75C028BC" w:rsidR="002F6715" w:rsidRDefault="003A13D4" w:rsidP="002F6715">
            <w:pPr>
              <w:jc w:val="center"/>
              <w:rPr>
                <w:lang w:val="en-US"/>
              </w:rPr>
            </w:pPr>
            <w:r>
              <w:rPr>
                <w:lang w:val="en-US"/>
              </w:rPr>
              <w:t>15.28</w:t>
            </w:r>
          </w:p>
        </w:tc>
      </w:tr>
      <w:tr w:rsidR="002F6715" w14:paraId="621264F4" w14:textId="77777777" w:rsidTr="009E6456">
        <w:trPr>
          <w:trHeight w:val="622"/>
        </w:trPr>
        <w:tc>
          <w:tcPr>
            <w:tcW w:w="2030" w:type="dxa"/>
          </w:tcPr>
          <w:p w14:paraId="53F7F83C" w14:textId="0D006E87" w:rsidR="002F6715" w:rsidRDefault="009E6456" w:rsidP="002F6715">
            <w:pPr>
              <w:jc w:val="center"/>
              <w:rPr>
                <w:lang w:val="en-US"/>
              </w:rPr>
            </w:pPr>
            <w:r>
              <w:rPr>
                <w:lang w:val="en-US"/>
              </w:rPr>
              <w:t>0.15</w:t>
            </w:r>
          </w:p>
        </w:tc>
        <w:tc>
          <w:tcPr>
            <w:tcW w:w="2030" w:type="dxa"/>
          </w:tcPr>
          <w:p w14:paraId="6AFB0297" w14:textId="164A5AFD" w:rsidR="002F6715" w:rsidRDefault="003A13D4" w:rsidP="002F6715">
            <w:pPr>
              <w:jc w:val="center"/>
              <w:rPr>
                <w:lang w:val="en-US"/>
              </w:rPr>
            </w:pPr>
            <w:r>
              <w:rPr>
                <w:lang w:val="en-US"/>
              </w:rPr>
              <w:t>98</w:t>
            </w:r>
          </w:p>
        </w:tc>
        <w:tc>
          <w:tcPr>
            <w:tcW w:w="2030" w:type="dxa"/>
          </w:tcPr>
          <w:p w14:paraId="3A9F512B" w14:textId="6C125C98" w:rsidR="002F6715" w:rsidRDefault="003A13D4" w:rsidP="002F6715">
            <w:pPr>
              <w:jc w:val="center"/>
              <w:rPr>
                <w:lang w:val="en-US"/>
              </w:rPr>
            </w:pPr>
            <w:r>
              <w:rPr>
                <w:lang w:val="en-US"/>
              </w:rPr>
              <w:t>7.84</w:t>
            </w:r>
          </w:p>
        </w:tc>
        <w:tc>
          <w:tcPr>
            <w:tcW w:w="2030" w:type="dxa"/>
          </w:tcPr>
          <w:p w14:paraId="0CF9B145" w14:textId="6DA9F9BD" w:rsidR="002F6715" w:rsidRDefault="003A13D4" w:rsidP="002F6715">
            <w:pPr>
              <w:jc w:val="center"/>
              <w:rPr>
                <w:lang w:val="en-US"/>
              </w:rPr>
            </w:pPr>
            <w:r>
              <w:rPr>
                <w:lang w:val="en-US"/>
              </w:rPr>
              <w:t>7.44</w:t>
            </w:r>
          </w:p>
        </w:tc>
      </w:tr>
      <w:tr w:rsidR="002F6715" w14:paraId="061626C3" w14:textId="77777777" w:rsidTr="009E6456">
        <w:trPr>
          <w:trHeight w:val="622"/>
        </w:trPr>
        <w:tc>
          <w:tcPr>
            <w:tcW w:w="2030" w:type="dxa"/>
          </w:tcPr>
          <w:p w14:paraId="612FE3A3" w14:textId="42335B12" w:rsidR="002F6715" w:rsidRDefault="009E6456" w:rsidP="002F6715">
            <w:pPr>
              <w:jc w:val="center"/>
              <w:rPr>
                <w:lang w:val="en-US"/>
              </w:rPr>
            </w:pPr>
            <w:r>
              <w:rPr>
                <w:lang w:val="en-US"/>
              </w:rPr>
              <w:t>0.063</w:t>
            </w:r>
          </w:p>
        </w:tc>
        <w:tc>
          <w:tcPr>
            <w:tcW w:w="2030" w:type="dxa"/>
          </w:tcPr>
          <w:p w14:paraId="053CC5C7" w14:textId="21247265" w:rsidR="002F6715" w:rsidRDefault="003A13D4" w:rsidP="002F6715">
            <w:pPr>
              <w:jc w:val="center"/>
              <w:rPr>
                <w:lang w:val="en-US"/>
              </w:rPr>
            </w:pPr>
            <w:r>
              <w:rPr>
                <w:lang w:val="en-US"/>
              </w:rPr>
              <w:t>55</w:t>
            </w:r>
          </w:p>
        </w:tc>
        <w:tc>
          <w:tcPr>
            <w:tcW w:w="2030" w:type="dxa"/>
          </w:tcPr>
          <w:p w14:paraId="077C0371" w14:textId="045C5569" w:rsidR="002F6715" w:rsidRDefault="003A13D4" w:rsidP="002F6715">
            <w:pPr>
              <w:jc w:val="center"/>
              <w:rPr>
                <w:lang w:val="en-US"/>
              </w:rPr>
            </w:pPr>
            <w:r>
              <w:rPr>
                <w:lang w:val="en-US"/>
              </w:rPr>
              <w:t>4.4</w:t>
            </w:r>
          </w:p>
        </w:tc>
        <w:tc>
          <w:tcPr>
            <w:tcW w:w="2030" w:type="dxa"/>
          </w:tcPr>
          <w:p w14:paraId="3B9CB69B" w14:textId="14C444EA" w:rsidR="002F6715" w:rsidRDefault="003A13D4" w:rsidP="002F6715">
            <w:pPr>
              <w:jc w:val="center"/>
              <w:rPr>
                <w:lang w:val="en-US"/>
              </w:rPr>
            </w:pPr>
            <w:r>
              <w:rPr>
                <w:lang w:val="en-US"/>
              </w:rPr>
              <w:t>3.04</w:t>
            </w:r>
          </w:p>
        </w:tc>
      </w:tr>
    </w:tbl>
    <w:p w14:paraId="765AF561" w14:textId="77777777" w:rsidR="002F6715" w:rsidRDefault="002F6715" w:rsidP="002F6715">
      <w:pPr>
        <w:jc w:val="center"/>
        <w:rPr>
          <w:lang w:val="en-US"/>
        </w:rPr>
      </w:pPr>
    </w:p>
    <w:p w14:paraId="4C235BF2" w14:textId="0728DBDD" w:rsidR="00890D85" w:rsidRDefault="003A13D4" w:rsidP="003A13D4">
      <w:r>
        <w:rPr>
          <w:lang w:val="en-US"/>
        </w:rPr>
        <w:t>b).</w:t>
      </w:r>
      <w:r w:rsidRPr="003A13D4">
        <w:t xml:space="preserve"> </w:t>
      </w:r>
      <w:r w:rsidR="00260676">
        <w:t xml:space="preserve">The percentage of the </w:t>
      </w:r>
      <w:r w:rsidR="00DF3B47">
        <w:t>fine</w:t>
      </w:r>
      <w:r w:rsidR="00260676">
        <w:t xml:space="preserve"> aggregate that was </w:t>
      </w:r>
      <w:r w:rsidR="001836C9">
        <w:t>obtained</w:t>
      </w:r>
      <w:r w:rsidR="00260676">
        <w:t xml:space="preserve"> from the s</w:t>
      </w:r>
      <w:r w:rsidR="001836C9">
        <w:t xml:space="preserve">ieve analysis    </w:t>
      </w:r>
      <w:r w:rsidR="00210143">
        <w:t xml:space="preserve">      </w:t>
      </w:r>
      <w:r w:rsidR="001836C9">
        <w:t xml:space="preserve">was </w:t>
      </w:r>
      <w:r w:rsidR="008B33F4">
        <w:t xml:space="preserve">56.56% and the percentage of the </w:t>
      </w:r>
      <w:r w:rsidR="00AE4E19">
        <w:t xml:space="preserve">coarse </w:t>
      </w:r>
      <w:r w:rsidR="00886E70">
        <w:t>aggregate in the mix was 40.4%</w:t>
      </w:r>
    </w:p>
    <w:p w14:paraId="7A381E34" w14:textId="77777777" w:rsidR="003A13D4" w:rsidRDefault="003A13D4" w:rsidP="003A13D4"/>
    <w:p w14:paraId="62AFBEA2" w14:textId="77777777" w:rsidR="002B30D7" w:rsidRDefault="002B30D7" w:rsidP="003A13D4"/>
    <w:p w14:paraId="7B0A3EEA" w14:textId="77777777" w:rsidR="002B30D7" w:rsidRDefault="002B30D7" w:rsidP="003A13D4"/>
    <w:p w14:paraId="0846E25F" w14:textId="77777777" w:rsidR="002B30D7" w:rsidRDefault="002B30D7" w:rsidP="003A13D4"/>
    <w:p w14:paraId="4CAB2643" w14:textId="66D7E714" w:rsidR="003A13D4" w:rsidRDefault="003A13D4" w:rsidP="003A13D4">
      <w:r>
        <w:t>c).</w:t>
      </w:r>
      <w:r w:rsidRPr="003A13D4">
        <w:t xml:space="preserve"> </w:t>
      </w:r>
      <w:r w:rsidR="009911B8">
        <w:t>P</w:t>
      </w:r>
      <w:r w:rsidR="00BC71FE">
        <w:t xml:space="preserve">article size distribution chart </w:t>
      </w:r>
    </w:p>
    <w:p w14:paraId="46F22DD1" w14:textId="6DC65CA1" w:rsidR="002B30D7" w:rsidRDefault="008E6A4B" w:rsidP="003A13D4">
      <w:r>
        <w:rPr>
          <w:noProof/>
        </w:rPr>
        <w:lastRenderedPageBreak/>
        <mc:AlternateContent>
          <mc:Choice Requires="wpi">
            <w:drawing>
              <wp:anchor distT="0" distB="0" distL="114300" distR="114300" simplePos="0" relativeHeight="251671552" behindDoc="0" locked="0" layoutInCell="1" allowOverlap="1" wp14:anchorId="6DDC7D1A" wp14:editId="23821F8C">
                <wp:simplePos x="0" y="0"/>
                <wp:positionH relativeFrom="column">
                  <wp:posOffset>1990560</wp:posOffset>
                </wp:positionH>
                <wp:positionV relativeFrom="paragraph">
                  <wp:posOffset>2665705</wp:posOffset>
                </wp:positionV>
                <wp:extent cx="360" cy="360"/>
                <wp:effectExtent l="57150" t="57150" r="57150" b="57150"/>
                <wp:wrapNone/>
                <wp:docPr id="1612685503" name="Ink 14"/>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0770712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156.05pt;margin-top:209.2pt;width:1.45pt;height:1.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">
                <v:imagedata r:id="rId11" o:title=""/>
              </v:shape>
            </w:pict>
          </mc:Fallback>
        </mc:AlternateContent>
      </w:r>
      <w:r>
        <w:rPr>
          <w:noProof/>
        </w:rPr>
        <mc:AlternateContent>
          <mc:Choice Requires="wpi">
            <w:drawing>
              <wp:anchor distT="0" distB="0" distL="114300" distR="114300" simplePos="0" relativeHeight="251670528" behindDoc="0" locked="0" layoutInCell="1" allowOverlap="1" wp14:anchorId="5850B370" wp14:editId="46293251">
                <wp:simplePos x="0" y="0"/>
                <wp:positionH relativeFrom="column">
                  <wp:posOffset>2257305</wp:posOffset>
                </wp:positionH>
                <wp:positionV relativeFrom="paragraph">
                  <wp:posOffset>2587225</wp:posOffset>
                </wp:positionV>
                <wp:extent cx="360" cy="360"/>
                <wp:effectExtent l="57150" t="57150" r="57150" b="57150"/>
                <wp:wrapNone/>
                <wp:docPr id="1348542868" name="Ink 12"/>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75153BAD" id="Ink 12" o:spid="_x0000_s1026" type="#_x0000_t75" style="position:absolute;margin-left:177.05pt;margin-top:203pt;width:1.45pt;height:1.4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">
                <v:imagedata r:id="rId11" o:title=""/>
              </v:shape>
            </w:pict>
          </mc:Fallback>
        </mc:AlternateContent>
      </w:r>
      <w:r>
        <w:rPr>
          <w:noProof/>
        </w:rPr>
        <mc:AlternateContent>
          <mc:Choice Requires="wpi">
            <w:drawing>
              <wp:anchor distT="0" distB="0" distL="114300" distR="114300" simplePos="0" relativeHeight="251669504" behindDoc="0" locked="0" layoutInCell="1" allowOverlap="1" wp14:anchorId="460B2495" wp14:editId="07230D8A">
                <wp:simplePos x="0" y="0"/>
                <wp:positionH relativeFrom="column">
                  <wp:posOffset>2357385</wp:posOffset>
                </wp:positionH>
                <wp:positionV relativeFrom="paragraph">
                  <wp:posOffset>2451505</wp:posOffset>
                </wp:positionV>
                <wp:extent cx="360" cy="360"/>
                <wp:effectExtent l="57150" t="57150" r="57150" b="57150"/>
                <wp:wrapNone/>
                <wp:docPr id="1451285878" name="Ink 11"/>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6E55B36E" id="Ink 11" o:spid="_x0000_s1026" type="#_x0000_t75" style="position:absolute;margin-left:184.9pt;margin-top:192.35pt;width:1.45pt;height:1.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">
                <v:imagedata r:id="rId11" o:title=""/>
              </v:shape>
            </w:pict>
          </mc:Fallback>
        </mc:AlternateContent>
      </w:r>
      <w:r>
        <w:rPr>
          <w:noProof/>
        </w:rPr>
        <mc:AlternateContent>
          <mc:Choice Requires="wpi">
            <w:drawing>
              <wp:anchor distT="0" distB="0" distL="114300" distR="114300" simplePos="0" relativeHeight="251668480" behindDoc="0" locked="0" layoutInCell="1" allowOverlap="1" wp14:anchorId="697A833E" wp14:editId="2267E0C5">
                <wp:simplePos x="0" y="0"/>
                <wp:positionH relativeFrom="column">
                  <wp:posOffset>2450265</wp:posOffset>
                </wp:positionH>
                <wp:positionV relativeFrom="paragraph">
                  <wp:posOffset>2294185</wp:posOffset>
                </wp:positionV>
                <wp:extent cx="360" cy="360"/>
                <wp:effectExtent l="57150" t="57150" r="57150" b="57150"/>
                <wp:wrapNone/>
                <wp:docPr id="831530588" name="Ink 10"/>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7D2E7D34" id="Ink 10" o:spid="_x0000_s1026" type="#_x0000_t75" style="position:absolute;margin-left:192.25pt;margin-top:179.95pt;width:1.45pt;height:1.4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zlxmXMcBAABoBAAAEAAAAAAAAAAAAAAAAADQAwAAZHJz&#10;L2luay9pbmsxLnhtbFBLAQItABQABgAIAAAAIQDq1rLT4AAAAAsBAAAPAAAAAAAAAAAAAAAAAMUF&#10;AABkcnMvZG93bnJldi54bWxQSwECLQAUAAYACAAAACEAeRi8nb8AAAAhAQAAGQAAAAAAAAAAAAAA&#10;AADSBgAAZHJzL19yZWxzL2Uyb0RvYy54bWwucmVsc1BLBQYAAAAABgAGAHgBAADIBwAAAAA=&#10;">
                <v:imagedata r:id="rId11" o:title=""/>
              </v:shape>
            </w:pict>
          </mc:Fallback>
        </mc:AlternateContent>
      </w:r>
      <w:r>
        <w:rPr>
          <w:noProof/>
        </w:rPr>
        <mc:AlternateContent>
          <mc:Choice Requires="wpi">
            <w:drawing>
              <wp:anchor distT="0" distB="0" distL="114300" distR="114300" simplePos="0" relativeHeight="251667456" behindDoc="0" locked="0" layoutInCell="1" allowOverlap="1" wp14:anchorId="07F3D853" wp14:editId="6047639B">
                <wp:simplePos x="0" y="0"/>
                <wp:positionH relativeFrom="column">
                  <wp:posOffset>2654745</wp:posOffset>
                </wp:positionH>
                <wp:positionV relativeFrom="paragraph">
                  <wp:posOffset>2144065</wp:posOffset>
                </wp:positionV>
                <wp:extent cx="360" cy="360"/>
                <wp:effectExtent l="57150" t="57150" r="57150" b="57150"/>
                <wp:wrapNone/>
                <wp:docPr id="1095489322" name="Ink 9"/>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521ED09E" id="Ink 9" o:spid="_x0000_s1026" type="#_x0000_t75" style="position:absolute;margin-left:208.35pt;margin-top:168.1pt;width:1.45pt;height:1.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">
                <v:imagedata r:id="rId11" o:title=""/>
              </v:shape>
            </w:pict>
          </mc:Fallback>
        </mc:AlternateContent>
      </w:r>
      <w:r>
        <w:rPr>
          <w:noProof/>
        </w:rPr>
        <mc:AlternateContent>
          <mc:Choice Requires="wpi">
            <w:drawing>
              <wp:anchor distT="0" distB="0" distL="114300" distR="114300" simplePos="0" relativeHeight="251666432" behindDoc="0" locked="0" layoutInCell="1" allowOverlap="1" wp14:anchorId="46257C5A" wp14:editId="72CA3784">
                <wp:simplePos x="0" y="0"/>
                <wp:positionH relativeFrom="column">
                  <wp:posOffset>2854905</wp:posOffset>
                </wp:positionH>
                <wp:positionV relativeFrom="paragraph">
                  <wp:posOffset>2001355</wp:posOffset>
                </wp:positionV>
                <wp:extent cx="360" cy="360"/>
                <wp:effectExtent l="57150" t="57150" r="57150" b="57150"/>
                <wp:wrapNone/>
                <wp:docPr id="844747235"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0B7995EF" id="Ink 8" o:spid="_x0000_s1026" type="#_x0000_t75" style="position:absolute;margin-left:224.1pt;margin-top:156.9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">
                <v:imagedata r:id="rId11" o:title=""/>
              </v:shape>
            </w:pict>
          </mc:Fallback>
        </mc:AlternateContent>
      </w:r>
      <w:r>
        <w:rPr>
          <w:noProof/>
        </w:rPr>
        <mc:AlternateContent>
          <mc:Choice Requires="wpi">
            <w:drawing>
              <wp:anchor distT="0" distB="0" distL="114300" distR="114300" simplePos="0" relativeHeight="251665408" behindDoc="0" locked="0" layoutInCell="1" allowOverlap="1" wp14:anchorId="4AB07A9E" wp14:editId="47072E41">
                <wp:simplePos x="0" y="0"/>
                <wp:positionH relativeFrom="column">
                  <wp:posOffset>3014385</wp:posOffset>
                </wp:positionH>
                <wp:positionV relativeFrom="paragraph">
                  <wp:posOffset>1925035</wp:posOffset>
                </wp:positionV>
                <wp:extent cx="360" cy="360"/>
                <wp:effectExtent l="57150" t="57150" r="57150" b="57150"/>
                <wp:wrapNone/>
                <wp:docPr id="334644864" name="Ink 7"/>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2576CEBD" id="Ink 7" o:spid="_x0000_s1026" type="#_x0000_t75" style="position:absolute;margin-left:236.65pt;margin-top:150.9pt;width:1.45pt;height:1.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">
                <v:imagedata r:id="rId11" o:title=""/>
              </v:shape>
            </w:pict>
          </mc:Fallback>
        </mc:AlternateContent>
      </w:r>
      <w:r>
        <w:rPr>
          <w:noProof/>
        </w:rPr>
        <mc:AlternateContent>
          <mc:Choice Requires="wpi">
            <w:drawing>
              <wp:anchor distT="0" distB="0" distL="114300" distR="114300" simplePos="0" relativeHeight="251664384" behindDoc="0" locked="0" layoutInCell="1" allowOverlap="1" wp14:anchorId="1CDBDA22" wp14:editId="2E8D0B24">
                <wp:simplePos x="0" y="0"/>
                <wp:positionH relativeFrom="column">
                  <wp:posOffset>3161985</wp:posOffset>
                </wp:positionH>
                <wp:positionV relativeFrom="paragraph">
                  <wp:posOffset>1741795</wp:posOffset>
                </wp:positionV>
                <wp:extent cx="360" cy="360"/>
                <wp:effectExtent l="57150" t="57150" r="57150" b="57150"/>
                <wp:wrapNone/>
                <wp:docPr id="602047321" name="Ink 6"/>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47E49CC6" id="Ink 6" o:spid="_x0000_s1026" type="#_x0000_t75" style="position:absolute;margin-left:248.3pt;margin-top:136.45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">
                <v:imagedata r:id="rId11" o:title=""/>
              </v:shape>
            </w:pict>
          </mc:Fallback>
        </mc:AlternateContent>
      </w:r>
      <w:r>
        <w:rPr>
          <w:noProof/>
        </w:rPr>
        <mc:AlternateContent>
          <mc:Choice Requires="wpi">
            <w:drawing>
              <wp:anchor distT="0" distB="0" distL="114300" distR="114300" simplePos="0" relativeHeight="251663360" behindDoc="0" locked="0" layoutInCell="1" allowOverlap="1" wp14:anchorId="5C79E115" wp14:editId="3A64314D">
                <wp:simplePos x="0" y="0"/>
                <wp:positionH relativeFrom="column">
                  <wp:posOffset>3354945</wp:posOffset>
                </wp:positionH>
                <wp:positionV relativeFrom="paragraph">
                  <wp:posOffset>1672675</wp:posOffset>
                </wp:positionV>
                <wp:extent cx="360" cy="360"/>
                <wp:effectExtent l="57150" t="57150" r="57150" b="57150"/>
                <wp:wrapNone/>
                <wp:docPr id="1707380786" name="Ink 5"/>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5B2974B1" id="Ink 5" o:spid="_x0000_s1026" type="#_x0000_t75" style="position:absolute;margin-left:263.45pt;margin-top:131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">
                <v:imagedata r:id="rId11" o:title=""/>
              </v:shape>
            </w:pict>
          </mc:Fallback>
        </mc:AlternateContent>
      </w:r>
      <w:r>
        <w:rPr>
          <w:noProof/>
        </w:rPr>
        <mc:AlternateContent>
          <mc:Choice Requires="wpi">
            <w:drawing>
              <wp:anchor distT="0" distB="0" distL="114300" distR="114300" simplePos="0" relativeHeight="251662336" behindDoc="0" locked="0" layoutInCell="1" allowOverlap="1" wp14:anchorId="1A3D771C" wp14:editId="381EE732">
                <wp:simplePos x="0" y="0"/>
                <wp:positionH relativeFrom="column">
                  <wp:posOffset>3495345</wp:posOffset>
                </wp:positionH>
                <wp:positionV relativeFrom="paragraph">
                  <wp:posOffset>1513195</wp:posOffset>
                </wp:positionV>
                <wp:extent cx="360" cy="360"/>
                <wp:effectExtent l="57150" t="57150" r="57150" b="57150"/>
                <wp:wrapNone/>
                <wp:docPr id="1381849547" name="Ink 4"/>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333BF748" id="Ink 4" o:spid="_x0000_s1026" type="#_x0000_t75" style="position:absolute;margin-left:274.5pt;margin-top:118.4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">
                <v:imagedata r:id="rId11" o:title=""/>
              </v:shape>
            </w:pict>
          </mc:Fallback>
        </mc:AlternateContent>
      </w:r>
      <w:r>
        <w:rPr>
          <w:noProof/>
        </w:rPr>
        <mc:AlternateContent>
          <mc:Choice Requires="wpi">
            <w:drawing>
              <wp:anchor distT="0" distB="0" distL="114300" distR="114300" simplePos="0" relativeHeight="251661312" behindDoc="0" locked="0" layoutInCell="1" allowOverlap="1" wp14:anchorId="19CF4A82" wp14:editId="454B208E">
                <wp:simplePos x="0" y="0"/>
                <wp:positionH relativeFrom="column">
                  <wp:posOffset>3695505</wp:posOffset>
                </wp:positionH>
                <wp:positionV relativeFrom="paragraph">
                  <wp:posOffset>1317831</wp:posOffset>
                </wp:positionV>
                <wp:extent cx="360" cy="360"/>
                <wp:effectExtent l="57150" t="57150" r="57150" b="57150"/>
                <wp:wrapNone/>
                <wp:docPr id="864543519" name="Ink 3"/>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75495DEF" id="Ink 3" o:spid="_x0000_s1026" type="#_x0000_t75" style="position:absolute;margin-left:290.3pt;margin-top:103.0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">
                <v:imagedata r:id="rId11" o:title=""/>
              </v:shape>
            </w:pict>
          </mc:Fallback>
        </mc:AlternateContent>
      </w:r>
      <w:r>
        <w:rPr>
          <w:noProof/>
        </w:rPr>
        <mc:AlternateContent>
          <mc:Choice Requires="wpi">
            <w:drawing>
              <wp:anchor distT="0" distB="0" distL="114300" distR="114300" simplePos="0" relativeHeight="251660288" behindDoc="0" locked="0" layoutInCell="1" allowOverlap="1" wp14:anchorId="38DF097A" wp14:editId="53C6DC6A">
                <wp:simplePos x="0" y="0"/>
                <wp:positionH relativeFrom="column">
                  <wp:posOffset>3854985</wp:posOffset>
                </wp:positionH>
                <wp:positionV relativeFrom="paragraph">
                  <wp:posOffset>1110831</wp:posOffset>
                </wp:positionV>
                <wp:extent cx="360" cy="360"/>
                <wp:effectExtent l="57150" t="57150" r="57150" b="57150"/>
                <wp:wrapNone/>
                <wp:docPr id="1358677172" name="Ink 2"/>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6C802A80" id="Ink 2" o:spid="_x0000_s1026" type="#_x0000_t75" style="position:absolute;margin-left:302.85pt;margin-top:86.75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">
                <v:imagedata r:id="rId11" o:title=""/>
              </v:shape>
            </w:pict>
          </mc:Fallback>
        </mc:AlternateContent>
      </w:r>
      <w:r w:rsidR="009804D2">
        <w:rPr>
          <w:noProof/>
        </w:rPr>
        <mc:AlternateContent>
          <mc:Choice Requires="wpi">
            <w:drawing>
              <wp:anchor distT="0" distB="0" distL="114300" distR="114300" simplePos="0" relativeHeight="251659264" behindDoc="0" locked="0" layoutInCell="1" allowOverlap="1" wp14:anchorId="342767C5" wp14:editId="44B177B4">
                <wp:simplePos x="0" y="0"/>
                <wp:positionH relativeFrom="column">
                  <wp:posOffset>4026518</wp:posOffset>
                </wp:positionH>
                <wp:positionV relativeFrom="paragraph">
                  <wp:posOffset>953695</wp:posOffset>
                </wp:positionV>
                <wp:extent cx="360" cy="360"/>
                <wp:effectExtent l="57150" t="57150" r="57150" b="57150"/>
                <wp:wrapNone/>
                <wp:docPr id="847340740" name="Ink 1"/>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1F4C4336" id="Ink 1" o:spid="_x0000_s1026" type="#_x0000_t75" style="position:absolute;margin-left:316.35pt;margin-top:74.4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">
                <v:imagedata r:id="rId11" o:title=""/>
              </v:shape>
            </w:pict>
          </mc:Fallback>
        </mc:AlternateContent>
      </w:r>
      <w:r w:rsidR="002B30D7">
        <w:rPr>
          <w:noProof/>
        </w:rPr>
        <w:drawing>
          <wp:inline distT="0" distB="0" distL="0" distR="0" wp14:anchorId="2E81984E" wp14:editId="2267BFA8">
            <wp:extent cx="5659582" cy="3525981"/>
            <wp:effectExtent l="0" t="0" r="0" b="0"/>
            <wp:docPr id="102025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5021" name="Picture 102025021"/>
                    <pic:cNvPicPr/>
                  </pic:nvPicPr>
                  <pic:blipFill rotWithShape="1">
                    <a:blip r:embed="rId24" cstate="print">
                      <a:extLst>
                        <a:ext uri="{28A0092B-C50C-407E-A947-70E740481C1C}">
                          <a14:useLocalDpi xmlns:a14="http://schemas.microsoft.com/office/drawing/2010/main" val="0"/>
                        </a:ext>
                      </a:extLst>
                    </a:blip>
                    <a:srcRect r="1255" b="12898"/>
                    <a:stretch>
                      <a:fillRect/>
                    </a:stretch>
                  </pic:blipFill>
                  <pic:spPr bwMode="auto">
                    <a:xfrm>
                      <a:off x="0" y="0"/>
                      <a:ext cx="5659582" cy="3525981"/>
                    </a:xfrm>
                    <a:prstGeom prst="rect">
                      <a:avLst/>
                    </a:prstGeom>
                    <a:ln>
                      <a:noFill/>
                    </a:ln>
                    <a:extLst>
                      <a:ext uri="{53640926-AAD7-44D8-BBD7-CCE9431645EC}">
                        <a14:shadowObscured xmlns:a14="http://schemas.microsoft.com/office/drawing/2010/main"/>
                      </a:ext>
                    </a:extLst>
                  </pic:spPr>
                </pic:pic>
              </a:graphicData>
            </a:graphic>
          </wp:inline>
        </w:drawing>
      </w:r>
    </w:p>
    <w:p w14:paraId="50AAB012" w14:textId="35A8583C" w:rsidR="003A13D4" w:rsidRDefault="003A13D4" w:rsidP="003A13D4">
      <w:pPr>
        <w:rPr>
          <w:lang w:val="en-US"/>
        </w:rPr>
      </w:pPr>
      <w:r>
        <w:t xml:space="preserve">d). </w:t>
      </w:r>
      <w:r w:rsidR="006834B3">
        <w:t xml:space="preserve">From the above </w:t>
      </w:r>
      <w:r w:rsidR="00025518">
        <w:t xml:space="preserve">sample it has been determined that the sample is </w:t>
      </w:r>
      <w:r w:rsidR="00D85E6E">
        <w:t>well-</w:t>
      </w:r>
      <w:r w:rsidR="00025518">
        <w:t xml:space="preserve">graded </w:t>
      </w:r>
      <w:r w:rsidR="00CE645F">
        <w:t xml:space="preserve">which means the space between the </w:t>
      </w:r>
      <w:r w:rsidR="003C3A28">
        <w:t xml:space="preserve">larger particles is effectively filled and </w:t>
      </w:r>
      <w:r w:rsidR="00DF05BD">
        <w:t xml:space="preserve">will create a strong concrete mix. </w:t>
      </w:r>
      <w:r w:rsidR="00774CAA">
        <w:t xml:space="preserve"> </w:t>
      </w:r>
    </w:p>
    <w:p w14:paraId="65EBAEF8" w14:textId="77777777" w:rsidR="002F6715" w:rsidRDefault="002F6715" w:rsidP="002F6715">
      <w:pPr>
        <w:jc w:val="center"/>
        <w:rPr>
          <w:lang w:val="en-US"/>
        </w:rPr>
      </w:pPr>
    </w:p>
    <w:p w14:paraId="45F53672" w14:textId="77777777" w:rsidR="002F6715" w:rsidRDefault="002F6715" w:rsidP="002F6715">
      <w:pPr>
        <w:jc w:val="center"/>
        <w:rPr>
          <w:lang w:val="en-US"/>
        </w:rPr>
      </w:pPr>
    </w:p>
    <w:p w14:paraId="2693AB43" w14:textId="77777777" w:rsidR="002F6715" w:rsidRDefault="002F6715" w:rsidP="002F6715">
      <w:pPr>
        <w:jc w:val="center"/>
        <w:rPr>
          <w:lang w:val="en-US"/>
        </w:rPr>
      </w:pPr>
    </w:p>
    <w:p w14:paraId="39537114" w14:textId="77777777" w:rsidR="002F6715" w:rsidRDefault="002F6715" w:rsidP="002F6715">
      <w:pPr>
        <w:jc w:val="center"/>
        <w:rPr>
          <w:lang w:val="en-US"/>
        </w:rPr>
      </w:pPr>
    </w:p>
    <w:p w14:paraId="33E2C389" w14:textId="77777777" w:rsidR="002F6715" w:rsidRDefault="002F6715" w:rsidP="002F6715">
      <w:pPr>
        <w:jc w:val="center"/>
        <w:rPr>
          <w:lang w:val="en-US"/>
        </w:rPr>
      </w:pPr>
    </w:p>
    <w:p w14:paraId="0E7E8C6B" w14:textId="77777777" w:rsidR="002F6715" w:rsidRDefault="002F6715" w:rsidP="002F6715">
      <w:pPr>
        <w:jc w:val="center"/>
        <w:rPr>
          <w:lang w:val="en-US"/>
        </w:rPr>
      </w:pPr>
    </w:p>
    <w:p w14:paraId="797B3366" w14:textId="77777777" w:rsidR="002F6715" w:rsidRDefault="002F6715" w:rsidP="002F6715">
      <w:pPr>
        <w:jc w:val="center"/>
        <w:rPr>
          <w:lang w:val="en-US"/>
        </w:rPr>
      </w:pPr>
    </w:p>
    <w:p w14:paraId="0B2ABF00" w14:textId="77777777" w:rsidR="002F6715" w:rsidRDefault="002F6715" w:rsidP="002F6715">
      <w:pPr>
        <w:jc w:val="center"/>
        <w:rPr>
          <w:lang w:val="en-US"/>
        </w:rPr>
      </w:pPr>
    </w:p>
    <w:p w14:paraId="293C9153" w14:textId="77777777" w:rsidR="002F6715" w:rsidRDefault="002F6715" w:rsidP="002F6715">
      <w:pPr>
        <w:jc w:val="center"/>
        <w:rPr>
          <w:lang w:val="en-US"/>
        </w:rPr>
      </w:pPr>
    </w:p>
    <w:p w14:paraId="7A12BF9C" w14:textId="77777777" w:rsidR="002F6715" w:rsidRDefault="002F6715" w:rsidP="002F6715">
      <w:pPr>
        <w:jc w:val="center"/>
        <w:rPr>
          <w:lang w:val="en-US"/>
        </w:rPr>
      </w:pPr>
    </w:p>
    <w:p w14:paraId="4EDF5398" w14:textId="77777777" w:rsidR="002F6715" w:rsidRDefault="002F6715" w:rsidP="002F6715">
      <w:pPr>
        <w:jc w:val="center"/>
        <w:rPr>
          <w:lang w:val="en-US"/>
        </w:rPr>
      </w:pPr>
    </w:p>
    <w:p w14:paraId="7BB0D72E" w14:textId="77777777" w:rsidR="002F6715" w:rsidRPr="002F6715" w:rsidRDefault="002F6715" w:rsidP="002F6715">
      <w:pPr>
        <w:jc w:val="center"/>
        <w:rPr>
          <w:lang w:val="en-US"/>
        </w:rPr>
      </w:pPr>
    </w:p>
    <w:sectPr w:rsidR="002F6715" w:rsidRPr="002F6715">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C6E45B" w14:textId="77777777" w:rsidR="00FA5E34" w:rsidRDefault="00FA5E34" w:rsidP="002F6715">
      <w:pPr>
        <w:spacing w:after="0" w:line="240" w:lineRule="auto"/>
      </w:pPr>
      <w:r>
        <w:separator/>
      </w:r>
    </w:p>
  </w:endnote>
  <w:endnote w:type="continuationSeparator" w:id="0">
    <w:p w14:paraId="65C0B3AB" w14:textId="77777777" w:rsidR="00FA5E34" w:rsidRDefault="00FA5E34" w:rsidP="002F6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7379838"/>
      <w:docPartObj>
        <w:docPartGallery w:val="Page Numbers (Bottom of Page)"/>
        <w:docPartUnique/>
      </w:docPartObj>
    </w:sdtPr>
    <w:sdtEndPr>
      <w:rPr>
        <w:noProof/>
      </w:rPr>
    </w:sdtEndPr>
    <w:sdtContent>
      <w:p w14:paraId="19C999F6" w14:textId="186A0BFE" w:rsidR="002F6715" w:rsidRDefault="002F6715">
        <w:pPr>
          <w:pStyle w:val="Footer"/>
        </w:pPr>
        <w:r>
          <w:fldChar w:fldCharType="begin"/>
        </w:r>
        <w:r>
          <w:instrText xml:space="preserve"> PAGE   \* MERGEFORMAT </w:instrText>
        </w:r>
        <w:r>
          <w:fldChar w:fldCharType="separate"/>
        </w:r>
        <w:r>
          <w:rPr>
            <w:noProof/>
          </w:rPr>
          <w:t>2</w:t>
        </w:r>
        <w:r>
          <w:rPr>
            <w:noProof/>
          </w:rPr>
          <w:fldChar w:fldCharType="end"/>
        </w:r>
      </w:p>
    </w:sdtContent>
  </w:sdt>
  <w:p w14:paraId="7BC2E423" w14:textId="780D3535" w:rsidR="002F6715" w:rsidRDefault="002F67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15D15" w14:textId="77777777" w:rsidR="00FA5E34" w:rsidRDefault="00FA5E34" w:rsidP="002F6715">
      <w:pPr>
        <w:spacing w:after="0" w:line="240" w:lineRule="auto"/>
      </w:pPr>
      <w:r>
        <w:separator/>
      </w:r>
    </w:p>
  </w:footnote>
  <w:footnote w:type="continuationSeparator" w:id="0">
    <w:p w14:paraId="6E664ABB" w14:textId="77777777" w:rsidR="00FA5E34" w:rsidRDefault="00FA5E34" w:rsidP="002F67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07337"/>
    <w:multiLevelType w:val="multilevel"/>
    <w:tmpl w:val="C246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7A7491"/>
    <w:multiLevelType w:val="multilevel"/>
    <w:tmpl w:val="6A5A8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DB5421"/>
    <w:multiLevelType w:val="hybridMultilevel"/>
    <w:tmpl w:val="82AC7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1B52EC"/>
    <w:multiLevelType w:val="multilevel"/>
    <w:tmpl w:val="EDA0C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8E65B7"/>
    <w:multiLevelType w:val="hybridMultilevel"/>
    <w:tmpl w:val="D1402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482AC8"/>
    <w:multiLevelType w:val="hybridMultilevel"/>
    <w:tmpl w:val="E9E0F8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407CC7"/>
    <w:multiLevelType w:val="hybridMultilevel"/>
    <w:tmpl w:val="1604D640"/>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CCE184D"/>
    <w:multiLevelType w:val="hybridMultilevel"/>
    <w:tmpl w:val="82EAB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B531F5"/>
    <w:multiLevelType w:val="multilevel"/>
    <w:tmpl w:val="6C546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FE588E"/>
    <w:multiLevelType w:val="multilevel"/>
    <w:tmpl w:val="F782D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282358"/>
    <w:multiLevelType w:val="multilevel"/>
    <w:tmpl w:val="5742D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85269B"/>
    <w:multiLevelType w:val="multilevel"/>
    <w:tmpl w:val="A22E5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13477B"/>
    <w:multiLevelType w:val="hybridMultilevel"/>
    <w:tmpl w:val="3FCE474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9345531">
    <w:abstractNumId w:val="7"/>
  </w:num>
  <w:num w:numId="2" w16cid:durableId="1315448008">
    <w:abstractNumId w:val="2"/>
  </w:num>
  <w:num w:numId="3" w16cid:durableId="860975140">
    <w:abstractNumId w:val="5"/>
  </w:num>
  <w:num w:numId="4" w16cid:durableId="1022823094">
    <w:abstractNumId w:val="12"/>
  </w:num>
  <w:num w:numId="5" w16cid:durableId="1981497225">
    <w:abstractNumId w:val="0"/>
  </w:num>
  <w:num w:numId="6" w16cid:durableId="971328325">
    <w:abstractNumId w:val="8"/>
  </w:num>
  <w:num w:numId="7" w16cid:durableId="1411393054">
    <w:abstractNumId w:val="3"/>
  </w:num>
  <w:num w:numId="8" w16cid:durableId="1162550017">
    <w:abstractNumId w:val="1"/>
  </w:num>
  <w:num w:numId="9" w16cid:durableId="1345279263">
    <w:abstractNumId w:val="6"/>
  </w:num>
  <w:num w:numId="10" w16cid:durableId="1221132337">
    <w:abstractNumId w:val="10"/>
  </w:num>
  <w:num w:numId="11" w16cid:durableId="1169254247">
    <w:abstractNumId w:val="4"/>
  </w:num>
  <w:num w:numId="12" w16cid:durableId="1992785438">
    <w:abstractNumId w:val="11"/>
  </w:num>
  <w:num w:numId="13" w16cid:durableId="9157499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715"/>
    <w:rsid w:val="00025518"/>
    <w:rsid w:val="0002702A"/>
    <w:rsid w:val="000407DC"/>
    <w:rsid w:val="00047344"/>
    <w:rsid w:val="00050B07"/>
    <w:rsid w:val="000C295C"/>
    <w:rsid w:val="000D194C"/>
    <w:rsid w:val="000E53F2"/>
    <w:rsid w:val="000E5D5E"/>
    <w:rsid w:val="00100BE7"/>
    <w:rsid w:val="0011667D"/>
    <w:rsid w:val="001277E2"/>
    <w:rsid w:val="001836C9"/>
    <w:rsid w:val="001C2E8A"/>
    <w:rsid w:val="001D7728"/>
    <w:rsid w:val="00210143"/>
    <w:rsid w:val="00215B6E"/>
    <w:rsid w:val="00236088"/>
    <w:rsid w:val="00251C57"/>
    <w:rsid w:val="00260676"/>
    <w:rsid w:val="0026564D"/>
    <w:rsid w:val="00276124"/>
    <w:rsid w:val="00280DC6"/>
    <w:rsid w:val="00281E4A"/>
    <w:rsid w:val="00291B87"/>
    <w:rsid w:val="002957FC"/>
    <w:rsid w:val="002A0F65"/>
    <w:rsid w:val="002A4B4F"/>
    <w:rsid w:val="002B08BF"/>
    <w:rsid w:val="002B30D7"/>
    <w:rsid w:val="002F6715"/>
    <w:rsid w:val="00306137"/>
    <w:rsid w:val="0031432E"/>
    <w:rsid w:val="00331710"/>
    <w:rsid w:val="00371D02"/>
    <w:rsid w:val="00376082"/>
    <w:rsid w:val="00385AA6"/>
    <w:rsid w:val="00394D7B"/>
    <w:rsid w:val="003974F1"/>
    <w:rsid w:val="003A13D4"/>
    <w:rsid w:val="003A6E51"/>
    <w:rsid w:val="003C1A7E"/>
    <w:rsid w:val="003C3A28"/>
    <w:rsid w:val="003E2370"/>
    <w:rsid w:val="00402265"/>
    <w:rsid w:val="00413E18"/>
    <w:rsid w:val="00421F00"/>
    <w:rsid w:val="004236F6"/>
    <w:rsid w:val="0044162B"/>
    <w:rsid w:val="004A0411"/>
    <w:rsid w:val="004B1DC3"/>
    <w:rsid w:val="004E4999"/>
    <w:rsid w:val="004F7150"/>
    <w:rsid w:val="00501038"/>
    <w:rsid w:val="005032ED"/>
    <w:rsid w:val="005211C6"/>
    <w:rsid w:val="00566426"/>
    <w:rsid w:val="0057733E"/>
    <w:rsid w:val="005A1E83"/>
    <w:rsid w:val="00600198"/>
    <w:rsid w:val="00656BDB"/>
    <w:rsid w:val="006834B3"/>
    <w:rsid w:val="00694C9A"/>
    <w:rsid w:val="006C6A82"/>
    <w:rsid w:val="006D0F9D"/>
    <w:rsid w:val="006D155E"/>
    <w:rsid w:val="006D23CA"/>
    <w:rsid w:val="00713E26"/>
    <w:rsid w:val="00722080"/>
    <w:rsid w:val="00724442"/>
    <w:rsid w:val="00727D8F"/>
    <w:rsid w:val="007668FE"/>
    <w:rsid w:val="00774CAA"/>
    <w:rsid w:val="00783416"/>
    <w:rsid w:val="0078502E"/>
    <w:rsid w:val="007854F8"/>
    <w:rsid w:val="00785723"/>
    <w:rsid w:val="00791BA8"/>
    <w:rsid w:val="007B0DEE"/>
    <w:rsid w:val="007C464B"/>
    <w:rsid w:val="007D4475"/>
    <w:rsid w:val="00830096"/>
    <w:rsid w:val="0086415E"/>
    <w:rsid w:val="00876038"/>
    <w:rsid w:val="00886E70"/>
    <w:rsid w:val="00890D85"/>
    <w:rsid w:val="00892EE9"/>
    <w:rsid w:val="008A358D"/>
    <w:rsid w:val="008B2EDE"/>
    <w:rsid w:val="008B33F4"/>
    <w:rsid w:val="008E6A4B"/>
    <w:rsid w:val="008F7C4E"/>
    <w:rsid w:val="00903CC4"/>
    <w:rsid w:val="00911898"/>
    <w:rsid w:val="00923365"/>
    <w:rsid w:val="009308CA"/>
    <w:rsid w:val="009414B1"/>
    <w:rsid w:val="009527D2"/>
    <w:rsid w:val="009543FE"/>
    <w:rsid w:val="0096588E"/>
    <w:rsid w:val="00975F60"/>
    <w:rsid w:val="009804D2"/>
    <w:rsid w:val="009911B8"/>
    <w:rsid w:val="009E6456"/>
    <w:rsid w:val="009F4FC3"/>
    <w:rsid w:val="00A07D87"/>
    <w:rsid w:val="00A36939"/>
    <w:rsid w:val="00A421A6"/>
    <w:rsid w:val="00A50612"/>
    <w:rsid w:val="00A50707"/>
    <w:rsid w:val="00AB6D2F"/>
    <w:rsid w:val="00AE2EF6"/>
    <w:rsid w:val="00AE4E19"/>
    <w:rsid w:val="00AF19C5"/>
    <w:rsid w:val="00AF649F"/>
    <w:rsid w:val="00B31C1F"/>
    <w:rsid w:val="00B359A1"/>
    <w:rsid w:val="00B816F1"/>
    <w:rsid w:val="00B90DDF"/>
    <w:rsid w:val="00BA3795"/>
    <w:rsid w:val="00BC61C7"/>
    <w:rsid w:val="00BC71FE"/>
    <w:rsid w:val="00BE48E0"/>
    <w:rsid w:val="00BE66C9"/>
    <w:rsid w:val="00BE70C1"/>
    <w:rsid w:val="00BF3900"/>
    <w:rsid w:val="00C15432"/>
    <w:rsid w:val="00C206B8"/>
    <w:rsid w:val="00C225CF"/>
    <w:rsid w:val="00C25A8A"/>
    <w:rsid w:val="00C42848"/>
    <w:rsid w:val="00C451FE"/>
    <w:rsid w:val="00C47090"/>
    <w:rsid w:val="00C52849"/>
    <w:rsid w:val="00C626D3"/>
    <w:rsid w:val="00C87CE0"/>
    <w:rsid w:val="00CB1B6D"/>
    <w:rsid w:val="00CC5C5E"/>
    <w:rsid w:val="00CC7509"/>
    <w:rsid w:val="00CD24FF"/>
    <w:rsid w:val="00CE297B"/>
    <w:rsid w:val="00CE645F"/>
    <w:rsid w:val="00D13F7E"/>
    <w:rsid w:val="00D539C0"/>
    <w:rsid w:val="00D62FAD"/>
    <w:rsid w:val="00D66B41"/>
    <w:rsid w:val="00D67968"/>
    <w:rsid w:val="00D85E6E"/>
    <w:rsid w:val="00D9496A"/>
    <w:rsid w:val="00DB2A5F"/>
    <w:rsid w:val="00DC45A9"/>
    <w:rsid w:val="00DF05BD"/>
    <w:rsid w:val="00DF3B47"/>
    <w:rsid w:val="00E7798F"/>
    <w:rsid w:val="00E84898"/>
    <w:rsid w:val="00E96E5F"/>
    <w:rsid w:val="00EA686E"/>
    <w:rsid w:val="00EA7A14"/>
    <w:rsid w:val="00F06ED9"/>
    <w:rsid w:val="00F154D9"/>
    <w:rsid w:val="00F36B5C"/>
    <w:rsid w:val="00F83366"/>
    <w:rsid w:val="00F93056"/>
    <w:rsid w:val="00FA5E34"/>
    <w:rsid w:val="00FF5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B3541"/>
  <w15:chartTrackingRefBased/>
  <w15:docId w15:val="{7453940B-6EC2-4413-AF74-52566CA0F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7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67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F67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67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67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67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67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67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67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67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67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F67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67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67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67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67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67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6715"/>
    <w:rPr>
      <w:rFonts w:eastAsiaTheme="majorEastAsia" w:cstheme="majorBidi"/>
      <w:color w:val="272727" w:themeColor="text1" w:themeTint="D8"/>
    </w:rPr>
  </w:style>
  <w:style w:type="paragraph" w:styleId="Title">
    <w:name w:val="Title"/>
    <w:basedOn w:val="Normal"/>
    <w:next w:val="Normal"/>
    <w:link w:val="TitleChar"/>
    <w:uiPriority w:val="10"/>
    <w:qFormat/>
    <w:rsid w:val="002F67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67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67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67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6715"/>
    <w:pPr>
      <w:spacing w:before="160"/>
      <w:jc w:val="center"/>
    </w:pPr>
    <w:rPr>
      <w:i/>
      <w:iCs/>
      <w:color w:val="404040" w:themeColor="text1" w:themeTint="BF"/>
    </w:rPr>
  </w:style>
  <w:style w:type="character" w:customStyle="1" w:styleId="QuoteChar">
    <w:name w:val="Quote Char"/>
    <w:basedOn w:val="DefaultParagraphFont"/>
    <w:link w:val="Quote"/>
    <w:uiPriority w:val="29"/>
    <w:rsid w:val="002F6715"/>
    <w:rPr>
      <w:i/>
      <w:iCs/>
      <w:color w:val="404040" w:themeColor="text1" w:themeTint="BF"/>
    </w:rPr>
  </w:style>
  <w:style w:type="paragraph" w:styleId="ListParagraph">
    <w:name w:val="List Paragraph"/>
    <w:basedOn w:val="Normal"/>
    <w:uiPriority w:val="34"/>
    <w:qFormat/>
    <w:rsid w:val="002F6715"/>
    <w:pPr>
      <w:ind w:left="720"/>
      <w:contextualSpacing/>
    </w:pPr>
  </w:style>
  <w:style w:type="character" w:styleId="IntenseEmphasis">
    <w:name w:val="Intense Emphasis"/>
    <w:basedOn w:val="DefaultParagraphFont"/>
    <w:uiPriority w:val="21"/>
    <w:qFormat/>
    <w:rsid w:val="002F6715"/>
    <w:rPr>
      <w:i/>
      <w:iCs/>
      <w:color w:val="0F4761" w:themeColor="accent1" w:themeShade="BF"/>
    </w:rPr>
  </w:style>
  <w:style w:type="paragraph" w:styleId="IntenseQuote">
    <w:name w:val="Intense Quote"/>
    <w:basedOn w:val="Normal"/>
    <w:next w:val="Normal"/>
    <w:link w:val="IntenseQuoteChar"/>
    <w:uiPriority w:val="30"/>
    <w:qFormat/>
    <w:rsid w:val="002F67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6715"/>
    <w:rPr>
      <w:i/>
      <w:iCs/>
      <w:color w:val="0F4761" w:themeColor="accent1" w:themeShade="BF"/>
    </w:rPr>
  </w:style>
  <w:style w:type="character" w:styleId="IntenseReference">
    <w:name w:val="Intense Reference"/>
    <w:basedOn w:val="DefaultParagraphFont"/>
    <w:uiPriority w:val="32"/>
    <w:qFormat/>
    <w:rsid w:val="002F6715"/>
    <w:rPr>
      <w:b/>
      <w:bCs/>
      <w:smallCaps/>
      <w:color w:val="0F4761" w:themeColor="accent1" w:themeShade="BF"/>
      <w:spacing w:val="5"/>
    </w:rPr>
  </w:style>
  <w:style w:type="paragraph" w:styleId="Header">
    <w:name w:val="header"/>
    <w:basedOn w:val="Normal"/>
    <w:link w:val="HeaderChar"/>
    <w:uiPriority w:val="99"/>
    <w:unhideWhenUsed/>
    <w:rsid w:val="002F67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715"/>
  </w:style>
  <w:style w:type="paragraph" w:styleId="Footer">
    <w:name w:val="footer"/>
    <w:basedOn w:val="Normal"/>
    <w:link w:val="FooterChar"/>
    <w:uiPriority w:val="99"/>
    <w:unhideWhenUsed/>
    <w:rsid w:val="002F67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715"/>
  </w:style>
  <w:style w:type="table" w:styleId="TableGrid">
    <w:name w:val="Table Grid"/>
    <w:basedOn w:val="TableNormal"/>
    <w:uiPriority w:val="39"/>
    <w:rsid w:val="002F67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F671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F67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F671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F671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4B1DC3"/>
    <w:rPr>
      <w:color w:val="467886" w:themeColor="hyperlink"/>
      <w:u w:val="single"/>
    </w:rPr>
  </w:style>
  <w:style w:type="character" w:styleId="UnresolvedMention">
    <w:name w:val="Unresolved Mention"/>
    <w:basedOn w:val="DefaultParagraphFont"/>
    <w:uiPriority w:val="99"/>
    <w:semiHidden/>
    <w:unhideWhenUsed/>
    <w:rsid w:val="004B1DC3"/>
    <w:rPr>
      <w:color w:val="605E5C"/>
      <w:shd w:val="clear" w:color="auto" w:fill="E1DFDD"/>
    </w:rPr>
  </w:style>
  <w:style w:type="character" w:styleId="FollowedHyperlink">
    <w:name w:val="FollowedHyperlink"/>
    <w:basedOn w:val="DefaultParagraphFont"/>
    <w:uiPriority w:val="99"/>
    <w:semiHidden/>
    <w:unhideWhenUsed/>
    <w:rsid w:val="008A358D"/>
    <w:rPr>
      <w:color w:val="96607D" w:themeColor="followedHyperlink"/>
      <w:u w:val="single"/>
    </w:rPr>
  </w:style>
  <w:style w:type="paragraph" w:customStyle="1" w:styleId="para">
    <w:name w:val="para"/>
    <w:basedOn w:val="Normal"/>
    <w:rsid w:val="00A369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280DC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80DC6"/>
    <w:rPr>
      <w:b/>
      <w:bCs/>
    </w:rPr>
  </w:style>
  <w:style w:type="paragraph" w:styleId="NoSpacing">
    <w:name w:val="No Spacing"/>
    <w:uiPriority w:val="1"/>
    <w:qFormat/>
    <w:rsid w:val="002A0F6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ustomXml" Target="ink/ink3.xml"/><Relationship Id="rId18" Type="http://schemas.openxmlformats.org/officeDocument/2006/relationships/customXml" Target="ink/ink8.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ustomXml" Target="ink/ink11.xm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customXml" Target="ink/ink7.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ustomXml" Target="ink/ink6.xml"/><Relationship Id="rId20" Type="http://schemas.openxmlformats.org/officeDocument/2006/relationships/customXml" Target="ink/ink1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customXml" Target="ink/ink5.xml"/><Relationship Id="rId23" Type="http://schemas.openxmlformats.org/officeDocument/2006/relationships/customXml" Target="ink/ink13.xml"/><Relationship Id="rId10" Type="http://schemas.openxmlformats.org/officeDocument/2006/relationships/customXml" Target="ink/ink1.xml"/><Relationship Id="rId19" Type="http://schemas.openxmlformats.org/officeDocument/2006/relationships/customXml" Target="ink/ink9.xml"/><Relationship Id="rId4" Type="http://schemas.openxmlformats.org/officeDocument/2006/relationships/settings" Target="settings.xml"/><Relationship Id="rId9" Type="http://schemas.openxmlformats.org/officeDocument/2006/relationships/hyperlink" Target="https://www.rediff.com/business/slide-show/slide-show-1-images-worlds-coolest-futuristic-buildings/20130911.htm" TargetMode="External"/><Relationship Id="rId14" Type="http://schemas.openxmlformats.org/officeDocument/2006/relationships/customXml" Target="ink/ink4.xml"/><Relationship Id="rId22" Type="http://schemas.openxmlformats.org/officeDocument/2006/relationships/customXml" Target="ink/ink12.xml"/><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10:24.369"/>
    </inkml:context>
    <inkml:brush xml:id="br0">
      <inkml:brushProperty name="width" value="0.05" units="cm"/>
      <inkml:brushProperty name="height" value="0.05" units="cm"/>
    </inkml:brush>
  </inkml:definitions>
  <inkml:trace contextRef="#ctx0" brushRef="#br0">1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10:09.947"/>
    </inkml:context>
    <inkml:brush xml:id="br0">
      <inkml:brushProperty name="width" value="0.05" units="cm"/>
      <inkml:brushProperty name="height" value="0.05" units="cm"/>
    </inkml:brush>
  </inkml:definitions>
  <inkml:trace contextRef="#ctx0" brushRef="#br0">0 0 24575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10:02.417"/>
    </inkml:context>
    <inkml:brush xml:id="br0">
      <inkml:brushProperty name="width" value="0.05" units="cm"/>
      <inkml:brushProperty name="height" value="0.05" units="cm"/>
    </inkml:brush>
  </inkml:definitions>
  <inkml:trace contextRef="#ctx0" brushRef="#br0">0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09:43.833"/>
    </inkml:context>
    <inkml:brush xml:id="br0">
      <inkml:brushProperty name="width" value="0.05" units="cm"/>
      <inkml:brushProperty name="height" value="0.05" units="cm"/>
    </inkml:brush>
  </inkml:definitions>
  <inkml:trace contextRef="#ctx0" brushRef="#br0">0 0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09:28.483"/>
    </inkml:context>
    <inkml:brush xml:id="br0">
      <inkml:brushProperty name="width" value="0.05" units="cm"/>
      <inkml:brushProperty name="height" value="0.05" units="cm"/>
    </inkml:brush>
  </inkml:definitions>
  <inkml:trace contextRef="#ctx0" brushRef="#br0">1 1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09:01.833"/>
    </inkml:context>
    <inkml:brush xml:id="br0">
      <inkml:brushProperty name="width" value="0.05" units="cm"/>
      <inkml:brushProperty name="height" value="0.05" units="cm"/>
    </inkml:brush>
  </inkml:definitions>
  <inkml:trace contextRef="#ctx0" brushRef="#br0">0 0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08:42.878"/>
    </inkml:context>
    <inkml:brush xml:id="br0">
      <inkml:brushProperty name="width" value="0.05" units="cm"/>
      <inkml:brushProperty name="height" value="0.05" units="cm"/>
    </inkml:brush>
  </inkml:definitions>
  <inkml:trace contextRef="#ctx0" brushRef="#br0">1 1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08:36.257"/>
    </inkml:context>
    <inkml:brush xml:id="br0">
      <inkml:brushProperty name="width" value="0.05" units="cm"/>
      <inkml:brushProperty name="height" value="0.05" units="cm"/>
    </inkml:brush>
  </inkml:definitions>
  <inkml:trace contextRef="#ctx0" brushRef="#br0">1 0 24575,'0'0'-8191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08:25.438"/>
    </inkml:context>
    <inkml:brush xml:id="br0">
      <inkml:brushProperty name="width" value="0.05" units="cm"/>
      <inkml:brushProperty name="height" value="0.05" units="cm"/>
    </inkml:brush>
  </inkml:definitions>
  <inkml:trace contextRef="#ctx0" brushRef="#br0">1 1 24575,'0'0'-8191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08:05.008"/>
    </inkml:context>
    <inkml:brush xml:id="br0">
      <inkml:brushProperty name="width" value="0.05" units="cm"/>
      <inkml:brushProperty name="height" value="0.05" units="cm"/>
    </inkml:brush>
  </inkml:definitions>
  <inkml:trace contextRef="#ctx0" brushRef="#br0">1 0 24575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06:24.337"/>
    </inkml:context>
    <inkml:brush xml:id="br0">
      <inkml:brushProperty name="width" value="0.05" units="cm"/>
      <inkml:brushProperty name="height" value="0.05" units="cm"/>
    </inkml:brush>
  </inkml:definitions>
  <inkml:trace contextRef="#ctx0" brushRef="#br0">1 1 24575,'0'0'-8191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06:20.852"/>
    </inkml:context>
    <inkml:brush xml:id="br0">
      <inkml:brushProperty name="width" value="0.05" units="cm"/>
      <inkml:brushProperty name="height" value="0.05" units="cm"/>
    </inkml:brush>
  </inkml:definitions>
  <inkml:trace contextRef="#ctx0" brushRef="#br0">1 0 24575,'0'0'-8191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22:05:28.500"/>
    </inkml:context>
    <inkml:brush xml:id="br0">
      <inkml:brushProperty name="width" value="0.05" units="cm"/>
      <inkml:brushProperty name="height" value="0.05" units="cm"/>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9308F-0AFF-4ACF-99BA-CEA02F368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769</TotalTime>
  <Pages>10</Pages>
  <Words>1472</Words>
  <Characters>8393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rees</dc:creator>
  <cp:keywords/>
  <dc:description/>
  <cp:lastModifiedBy>gareth rees</cp:lastModifiedBy>
  <cp:revision>154</cp:revision>
  <dcterms:created xsi:type="dcterms:W3CDTF">2026-02-12T09:04:00Z</dcterms:created>
  <dcterms:modified xsi:type="dcterms:W3CDTF">2026-03-09T14:09:00Z</dcterms:modified>
</cp:coreProperties>
</file>