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11496947"/>
        <w:docPartObj>
          <w:docPartGallery w:val="Cover Pages"/>
          <w:docPartUnique/>
        </w:docPartObj>
      </w:sdtPr>
      <w:sdtEndPr>
        <w:rPr>
          <w:b/>
          <w:bCs/>
          <w:u w:val="single"/>
        </w:rPr>
      </w:sdtEndPr>
      <w:sdtContent>
        <w:p w14:paraId="431109EC" w14:textId="7752DDC6" w:rsidR="002C4EA4" w:rsidRDefault="002C4EA4">
          <w:r>
            <w:rPr>
              <w:noProof/>
            </w:rPr>
            <mc:AlternateContent>
              <mc:Choice Requires="wpg">
                <w:drawing>
                  <wp:anchor distT="0" distB="0" distL="114300" distR="114300" simplePos="0" relativeHeight="251659264" behindDoc="1" locked="0" layoutInCell="1" allowOverlap="1" wp14:anchorId="7FB68077" wp14:editId="176B5E5A">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257BD24" w14:textId="23EA56DF" w:rsidR="002C4EA4" w:rsidRDefault="002C4EA4">
                                      <w:pPr>
                                        <w:pStyle w:val="NoSpacing"/>
                                        <w:spacing w:before="120"/>
                                        <w:jc w:val="center"/>
                                        <w:rPr>
                                          <w:color w:val="FFFFFF" w:themeColor="background1"/>
                                        </w:rPr>
                                      </w:pPr>
                                      <w:r>
                                        <w:rPr>
                                          <w:color w:val="FFFFFF" w:themeColor="background1"/>
                                        </w:rPr>
                                        <w:t>Lloyd Case (1818917)</w:t>
                                      </w:r>
                                    </w:p>
                                  </w:sdtContent>
                                </w:sdt>
                                <w:p w14:paraId="3AFFE7FE" w14:textId="3BCDB187" w:rsidR="002C4EA4"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2C4EA4">
                                        <w:rPr>
                                          <w:caps/>
                                          <w:color w:val="FFFFFF" w:themeColor="background1"/>
                                        </w:rPr>
                                        <w:t xml:space="preserve">     </w:t>
                                      </w:r>
                                    </w:sdtContent>
                                  </w:sdt>
                                  <w:r w:rsidR="002C4EA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2C4EA4">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4958D47" w14:textId="3DC2C9AC" w:rsidR="002C4EA4" w:rsidRDefault="003606C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Games architecture and mechanics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FB68077"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257BD24" w14:textId="23EA56DF" w:rsidR="002C4EA4" w:rsidRDefault="002C4EA4">
                                <w:pPr>
                                  <w:pStyle w:val="NoSpacing"/>
                                  <w:spacing w:before="120"/>
                                  <w:jc w:val="center"/>
                                  <w:rPr>
                                    <w:color w:val="FFFFFF" w:themeColor="background1"/>
                                  </w:rPr>
                                </w:pPr>
                                <w:r>
                                  <w:rPr>
                                    <w:color w:val="FFFFFF" w:themeColor="background1"/>
                                  </w:rPr>
                                  <w:t>Lloyd Case (1818917)</w:t>
                                </w:r>
                              </w:p>
                            </w:sdtContent>
                          </w:sdt>
                          <w:p w14:paraId="3AFFE7FE" w14:textId="3BCDB187" w:rsidR="002C4EA4"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2C4EA4">
                                  <w:rPr>
                                    <w:caps/>
                                    <w:color w:val="FFFFFF" w:themeColor="background1"/>
                                  </w:rPr>
                                  <w:t xml:space="preserve">     </w:t>
                                </w:r>
                              </w:sdtContent>
                            </w:sdt>
                            <w:r w:rsidR="002C4EA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2C4EA4">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4958D47" w14:textId="3DC2C9AC" w:rsidR="002C4EA4" w:rsidRDefault="003606C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Games architecture and mechanics</w:t>
                                </w:r>
                              </w:p>
                            </w:sdtContent>
                          </w:sdt>
                        </w:txbxContent>
                      </v:textbox>
                    </v:shape>
                    <w10:wrap anchorx="page" anchory="page"/>
                  </v:group>
                </w:pict>
              </mc:Fallback>
            </mc:AlternateContent>
          </w:r>
        </w:p>
        <w:p w14:paraId="10DBE340" w14:textId="04DB84B6" w:rsidR="002C4EA4" w:rsidRDefault="002C4EA4">
          <w:pPr>
            <w:rPr>
              <w:b/>
              <w:bCs/>
              <w:u w:val="single"/>
            </w:rPr>
          </w:pPr>
          <w:r w:rsidRPr="002C4EA4">
            <w:rPr>
              <w:b/>
              <w:bCs/>
              <w:noProof/>
              <w:u w:val="single"/>
            </w:rPr>
            <mc:AlternateContent>
              <mc:Choice Requires="wps">
                <w:drawing>
                  <wp:anchor distT="45720" distB="45720" distL="114300" distR="114300" simplePos="0" relativeHeight="251663360" behindDoc="0" locked="0" layoutInCell="1" allowOverlap="1" wp14:anchorId="747EDC5B" wp14:editId="1BC876E4">
                    <wp:simplePos x="0" y="0"/>
                    <wp:positionH relativeFrom="margin">
                      <wp:align>center</wp:align>
                    </wp:positionH>
                    <wp:positionV relativeFrom="paragraph">
                      <wp:posOffset>3019425</wp:posOffset>
                    </wp:positionV>
                    <wp:extent cx="6038850" cy="609600"/>
                    <wp:effectExtent l="0" t="0" r="0" b="0"/>
                    <wp:wrapSquare wrapText="bothSides"/>
                    <wp:docPr id="17823744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609600"/>
                            </a:xfrm>
                            <a:prstGeom prst="rect">
                              <a:avLst/>
                            </a:prstGeom>
                            <a:solidFill>
                              <a:srgbClr val="FFFFFF"/>
                            </a:solidFill>
                            <a:ln w="9525">
                              <a:noFill/>
                              <a:miter lim="800000"/>
                              <a:headEnd/>
                              <a:tailEnd/>
                            </a:ln>
                          </wps:spPr>
                          <wps:txbx>
                            <w:txbxContent>
                              <w:p w14:paraId="403B0E09" w14:textId="2DDC3AB8" w:rsidR="002C4EA4" w:rsidRDefault="002C4EA4">
                                <w:r>
                                  <w:rPr>
                                    <w:rFonts w:asciiTheme="majorHAnsi" w:eastAsiaTheme="majorEastAsia" w:hAnsiTheme="majorHAnsi" w:cstheme="majorBidi"/>
                                    <w:caps/>
                                    <w:color w:val="4472C4" w:themeColor="accent1"/>
                                    <w:sz w:val="72"/>
                                    <w:szCs w:val="72"/>
                                  </w:rPr>
                                  <w:t>assignment 1: game physics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7EDC5B" id="Text Box 2" o:spid="_x0000_s1030" type="#_x0000_t202" style="position:absolute;margin-left:0;margin-top:237.75pt;width:475.5pt;height:48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8o5EQIAAP0DAAAOAAAAZHJzL2Uyb0RvYy54bWysU9tu2zAMfR+wfxD0vtjJkiwx4hRdugwD&#10;ugvQ7QNkWY6FyaJGKbG7rx8lp2nQvQ3TgyCK5BF5eLS5GTrDTgq9Blvy6STnTFkJtbaHkv/4vn+z&#10;4swHYWthwKqSPyrPb7avX216V6gZtGBqhYxArC96V/I2BFdkmZet6oSfgFOWnA1gJwKZeMhqFD2h&#10;dyab5fky6wFrhyCV93R7Nzr5NuE3jZLha9N4FZgpOdUW0o5pr+KebTeiOKBwrZbnMsQ/VNEJbenR&#10;C9SdCIIdUf8F1WmJ4KEJEwldBk2jpUo9UDfT/EU3D61wKvVC5Hh3ocn/P1j55fTgviELw3sYaICp&#10;Ce/uQf70zMKuFfagbhGhb5Wo6eFppCzrnS/OqZFqX/gIUvWfoaYhi2OABDQ02EVWqE9G6DSAxwvp&#10;aghM0uUyf7taLcglybfM18s8TSUTxVO2Qx8+KuhYPJQcaagJXZzufYjViOIpJD7mweh6r41JBh6q&#10;nUF2EiSAfVqpgRdhxrK+5OvFbJGQLcT8pI1OBxKo0V3JV3lco2QiGx9snUKC0GY8UyXGnumJjIzc&#10;hKEamK5LPou5ka0K6kfiC2HUI/0fOrSAvznrSYsl97+OAhVn5pMlztfT+TyKNxnzxbsZGXjtqa49&#10;wkqCKnngbDzuQhJ8pMPCLc2m0Ym250rOJZPGEpvn/xBFfG2nqOdfu/0DAAD//wMAUEsDBBQABgAI&#10;AAAAIQDUvRWd3QAAAAgBAAAPAAAAZHJzL2Rvd25yZXYueG1sTI/NTsMwEITvSLyDtUhcEHWC6oam&#10;2VSABOLanwfYxG4SNV5Hsdukb485wXF2VjPfFNvZ9uJqRt85RkgXCQjDtdMdNwjHw+fzKwgfiDX1&#10;jg3CzXjYlvd3BeXaTbwz131oRAxhnxNCG8KQS+nr1ljyCzcYjt7JjZZClGMj9UhTDLe9fEmSlbTU&#10;cWxoaTAfranP+4tFOH1PT2o9VV/hmO2Wq3fqssrdEB8f5rcNiGDm8PcMv/gRHcrIVLkLay96hDgk&#10;ICwzpUBEe63SeKkQVJYqkGUh/w8ofwAAAP//AwBQSwECLQAUAAYACAAAACEAtoM4kv4AAADhAQAA&#10;EwAAAAAAAAAAAAAAAAAAAAAAW0NvbnRlbnRfVHlwZXNdLnhtbFBLAQItABQABgAIAAAAIQA4/SH/&#10;1gAAAJQBAAALAAAAAAAAAAAAAAAAAC8BAABfcmVscy8ucmVsc1BLAQItABQABgAIAAAAIQAY88o5&#10;EQIAAP0DAAAOAAAAAAAAAAAAAAAAAC4CAABkcnMvZTJvRG9jLnhtbFBLAQItABQABgAIAAAAIQDU&#10;vRWd3QAAAAgBAAAPAAAAAAAAAAAAAAAAAGsEAABkcnMvZG93bnJldi54bWxQSwUGAAAAAAQABADz&#10;AAAAdQUAAAAA&#10;" stroked="f">
                    <v:textbox>
                      <w:txbxContent>
                        <w:p w14:paraId="403B0E09" w14:textId="2DDC3AB8" w:rsidR="002C4EA4" w:rsidRDefault="002C4EA4">
                          <w:r>
                            <w:rPr>
                              <w:rFonts w:asciiTheme="majorHAnsi" w:eastAsiaTheme="majorEastAsia" w:hAnsiTheme="majorHAnsi" w:cstheme="majorBidi"/>
                              <w:caps/>
                              <w:color w:val="4472C4" w:themeColor="accent1"/>
                              <w:sz w:val="72"/>
                              <w:szCs w:val="72"/>
                            </w:rPr>
                            <w:t>assignment 1: game physics</w:t>
                          </w:r>
                        </w:p>
                      </w:txbxContent>
                    </v:textbox>
                    <w10:wrap type="square" anchorx="margin"/>
                  </v:shape>
                </w:pict>
              </mc:Fallback>
            </mc:AlternateContent>
          </w:r>
          <w:r w:rsidRPr="002C4EA4">
            <w:rPr>
              <w:b/>
              <w:bCs/>
              <w:noProof/>
              <w:u w:val="single"/>
            </w:rPr>
            <mc:AlternateContent>
              <mc:Choice Requires="wps">
                <w:drawing>
                  <wp:anchor distT="45720" distB="45720" distL="114300" distR="114300" simplePos="0" relativeHeight="251661312" behindDoc="0" locked="0" layoutInCell="1" allowOverlap="1" wp14:anchorId="72C4CE51" wp14:editId="6C52D179">
                    <wp:simplePos x="0" y="0"/>
                    <wp:positionH relativeFrom="margin">
                      <wp:align>center</wp:align>
                    </wp:positionH>
                    <wp:positionV relativeFrom="paragraph">
                      <wp:posOffset>746697</wp:posOffset>
                    </wp:positionV>
                    <wp:extent cx="2133600" cy="609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609600"/>
                            </a:xfrm>
                            <a:prstGeom prst="rect">
                              <a:avLst/>
                            </a:prstGeom>
                            <a:solidFill>
                              <a:schemeClr val="bg1"/>
                            </a:solidFill>
                            <a:ln w="9525">
                              <a:noFill/>
                              <a:miter lim="800000"/>
                              <a:headEnd/>
                              <a:tailEnd/>
                            </a:ln>
                          </wps:spPr>
                          <wps:txbx>
                            <w:txbxContent>
                              <w:p w14:paraId="5A784B50" w14:textId="2D9DCAE1" w:rsidR="002C4EA4" w:rsidRDefault="002C4EA4">
                                <w:r>
                                  <w:rPr>
                                    <w:rFonts w:asciiTheme="majorHAnsi" w:eastAsiaTheme="majorEastAsia" w:hAnsiTheme="majorHAnsi" w:cstheme="majorBidi"/>
                                    <w:caps/>
                                    <w:color w:val="4472C4" w:themeColor="accent1"/>
                                    <w:sz w:val="72"/>
                                    <w:szCs w:val="72"/>
                                  </w:rPr>
                                  <w:t xml:space="preserve">accb5017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C4CE51" id="_x0000_s1031" type="#_x0000_t202" style="position:absolute;margin-left:0;margin-top:58.8pt;width:168pt;height:48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jJ4DgIAAPwDAAAOAAAAZHJzL2Uyb0RvYy54bWysU9tu2zAMfR+wfxD0vti5rjGiFF26DgO6&#10;C9DtA2RZjoVJoiYpsbuvLyWnadC9DfODQJrkEXl4tLkejCZH6YMCy+h0UlIirYBG2T2jP3/cvbui&#10;JERuG67BSkYfZaDX27dvNr2r5Aw60I30BEFsqHrHaBejq4oiiE4aHibgpMVgC97wiK7fF43nPaIb&#10;XczKclX04BvnQcgQ8O/tGKTbjN+2UsRvbRtkJJpR7C3m0+ezTmex3fBq77nrlDi1wf+hC8OVxUvP&#10;ULc8cnLw6i8oo4SHAG2cCDAFtK0SMs+A00zLV9M8dNzJPAuSE9yZpvD/YMXX44P77kkcPsCAC8xD&#10;BHcP4lcgFnYdt3t54z30neQNXjxNlBW9C9WpNFEdqpBA6v4LNLhkfoiQgYbWm8QKzkkQHRfweCZd&#10;DpEI/DmbzuerEkMCY6tynex0Ba+eq50P8ZMEQ5LBqMelZnR+vA9xTH1OSZcF0Kq5U1pnJwlJ7rQn&#10;R44SqPdj/6+ytCU9o+vlbJmBLaTyLA2jIupTK8PoVZm+UTGJjI+2ySmRKz3a2LO2J3YSISM1cagH&#10;ohpG56k2kVVD84h0eRjliM8HjQ78H0p6lCKj4feBe0mJ/myR8vV0sUjazc5i+X6Gjr+M1JcRbgVC&#10;MRopGc1dzHpPbFi4wdW0KrP20smpZZRY5v30HJKGL/2c9fJot08AAAD//wMAUEsDBBQABgAIAAAA&#10;IQDPIpNi3AAAAAgBAAAPAAAAZHJzL2Rvd25yZXYueG1sTI/BTsMwEETvSPyDtUjcqJ1GSqsQpwIk&#10;LlxQS8XZiZc4NF5HsdsEvp7lBMedGc2+qXaLH8QFp9gH0pCtFAikNtieOg3Ht+e7LYiYDFkzBEIN&#10;XxhhV19fVaa0YaY9Xg6pE1xCsTQaXEpjKWVsHXoTV2FEYu8jTN4kPqdO2snMXO4HuVaqkN70xB+c&#10;GfHJYXs6nL2G9+4TH/uX6Vu9SjWftmF/bDZO69ub5eEeRMIl/YXhF5/RoWamJpzJRjFo4CGJ1WxT&#10;gGA7zwtWGg3rLC9A1pX8P6D+AQAA//8DAFBLAQItABQABgAIAAAAIQC2gziS/gAAAOEBAAATAAAA&#10;AAAAAAAAAAAAAAAAAABbQ29udGVudF9UeXBlc10ueG1sUEsBAi0AFAAGAAgAAAAhADj9If/WAAAA&#10;lAEAAAsAAAAAAAAAAAAAAAAALwEAAF9yZWxzLy5yZWxzUEsBAi0AFAAGAAgAAAAhACNGMngOAgAA&#10;/AMAAA4AAAAAAAAAAAAAAAAALgIAAGRycy9lMm9Eb2MueG1sUEsBAi0AFAAGAAgAAAAhAM8ik2Lc&#10;AAAACAEAAA8AAAAAAAAAAAAAAAAAaAQAAGRycy9kb3ducmV2LnhtbFBLBQYAAAAABAAEAPMAAABx&#10;BQAAAAA=&#10;" fillcolor="white [3212]" stroked="f">
                    <v:textbox>
                      <w:txbxContent>
                        <w:p w14:paraId="5A784B50" w14:textId="2D9DCAE1" w:rsidR="002C4EA4" w:rsidRDefault="002C4EA4">
                          <w:r>
                            <w:rPr>
                              <w:rFonts w:asciiTheme="majorHAnsi" w:eastAsiaTheme="majorEastAsia" w:hAnsiTheme="majorHAnsi" w:cstheme="majorBidi"/>
                              <w:caps/>
                              <w:color w:val="4472C4" w:themeColor="accent1"/>
                              <w:sz w:val="72"/>
                              <w:szCs w:val="72"/>
                            </w:rPr>
                            <w:t xml:space="preserve">accb5017 </w:t>
                          </w:r>
                        </w:p>
                      </w:txbxContent>
                    </v:textbox>
                    <w10:wrap type="square" anchorx="margin"/>
                  </v:shape>
                </w:pict>
              </mc:Fallback>
            </mc:AlternateContent>
          </w:r>
          <w:r>
            <w:rPr>
              <w:b/>
              <w:bCs/>
              <w:u w:val="single"/>
            </w:rPr>
            <w:br w:type="page"/>
          </w:r>
        </w:p>
      </w:sdtContent>
    </w:sdt>
    <w:p w14:paraId="5A12B430" w14:textId="136780E5" w:rsidR="000F51F7" w:rsidRDefault="0061612F" w:rsidP="0061612F">
      <w:pPr>
        <w:jc w:val="center"/>
        <w:rPr>
          <w:b/>
          <w:bCs/>
          <w:sz w:val="24"/>
          <w:szCs w:val="24"/>
          <w:u w:val="single"/>
        </w:rPr>
      </w:pPr>
      <w:r w:rsidRPr="0061612F">
        <w:rPr>
          <w:b/>
          <w:bCs/>
          <w:sz w:val="24"/>
          <w:szCs w:val="24"/>
          <w:u w:val="single"/>
        </w:rPr>
        <w:lastRenderedPageBreak/>
        <w:t>Part 1</w:t>
      </w:r>
    </w:p>
    <w:p w14:paraId="1A93B16F" w14:textId="02BC1585" w:rsidR="0061612F" w:rsidRPr="003606C2" w:rsidRDefault="0061612F" w:rsidP="003606C2">
      <w:pPr>
        <w:pStyle w:val="Heading1"/>
        <w:rPr>
          <w:u w:val="single"/>
        </w:rPr>
      </w:pPr>
      <w:r w:rsidRPr="003606C2">
        <w:rPr>
          <w:u w:val="single"/>
        </w:rPr>
        <w:t>Euler’s Method</w:t>
      </w:r>
    </w:p>
    <w:p w14:paraId="40BE8141" w14:textId="77777777" w:rsidR="003606C2" w:rsidRPr="003606C2" w:rsidRDefault="003606C2" w:rsidP="003606C2"/>
    <w:p w14:paraId="741FA8FC" w14:textId="04728217" w:rsidR="003606C2" w:rsidRDefault="003606C2" w:rsidP="003606C2">
      <w:pPr>
        <w:pStyle w:val="Heading2"/>
      </w:pPr>
      <w:r>
        <w:t>What is Euler's Method?</w:t>
      </w:r>
    </w:p>
    <w:p w14:paraId="5D25C537" w14:textId="2DBB0107" w:rsidR="00637173" w:rsidRPr="00637173" w:rsidRDefault="00B7605D" w:rsidP="00E14C10">
      <w:r>
        <w:t>The Euler’s Method was created by the Swiss mathematician Leonhard Euler in the 18</w:t>
      </w:r>
      <w:r w:rsidRPr="00F93082">
        <w:rPr>
          <w:vertAlign w:val="superscript"/>
        </w:rPr>
        <w:t>th</w:t>
      </w:r>
      <w:r>
        <w:t xml:space="preserve"> century</w:t>
      </w:r>
      <w:sdt>
        <w:sdtPr>
          <w:id w:val="123665486"/>
          <w:citation/>
        </w:sdtPr>
        <w:sdtContent>
          <w:r>
            <w:fldChar w:fldCharType="begin"/>
          </w:r>
          <w:r>
            <w:instrText xml:space="preserve"> CITATION Cat17 \l 2057 </w:instrText>
          </w:r>
          <w:r>
            <w:fldChar w:fldCharType="separate"/>
          </w:r>
          <w:r w:rsidR="00A5757B">
            <w:rPr>
              <w:noProof/>
            </w:rPr>
            <w:t xml:space="preserve"> </w:t>
          </w:r>
          <w:r w:rsidR="00A5757B" w:rsidRPr="00A5757B">
            <w:rPr>
              <w:noProof/>
            </w:rPr>
            <w:t>[1]</w:t>
          </w:r>
          <w:r>
            <w:fldChar w:fldCharType="end"/>
          </w:r>
        </w:sdtContent>
      </w:sdt>
      <w:r>
        <w:t>.</w:t>
      </w:r>
      <w:r>
        <w:t xml:space="preserve"> </w:t>
      </w:r>
      <w:r w:rsidR="00637173">
        <w:t xml:space="preserve">Euler’s Method </w:t>
      </w:r>
      <w:r w:rsidR="00B20CF2">
        <w:t>is a first order numerical procedure that is used for solving ordinary differential equations also referred to as ODE</w:t>
      </w:r>
      <w:sdt>
        <w:sdtPr>
          <w:id w:val="-218823948"/>
          <w:citation/>
        </w:sdtPr>
        <w:sdtContent>
          <w:r w:rsidR="00833EA8">
            <w:fldChar w:fldCharType="begin"/>
          </w:r>
          <w:r w:rsidR="00833EA8">
            <w:instrText xml:space="preserve"> CITATION fre23 \l 2057 </w:instrText>
          </w:r>
          <w:r w:rsidR="00833EA8">
            <w:fldChar w:fldCharType="separate"/>
          </w:r>
          <w:r w:rsidR="00A5757B">
            <w:rPr>
              <w:noProof/>
            </w:rPr>
            <w:t xml:space="preserve"> </w:t>
          </w:r>
          <w:r w:rsidR="00A5757B" w:rsidRPr="00A5757B">
            <w:rPr>
              <w:noProof/>
            </w:rPr>
            <w:t>[2]</w:t>
          </w:r>
          <w:r w:rsidR="00833EA8">
            <w:fldChar w:fldCharType="end"/>
          </w:r>
        </w:sdtContent>
      </w:sdt>
      <w:r w:rsidR="00B20CF2">
        <w:t>.</w:t>
      </w:r>
      <w:r w:rsidR="00F93082">
        <w:t xml:space="preserve"> </w:t>
      </w:r>
      <w:r w:rsidR="000A6984">
        <w:t>This means that by using linear approximations based on the derivative of the function it will approximate the solution curve</w:t>
      </w:r>
      <w:sdt>
        <w:sdtPr>
          <w:id w:val="-2028321689"/>
          <w:citation/>
        </w:sdtPr>
        <w:sdtContent>
          <w:r w:rsidR="000A6984">
            <w:fldChar w:fldCharType="begin"/>
          </w:r>
          <w:r w:rsidR="000A6984">
            <w:instrText xml:space="preserve"> CITATION Cal21 \l 2057 </w:instrText>
          </w:r>
          <w:r w:rsidR="000A6984">
            <w:fldChar w:fldCharType="separate"/>
          </w:r>
          <w:r w:rsidR="00A5757B">
            <w:rPr>
              <w:noProof/>
            </w:rPr>
            <w:t xml:space="preserve"> </w:t>
          </w:r>
          <w:r w:rsidR="00A5757B" w:rsidRPr="00A5757B">
            <w:rPr>
              <w:noProof/>
            </w:rPr>
            <w:t>[3]</w:t>
          </w:r>
          <w:r w:rsidR="000A6984">
            <w:fldChar w:fldCharType="end"/>
          </w:r>
        </w:sdtContent>
      </w:sdt>
      <w:r w:rsidR="000A6984">
        <w:t>.</w:t>
      </w:r>
    </w:p>
    <w:p w14:paraId="6333FADB" w14:textId="195F6E71" w:rsidR="006B1B33" w:rsidRPr="00ED6181" w:rsidRDefault="003606C2" w:rsidP="006B1B33">
      <w:r>
        <w:t xml:space="preserve">The Euler's Method is used to approximate the curve </w:t>
      </w:r>
      <w:r w:rsidR="005C3933">
        <w:t xml:space="preserve">of the solution which is </w:t>
      </w:r>
      <w:r w:rsidR="00637173">
        <w:t>by the tangent</w:t>
      </w:r>
      <w:r w:rsidR="005C3933">
        <w:t xml:space="preserve"> in </w:t>
      </w:r>
      <w:r w:rsidR="00637173">
        <w:t xml:space="preserve">each of the </w:t>
      </w:r>
      <w:r w:rsidR="005C3933">
        <w:t>interval</w:t>
      </w:r>
      <w:r w:rsidR="00637173">
        <w:t>s</w:t>
      </w:r>
      <w:sdt>
        <w:sdtPr>
          <w:id w:val="1919125918"/>
          <w:citation/>
        </w:sdtPr>
        <w:sdtContent>
          <w:r w:rsidR="00F00C2A">
            <w:fldChar w:fldCharType="begin"/>
          </w:r>
          <w:r w:rsidR="00637173">
            <w:instrText xml:space="preserve">CITATION fre23 \l 2057 </w:instrText>
          </w:r>
          <w:r w:rsidR="00F00C2A">
            <w:fldChar w:fldCharType="separate"/>
          </w:r>
          <w:r w:rsidR="00A5757B">
            <w:rPr>
              <w:noProof/>
            </w:rPr>
            <w:t xml:space="preserve"> </w:t>
          </w:r>
          <w:r w:rsidR="00A5757B" w:rsidRPr="00A5757B">
            <w:rPr>
              <w:noProof/>
            </w:rPr>
            <w:t>[2]</w:t>
          </w:r>
          <w:r w:rsidR="00F00C2A">
            <w:fldChar w:fldCharType="end"/>
          </w:r>
        </w:sdtContent>
      </w:sdt>
      <w:r w:rsidR="005C3933">
        <w:t>.</w:t>
      </w:r>
      <w:r w:rsidR="00637173">
        <w:t xml:space="preserve"> This means that while using this method you will be able to calculate the </w:t>
      </w:r>
      <w:r w:rsidR="00637173" w:rsidRPr="00320B42">
        <w:rPr>
          <w:i/>
          <w:iCs/>
        </w:rPr>
        <w:t>h</w:t>
      </w:r>
      <w:r w:rsidR="00637173">
        <w:t xml:space="preserve"> which will be what is going up in the graph.</w:t>
      </w:r>
      <w:r w:rsidR="00ED6181">
        <w:t xml:space="preserve"> The </w:t>
      </w:r>
      <w:r w:rsidR="00ED6181">
        <w:rPr>
          <w:i/>
          <w:iCs/>
        </w:rPr>
        <w:t>h</w:t>
      </w:r>
      <w:r w:rsidR="00ED6181">
        <w:t xml:space="preserve"> Is used to represent the size of the interva</w:t>
      </w:r>
      <w:r w:rsidR="00CD45B2">
        <w:t>l along the graph.</w:t>
      </w:r>
    </w:p>
    <w:p w14:paraId="5A61CBF3" w14:textId="2735F45C" w:rsidR="003606C2" w:rsidRDefault="003606C2" w:rsidP="003606C2">
      <w:pPr>
        <w:pStyle w:val="Heading2"/>
      </w:pPr>
      <w:r>
        <w:t>Advantages</w:t>
      </w:r>
    </w:p>
    <w:p w14:paraId="66822DA1" w14:textId="0AD04A45" w:rsidR="003606C2" w:rsidRPr="003606C2" w:rsidRDefault="008A5881" w:rsidP="003606C2">
      <w:r>
        <w:t xml:space="preserve">There are many advantages to Euler’s Method which make </w:t>
      </w:r>
      <w:r w:rsidR="00F353F3">
        <w:t>it,</w:t>
      </w:r>
      <w:r>
        <w:t xml:space="preserve"> so it is still used even to this day. </w:t>
      </w:r>
      <w:r w:rsidR="004274FC">
        <w:t>One of the biggest advantages is the simplicity</w:t>
      </w:r>
      <w:sdt>
        <w:sdtPr>
          <w:id w:val="136925074"/>
          <w:citation/>
        </w:sdtPr>
        <w:sdtContent>
          <w:r w:rsidR="004274FC">
            <w:fldChar w:fldCharType="begin"/>
          </w:r>
          <w:r w:rsidR="004274FC">
            <w:instrText xml:space="preserve"> CITATION Cal21 \l 2057 </w:instrText>
          </w:r>
          <w:r w:rsidR="004274FC">
            <w:fldChar w:fldCharType="separate"/>
          </w:r>
          <w:r w:rsidR="00A5757B">
            <w:rPr>
              <w:noProof/>
            </w:rPr>
            <w:t xml:space="preserve"> </w:t>
          </w:r>
          <w:r w:rsidR="00A5757B" w:rsidRPr="00A5757B">
            <w:rPr>
              <w:noProof/>
            </w:rPr>
            <w:t>[3]</w:t>
          </w:r>
          <w:r w:rsidR="004274FC">
            <w:fldChar w:fldCharType="end"/>
          </w:r>
        </w:sdtContent>
      </w:sdt>
      <w:r w:rsidR="004274FC">
        <w:t xml:space="preserve"> of Euler’s Method</w:t>
      </w:r>
      <w:r w:rsidR="00F353F3">
        <w:t>. It is simple compared to others because it is often used as a starting point for solving ODE</w:t>
      </w:r>
      <w:r w:rsidR="00E62A5F">
        <w:t xml:space="preserve">. </w:t>
      </w:r>
      <w:r w:rsidR="00306DB7">
        <w:t xml:space="preserve">Because of the simplicity of Euler’s Method this also means that the mathematics required for it are also to a simpler level, further solidifying it as a </w:t>
      </w:r>
      <w:r w:rsidR="00F051AF">
        <w:t>simpler method</w:t>
      </w:r>
      <w:r w:rsidR="00306DB7">
        <w:t xml:space="preserve"> than others</w:t>
      </w:r>
      <w:sdt>
        <w:sdtPr>
          <w:id w:val="1002621349"/>
          <w:citation/>
        </w:sdtPr>
        <w:sdtContent>
          <w:r w:rsidR="00D870E9">
            <w:fldChar w:fldCharType="begin"/>
          </w:r>
          <w:r w:rsidR="00D870E9">
            <w:instrText xml:space="preserve">CITATION 15Ja \l 2057 </w:instrText>
          </w:r>
          <w:r w:rsidR="00D870E9">
            <w:fldChar w:fldCharType="separate"/>
          </w:r>
          <w:r w:rsidR="00A5757B">
            <w:rPr>
              <w:noProof/>
            </w:rPr>
            <w:t xml:space="preserve"> </w:t>
          </w:r>
          <w:r w:rsidR="00A5757B" w:rsidRPr="00A5757B">
            <w:rPr>
              <w:noProof/>
            </w:rPr>
            <w:t>[4]</w:t>
          </w:r>
          <w:r w:rsidR="00D870E9">
            <w:fldChar w:fldCharType="end"/>
          </w:r>
        </w:sdtContent>
      </w:sdt>
      <w:r w:rsidR="00306DB7">
        <w:t>.</w:t>
      </w:r>
    </w:p>
    <w:p w14:paraId="1134B580" w14:textId="546A9434" w:rsidR="003606C2" w:rsidRDefault="003606C2" w:rsidP="003606C2">
      <w:pPr>
        <w:pStyle w:val="Heading2"/>
      </w:pPr>
      <w:r>
        <w:t>Disadvantages</w:t>
      </w:r>
    </w:p>
    <w:p w14:paraId="1F65EB70" w14:textId="79D7A563" w:rsidR="003606C2" w:rsidRPr="003606C2" w:rsidRDefault="00E62A5F" w:rsidP="003606C2">
      <w:r>
        <w:t xml:space="preserve">When using this method, it is important to remember that it will not be accurate </w:t>
      </w:r>
      <w:r>
        <w:t>all</w:t>
      </w:r>
      <w:r>
        <w:t xml:space="preserve"> the time, there are a lot of instances where it will start to become inaccurate. One of </w:t>
      </w:r>
      <w:r>
        <w:t xml:space="preserve">the </w:t>
      </w:r>
      <w:r w:rsidR="00637173">
        <w:t>disadvantages of using the Euler’s Method is that it can lead to some inaccuracies when using. The bigger the steps you take the less accurate this method becomes</w:t>
      </w:r>
      <w:sdt>
        <w:sdtPr>
          <w:id w:val="1040936883"/>
          <w:citation/>
        </w:sdtPr>
        <w:sdtContent>
          <w:r w:rsidR="00637173">
            <w:fldChar w:fldCharType="begin"/>
          </w:r>
          <w:r w:rsidR="00637173">
            <w:instrText xml:space="preserve"> CITATION Wha233 \l 2057 </w:instrText>
          </w:r>
          <w:r w:rsidR="00637173">
            <w:fldChar w:fldCharType="separate"/>
          </w:r>
          <w:r w:rsidR="00A5757B">
            <w:rPr>
              <w:noProof/>
            </w:rPr>
            <w:t xml:space="preserve"> </w:t>
          </w:r>
          <w:r w:rsidR="00A5757B" w:rsidRPr="00A5757B">
            <w:rPr>
              <w:noProof/>
            </w:rPr>
            <w:t>[5]</w:t>
          </w:r>
          <w:r w:rsidR="00637173">
            <w:fldChar w:fldCharType="end"/>
          </w:r>
        </w:sdtContent>
      </w:sdt>
      <w:r w:rsidR="007F6EA4">
        <w:t>.</w:t>
      </w:r>
      <w:r>
        <w:t xml:space="preserve"> It should not be used if you want very specific accuracy as there are other methods which will provide much better accuracy.</w:t>
      </w:r>
      <w:r w:rsidR="00C45F25">
        <w:t xml:space="preserve"> The bigger each interval is when using this </w:t>
      </w:r>
      <w:r w:rsidR="00EC6D34">
        <w:t>method,</w:t>
      </w:r>
      <w:r w:rsidR="00C45F25">
        <w:t xml:space="preserve"> the less accurate it will be</w:t>
      </w:r>
      <w:sdt>
        <w:sdtPr>
          <w:id w:val="1678301200"/>
          <w:citation/>
        </w:sdtPr>
        <w:sdtContent>
          <w:r w:rsidR="00C45F25">
            <w:fldChar w:fldCharType="begin"/>
          </w:r>
          <w:r w:rsidR="00C45F25">
            <w:instrText xml:space="preserve"> CITATION Pau22 \l 2057 </w:instrText>
          </w:r>
          <w:r w:rsidR="00C45F25">
            <w:fldChar w:fldCharType="separate"/>
          </w:r>
          <w:r w:rsidR="00A5757B">
            <w:rPr>
              <w:noProof/>
            </w:rPr>
            <w:t xml:space="preserve"> </w:t>
          </w:r>
          <w:r w:rsidR="00A5757B" w:rsidRPr="00A5757B">
            <w:rPr>
              <w:noProof/>
            </w:rPr>
            <w:t>[6]</w:t>
          </w:r>
          <w:r w:rsidR="00C45F25">
            <w:fldChar w:fldCharType="end"/>
          </w:r>
        </w:sdtContent>
      </w:sdt>
      <w:r w:rsidR="00C45F25">
        <w:t>.</w:t>
      </w:r>
      <w:r>
        <w:t xml:space="preserve"> </w:t>
      </w:r>
    </w:p>
    <w:p w14:paraId="7728194D" w14:textId="07DFC3D9" w:rsidR="0061612F" w:rsidRPr="003606C2" w:rsidRDefault="0061612F" w:rsidP="003606C2">
      <w:pPr>
        <w:pStyle w:val="Heading1"/>
        <w:rPr>
          <w:u w:val="single"/>
        </w:rPr>
      </w:pPr>
      <w:r w:rsidRPr="003606C2">
        <w:rPr>
          <w:u w:val="single"/>
        </w:rPr>
        <w:t>Verlet</w:t>
      </w:r>
      <w:r w:rsidR="00D3080C">
        <w:rPr>
          <w:u w:val="single"/>
        </w:rPr>
        <w:t xml:space="preserve"> Method</w:t>
      </w:r>
    </w:p>
    <w:p w14:paraId="30790111" w14:textId="77777777" w:rsidR="003606C2" w:rsidRPr="003606C2" w:rsidRDefault="003606C2" w:rsidP="003606C2"/>
    <w:p w14:paraId="0487EF18" w14:textId="35795B74" w:rsidR="003606C2" w:rsidRDefault="003606C2" w:rsidP="003606C2">
      <w:pPr>
        <w:pStyle w:val="Heading2"/>
      </w:pPr>
      <w:r>
        <w:t>What is Verlet?</w:t>
      </w:r>
    </w:p>
    <w:p w14:paraId="6C9DC2E3" w14:textId="650A9285" w:rsidR="003606C2" w:rsidRDefault="00D3080C" w:rsidP="003606C2">
      <w:r>
        <w:t>The Verlet was created by the French physicist Loup Verlet in the 1960s and later popularized in 1967</w:t>
      </w:r>
      <w:sdt>
        <w:sdtPr>
          <w:id w:val="-1688590533"/>
          <w:citation/>
        </w:sdtPr>
        <w:sdtContent>
          <w:r>
            <w:fldChar w:fldCharType="begin"/>
          </w:r>
          <w:r>
            <w:instrText xml:space="preserve"> CITATION Ver11 \l 2057 </w:instrText>
          </w:r>
          <w:r>
            <w:fldChar w:fldCharType="separate"/>
          </w:r>
          <w:r w:rsidR="00A5757B">
            <w:rPr>
              <w:noProof/>
            </w:rPr>
            <w:t xml:space="preserve"> </w:t>
          </w:r>
          <w:r w:rsidR="00A5757B" w:rsidRPr="00A5757B">
            <w:rPr>
              <w:noProof/>
            </w:rPr>
            <w:t>[7]</w:t>
          </w:r>
          <w:r>
            <w:fldChar w:fldCharType="end"/>
          </w:r>
        </w:sdtContent>
      </w:sdt>
      <w:r>
        <w:t>.</w:t>
      </w:r>
      <w:r w:rsidR="00C737B1">
        <w:t xml:space="preserve"> This method is used to simulate how particles move in a molecular system in simulations as well as</w:t>
      </w:r>
      <w:r w:rsidR="004B7CD1">
        <w:t xml:space="preserve"> in</w:t>
      </w:r>
      <w:r w:rsidR="00C737B1">
        <w:t xml:space="preserve"> video games</w:t>
      </w:r>
      <w:sdt>
        <w:sdtPr>
          <w:id w:val="-436984639"/>
          <w:citation/>
        </w:sdtPr>
        <w:sdtContent>
          <w:r w:rsidR="004B7CD1">
            <w:fldChar w:fldCharType="begin"/>
          </w:r>
          <w:r w:rsidR="004B7CD1">
            <w:instrText xml:space="preserve"> CITATION Ver11 \l 2057 </w:instrText>
          </w:r>
          <w:r w:rsidR="004B7CD1">
            <w:fldChar w:fldCharType="separate"/>
          </w:r>
          <w:r w:rsidR="00A5757B">
            <w:rPr>
              <w:noProof/>
            </w:rPr>
            <w:t xml:space="preserve"> </w:t>
          </w:r>
          <w:r w:rsidR="00A5757B" w:rsidRPr="00A5757B">
            <w:rPr>
              <w:noProof/>
            </w:rPr>
            <w:t>[7]</w:t>
          </w:r>
          <w:r w:rsidR="004B7CD1">
            <w:fldChar w:fldCharType="end"/>
          </w:r>
        </w:sdtContent>
      </w:sdt>
      <w:r w:rsidR="00C737B1">
        <w:t>.</w:t>
      </w:r>
      <w:r w:rsidR="006D1608">
        <w:t xml:space="preserve"> It can be used to show how energy is saved to further help with simulations that require energy so it can show what will happen if </w:t>
      </w:r>
      <w:r w:rsidR="00FE457C">
        <w:t xml:space="preserve">it </w:t>
      </w:r>
      <w:r w:rsidR="006D1608">
        <w:t xml:space="preserve">doesn’t immediately stop and has the passage of time as well as velocity </w:t>
      </w:r>
      <w:r w:rsidR="007766C3">
        <w:t>to show how movement works</w:t>
      </w:r>
      <w:sdt>
        <w:sdtPr>
          <w:id w:val="1511560532"/>
          <w:citation/>
        </w:sdtPr>
        <w:sdtContent>
          <w:r w:rsidR="005D199B">
            <w:fldChar w:fldCharType="begin"/>
          </w:r>
          <w:r w:rsidR="005D199B">
            <w:instrText xml:space="preserve"> CITATION Mar22 \l 2057 </w:instrText>
          </w:r>
          <w:r w:rsidR="005D199B">
            <w:fldChar w:fldCharType="separate"/>
          </w:r>
          <w:r w:rsidR="00A5757B">
            <w:rPr>
              <w:noProof/>
            </w:rPr>
            <w:t xml:space="preserve"> </w:t>
          </w:r>
          <w:r w:rsidR="00A5757B" w:rsidRPr="00A5757B">
            <w:rPr>
              <w:noProof/>
            </w:rPr>
            <w:t>[8]</w:t>
          </w:r>
          <w:r w:rsidR="005D199B">
            <w:fldChar w:fldCharType="end"/>
          </w:r>
        </w:sdtContent>
      </w:sdt>
      <w:r w:rsidR="007766C3">
        <w:t>.</w:t>
      </w:r>
    </w:p>
    <w:p w14:paraId="7063A079" w14:textId="47CA4572" w:rsidR="003606C2" w:rsidRDefault="003606C2" w:rsidP="003606C2">
      <w:pPr>
        <w:pStyle w:val="Heading2"/>
      </w:pPr>
      <w:r>
        <w:t>Advantages</w:t>
      </w:r>
    </w:p>
    <w:p w14:paraId="122666D3" w14:textId="2CAAC8CB" w:rsidR="003606C2" w:rsidRDefault="00123084" w:rsidP="003606C2">
      <w:r>
        <w:t>The advantages of Verlet are</w:t>
      </w:r>
      <w:r w:rsidR="00E01A9E">
        <w:t xml:space="preserve"> how energy can be saved and show movement. This is something that compared to Euler’s Method it can do and is one of the biggest </w:t>
      </w:r>
      <w:r w:rsidR="00A851CC">
        <w:t>reasons</w:t>
      </w:r>
      <w:r w:rsidR="00E01A9E">
        <w:t xml:space="preserve"> why it is more advantageous to use over Euler’s Method</w:t>
      </w:r>
      <w:sdt>
        <w:sdtPr>
          <w:id w:val="-1160539093"/>
          <w:citation/>
        </w:sdtPr>
        <w:sdtContent>
          <w:r w:rsidR="001C3458">
            <w:fldChar w:fldCharType="begin"/>
          </w:r>
          <w:r w:rsidR="001C3458">
            <w:instrText xml:space="preserve"> CITATION Mar22 \l 2057 </w:instrText>
          </w:r>
          <w:r w:rsidR="001C3458">
            <w:fldChar w:fldCharType="separate"/>
          </w:r>
          <w:r w:rsidR="00A5757B">
            <w:rPr>
              <w:noProof/>
            </w:rPr>
            <w:t xml:space="preserve"> </w:t>
          </w:r>
          <w:r w:rsidR="00A5757B" w:rsidRPr="00A5757B">
            <w:rPr>
              <w:noProof/>
            </w:rPr>
            <w:t>[8]</w:t>
          </w:r>
          <w:r w:rsidR="001C3458">
            <w:fldChar w:fldCharType="end"/>
          </w:r>
        </w:sdtContent>
      </w:sdt>
      <w:r w:rsidR="00E01A9E">
        <w:t>.</w:t>
      </w:r>
      <w:r w:rsidR="00A851CC">
        <w:t xml:space="preserve"> Another great advantage is that Verlet does not lose nearly as much accuracy over time as Euler’s Method does, meaning that it can be used for more intervals and be considerably more accurate</w:t>
      </w:r>
      <w:sdt>
        <w:sdtPr>
          <w:id w:val="-1368289887"/>
          <w:citation/>
        </w:sdtPr>
        <w:sdtContent>
          <w:r w:rsidR="00A851CC">
            <w:fldChar w:fldCharType="begin"/>
          </w:r>
          <w:r w:rsidR="00A851CC">
            <w:instrText xml:space="preserve"> CITATION Pro23 \l 2057 </w:instrText>
          </w:r>
          <w:r w:rsidR="00A851CC">
            <w:fldChar w:fldCharType="separate"/>
          </w:r>
          <w:r w:rsidR="00A5757B">
            <w:rPr>
              <w:noProof/>
            </w:rPr>
            <w:t xml:space="preserve"> </w:t>
          </w:r>
          <w:r w:rsidR="00A5757B" w:rsidRPr="00A5757B">
            <w:rPr>
              <w:noProof/>
            </w:rPr>
            <w:t>[9]</w:t>
          </w:r>
          <w:r w:rsidR="00A851CC">
            <w:fldChar w:fldCharType="end"/>
          </w:r>
        </w:sdtContent>
      </w:sdt>
      <w:r w:rsidR="00BF5563">
        <w:t>, this is called Second-Order Accuracy.</w:t>
      </w:r>
    </w:p>
    <w:p w14:paraId="10BE5921" w14:textId="77777777" w:rsidR="00123084" w:rsidRDefault="00123084" w:rsidP="003606C2"/>
    <w:p w14:paraId="6FF76B04" w14:textId="7FE2E49A" w:rsidR="00637173" w:rsidRDefault="003606C2" w:rsidP="00637173">
      <w:pPr>
        <w:pStyle w:val="Heading2"/>
      </w:pPr>
      <w:r>
        <w:lastRenderedPageBreak/>
        <w:t>Disadvantages</w:t>
      </w:r>
    </w:p>
    <w:p w14:paraId="794A8435" w14:textId="4368DB12" w:rsidR="00123084" w:rsidRDefault="00123084" w:rsidP="00123084">
      <w:r>
        <w:t>The</w:t>
      </w:r>
      <w:r w:rsidR="00633ED3">
        <w:t>re are still many disadvantages to suing Verlet and that even extends to accuracy, while Verlet is more accurate than Euler’s Method, it is still worth noting that if you wanted even more accuracy</w:t>
      </w:r>
      <w:sdt>
        <w:sdtPr>
          <w:id w:val="666751478"/>
          <w:citation/>
        </w:sdtPr>
        <w:sdtContent>
          <w:r w:rsidR="00F935AD">
            <w:fldChar w:fldCharType="begin"/>
          </w:r>
          <w:r w:rsidR="00F935AD">
            <w:instrText xml:space="preserve"> CITATION Pro23 \l 2057 </w:instrText>
          </w:r>
          <w:r w:rsidR="00F935AD">
            <w:fldChar w:fldCharType="separate"/>
          </w:r>
          <w:r w:rsidR="00A5757B">
            <w:rPr>
              <w:noProof/>
            </w:rPr>
            <w:t xml:space="preserve"> </w:t>
          </w:r>
          <w:r w:rsidR="00A5757B" w:rsidRPr="00A5757B">
            <w:rPr>
              <w:noProof/>
            </w:rPr>
            <w:t>[9]</w:t>
          </w:r>
          <w:r w:rsidR="00F935AD">
            <w:fldChar w:fldCharType="end"/>
          </w:r>
        </w:sdtContent>
      </w:sdt>
      <w:r w:rsidR="00633ED3">
        <w:t xml:space="preserve"> there are better options for that. Because it is more accurate this also means that the expressions are more complex</w:t>
      </w:r>
      <w:sdt>
        <w:sdtPr>
          <w:id w:val="-1236469949"/>
          <w:citation/>
        </w:sdtPr>
        <w:sdtContent>
          <w:r w:rsidR="00633ED3">
            <w:fldChar w:fldCharType="begin"/>
          </w:r>
          <w:r w:rsidR="00633ED3">
            <w:instrText xml:space="preserve"> CITATION The23 \l 2057 </w:instrText>
          </w:r>
          <w:r w:rsidR="00633ED3">
            <w:fldChar w:fldCharType="separate"/>
          </w:r>
          <w:r w:rsidR="00A5757B">
            <w:rPr>
              <w:noProof/>
            </w:rPr>
            <w:t xml:space="preserve"> </w:t>
          </w:r>
          <w:r w:rsidR="00A5757B" w:rsidRPr="00A5757B">
            <w:rPr>
              <w:noProof/>
            </w:rPr>
            <w:t>[10]</w:t>
          </w:r>
          <w:r w:rsidR="00633ED3">
            <w:fldChar w:fldCharType="end"/>
          </w:r>
        </w:sdtContent>
      </w:sdt>
      <w:r w:rsidR="00633ED3">
        <w:t xml:space="preserve"> and make it so you must calculate more</w:t>
      </w:r>
      <w:r w:rsidR="006D3760">
        <w:t>, however the additional cost is not major therefore should be around the same as Euler’s Metho</w:t>
      </w:r>
      <w:r w:rsidR="00F935AD">
        <w:t>d</w:t>
      </w:r>
      <w:r w:rsidR="00633ED3">
        <w:t>.</w:t>
      </w:r>
    </w:p>
    <w:p w14:paraId="54DEE944" w14:textId="384846AB" w:rsidR="00F775A9" w:rsidRDefault="00F775A9" w:rsidP="00F775A9">
      <w:pPr>
        <w:pStyle w:val="Heading1"/>
        <w:rPr>
          <w:u w:val="single"/>
        </w:rPr>
      </w:pPr>
      <w:r w:rsidRPr="00F775A9">
        <w:rPr>
          <w:u w:val="single"/>
        </w:rPr>
        <w:t>Other Common</w:t>
      </w:r>
      <w:r w:rsidRPr="00F775A9">
        <w:rPr>
          <w:u w:val="single"/>
        </w:rPr>
        <w:t xml:space="preserve"> numerical integration methods used in </w:t>
      </w:r>
      <w:r w:rsidRPr="00F775A9">
        <w:rPr>
          <w:u w:val="single"/>
        </w:rPr>
        <w:t>gaming</w:t>
      </w:r>
    </w:p>
    <w:p w14:paraId="74637BFA" w14:textId="77777777" w:rsidR="00F775A9" w:rsidRDefault="00F775A9" w:rsidP="00F775A9"/>
    <w:p w14:paraId="281342D9" w14:textId="05F8457E" w:rsidR="004D69A0" w:rsidRPr="004D69A0" w:rsidRDefault="00F775A9" w:rsidP="004D69A0">
      <w:pPr>
        <w:pStyle w:val="Heading2"/>
      </w:pPr>
      <w:r>
        <w:t>Runge-Kutta Methods</w:t>
      </w:r>
    </w:p>
    <w:p w14:paraId="0D0A8D14" w14:textId="2E2437FC" w:rsidR="00F775A9" w:rsidRDefault="003F19AA" w:rsidP="00F775A9">
      <w:r>
        <w:t>The Runge-Kutta Methods are used a lot in gaming for varies different things</w:t>
      </w:r>
      <w:r w:rsidR="001D3E65">
        <w:t xml:space="preserve">. The main one used is the </w:t>
      </w:r>
      <w:r w:rsidR="006231C6">
        <w:t>Fourth Order</w:t>
      </w:r>
      <w:r w:rsidR="001D3E65">
        <w:t xml:space="preserve"> Runge-</w:t>
      </w:r>
      <w:r w:rsidR="00BC0F9E">
        <w:t>Kutta and</w:t>
      </w:r>
      <w:r w:rsidR="001D3E65">
        <w:t xml:space="preserve"> is used </w:t>
      </w:r>
      <w:r>
        <w:t>mainly</w:t>
      </w:r>
      <w:r w:rsidR="001D3E65">
        <w:t xml:space="preserve"> for</w:t>
      </w:r>
      <w:r>
        <w:t xml:space="preserve"> </w:t>
      </w:r>
      <w:r w:rsidR="004C1A04">
        <w:t>physics-based</w:t>
      </w:r>
      <w:r w:rsidR="001D3E65">
        <w:t xml:space="preserve"> stuff</w:t>
      </w:r>
      <w:sdt>
        <w:sdtPr>
          <w:id w:val="1966311308"/>
          <w:citation/>
        </w:sdtPr>
        <w:sdtContent>
          <w:r>
            <w:fldChar w:fldCharType="begin"/>
          </w:r>
          <w:r>
            <w:instrText xml:space="preserve"> CITATION 15Ja \l 2057 </w:instrText>
          </w:r>
          <w:r>
            <w:fldChar w:fldCharType="separate"/>
          </w:r>
          <w:r w:rsidR="00A5757B">
            <w:rPr>
              <w:noProof/>
            </w:rPr>
            <w:t xml:space="preserve"> </w:t>
          </w:r>
          <w:r w:rsidR="00A5757B" w:rsidRPr="00A5757B">
            <w:rPr>
              <w:noProof/>
            </w:rPr>
            <w:t>[4]</w:t>
          </w:r>
          <w:r>
            <w:fldChar w:fldCharType="end"/>
          </w:r>
        </w:sdtContent>
      </w:sdt>
      <w:r>
        <w:t>.</w:t>
      </w:r>
      <w:r w:rsidR="001D3E65">
        <w:t xml:space="preserve"> This can range from anything that requires physics including the characters, clothing, anything. Because of how stable </w:t>
      </w:r>
      <w:r w:rsidR="00A57560">
        <w:t>it is this means that it can be used for complex physical interactions</w:t>
      </w:r>
      <w:sdt>
        <w:sdtPr>
          <w:id w:val="1280998005"/>
          <w:citation/>
        </w:sdtPr>
        <w:sdtContent>
          <w:r w:rsidR="001B6832">
            <w:fldChar w:fldCharType="begin"/>
          </w:r>
          <w:r w:rsidR="001B6832">
            <w:instrText xml:space="preserve">CITATION Vee18 \l 2057 </w:instrText>
          </w:r>
          <w:r w:rsidR="001B6832">
            <w:fldChar w:fldCharType="separate"/>
          </w:r>
          <w:r w:rsidR="00A5757B">
            <w:rPr>
              <w:noProof/>
            </w:rPr>
            <w:t xml:space="preserve"> </w:t>
          </w:r>
          <w:r w:rsidR="00A5757B" w:rsidRPr="00A5757B">
            <w:rPr>
              <w:noProof/>
            </w:rPr>
            <w:t>[11]</w:t>
          </w:r>
          <w:r w:rsidR="001B6832">
            <w:fldChar w:fldCharType="end"/>
          </w:r>
        </w:sdtContent>
      </w:sdt>
      <w:r w:rsidR="00A57560">
        <w:t>.</w:t>
      </w:r>
    </w:p>
    <w:p w14:paraId="7E238FC5" w14:textId="4486E9F6" w:rsidR="00F775A9" w:rsidRDefault="00F775A9" w:rsidP="00F775A9">
      <w:pPr>
        <w:pStyle w:val="Heading2"/>
      </w:pPr>
      <w:r>
        <w:t>Leapfrog Integration</w:t>
      </w:r>
    </w:p>
    <w:p w14:paraId="293511F5" w14:textId="05228F2B" w:rsidR="00CF0547" w:rsidRPr="00CF0547" w:rsidRDefault="00D85D88" w:rsidP="00CF0547">
      <w:r>
        <w:t xml:space="preserve">Leapfrog Integration is a form of Verlet Method. They are however different enough from each other to be different types of integration. It </w:t>
      </w:r>
      <w:r w:rsidR="002C0729">
        <w:t>can</w:t>
      </w:r>
      <w:r>
        <w:t xml:space="preserve"> save dynamic properties as well such as a particle system which includes </w:t>
      </w:r>
      <w:r w:rsidR="00940A89">
        <w:t>any particle such as rain</w:t>
      </w:r>
      <w:sdt>
        <w:sdtPr>
          <w:id w:val="-978152992"/>
          <w:citation/>
        </w:sdtPr>
        <w:sdtContent>
          <w:r w:rsidR="00940A89">
            <w:fldChar w:fldCharType="begin"/>
          </w:r>
          <w:r w:rsidR="00940A89">
            <w:instrText xml:space="preserve"> CITATION Pet14 \l 2057 </w:instrText>
          </w:r>
          <w:r w:rsidR="00940A89">
            <w:fldChar w:fldCharType="separate"/>
          </w:r>
          <w:r w:rsidR="00A5757B">
            <w:rPr>
              <w:noProof/>
            </w:rPr>
            <w:t xml:space="preserve"> </w:t>
          </w:r>
          <w:r w:rsidR="00A5757B" w:rsidRPr="00A5757B">
            <w:rPr>
              <w:noProof/>
            </w:rPr>
            <w:t>[12]</w:t>
          </w:r>
          <w:r w:rsidR="00940A89">
            <w:fldChar w:fldCharType="end"/>
          </w:r>
        </w:sdtContent>
      </w:sdt>
      <w:r w:rsidR="00940A89">
        <w:t>.</w:t>
      </w:r>
    </w:p>
    <w:p w14:paraId="25A0A98E" w14:textId="2F5369BD" w:rsidR="00F775A9" w:rsidRDefault="00CF0547" w:rsidP="00CF0547">
      <w:pPr>
        <w:pStyle w:val="Heading2"/>
      </w:pPr>
      <w:r>
        <w:t>Heun’s Method</w:t>
      </w:r>
    </w:p>
    <w:p w14:paraId="1D42E34A" w14:textId="0C58C10B" w:rsidR="00F775A9" w:rsidRDefault="00FC0358" w:rsidP="00F775A9">
      <w:r>
        <w:t xml:space="preserve">Heun’s Method is an extended version of </w:t>
      </w:r>
      <w:r w:rsidR="007256D2">
        <w:t>Runge-Kutta Method</w:t>
      </w:r>
      <w:r>
        <w:t xml:space="preserve">, </w:t>
      </w:r>
      <w:r w:rsidR="006F71DE">
        <w:t>like</w:t>
      </w:r>
      <w:r>
        <w:t xml:space="preserve"> how Leapfrog Integration is an extension version of Verlet.</w:t>
      </w:r>
      <w:r w:rsidR="006F71DE">
        <w:t xml:space="preserve"> Due to the similarity of Runge-Kutta to this, it is important to know that Heun’s Method can produce similar results to Runge-Kutta, however due to the extended cost of Runge-Kutta compared to Heun’s Method, it can be more beneficial to use Heun’s Method as it can create higher accuracy results but without the extra cost. The result will not be as accurate as Runge-Kutta however</w:t>
      </w:r>
      <w:sdt>
        <w:sdtPr>
          <w:id w:val="258955124"/>
          <w:citation/>
        </w:sdtPr>
        <w:sdtContent>
          <w:r w:rsidR="00E4332D">
            <w:fldChar w:fldCharType="begin"/>
          </w:r>
          <w:r w:rsidR="00E4332D">
            <w:instrText xml:space="preserve"> CITATION Heu23 \l 2057 </w:instrText>
          </w:r>
          <w:r w:rsidR="00E4332D">
            <w:fldChar w:fldCharType="separate"/>
          </w:r>
          <w:r w:rsidR="00A5757B">
            <w:rPr>
              <w:noProof/>
            </w:rPr>
            <w:t xml:space="preserve"> </w:t>
          </w:r>
          <w:r w:rsidR="00A5757B" w:rsidRPr="00A5757B">
            <w:rPr>
              <w:noProof/>
            </w:rPr>
            <w:t>[13]</w:t>
          </w:r>
          <w:r w:rsidR="00E4332D">
            <w:fldChar w:fldCharType="end"/>
          </w:r>
        </w:sdtContent>
      </w:sdt>
      <w:r w:rsidR="006F71DE">
        <w:t>.</w:t>
      </w:r>
    </w:p>
    <w:p w14:paraId="34978CB3" w14:textId="2FBE8871" w:rsidR="00D85D88" w:rsidRPr="00F775A9" w:rsidRDefault="00D85D88" w:rsidP="00D85D88">
      <w:pPr>
        <w:pStyle w:val="Heading2"/>
      </w:pPr>
      <w:r>
        <w:t>Discussion</w:t>
      </w:r>
    </w:p>
    <w:p w14:paraId="10AA4084" w14:textId="1E92B523" w:rsidR="00F775A9" w:rsidRDefault="004C1A04" w:rsidP="004C1A04">
      <w:r>
        <w:t xml:space="preserve">After seeing these other common numerical integration methods used in gaming, some are more useful than others. </w:t>
      </w:r>
      <w:r w:rsidR="003E768F">
        <w:t>Runge-Kutta</w:t>
      </w:r>
      <w:r>
        <w:t xml:space="preserve"> is a very helpful method and can clearly be used for </w:t>
      </w:r>
      <w:r w:rsidR="003E768F">
        <w:t>an enhanced view into Euler’s Method as it can provide more benefits, however that does come at the extra cos</w:t>
      </w:r>
      <w:r w:rsidR="00ED13E9">
        <w:t>t</w:t>
      </w:r>
      <w:sdt>
        <w:sdtPr>
          <w:id w:val="-1156534803"/>
          <w:citation/>
        </w:sdtPr>
        <w:sdtContent>
          <w:r w:rsidR="00ED13E9">
            <w:fldChar w:fldCharType="begin"/>
          </w:r>
          <w:r w:rsidR="00ED13E9">
            <w:instrText xml:space="preserve"> CITATION Vee18 \l 2057 </w:instrText>
          </w:r>
          <w:r w:rsidR="00ED13E9">
            <w:fldChar w:fldCharType="separate"/>
          </w:r>
          <w:r w:rsidR="00A5757B">
            <w:rPr>
              <w:noProof/>
            </w:rPr>
            <w:t xml:space="preserve"> </w:t>
          </w:r>
          <w:r w:rsidR="00A5757B" w:rsidRPr="00A5757B">
            <w:rPr>
              <w:noProof/>
            </w:rPr>
            <w:t>[11]</w:t>
          </w:r>
          <w:r w:rsidR="00ED13E9">
            <w:fldChar w:fldCharType="end"/>
          </w:r>
        </w:sdtContent>
      </w:sdt>
      <w:r w:rsidR="003E768F">
        <w:t>.</w:t>
      </w:r>
    </w:p>
    <w:p w14:paraId="1A51FACB" w14:textId="10EA6162" w:rsidR="003E768F" w:rsidRDefault="003E768F" w:rsidP="004C1A04">
      <w:r>
        <w:t xml:space="preserve">With Leapfrog Integration </w:t>
      </w:r>
      <w:r w:rsidR="004E4560">
        <w:t>this</w:t>
      </w:r>
      <w:r>
        <w:t xml:space="preserve"> method is actually very good as it does provide any sort of particle you need, such as an explosion</w:t>
      </w:r>
      <w:r w:rsidR="0027181D">
        <w:t xml:space="preserve"> or rain</w:t>
      </w:r>
      <w:r>
        <w:t>.</w:t>
      </w:r>
      <w:r w:rsidR="007C3BB6">
        <w:t xml:space="preserve"> Knowing this it means you can create any particle effect you want</w:t>
      </w:r>
      <w:sdt>
        <w:sdtPr>
          <w:id w:val="1318836163"/>
          <w:citation/>
        </w:sdtPr>
        <w:sdtContent>
          <w:r w:rsidR="00ED13E9">
            <w:fldChar w:fldCharType="begin"/>
          </w:r>
          <w:r w:rsidR="00ED13E9">
            <w:instrText xml:space="preserve"> CITATION Pet14 \l 2057 </w:instrText>
          </w:r>
          <w:r w:rsidR="00ED13E9">
            <w:fldChar w:fldCharType="separate"/>
          </w:r>
          <w:r w:rsidR="00A5757B">
            <w:rPr>
              <w:noProof/>
            </w:rPr>
            <w:t xml:space="preserve"> </w:t>
          </w:r>
          <w:r w:rsidR="00A5757B" w:rsidRPr="00A5757B">
            <w:rPr>
              <w:noProof/>
            </w:rPr>
            <w:t>[12]</w:t>
          </w:r>
          <w:r w:rsidR="00ED13E9">
            <w:fldChar w:fldCharType="end"/>
          </w:r>
        </w:sdtContent>
      </w:sdt>
      <w:r w:rsidR="007C3BB6">
        <w:t>.</w:t>
      </w:r>
    </w:p>
    <w:p w14:paraId="38C2F962" w14:textId="20B64170" w:rsidR="00A5757B" w:rsidRDefault="00A5757B" w:rsidP="004C1A04">
      <w:r>
        <w:t>With Heun’s Method this is a great alternative to Runge-Kutta Method. This method can create more accurate results than Euler’s Method, but without the cost of Runge-Kutta. It is worth noting that it is not as accurate as Runge-Kutta but is a great alternative</w:t>
      </w:r>
      <w:r>
        <w:tab/>
        <w:t>to use that will get you some nice results with accuracy</w:t>
      </w:r>
      <w:sdt>
        <w:sdtPr>
          <w:id w:val="999239756"/>
          <w:citation/>
        </w:sdtPr>
        <w:sdtContent>
          <w:r>
            <w:fldChar w:fldCharType="begin"/>
          </w:r>
          <w:r>
            <w:instrText xml:space="preserve"> CITATION Heu23 \l 2057 </w:instrText>
          </w:r>
          <w:r>
            <w:fldChar w:fldCharType="separate"/>
          </w:r>
          <w:r>
            <w:rPr>
              <w:noProof/>
            </w:rPr>
            <w:t xml:space="preserve"> </w:t>
          </w:r>
          <w:r w:rsidRPr="00A5757B">
            <w:rPr>
              <w:noProof/>
            </w:rPr>
            <w:t>[13]</w:t>
          </w:r>
          <w:r>
            <w:fldChar w:fldCharType="end"/>
          </w:r>
        </w:sdtContent>
      </w:sdt>
      <w:r>
        <w:t>.</w:t>
      </w:r>
    </w:p>
    <w:p w14:paraId="592E606F" w14:textId="77777777" w:rsidR="007C3BB6" w:rsidRPr="00F775A9" w:rsidRDefault="007C3BB6" w:rsidP="004C1A04"/>
    <w:p w14:paraId="57ECBF01" w14:textId="77777777" w:rsidR="00637173" w:rsidRDefault="00637173" w:rsidP="00637173"/>
    <w:p w14:paraId="0621420F" w14:textId="77777777" w:rsidR="00123084" w:rsidRPr="00637173" w:rsidRDefault="00123084" w:rsidP="00637173"/>
    <w:p w14:paraId="1F712281" w14:textId="77777777" w:rsidR="00F00C2A" w:rsidRDefault="00F00C2A">
      <w:pPr>
        <w:rPr>
          <w:u w:val="single"/>
        </w:rPr>
      </w:pPr>
    </w:p>
    <w:sdt>
      <w:sdtPr>
        <w:rPr>
          <w:rFonts w:asciiTheme="minorHAnsi" w:eastAsiaTheme="minorHAnsi" w:hAnsiTheme="minorHAnsi" w:cstheme="minorBidi"/>
          <w:color w:val="auto"/>
          <w:sz w:val="22"/>
          <w:szCs w:val="22"/>
        </w:rPr>
        <w:id w:val="-1542587686"/>
        <w:docPartObj>
          <w:docPartGallery w:val="Bibliographies"/>
          <w:docPartUnique/>
        </w:docPartObj>
      </w:sdtPr>
      <w:sdtContent>
        <w:p w14:paraId="6CB547C5" w14:textId="739263B0" w:rsidR="00F00C2A" w:rsidRDefault="00F00C2A">
          <w:pPr>
            <w:pStyle w:val="Heading1"/>
          </w:pPr>
          <w:r>
            <w:t>Bibliography</w:t>
          </w:r>
        </w:p>
        <w:sdt>
          <w:sdtPr>
            <w:id w:val="111145805"/>
            <w:bibliography/>
          </w:sdtPr>
          <w:sdtContent>
            <w:p w14:paraId="586C5C42" w14:textId="77777777" w:rsidR="00A5757B" w:rsidRDefault="00F00C2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2"/>
                <w:gridCol w:w="8734"/>
              </w:tblGrid>
              <w:tr w:rsidR="00A5757B" w14:paraId="5FCEBF08" w14:textId="77777777">
                <w:trPr>
                  <w:divId w:val="1741901104"/>
                  <w:tblCellSpacing w:w="15" w:type="dxa"/>
                </w:trPr>
                <w:tc>
                  <w:tcPr>
                    <w:tcW w:w="50" w:type="pct"/>
                    <w:hideMark/>
                  </w:tcPr>
                  <w:p w14:paraId="3F7FEAB9" w14:textId="5EDCD1E0" w:rsidR="00A5757B" w:rsidRDefault="00A5757B">
                    <w:pPr>
                      <w:pStyle w:val="Bibliography"/>
                      <w:rPr>
                        <w:noProof/>
                        <w:kern w:val="0"/>
                        <w:sz w:val="24"/>
                        <w:szCs w:val="24"/>
                        <w14:ligatures w14:val="none"/>
                      </w:rPr>
                    </w:pPr>
                    <w:r>
                      <w:rPr>
                        <w:noProof/>
                      </w:rPr>
                      <w:t xml:space="preserve">[1] </w:t>
                    </w:r>
                  </w:p>
                </w:tc>
                <w:tc>
                  <w:tcPr>
                    <w:tcW w:w="0" w:type="auto"/>
                    <w:hideMark/>
                  </w:tcPr>
                  <w:p w14:paraId="295C950C" w14:textId="77777777" w:rsidR="00A5757B" w:rsidRDefault="00A5757B">
                    <w:pPr>
                      <w:pStyle w:val="Bibliography"/>
                      <w:rPr>
                        <w:noProof/>
                      </w:rPr>
                    </w:pPr>
                    <w:r>
                      <w:rPr>
                        <w:noProof/>
                      </w:rPr>
                      <w:t>C. Meyers, “Exploring the Math in 'Hidden Figures',” Inside Science, 24 February 2017. [Online]. Available: https://www.insidescience.org/news/exploring-math-hidden-figures#:~:text=An%20%22ancient%22%20approximation%20technique,mathematician%20who%20lived%201707%2D1783.. [Accessed 06 November 2023].</w:t>
                    </w:r>
                  </w:p>
                </w:tc>
              </w:tr>
              <w:tr w:rsidR="00A5757B" w14:paraId="6C61D17E" w14:textId="77777777">
                <w:trPr>
                  <w:divId w:val="1741901104"/>
                  <w:tblCellSpacing w:w="15" w:type="dxa"/>
                </w:trPr>
                <w:tc>
                  <w:tcPr>
                    <w:tcW w:w="50" w:type="pct"/>
                    <w:hideMark/>
                  </w:tcPr>
                  <w:p w14:paraId="19836F4C" w14:textId="77777777" w:rsidR="00A5757B" w:rsidRDefault="00A5757B">
                    <w:pPr>
                      <w:pStyle w:val="Bibliography"/>
                      <w:rPr>
                        <w:noProof/>
                      </w:rPr>
                    </w:pPr>
                    <w:r>
                      <w:rPr>
                        <w:noProof/>
                      </w:rPr>
                      <w:t xml:space="preserve">[2] </w:t>
                    </w:r>
                  </w:p>
                </w:tc>
                <w:tc>
                  <w:tcPr>
                    <w:tcW w:w="0" w:type="auto"/>
                    <w:hideMark/>
                  </w:tcPr>
                  <w:p w14:paraId="625184D5" w14:textId="77777777" w:rsidR="00A5757B" w:rsidRDefault="00A5757B">
                    <w:pPr>
                      <w:pStyle w:val="Bibliography"/>
                      <w:rPr>
                        <w:noProof/>
                      </w:rPr>
                    </w:pPr>
                    <w:r>
                      <w:rPr>
                        <w:noProof/>
                      </w:rPr>
                      <w:t>“Euler's Method Explained with Examples,” freeCodeCamp, 26 January 2020. [Online]. Available: https://www.freecodecamp.org/news/eulers-method-explained-with-examples/#:~:text=In%20Euler's%20method%2C%20you%20can,the%20accuracy%20of%20approximation%20increases.. [Accessed 06 November 2023].</w:t>
                    </w:r>
                  </w:p>
                </w:tc>
              </w:tr>
              <w:tr w:rsidR="00A5757B" w14:paraId="428CDB35" w14:textId="77777777">
                <w:trPr>
                  <w:divId w:val="1741901104"/>
                  <w:tblCellSpacing w:w="15" w:type="dxa"/>
                </w:trPr>
                <w:tc>
                  <w:tcPr>
                    <w:tcW w:w="50" w:type="pct"/>
                    <w:hideMark/>
                  </w:tcPr>
                  <w:p w14:paraId="7FAEC11C" w14:textId="77777777" w:rsidR="00A5757B" w:rsidRDefault="00A5757B">
                    <w:pPr>
                      <w:pStyle w:val="Bibliography"/>
                      <w:rPr>
                        <w:noProof/>
                      </w:rPr>
                    </w:pPr>
                    <w:r>
                      <w:rPr>
                        <w:noProof/>
                      </w:rPr>
                      <w:t xml:space="preserve">[3] </w:t>
                    </w:r>
                  </w:p>
                </w:tc>
                <w:tc>
                  <w:tcPr>
                    <w:tcW w:w="0" w:type="auto"/>
                    <w:hideMark/>
                  </w:tcPr>
                  <w:p w14:paraId="6E335691" w14:textId="77777777" w:rsidR="00A5757B" w:rsidRDefault="00A5757B">
                    <w:pPr>
                      <w:pStyle w:val="Bibliography"/>
                      <w:rPr>
                        <w:noProof/>
                      </w:rPr>
                    </w:pPr>
                    <w:r>
                      <w:rPr>
                        <w:noProof/>
                      </w:rPr>
                      <w:t>Calvin, “Euler’s Method – All you Need to Know About it!,” Tech Patio, 10 August 2021. [Online]. Available: https://techpatio.com/2021/articles/eulers-method-all-you-need-to-know-about-it. [Accessed 06 November 2023].</w:t>
                    </w:r>
                  </w:p>
                </w:tc>
              </w:tr>
              <w:tr w:rsidR="00A5757B" w14:paraId="470B3997" w14:textId="77777777">
                <w:trPr>
                  <w:divId w:val="1741901104"/>
                  <w:tblCellSpacing w:w="15" w:type="dxa"/>
                </w:trPr>
                <w:tc>
                  <w:tcPr>
                    <w:tcW w:w="50" w:type="pct"/>
                    <w:hideMark/>
                  </w:tcPr>
                  <w:p w14:paraId="30C254B3" w14:textId="77777777" w:rsidR="00A5757B" w:rsidRDefault="00A5757B">
                    <w:pPr>
                      <w:pStyle w:val="Bibliography"/>
                      <w:rPr>
                        <w:noProof/>
                      </w:rPr>
                    </w:pPr>
                    <w:r>
                      <w:rPr>
                        <w:noProof/>
                      </w:rPr>
                      <w:t xml:space="preserve">[4] </w:t>
                    </w:r>
                  </w:p>
                </w:tc>
                <w:tc>
                  <w:tcPr>
                    <w:tcW w:w="0" w:type="auto"/>
                    <w:hideMark/>
                  </w:tcPr>
                  <w:p w14:paraId="2A3825B4" w14:textId="77777777" w:rsidR="00A5757B" w:rsidRDefault="00A5757B">
                    <w:pPr>
                      <w:pStyle w:val="Bibliography"/>
                      <w:rPr>
                        <w:noProof/>
                      </w:rPr>
                    </w:pPr>
                    <w:r>
                      <w:rPr>
                        <w:noProof/>
                      </w:rPr>
                      <w:t>“Understanding Games Development,” 22 January 2015. [Online]. Available: https://jdickinsongames.wordpress.com/2015/01/22/numerical-integration-in-games-development-2/#:~:text=One%20of%20the%20most%20popular,Verlet%20(see%20next%20heading).. [Accessed 09 November 2023].</w:t>
                    </w:r>
                  </w:p>
                </w:tc>
              </w:tr>
              <w:tr w:rsidR="00A5757B" w14:paraId="33002BF6" w14:textId="77777777">
                <w:trPr>
                  <w:divId w:val="1741901104"/>
                  <w:tblCellSpacing w:w="15" w:type="dxa"/>
                </w:trPr>
                <w:tc>
                  <w:tcPr>
                    <w:tcW w:w="50" w:type="pct"/>
                    <w:hideMark/>
                  </w:tcPr>
                  <w:p w14:paraId="14AD2F79" w14:textId="77777777" w:rsidR="00A5757B" w:rsidRDefault="00A5757B">
                    <w:pPr>
                      <w:pStyle w:val="Bibliography"/>
                      <w:rPr>
                        <w:noProof/>
                      </w:rPr>
                    </w:pPr>
                    <w:r>
                      <w:rPr>
                        <w:noProof/>
                      </w:rPr>
                      <w:t xml:space="preserve">[5] </w:t>
                    </w:r>
                  </w:p>
                </w:tc>
                <w:tc>
                  <w:tcPr>
                    <w:tcW w:w="0" w:type="auto"/>
                    <w:hideMark/>
                  </w:tcPr>
                  <w:p w14:paraId="5302F1B9" w14:textId="77777777" w:rsidR="00A5757B" w:rsidRDefault="00A5757B">
                    <w:pPr>
                      <w:pStyle w:val="Bibliography"/>
                      <w:rPr>
                        <w:noProof/>
                      </w:rPr>
                    </w:pPr>
                    <w:r>
                      <w:rPr>
                        <w:noProof/>
                      </w:rPr>
                      <w:t>“What is Euler's method?,” Collimator, 08 June 2023. [Online]. Available: https://www.collimator.ai/reference-guides/what-is-euler-s-method#:~:text=Euler's%20method%20is%20a%20simple%20and%20effective%20way%20to%20solve,accuracy%20of%20the%20solution%20increases.. [Accessed 06 November 2023].</w:t>
                    </w:r>
                  </w:p>
                </w:tc>
              </w:tr>
              <w:tr w:rsidR="00A5757B" w14:paraId="74810C12" w14:textId="77777777">
                <w:trPr>
                  <w:divId w:val="1741901104"/>
                  <w:tblCellSpacing w:w="15" w:type="dxa"/>
                </w:trPr>
                <w:tc>
                  <w:tcPr>
                    <w:tcW w:w="50" w:type="pct"/>
                    <w:hideMark/>
                  </w:tcPr>
                  <w:p w14:paraId="28A34978" w14:textId="77777777" w:rsidR="00A5757B" w:rsidRDefault="00A5757B">
                    <w:pPr>
                      <w:pStyle w:val="Bibliography"/>
                      <w:rPr>
                        <w:noProof/>
                      </w:rPr>
                    </w:pPr>
                    <w:r>
                      <w:rPr>
                        <w:noProof/>
                      </w:rPr>
                      <w:t xml:space="preserve">[6] </w:t>
                    </w:r>
                  </w:p>
                </w:tc>
                <w:tc>
                  <w:tcPr>
                    <w:tcW w:w="0" w:type="auto"/>
                    <w:hideMark/>
                  </w:tcPr>
                  <w:p w14:paraId="1B4656EA" w14:textId="77777777" w:rsidR="00A5757B" w:rsidRDefault="00A5757B">
                    <w:pPr>
                      <w:pStyle w:val="Bibliography"/>
                      <w:rPr>
                        <w:noProof/>
                      </w:rPr>
                    </w:pPr>
                    <w:r>
                      <w:rPr>
                        <w:noProof/>
                      </w:rPr>
                      <w:t>P. Dawkins, “Section 2.9 : Euler's Method,” Paul's Online Notes, 16 November 2022. [Online]. Available: https://tutorial.math.lamar.edu/classes/de/eulersmethod.aspx. [Accessed 09 November 2023].</w:t>
                    </w:r>
                  </w:p>
                </w:tc>
              </w:tr>
              <w:tr w:rsidR="00A5757B" w14:paraId="690501B7" w14:textId="77777777">
                <w:trPr>
                  <w:divId w:val="1741901104"/>
                  <w:tblCellSpacing w:w="15" w:type="dxa"/>
                </w:trPr>
                <w:tc>
                  <w:tcPr>
                    <w:tcW w:w="50" w:type="pct"/>
                    <w:hideMark/>
                  </w:tcPr>
                  <w:p w14:paraId="15B9102B" w14:textId="77777777" w:rsidR="00A5757B" w:rsidRDefault="00A5757B">
                    <w:pPr>
                      <w:pStyle w:val="Bibliography"/>
                      <w:rPr>
                        <w:noProof/>
                      </w:rPr>
                    </w:pPr>
                    <w:r>
                      <w:rPr>
                        <w:noProof/>
                      </w:rPr>
                      <w:t xml:space="preserve">[7] </w:t>
                    </w:r>
                  </w:p>
                </w:tc>
                <w:tc>
                  <w:tcPr>
                    <w:tcW w:w="0" w:type="auto"/>
                    <w:hideMark/>
                  </w:tcPr>
                  <w:p w14:paraId="77ADFE63" w14:textId="77777777" w:rsidR="00A5757B" w:rsidRDefault="00A5757B">
                    <w:pPr>
                      <w:pStyle w:val="Bibliography"/>
                      <w:rPr>
                        <w:noProof/>
                      </w:rPr>
                    </w:pPr>
                    <w:r>
                      <w:rPr>
                        <w:noProof/>
                      </w:rPr>
                      <w:t>“Verlet integration,” June 2011. [Online]. Available: https://resources.saylor.org/wwwresources/archived/site/wp-content/uploads/2011/06/MA221-6.1.pdf. [Accessed 11 November 2023].</w:t>
                    </w:r>
                  </w:p>
                </w:tc>
              </w:tr>
              <w:tr w:rsidR="00A5757B" w14:paraId="6D0B9CA5" w14:textId="77777777">
                <w:trPr>
                  <w:divId w:val="1741901104"/>
                  <w:tblCellSpacing w:w="15" w:type="dxa"/>
                </w:trPr>
                <w:tc>
                  <w:tcPr>
                    <w:tcW w:w="50" w:type="pct"/>
                    <w:hideMark/>
                  </w:tcPr>
                  <w:p w14:paraId="001FBD19" w14:textId="77777777" w:rsidR="00A5757B" w:rsidRDefault="00A5757B">
                    <w:pPr>
                      <w:pStyle w:val="Bibliography"/>
                      <w:rPr>
                        <w:noProof/>
                      </w:rPr>
                    </w:pPr>
                    <w:r>
                      <w:rPr>
                        <w:noProof/>
                      </w:rPr>
                      <w:t xml:space="preserve">[8] </w:t>
                    </w:r>
                  </w:p>
                </w:tc>
                <w:tc>
                  <w:tcPr>
                    <w:tcW w:w="0" w:type="auto"/>
                    <w:hideMark/>
                  </w:tcPr>
                  <w:p w14:paraId="5CA625F9" w14:textId="77777777" w:rsidR="00A5757B" w:rsidRDefault="00A5757B">
                    <w:pPr>
                      <w:pStyle w:val="Bibliography"/>
                      <w:rPr>
                        <w:noProof/>
                      </w:rPr>
                    </w:pPr>
                    <w:r>
                      <w:rPr>
                        <w:noProof/>
                      </w:rPr>
                      <w:t>M. Pekar, “Verlet Integration and Cloth Physics Simulation,” PIKUMA, 10 May 2022. [Online]. Available: https://pikuma.com/blog/verlet-integration-2d-cloth-physics-simulation. [Accessed 11 November 2023].</w:t>
                    </w:r>
                  </w:p>
                </w:tc>
              </w:tr>
              <w:tr w:rsidR="00A5757B" w14:paraId="088BB2D2" w14:textId="77777777">
                <w:trPr>
                  <w:divId w:val="1741901104"/>
                  <w:tblCellSpacing w:w="15" w:type="dxa"/>
                </w:trPr>
                <w:tc>
                  <w:tcPr>
                    <w:tcW w:w="50" w:type="pct"/>
                    <w:hideMark/>
                  </w:tcPr>
                  <w:p w14:paraId="71855056" w14:textId="77777777" w:rsidR="00A5757B" w:rsidRDefault="00A5757B">
                    <w:pPr>
                      <w:pStyle w:val="Bibliography"/>
                      <w:rPr>
                        <w:noProof/>
                      </w:rPr>
                    </w:pPr>
                    <w:r>
                      <w:rPr>
                        <w:noProof/>
                      </w:rPr>
                      <w:t xml:space="preserve">[9] </w:t>
                    </w:r>
                  </w:p>
                </w:tc>
                <w:tc>
                  <w:tcPr>
                    <w:tcW w:w="0" w:type="auto"/>
                    <w:hideMark/>
                  </w:tcPr>
                  <w:p w14:paraId="2267F0C0" w14:textId="77777777" w:rsidR="00A5757B" w:rsidRDefault="00A5757B">
                    <w:pPr>
                      <w:pStyle w:val="Bibliography"/>
                      <w:rPr>
                        <w:noProof/>
                      </w:rPr>
                    </w:pPr>
                    <w:r>
                      <w:rPr>
                        <w:noProof/>
                      </w:rPr>
                      <w:t>P. B. K. Nikolic, “Verlet Method,” Computional Methods of Physics, [Online]. Available: https://www.physics.udel.edu/~bnikolic/teaching/phys660/numerical_ode/node5.html. [Accessed 10 November 2023].</w:t>
                    </w:r>
                  </w:p>
                </w:tc>
              </w:tr>
              <w:tr w:rsidR="00A5757B" w14:paraId="7612F3C2" w14:textId="77777777">
                <w:trPr>
                  <w:divId w:val="1741901104"/>
                  <w:tblCellSpacing w:w="15" w:type="dxa"/>
                </w:trPr>
                <w:tc>
                  <w:tcPr>
                    <w:tcW w:w="50" w:type="pct"/>
                    <w:hideMark/>
                  </w:tcPr>
                  <w:p w14:paraId="7257D730" w14:textId="77777777" w:rsidR="00A5757B" w:rsidRDefault="00A5757B">
                    <w:pPr>
                      <w:pStyle w:val="Bibliography"/>
                      <w:rPr>
                        <w:noProof/>
                      </w:rPr>
                    </w:pPr>
                    <w:r>
                      <w:rPr>
                        <w:noProof/>
                      </w:rPr>
                      <w:t xml:space="preserve">[10] </w:t>
                    </w:r>
                  </w:p>
                </w:tc>
                <w:tc>
                  <w:tcPr>
                    <w:tcW w:w="0" w:type="auto"/>
                    <w:hideMark/>
                  </w:tcPr>
                  <w:p w14:paraId="2EE72F6B" w14:textId="77777777" w:rsidR="00A5757B" w:rsidRDefault="00A5757B">
                    <w:pPr>
                      <w:pStyle w:val="Bibliography"/>
                      <w:rPr>
                        <w:noProof/>
                      </w:rPr>
                    </w:pPr>
                    <w:r>
                      <w:rPr>
                        <w:noProof/>
                      </w:rPr>
                      <w:t>“The Verlet algorithm,” [Online]. Available: https://www.hds.bme.hu/letoltesek/targyak/BMEGEVG1MOD/verlet.pdf. [Accessed 12 November 2023].</w:t>
                    </w:r>
                  </w:p>
                </w:tc>
              </w:tr>
              <w:tr w:rsidR="00A5757B" w14:paraId="2BC412E2" w14:textId="77777777">
                <w:trPr>
                  <w:divId w:val="1741901104"/>
                  <w:tblCellSpacing w:w="15" w:type="dxa"/>
                </w:trPr>
                <w:tc>
                  <w:tcPr>
                    <w:tcW w:w="50" w:type="pct"/>
                    <w:hideMark/>
                  </w:tcPr>
                  <w:p w14:paraId="501E5C27" w14:textId="77777777" w:rsidR="00A5757B" w:rsidRDefault="00A5757B">
                    <w:pPr>
                      <w:pStyle w:val="Bibliography"/>
                      <w:rPr>
                        <w:noProof/>
                      </w:rPr>
                    </w:pPr>
                    <w:r>
                      <w:rPr>
                        <w:noProof/>
                      </w:rPr>
                      <w:lastRenderedPageBreak/>
                      <w:t xml:space="preserve">[11] </w:t>
                    </w:r>
                  </w:p>
                </w:tc>
                <w:tc>
                  <w:tcPr>
                    <w:tcW w:w="0" w:type="auto"/>
                    <w:hideMark/>
                  </w:tcPr>
                  <w:p w14:paraId="37C2159E" w14:textId="77777777" w:rsidR="00A5757B" w:rsidRDefault="00A5757B">
                    <w:pPr>
                      <w:pStyle w:val="Bibliography"/>
                      <w:rPr>
                        <w:noProof/>
                      </w:rPr>
                    </w:pPr>
                    <w:r>
                      <w:rPr>
                        <w:noProof/>
                      </w:rPr>
                      <w:t>V. Singh, “Estimation of Error in Runge-Kutta Fourth Order,” Jetir, February 2018. [Online]. Available: https://www.jetir.org/papers/JETIR1802301.pdf. [Accessed 12 November 2023].</w:t>
                    </w:r>
                  </w:p>
                </w:tc>
              </w:tr>
              <w:tr w:rsidR="00A5757B" w14:paraId="4AC36301" w14:textId="77777777">
                <w:trPr>
                  <w:divId w:val="1741901104"/>
                  <w:tblCellSpacing w:w="15" w:type="dxa"/>
                </w:trPr>
                <w:tc>
                  <w:tcPr>
                    <w:tcW w:w="50" w:type="pct"/>
                    <w:hideMark/>
                  </w:tcPr>
                  <w:p w14:paraId="1C1542B1" w14:textId="77777777" w:rsidR="00A5757B" w:rsidRDefault="00A5757B">
                    <w:pPr>
                      <w:pStyle w:val="Bibliography"/>
                      <w:rPr>
                        <w:noProof/>
                      </w:rPr>
                    </w:pPr>
                    <w:r>
                      <w:rPr>
                        <w:noProof/>
                      </w:rPr>
                      <w:t xml:space="preserve">[12] </w:t>
                    </w:r>
                  </w:p>
                </w:tc>
                <w:tc>
                  <w:tcPr>
                    <w:tcW w:w="0" w:type="auto"/>
                    <w:hideMark/>
                  </w:tcPr>
                  <w:p w14:paraId="76AC4AED" w14:textId="77777777" w:rsidR="00A5757B" w:rsidRDefault="00A5757B">
                    <w:pPr>
                      <w:pStyle w:val="Bibliography"/>
                      <w:rPr>
                        <w:noProof/>
                      </w:rPr>
                    </w:pPr>
                    <w:r>
                      <w:rPr>
                        <w:noProof/>
                      </w:rPr>
                      <w:t>P. Young, “The leapfrog method and other “symplectic” algorithms for integrating,” 21 April 2014. [Online]. Available: https://young.physics.ucsc.edu/115/leapfrog.pdf. [Accessed 12 November 2023].</w:t>
                    </w:r>
                  </w:p>
                </w:tc>
              </w:tr>
              <w:tr w:rsidR="00A5757B" w14:paraId="3E8A0413" w14:textId="77777777">
                <w:trPr>
                  <w:divId w:val="1741901104"/>
                  <w:tblCellSpacing w:w="15" w:type="dxa"/>
                </w:trPr>
                <w:tc>
                  <w:tcPr>
                    <w:tcW w:w="50" w:type="pct"/>
                    <w:hideMark/>
                  </w:tcPr>
                  <w:p w14:paraId="44B9EF69" w14:textId="77777777" w:rsidR="00A5757B" w:rsidRDefault="00A5757B">
                    <w:pPr>
                      <w:pStyle w:val="Bibliography"/>
                      <w:rPr>
                        <w:noProof/>
                      </w:rPr>
                    </w:pPr>
                    <w:r>
                      <w:rPr>
                        <w:noProof/>
                      </w:rPr>
                      <w:t xml:space="preserve">[13] </w:t>
                    </w:r>
                  </w:p>
                </w:tc>
                <w:tc>
                  <w:tcPr>
                    <w:tcW w:w="0" w:type="auto"/>
                    <w:hideMark/>
                  </w:tcPr>
                  <w:p w14:paraId="2C226504" w14:textId="77777777" w:rsidR="00A5757B" w:rsidRDefault="00A5757B">
                    <w:pPr>
                      <w:pStyle w:val="Bibliography"/>
                      <w:rPr>
                        <w:noProof/>
                      </w:rPr>
                    </w:pPr>
                    <w:r>
                      <w:rPr>
                        <w:noProof/>
                      </w:rPr>
                      <w:t>“Heun's Method: Formula, Derivation &amp; its Applications with Solved Examples,” Testbook, 17` May 2023. [Online]. Available: https://testbook.com/maths/heuns-method#:~:text=Heun's%20Method%20is%20a%20numerical%20method%20used%20to%20approximate%20the,into%20equally%20spaced%20time%20steps.. [Accessed 13 November 2023].</w:t>
                    </w:r>
                  </w:p>
                </w:tc>
              </w:tr>
            </w:tbl>
            <w:p w14:paraId="4FCB1A87" w14:textId="77777777" w:rsidR="00A5757B" w:rsidRDefault="00A5757B">
              <w:pPr>
                <w:divId w:val="1741901104"/>
                <w:rPr>
                  <w:rFonts w:eastAsia="Times New Roman"/>
                  <w:noProof/>
                </w:rPr>
              </w:pPr>
            </w:p>
            <w:p w14:paraId="018F4B74" w14:textId="56681FA2" w:rsidR="00F00C2A" w:rsidRDefault="00F00C2A">
              <w:r>
                <w:rPr>
                  <w:b/>
                  <w:bCs/>
                  <w:noProof/>
                </w:rPr>
                <w:fldChar w:fldCharType="end"/>
              </w:r>
            </w:p>
          </w:sdtContent>
        </w:sdt>
      </w:sdtContent>
    </w:sdt>
    <w:p w14:paraId="59B17810" w14:textId="6C1EA9CA" w:rsidR="00F00C2A" w:rsidRPr="0061612F" w:rsidRDefault="00F00C2A">
      <w:pPr>
        <w:rPr>
          <w:u w:val="single"/>
        </w:rPr>
      </w:pPr>
    </w:p>
    <w:sectPr w:rsidR="00F00C2A" w:rsidRPr="0061612F" w:rsidSect="002C4EA4">
      <w:head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0D9C9" w14:textId="77777777" w:rsidR="00EC486E" w:rsidRDefault="00EC486E" w:rsidP="00773DD8">
      <w:pPr>
        <w:spacing w:after="0" w:line="240" w:lineRule="auto"/>
      </w:pPr>
      <w:r>
        <w:separator/>
      </w:r>
    </w:p>
  </w:endnote>
  <w:endnote w:type="continuationSeparator" w:id="0">
    <w:p w14:paraId="1EA2CEAA" w14:textId="77777777" w:rsidR="00EC486E" w:rsidRDefault="00EC486E" w:rsidP="00773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70B87" w14:textId="77777777" w:rsidR="00EC486E" w:rsidRDefault="00EC486E" w:rsidP="00773DD8">
      <w:pPr>
        <w:spacing w:after="0" w:line="240" w:lineRule="auto"/>
      </w:pPr>
      <w:r>
        <w:separator/>
      </w:r>
    </w:p>
  </w:footnote>
  <w:footnote w:type="continuationSeparator" w:id="0">
    <w:p w14:paraId="4C096D77" w14:textId="77777777" w:rsidR="00EC486E" w:rsidRDefault="00EC486E" w:rsidP="00773D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3F185" w14:textId="445BE017" w:rsidR="00773DD8" w:rsidRDefault="00773DD8">
    <w:pPr>
      <w:pStyle w:val="Header"/>
    </w:pPr>
    <w:r>
      <w:t>Lloyd Case 1818917</w:t>
    </w:r>
    <w:r>
      <w:ptab w:relativeTo="margin" w:alignment="center" w:leader="none"/>
    </w:r>
    <w:r>
      <w:ptab w:relativeTo="margin" w:alignment="right" w:leader="none"/>
    </w:r>
    <w:r w:rsidRPr="00773DD8">
      <w:t>ACCB5017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7E4"/>
    <w:rsid w:val="000336C2"/>
    <w:rsid w:val="00081695"/>
    <w:rsid w:val="000A6984"/>
    <w:rsid w:val="000F51F7"/>
    <w:rsid w:val="00123084"/>
    <w:rsid w:val="00127535"/>
    <w:rsid w:val="00130028"/>
    <w:rsid w:val="001631F3"/>
    <w:rsid w:val="001B6832"/>
    <w:rsid w:val="001C3458"/>
    <w:rsid w:val="001D3E65"/>
    <w:rsid w:val="001E079B"/>
    <w:rsid w:val="0027181D"/>
    <w:rsid w:val="002761A7"/>
    <w:rsid w:val="002A17E4"/>
    <w:rsid w:val="002C0729"/>
    <w:rsid w:val="002C4EA4"/>
    <w:rsid w:val="002E36BA"/>
    <w:rsid w:val="00303AEF"/>
    <w:rsid w:val="00306DB7"/>
    <w:rsid w:val="00320B42"/>
    <w:rsid w:val="003606C2"/>
    <w:rsid w:val="00366636"/>
    <w:rsid w:val="003E768F"/>
    <w:rsid w:val="003F19AA"/>
    <w:rsid w:val="0040294E"/>
    <w:rsid w:val="004274FC"/>
    <w:rsid w:val="00432B5A"/>
    <w:rsid w:val="004B7CD1"/>
    <w:rsid w:val="004C1A04"/>
    <w:rsid w:val="004D69A0"/>
    <w:rsid w:val="004E4560"/>
    <w:rsid w:val="005C3933"/>
    <w:rsid w:val="005D199B"/>
    <w:rsid w:val="005F669C"/>
    <w:rsid w:val="0061612F"/>
    <w:rsid w:val="006231C6"/>
    <w:rsid w:val="00633ED3"/>
    <w:rsid w:val="00637173"/>
    <w:rsid w:val="00674171"/>
    <w:rsid w:val="006B1B33"/>
    <w:rsid w:val="006D1608"/>
    <w:rsid w:val="006D3760"/>
    <w:rsid w:val="006F71DE"/>
    <w:rsid w:val="007256D2"/>
    <w:rsid w:val="00773DD8"/>
    <w:rsid w:val="00775069"/>
    <w:rsid w:val="007766C3"/>
    <w:rsid w:val="00784985"/>
    <w:rsid w:val="00796956"/>
    <w:rsid w:val="007A0B6E"/>
    <w:rsid w:val="007A54EA"/>
    <w:rsid w:val="007C3BB6"/>
    <w:rsid w:val="007F6EA4"/>
    <w:rsid w:val="008105F1"/>
    <w:rsid w:val="00833EA8"/>
    <w:rsid w:val="008A5881"/>
    <w:rsid w:val="008D650B"/>
    <w:rsid w:val="00922F0A"/>
    <w:rsid w:val="00940A89"/>
    <w:rsid w:val="009C1573"/>
    <w:rsid w:val="00A57560"/>
    <w:rsid w:val="00A5757B"/>
    <w:rsid w:val="00A851CC"/>
    <w:rsid w:val="00A93C11"/>
    <w:rsid w:val="00AA6B52"/>
    <w:rsid w:val="00AC23E5"/>
    <w:rsid w:val="00B20CF2"/>
    <w:rsid w:val="00B37EA3"/>
    <w:rsid w:val="00B66D2D"/>
    <w:rsid w:val="00B7605D"/>
    <w:rsid w:val="00BB6E37"/>
    <w:rsid w:val="00BC0F9E"/>
    <w:rsid w:val="00BF5563"/>
    <w:rsid w:val="00C45F25"/>
    <w:rsid w:val="00C4637F"/>
    <w:rsid w:val="00C6306E"/>
    <w:rsid w:val="00C737B1"/>
    <w:rsid w:val="00CA5F8D"/>
    <w:rsid w:val="00CD45B2"/>
    <w:rsid w:val="00CF0547"/>
    <w:rsid w:val="00D3080C"/>
    <w:rsid w:val="00D80BFB"/>
    <w:rsid w:val="00D84A6C"/>
    <w:rsid w:val="00D85D88"/>
    <w:rsid w:val="00D870E9"/>
    <w:rsid w:val="00DD7611"/>
    <w:rsid w:val="00DF6D55"/>
    <w:rsid w:val="00E01A9E"/>
    <w:rsid w:val="00E14C10"/>
    <w:rsid w:val="00E4332D"/>
    <w:rsid w:val="00E62A5F"/>
    <w:rsid w:val="00EC486E"/>
    <w:rsid w:val="00EC6D34"/>
    <w:rsid w:val="00ED13E9"/>
    <w:rsid w:val="00ED6181"/>
    <w:rsid w:val="00F00C2A"/>
    <w:rsid w:val="00F051AF"/>
    <w:rsid w:val="00F353F3"/>
    <w:rsid w:val="00F775A9"/>
    <w:rsid w:val="00F93082"/>
    <w:rsid w:val="00F935AD"/>
    <w:rsid w:val="00FC0358"/>
    <w:rsid w:val="00FE4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DE2F0"/>
  <w15:chartTrackingRefBased/>
  <w15:docId w15:val="{BD6FB54A-B0CD-47CF-AB7A-732A0D4BF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06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06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3D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DD8"/>
  </w:style>
  <w:style w:type="paragraph" w:styleId="Footer">
    <w:name w:val="footer"/>
    <w:basedOn w:val="Normal"/>
    <w:link w:val="FooterChar"/>
    <w:uiPriority w:val="99"/>
    <w:unhideWhenUsed/>
    <w:rsid w:val="00773D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DD8"/>
  </w:style>
  <w:style w:type="paragraph" w:styleId="NoSpacing">
    <w:name w:val="No Spacing"/>
    <w:link w:val="NoSpacingChar"/>
    <w:uiPriority w:val="1"/>
    <w:qFormat/>
    <w:rsid w:val="002C4EA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C4EA4"/>
    <w:rPr>
      <w:rFonts w:eastAsiaTheme="minorEastAsia"/>
      <w:kern w:val="0"/>
      <w:lang w:val="en-US"/>
      <w14:ligatures w14:val="none"/>
    </w:rPr>
  </w:style>
  <w:style w:type="character" w:customStyle="1" w:styleId="Heading1Char">
    <w:name w:val="Heading 1 Char"/>
    <w:basedOn w:val="DefaultParagraphFont"/>
    <w:link w:val="Heading1"/>
    <w:uiPriority w:val="9"/>
    <w:rsid w:val="003606C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606C2"/>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F00C2A"/>
  </w:style>
  <w:style w:type="paragraph" w:styleId="FootnoteText">
    <w:name w:val="footnote text"/>
    <w:basedOn w:val="Normal"/>
    <w:link w:val="FootnoteTextChar"/>
    <w:uiPriority w:val="99"/>
    <w:semiHidden/>
    <w:unhideWhenUsed/>
    <w:rsid w:val="003F19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F19AA"/>
    <w:rPr>
      <w:sz w:val="20"/>
      <w:szCs w:val="20"/>
    </w:rPr>
  </w:style>
  <w:style w:type="character" w:styleId="FootnoteReference">
    <w:name w:val="footnote reference"/>
    <w:basedOn w:val="DefaultParagraphFont"/>
    <w:uiPriority w:val="99"/>
    <w:semiHidden/>
    <w:unhideWhenUsed/>
    <w:rsid w:val="003F19A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9972">
      <w:bodyDiv w:val="1"/>
      <w:marLeft w:val="0"/>
      <w:marRight w:val="0"/>
      <w:marTop w:val="0"/>
      <w:marBottom w:val="0"/>
      <w:divBdr>
        <w:top w:val="none" w:sz="0" w:space="0" w:color="auto"/>
        <w:left w:val="none" w:sz="0" w:space="0" w:color="auto"/>
        <w:bottom w:val="none" w:sz="0" w:space="0" w:color="auto"/>
        <w:right w:val="none" w:sz="0" w:space="0" w:color="auto"/>
      </w:divBdr>
    </w:div>
    <w:div w:id="19398708">
      <w:bodyDiv w:val="1"/>
      <w:marLeft w:val="0"/>
      <w:marRight w:val="0"/>
      <w:marTop w:val="0"/>
      <w:marBottom w:val="0"/>
      <w:divBdr>
        <w:top w:val="none" w:sz="0" w:space="0" w:color="auto"/>
        <w:left w:val="none" w:sz="0" w:space="0" w:color="auto"/>
        <w:bottom w:val="none" w:sz="0" w:space="0" w:color="auto"/>
        <w:right w:val="none" w:sz="0" w:space="0" w:color="auto"/>
      </w:divBdr>
    </w:div>
    <w:div w:id="32658506">
      <w:bodyDiv w:val="1"/>
      <w:marLeft w:val="0"/>
      <w:marRight w:val="0"/>
      <w:marTop w:val="0"/>
      <w:marBottom w:val="0"/>
      <w:divBdr>
        <w:top w:val="none" w:sz="0" w:space="0" w:color="auto"/>
        <w:left w:val="none" w:sz="0" w:space="0" w:color="auto"/>
        <w:bottom w:val="none" w:sz="0" w:space="0" w:color="auto"/>
        <w:right w:val="none" w:sz="0" w:space="0" w:color="auto"/>
      </w:divBdr>
    </w:div>
    <w:div w:id="32778737">
      <w:bodyDiv w:val="1"/>
      <w:marLeft w:val="0"/>
      <w:marRight w:val="0"/>
      <w:marTop w:val="0"/>
      <w:marBottom w:val="0"/>
      <w:divBdr>
        <w:top w:val="none" w:sz="0" w:space="0" w:color="auto"/>
        <w:left w:val="none" w:sz="0" w:space="0" w:color="auto"/>
        <w:bottom w:val="none" w:sz="0" w:space="0" w:color="auto"/>
        <w:right w:val="none" w:sz="0" w:space="0" w:color="auto"/>
      </w:divBdr>
    </w:div>
    <w:div w:id="35467099">
      <w:bodyDiv w:val="1"/>
      <w:marLeft w:val="0"/>
      <w:marRight w:val="0"/>
      <w:marTop w:val="0"/>
      <w:marBottom w:val="0"/>
      <w:divBdr>
        <w:top w:val="none" w:sz="0" w:space="0" w:color="auto"/>
        <w:left w:val="none" w:sz="0" w:space="0" w:color="auto"/>
        <w:bottom w:val="none" w:sz="0" w:space="0" w:color="auto"/>
        <w:right w:val="none" w:sz="0" w:space="0" w:color="auto"/>
      </w:divBdr>
    </w:div>
    <w:div w:id="52705956">
      <w:bodyDiv w:val="1"/>
      <w:marLeft w:val="0"/>
      <w:marRight w:val="0"/>
      <w:marTop w:val="0"/>
      <w:marBottom w:val="0"/>
      <w:divBdr>
        <w:top w:val="none" w:sz="0" w:space="0" w:color="auto"/>
        <w:left w:val="none" w:sz="0" w:space="0" w:color="auto"/>
        <w:bottom w:val="none" w:sz="0" w:space="0" w:color="auto"/>
        <w:right w:val="none" w:sz="0" w:space="0" w:color="auto"/>
      </w:divBdr>
    </w:div>
    <w:div w:id="62602680">
      <w:bodyDiv w:val="1"/>
      <w:marLeft w:val="0"/>
      <w:marRight w:val="0"/>
      <w:marTop w:val="0"/>
      <w:marBottom w:val="0"/>
      <w:divBdr>
        <w:top w:val="none" w:sz="0" w:space="0" w:color="auto"/>
        <w:left w:val="none" w:sz="0" w:space="0" w:color="auto"/>
        <w:bottom w:val="none" w:sz="0" w:space="0" w:color="auto"/>
        <w:right w:val="none" w:sz="0" w:space="0" w:color="auto"/>
      </w:divBdr>
    </w:div>
    <w:div w:id="68620734">
      <w:bodyDiv w:val="1"/>
      <w:marLeft w:val="0"/>
      <w:marRight w:val="0"/>
      <w:marTop w:val="0"/>
      <w:marBottom w:val="0"/>
      <w:divBdr>
        <w:top w:val="none" w:sz="0" w:space="0" w:color="auto"/>
        <w:left w:val="none" w:sz="0" w:space="0" w:color="auto"/>
        <w:bottom w:val="none" w:sz="0" w:space="0" w:color="auto"/>
        <w:right w:val="none" w:sz="0" w:space="0" w:color="auto"/>
      </w:divBdr>
    </w:div>
    <w:div w:id="68768356">
      <w:bodyDiv w:val="1"/>
      <w:marLeft w:val="0"/>
      <w:marRight w:val="0"/>
      <w:marTop w:val="0"/>
      <w:marBottom w:val="0"/>
      <w:divBdr>
        <w:top w:val="none" w:sz="0" w:space="0" w:color="auto"/>
        <w:left w:val="none" w:sz="0" w:space="0" w:color="auto"/>
        <w:bottom w:val="none" w:sz="0" w:space="0" w:color="auto"/>
        <w:right w:val="none" w:sz="0" w:space="0" w:color="auto"/>
      </w:divBdr>
    </w:div>
    <w:div w:id="75831348">
      <w:bodyDiv w:val="1"/>
      <w:marLeft w:val="0"/>
      <w:marRight w:val="0"/>
      <w:marTop w:val="0"/>
      <w:marBottom w:val="0"/>
      <w:divBdr>
        <w:top w:val="none" w:sz="0" w:space="0" w:color="auto"/>
        <w:left w:val="none" w:sz="0" w:space="0" w:color="auto"/>
        <w:bottom w:val="none" w:sz="0" w:space="0" w:color="auto"/>
        <w:right w:val="none" w:sz="0" w:space="0" w:color="auto"/>
      </w:divBdr>
    </w:div>
    <w:div w:id="81224016">
      <w:bodyDiv w:val="1"/>
      <w:marLeft w:val="0"/>
      <w:marRight w:val="0"/>
      <w:marTop w:val="0"/>
      <w:marBottom w:val="0"/>
      <w:divBdr>
        <w:top w:val="none" w:sz="0" w:space="0" w:color="auto"/>
        <w:left w:val="none" w:sz="0" w:space="0" w:color="auto"/>
        <w:bottom w:val="none" w:sz="0" w:space="0" w:color="auto"/>
        <w:right w:val="none" w:sz="0" w:space="0" w:color="auto"/>
      </w:divBdr>
    </w:div>
    <w:div w:id="90899530">
      <w:bodyDiv w:val="1"/>
      <w:marLeft w:val="0"/>
      <w:marRight w:val="0"/>
      <w:marTop w:val="0"/>
      <w:marBottom w:val="0"/>
      <w:divBdr>
        <w:top w:val="none" w:sz="0" w:space="0" w:color="auto"/>
        <w:left w:val="none" w:sz="0" w:space="0" w:color="auto"/>
        <w:bottom w:val="none" w:sz="0" w:space="0" w:color="auto"/>
        <w:right w:val="none" w:sz="0" w:space="0" w:color="auto"/>
      </w:divBdr>
    </w:div>
    <w:div w:id="100298392">
      <w:bodyDiv w:val="1"/>
      <w:marLeft w:val="0"/>
      <w:marRight w:val="0"/>
      <w:marTop w:val="0"/>
      <w:marBottom w:val="0"/>
      <w:divBdr>
        <w:top w:val="none" w:sz="0" w:space="0" w:color="auto"/>
        <w:left w:val="none" w:sz="0" w:space="0" w:color="auto"/>
        <w:bottom w:val="none" w:sz="0" w:space="0" w:color="auto"/>
        <w:right w:val="none" w:sz="0" w:space="0" w:color="auto"/>
      </w:divBdr>
    </w:div>
    <w:div w:id="136726149">
      <w:bodyDiv w:val="1"/>
      <w:marLeft w:val="0"/>
      <w:marRight w:val="0"/>
      <w:marTop w:val="0"/>
      <w:marBottom w:val="0"/>
      <w:divBdr>
        <w:top w:val="none" w:sz="0" w:space="0" w:color="auto"/>
        <w:left w:val="none" w:sz="0" w:space="0" w:color="auto"/>
        <w:bottom w:val="none" w:sz="0" w:space="0" w:color="auto"/>
        <w:right w:val="none" w:sz="0" w:space="0" w:color="auto"/>
      </w:divBdr>
    </w:div>
    <w:div w:id="138303727">
      <w:bodyDiv w:val="1"/>
      <w:marLeft w:val="0"/>
      <w:marRight w:val="0"/>
      <w:marTop w:val="0"/>
      <w:marBottom w:val="0"/>
      <w:divBdr>
        <w:top w:val="none" w:sz="0" w:space="0" w:color="auto"/>
        <w:left w:val="none" w:sz="0" w:space="0" w:color="auto"/>
        <w:bottom w:val="none" w:sz="0" w:space="0" w:color="auto"/>
        <w:right w:val="none" w:sz="0" w:space="0" w:color="auto"/>
      </w:divBdr>
    </w:div>
    <w:div w:id="158545454">
      <w:bodyDiv w:val="1"/>
      <w:marLeft w:val="0"/>
      <w:marRight w:val="0"/>
      <w:marTop w:val="0"/>
      <w:marBottom w:val="0"/>
      <w:divBdr>
        <w:top w:val="none" w:sz="0" w:space="0" w:color="auto"/>
        <w:left w:val="none" w:sz="0" w:space="0" w:color="auto"/>
        <w:bottom w:val="none" w:sz="0" w:space="0" w:color="auto"/>
        <w:right w:val="none" w:sz="0" w:space="0" w:color="auto"/>
      </w:divBdr>
    </w:div>
    <w:div w:id="168718085">
      <w:bodyDiv w:val="1"/>
      <w:marLeft w:val="0"/>
      <w:marRight w:val="0"/>
      <w:marTop w:val="0"/>
      <w:marBottom w:val="0"/>
      <w:divBdr>
        <w:top w:val="none" w:sz="0" w:space="0" w:color="auto"/>
        <w:left w:val="none" w:sz="0" w:space="0" w:color="auto"/>
        <w:bottom w:val="none" w:sz="0" w:space="0" w:color="auto"/>
        <w:right w:val="none" w:sz="0" w:space="0" w:color="auto"/>
      </w:divBdr>
    </w:div>
    <w:div w:id="192884459">
      <w:bodyDiv w:val="1"/>
      <w:marLeft w:val="0"/>
      <w:marRight w:val="0"/>
      <w:marTop w:val="0"/>
      <w:marBottom w:val="0"/>
      <w:divBdr>
        <w:top w:val="none" w:sz="0" w:space="0" w:color="auto"/>
        <w:left w:val="none" w:sz="0" w:space="0" w:color="auto"/>
        <w:bottom w:val="none" w:sz="0" w:space="0" w:color="auto"/>
        <w:right w:val="none" w:sz="0" w:space="0" w:color="auto"/>
      </w:divBdr>
    </w:div>
    <w:div w:id="204366304">
      <w:bodyDiv w:val="1"/>
      <w:marLeft w:val="0"/>
      <w:marRight w:val="0"/>
      <w:marTop w:val="0"/>
      <w:marBottom w:val="0"/>
      <w:divBdr>
        <w:top w:val="none" w:sz="0" w:space="0" w:color="auto"/>
        <w:left w:val="none" w:sz="0" w:space="0" w:color="auto"/>
        <w:bottom w:val="none" w:sz="0" w:space="0" w:color="auto"/>
        <w:right w:val="none" w:sz="0" w:space="0" w:color="auto"/>
      </w:divBdr>
    </w:div>
    <w:div w:id="216205161">
      <w:bodyDiv w:val="1"/>
      <w:marLeft w:val="0"/>
      <w:marRight w:val="0"/>
      <w:marTop w:val="0"/>
      <w:marBottom w:val="0"/>
      <w:divBdr>
        <w:top w:val="none" w:sz="0" w:space="0" w:color="auto"/>
        <w:left w:val="none" w:sz="0" w:space="0" w:color="auto"/>
        <w:bottom w:val="none" w:sz="0" w:space="0" w:color="auto"/>
        <w:right w:val="none" w:sz="0" w:space="0" w:color="auto"/>
      </w:divBdr>
    </w:div>
    <w:div w:id="222646456">
      <w:bodyDiv w:val="1"/>
      <w:marLeft w:val="0"/>
      <w:marRight w:val="0"/>
      <w:marTop w:val="0"/>
      <w:marBottom w:val="0"/>
      <w:divBdr>
        <w:top w:val="none" w:sz="0" w:space="0" w:color="auto"/>
        <w:left w:val="none" w:sz="0" w:space="0" w:color="auto"/>
        <w:bottom w:val="none" w:sz="0" w:space="0" w:color="auto"/>
        <w:right w:val="none" w:sz="0" w:space="0" w:color="auto"/>
      </w:divBdr>
    </w:div>
    <w:div w:id="232088201">
      <w:bodyDiv w:val="1"/>
      <w:marLeft w:val="0"/>
      <w:marRight w:val="0"/>
      <w:marTop w:val="0"/>
      <w:marBottom w:val="0"/>
      <w:divBdr>
        <w:top w:val="none" w:sz="0" w:space="0" w:color="auto"/>
        <w:left w:val="none" w:sz="0" w:space="0" w:color="auto"/>
        <w:bottom w:val="none" w:sz="0" w:space="0" w:color="auto"/>
        <w:right w:val="none" w:sz="0" w:space="0" w:color="auto"/>
      </w:divBdr>
    </w:div>
    <w:div w:id="232785575">
      <w:bodyDiv w:val="1"/>
      <w:marLeft w:val="0"/>
      <w:marRight w:val="0"/>
      <w:marTop w:val="0"/>
      <w:marBottom w:val="0"/>
      <w:divBdr>
        <w:top w:val="none" w:sz="0" w:space="0" w:color="auto"/>
        <w:left w:val="none" w:sz="0" w:space="0" w:color="auto"/>
        <w:bottom w:val="none" w:sz="0" w:space="0" w:color="auto"/>
        <w:right w:val="none" w:sz="0" w:space="0" w:color="auto"/>
      </w:divBdr>
    </w:div>
    <w:div w:id="233004207">
      <w:bodyDiv w:val="1"/>
      <w:marLeft w:val="0"/>
      <w:marRight w:val="0"/>
      <w:marTop w:val="0"/>
      <w:marBottom w:val="0"/>
      <w:divBdr>
        <w:top w:val="none" w:sz="0" w:space="0" w:color="auto"/>
        <w:left w:val="none" w:sz="0" w:space="0" w:color="auto"/>
        <w:bottom w:val="none" w:sz="0" w:space="0" w:color="auto"/>
        <w:right w:val="none" w:sz="0" w:space="0" w:color="auto"/>
      </w:divBdr>
    </w:div>
    <w:div w:id="233584890">
      <w:bodyDiv w:val="1"/>
      <w:marLeft w:val="0"/>
      <w:marRight w:val="0"/>
      <w:marTop w:val="0"/>
      <w:marBottom w:val="0"/>
      <w:divBdr>
        <w:top w:val="none" w:sz="0" w:space="0" w:color="auto"/>
        <w:left w:val="none" w:sz="0" w:space="0" w:color="auto"/>
        <w:bottom w:val="none" w:sz="0" w:space="0" w:color="auto"/>
        <w:right w:val="none" w:sz="0" w:space="0" w:color="auto"/>
      </w:divBdr>
    </w:div>
    <w:div w:id="235017555">
      <w:bodyDiv w:val="1"/>
      <w:marLeft w:val="0"/>
      <w:marRight w:val="0"/>
      <w:marTop w:val="0"/>
      <w:marBottom w:val="0"/>
      <w:divBdr>
        <w:top w:val="none" w:sz="0" w:space="0" w:color="auto"/>
        <w:left w:val="none" w:sz="0" w:space="0" w:color="auto"/>
        <w:bottom w:val="none" w:sz="0" w:space="0" w:color="auto"/>
        <w:right w:val="none" w:sz="0" w:space="0" w:color="auto"/>
      </w:divBdr>
    </w:div>
    <w:div w:id="239026026">
      <w:bodyDiv w:val="1"/>
      <w:marLeft w:val="0"/>
      <w:marRight w:val="0"/>
      <w:marTop w:val="0"/>
      <w:marBottom w:val="0"/>
      <w:divBdr>
        <w:top w:val="none" w:sz="0" w:space="0" w:color="auto"/>
        <w:left w:val="none" w:sz="0" w:space="0" w:color="auto"/>
        <w:bottom w:val="none" w:sz="0" w:space="0" w:color="auto"/>
        <w:right w:val="none" w:sz="0" w:space="0" w:color="auto"/>
      </w:divBdr>
    </w:div>
    <w:div w:id="247614315">
      <w:bodyDiv w:val="1"/>
      <w:marLeft w:val="0"/>
      <w:marRight w:val="0"/>
      <w:marTop w:val="0"/>
      <w:marBottom w:val="0"/>
      <w:divBdr>
        <w:top w:val="none" w:sz="0" w:space="0" w:color="auto"/>
        <w:left w:val="none" w:sz="0" w:space="0" w:color="auto"/>
        <w:bottom w:val="none" w:sz="0" w:space="0" w:color="auto"/>
        <w:right w:val="none" w:sz="0" w:space="0" w:color="auto"/>
      </w:divBdr>
    </w:div>
    <w:div w:id="267129991">
      <w:bodyDiv w:val="1"/>
      <w:marLeft w:val="0"/>
      <w:marRight w:val="0"/>
      <w:marTop w:val="0"/>
      <w:marBottom w:val="0"/>
      <w:divBdr>
        <w:top w:val="none" w:sz="0" w:space="0" w:color="auto"/>
        <w:left w:val="none" w:sz="0" w:space="0" w:color="auto"/>
        <w:bottom w:val="none" w:sz="0" w:space="0" w:color="auto"/>
        <w:right w:val="none" w:sz="0" w:space="0" w:color="auto"/>
      </w:divBdr>
    </w:div>
    <w:div w:id="270165141">
      <w:bodyDiv w:val="1"/>
      <w:marLeft w:val="0"/>
      <w:marRight w:val="0"/>
      <w:marTop w:val="0"/>
      <w:marBottom w:val="0"/>
      <w:divBdr>
        <w:top w:val="none" w:sz="0" w:space="0" w:color="auto"/>
        <w:left w:val="none" w:sz="0" w:space="0" w:color="auto"/>
        <w:bottom w:val="none" w:sz="0" w:space="0" w:color="auto"/>
        <w:right w:val="none" w:sz="0" w:space="0" w:color="auto"/>
      </w:divBdr>
    </w:div>
    <w:div w:id="281034759">
      <w:bodyDiv w:val="1"/>
      <w:marLeft w:val="0"/>
      <w:marRight w:val="0"/>
      <w:marTop w:val="0"/>
      <w:marBottom w:val="0"/>
      <w:divBdr>
        <w:top w:val="none" w:sz="0" w:space="0" w:color="auto"/>
        <w:left w:val="none" w:sz="0" w:space="0" w:color="auto"/>
        <w:bottom w:val="none" w:sz="0" w:space="0" w:color="auto"/>
        <w:right w:val="none" w:sz="0" w:space="0" w:color="auto"/>
      </w:divBdr>
    </w:div>
    <w:div w:id="284701325">
      <w:bodyDiv w:val="1"/>
      <w:marLeft w:val="0"/>
      <w:marRight w:val="0"/>
      <w:marTop w:val="0"/>
      <w:marBottom w:val="0"/>
      <w:divBdr>
        <w:top w:val="none" w:sz="0" w:space="0" w:color="auto"/>
        <w:left w:val="none" w:sz="0" w:space="0" w:color="auto"/>
        <w:bottom w:val="none" w:sz="0" w:space="0" w:color="auto"/>
        <w:right w:val="none" w:sz="0" w:space="0" w:color="auto"/>
      </w:divBdr>
    </w:div>
    <w:div w:id="287704740">
      <w:bodyDiv w:val="1"/>
      <w:marLeft w:val="0"/>
      <w:marRight w:val="0"/>
      <w:marTop w:val="0"/>
      <w:marBottom w:val="0"/>
      <w:divBdr>
        <w:top w:val="none" w:sz="0" w:space="0" w:color="auto"/>
        <w:left w:val="none" w:sz="0" w:space="0" w:color="auto"/>
        <w:bottom w:val="none" w:sz="0" w:space="0" w:color="auto"/>
        <w:right w:val="none" w:sz="0" w:space="0" w:color="auto"/>
      </w:divBdr>
    </w:div>
    <w:div w:id="295181299">
      <w:bodyDiv w:val="1"/>
      <w:marLeft w:val="0"/>
      <w:marRight w:val="0"/>
      <w:marTop w:val="0"/>
      <w:marBottom w:val="0"/>
      <w:divBdr>
        <w:top w:val="none" w:sz="0" w:space="0" w:color="auto"/>
        <w:left w:val="none" w:sz="0" w:space="0" w:color="auto"/>
        <w:bottom w:val="none" w:sz="0" w:space="0" w:color="auto"/>
        <w:right w:val="none" w:sz="0" w:space="0" w:color="auto"/>
      </w:divBdr>
    </w:div>
    <w:div w:id="322974555">
      <w:bodyDiv w:val="1"/>
      <w:marLeft w:val="0"/>
      <w:marRight w:val="0"/>
      <w:marTop w:val="0"/>
      <w:marBottom w:val="0"/>
      <w:divBdr>
        <w:top w:val="none" w:sz="0" w:space="0" w:color="auto"/>
        <w:left w:val="none" w:sz="0" w:space="0" w:color="auto"/>
        <w:bottom w:val="none" w:sz="0" w:space="0" w:color="auto"/>
        <w:right w:val="none" w:sz="0" w:space="0" w:color="auto"/>
      </w:divBdr>
    </w:div>
    <w:div w:id="339040567">
      <w:bodyDiv w:val="1"/>
      <w:marLeft w:val="0"/>
      <w:marRight w:val="0"/>
      <w:marTop w:val="0"/>
      <w:marBottom w:val="0"/>
      <w:divBdr>
        <w:top w:val="none" w:sz="0" w:space="0" w:color="auto"/>
        <w:left w:val="none" w:sz="0" w:space="0" w:color="auto"/>
        <w:bottom w:val="none" w:sz="0" w:space="0" w:color="auto"/>
        <w:right w:val="none" w:sz="0" w:space="0" w:color="auto"/>
      </w:divBdr>
    </w:div>
    <w:div w:id="352615612">
      <w:bodyDiv w:val="1"/>
      <w:marLeft w:val="0"/>
      <w:marRight w:val="0"/>
      <w:marTop w:val="0"/>
      <w:marBottom w:val="0"/>
      <w:divBdr>
        <w:top w:val="none" w:sz="0" w:space="0" w:color="auto"/>
        <w:left w:val="none" w:sz="0" w:space="0" w:color="auto"/>
        <w:bottom w:val="none" w:sz="0" w:space="0" w:color="auto"/>
        <w:right w:val="none" w:sz="0" w:space="0" w:color="auto"/>
      </w:divBdr>
    </w:div>
    <w:div w:id="356656742">
      <w:bodyDiv w:val="1"/>
      <w:marLeft w:val="0"/>
      <w:marRight w:val="0"/>
      <w:marTop w:val="0"/>
      <w:marBottom w:val="0"/>
      <w:divBdr>
        <w:top w:val="none" w:sz="0" w:space="0" w:color="auto"/>
        <w:left w:val="none" w:sz="0" w:space="0" w:color="auto"/>
        <w:bottom w:val="none" w:sz="0" w:space="0" w:color="auto"/>
        <w:right w:val="none" w:sz="0" w:space="0" w:color="auto"/>
      </w:divBdr>
    </w:div>
    <w:div w:id="361714012">
      <w:bodyDiv w:val="1"/>
      <w:marLeft w:val="0"/>
      <w:marRight w:val="0"/>
      <w:marTop w:val="0"/>
      <w:marBottom w:val="0"/>
      <w:divBdr>
        <w:top w:val="none" w:sz="0" w:space="0" w:color="auto"/>
        <w:left w:val="none" w:sz="0" w:space="0" w:color="auto"/>
        <w:bottom w:val="none" w:sz="0" w:space="0" w:color="auto"/>
        <w:right w:val="none" w:sz="0" w:space="0" w:color="auto"/>
      </w:divBdr>
    </w:div>
    <w:div w:id="364450673">
      <w:bodyDiv w:val="1"/>
      <w:marLeft w:val="0"/>
      <w:marRight w:val="0"/>
      <w:marTop w:val="0"/>
      <w:marBottom w:val="0"/>
      <w:divBdr>
        <w:top w:val="none" w:sz="0" w:space="0" w:color="auto"/>
        <w:left w:val="none" w:sz="0" w:space="0" w:color="auto"/>
        <w:bottom w:val="none" w:sz="0" w:space="0" w:color="auto"/>
        <w:right w:val="none" w:sz="0" w:space="0" w:color="auto"/>
      </w:divBdr>
    </w:div>
    <w:div w:id="373389300">
      <w:bodyDiv w:val="1"/>
      <w:marLeft w:val="0"/>
      <w:marRight w:val="0"/>
      <w:marTop w:val="0"/>
      <w:marBottom w:val="0"/>
      <w:divBdr>
        <w:top w:val="none" w:sz="0" w:space="0" w:color="auto"/>
        <w:left w:val="none" w:sz="0" w:space="0" w:color="auto"/>
        <w:bottom w:val="none" w:sz="0" w:space="0" w:color="auto"/>
        <w:right w:val="none" w:sz="0" w:space="0" w:color="auto"/>
      </w:divBdr>
    </w:div>
    <w:div w:id="380594146">
      <w:bodyDiv w:val="1"/>
      <w:marLeft w:val="0"/>
      <w:marRight w:val="0"/>
      <w:marTop w:val="0"/>
      <w:marBottom w:val="0"/>
      <w:divBdr>
        <w:top w:val="none" w:sz="0" w:space="0" w:color="auto"/>
        <w:left w:val="none" w:sz="0" w:space="0" w:color="auto"/>
        <w:bottom w:val="none" w:sz="0" w:space="0" w:color="auto"/>
        <w:right w:val="none" w:sz="0" w:space="0" w:color="auto"/>
      </w:divBdr>
    </w:div>
    <w:div w:id="392045194">
      <w:bodyDiv w:val="1"/>
      <w:marLeft w:val="0"/>
      <w:marRight w:val="0"/>
      <w:marTop w:val="0"/>
      <w:marBottom w:val="0"/>
      <w:divBdr>
        <w:top w:val="none" w:sz="0" w:space="0" w:color="auto"/>
        <w:left w:val="none" w:sz="0" w:space="0" w:color="auto"/>
        <w:bottom w:val="none" w:sz="0" w:space="0" w:color="auto"/>
        <w:right w:val="none" w:sz="0" w:space="0" w:color="auto"/>
      </w:divBdr>
    </w:div>
    <w:div w:id="425075043">
      <w:bodyDiv w:val="1"/>
      <w:marLeft w:val="0"/>
      <w:marRight w:val="0"/>
      <w:marTop w:val="0"/>
      <w:marBottom w:val="0"/>
      <w:divBdr>
        <w:top w:val="none" w:sz="0" w:space="0" w:color="auto"/>
        <w:left w:val="none" w:sz="0" w:space="0" w:color="auto"/>
        <w:bottom w:val="none" w:sz="0" w:space="0" w:color="auto"/>
        <w:right w:val="none" w:sz="0" w:space="0" w:color="auto"/>
      </w:divBdr>
    </w:div>
    <w:div w:id="431901167">
      <w:bodyDiv w:val="1"/>
      <w:marLeft w:val="0"/>
      <w:marRight w:val="0"/>
      <w:marTop w:val="0"/>
      <w:marBottom w:val="0"/>
      <w:divBdr>
        <w:top w:val="none" w:sz="0" w:space="0" w:color="auto"/>
        <w:left w:val="none" w:sz="0" w:space="0" w:color="auto"/>
        <w:bottom w:val="none" w:sz="0" w:space="0" w:color="auto"/>
        <w:right w:val="none" w:sz="0" w:space="0" w:color="auto"/>
      </w:divBdr>
    </w:div>
    <w:div w:id="439254565">
      <w:bodyDiv w:val="1"/>
      <w:marLeft w:val="0"/>
      <w:marRight w:val="0"/>
      <w:marTop w:val="0"/>
      <w:marBottom w:val="0"/>
      <w:divBdr>
        <w:top w:val="none" w:sz="0" w:space="0" w:color="auto"/>
        <w:left w:val="none" w:sz="0" w:space="0" w:color="auto"/>
        <w:bottom w:val="none" w:sz="0" w:space="0" w:color="auto"/>
        <w:right w:val="none" w:sz="0" w:space="0" w:color="auto"/>
      </w:divBdr>
    </w:div>
    <w:div w:id="452795532">
      <w:bodyDiv w:val="1"/>
      <w:marLeft w:val="0"/>
      <w:marRight w:val="0"/>
      <w:marTop w:val="0"/>
      <w:marBottom w:val="0"/>
      <w:divBdr>
        <w:top w:val="none" w:sz="0" w:space="0" w:color="auto"/>
        <w:left w:val="none" w:sz="0" w:space="0" w:color="auto"/>
        <w:bottom w:val="none" w:sz="0" w:space="0" w:color="auto"/>
        <w:right w:val="none" w:sz="0" w:space="0" w:color="auto"/>
      </w:divBdr>
    </w:div>
    <w:div w:id="529033431">
      <w:bodyDiv w:val="1"/>
      <w:marLeft w:val="0"/>
      <w:marRight w:val="0"/>
      <w:marTop w:val="0"/>
      <w:marBottom w:val="0"/>
      <w:divBdr>
        <w:top w:val="none" w:sz="0" w:space="0" w:color="auto"/>
        <w:left w:val="none" w:sz="0" w:space="0" w:color="auto"/>
        <w:bottom w:val="none" w:sz="0" w:space="0" w:color="auto"/>
        <w:right w:val="none" w:sz="0" w:space="0" w:color="auto"/>
      </w:divBdr>
    </w:div>
    <w:div w:id="552081129">
      <w:bodyDiv w:val="1"/>
      <w:marLeft w:val="0"/>
      <w:marRight w:val="0"/>
      <w:marTop w:val="0"/>
      <w:marBottom w:val="0"/>
      <w:divBdr>
        <w:top w:val="none" w:sz="0" w:space="0" w:color="auto"/>
        <w:left w:val="none" w:sz="0" w:space="0" w:color="auto"/>
        <w:bottom w:val="none" w:sz="0" w:space="0" w:color="auto"/>
        <w:right w:val="none" w:sz="0" w:space="0" w:color="auto"/>
      </w:divBdr>
    </w:div>
    <w:div w:id="554776548">
      <w:bodyDiv w:val="1"/>
      <w:marLeft w:val="0"/>
      <w:marRight w:val="0"/>
      <w:marTop w:val="0"/>
      <w:marBottom w:val="0"/>
      <w:divBdr>
        <w:top w:val="none" w:sz="0" w:space="0" w:color="auto"/>
        <w:left w:val="none" w:sz="0" w:space="0" w:color="auto"/>
        <w:bottom w:val="none" w:sz="0" w:space="0" w:color="auto"/>
        <w:right w:val="none" w:sz="0" w:space="0" w:color="auto"/>
      </w:divBdr>
    </w:div>
    <w:div w:id="566964861">
      <w:bodyDiv w:val="1"/>
      <w:marLeft w:val="0"/>
      <w:marRight w:val="0"/>
      <w:marTop w:val="0"/>
      <w:marBottom w:val="0"/>
      <w:divBdr>
        <w:top w:val="none" w:sz="0" w:space="0" w:color="auto"/>
        <w:left w:val="none" w:sz="0" w:space="0" w:color="auto"/>
        <w:bottom w:val="none" w:sz="0" w:space="0" w:color="auto"/>
        <w:right w:val="none" w:sz="0" w:space="0" w:color="auto"/>
      </w:divBdr>
    </w:div>
    <w:div w:id="572394384">
      <w:bodyDiv w:val="1"/>
      <w:marLeft w:val="0"/>
      <w:marRight w:val="0"/>
      <w:marTop w:val="0"/>
      <w:marBottom w:val="0"/>
      <w:divBdr>
        <w:top w:val="none" w:sz="0" w:space="0" w:color="auto"/>
        <w:left w:val="none" w:sz="0" w:space="0" w:color="auto"/>
        <w:bottom w:val="none" w:sz="0" w:space="0" w:color="auto"/>
        <w:right w:val="none" w:sz="0" w:space="0" w:color="auto"/>
      </w:divBdr>
    </w:div>
    <w:div w:id="576129712">
      <w:bodyDiv w:val="1"/>
      <w:marLeft w:val="0"/>
      <w:marRight w:val="0"/>
      <w:marTop w:val="0"/>
      <w:marBottom w:val="0"/>
      <w:divBdr>
        <w:top w:val="none" w:sz="0" w:space="0" w:color="auto"/>
        <w:left w:val="none" w:sz="0" w:space="0" w:color="auto"/>
        <w:bottom w:val="none" w:sz="0" w:space="0" w:color="auto"/>
        <w:right w:val="none" w:sz="0" w:space="0" w:color="auto"/>
      </w:divBdr>
    </w:div>
    <w:div w:id="586425182">
      <w:bodyDiv w:val="1"/>
      <w:marLeft w:val="0"/>
      <w:marRight w:val="0"/>
      <w:marTop w:val="0"/>
      <w:marBottom w:val="0"/>
      <w:divBdr>
        <w:top w:val="none" w:sz="0" w:space="0" w:color="auto"/>
        <w:left w:val="none" w:sz="0" w:space="0" w:color="auto"/>
        <w:bottom w:val="none" w:sz="0" w:space="0" w:color="auto"/>
        <w:right w:val="none" w:sz="0" w:space="0" w:color="auto"/>
      </w:divBdr>
    </w:div>
    <w:div w:id="588925641">
      <w:bodyDiv w:val="1"/>
      <w:marLeft w:val="0"/>
      <w:marRight w:val="0"/>
      <w:marTop w:val="0"/>
      <w:marBottom w:val="0"/>
      <w:divBdr>
        <w:top w:val="none" w:sz="0" w:space="0" w:color="auto"/>
        <w:left w:val="none" w:sz="0" w:space="0" w:color="auto"/>
        <w:bottom w:val="none" w:sz="0" w:space="0" w:color="auto"/>
        <w:right w:val="none" w:sz="0" w:space="0" w:color="auto"/>
      </w:divBdr>
    </w:div>
    <w:div w:id="597762797">
      <w:bodyDiv w:val="1"/>
      <w:marLeft w:val="0"/>
      <w:marRight w:val="0"/>
      <w:marTop w:val="0"/>
      <w:marBottom w:val="0"/>
      <w:divBdr>
        <w:top w:val="none" w:sz="0" w:space="0" w:color="auto"/>
        <w:left w:val="none" w:sz="0" w:space="0" w:color="auto"/>
        <w:bottom w:val="none" w:sz="0" w:space="0" w:color="auto"/>
        <w:right w:val="none" w:sz="0" w:space="0" w:color="auto"/>
      </w:divBdr>
    </w:div>
    <w:div w:id="598608103">
      <w:bodyDiv w:val="1"/>
      <w:marLeft w:val="0"/>
      <w:marRight w:val="0"/>
      <w:marTop w:val="0"/>
      <w:marBottom w:val="0"/>
      <w:divBdr>
        <w:top w:val="none" w:sz="0" w:space="0" w:color="auto"/>
        <w:left w:val="none" w:sz="0" w:space="0" w:color="auto"/>
        <w:bottom w:val="none" w:sz="0" w:space="0" w:color="auto"/>
        <w:right w:val="none" w:sz="0" w:space="0" w:color="auto"/>
      </w:divBdr>
    </w:div>
    <w:div w:id="599727848">
      <w:bodyDiv w:val="1"/>
      <w:marLeft w:val="0"/>
      <w:marRight w:val="0"/>
      <w:marTop w:val="0"/>
      <w:marBottom w:val="0"/>
      <w:divBdr>
        <w:top w:val="none" w:sz="0" w:space="0" w:color="auto"/>
        <w:left w:val="none" w:sz="0" w:space="0" w:color="auto"/>
        <w:bottom w:val="none" w:sz="0" w:space="0" w:color="auto"/>
        <w:right w:val="none" w:sz="0" w:space="0" w:color="auto"/>
      </w:divBdr>
    </w:div>
    <w:div w:id="618923769">
      <w:bodyDiv w:val="1"/>
      <w:marLeft w:val="0"/>
      <w:marRight w:val="0"/>
      <w:marTop w:val="0"/>
      <w:marBottom w:val="0"/>
      <w:divBdr>
        <w:top w:val="none" w:sz="0" w:space="0" w:color="auto"/>
        <w:left w:val="none" w:sz="0" w:space="0" w:color="auto"/>
        <w:bottom w:val="none" w:sz="0" w:space="0" w:color="auto"/>
        <w:right w:val="none" w:sz="0" w:space="0" w:color="auto"/>
      </w:divBdr>
    </w:div>
    <w:div w:id="630600393">
      <w:bodyDiv w:val="1"/>
      <w:marLeft w:val="0"/>
      <w:marRight w:val="0"/>
      <w:marTop w:val="0"/>
      <w:marBottom w:val="0"/>
      <w:divBdr>
        <w:top w:val="none" w:sz="0" w:space="0" w:color="auto"/>
        <w:left w:val="none" w:sz="0" w:space="0" w:color="auto"/>
        <w:bottom w:val="none" w:sz="0" w:space="0" w:color="auto"/>
        <w:right w:val="none" w:sz="0" w:space="0" w:color="auto"/>
      </w:divBdr>
    </w:div>
    <w:div w:id="651105213">
      <w:bodyDiv w:val="1"/>
      <w:marLeft w:val="0"/>
      <w:marRight w:val="0"/>
      <w:marTop w:val="0"/>
      <w:marBottom w:val="0"/>
      <w:divBdr>
        <w:top w:val="none" w:sz="0" w:space="0" w:color="auto"/>
        <w:left w:val="none" w:sz="0" w:space="0" w:color="auto"/>
        <w:bottom w:val="none" w:sz="0" w:space="0" w:color="auto"/>
        <w:right w:val="none" w:sz="0" w:space="0" w:color="auto"/>
      </w:divBdr>
    </w:div>
    <w:div w:id="671839678">
      <w:bodyDiv w:val="1"/>
      <w:marLeft w:val="0"/>
      <w:marRight w:val="0"/>
      <w:marTop w:val="0"/>
      <w:marBottom w:val="0"/>
      <w:divBdr>
        <w:top w:val="none" w:sz="0" w:space="0" w:color="auto"/>
        <w:left w:val="none" w:sz="0" w:space="0" w:color="auto"/>
        <w:bottom w:val="none" w:sz="0" w:space="0" w:color="auto"/>
        <w:right w:val="none" w:sz="0" w:space="0" w:color="auto"/>
      </w:divBdr>
    </w:div>
    <w:div w:id="686517593">
      <w:bodyDiv w:val="1"/>
      <w:marLeft w:val="0"/>
      <w:marRight w:val="0"/>
      <w:marTop w:val="0"/>
      <w:marBottom w:val="0"/>
      <w:divBdr>
        <w:top w:val="none" w:sz="0" w:space="0" w:color="auto"/>
        <w:left w:val="none" w:sz="0" w:space="0" w:color="auto"/>
        <w:bottom w:val="none" w:sz="0" w:space="0" w:color="auto"/>
        <w:right w:val="none" w:sz="0" w:space="0" w:color="auto"/>
      </w:divBdr>
    </w:div>
    <w:div w:id="690959900">
      <w:bodyDiv w:val="1"/>
      <w:marLeft w:val="0"/>
      <w:marRight w:val="0"/>
      <w:marTop w:val="0"/>
      <w:marBottom w:val="0"/>
      <w:divBdr>
        <w:top w:val="none" w:sz="0" w:space="0" w:color="auto"/>
        <w:left w:val="none" w:sz="0" w:space="0" w:color="auto"/>
        <w:bottom w:val="none" w:sz="0" w:space="0" w:color="auto"/>
        <w:right w:val="none" w:sz="0" w:space="0" w:color="auto"/>
      </w:divBdr>
    </w:div>
    <w:div w:id="730227663">
      <w:bodyDiv w:val="1"/>
      <w:marLeft w:val="0"/>
      <w:marRight w:val="0"/>
      <w:marTop w:val="0"/>
      <w:marBottom w:val="0"/>
      <w:divBdr>
        <w:top w:val="none" w:sz="0" w:space="0" w:color="auto"/>
        <w:left w:val="none" w:sz="0" w:space="0" w:color="auto"/>
        <w:bottom w:val="none" w:sz="0" w:space="0" w:color="auto"/>
        <w:right w:val="none" w:sz="0" w:space="0" w:color="auto"/>
      </w:divBdr>
    </w:div>
    <w:div w:id="755516624">
      <w:bodyDiv w:val="1"/>
      <w:marLeft w:val="0"/>
      <w:marRight w:val="0"/>
      <w:marTop w:val="0"/>
      <w:marBottom w:val="0"/>
      <w:divBdr>
        <w:top w:val="none" w:sz="0" w:space="0" w:color="auto"/>
        <w:left w:val="none" w:sz="0" w:space="0" w:color="auto"/>
        <w:bottom w:val="none" w:sz="0" w:space="0" w:color="auto"/>
        <w:right w:val="none" w:sz="0" w:space="0" w:color="auto"/>
      </w:divBdr>
    </w:div>
    <w:div w:id="757290004">
      <w:bodyDiv w:val="1"/>
      <w:marLeft w:val="0"/>
      <w:marRight w:val="0"/>
      <w:marTop w:val="0"/>
      <w:marBottom w:val="0"/>
      <w:divBdr>
        <w:top w:val="none" w:sz="0" w:space="0" w:color="auto"/>
        <w:left w:val="none" w:sz="0" w:space="0" w:color="auto"/>
        <w:bottom w:val="none" w:sz="0" w:space="0" w:color="auto"/>
        <w:right w:val="none" w:sz="0" w:space="0" w:color="auto"/>
      </w:divBdr>
    </w:div>
    <w:div w:id="769198068">
      <w:bodyDiv w:val="1"/>
      <w:marLeft w:val="0"/>
      <w:marRight w:val="0"/>
      <w:marTop w:val="0"/>
      <w:marBottom w:val="0"/>
      <w:divBdr>
        <w:top w:val="none" w:sz="0" w:space="0" w:color="auto"/>
        <w:left w:val="none" w:sz="0" w:space="0" w:color="auto"/>
        <w:bottom w:val="none" w:sz="0" w:space="0" w:color="auto"/>
        <w:right w:val="none" w:sz="0" w:space="0" w:color="auto"/>
      </w:divBdr>
    </w:div>
    <w:div w:id="769275314">
      <w:bodyDiv w:val="1"/>
      <w:marLeft w:val="0"/>
      <w:marRight w:val="0"/>
      <w:marTop w:val="0"/>
      <w:marBottom w:val="0"/>
      <w:divBdr>
        <w:top w:val="none" w:sz="0" w:space="0" w:color="auto"/>
        <w:left w:val="none" w:sz="0" w:space="0" w:color="auto"/>
        <w:bottom w:val="none" w:sz="0" w:space="0" w:color="auto"/>
        <w:right w:val="none" w:sz="0" w:space="0" w:color="auto"/>
      </w:divBdr>
    </w:div>
    <w:div w:id="771437750">
      <w:bodyDiv w:val="1"/>
      <w:marLeft w:val="0"/>
      <w:marRight w:val="0"/>
      <w:marTop w:val="0"/>
      <w:marBottom w:val="0"/>
      <w:divBdr>
        <w:top w:val="none" w:sz="0" w:space="0" w:color="auto"/>
        <w:left w:val="none" w:sz="0" w:space="0" w:color="auto"/>
        <w:bottom w:val="none" w:sz="0" w:space="0" w:color="auto"/>
        <w:right w:val="none" w:sz="0" w:space="0" w:color="auto"/>
      </w:divBdr>
    </w:div>
    <w:div w:id="772556386">
      <w:bodyDiv w:val="1"/>
      <w:marLeft w:val="0"/>
      <w:marRight w:val="0"/>
      <w:marTop w:val="0"/>
      <w:marBottom w:val="0"/>
      <w:divBdr>
        <w:top w:val="none" w:sz="0" w:space="0" w:color="auto"/>
        <w:left w:val="none" w:sz="0" w:space="0" w:color="auto"/>
        <w:bottom w:val="none" w:sz="0" w:space="0" w:color="auto"/>
        <w:right w:val="none" w:sz="0" w:space="0" w:color="auto"/>
      </w:divBdr>
    </w:div>
    <w:div w:id="787429416">
      <w:bodyDiv w:val="1"/>
      <w:marLeft w:val="0"/>
      <w:marRight w:val="0"/>
      <w:marTop w:val="0"/>
      <w:marBottom w:val="0"/>
      <w:divBdr>
        <w:top w:val="none" w:sz="0" w:space="0" w:color="auto"/>
        <w:left w:val="none" w:sz="0" w:space="0" w:color="auto"/>
        <w:bottom w:val="none" w:sz="0" w:space="0" w:color="auto"/>
        <w:right w:val="none" w:sz="0" w:space="0" w:color="auto"/>
      </w:divBdr>
    </w:div>
    <w:div w:id="789709056">
      <w:bodyDiv w:val="1"/>
      <w:marLeft w:val="0"/>
      <w:marRight w:val="0"/>
      <w:marTop w:val="0"/>
      <w:marBottom w:val="0"/>
      <w:divBdr>
        <w:top w:val="none" w:sz="0" w:space="0" w:color="auto"/>
        <w:left w:val="none" w:sz="0" w:space="0" w:color="auto"/>
        <w:bottom w:val="none" w:sz="0" w:space="0" w:color="auto"/>
        <w:right w:val="none" w:sz="0" w:space="0" w:color="auto"/>
      </w:divBdr>
    </w:div>
    <w:div w:id="808085822">
      <w:bodyDiv w:val="1"/>
      <w:marLeft w:val="0"/>
      <w:marRight w:val="0"/>
      <w:marTop w:val="0"/>
      <w:marBottom w:val="0"/>
      <w:divBdr>
        <w:top w:val="none" w:sz="0" w:space="0" w:color="auto"/>
        <w:left w:val="none" w:sz="0" w:space="0" w:color="auto"/>
        <w:bottom w:val="none" w:sz="0" w:space="0" w:color="auto"/>
        <w:right w:val="none" w:sz="0" w:space="0" w:color="auto"/>
      </w:divBdr>
    </w:div>
    <w:div w:id="821888552">
      <w:bodyDiv w:val="1"/>
      <w:marLeft w:val="0"/>
      <w:marRight w:val="0"/>
      <w:marTop w:val="0"/>
      <w:marBottom w:val="0"/>
      <w:divBdr>
        <w:top w:val="none" w:sz="0" w:space="0" w:color="auto"/>
        <w:left w:val="none" w:sz="0" w:space="0" w:color="auto"/>
        <w:bottom w:val="none" w:sz="0" w:space="0" w:color="auto"/>
        <w:right w:val="none" w:sz="0" w:space="0" w:color="auto"/>
      </w:divBdr>
    </w:div>
    <w:div w:id="823349314">
      <w:bodyDiv w:val="1"/>
      <w:marLeft w:val="0"/>
      <w:marRight w:val="0"/>
      <w:marTop w:val="0"/>
      <w:marBottom w:val="0"/>
      <w:divBdr>
        <w:top w:val="none" w:sz="0" w:space="0" w:color="auto"/>
        <w:left w:val="none" w:sz="0" w:space="0" w:color="auto"/>
        <w:bottom w:val="none" w:sz="0" w:space="0" w:color="auto"/>
        <w:right w:val="none" w:sz="0" w:space="0" w:color="auto"/>
      </w:divBdr>
    </w:div>
    <w:div w:id="841159663">
      <w:bodyDiv w:val="1"/>
      <w:marLeft w:val="0"/>
      <w:marRight w:val="0"/>
      <w:marTop w:val="0"/>
      <w:marBottom w:val="0"/>
      <w:divBdr>
        <w:top w:val="none" w:sz="0" w:space="0" w:color="auto"/>
        <w:left w:val="none" w:sz="0" w:space="0" w:color="auto"/>
        <w:bottom w:val="none" w:sz="0" w:space="0" w:color="auto"/>
        <w:right w:val="none" w:sz="0" w:space="0" w:color="auto"/>
      </w:divBdr>
    </w:div>
    <w:div w:id="850995637">
      <w:bodyDiv w:val="1"/>
      <w:marLeft w:val="0"/>
      <w:marRight w:val="0"/>
      <w:marTop w:val="0"/>
      <w:marBottom w:val="0"/>
      <w:divBdr>
        <w:top w:val="none" w:sz="0" w:space="0" w:color="auto"/>
        <w:left w:val="none" w:sz="0" w:space="0" w:color="auto"/>
        <w:bottom w:val="none" w:sz="0" w:space="0" w:color="auto"/>
        <w:right w:val="none" w:sz="0" w:space="0" w:color="auto"/>
      </w:divBdr>
    </w:div>
    <w:div w:id="859901369">
      <w:bodyDiv w:val="1"/>
      <w:marLeft w:val="0"/>
      <w:marRight w:val="0"/>
      <w:marTop w:val="0"/>
      <w:marBottom w:val="0"/>
      <w:divBdr>
        <w:top w:val="none" w:sz="0" w:space="0" w:color="auto"/>
        <w:left w:val="none" w:sz="0" w:space="0" w:color="auto"/>
        <w:bottom w:val="none" w:sz="0" w:space="0" w:color="auto"/>
        <w:right w:val="none" w:sz="0" w:space="0" w:color="auto"/>
      </w:divBdr>
    </w:div>
    <w:div w:id="881283737">
      <w:bodyDiv w:val="1"/>
      <w:marLeft w:val="0"/>
      <w:marRight w:val="0"/>
      <w:marTop w:val="0"/>
      <w:marBottom w:val="0"/>
      <w:divBdr>
        <w:top w:val="none" w:sz="0" w:space="0" w:color="auto"/>
        <w:left w:val="none" w:sz="0" w:space="0" w:color="auto"/>
        <w:bottom w:val="none" w:sz="0" w:space="0" w:color="auto"/>
        <w:right w:val="none" w:sz="0" w:space="0" w:color="auto"/>
      </w:divBdr>
    </w:div>
    <w:div w:id="888499234">
      <w:bodyDiv w:val="1"/>
      <w:marLeft w:val="0"/>
      <w:marRight w:val="0"/>
      <w:marTop w:val="0"/>
      <w:marBottom w:val="0"/>
      <w:divBdr>
        <w:top w:val="none" w:sz="0" w:space="0" w:color="auto"/>
        <w:left w:val="none" w:sz="0" w:space="0" w:color="auto"/>
        <w:bottom w:val="none" w:sz="0" w:space="0" w:color="auto"/>
        <w:right w:val="none" w:sz="0" w:space="0" w:color="auto"/>
      </w:divBdr>
    </w:div>
    <w:div w:id="894969560">
      <w:bodyDiv w:val="1"/>
      <w:marLeft w:val="0"/>
      <w:marRight w:val="0"/>
      <w:marTop w:val="0"/>
      <w:marBottom w:val="0"/>
      <w:divBdr>
        <w:top w:val="none" w:sz="0" w:space="0" w:color="auto"/>
        <w:left w:val="none" w:sz="0" w:space="0" w:color="auto"/>
        <w:bottom w:val="none" w:sz="0" w:space="0" w:color="auto"/>
        <w:right w:val="none" w:sz="0" w:space="0" w:color="auto"/>
      </w:divBdr>
    </w:div>
    <w:div w:id="897860273">
      <w:bodyDiv w:val="1"/>
      <w:marLeft w:val="0"/>
      <w:marRight w:val="0"/>
      <w:marTop w:val="0"/>
      <w:marBottom w:val="0"/>
      <w:divBdr>
        <w:top w:val="none" w:sz="0" w:space="0" w:color="auto"/>
        <w:left w:val="none" w:sz="0" w:space="0" w:color="auto"/>
        <w:bottom w:val="none" w:sz="0" w:space="0" w:color="auto"/>
        <w:right w:val="none" w:sz="0" w:space="0" w:color="auto"/>
      </w:divBdr>
    </w:div>
    <w:div w:id="912012726">
      <w:bodyDiv w:val="1"/>
      <w:marLeft w:val="0"/>
      <w:marRight w:val="0"/>
      <w:marTop w:val="0"/>
      <w:marBottom w:val="0"/>
      <w:divBdr>
        <w:top w:val="none" w:sz="0" w:space="0" w:color="auto"/>
        <w:left w:val="none" w:sz="0" w:space="0" w:color="auto"/>
        <w:bottom w:val="none" w:sz="0" w:space="0" w:color="auto"/>
        <w:right w:val="none" w:sz="0" w:space="0" w:color="auto"/>
      </w:divBdr>
    </w:div>
    <w:div w:id="917249224">
      <w:bodyDiv w:val="1"/>
      <w:marLeft w:val="0"/>
      <w:marRight w:val="0"/>
      <w:marTop w:val="0"/>
      <w:marBottom w:val="0"/>
      <w:divBdr>
        <w:top w:val="none" w:sz="0" w:space="0" w:color="auto"/>
        <w:left w:val="none" w:sz="0" w:space="0" w:color="auto"/>
        <w:bottom w:val="none" w:sz="0" w:space="0" w:color="auto"/>
        <w:right w:val="none" w:sz="0" w:space="0" w:color="auto"/>
      </w:divBdr>
    </w:div>
    <w:div w:id="923534949">
      <w:bodyDiv w:val="1"/>
      <w:marLeft w:val="0"/>
      <w:marRight w:val="0"/>
      <w:marTop w:val="0"/>
      <w:marBottom w:val="0"/>
      <w:divBdr>
        <w:top w:val="none" w:sz="0" w:space="0" w:color="auto"/>
        <w:left w:val="none" w:sz="0" w:space="0" w:color="auto"/>
        <w:bottom w:val="none" w:sz="0" w:space="0" w:color="auto"/>
        <w:right w:val="none" w:sz="0" w:space="0" w:color="auto"/>
      </w:divBdr>
    </w:div>
    <w:div w:id="945309126">
      <w:bodyDiv w:val="1"/>
      <w:marLeft w:val="0"/>
      <w:marRight w:val="0"/>
      <w:marTop w:val="0"/>
      <w:marBottom w:val="0"/>
      <w:divBdr>
        <w:top w:val="none" w:sz="0" w:space="0" w:color="auto"/>
        <w:left w:val="none" w:sz="0" w:space="0" w:color="auto"/>
        <w:bottom w:val="none" w:sz="0" w:space="0" w:color="auto"/>
        <w:right w:val="none" w:sz="0" w:space="0" w:color="auto"/>
      </w:divBdr>
    </w:div>
    <w:div w:id="955987217">
      <w:bodyDiv w:val="1"/>
      <w:marLeft w:val="0"/>
      <w:marRight w:val="0"/>
      <w:marTop w:val="0"/>
      <w:marBottom w:val="0"/>
      <w:divBdr>
        <w:top w:val="none" w:sz="0" w:space="0" w:color="auto"/>
        <w:left w:val="none" w:sz="0" w:space="0" w:color="auto"/>
        <w:bottom w:val="none" w:sz="0" w:space="0" w:color="auto"/>
        <w:right w:val="none" w:sz="0" w:space="0" w:color="auto"/>
      </w:divBdr>
    </w:div>
    <w:div w:id="958299472">
      <w:bodyDiv w:val="1"/>
      <w:marLeft w:val="0"/>
      <w:marRight w:val="0"/>
      <w:marTop w:val="0"/>
      <w:marBottom w:val="0"/>
      <w:divBdr>
        <w:top w:val="none" w:sz="0" w:space="0" w:color="auto"/>
        <w:left w:val="none" w:sz="0" w:space="0" w:color="auto"/>
        <w:bottom w:val="none" w:sz="0" w:space="0" w:color="auto"/>
        <w:right w:val="none" w:sz="0" w:space="0" w:color="auto"/>
      </w:divBdr>
    </w:div>
    <w:div w:id="984506684">
      <w:bodyDiv w:val="1"/>
      <w:marLeft w:val="0"/>
      <w:marRight w:val="0"/>
      <w:marTop w:val="0"/>
      <w:marBottom w:val="0"/>
      <w:divBdr>
        <w:top w:val="none" w:sz="0" w:space="0" w:color="auto"/>
        <w:left w:val="none" w:sz="0" w:space="0" w:color="auto"/>
        <w:bottom w:val="none" w:sz="0" w:space="0" w:color="auto"/>
        <w:right w:val="none" w:sz="0" w:space="0" w:color="auto"/>
      </w:divBdr>
    </w:div>
    <w:div w:id="999163552">
      <w:bodyDiv w:val="1"/>
      <w:marLeft w:val="0"/>
      <w:marRight w:val="0"/>
      <w:marTop w:val="0"/>
      <w:marBottom w:val="0"/>
      <w:divBdr>
        <w:top w:val="none" w:sz="0" w:space="0" w:color="auto"/>
        <w:left w:val="none" w:sz="0" w:space="0" w:color="auto"/>
        <w:bottom w:val="none" w:sz="0" w:space="0" w:color="auto"/>
        <w:right w:val="none" w:sz="0" w:space="0" w:color="auto"/>
      </w:divBdr>
    </w:div>
    <w:div w:id="1020863586">
      <w:bodyDiv w:val="1"/>
      <w:marLeft w:val="0"/>
      <w:marRight w:val="0"/>
      <w:marTop w:val="0"/>
      <w:marBottom w:val="0"/>
      <w:divBdr>
        <w:top w:val="none" w:sz="0" w:space="0" w:color="auto"/>
        <w:left w:val="none" w:sz="0" w:space="0" w:color="auto"/>
        <w:bottom w:val="none" w:sz="0" w:space="0" w:color="auto"/>
        <w:right w:val="none" w:sz="0" w:space="0" w:color="auto"/>
      </w:divBdr>
    </w:div>
    <w:div w:id="1036001681">
      <w:bodyDiv w:val="1"/>
      <w:marLeft w:val="0"/>
      <w:marRight w:val="0"/>
      <w:marTop w:val="0"/>
      <w:marBottom w:val="0"/>
      <w:divBdr>
        <w:top w:val="none" w:sz="0" w:space="0" w:color="auto"/>
        <w:left w:val="none" w:sz="0" w:space="0" w:color="auto"/>
        <w:bottom w:val="none" w:sz="0" w:space="0" w:color="auto"/>
        <w:right w:val="none" w:sz="0" w:space="0" w:color="auto"/>
      </w:divBdr>
    </w:div>
    <w:div w:id="1046291533">
      <w:bodyDiv w:val="1"/>
      <w:marLeft w:val="0"/>
      <w:marRight w:val="0"/>
      <w:marTop w:val="0"/>
      <w:marBottom w:val="0"/>
      <w:divBdr>
        <w:top w:val="none" w:sz="0" w:space="0" w:color="auto"/>
        <w:left w:val="none" w:sz="0" w:space="0" w:color="auto"/>
        <w:bottom w:val="none" w:sz="0" w:space="0" w:color="auto"/>
        <w:right w:val="none" w:sz="0" w:space="0" w:color="auto"/>
      </w:divBdr>
    </w:div>
    <w:div w:id="1063866806">
      <w:bodyDiv w:val="1"/>
      <w:marLeft w:val="0"/>
      <w:marRight w:val="0"/>
      <w:marTop w:val="0"/>
      <w:marBottom w:val="0"/>
      <w:divBdr>
        <w:top w:val="none" w:sz="0" w:space="0" w:color="auto"/>
        <w:left w:val="none" w:sz="0" w:space="0" w:color="auto"/>
        <w:bottom w:val="none" w:sz="0" w:space="0" w:color="auto"/>
        <w:right w:val="none" w:sz="0" w:space="0" w:color="auto"/>
      </w:divBdr>
    </w:div>
    <w:div w:id="1066538904">
      <w:bodyDiv w:val="1"/>
      <w:marLeft w:val="0"/>
      <w:marRight w:val="0"/>
      <w:marTop w:val="0"/>
      <w:marBottom w:val="0"/>
      <w:divBdr>
        <w:top w:val="none" w:sz="0" w:space="0" w:color="auto"/>
        <w:left w:val="none" w:sz="0" w:space="0" w:color="auto"/>
        <w:bottom w:val="none" w:sz="0" w:space="0" w:color="auto"/>
        <w:right w:val="none" w:sz="0" w:space="0" w:color="auto"/>
      </w:divBdr>
    </w:div>
    <w:div w:id="1067800942">
      <w:bodyDiv w:val="1"/>
      <w:marLeft w:val="0"/>
      <w:marRight w:val="0"/>
      <w:marTop w:val="0"/>
      <w:marBottom w:val="0"/>
      <w:divBdr>
        <w:top w:val="none" w:sz="0" w:space="0" w:color="auto"/>
        <w:left w:val="none" w:sz="0" w:space="0" w:color="auto"/>
        <w:bottom w:val="none" w:sz="0" w:space="0" w:color="auto"/>
        <w:right w:val="none" w:sz="0" w:space="0" w:color="auto"/>
      </w:divBdr>
    </w:div>
    <w:div w:id="1068268902">
      <w:bodyDiv w:val="1"/>
      <w:marLeft w:val="0"/>
      <w:marRight w:val="0"/>
      <w:marTop w:val="0"/>
      <w:marBottom w:val="0"/>
      <w:divBdr>
        <w:top w:val="none" w:sz="0" w:space="0" w:color="auto"/>
        <w:left w:val="none" w:sz="0" w:space="0" w:color="auto"/>
        <w:bottom w:val="none" w:sz="0" w:space="0" w:color="auto"/>
        <w:right w:val="none" w:sz="0" w:space="0" w:color="auto"/>
      </w:divBdr>
    </w:div>
    <w:div w:id="1075055157">
      <w:bodyDiv w:val="1"/>
      <w:marLeft w:val="0"/>
      <w:marRight w:val="0"/>
      <w:marTop w:val="0"/>
      <w:marBottom w:val="0"/>
      <w:divBdr>
        <w:top w:val="none" w:sz="0" w:space="0" w:color="auto"/>
        <w:left w:val="none" w:sz="0" w:space="0" w:color="auto"/>
        <w:bottom w:val="none" w:sz="0" w:space="0" w:color="auto"/>
        <w:right w:val="none" w:sz="0" w:space="0" w:color="auto"/>
      </w:divBdr>
    </w:div>
    <w:div w:id="1090002654">
      <w:bodyDiv w:val="1"/>
      <w:marLeft w:val="0"/>
      <w:marRight w:val="0"/>
      <w:marTop w:val="0"/>
      <w:marBottom w:val="0"/>
      <w:divBdr>
        <w:top w:val="none" w:sz="0" w:space="0" w:color="auto"/>
        <w:left w:val="none" w:sz="0" w:space="0" w:color="auto"/>
        <w:bottom w:val="none" w:sz="0" w:space="0" w:color="auto"/>
        <w:right w:val="none" w:sz="0" w:space="0" w:color="auto"/>
      </w:divBdr>
    </w:div>
    <w:div w:id="1098403854">
      <w:bodyDiv w:val="1"/>
      <w:marLeft w:val="0"/>
      <w:marRight w:val="0"/>
      <w:marTop w:val="0"/>
      <w:marBottom w:val="0"/>
      <w:divBdr>
        <w:top w:val="none" w:sz="0" w:space="0" w:color="auto"/>
        <w:left w:val="none" w:sz="0" w:space="0" w:color="auto"/>
        <w:bottom w:val="none" w:sz="0" w:space="0" w:color="auto"/>
        <w:right w:val="none" w:sz="0" w:space="0" w:color="auto"/>
      </w:divBdr>
    </w:div>
    <w:div w:id="1128085584">
      <w:bodyDiv w:val="1"/>
      <w:marLeft w:val="0"/>
      <w:marRight w:val="0"/>
      <w:marTop w:val="0"/>
      <w:marBottom w:val="0"/>
      <w:divBdr>
        <w:top w:val="none" w:sz="0" w:space="0" w:color="auto"/>
        <w:left w:val="none" w:sz="0" w:space="0" w:color="auto"/>
        <w:bottom w:val="none" w:sz="0" w:space="0" w:color="auto"/>
        <w:right w:val="none" w:sz="0" w:space="0" w:color="auto"/>
      </w:divBdr>
    </w:div>
    <w:div w:id="1131707723">
      <w:bodyDiv w:val="1"/>
      <w:marLeft w:val="0"/>
      <w:marRight w:val="0"/>
      <w:marTop w:val="0"/>
      <w:marBottom w:val="0"/>
      <w:divBdr>
        <w:top w:val="none" w:sz="0" w:space="0" w:color="auto"/>
        <w:left w:val="none" w:sz="0" w:space="0" w:color="auto"/>
        <w:bottom w:val="none" w:sz="0" w:space="0" w:color="auto"/>
        <w:right w:val="none" w:sz="0" w:space="0" w:color="auto"/>
      </w:divBdr>
    </w:div>
    <w:div w:id="1137184405">
      <w:bodyDiv w:val="1"/>
      <w:marLeft w:val="0"/>
      <w:marRight w:val="0"/>
      <w:marTop w:val="0"/>
      <w:marBottom w:val="0"/>
      <w:divBdr>
        <w:top w:val="none" w:sz="0" w:space="0" w:color="auto"/>
        <w:left w:val="none" w:sz="0" w:space="0" w:color="auto"/>
        <w:bottom w:val="none" w:sz="0" w:space="0" w:color="auto"/>
        <w:right w:val="none" w:sz="0" w:space="0" w:color="auto"/>
      </w:divBdr>
    </w:div>
    <w:div w:id="1145052152">
      <w:bodyDiv w:val="1"/>
      <w:marLeft w:val="0"/>
      <w:marRight w:val="0"/>
      <w:marTop w:val="0"/>
      <w:marBottom w:val="0"/>
      <w:divBdr>
        <w:top w:val="none" w:sz="0" w:space="0" w:color="auto"/>
        <w:left w:val="none" w:sz="0" w:space="0" w:color="auto"/>
        <w:bottom w:val="none" w:sz="0" w:space="0" w:color="auto"/>
        <w:right w:val="none" w:sz="0" w:space="0" w:color="auto"/>
      </w:divBdr>
    </w:div>
    <w:div w:id="1158230091">
      <w:bodyDiv w:val="1"/>
      <w:marLeft w:val="0"/>
      <w:marRight w:val="0"/>
      <w:marTop w:val="0"/>
      <w:marBottom w:val="0"/>
      <w:divBdr>
        <w:top w:val="none" w:sz="0" w:space="0" w:color="auto"/>
        <w:left w:val="none" w:sz="0" w:space="0" w:color="auto"/>
        <w:bottom w:val="none" w:sz="0" w:space="0" w:color="auto"/>
        <w:right w:val="none" w:sz="0" w:space="0" w:color="auto"/>
      </w:divBdr>
    </w:div>
    <w:div w:id="1168204526">
      <w:bodyDiv w:val="1"/>
      <w:marLeft w:val="0"/>
      <w:marRight w:val="0"/>
      <w:marTop w:val="0"/>
      <w:marBottom w:val="0"/>
      <w:divBdr>
        <w:top w:val="none" w:sz="0" w:space="0" w:color="auto"/>
        <w:left w:val="none" w:sz="0" w:space="0" w:color="auto"/>
        <w:bottom w:val="none" w:sz="0" w:space="0" w:color="auto"/>
        <w:right w:val="none" w:sz="0" w:space="0" w:color="auto"/>
      </w:divBdr>
    </w:div>
    <w:div w:id="1171994826">
      <w:bodyDiv w:val="1"/>
      <w:marLeft w:val="0"/>
      <w:marRight w:val="0"/>
      <w:marTop w:val="0"/>
      <w:marBottom w:val="0"/>
      <w:divBdr>
        <w:top w:val="none" w:sz="0" w:space="0" w:color="auto"/>
        <w:left w:val="none" w:sz="0" w:space="0" w:color="auto"/>
        <w:bottom w:val="none" w:sz="0" w:space="0" w:color="auto"/>
        <w:right w:val="none" w:sz="0" w:space="0" w:color="auto"/>
      </w:divBdr>
    </w:div>
    <w:div w:id="1199244245">
      <w:bodyDiv w:val="1"/>
      <w:marLeft w:val="0"/>
      <w:marRight w:val="0"/>
      <w:marTop w:val="0"/>
      <w:marBottom w:val="0"/>
      <w:divBdr>
        <w:top w:val="none" w:sz="0" w:space="0" w:color="auto"/>
        <w:left w:val="none" w:sz="0" w:space="0" w:color="auto"/>
        <w:bottom w:val="none" w:sz="0" w:space="0" w:color="auto"/>
        <w:right w:val="none" w:sz="0" w:space="0" w:color="auto"/>
      </w:divBdr>
    </w:div>
    <w:div w:id="1202211637">
      <w:bodyDiv w:val="1"/>
      <w:marLeft w:val="0"/>
      <w:marRight w:val="0"/>
      <w:marTop w:val="0"/>
      <w:marBottom w:val="0"/>
      <w:divBdr>
        <w:top w:val="none" w:sz="0" w:space="0" w:color="auto"/>
        <w:left w:val="none" w:sz="0" w:space="0" w:color="auto"/>
        <w:bottom w:val="none" w:sz="0" w:space="0" w:color="auto"/>
        <w:right w:val="none" w:sz="0" w:space="0" w:color="auto"/>
      </w:divBdr>
    </w:div>
    <w:div w:id="1203710554">
      <w:bodyDiv w:val="1"/>
      <w:marLeft w:val="0"/>
      <w:marRight w:val="0"/>
      <w:marTop w:val="0"/>
      <w:marBottom w:val="0"/>
      <w:divBdr>
        <w:top w:val="none" w:sz="0" w:space="0" w:color="auto"/>
        <w:left w:val="none" w:sz="0" w:space="0" w:color="auto"/>
        <w:bottom w:val="none" w:sz="0" w:space="0" w:color="auto"/>
        <w:right w:val="none" w:sz="0" w:space="0" w:color="auto"/>
      </w:divBdr>
    </w:div>
    <w:div w:id="1226113325">
      <w:bodyDiv w:val="1"/>
      <w:marLeft w:val="0"/>
      <w:marRight w:val="0"/>
      <w:marTop w:val="0"/>
      <w:marBottom w:val="0"/>
      <w:divBdr>
        <w:top w:val="none" w:sz="0" w:space="0" w:color="auto"/>
        <w:left w:val="none" w:sz="0" w:space="0" w:color="auto"/>
        <w:bottom w:val="none" w:sz="0" w:space="0" w:color="auto"/>
        <w:right w:val="none" w:sz="0" w:space="0" w:color="auto"/>
      </w:divBdr>
    </w:div>
    <w:div w:id="1241523694">
      <w:bodyDiv w:val="1"/>
      <w:marLeft w:val="0"/>
      <w:marRight w:val="0"/>
      <w:marTop w:val="0"/>
      <w:marBottom w:val="0"/>
      <w:divBdr>
        <w:top w:val="none" w:sz="0" w:space="0" w:color="auto"/>
        <w:left w:val="none" w:sz="0" w:space="0" w:color="auto"/>
        <w:bottom w:val="none" w:sz="0" w:space="0" w:color="auto"/>
        <w:right w:val="none" w:sz="0" w:space="0" w:color="auto"/>
      </w:divBdr>
    </w:div>
    <w:div w:id="1259368586">
      <w:bodyDiv w:val="1"/>
      <w:marLeft w:val="0"/>
      <w:marRight w:val="0"/>
      <w:marTop w:val="0"/>
      <w:marBottom w:val="0"/>
      <w:divBdr>
        <w:top w:val="none" w:sz="0" w:space="0" w:color="auto"/>
        <w:left w:val="none" w:sz="0" w:space="0" w:color="auto"/>
        <w:bottom w:val="none" w:sz="0" w:space="0" w:color="auto"/>
        <w:right w:val="none" w:sz="0" w:space="0" w:color="auto"/>
      </w:divBdr>
    </w:div>
    <w:div w:id="1260983992">
      <w:bodyDiv w:val="1"/>
      <w:marLeft w:val="0"/>
      <w:marRight w:val="0"/>
      <w:marTop w:val="0"/>
      <w:marBottom w:val="0"/>
      <w:divBdr>
        <w:top w:val="none" w:sz="0" w:space="0" w:color="auto"/>
        <w:left w:val="none" w:sz="0" w:space="0" w:color="auto"/>
        <w:bottom w:val="none" w:sz="0" w:space="0" w:color="auto"/>
        <w:right w:val="none" w:sz="0" w:space="0" w:color="auto"/>
      </w:divBdr>
    </w:div>
    <w:div w:id="1303535077">
      <w:bodyDiv w:val="1"/>
      <w:marLeft w:val="0"/>
      <w:marRight w:val="0"/>
      <w:marTop w:val="0"/>
      <w:marBottom w:val="0"/>
      <w:divBdr>
        <w:top w:val="none" w:sz="0" w:space="0" w:color="auto"/>
        <w:left w:val="none" w:sz="0" w:space="0" w:color="auto"/>
        <w:bottom w:val="none" w:sz="0" w:space="0" w:color="auto"/>
        <w:right w:val="none" w:sz="0" w:space="0" w:color="auto"/>
      </w:divBdr>
    </w:div>
    <w:div w:id="1303779109">
      <w:bodyDiv w:val="1"/>
      <w:marLeft w:val="0"/>
      <w:marRight w:val="0"/>
      <w:marTop w:val="0"/>
      <w:marBottom w:val="0"/>
      <w:divBdr>
        <w:top w:val="none" w:sz="0" w:space="0" w:color="auto"/>
        <w:left w:val="none" w:sz="0" w:space="0" w:color="auto"/>
        <w:bottom w:val="none" w:sz="0" w:space="0" w:color="auto"/>
        <w:right w:val="none" w:sz="0" w:space="0" w:color="auto"/>
      </w:divBdr>
    </w:div>
    <w:div w:id="1331835884">
      <w:bodyDiv w:val="1"/>
      <w:marLeft w:val="0"/>
      <w:marRight w:val="0"/>
      <w:marTop w:val="0"/>
      <w:marBottom w:val="0"/>
      <w:divBdr>
        <w:top w:val="none" w:sz="0" w:space="0" w:color="auto"/>
        <w:left w:val="none" w:sz="0" w:space="0" w:color="auto"/>
        <w:bottom w:val="none" w:sz="0" w:space="0" w:color="auto"/>
        <w:right w:val="none" w:sz="0" w:space="0" w:color="auto"/>
      </w:divBdr>
    </w:div>
    <w:div w:id="1336149437">
      <w:bodyDiv w:val="1"/>
      <w:marLeft w:val="0"/>
      <w:marRight w:val="0"/>
      <w:marTop w:val="0"/>
      <w:marBottom w:val="0"/>
      <w:divBdr>
        <w:top w:val="none" w:sz="0" w:space="0" w:color="auto"/>
        <w:left w:val="none" w:sz="0" w:space="0" w:color="auto"/>
        <w:bottom w:val="none" w:sz="0" w:space="0" w:color="auto"/>
        <w:right w:val="none" w:sz="0" w:space="0" w:color="auto"/>
      </w:divBdr>
    </w:div>
    <w:div w:id="1341544945">
      <w:bodyDiv w:val="1"/>
      <w:marLeft w:val="0"/>
      <w:marRight w:val="0"/>
      <w:marTop w:val="0"/>
      <w:marBottom w:val="0"/>
      <w:divBdr>
        <w:top w:val="none" w:sz="0" w:space="0" w:color="auto"/>
        <w:left w:val="none" w:sz="0" w:space="0" w:color="auto"/>
        <w:bottom w:val="none" w:sz="0" w:space="0" w:color="auto"/>
        <w:right w:val="none" w:sz="0" w:space="0" w:color="auto"/>
      </w:divBdr>
    </w:div>
    <w:div w:id="1342665158">
      <w:bodyDiv w:val="1"/>
      <w:marLeft w:val="0"/>
      <w:marRight w:val="0"/>
      <w:marTop w:val="0"/>
      <w:marBottom w:val="0"/>
      <w:divBdr>
        <w:top w:val="none" w:sz="0" w:space="0" w:color="auto"/>
        <w:left w:val="none" w:sz="0" w:space="0" w:color="auto"/>
        <w:bottom w:val="none" w:sz="0" w:space="0" w:color="auto"/>
        <w:right w:val="none" w:sz="0" w:space="0" w:color="auto"/>
      </w:divBdr>
    </w:div>
    <w:div w:id="1346635003">
      <w:bodyDiv w:val="1"/>
      <w:marLeft w:val="0"/>
      <w:marRight w:val="0"/>
      <w:marTop w:val="0"/>
      <w:marBottom w:val="0"/>
      <w:divBdr>
        <w:top w:val="none" w:sz="0" w:space="0" w:color="auto"/>
        <w:left w:val="none" w:sz="0" w:space="0" w:color="auto"/>
        <w:bottom w:val="none" w:sz="0" w:space="0" w:color="auto"/>
        <w:right w:val="none" w:sz="0" w:space="0" w:color="auto"/>
      </w:divBdr>
    </w:div>
    <w:div w:id="1351493062">
      <w:bodyDiv w:val="1"/>
      <w:marLeft w:val="0"/>
      <w:marRight w:val="0"/>
      <w:marTop w:val="0"/>
      <w:marBottom w:val="0"/>
      <w:divBdr>
        <w:top w:val="none" w:sz="0" w:space="0" w:color="auto"/>
        <w:left w:val="none" w:sz="0" w:space="0" w:color="auto"/>
        <w:bottom w:val="none" w:sz="0" w:space="0" w:color="auto"/>
        <w:right w:val="none" w:sz="0" w:space="0" w:color="auto"/>
      </w:divBdr>
    </w:div>
    <w:div w:id="1351838388">
      <w:bodyDiv w:val="1"/>
      <w:marLeft w:val="0"/>
      <w:marRight w:val="0"/>
      <w:marTop w:val="0"/>
      <w:marBottom w:val="0"/>
      <w:divBdr>
        <w:top w:val="none" w:sz="0" w:space="0" w:color="auto"/>
        <w:left w:val="none" w:sz="0" w:space="0" w:color="auto"/>
        <w:bottom w:val="none" w:sz="0" w:space="0" w:color="auto"/>
        <w:right w:val="none" w:sz="0" w:space="0" w:color="auto"/>
      </w:divBdr>
    </w:div>
    <w:div w:id="1356154271">
      <w:bodyDiv w:val="1"/>
      <w:marLeft w:val="0"/>
      <w:marRight w:val="0"/>
      <w:marTop w:val="0"/>
      <w:marBottom w:val="0"/>
      <w:divBdr>
        <w:top w:val="none" w:sz="0" w:space="0" w:color="auto"/>
        <w:left w:val="none" w:sz="0" w:space="0" w:color="auto"/>
        <w:bottom w:val="none" w:sz="0" w:space="0" w:color="auto"/>
        <w:right w:val="none" w:sz="0" w:space="0" w:color="auto"/>
      </w:divBdr>
    </w:div>
    <w:div w:id="1362778625">
      <w:bodyDiv w:val="1"/>
      <w:marLeft w:val="0"/>
      <w:marRight w:val="0"/>
      <w:marTop w:val="0"/>
      <w:marBottom w:val="0"/>
      <w:divBdr>
        <w:top w:val="none" w:sz="0" w:space="0" w:color="auto"/>
        <w:left w:val="none" w:sz="0" w:space="0" w:color="auto"/>
        <w:bottom w:val="none" w:sz="0" w:space="0" w:color="auto"/>
        <w:right w:val="none" w:sz="0" w:space="0" w:color="auto"/>
      </w:divBdr>
    </w:div>
    <w:div w:id="1370569167">
      <w:bodyDiv w:val="1"/>
      <w:marLeft w:val="0"/>
      <w:marRight w:val="0"/>
      <w:marTop w:val="0"/>
      <w:marBottom w:val="0"/>
      <w:divBdr>
        <w:top w:val="none" w:sz="0" w:space="0" w:color="auto"/>
        <w:left w:val="none" w:sz="0" w:space="0" w:color="auto"/>
        <w:bottom w:val="none" w:sz="0" w:space="0" w:color="auto"/>
        <w:right w:val="none" w:sz="0" w:space="0" w:color="auto"/>
      </w:divBdr>
    </w:div>
    <w:div w:id="1389264835">
      <w:bodyDiv w:val="1"/>
      <w:marLeft w:val="0"/>
      <w:marRight w:val="0"/>
      <w:marTop w:val="0"/>
      <w:marBottom w:val="0"/>
      <w:divBdr>
        <w:top w:val="none" w:sz="0" w:space="0" w:color="auto"/>
        <w:left w:val="none" w:sz="0" w:space="0" w:color="auto"/>
        <w:bottom w:val="none" w:sz="0" w:space="0" w:color="auto"/>
        <w:right w:val="none" w:sz="0" w:space="0" w:color="auto"/>
      </w:divBdr>
    </w:div>
    <w:div w:id="1394741984">
      <w:bodyDiv w:val="1"/>
      <w:marLeft w:val="0"/>
      <w:marRight w:val="0"/>
      <w:marTop w:val="0"/>
      <w:marBottom w:val="0"/>
      <w:divBdr>
        <w:top w:val="none" w:sz="0" w:space="0" w:color="auto"/>
        <w:left w:val="none" w:sz="0" w:space="0" w:color="auto"/>
        <w:bottom w:val="none" w:sz="0" w:space="0" w:color="auto"/>
        <w:right w:val="none" w:sz="0" w:space="0" w:color="auto"/>
      </w:divBdr>
    </w:div>
    <w:div w:id="1431049970">
      <w:bodyDiv w:val="1"/>
      <w:marLeft w:val="0"/>
      <w:marRight w:val="0"/>
      <w:marTop w:val="0"/>
      <w:marBottom w:val="0"/>
      <w:divBdr>
        <w:top w:val="none" w:sz="0" w:space="0" w:color="auto"/>
        <w:left w:val="none" w:sz="0" w:space="0" w:color="auto"/>
        <w:bottom w:val="none" w:sz="0" w:space="0" w:color="auto"/>
        <w:right w:val="none" w:sz="0" w:space="0" w:color="auto"/>
      </w:divBdr>
    </w:div>
    <w:div w:id="1445541965">
      <w:bodyDiv w:val="1"/>
      <w:marLeft w:val="0"/>
      <w:marRight w:val="0"/>
      <w:marTop w:val="0"/>
      <w:marBottom w:val="0"/>
      <w:divBdr>
        <w:top w:val="none" w:sz="0" w:space="0" w:color="auto"/>
        <w:left w:val="none" w:sz="0" w:space="0" w:color="auto"/>
        <w:bottom w:val="none" w:sz="0" w:space="0" w:color="auto"/>
        <w:right w:val="none" w:sz="0" w:space="0" w:color="auto"/>
      </w:divBdr>
    </w:div>
    <w:div w:id="1454592740">
      <w:bodyDiv w:val="1"/>
      <w:marLeft w:val="0"/>
      <w:marRight w:val="0"/>
      <w:marTop w:val="0"/>
      <w:marBottom w:val="0"/>
      <w:divBdr>
        <w:top w:val="none" w:sz="0" w:space="0" w:color="auto"/>
        <w:left w:val="none" w:sz="0" w:space="0" w:color="auto"/>
        <w:bottom w:val="none" w:sz="0" w:space="0" w:color="auto"/>
        <w:right w:val="none" w:sz="0" w:space="0" w:color="auto"/>
      </w:divBdr>
    </w:div>
    <w:div w:id="1455906669">
      <w:bodyDiv w:val="1"/>
      <w:marLeft w:val="0"/>
      <w:marRight w:val="0"/>
      <w:marTop w:val="0"/>
      <w:marBottom w:val="0"/>
      <w:divBdr>
        <w:top w:val="none" w:sz="0" w:space="0" w:color="auto"/>
        <w:left w:val="none" w:sz="0" w:space="0" w:color="auto"/>
        <w:bottom w:val="none" w:sz="0" w:space="0" w:color="auto"/>
        <w:right w:val="none" w:sz="0" w:space="0" w:color="auto"/>
      </w:divBdr>
    </w:div>
    <w:div w:id="1470712312">
      <w:bodyDiv w:val="1"/>
      <w:marLeft w:val="0"/>
      <w:marRight w:val="0"/>
      <w:marTop w:val="0"/>
      <w:marBottom w:val="0"/>
      <w:divBdr>
        <w:top w:val="none" w:sz="0" w:space="0" w:color="auto"/>
        <w:left w:val="none" w:sz="0" w:space="0" w:color="auto"/>
        <w:bottom w:val="none" w:sz="0" w:space="0" w:color="auto"/>
        <w:right w:val="none" w:sz="0" w:space="0" w:color="auto"/>
      </w:divBdr>
    </w:div>
    <w:div w:id="1476337470">
      <w:bodyDiv w:val="1"/>
      <w:marLeft w:val="0"/>
      <w:marRight w:val="0"/>
      <w:marTop w:val="0"/>
      <w:marBottom w:val="0"/>
      <w:divBdr>
        <w:top w:val="none" w:sz="0" w:space="0" w:color="auto"/>
        <w:left w:val="none" w:sz="0" w:space="0" w:color="auto"/>
        <w:bottom w:val="none" w:sz="0" w:space="0" w:color="auto"/>
        <w:right w:val="none" w:sz="0" w:space="0" w:color="auto"/>
      </w:divBdr>
    </w:div>
    <w:div w:id="1478258771">
      <w:bodyDiv w:val="1"/>
      <w:marLeft w:val="0"/>
      <w:marRight w:val="0"/>
      <w:marTop w:val="0"/>
      <w:marBottom w:val="0"/>
      <w:divBdr>
        <w:top w:val="none" w:sz="0" w:space="0" w:color="auto"/>
        <w:left w:val="none" w:sz="0" w:space="0" w:color="auto"/>
        <w:bottom w:val="none" w:sz="0" w:space="0" w:color="auto"/>
        <w:right w:val="none" w:sz="0" w:space="0" w:color="auto"/>
      </w:divBdr>
    </w:div>
    <w:div w:id="1515218448">
      <w:bodyDiv w:val="1"/>
      <w:marLeft w:val="0"/>
      <w:marRight w:val="0"/>
      <w:marTop w:val="0"/>
      <w:marBottom w:val="0"/>
      <w:divBdr>
        <w:top w:val="none" w:sz="0" w:space="0" w:color="auto"/>
        <w:left w:val="none" w:sz="0" w:space="0" w:color="auto"/>
        <w:bottom w:val="none" w:sz="0" w:space="0" w:color="auto"/>
        <w:right w:val="none" w:sz="0" w:space="0" w:color="auto"/>
      </w:divBdr>
    </w:div>
    <w:div w:id="1522472491">
      <w:bodyDiv w:val="1"/>
      <w:marLeft w:val="0"/>
      <w:marRight w:val="0"/>
      <w:marTop w:val="0"/>
      <w:marBottom w:val="0"/>
      <w:divBdr>
        <w:top w:val="none" w:sz="0" w:space="0" w:color="auto"/>
        <w:left w:val="none" w:sz="0" w:space="0" w:color="auto"/>
        <w:bottom w:val="none" w:sz="0" w:space="0" w:color="auto"/>
        <w:right w:val="none" w:sz="0" w:space="0" w:color="auto"/>
      </w:divBdr>
    </w:div>
    <w:div w:id="1557668064">
      <w:bodyDiv w:val="1"/>
      <w:marLeft w:val="0"/>
      <w:marRight w:val="0"/>
      <w:marTop w:val="0"/>
      <w:marBottom w:val="0"/>
      <w:divBdr>
        <w:top w:val="none" w:sz="0" w:space="0" w:color="auto"/>
        <w:left w:val="none" w:sz="0" w:space="0" w:color="auto"/>
        <w:bottom w:val="none" w:sz="0" w:space="0" w:color="auto"/>
        <w:right w:val="none" w:sz="0" w:space="0" w:color="auto"/>
      </w:divBdr>
    </w:div>
    <w:div w:id="1559394007">
      <w:bodyDiv w:val="1"/>
      <w:marLeft w:val="0"/>
      <w:marRight w:val="0"/>
      <w:marTop w:val="0"/>
      <w:marBottom w:val="0"/>
      <w:divBdr>
        <w:top w:val="none" w:sz="0" w:space="0" w:color="auto"/>
        <w:left w:val="none" w:sz="0" w:space="0" w:color="auto"/>
        <w:bottom w:val="none" w:sz="0" w:space="0" w:color="auto"/>
        <w:right w:val="none" w:sz="0" w:space="0" w:color="auto"/>
      </w:divBdr>
    </w:div>
    <w:div w:id="1560940095">
      <w:bodyDiv w:val="1"/>
      <w:marLeft w:val="0"/>
      <w:marRight w:val="0"/>
      <w:marTop w:val="0"/>
      <w:marBottom w:val="0"/>
      <w:divBdr>
        <w:top w:val="none" w:sz="0" w:space="0" w:color="auto"/>
        <w:left w:val="none" w:sz="0" w:space="0" w:color="auto"/>
        <w:bottom w:val="none" w:sz="0" w:space="0" w:color="auto"/>
        <w:right w:val="none" w:sz="0" w:space="0" w:color="auto"/>
      </w:divBdr>
    </w:div>
    <w:div w:id="1565674175">
      <w:bodyDiv w:val="1"/>
      <w:marLeft w:val="0"/>
      <w:marRight w:val="0"/>
      <w:marTop w:val="0"/>
      <w:marBottom w:val="0"/>
      <w:divBdr>
        <w:top w:val="none" w:sz="0" w:space="0" w:color="auto"/>
        <w:left w:val="none" w:sz="0" w:space="0" w:color="auto"/>
        <w:bottom w:val="none" w:sz="0" w:space="0" w:color="auto"/>
        <w:right w:val="none" w:sz="0" w:space="0" w:color="auto"/>
      </w:divBdr>
    </w:div>
    <w:div w:id="1569029861">
      <w:bodyDiv w:val="1"/>
      <w:marLeft w:val="0"/>
      <w:marRight w:val="0"/>
      <w:marTop w:val="0"/>
      <w:marBottom w:val="0"/>
      <w:divBdr>
        <w:top w:val="none" w:sz="0" w:space="0" w:color="auto"/>
        <w:left w:val="none" w:sz="0" w:space="0" w:color="auto"/>
        <w:bottom w:val="none" w:sz="0" w:space="0" w:color="auto"/>
        <w:right w:val="none" w:sz="0" w:space="0" w:color="auto"/>
      </w:divBdr>
    </w:div>
    <w:div w:id="1579484524">
      <w:bodyDiv w:val="1"/>
      <w:marLeft w:val="0"/>
      <w:marRight w:val="0"/>
      <w:marTop w:val="0"/>
      <w:marBottom w:val="0"/>
      <w:divBdr>
        <w:top w:val="none" w:sz="0" w:space="0" w:color="auto"/>
        <w:left w:val="none" w:sz="0" w:space="0" w:color="auto"/>
        <w:bottom w:val="none" w:sz="0" w:space="0" w:color="auto"/>
        <w:right w:val="none" w:sz="0" w:space="0" w:color="auto"/>
      </w:divBdr>
    </w:div>
    <w:div w:id="1587307229">
      <w:bodyDiv w:val="1"/>
      <w:marLeft w:val="0"/>
      <w:marRight w:val="0"/>
      <w:marTop w:val="0"/>
      <w:marBottom w:val="0"/>
      <w:divBdr>
        <w:top w:val="none" w:sz="0" w:space="0" w:color="auto"/>
        <w:left w:val="none" w:sz="0" w:space="0" w:color="auto"/>
        <w:bottom w:val="none" w:sz="0" w:space="0" w:color="auto"/>
        <w:right w:val="none" w:sz="0" w:space="0" w:color="auto"/>
      </w:divBdr>
    </w:div>
    <w:div w:id="1613585338">
      <w:bodyDiv w:val="1"/>
      <w:marLeft w:val="0"/>
      <w:marRight w:val="0"/>
      <w:marTop w:val="0"/>
      <w:marBottom w:val="0"/>
      <w:divBdr>
        <w:top w:val="none" w:sz="0" w:space="0" w:color="auto"/>
        <w:left w:val="none" w:sz="0" w:space="0" w:color="auto"/>
        <w:bottom w:val="none" w:sz="0" w:space="0" w:color="auto"/>
        <w:right w:val="none" w:sz="0" w:space="0" w:color="auto"/>
      </w:divBdr>
    </w:div>
    <w:div w:id="1617984334">
      <w:bodyDiv w:val="1"/>
      <w:marLeft w:val="0"/>
      <w:marRight w:val="0"/>
      <w:marTop w:val="0"/>
      <w:marBottom w:val="0"/>
      <w:divBdr>
        <w:top w:val="none" w:sz="0" w:space="0" w:color="auto"/>
        <w:left w:val="none" w:sz="0" w:space="0" w:color="auto"/>
        <w:bottom w:val="none" w:sz="0" w:space="0" w:color="auto"/>
        <w:right w:val="none" w:sz="0" w:space="0" w:color="auto"/>
      </w:divBdr>
    </w:div>
    <w:div w:id="1621647583">
      <w:bodyDiv w:val="1"/>
      <w:marLeft w:val="0"/>
      <w:marRight w:val="0"/>
      <w:marTop w:val="0"/>
      <w:marBottom w:val="0"/>
      <w:divBdr>
        <w:top w:val="none" w:sz="0" w:space="0" w:color="auto"/>
        <w:left w:val="none" w:sz="0" w:space="0" w:color="auto"/>
        <w:bottom w:val="none" w:sz="0" w:space="0" w:color="auto"/>
        <w:right w:val="none" w:sz="0" w:space="0" w:color="auto"/>
      </w:divBdr>
    </w:div>
    <w:div w:id="1639415586">
      <w:bodyDiv w:val="1"/>
      <w:marLeft w:val="0"/>
      <w:marRight w:val="0"/>
      <w:marTop w:val="0"/>
      <w:marBottom w:val="0"/>
      <w:divBdr>
        <w:top w:val="none" w:sz="0" w:space="0" w:color="auto"/>
        <w:left w:val="none" w:sz="0" w:space="0" w:color="auto"/>
        <w:bottom w:val="none" w:sz="0" w:space="0" w:color="auto"/>
        <w:right w:val="none" w:sz="0" w:space="0" w:color="auto"/>
      </w:divBdr>
    </w:div>
    <w:div w:id="1653214059">
      <w:bodyDiv w:val="1"/>
      <w:marLeft w:val="0"/>
      <w:marRight w:val="0"/>
      <w:marTop w:val="0"/>
      <w:marBottom w:val="0"/>
      <w:divBdr>
        <w:top w:val="none" w:sz="0" w:space="0" w:color="auto"/>
        <w:left w:val="none" w:sz="0" w:space="0" w:color="auto"/>
        <w:bottom w:val="none" w:sz="0" w:space="0" w:color="auto"/>
        <w:right w:val="none" w:sz="0" w:space="0" w:color="auto"/>
      </w:divBdr>
    </w:div>
    <w:div w:id="1657955357">
      <w:bodyDiv w:val="1"/>
      <w:marLeft w:val="0"/>
      <w:marRight w:val="0"/>
      <w:marTop w:val="0"/>
      <w:marBottom w:val="0"/>
      <w:divBdr>
        <w:top w:val="none" w:sz="0" w:space="0" w:color="auto"/>
        <w:left w:val="none" w:sz="0" w:space="0" w:color="auto"/>
        <w:bottom w:val="none" w:sz="0" w:space="0" w:color="auto"/>
        <w:right w:val="none" w:sz="0" w:space="0" w:color="auto"/>
      </w:divBdr>
    </w:div>
    <w:div w:id="1681853896">
      <w:bodyDiv w:val="1"/>
      <w:marLeft w:val="0"/>
      <w:marRight w:val="0"/>
      <w:marTop w:val="0"/>
      <w:marBottom w:val="0"/>
      <w:divBdr>
        <w:top w:val="none" w:sz="0" w:space="0" w:color="auto"/>
        <w:left w:val="none" w:sz="0" w:space="0" w:color="auto"/>
        <w:bottom w:val="none" w:sz="0" w:space="0" w:color="auto"/>
        <w:right w:val="none" w:sz="0" w:space="0" w:color="auto"/>
      </w:divBdr>
    </w:div>
    <w:div w:id="1685010761">
      <w:bodyDiv w:val="1"/>
      <w:marLeft w:val="0"/>
      <w:marRight w:val="0"/>
      <w:marTop w:val="0"/>
      <w:marBottom w:val="0"/>
      <w:divBdr>
        <w:top w:val="none" w:sz="0" w:space="0" w:color="auto"/>
        <w:left w:val="none" w:sz="0" w:space="0" w:color="auto"/>
        <w:bottom w:val="none" w:sz="0" w:space="0" w:color="auto"/>
        <w:right w:val="none" w:sz="0" w:space="0" w:color="auto"/>
      </w:divBdr>
    </w:div>
    <w:div w:id="1686638300">
      <w:bodyDiv w:val="1"/>
      <w:marLeft w:val="0"/>
      <w:marRight w:val="0"/>
      <w:marTop w:val="0"/>
      <w:marBottom w:val="0"/>
      <w:divBdr>
        <w:top w:val="none" w:sz="0" w:space="0" w:color="auto"/>
        <w:left w:val="none" w:sz="0" w:space="0" w:color="auto"/>
        <w:bottom w:val="none" w:sz="0" w:space="0" w:color="auto"/>
        <w:right w:val="none" w:sz="0" w:space="0" w:color="auto"/>
      </w:divBdr>
    </w:div>
    <w:div w:id="1688825570">
      <w:bodyDiv w:val="1"/>
      <w:marLeft w:val="0"/>
      <w:marRight w:val="0"/>
      <w:marTop w:val="0"/>
      <w:marBottom w:val="0"/>
      <w:divBdr>
        <w:top w:val="none" w:sz="0" w:space="0" w:color="auto"/>
        <w:left w:val="none" w:sz="0" w:space="0" w:color="auto"/>
        <w:bottom w:val="none" w:sz="0" w:space="0" w:color="auto"/>
        <w:right w:val="none" w:sz="0" w:space="0" w:color="auto"/>
      </w:divBdr>
    </w:div>
    <w:div w:id="1693846987">
      <w:bodyDiv w:val="1"/>
      <w:marLeft w:val="0"/>
      <w:marRight w:val="0"/>
      <w:marTop w:val="0"/>
      <w:marBottom w:val="0"/>
      <w:divBdr>
        <w:top w:val="none" w:sz="0" w:space="0" w:color="auto"/>
        <w:left w:val="none" w:sz="0" w:space="0" w:color="auto"/>
        <w:bottom w:val="none" w:sz="0" w:space="0" w:color="auto"/>
        <w:right w:val="none" w:sz="0" w:space="0" w:color="auto"/>
      </w:divBdr>
    </w:div>
    <w:div w:id="1697736501">
      <w:bodyDiv w:val="1"/>
      <w:marLeft w:val="0"/>
      <w:marRight w:val="0"/>
      <w:marTop w:val="0"/>
      <w:marBottom w:val="0"/>
      <w:divBdr>
        <w:top w:val="none" w:sz="0" w:space="0" w:color="auto"/>
        <w:left w:val="none" w:sz="0" w:space="0" w:color="auto"/>
        <w:bottom w:val="none" w:sz="0" w:space="0" w:color="auto"/>
        <w:right w:val="none" w:sz="0" w:space="0" w:color="auto"/>
      </w:divBdr>
    </w:div>
    <w:div w:id="1708872977">
      <w:bodyDiv w:val="1"/>
      <w:marLeft w:val="0"/>
      <w:marRight w:val="0"/>
      <w:marTop w:val="0"/>
      <w:marBottom w:val="0"/>
      <w:divBdr>
        <w:top w:val="none" w:sz="0" w:space="0" w:color="auto"/>
        <w:left w:val="none" w:sz="0" w:space="0" w:color="auto"/>
        <w:bottom w:val="none" w:sz="0" w:space="0" w:color="auto"/>
        <w:right w:val="none" w:sz="0" w:space="0" w:color="auto"/>
      </w:divBdr>
    </w:div>
    <w:div w:id="1709136169">
      <w:bodyDiv w:val="1"/>
      <w:marLeft w:val="0"/>
      <w:marRight w:val="0"/>
      <w:marTop w:val="0"/>
      <w:marBottom w:val="0"/>
      <w:divBdr>
        <w:top w:val="none" w:sz="0" w:space="0" w:color="auto"/>
        <w:left w:val="none" w:sz="0" w:space="0" w:color="auto"/>
        <w:bottom w:val="none" w:sz="0" w:space="0" w:color="auto"/>
        <w:right w:val="none" w:sz="0" w:space="0" w:color="auto"/>
      </w:divBdr>
    </w:div>
    <w:div w:id="1716462476">
      <w:bodyDiv w:val="1"/>
      <w:marLeft w:val="0"/>
      <w:marRight w:val="0"/>
      <w:marTop w:val="0"/>
      <w:marBottom w:val="0"/>
      <w:divBdr>
        <w:top w:val="none" w:sz="0" w:space="0" w:color="auto"/>
        <w:left w:val="none" w:sz="0" w:space="0" w:color="auto"/>
        <w:bottom w:val="none" w:sz="0" w:space="0" w:color="auto"/>
        <w:right w:val="none" w:sz="0" w:space="0" w:color="auto"/>
      </w:divBdr>
    </w:div>
    <w:div w:id="1720670587">
      <w:bodyDiv w:val="1"/>
      <w:marLeft w:val="0"/>
      <w:marRight w:val="0"/>
      <w:marTop w:val="0"/>
      <w:marBottom w:val="0"/>
      <w:divBdr>
        <w:top w:val="none" w:sz="0" w:space="0" w:color="auto"/>
        <w:left w:val="none" w:sz="0" w:space="0" w:color="auto"/>
        <w:bottom w:val="none" w:sz="0" w:space="0" w:color="auto"/>
        <w:right w:val="none" w:sz="0" w:space="0" w:color="auto"/>
      </w:divBdr>
    </w:div>
    <w:div w:id="1725181127">
      <w:bodyDiv w:val="1"/>
      <w:marLeft w:val="0"/>
      <w:marRight w:val="0"/>
      <w:marTop w:val="0"/>
      <w:marBottom w:val="0"/>
      <w:divBdr>
        <w:top w:val="none" w:sz="0" w:space="0" w:color="auto"/>
        <w:left w:val="none" w:sz="0" w:space="0" w:color="auto"/>
        <w:bottom w:val="none" w:sz="0" w:space="0" w:color="auto"/>
        <w:right w:val="none" w:sz="0" w:space="0" w:color="auto"/>
      </w:divBdr>
    </w:div>
    <w:div w:id="1729956000">
      <w:bodyDiv w:val="1"/>
      <w:marLeft w:val="0"/>
      <w:marRight w:val="0"/>
      <w:marTop w:val="0"/>
      <w:marBottom w:val="0"/>
      <w:divBdr>
        <w:top w:val="none" w:sz="0" w:space="0" w:color="auto"/>
        <w:left w:val="none" w:sz="0" w:space="0" w:color="auto"/>
        <w:bottom w:val="none" w:sz="0" w:space="0" w:color="auto"/>
        <w:right w:val="none" w:sz="0" w:space="0" w:color="auto"/>
      </w:divBdr>
    </w:div>
    <w:div w:id="1732120777">
      <w:bodyDiv w:val="1"/>
      <w:marLeft w:val="0"/>
      <w:marRight w:val="0"/>
      <w:marTop w:val="0"/>
      <w:marBottom w:val="0"/>
      <w:divBdr>
        <w:top w:val="none" w:sz="0" w:space="0" w:color="auto"/>
        <w:left w:val="none" w:sz="0" w:space="0" w:color="auto"/>
        <w:bottom w:val="none" w:sz="0" w:space="0" w:color="auto"/>
        <w:right w:val="none" w:sz="0" w:space="0" w:color="auto"/>
      </w:divBdr>
    </w:div>
    <w:div w:id="1741901104">
      <w:bodyDiv w:val="1"/>
      <w:marLeft w:val="0"/>
      <w:marRight w:val="0"/>
      <w:marTop w:val="0"/>
      <w:marBottom w:val="0"/>
      <w:divBdr>
        <w:top w:val="none" w:sz="0" w:space="0" w:color="auto"/>
        <w:left w:val="none" w:sz="0" w:space="0" w:color="auto"/>
        <w:bottom w:val="none" w:sz="0" w:space="0" w:color="auto"/>
        <w:right w:val="none" w:sz="0" w:space="0" w:color="auto"/>
      </w:divBdr>
    </w:div>
    <w:div w:id="1745179030">
      <w:bodyDiv w:val="1"/>
      <w:marLeft w:val="0"/>
      <w:marRight w:val="0"/>
      <w:marTop w:val="0"/>
      <w:marBottom w:val="0"/>
      <w:divBdr>
        <w:top w:val="none" w:sz="0" w:space="0" w:color="auto"/>
        <w:left w:val="none" w:sz="0" w:space="0" w:color="auto"/>
        <w:bottom w:val="none" w:sz="0" w:space="0" w:color="auto"/>
        <w:right w:val="none" w:sz="0" w:space="0" w:color="auto"/>
      </w:divBdr>
    </w:div>
    <w:div w:id="1785342455">
      <w:bodyDiv w:val="1"/>
      <w:marLeft w:val="0"/>
      <w:marRight w:val="0"/>
      <w:marTop w:val="0"/>
      <w:marBottom w:val="0"/>
      <w:divBdr>
        <w:top w:val="none" w:sz="0" w:space="0" w:color="auto"/>
        <w:left w:val="none" w:sz="0" w:space="0" w:color="auto"/>
        <w:bottom w:val="none" w:sz="0" w:space="0" w:color="auto"/>
        <w:right w:val="none" w:sz="0" w:space="0" w:color="auto"/>
      </w:divBdr>
    </w:div>
    <w:div w:id="1803771593">
      <w:bodyDiv w:val="1"/>
      <w:marLeft w:val="0"/>
      <w:marRight w:val="0"/>
      <w:marTop w:val="0"/>
      <w:marBottom w:val="0"/>
      <w:divBdr>
        <w:top w:val="none" w:sz="0" w:space="0" w:color="auto"/>
        <w:left w:val="none" w:sz="0" w:space="0" w:color="auto"/>
        <w:bottom w:val="none" w:sz="0" w:space="0" w:color="auto"/>
        <w:right w:val="none" w:sz="0" w:space="0" w:color="auto"/>
      </w:divBdr>
    </w:div>
    <w:div w:id="1826629982">
      <w:bodyDiv w:val="1"/>
      <w:marLeft w:val="0"/>
      <w:marRight w:val="0"/>
      <w:marTop w:val="0"/>
      <w:marBottom w:val="0"/>
      <w:divBdr>
        <w:top w:val="none" w:sz="0" w:space="0" w:color="auto"/>
        <w:left w:val="none" w:sz="0" w:space="0" w:color="auto"/>
        <w:bottom w:val="none" w:sz="0" w:space="0" w:color="auto"/>
        <w:right w:val="none" w:sz="0" w:space="0" w:color="auto"/>
      </w:divBdr>
    </w:div>
    <w:div w:id="1826818639">
      <w:bodyDiv w:val="1"/>
      <w:marLeft w:val="0"/>
      <w:marRight w:val="0"/>
      <w:marTop w:val="0"/>
      <w:marBottom w:val="0"/>
      <w:divBdr>
        <w:top w:val="none" w:sz="0" w:space="0" w:color="auto"/>
        <w:left w:val="none" w:sz="0" w:space="0" w:color="auto"/>
        <w:bottom w:val="none" w:sz="0" w:space="0" w:color="auto"/>
        <w:right w:val="none" w:sz="0" w:space="0" w:color="auto"/>
      </w:divBdr>
    </w:div>
    <w:div w:id="1840849843">
      <w:bodyDiv w:val="1"/>
      <w:marLeft w:val="0"/>
      <w:marRight w:val="0"/>
      <w:marTop w:val="0"/>
      <w:marBottom w:val="0"/>
      <w:divBdr>
        <w:top w:val="none" w:sz="0" w:space="0" w:color="auto"/>
        <w:left w:val="none" w:sz="0" w:space="0" w:color="auto"/>
        <w:bottom w:val="none" w:sz="0" w:space="0" w:color="auto"/>
        <w:right w:val="none" w:sz="0" w:space="0" w:color="auto"/>
      </w:divBdr>
    </w:div>
    <w:div w:id="1848592286">
      <w:bodyDiv w:val="1"/>
      <w:marLeft w:val="0"/>
      <w:marRight w:val="0"/>
      <w:marTop w:val="0"/>
      <w:marBottom w:val="0"/>
      <w:divBdr>
        <w:top w:val="none" w:sz="0" w:space="0" w:color="auto"/>
        <w:left w:val="none" w:sz="0" w:space="0" w:color="auto"/>
        <w:bottom w:val="none" w:sz="0" w:space="0" w:color="auto"/>
        <w:right w:val="none" w:sz="0" w:space="0" w:color="auto"/>
      </w:divBdr>
    </w:div>
    <w:div w:id="1858109186">
      <w:bodyDiv w:val="1"/>
      <w:marLeft w:val="0"/>
      <w:marRight w:val="0"/>
      <w:marTop w:val="0"/>
      <w:marBottom w:val="0"/>
      <w:divBdr>
        <w:top w:val="none" w:sz="0" w:space="0" w:color="auto"/>
        <w:left w:val="none" w:sz="0" w:space="0" w:color="auto"/>
        <w:bottom w:val="none" w:sz="0" w:space="0" w:color="auto"/>
        <w:right w:val="none" w:sz="0" w:space="0" w:color="auto"/>
      </w:divBdr>
    </w:div>
    <w:div w:id="1874809547">
      <w:bodyDiv w:val="1"/>
      <w:marLeft w:val="0"/>
      <w:marRight w:val="0"/>
      <w:marTop w:val="0"/>
      <w:marBottom w:val="0"/>
      <w:divBdr>
        <w:top w:val="none" w:sz="0" w:space="0" w:color="auto"/>
        <w:left w:val="none" w:sz="0" w:space="0" w:color="auto"/>
        <w:bottom w:val="none" w:sz="0" w:space="0" w:color="auto"/>
        <w:right w:val="none" w:sz="0" w:space="0" w:color="auto"/>
      </w:divBdr>
    </w:div>
    <w:div w:id="1878424266">
      <w:bodyDiv w:val="1"/>
      <w:marLeft w:val="0"/>
      <w:marRight w:val="0"/>
      <w:marTop w:val="0"/>
      <w:marBottom w:val="0"/>
      <w:divBdr>
        <w:top w:val="none" w:sz="0" w:space="0" w:color="auto"/>
        <w:left w:val="none" w:sz="0" w:space="0" w:color="auto"/>
        <w:bottom w:val="none" w:sz="0" w:space="0" w:color="auto"/>
        <w:right w:val="none" w:sz="0" w:space="0" w:color="auto"/>
      </w:divBdr>
    </w:div>
    <w:div w:id="1902598693">
      <w:bodyDiv w:val="1"/>
      <w:marLeft w:val="0"/>
      <w:marRight w:val="0"/>
      <w:marTop w:val="0"/>
      <w:marBottom w:val="0"/>
      <w:divBdr>
        <w:top w:val="none" w:sz="0" w:space="0" w:color="auto"/>
        <w:left w:val="none" w:sz="0" w:space="0" w:color="auto"/>
        <w:bottom w:val="none" w:sz="0" w:space="0" w:color="auto"/>
        <w:right w:val="none" w:sz="0" w:space="0" w:color="auto"/>
      </w:divBdr>
    </w:div>
    <w:div w:id="1912886849">
      <w:bodyDiv w:val="1"/>
      <w:marLeft w:val="0"/>
      <w:marRight w:val="0"/>
      <w:marTop w:val="0"/>
      <w:marBottom w:val="0"/>
      <w:divBdr>
        <w:top w:val="none" w:sz="0" w:space="0" w:color="auto"/>
        <w:left w:val="none" w:sz="0" w:space="0" w:color="auto"/>
        <w:bottom w:val="none" w:sz="0" w:space="0" w:color="auto"/>
        <w:right w:val="none" w:sz="0" w:space="0" w:color="auto"/>
      </w:divBdr>
    </w:div>
    <w:div w:id="1921480245">
      <w:bodyDiv w:val="1"/>
      <w:marLeft w:val="0"/>
      <w:marRight w:val="0"/>
      <w:marTop w:val="0"/>
      <w:marBottom w:val="0"/>
      <w:divBdr>
        <w:top w:val="none" w:sz="0" w:space="0" w:color="auto"/>
        <w:left w:val="none" w:sz="0" w:space="0" w:color="auto"/>
        <w:bottom w:val="none" w:sz="0" w:space="0" w:color="auto"/>
        <w:right w:val="none" w:sz="0" w:space="0" w:color="auto"/>
      </w:divBdr>
    </w:div>
    <w:div w:id="1938438491">
      <w:bodyDiv w:val="1"/>
      <w:marLeft w:val="0"/>
      <w:marRight w:val="0"/>
      <w:marTop w:val="0"/>
      <w:marBottom w:val="0"/>
      <w:divBdr>
        <w:top w:val="none" w:sz="0" w:space="0" w:color="auto"/>
        <w:left w:val="none" w:sz="0" w:space="0" w:color="auto"/>
        <w:bottom w:val="none" w:sz="0" w:space="0" w:color="auto"/>
        <w:right w:val="none" w:sz="0" w:space="0" w:color="auto"/>
      </w:divBdr>
    </w:div>
    <w:div w:id="1949579085">
      <w:bodyDiv w:val="1"/>
      <w:marLeft w:val="0"/>
      <w:marRight w:val="0"/>
      <w:marTop w:val="0"/>
      <w:marBottom w:val="0"/>
      <w:divBdr>
        <w:top w:val="none" w:sz="0" w:space="0" w:color="auto"/>
        <w:left w:val="none" w:sz="0" w:space="0" w:color="auto"/>
        <w:bottom w:val="none" w:sz="0" w:space="0" w:color="auto"/>
        <w:right w:val="none" w:sz="0" w:space="0" w:color="auto"/>
      </w:divBdr>
    </w:div>
    <w:div w:id="1967419423">
      <w:bodyDiv w:val="1"/>
      <w:marLeft w:val="0"/>
      <w:marRight w:val="0"/>
      <w:marTop w:val="0"/>
      <w:marBottom w:val="0"/>
      <w:divBdr>
        <w:top w:val="none" w:sz="0" w:space="0" w:color="auto"/>
        <w:left w:val="none" w:sz="0" w:space="0" w:color="auto"/>
        <w:bottom w:val="none" w:sz="0" w:space="0" w:color="auto"/>
        <w:right w:val="none" w:sz="0" w:space="0" w:color="auto"/>
      </w:divBdr>
    </w:div>
    <w:div w:id="1975329871">
      <w:bodyDiv w:val="1"/>
      <w:marLeft w:val="0"/>
      <w:marRight w:val="0"/>
      <w:marTop w:val="0"/>
      <w:marBottom w:val="0"/>
      <w:divBdr>
        <w:top w:val="none" w:sz="0" w:space="0" w:color="auto"/>
        <w:left w:val="none" w:sz="0" w:space="0" w:color="auto"/>
        <w:bottom w:val="none" w:sz="0" w:space="0" w:color="auto"/>
        <w:right w:val="none" w:sz="0" w:space="0" w:color="auto"/>
      </w:divBdr>
    </w:div>
    <w:div w:id="2032993432">
      <w:bodyDiv w:val="1"/>
      <w:marLeft w:val="0"/>
      <w:marRight w:val="0"/>
      <w:marTop w:val="0"/>
      <w:marBottom w:val="0"/>
      <w:divBdr>
        <w:top w:val="none" w:sz="0" w:space="0" w:color="auto"/>
        <w:left w:val="none" w:sz="0" w:space="0" w:color="auto"/>
        <w:bottom w:val="none" w:sz="0" w:space="0" w:color="auto"/>
        <w:right w:val="none" w:sz="0" w:space="0" w:color="auto"/>
      </w:divBdr>
    </w:div>
    <w:div w:id="2034720005">
      <w:bodyDiv w:val="1"/>
      <w:marLeft w:val="0"/>
      <w:marRight w:val="0"/>
      <w:marTop w:val="0"/>
      <w:marBottom w:val="0"/>
      <w:divBdr>
        <w:top w:val="none" w:sz="0" w:space="0" w:color="auto"/>
        <w:left w:val="none" w:sz="0" w:space="0" w:color="auto"/>
        <w:bottom w:val="none" w:sz="0" w:space="0" w:color="auto"/>
        <w:right w:val="none" w:sz="0" w:space="0" w:color="auto"/>
      </w:divBdr>
    </w:div>
    <w:div w:id="2045203264">
      <w:bodyDiv w:val="1"/>
      <w:marLeft w:val="0"/>
      <w:marRight w:val="0"/>
      <w:marTop w:val="0"/>
      <w:marBottom w:val="0"/>
      <w:divBdr>
        <w:top w:val="none" w:sz="0" w:space="0" w:color="auto"/>
        <w:left w:val="none" w:sz="0" w:space="0" w:color="auto"/>
        <w:bottom w:val="none" w:sz="0" w:space="0" w:color="auto"/>
        <w:right w:val="none" w:sz="0" w:space="0" w:color="auto"/>
      </w:divBdr>
    </w:div>
    <w:div w:id="2045475733">
      <w:bodyDiv w:val="1"/>
      <w:marLeft w:val="0"/>
      <w:marRight w:val="0"/>
      <w:marTop w:val="0"/>
      <w:marBottom w:val="0"/>
      <w:divBdr>
        <w:top w:val="none" w:sz="0" w:space="0" w:color="auto"/>
        <w:left w:val="none" w:sz="0" w:space="0" w:color="auto"/>
        <w:bottom w:val="none" w:sz="0" w:space="0" w:color="auto"/>
        <w:right w:val="none" w:sz="0" w:space="0" w:color="auto"/>
      </w:divBdr>
    </w:div>
    <w:div w:id="2061249343">
      <w:bodyDiv w:val="1"/>
      <w:marLeft w:val="0"/>
      <w:marRight w:val="0"/>
      <w:marTop w:val="0"/>
      <w:marBottom w:val="0"/>
      <w:divBdr>
        <w:top w:val="none" w:sz="0" w:space="0" w:color="auto"/>
        <w:left w:val="none" w:sz="0" w:space="0" w:color="auto"/>
        <w:bottom w:val="none" w:sz="0" w:space="0" w:color="auto"/>
        <w:right w:val="none" w:sz="0" w:space="0" w:color="auto"/>
      </w:divBdr>
    </w:div>
    <w:div w:id="2069525321">
      <w:bodyDiv w:val="1"/>
      <w:marLeft w:val="0"/>
      <w:marRight w:val="0"/>
      <w:marTop w:val="0"/>
      <w:marBottom w:val="0"/>
      <w:divBdr>
        <w:top w:val="none" w:sz="0" w:space="0" w:color="auto"/>
        <w:left w:val="none" w:sz="0" w:space="0" w:color="auto"/>
        <w:bottom w:val="none" w:sz="0" w:space="0" w:color="auto"/>
        <w:right w:val="none" w:sz="0" w:space="0" w:color="auto"/>
      </w:divBdr>
    </w:div>
    <w:div w:id="2074162541">
      <w:bodyDiv w:val="1"/>
      <w:marLeft w:val="0"/>
      <w:marRight w:val="0"/>
      <w:marTop w:val="0"/>
      <w:marBottom w:val="0"/>
      <w:divBdr>
        <w:top w:val="none" w:sz="0" w:space="0" w:color="auto"/>
        <w:left w:val="none" w:sz="0" w:space="0" w:color="auto"/>
        <w:bottom w:val="none" w:sz="0" w:space="0" w:color="auto"/>
        <w:right w:val="none" w:sz="0" w:space="0" w:color="auto"/>
      </w:divBdr>
    </w:div>
    <w:div w:id="2080593034">
      <w:bodyDiv w:val="1"/>
      <w:marLeft w:val="0"/>
      <w:marRight w:val="0"/>
      <w:marTop w:val="0"/>
      <w:marBottom w:val="0"/>
      <w:divBdr>
        <w:top w:val="none" w:sz="0" w:space="0" w:color="auto"/>
        <w:left w:val="none" w:sz="0" w:space="0" w:color="auto"/>
        <w:bottom w:val="none" w:sz="0" w:space="0" w:color="auto"/>
        <w:right w:val="none" w:sz="0" w:space="0" w:color="auto"/>
      </w:divBdr>
    </w:div>
    <w:div w:id="2099327237">
      <w:bodyDiv w:val="1"/>
      <w:marLeft w:val="0"/>
      <w:marRight w:val="0"/>
      <w:marTop w:val="0"/>
      <w:marBottom w:val="0"/>
      <w:divBdr>
        <w:top w:val="none" w:sz="0" w:space="0" w:color="auto"/>
        <w:left w:val="none" w:sz="0" w:space="0" w:color="auto"/>
        <w:bottom w:val="none" w:sz="0" w:space="0" w:color="auto"/>
        <w:right w:val="none" w:sz="0" w:space="0" w:color="auto"/>
      </w:divBdr>
    </w:div>
    <w:div w:id="2117602119">
      <w:bodyDiv w:val="1"/>
      <w:marLeft w:val="0"/>
      <w:marRight w:val="0"/>
      <w:marTop w:val="0"/>
      <w:marBottom w:val="0"/>
      <w:divBdr>
        <w:top w:val="none" w:sz="0" w:space="0" w:color="auto"/>
        <w:left w:val="none" w:sz="0" w:space="0" w:color="auto"/>
        <w:bottom w:val="none" w:sz="0" w:space="0" w:color="auto"/>
        <w:right w:val="none" w:sz="0" w:space="0" w:color="auto"/>
      </w:divBdr>
    </w:div>
    <w:div w:id="2127850752">
      <w:bodyDiv w:val="1"/>
      <w:marLeft w:val="0"/>
      <w:marRight w:val="0"/>
      <w:marTop w:val="0"/>
      <w:marBottom w:val="0"/>
      <w:divBdr>
        <w:top w:val="none" w:sz="0" w:space="0" w:color="auto"/>
        <w:left w:val="none" w:sz="0" w:space="0" w:color="auto"/>
        <w:bottom w:val="none" w:sz="0" w:space="0" w:color="auto"/>
        <w:right w:val="none" w:sz="0" w:space="0" w:color="auto"/>
      </w:divBdr>
    </w:div>
    <w:div w:id="2130856117">
      <w:bodyDiv w:val="1"/>
      <w:marLeft w:val="0"/>
      <w:marRight w:val="0"/>
      <w:marTop w:val="0"/>
      <w:marBottom w:val="0"/>
      <w:divBdr>
        <w:top w:val="none" w:sz="0" w:space="0" w:color="auto"/>
        <w:left w:val="none" w:sz="0" w:space="0" w:color="auto"/>
        <w:bottom w:val="none" w:sz="0" w:space="0" w:color="auto"/>
        <w:right w:val="none" w:sz="0" w:space="0" w:color="auto"/>
      </w:divBdr>
    </w:div>
    <w:div w:id="2132505924">
      <w:bodyDiv w:val="1"/>
      <w:marLeft w:val="0"/>
      <w:marRight w:val="0"/>
      <w:marTop w:val="0"/>
      <w:marBottom w:val="0"/>
      <w:divBdr>
        <w:top w:val="none" w:sz="0" w:space="0" w:color="auto"/>
        <w:left w:val="none" w:sz="0" w:space="0" w:color="auto"/>
        <w:bottom w:val="none" w:sz="0" w:space="0" w:color="auto"/>
        <w:right w:val="none" w:sz="0" w:space="0" w:color="auto"/>
      </w:divBdr>
    </w:div>
    <w:div w:id="2141651357">
      <w:bodyDiv w:val="1"/>
      <w:marLeft w:val="0"/>
      <w:marRight w:val="0"/>
      <w:marTop w:val="0"/>
      <w:marBottom w:val="0"/>
      <w:divBdr>
        <w:top w:val="none" w:sz="0" w:space="0" w:color="auto"/>
        <w:left w:val="none" w:sz="0" w:space="0" w:color="auto"/>
        <w:bottom w:val="none" w:sz="0" w:space="0" w:color="auto"/>
        <w:right w:val="none" w:sz="0" w:space="0" w:color="auto"/>
      </w:divBdr>
    </w:div>
    <w:div w:id="2143687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Wha233</b:Tag>
    <b:SourceType>InternetSite</b:SourceType>
    <b:Guid>{3DBB190E-9250-4696-B7A3-1D4C7D7BCE7F}</b:Guid>
    <b:Title>What is Euler's method?</b:Title>
    <b:ProductionCompany>Collimator</b:ProductionCompany>
    <b:Year>2023</b:Year>
    <b:Month>June</b:Month>
    <b:Day>08</b:Day>
    <b:YearAccessed>2023</b:YearAccessed>
    <b:MonthAccessed>November</b:MonthAccessed>
    <b:DayAccessed>06</b:DayAccessed>
    <b:URL>https://www.collimator.ai/reference-guides/what-is-euler-s-method#:~:text=Euler's%20method%20is%20a%20simple%20and%20effective%20way%20to%20solve,accuracy%20of%20the%20solution%20increases.</b:URL>
    <b:RefOrder>5</b:RefOrder>
  </b:Source>
  <b:Source>
    <b:Tag>fre23</b:Tag>
    <b:SourceType>InternetSite</b:SourceType>
    <b:Guid>{D1F1C6A1-A290-40E1-AE1F-173158C7EDBE}</b:Guid>
    <b:Title>Euler's Method Explained with Examples</b:Title>
    <b:InternetSiteTitle>Euler's Method Explained with Examples</b:InternetSiteTitle>
    <b:URL>https://www.freecodecamp.org/news/eulers-method-explained-with-examples/#:~:text=In%20Euler's%20method%2C%20you%20can,the%20accuracy%20of%20approximation%20increases.</b:URL>
    <b:YearAccessed>2023</b:YearAccessed>
    <b:MonthAccessed>November</b:MonthAccessed>
    <b:DayAccessed>06</b:DayAccessed>
    <b:ProductionCompany>freeCodeCamp</b:ProductionCompany>
    <b:Year>2020</b:Year>
    <b:Month>January</b:Month>
    <b:Day>26</b:Day>
    <b:RefOrder>2</b:RefOrder>
  </b:Source>
  <b:Source>
    <b:Tag>Cat17</b:Tag>
    <b:SourceType>InternetSite</b:SourceType>
    <b:Guid>{54B2A1E2-1A5A-4DCB-9A3B-71BB5FDDE9F9}</b:Guid>
    <b:Author>
      <b:Author>
        <b:NameList>
          <b:Person>
            <b:Last>Meyers</b:Last>
            <b:First>Catherine</b:First>
          </b:Person>
        </b:NameList>
      </b:Author>
    </b:Author>
    <b:Title>Exploring the Math in 'Hidden Figures'</b:Title>
    <b:ProductionCompany>Inside Science</b:ProductionCompany>
    <b:Year>2017</b:Year>
    <b:Month>February</b:Month>
    <b:Day>24</b:Day>
    <b:YearAccessed>2023</b:YearAccessed>
    <b:MonthAccessed>November</b:MonthAccessed>
    <b:DayAccessed>06</b:DayAccessed>
    <b:URL>https://www.insidescience.org/news/exploring-math-hidden-figures#:~:text=An%20%22ancient%22%20approximation%20technique,mathematician%20who%20lived%201707%2D1783.</b:URL>
    <b:RefOrder>1</b:RefOrder>
  </b:Source>
  <b:Source>
    <b:Tag>Cal21</b:Tag>
    <b:SourceType>InternetSite</b:SourceType>
    <b:Guid>{BF5B6D27-90D3-4C40-BF46-4C8FB15BB9BF}</b:Guid>
    <b:Author>
      <b:Author>
        <b:NameList>
          <b:Person>
            <b:Last>Calvin</b:Last>
          </b:Person>
        </b:NameList>
      </b:Author>
    </b:Author>
    <b:Title>Euler’s Method – All you Need to Know About it!</b:Title>
    <b:ProductionCompany>Tech Patio</b:ProductionCompany>
    <b:Year>2021</b:Year>
    <b:Month>August</b:Month>
    <b:Day>10</b:Day>
    <b:YearAccessed>2023</b:YearAccessed>
    <b:MonthAccessed>November</b:MonthAccessed>
    <b:DayAccessed>06</b:DayAccessed>
    <b:URL>https://techpatio.com/2021/articles/eulers-method-all-you-need-to-know-about-it</b:URL>
    <b:RefOrder>3</b:RefOrder>
  </b:Source>
  <b:Source>
    <b:Tag>Pau22</b:Tag>
    <b:SourceType>InternetSite</b:SourceType>
    <b:Guid>{B94C562C-C553-49BE-9C39-E0C10B44CAD5}</b:Guid>
    <b:Author>
      <b:Author>
        <b:NameList>
          <b:Person>
            <b:Last>Dawkins</b:Last>
            <b:First>Paul</b:First>
          </b:Person>
        </b:NameList>
      </b:Author>
    </b:Author>
    <b:Title>Section 2.9 : Euler's Method</b:Title>
    <b:ProductionCompany>Paul's Online Notes</b:ProductionCompany>
    <b:Year>2022</b:Year>
    <b:Month>November</b:Month>
    <b:Day>16</b:Day>
    <b:YearAccessed>2023</b:YearAccessed>
    <b:MonthAccessed>November</b:MonthAccessed>
    <b:DayAccessed>09</b:DayAccessed>
    <b:URL>https://tutorial.math.lamar.edu/classes/de/eulersmethod.aspx</b:URL>
    <b:RefOrder>6</b:RefOrder>
  </b:Source>
  <b:Source>
    <b:Tag>15Ja</b:Tag>
    <b:SourceType>InternetSite</b:SourceType>
    <b:Guid>{D22F6A9B-5894-481A-8A50-613A174A57E3}</b:Guid>
    <b:Year>2015</b:Year>
    <b:Month>January</b:Month>
    <b:Day>22</b:Day>
    <b:YearAccessed>2023</b:YearAccessed>
    <b:MonthAccessed>November</b:MonthAccessed>
    <b:DayAccessed>09</b:DayAccessed>
    <b:URL>https://jdickinsongames.wordpress.com/2015/01/22/numerical-integration-in-games-development-2/#:~:text=One%20of%20the%20most%20popular,Verlet%20(see%20next%20heading).</b:URL>
    <b:Title>Understanding Games Development</b:Title>
    <b:RefOrder>4</b:RefOrder>
  </b:Source>
  <b:Source>
    <b:Tag>Ver11</b:Tag>
    <b:SourceType>InternetSite</b:SourceType>
    <b:Guid>{2EAB4863-EFDB-42FE-A071-C15D5D096CB7}</b:Guid>
    <b:Title>Verlet integration</b:Title>
    <b:Year>2011</b:Year>
    <b:Month>June</b:Month>
    <b:YearAccessed>2023</b:YearAccessed>
    <b:MonthAccessed>November</b:MonthAccessed>
    <b:DayAccessed>11</b:DayAccessed>
    <b:URL>https://resources.saylor.org/wwwresources/archived/site/wp-content/uploads/2011/06/MA221-6.1.pdf</b:URL>
    <b:RefOrder>7</b:RefOrder>
  </b:Source>
  <b:Source>
    <b:Tag>Mar22</b:Tag>
    <b:SourceType>InternetSite</b:SourceType>
    <b:Guid>{2C646D8B-6931-4449-873A-C6A198AFE2A4}</b:Guid>
    <b:Author>
      <b:Author>
        <b:NameList>
          <b:Person>
            <b:Last>Pekar</b:Last>
            <b:First>Marian</b:First>
          </b:Person>
        </b:NameList>
      </b:Author>
    </b:Author>
    <b:Title>Verlet Integration and Cloth Physics Simulation</b:Title>
    <b:ProductionCompany>PIKUMA</b:ProductionCompany>
    <b:Year>2022</b:Year>
    <b:Month>May</b:Month>
    <b:Day>10</b:Day>
    <b:YearAccessed>2023</b:YearAccessed>
    <b:MonthAccessed>November</b:MonthAccessed>
    <b:DayAccessed>11</b:DayAccessed>
    <b:URL>https://pikuma.com/blog/verlet-integration-2d-cloth-physics-simulation</b:URL>
    <b:RefOrder>8</b:RefOrder>
  </b:Source>
  <b:Source>
    <b:Tag>Pro23</b:Tag>
    <b:SourceType>InternetSite</b:SourceType>
    <b:Guid>{919E74DA-BCB6-443A-9C6E-DC70EBC59123}</b:Guid>
    <b:Author>
      <b:Author>
        <b:NameList>
          <b:Person>
            <b:Last>Nikolic</b:Last>
            <b:First>Professor</b:First>
            <b:Middle>Branislav K.</b:Middle>
          </b:Person>
        </b:NameList>
      </b:Author>
    </b:Author>
    <b:Title>Verlet Method</b:Title>
    <b:ProductionCompany>Computional Methods of Physics</b:ProductionCompany>
    <b:YearAccessed>2023</b:YearAccessed>
    <b:MonthAccessed>November</b:MonthAccessed>
    <b:DayAccessed>10</b:DayAccessed>
    <b:URL>https://www.physics.udel.edu/~bnikolic/teaching/phys660/numerical_ode/node5.html</b:URL>
    <b:RefOrder>9</b:RefOrder>
  </b:Source>
  <b:Source>
    <b:Tag>The23</b:Tag>
    <b:SourceType>InternetSite</b:SourceType>
    <b:Guid>{F4ECA1EE-3463-44DB-8D22-7D9E3C4D5337}</b:Guid>
    <b:Title>The Verlet algorithm </b:Title>
    <b:YearAccessed>2023</b:YearAccessed>
    <b:MonthAccessed>November</b:MonthAccessed>
    <b:DayAccessed>12</b:DayAccessed>
    <b:URL>https://www.hds.bme.hu/letoltesek/targyak/BMEGEVG1MOD/verlet.pdf</b:URL>
    <b:RefOrder>10</b:RefOrder>
  </b:Source>
  <b:Source>
    <b:Tag>Vee18</b:Tag>
    <b:SourceType>InternetSite</b:SourceType>
    <b:Guid>{F74B4B2B-BCB1-471D-A5FF-8F852A190C60}</b:Guid>
    <b:Author>
      <b:Author>
        <b:NameList>
          <b:Person>
            <b:Last>Singh</b:Last>
            <b:First>Veena</b:First>
          </b:Person>
        </b:NameList>
      </b:Author>
    </b:Author>
    <b:Title>Estimation of Error in Runge-Kutta Fourth Order</b:Title>
    <b:ProductionCompany>Jetir</b:ProductionCompany>
    <b:Year>2018</b:Year>
    <b:Month>February</b:Month>
    <b:YearAccessed>2023</b:YearAccessed>
    <b:MonthAccessed>November</b:MonthAccessed>
    <b:URL>https://www.jetir.org/papers/JETIR1802301.pdf</b:URL>
    <b:DayAccessed>12</b:DayAccessed>
    <b:RefOrder>11</b:RefOrder>
  </b:Source>
  <b:Source>
    <b:Tag>Pet14</b:Tag>
    <b:SourceType>InternetSite</b:SourceType>
    <b:Guid>{8ECD3CA6-2747-454F-A5E3-1F3906BC019B}</b:Guid>
    <b:Author>
      <b:Author>
        <b:NameList>
          <b:Person>
            <b:Last>Young</b:Last>
            <b:First>Peter</b:First>
          </b:Person>
        </b:NameList>
      </b:Author>
    </b:Author>
    <b:Title>The leapfrog method and other “symplectic” algorithms for integrating</b:Title>
    <b:Year>2014</b:Year>
    <b:Month>April</b:Month>
    <b:Day>21</b:Day>
    <b:YearAccessed>2023</b:YearAccessed>
    <b:MonthAccessed>November</b:MonthAccessed>
    <b:DayAccessed>12</b:DayAccessed>
    <b:URL>https://young.physics.ucsc.edu/115/leapfrog.pdf</b:URL>
    <b:RefOrder>12</b:RefOrder>
  </b:Source>
  <b:Source>
    <b:Tag>Heu23</b:Tag>
    <b:SourceType>InternetSite</b:SourceType>
    <b:Guid>{7961E2FF-F4B7-4280-BAA1-80509D4CFF38}</b:Guid>
    <b:Title>Heun's Method: Formula, Derivation &amp; its Applications with Solved Examples</b:Title>
    <b:ProductionCompany>Testbook</b:ProductionCompany>
    <b:Year>2023</b:Year>
    <b:Month>May</b:Month>
    <b:Day>17`</b:Day>
    <b:YearAccessed>2023</b:YearAccessed>
    <b:MonthAccessed>November</b:MonthAccessed>
    <b:DayAccessed>13</b:DayAccessed>
    <b:URL>https://testbook.com/maths/heuns-method#:~:text=Heun's%20Method%20is%20a%20numerical%20method%20used%20to%20approximate%20the,into%20equally%20spaced%20time%20steps.</b:URL>
    <b:RefOrder>13</b:RefOrder>
  </b:Source>
</b:Sources>
</file>

<file path=customXml/itemProps1.xml><?xml version="1.0" encoding="utf-8"?>
<ds:datastoreItem xmlns:ds="http://schemas.openxmlformats.org/officeDocument/2006/customXml" ds:itemID="{375907F1-F42F-4CC9-A5C4-46AE14A6B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1049</TotalTime>
  <Pages>5</Pages>
  <Words>1350</Words>
  <Characters>7696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Games architecture and mechanics</vt:lpstr>
    </vt:vector>
  </TitlesOfParts>
  <Company/>
  <LinksUpToDate>false</LinksUpToDate>
  <CharactersWithSpaces>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Games architecture and mechanics</dc:title>
  <dc:subject/>
  <dc:creator>Lloyd Case (1818917)</dc:creator>
  <cp:keywords/>
  <dc:description/>
  <cp:lastModifiedBy>Lloyd Case (1818917)</cp:lastModifiedBy>
  <cp:revision>124</cp:revision>
  <dcterms:created xsi:type="dcterms:W3CDTF">2023-11-03T09:41:00Z</dcterms:created>
  <dcterms:modified xsi:type="dcterms:W3CDTF">2023-11-15T19:34:00Z</dcterms:modified>
</cp:coreProperties>
</file>