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874F8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Data Handling and Business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In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telligence </w:t>
      </w:r>
    </w:p>
    <w:p w14:paraId="459C260F" w14:textId="77777777" w:rsidR="00287903" w:rsidRDefault="002879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26CF0BB" w14:textId="77777777" w:rsidR="00287903" w:rsidRDefault="002879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85C0342" w14:textId="77777777" w:rsidR="00287903" w:rsidRDefault="002879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CF5E632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Assestment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</w:p>
    <w:p w14:paraId="008D09AC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Lecturer :Anupam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Mazumdar </w:t>
      </w:r>
    </w:p>
    <w:p w14:paraId="3DB8C88D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Student: Ana Maria Cirstea (2011016)</w:t>
      </w:r>
    </w:p>
    <w:p w14:paraId="74F2A47C" w14:textId="77777777" w:rsidR="00287903" w:rsidRDefault="002879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B9D177E" w14:textId="77777777" w:rsidR="00287903" w:rsidRDefault="002879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9B0CB8" w14:textId="77777777" w:rsidR="00287903" w:rsidRDefault="002879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B43E7C6" w14:textId="77777777" w:rsidR="00287903" w:rsidRDefault="002879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71F9DB9" w14:textId="77777777" w:rsidR="00287903" w:rsidRDefault="002879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2F2B9B9" w14:textId="77777777" w:rsidR="00287903" w:rsidRDefault="002879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4CB96E6" w14:textId="77777777" w:rsidR="00287903" w:rsidRDefault="002879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1689ADF" w14:textId="77777777" w:rsidR="00287903" w:rsidRDefault="002879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50A2205" w14:textId="77777777" w:rsidR="00287903" w:rsidRDefault="002879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0C7FED2" w14:textId="77777777" w:rsidR="00287903" w:rsidRDefault="002879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387926F" w14:textId="77777777" w:rsidR="00287903" w:rsidRDefault="002879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309857C" w14:textId="77777777" w:rsidR="00287903" w:rsidRDefault="002879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F52EC18" w14:textId="77777777" w:rsidR="00287903" w:rsidRDefault="002879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B382CE9" w14:textId="77777777" w:rsidR="00287903" w:rsidRDefault="002879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51FB877" w14:textId="77777777" w:rsidR="00287903" w:rsidRDefault="0028790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95" w:lineRule="auto"/>
        <w:ind w:left="1546" w:right="159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CF4948E" w14:textId="77777777" w:rsidR="00287903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2F5496"/>
          <w:sz w:val="32"/>
          <w:szCs w:val="32"/>
        </w:rPr>
      </w:pPr>
      <w:r>
        <w:rPr>
          <w:rFonts w:ascii="Times New Roman" w:eastAsia="Times New Roman" w:hAnsi="Times New Roman" w:cs="Times New Roman"/>
          <w:color w:val="2F5496"/>
          <w:sz w:val="32"/>
          <w:szCs w:val="32"/>
        </w:rPr>
        <w:t xml:space="preserve">Table of Contents </w:t>
      </w:r>
    </w:p>
    <w:p w14:paraId="2DF3F802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1" w:line="490" w:lineRule="auto"/>
        <w:ind w:right="63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INTRODUCTION .........................................................................................................................................3 5 BUSINESS INTELLIGENCE TRENDS .............................................................................................................4 </w:t>
      </w:r>
    </w:p>
    <w:p w14:paraId="037E3833" w14:textId="4BAC2270" w:rsidR="00287903" w:rsidRDefault="00000000" w:rsidP="00307D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" w:line="366" w:lineRule="auto"/>
        <w:ind w:right="63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1. C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USTOMIZATION OF </w:t>
      </w:r>
      <w:r>
        <w:rPr>
          <w:rFonts w:ascii="Calibri" w:eastAsia="Calibri" w:hAnsi="Calibri" w:cs="Calibri"/>
          <w:color w:val="000000"/>
          <w:sz w:val="20"/>
          <w:szCs w:val="20"/>
        </w:rPr>
        <w:t>BI T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OOLS AND 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TRATEGIES </w:t>
      </w:r>
      <w:r>
        <w:rPr>
          <w:rFonts w:ascii="Calibri" w:eastAsia="Calibri" w:hAnsi="Calibri" w:cs="Calibri"/>
          <w:color w:val="000000"/>
          <w:sz w:val="20"/>
          <w:szCs w:val="20"/>
        </w:rPr>
        <w:t>.........................................................................................................4 2. 2. E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MPHASIS ON </w:t>
      </w:r>
      <w:r>
        <w:rPr>
          <w:rFonts w:ascii="Calibri" w:eastAsia="Calibri" w:hAnsi="Calibri" w:cs="Calibri"/>
          <w:color w:val="000000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ATA 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ECURITY AND </w:t>
      </w:r>
      <w:r>
        <w:rPr>
          <w:rFonts w:ascii="Calibri" w:eastAsia="Calibri" w:hAnsi="Calibri" w:cs="Calibri"/>
          <w:color w:val="000000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LEAN </w:t>
      </w:r>
      <w:r>
        <w:rPr>
          <w:rFonts w:ascii="Calibri" w:eastAsia="Calibri" w:hAnsi="Calibri" w:cs="Calibri"/>
          <w:color w:val="000000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16"/>
          <w:szCs w:val="16"/>
        </w:rPr>
        <w:t>ATA</w:t>
      </w:r>
      <w:r>
        <w:rPr>
          <w:rFonts w:ascii="Calibri" w:eastAsia="Calibri" w:hAnsi="Calibri" w:cs="Calibri"/>
          <w:color w:val="000000"/>
          <w:sz w:val="20"/>
          <w:szCs w:val="20"/>
        </w:rPr>
        <w:t>........................................................................................................5 3. 3. D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ATA 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TORYTELLING THROUGH </w:t>
      </w:r>
      <w:r>
        <w:rPr>
          <w:rFonts w:ascii="Calibri" w:eastAsia="Calibri" w:hAnsi="Calibri" w:cs="Calibri"/>
          <w:color w:val="000000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ODERN </w:t>
      </w:r>
      <w:r>
        <w:rPr>
          <w:rFonts w:ascii="Calibri" w:eastAsia="Calibri" w:hAnsi="Calibri" w:cs="Calibri"/>
          <w:color w:val="000000"/>
          <w:sz w:val="20"/>
          <w:szCs w:val="20"/>
        </w:rPr>
        <w:t>BI D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ASHBOARDS </w:t>
      </w:r>
      <w:r>
        <w:rPr>
          <w:rFonts w:ascii="Calibri" w:eastAsia="Calibri" w:hAnsi="Calibri" w:cs="Calibri"/>
          <w:color w:val="000000"/>
          <w:sz w:val="20"/>
          <w:szCs w:val="20"/>
        </w:rPr>
        <w:t>..........................................................................................6 4. 4.C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OLLABORATIVE </w:t>
      </w:r>
      <w:r>
        <w:rPr>
          <w:rFonts w:ascii="Calibri" w:eastAsia="Calibri" w:hAnsi="Calibri" w:cs="Calibri"/>
          <w:color w:val="000000"/>
          <w:sz w:val="20"/>
          <w:szCs w:val="20"/>
        </w:rPr>
        <w:t>BI ...............................................................................................................................................7 5. 6.I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NTEGRATION OF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RTIFICIAL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NTELLIGENCE </w:t>
      </w:r>
      <w:r>
        <w:rPr>
          <w:rFonts w:ascii="Calibri" w:eastAsia="Calibri" w:hAnsi="Calibri" w:cs="Calibri"/>
          <w:color w:val="000000"/>
          <w:sz w:val="20"/>
          <w:szCs w:val="20"/>
        </w:rPr>
        <w:t>(AI)..........................................................................................................8</w:t>
      </w:r>
    </w:p>
    <w:p w14:paraId="1C3EBD58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6" w:line="484" w:lineRule="auto"/>
        <w:ind w:right="68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CONCLUSION ...........................................................................................................................................10 REFERENCES ............................................................................................................................................11</w:t>
      </w:r>
    </w:p>
    <w:p w14:paraId="2DF29104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640" w:line="240" w:lineRule="auto"/>
        <w:ind w:right="5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2 </w:t>
      </w:r>
    </w:p>
    <w:p w14:paraId="4DB21B32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6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Introduction </w:t>
      </w:r>
    </w:p>
    <w:p w14:paraId="44CA37B6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1" w:line="344" w:lineRule="auto"/>
        <w:ind w:left="3" w:right="-1" w:firstLine="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Over the past decade, there has been a dramatic shift in the Business Intelligence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BI)  environment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With the proliferation of cloud computing, the growth of data visualization,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and  the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democratization of sophisticated analytics, business intelligence (BI) has evolved into a  must-have for making well-informed choices. The prior years were a watershed point for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  industry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paving the way for new innovations in the years to come. This study delves at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five  important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upcoming trends in BI for 2023 and onwards and the reasons why firms should adopt  them. These tendencies include, but are not limited to, personalization, data security,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data  storytelling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collaborative BI, and artificial intelligence (AI).</w:t>
      </w:r>
    </w:p>
    <w:p w14:paraId="1CC82633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238" w:line="240" w:lineRule="auto"/>
        <w:ind w:right="5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3 </w:t>
      </w:r>
    </w:p>
    <w:p w14:paraId="456E2747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5 Business Intelligence Trends </w:t>
      </w:r>
    </w:p>
    <w:p w14:paraId="2DE5A3D7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1" w:line="343" w:lineRule="auto"/>
        <w:ind w:left="1" w:firstLine="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Business Intelligence trends are changing every year and now it has been focused to 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new  dimension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which is data visualization and modern BI dashboards. Following are the top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  business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intelligence trends that the world is following currently.  </w:t>
      </w:r>
    </w:p>
    <w:p w14:paraId="5DCB28CC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1" w:line="240" w:lineRule="auto"/>
        <w:ind w:left="18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Customization of BI Tools and Strategies </w:t>
      </w:r>
    </w:p>
    <w:p w14:paraId="55E91511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8" w:line="344" w:lineRule="auto"/>
        <w:ind w:left="3" w:right="-3" w:firstLine="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Startling numbers in prior years support the shift towards digital data visualization and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BI  strategies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According to research by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Zadrony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&amp; Ra (2021), 91 percent of businesses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value  tailor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-made BI solutions highly. Here is how business intelligence automation works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according  to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authors:  </w:t>
      </w:r>
    </w:p>
    <w:p w14:paraId="69DA09C9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2" w:line="217" w:lineRule="auto"/>
        <w:ind w:right="5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19050" distB="19050" distL="19050" distR="19050" wp14:anchorId="6D152F2D" wp14:editId="60BFC4E3">
            <wp:extent cx="5731510" cy="2894330"/>
            <wp:effectExtent l="0" t="0" r="0" b="0"/>
            <wp:docPr id="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43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Source: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Zadrony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&amp; Ra (2021) </w:t>
      </w:r>
    </w:p>
    <w:p w14:paraId="6CB65156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6" w:line="345" w:lineRule="auto"/>
        <w:ind w:left="1" w:right="-1" w:firstLine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 a result of this change in perspective, organizations no longer consider BI to be a cookie cutter solution. They've learned that individualized approaches consistently outperform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generic  ones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A worldwide manufacturer, for instance, was able to cut its maintenance expenses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by  20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% and boost its equipment uptime by 15% thanks to a tailored BI strategy, as detailed in  research by McKinsey &amp; Company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Charalabidis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Loukis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2022). This shift reflects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  common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understanding that data is most valuable when it can be directly applied to pressing  business issues. The expansion of the BI market may also be seen below: </w:t>
      </w:r>
    </w:p>
    <w:p w14:paraId="295B50F9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15" w:line="240" w:lineRule="auto"/>
        <w:ind w:right="5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 </w:t>
      </w:r>
    </w:p>
    <w:p w14:paraId="2F3E1655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20" w:lineRule="auto"/>
        <w:ind w:right="5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19050" distB="19050" distL="19050" distR="19050" wp14:anchorId="37F115E7" wp14:editId="36E205CD">
            <wp:extent cx="5731510" cy="2560320"/>
            <wp:effectExtent l="0" t="0" r="0" b="0"/>
            <wp:docPr id="7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03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Source: McKinsey &amp; Company </w:t>
      </w:r>
    </w:p>
    <w:p w14:paraId="7BEB855B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7" w:line="343" w:lineRule="auto"/>
        <w:ind w:left="4" w:right="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benefit of personalization on BI efficiency is further demonstrated via an Amazon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Web  Services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case study. The firm increased the effectiveness of its supply chain by 25%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after  installing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tailored BI system, saving a ton of money in the process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Zadrony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&amp; Ra, 2021). </w:t>
      </w:r>
    </w:p>
    <w:p w14:paraId="1567E308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1" w:line="240" w:lineRule="auto"/>
        <w:ind w:left="5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 Emphasis on Data Security and Clean Data </w:t>
      </w:r>
    </w:p>
    <w:p w14:paraId="4D7D5DD5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8" w:line="345" w:lineRule="auto"/>
        <w:ind w:left="4" w:right="-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Protecting sensitive information is now vital to business intelligence (BI), rather than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  afterthought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Data leaks are still a major concern in 2022. According to IBM's Price of 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Data  Breach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Report, the average cost of a data breach in the year 2021 is expected to be $4.24 million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Charalabidis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Loukis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2022). Additionally, 53% of organizations had at least one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breach  of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data owing to improperly configured cloud services, according to a recent report by Varonis.  According to research by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Zadrony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Ra (2021), the data security market is segmented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as  follows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in order of increasing market share:</w:t>
      </w:r>
    </w:p>
    <w:p w14:paraId="5D85897F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7" w:line="253" w:lineRule="auto"/>
        <w:ind w:left="8917" w:right="54" w:hanging="891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19050" distB="19050" distL="19050" distR="19050" wp14:anchorId="18055CDF" wp14:editId="20C890DC">
            <wp:extent cx="5729478" cy="1836420"/>
            <wp:effectExtent l="0" t="0" r="0" b="0"/>
            <wp:docPr id="6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9478" cy="1836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 </w:t>
      </w:r>
    </w:p>
    <w:p w14:paraId="66F8B429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1" w:right="-2" w:firstLine="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the era of cloud-based BI, this startling figure highlights the critical importance of strict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data  protection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procedures. Gartner found that poor quality data costs businesses an average of $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15  million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each year, further emphasizing the need for clean data. Pinheiro &amp; Bonatti (2022)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report  the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following percentages of time saved by various businesses after implementing improved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data security and real-time data systems. </w:t>
      </w:r>
    </w:p>
    <w:p w14:paraId="6E247FBA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218" w:lineRule="auto"/>
        <w:ind w:right="5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19050" distB="19050" distL="19050" distR="19050" wp14:anchorId="496A0417" wp14:editId="032BBABB">
            <wp:extent cx="5730748" cy="2781935"/>
            <wp:effectExtent l="0" t="0" r="0" b="0"/>
            <wp:docPr id="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0748" cy="27819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Source: Pinheiro &amp; Bonatti (2022) </w:t>
      </w:r>
    </w:p>
    <w:p w14:paraId="094505EC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6" w:line="341" w:lineRule="auto"/>
        <w:ind w:left="7" w:right="5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order to protect their data assets and maintain data quality, organizations are spending 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lot  of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money on cybersecurity software and data governance frameworks. </w:t>
      </w:r>
    </w:p>
    <w:p w14:paraId="3800F23F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3" w:line="240" w:lineRule="auto"/>
        <w:ind w:left="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3. Data Storytelling through Modern BI Dashboards </w:t>
      </w:r>
    </w:p>
    <w:p w14:paraId="175A279E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8" w:line="344" w:lineRule="auto"/>
        <w:ind w:left="4" w:right="-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Domo's report shows the efficacy of data storytelling by showing that 82% of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corporate  executives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choose data given in a visual and easily accessible way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Zadrony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&amp; Ra, 2021).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  significance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cutting-edge BI dashboard programs in this development is crucial.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Examples  include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approximately 300,000 weekly new dashboards created with the industry-leading  data visualization application Tableau. (Provost &amp; Fawcett, 2021) The data visualization </w:t>
      </w:r>
    </w:p>
    <w:p w14:paraId="78AE8BDF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40" w:lineRule="auto"/>
        <w:ind w:left="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industry is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growing in size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share every day.</w:t>
      </w:r>
    </w:p>
    <w:p w14:paraId="5B38E20C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20" w:line="240" w:lineRule="auto"/>
        <w:ind w:right="5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 </w:t>
      </w:r>
    </w:p>
    <w:p w14:paraId="3044BFE6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1" w:lineRule="auto"/>
        <w:ind w:right="6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19050" distB="19050" distL="19050" distR="19050" wp14:anchorId="3FA73947" wp14:editId="0D4D2C1E">
            <wp:extent cx="5729478" cy="1605915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9478" cy="16059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Source: Provost &amp; Fawcett, 2021 </w:t>
      </w:r>
    </w:p>
    <w:p w14:paraId="5882B6B7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" w:line="344" w:lineRule="auto"/>
        <w:ind w:left="1" w:right="-1" w:firstLine="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Organizations can effectively convey intricate data-driven narratives through the utilization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  such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dashboards. A prime example of the transformative impact of data storytelling is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evident  in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Netflix's case. By harnessing interactive dashboards to dissect viewer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behavior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inform  data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-backed decisions, Netflix experienced a remarkable 35% surge in user engagement 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Zadrony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&amp; Ra, 2021). This remarkable success underscores the pivotal role of storytelling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  bridging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gap between data analysts and key decision-makers, thereby expediting the  translation of insights into actionable strategies. This illustrates how the convergence of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data  visualization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narrative prowess can empower businesses to not only decipher complex data  but also narrate it compellingly, enhancing understanding and driving strategic  implementation. </w:t>
      </w:r>
    </w:p>
    <w:p w14:paraId="29A8745B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0" w:line="240" w:lineRule="auto"/>
        <w:ind w:left="5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4. Collaborative BI </w:t>
      </w:r>
    </w:p>
    <w:p w14:paraId="3E8493C9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8" w:line="344" w:lineRule="auto"/>
        <w:ind w:left="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Dresner Advisory Services conducted a survey on the value of collaboration in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business  intelligence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found that 59% of businesses rated it as extremely significant. The realization that data-driven decision-making functions best when ideas are shared and debated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across  teams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motivates this emphasis on cooperation. According to research by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Charalabidis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and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Loukis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(2022), the most often employed technologies in business intelligence are as follows:</w:t>
      </w:r>
    </w:p>
    <w:p w14:paraId="7F265FDB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21" w:line="240" w:lineRule="auto"/>
        <w:ind w:right="5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 </w:t>
      </w:r>
    </w:p>
    <w:p w14:paraId="7E384C97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19050" distB="19050" distL="19050" distR="19050" wp14:anchorId="64A244C7" wp14:editId="403563E1">
            <wp:extent cx="3910458" cy="3005455"/>
            <wp:effectExtent l="0" t="0" r="0" b="0"/>
            <wp:docPr id="4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10458" cy="30054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0DF3CC2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Source: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Charalabidis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Loukis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(2022) </w:t>
      </w:r>
    </w:p>
    <w:p w14:paraId="1F2ABAB7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9" w:line="345" w:lineRule="auto"/>
        <w:ind w:left="1" w:right="-2" w:firstLine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For instance, a Salesforce case study describes how the company's shared BI platform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helped  boost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sales productivity by 38% by facilitating collaboration between the sales and marketing  departments in the analysis of client data (Provost &amp; Fawcett, 2021). Collaborative BI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has  several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positive outcomes, including stronger cross-functional alignment, shorter decision  cycles, and better data governance. This development promotes openness, adaptability, and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 preference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for making decisions based on facts and figures. </w:t>
      </w:r>
    </w:p>
    <w:p w14:paraId="4549C8F6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9" w:line="240" w:lineRule="auto"/>
        <w:ind w:left="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5. Integration of Artificial Intelligence (AI) </w:t>
      </w:r>
    </w:p>
    <w:p w14:paraId="3AAF4DF9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8" w:line="344" w:lineRule="auto"/>
        <w:ind w:left="3" w:right="-3" w:firstLine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58 percent of companies, according to a poll by Statista, have either incorporated AI or aim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to  implement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AI in their BI plans (Bessen, 2021). An Amazon Web Services case study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illustrates  the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power of AI by showing how the implementation of AI-driven predictive analytics led to a  30% decrease in predicting mistakes. High global demand is contributing to the expansion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  the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AI market (Provost &amp; Fawcett, 2021):</w:t>
      </w:r>
    </w:p>
    <w:p w14:paraId="724F23AB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66" w:line="240" w:lineRule="auto"/>
        <w:ind w:right="5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 </w:t>
      </w:r>
    </w:p>
    <w:p w14:paraId="61184BA2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07" w:lineRule="auto"/>
        <w:ind w:right="6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19050" distB="19050" distL="19050" distR="19050" wp14:anchorId="5B45838E" wp14:editId="14D4D01B">
            <wp:extent cx="5729352" cy="218630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9352" cy="21863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Source: (Provost &amp; Fawcett, 2021) </w:t>
      </w:r>
    </w:p>
    <w:p w14:paraId="7C1A7112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8" w:line="345" w:lineRule="auto"/>
        <w:ind w:left="1" w:right="-3" w:firstLine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Accenture found that businesses who implement AI in BI may boost their sales growth by 38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%  by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2022. These numbers show how AI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has the ability to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revolutionize business intelligence.  Data analysis is becoming more streamlined thanks to machine learning algorithms,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allowing  organizations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 find insights more quickly and to have more faith in data-backed choices.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  effectiveness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AI-driven recommendations in increasing sales is demonstrated through a case  study from a major international online retailer. The tremendous impact of AI integration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  business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results was demonstrated by the company's 25% increase in sales revenue, which was  accomplished by employing AI algorithms to personalize product suggestions for consumers.</w:t>
      </w:r>
    </w:p>
    <w:p w14:paraId="1D70BCF9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561" w:line="240" w:lineRule="auto"/>
        <w:ind w:right="5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9 </w:t>
      </w:r>
    </w:p>
    <w:p w14:paraId="090E52A2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6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Conclusion </w:t>
      </w:r>
    </w:p>
    <w:p w14:paraId="0584D0D8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1" w:line="344" w:lineRule="auto"/>
        <w:ind w:left="1" w:right="-3" w:firstLine="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In 2022, five major developments will shape the landscape of business intelligence. These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are  personalization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data security, data storytelling, collaborative BI, and AI integration. There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is  strong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evidence supporting these tendencies, demonstrating their relevance. In today's data driven economy, organizations who adopt these strategies will gain a competitive edge and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  better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equipped to innovate with their data.</w:t>
      </w:r>
    </w:p>
    <w:p w14:paraId="534CA697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478" w:line="240" w:lineRule="auto"/>
        <w:ind w:right="5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 </w:t>
      </w:r>
    </w:p>
    <w:p w14:paraId="3E9FCA91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References </w:t>
      </w:r>
    </w:p>
    <w:p w14:paraId="132B031B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1" w:line="341" w:lineRule="auto"/>
        <w:ind w:left="3" w:right="-1" w:firstLine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Bessen, J. E. (2021). The Impact of Artificial Intelligence – Widespread Job Losses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or  Employment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Opportunities? NBER Working Paper Series.  </w:t>
      </w:r>
    </w:p>
    <w:p w14:paraId="7422E1E5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3" w:line="345" w:lineRule="auto"/>
        <w:ind w:left="4" w:right="1" w:firstLine="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Charalabidis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Y., &amp;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Loukis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E. (2021). The Role of Data Quality in the Context of Big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Data  Analytics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Information Systems Frontiers.  </w:t>
      </w:r>
    </w:p>
    <w:p w14:paraId="79410C25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9" w:line="345" w:lineRule="auto"/>
        <w:ind w:left="7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Pinheiro, C. A. R., &amp; Bonatti, R. (2022). Data-Driven: Harnessing Data and AI to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Reinvent  Customer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Engagement.  </w:t>
      </w:r>
    </w:p>
    <w:p w14:paraId="4F7BCE51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4" w:line="346" w:lineRule="auto"/>
        <w:ind w:left="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Provost, F., &amp; Fawcett, T. (2021). Data Science for Business: What You Need to Know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about  Data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Mining and Data-Analytic Thinking.  </w:t>
      </w:r>
    </w:p>
    <w:p w14:paraId="5BA6E266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8" w:line="345" w:lineRule="auto"/>
        <w:ind w:left="3" w:right="-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Zadrożny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S., &amp;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Raś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Z. W. (2021). Collaborative Business Intelligence: Merging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Knowledge  from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Analytics and Collaboration in the Decision-Making Process. Information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Systems  Management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C484F41" w14:textId="77777777" w:rsidR="0028790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871" w:line="240" w:lineRule="auto"/>
        <w:ind w:right="5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 </w:t>
      </w:r>
    </w:p>
    <w:sectPr w:rsidR="00287903">
      <w:pgSz w:w="11900" w:h="16840"/>
      <w:pgMar w:top="1420" w:right="1375" w:bottom="1045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F6ABE"/>
    <w:multiLevelType w:val="multilevel"/>
    <w:tmpl w:val="6D7EFB2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698114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903"/>
    <w:rsid w:val="00287903"/>
    <w:rsid w:val="0030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3FDCE"/>
  <w15:docId w15:val="{2779A5C6-F4D3-4F21-8CC8-B74C1EF7A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1502</Words>
  <Characters>8566</Characters>
  <Application>Microsoft Office Word</Application>
  <DocSecurity>0</DocSecurity>
  <Lines>71</Lines>
  <Paragraphs>20</Paragraphs>
  <ScaleCrop>false</ScaleCrop>
  <Company/>
  <LinksUpToDate>false</LinksUpToDate>
  <CharactersWithSpaces>10048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Ana-Maria Cirstea (2011016)</cp:lastModifiedBy>
  <cp:revision>2</cp:revision>
  <dcterms:created xsi:type="dcterms:W3CDTF">2023-09-06T18:48:00Z</dcterms:created>
  <dcterms:modified xsi:type="dcterms:W3CDTF">2023-09-06T18:49:00Z</dcterms:modified>
</cp:coreProperties>
</file>