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A94154" w14:paraId="4FCEA89B" w14:textId="77777777" w:rsidTr="00A94154">
        <w:tc>
          <w:tcPr>
            <w:tcW w:w="3005" w:type="dxa"/>
          </w:tcPr>
          <w:p w14:paraId="0049AEC6" w14:textId="101ABDE8" w:rsidR="00A94154" w:rsidRDefault="00A94154" w:rsidP="00E716D9">
            <w:pPr>
              <w:rPr>
                <w:b/>
                <w:bCs/>
                <w:u w:val="single"/>
              </w:rPr>
            </w:pPr>
          </w:p>
        </w:tc>
        <w:tc>
          <w:tcPr>
            <w:tcW w:w="3005" w:type="dxa"/>
          </w:tcPr>
          <w:p w14:paraId="25C2964E" w14:textId="29172080" w:rsidR="00A94154" w:rsidRPr="0069296B" w:rsidRDefault="0069296B" w:rsidP="00E716D9">
            <w:r>
              <w:t xml:space="preserve">Targets </w:t>
            </w:r>
          </w:p>
        </w:tc>
        <w:tc>
          <w:tcPr>
            <w:tcW w:w="3006" w:type="dxa"/>
          </w:tcPr>
          <w:p w14:paraId="350D06E7" w14:textId="62C6DB77" w:rsidR="00A94154" w:rsidRPr="0069296B" w:rsidRDefault="0069296B" w:rsidP="00E716D9">
            <w:r w:rsidRPr="0069296B">
              <w:t xml:space="preserve">What I’ve done in this assignment </w:t>
            </w:r>
          </w:p>
        </w:tc>
      </w:tr>
      <w:tr w:rsidR="00A94154" w14:paraId="31DAA81B" w14:textId="77777777" w:rsidTr="00A94154">
        <w:tc>
          <w:tcPr>
            <w:tcW w:w="3005" w:type="dxa"/>
          </w:tcPr>
          <w:p w14:paraId="4627103C" w14:textId="737C5A00" w:rsidR="00A94154" w:rsidRPr="0069296B" w:rsidRDefault="000236D8" w:rsidP="00E716D9">
            <w:r>
              <w:t>Target 1</w:t>
            </w:r>
          </w:p>
        </w:tc>
        <w:tc>
          <w:tcPr>
            <w:tcW w:w="3005" w:type="dxa"/>
          </w:tcPr>
          <w:p w14:paraId="63A6A40A" w14:textId="626EB742" w:rsidR="00A94154" w:rsidRPr="006E380D" w:rsidRDefault="000236D8" w:rsidP="00E716D9">
            <w:r w:rsidRPr="006E380D">
              <w:t>Revise all refere</w:t>
            </w:r>
            <w:r w:rsidR="008A4E1B" w:rsidRPr="006E380D">
              <w:t xml:space="preserve">ncing conventions carefully </w:t>
            </w:r>
          </w:p>
        </w:tc>
        <w:tc>
          <w:tcPr>
            <w:tcW w:w="3006" w:type="dxa"/>
          </w:tcPr>
          <w:p w14:paraId="0AEFF019" w14:textId="676D8FEE" w:rsidR="00A94154" w:rsidRPr="006E380D" w:rsidRDefault="008A4E1B" w:rsidP="00E716D9">
            <w:r w:rsidRPr="006E380D">
              <w:t xml:space="preserve">I have used a Harvard referencing guide </w:t>
            </w:r>
          </w:p>
        </w:tc>
      </w:tr>
      <w:tr w:rsidR="00A94154" w14:paraId="3718CFC0" w14:textId="77777777" w:rsidTr="00A94154">
        <w:tc>
          <w:tcPr>
            <w:tcW w:w="3005" w:type="dxa"/>
          </w:tcPr>
          <w:p w14:paraId="2C6FD00D" w14:textId="0AD5A01C" w:rsidR="00A94154" w:rsidRPr="006E380D" w:rsidRDefault="000236D8" w:rsidP="00E716D9">
            <w:r w:rsidRPr="006E380D">
              <w:t>Target 2</w:t>
            </w:r>
          </w:p>
        </w:tc>
        <w:tc>
          <w:tcPr>
            <w:tcW w:w="3005" w:type="dxa"/>
          </w:tcPr>
          <w:p w14:paraId="588D5E0F" w14:textId="5ADE3FAC" w:rsidR="00A94154" w:rsidRPr="006E380D" w:rsidRDefault="00670CDF" w:rsidP="00E716D9">
            <w:r w:rsidRPr="006E380D">
              <w:t xml:space="preserve">Check all assertions are linked to appropriate reading </w:t>
            </w:r>
          </w:p>
        </w:tc>
        <w:tc>
          <w:tcPr>
            <w:tcW w:w="3006" w:type="dxa"/>
          </w:tcPr>
          <w:p w14:paraId="425E4F66" w14:textId="1207F199" w:rsidR="00A94154" w:rsidRPr="006E380D" w:rsidRDefault="00670CDF" w:rsidP="00E716D9">
            <w:r w:rsidRPr="006E380D">
              <w:t xml:space="preserve">I have referenced throughout </w:t>
            </w:r>
          </w:p>
        </w:tc>
      </w:tr>
      <w:tr w:rsidR="00A94154" w14:paraId="21451566" w14:textId="77777777" w:rsidTr="00A94154">
        <w:tc>
          <w:tcPr>
            <w:tcW w:w="3005" w:type="dxa"/>
          </w:tcPr>
          <w:p w14:paraId="4DE6CE78" w14:textId="3A7227BF" w:rsidR="00A94154" w:rsidRPr="006E380D" w:rsidRDefault="000236D8" w:rsidP="00E716D9">
            <w:r w:rsidRPr="006E380D">
              <w:t>Target 3</w:t>
            </w:r>
          </w:p>
        </w:tc>
        <w:tc>
          <w:tcPr>
            <w:tcW w:w="3005" w:type="dxa"/>
          </w:tcPr>
          <w:p w14:paraId="2A8BA3A4" w14:textId="7842C7BB" w:rsidR="00A94154" w:rsidRPr="006E380D" w:rsidRDefault="00670CDF" w:rsidP="00E716D9">
            <w:r w:rsidRPr="006E380D">
              <w:t>Aim to read a wider selection</w:t>
            </w:r>
            <w:r w:rsidR="006E380D" w:rsidRPr="006E380D">
              <w:t xml:space="preserve"> of both academic and professional literature </w:t>
            </w:r>
          </w:p>
        </w:tc>
        <w:tc>
          <w:tcPr>
            <w:tcW w:w="3006" w:type="dxa"/>
          </w:tcPr>
          <w:p w14:paraId="4A11A072" w14:textId="222637A9" w:rsidR="00A94154" w:rsidRPr="006E380D" w:rsidRDefault="006E380D" w:rsidP="00E716D9">
            <w:r w:rsidRPr="006E380D">
              <w:t xml:space="preserve">I have read books and journals </w:t>
            </w:r>
          </w:p>
        </w:tc>
      </w:tr>
      <w:tr w:rsidR="00A94154" w14:paraId="5300C5E4" w14:textId="77777777" w:rsidTr="000236D8">
        <w:trPr>
          <w:trHeight w:val="70"/>
        </w:trPr>
        <w:tc>
          <w:tcPr>
            <w:tcW w:w="3005" w:type="dxa"/>
          </w:tcPr>
          <w:p w14:paraId="7252B7AD" w14:textId="77777777" w:rsidR="00A94154" w:rsidRDefault="00A94154" w:rsidP="00E716D9">
            <w:pPr>
              <w:rPr>
                <w:b/>
                <w:bCs/>
                <w:u w:val="single"/>
              </w:rPr>
            </w:pPr>
          </w:p>
        </w:tc>
        <w:tc>
          <w:tcPr>
            <w:tcW w:w="3005" w:type="dxa"/>
          </w:tcPr>
          <w:p w14:paraId="6A5D6EF1" w14:textId="77777777" w:rsidR="00A94154" w:rsidRDefault="00A94154" w:rsidP="00E716D9">
            <w:pPr>
              <w:rPr>
                <w:b/>
                <w:bCs/>
                <w:u w:val="single"/>
              </w:rPr>
            </w:pPr>
          </w:p>
        </w:tc>
        <w:tc>
          <w:tcPr>
            <w:tcW w:w="3006" w:type="dxa"/>
          </w:tcPr>
          <w:p w14:paraId="1D760093" w14:textId="77777777" w:rsidR="00A94154" w:rsidRDefault="00A94154" w:rsidP="00E716D9">
            <w:pPr>
              <w:rPr>
                <w:b/>
                <w:bCs/>
                <w:u w:val="single"/>
              </w:rPr>
            </w:pPr>
          </w:p>
        </w:tc>
      </w:tr>
    </w:tbl>
    <w:p w14:paraId="56886F13" w14:textId="77777777" w:rsidR="00E716D9" w:rsidRDefault="00E716D9" w:rsidP="00E716D9">
      <w:pPr>
        <w:rPr>
          <w:b/>
          <w:bCs/>
          <w:u w:val="single"/>
        </w:rPr>
      </w:pPr>
    </w:p>
    <w:p w14:paraId="5E986ADE" w14:textId="77777777" w:rsidR="00E716D9" w:rsidRDefault="00E716D9" w:rsidP="00E716D9">
      <w:pPr>
        <w:rPr>
          <w:b/>
          <w:bCs/>
          <w:u w:val="single"/>
        </w:rPr>
      </w:pPr>
    </w:p>
    <w:p w14:paraId="55B202CD" w14:textId="60B6C45F" w:rsidR="00635C19" w:rsidRDefault="00F8298D" w:rsidP="00E716D9">
      <w:pPr>
        <w:rPr>
          <w:b/>
          <w:bCs/>
          <w:u w:val="single"/>
        </w:rPr>
      </w:pPr>
      <w:r w:rsidRPr="00897097">
        <w:rPr>
          <w:b/>
          <w:bCs/>
          <w:u w:val="single"/>
        </w:rPr>
        <w:t>To what extent do brain bre</w:t>
      </w:r>
      <w:r w:rsidR="00DE2B2A" w:rsidRPr="00897097">
        <w:rPr>
          <w:b/>
          <w:bCs/>
          <w:u w:val="single"/>
        </w:rPr>
        <w:t xml:space="preserve">ak activities have a positive impact on </w:t>
      </w:r>
      <w:r w:rsidR="008F42B0" w:rsidRPr="00897097">
        <w:rPr>
          <w:b/>
          <w:bCs/>
          <w:u w:val="single"/>
        </w:rPr>
        <w:t>children’s</w:t>
      </w:r>
      <w:r w:rsidR="00DE2B2A" w:rsidRPr="00897097">
        <w:rPr>
          <w:b/>
          <w:bCs/>
          <w:u w:val="single"/>
        </w:rPr>
        <w:t xml:space="preserve"> wellbeing?</w:t>
      </w:r>
    </w:p>
    <w:p w14:paraId="0994261C" w14:textId="77777777" w:rsidR="004B42B4" w:rsidRDefault="004B42B4" w:rsidP="00DE2B2A">
      <w:pPr>
        <w:jc w:val="center"/>
        <w:rPr>
          <w:b/>
          <w:bCs/>
          <w:u w:val="single"/>
        </w:rPr>
      </w:pPr>
    </w:p>
    <w:p w14:paraId="01B17E5A" w14:textId="786C4320" w:rsidR="00897097" w:rsidRDefault="00897097" w:rsidP="00E5381A">
      <w:pPr>
        <w:rPr>
          <w:u w:val="single"/>
        </w:rPr>
      </w:pPr>
      <w:r>
        <w:rPr>
          <w:u w:val="single"/>
        </w:rPr>
        <w:t>Introduction</w:t>
      </w:r>
      <w:r w:rsidR="00EE202E">
        <w:rPr>
          <w:u w:val="single"/>
        </w:rPr>
        <w:t xml:space="preserve"> </w:t>
      </w:r>
    </w:p>
    <w:p w14:paraId="673A88BB" w14:textId="77777777" w:rsidR="004B42B4" w:rsidRDefault="004B42B4" w:rsidP="00E5381A">
      <w:pPr>
        <w:rPr>
          <w:u w:val="single"/>
        </w:rPr>
      </w:pPr>
    </w:p>
    <w:p w14:paraId="46773D39" w14:textId="2407CCCD" w:rsidR="004B42B4" w:rsidRPr="00773249" w:rsidRDefault="009E65BA" w:rsidP="00E5381A">
      <w:r>
        <w:t xml:space="preserve">This assignment </w:t>
      </w:r>
      <w:r w:rsidR="005772BB">
        <w:t xml:space="preserve">will be </w:t>
      </w:r>
      <w:r w:rsidR="0061775A">
        <w:t>exploring</w:t>
      </w:r>
      <w:r w:rsidR="005772BB">
        <w:t xml:space="preserve"> the question “to what extent do brain </w:t>
      </w:r>
      <w:r w:rsidR="0061775A">
        <w:t xml:space="preserve">break activities have a positive impact on children’s </w:t>
      </w:r>
      <w:r w:rsidR="007035AC">
        <w:t xml:space="preserve">wellbeing”? </w:t>
      </w:r>
      <w:r w:rsidR="00F752CE">
        <w:t>T</w:t>
      </w:r>
      <w:r w:rsidR="00492A76">
        <w:t xml:space="preserve">he research was completed using a </w:t>
      </w:r>
      <w:r w:rsidR="00FE4355">
        <w:t>Leuven</w:t>
      </w:r>
      <w:r w:rsidR="00492A76">
        <w:t xml:space="preserve"> scale which is </w:t>
      </w:r>
      <w:r w:rsidR="0058423A">
        <w:t xml:space="preserve">a scale used by teachers and childcare practitioners to assess </w:t>
      </w:r>
      <w:r w:rsidR="007523CD">
        <w:t xml:space="preserve">the </w:t>
      </w:r>
      <w:r w:rsidR="0058423A">
        <w:t>wellbeing and</w:t>
      </w:r>
      <w:r w:rsidR="007523CD">
        <w:t>/or</w:t>
      </w:r>
      <w:r w:rsidR="0058423A">
        <w:t xml:space="preserve"> </w:t>
      </w:r>
      <w:r w:rsidR="007523CD">
        <w:t>involvement</w:t>
      </w:r>
      <w:r w:rsidR="0058423A">
        <w:t xml:space="preserve"> </w:t>
      </w:r>
      <w:r w:rsidR="007523CD">
        <w:t>of a child</w:t>
      </w:r>
      <w:r w:rsidR="007523CD" w:rsidRPr="002874BE">
        <w:t xml:space="preserve">. </w:t>
      </w:r>
      <w:r w:rsidR="00FE4355" w:rsidRPr="002874BE">
        <w:t>(emotionally healthy schools 2019).</w:t>
      </w:r>
      <w:r w:rsidR="00E62372">
        <w:t xml:space="preserve"> This specific question highlights children’s wellbeing so only one Leuven scale was used. The scale </w:t>
      </w:r>
      <w:r w:rsidR="00DC73AB">
        <w:t>refers</w:t>
      </w:r>
      <w:r w:rsidR="008555FC">
        <w:t xml:space="preserve"> to </w:t>
      </w:r>
      <w:r w:rsidR="00F609F3">
        <w:t>1 being extremely low wellbeing and 5 being extremely high wellbeing</w:t>
      </w:r>
      <w:r w:rsidR="008555FC">
        <w:t xml:space="preserve"> and the child is score</w:t>
      </w:r>
      <w:r w:rsidR="00DC73AB">
        <w:t>d</w:t>
      </w:r>
      <w:r w:rsidR="008555FC">
        <w:t xml:space="preserve"> 1-5 based of how their behaving during the observation</w:t>
      </w:r>
      <w:r w:rsidR="00C2501A">
        <w:t xml:space="preserve"> of </w:t>
      </w:r>
      <w:r w:rsidR="00F42F38">
        <w:t>a brain break</w:t>
      </w:r>
      <w:r w:rsidR="008555FC">
        <w:t>.</w:t>
      </w:r>
      <w:r w:rsidR="0052243D">
        <w:t xml:space="preserve"> A</w:t>
      </w:r>
      <w:r w:rsidR="008555FC">
        <w:t xml:space="preserve"> </w:t>
      </w:r>
      <w:r w:rsidR="00097F99">
        <w:t xml:space="preserve">Brain break </w:t>
      </w:r>
      <w:r w:rsidR="0052243D">
        <w:t xml:space="preserve">is an activity that gives children a break from what </w:t>
      </w:r>
      <w:r w:rsidR="00531881">
        <w:t>they’re</w:t>
      </w:r>
      <w:r w:rsidR="0052243D">
        <w:t xml:space="preserve"> </w:t>
      </w:r>
      <w:r w:rsidR="001B045F">
        <w:t xml:space="preserve">currently </w:t>
      </w:r>
      <w:r w:rsidR="0052243D">
        <w:t>focusing on</w:t>
      </w:r>
      <w:r w:rsidR="001B045F">
        <w:t xml:space="preserve"> to allow their brains to refresh and </w:t>
      </w:r>
      <w:r w:rsidR="00BC32DE">
        <w:t xml:space="preserve">to </w:t>
      </w:r>
      <w:r w:rsidR="0085020E">
        <w:t>create an environment where they are ready to learn.</w:t>
      </w:r>
      <w:r w:rsidR="00175C78">
        <w:t xml:space="preserve"> </w:t>
      </w:r>
      <w:r w:rsidR="00175C78" w:rsidRPr="002874BE">
        <w:t>(Morin 2019).</w:t>
      </w:r>
      <w:r w:rsidR="00175C78">
        <w:t xml:space="preserve">  </w:t>
      </w:r>
      <w:r w:rsidR="00BC32DE">
        <w:t xml:space="preserve">The sample used for </w:t>
      </w:r>
      <w:r w:rsidR="00455138">
        <w:t xml:space="preserve">this observation included 3 children aged 4-5 from a reception class in a primary school. These children were </w:t>
      </w:r>
      <w:r w:rsidR="00BB61E4">
        <w:t>randomly</w:t>
      </w:r>
      <w:r w:rsidR="00455138">
        <w:t xml:space="preserve"> selected to </w:t>
      </w:r>
      <w:r w:rsidR="00BB61E4">
        <w:t>avoid</w:t>
      </w:r>
      <w:r w:rsidR="00455138">
        <w:t xml:space="preserve"> researcher bias</w:t>
      </w:r>
      <w:r w:rsidR="00BB61E4">
        <w:t xml:space="preserve">. </w:t>
      </w:r>
      <w:r w:rsidR="00655AC6">
        <w:t xml:space="preserve">It took place after lunch on the carpet in their own classroom. </w:t>
      </w:r>
      <w:r w:rsidR="007458B3">
        <w:t xml:space="preserve">Each child was scored on the wellbeing Leuven scale before, during and after the brain break to assess whether it had a positive impact on their wellbeing. </w:t>
      </w:r>
    </w:p>
    <w:p w14:paraId="7ABAE44F" w14:textId="77777777" w:rsidR="004B42B4" w:rsidRDefault="004B42B4" w:rsidP="00E5381A">
      <w:pPr>
        <w:rPr>
          <w:u w:val="single"/>
        </w:rPr>
      </w:pPr>
    </w:p>
    <w:p w14:paraId="0EF09AFC" w14:textId="2A4A1DF7" w:rsidR="00F76396" w:rsidRDefault="00F76396" w:rsidP="00E5381A">
      <w:pPr>
        <w:rPr>
          <w:u w:val="single"/>
        </w:rPr>
      </w:pPr>
      <w:r>
        <w:rPr>
          <w:u w:val="single"/>
        </w:rPr>
        <w:t>Literature review</w:t>
      </w:r>
      <w:r w:rsidR="00EE202E">
        <w:rPr>
          <w:u w:val="single"/>
        </w:rPr>
        <w:t xml:space="preserve"> </w:t>
      </w:r>
    </w:p>
    <w:p w14:paraId="1E8773C1" w14:textId="77777777" w:rsidR="00655AC6" w:rsidRDefault="00655AC6" w:rsidP="00E5381A"/>
    <w:p w14:paraId="63142481" w14:textId="7A9CECDC" w:rsidR="00655AC6" w:rsidRDefault="008C4FBE" w:rsidP="00E5381A">
      <w:r>
        <w:t>Children’s</w:t>
      </w:r>
      <w:r w:rsidR="003E1B19">
        <w:t xml:space="preserve"> wellbeing is at </w:t>
      </w:r>
      <w:r>
        <w:t>the</w:t>
      </w:r>
      <w:r w:rsidR="003E1B19">
        <w:t xml:space="preserve"> forefront of the new </w:t>
      </w:r>
      <w:r>
        <w:t>Welsh</w:t>
      </w:r>
      <w:r w:rsidR="003E1B19">
        <w:t xml:space="preserve"> </w:t>
      </w:r>
      <w:r w:rsidR="00FA51C0">
        <w:t>curriculum,</w:t>
      </w:r>
      <w:r w:rsidR="003E1B19">
        <w:t xml:space="preserve"> </w:t>
      </w:r>
      <w:r>
        <w:t>and this</w:t>
      </w:r>
      <w:r w:rsidR="00227DE5">
        <w:t xml:space="preserve"> is noted in the 4 purposes and </w:t>
      </w:r>
      <w:r>
        <w:t>referenced</w:t>
      </w:r>
      <w:r w:rsidR="001F18F9">
        <w:t xml:space="preserve"> </w:t>
      </w:r>
      <w:r>
        <w:t>throughout</w:t>
      </w:r>
      <w:r w:rsidR="001F18F9">
        <w:t xml:space="preserve"> the </w:t>
      </w:r>
      <w:r>
        <w:t>pedagogical</w:t>
      </w:r>
      <w:r w:rsidR="001F18F9">
        <w:t xml:space="preserve"> principles. </w:t>
      </w:r>
      <w:r w:rsidR="00853A69">
        <w:t xml:space="preserve">The </w:t>
      </w:r>
      <w:r w:rsidR="00FA51C0">
        <w:t>Welsh</w:t>
      </w:r>
      <w:r w:rsidR="00853A69">
        <w:t xml:space="preserve"> </w:t>
      </w:r>
      <w:r w:rsidR="00FA51C0">
        <w:t>government</w:t>
      </w:r>
      <w:r w:rsidR="00853A69">
        <w:t xml:space="preserve"> </w:t>
      </w:r>
      <w:r w:rsidR="00FA51C0">
        <w:t>believe</w:t>
      </w:r>
      <w:r w:rsidR="00853A69">
        <w:t xml:space="preserve"> that good mental wellbeing is strongly linked to a successful education </w:t>
      </w:r>
      <w:r w:rsidR="00A02768">
        <w:t xml:space="preserve">and that it can have a </w:t>
      </w:r>
      <w:r w:rsidR="00FA51C0">
        <w:t>positive</w:t>
      </w:r>
      <w:r w:rsidR="00A02768">
        <w:t xml:space="preserve"> impact o</w:t>
      </w:r>
      <w:r w:rsidR="00810135">
        <w:t>n children’s</w:t>
      </w:r>
      <w:r w:rsidR="00A02768">
        <w:t xml:space="preserve"> engagement and commitment to learning. </w:t>
      </w:r>
      <w:r w:rsidR="007579BA">
        <w:t xml:space="preserve">Good wellbeing is recognised to support resilience amongst </w:t>
      </w:r>
      <w:r w:rsidR="00810135">
        <w:t>children</w:t>
      </w:r>
      <w:r w:rsidR="000F10B3">
        <w:t xml:space="preserve"> which in turn allows them to take risks and feel </w:t>
      </w:r>
      <w:r w:rsidR="000F10B3" w:rsidRPr="002874BE">
        <w:t>capable</w:t>
      </w:r>
      <w:r w:rsidR="009C6125" w:rsidRPr="002874BE">
        <w:t xml:space="preserve"> </w:t>
      </w:r>
      <w:r w:rsidR="00640622" w:rsidRPr="002874BE">
        <w:t>(</w:t>
      </w:r>
      <w:r w:rsidR="009C6125" w:rsidRPr="002874BE">
        <w:t>Welsh</w:t>
      </w:r>
      <w:r w:rsidR="00640622" w:rsidRPr="002874BE">
        <w:t xml:space="preserve"> government 2</w:t>
      </w:r>
      <w:r w:rsidR="009C6125" w:rsidRPr="002874BE">
        <w:t>021</w:t>
      </w:r>
      <w:r w:rsidR="00475BCE" w:rsidRPr="002874BE">
        <w:t>).</w:t>
      </w:r>
      <w:r w:rsidR="00475BCE">
        <w:t xml:space="preserve"> Children</w:t>
      </w:r>
      <w:r w:rsidR="009F7ABB">
        <w:t xml:space="preserve"> </w:t>
      </w:r>
      <w:r w:rsidR="00640622">
        <w:t>won’t</w:t>
      </w:r>
      <w:r w:rsidR="009F7ABB">
        <w:t xml:space="preserve"> always have good wellbeing due to multiple factors such as adverse childhood effects or </w:t>
      </w:r>
      <w:r w:rsidR="00640622">
        <w:t xml:space="preserve">bullying but teachers can put in place </w:t>
      </w:r>
      <w:r w:rsidR="00360BF2">
        <w:t>strategies</w:t>
      </w:r>
      <w:r w:rsidR="00640622">
        <w:t xml:space="preserve"> to increase their wellbeing and reediness to learn such as brain break activities. </w:t>
      </w:r>
    </w:p>
    <w:p w14:paraId="3E5B0009" w14:textId="77777777" w:rsidR="00C859B4" w:rsidRDefault="00C859B4" w:rsidP="00E5381A"/>
    <w:p w14:paraId="2F164CA8" w14:textId="4215C4DA" w:rsidR="00C859B4" w:rsidRDefault="00C859B4" w:rsidP="00E5381A">
      <w:r>
        <w:t xml:space="preserve">Brain breaks are a way to help children stay focused </w:t>
      </w:r>
      <w:r w:rsidR="00835C54">
        <w:t xml:space="preserve">throughout the school day </w:t>
      </w:r>
      <w:r w:rsidR="00622602">
        <w:t xml:space="preserve">and </w:t>
      </w:r>
      <w:r w:rsidR="002555EB">
        <w:t xml:space="preserve">can help them maintain good wellbeing. </w:t>
      </w:r>
      <w:r w:rsidR="0067783B">
        <w:t xml:space="preserve">Activities such as mindfulness and the </w:t>
      </w:r>
      <w:r w:rsidR="00B65073">
        <w:t>‘</w:t>
      </w:r>
      <w:r w:rsidR="001C5B44">
        <w:t>D</w:t>
      </w:r>
      <w:r w:rsidR="0067783B">
        <w:t xml:space="preserve">aily </w:t>
      </w:r>
      <w:r w:rsidR="001C5B44">
        <w:t>M</w:t>
      </w:r>
      <w:r w:rsidR="0067783B">
        <w:t>ile</w:t>
      </w:r>
      <w:r w:rsidR="00B65073">
        <w:t>’</w:t>
      </w:r>
      <w:r w:rsidR="0067783B">
        <w:t xml:space="preserve"> are examples of brain breaks used to give children’s brains a break and allow them to refocus for </w:t>
      </w:r>
      <w:r w:rsidR="0067783B">
        <w:lastRenderedPageBreak/>
        <w:t xml:space="preserve">their next task. It has been found that these </w:t>
      </w:r>
      <w:r w:rsidR="003B6287">
        <w:t>activities</w:t>
      </w:r>
      <w:r w:rsidR="0067783B">
        <w:t xml:space="preserve"> are likely to increase productivity</w:t>
      </w:r>
      <w:r w:rsidR="004C3124">
        <w:t xml:space="preserve">, reduce stress, and increase social skills. </w:t>
      </w:r>
      <w:r w:rsidR="0077185A">
        <w:t xml:space="preserve">It </w:t>
      </w:r>
      <w:r w:rsidR="00400855">
        <w:t>can</w:t>
      </w:r>
      <w:r w:rsidR="0077185A">
        <w:t xml:space="preserve"> also help with memory and brain </w:t>
      </w:r>
      <w:r w:rsidR="00737BBE">
        <w:t xml:space="preserve">function. </w:t>
      </w:r>
      <w:r w:rsidR="00737BBE" w:rsidRPr="002874BE">
        <w:t>(</w:t>
      </w:r>
      <w:r w:rsidR="00400855" w:rsidRPr="002874BE">
        <w:t>Terada,</w:t>
      </w:r>
      <w:r w:rsidR="0077185A" w:rsidRPr="002874BE">
        <w:t xml:space="preserve"> </w:t>
      </w:r>
      <w:r w:rsidR="00737BBE" w:rsidRPr="002874BE">
        <w:t>2018)</w:t>
      </w:r>
    </w:p>
    <w:p w14:paraId="2C0DF470" w14:textId="77777777" w:rsidR="0091218F" w:rsidRDefault="0091218F" w:rsidP="00E5381A"/>
    <w:p w14:paraId="49C4A954" w14:textId="7B625495" w:rsidR="0091218F" w:rsidRDefault="0091218F" w:rsidP="00E5381A">
      <w:r>
        <w:t xml:space="preserve">Brain break </w:t>
      </w:r>
      <w:r w:rsidR="00B84974">
        <w:t>activities</w:t>
      </w:r>
      <w:r>
        <w:t xml:space="preserve"> have many positive impacts which have been found in previous studies. </w:t>
      </w:r>
      <w:r w:rsidR="003D5B7C" w:rsidRPr="002874BE">
        <w:t>(Dirks, 2019)</w:t>
      </w:r>
      <w:r w:rsidR="003D5B7C">
        <w:t xml:space="preserve"> </w:t>
      </w:r>
      <w:r w:rsidR="00704D24">
        <w:t xml:space="preserve">carried out a study on “the academic and socioemotional effects </w:t>
      </w:r>
      <w:r w:rsidR="00B84974">
        <w:t xml:space="preserve">of brain </w:t>
      </w:r>
      <w:r w:rsidR="00ED5F39">
        <w:t>break</w:t>
      </w:r>
      <w:r w:rsidR="00B84974">
        <w:t xml:space="preserve"> in a title 1 elementary classroom”. He concluded that </w:t>
      </w:r>
      <w:r w:rsidR="004B68BC">
        <w:t xml:space="preserve">students spent lots of time </w:t>
      </w:r>
      <w:r w:rsidR="00B7689B">
        <w:t xml:space="preserve">engaged in tasks during the </w:t>
      </w:r>
      <w:r w:rsidR="00ED5F39">
        <w:t>school</w:t>
      </w:r>
      <w:r w:rsidR="00B7689B">
        <w:t xml:space="preserve"> day. </w:t>
      </w:r>
      <w:r w:rsidR="002E1B81">
        <w:t>I</w:t>
      </w:r>
      <w:r w:rsidR="00B7689B">
        <w:t xml:space="preserve">t often lost focus. </w:t>
      </w:r>
      <w:r w:rsidR="00ED5F39">
        <w:t>So,</w:t>
      </w:r>
      <w:r w:rsidR="00B7689B">
        <w:t xml:space="preserve"> it was recommended </w:t>
      </w:r>
      <w:r w:rsidR="00A10AA4">
        <w:t xml:space="preserve">that brain breaks should be </w:t>
      </w:r>
      <w:r w:rsidR="00ED5F39">
        <w:t xml:space="preserve">incorporated </w:t>
      </w:r>
      <w:r w:rsidR="00A10AA4">
        <w:t xml:space="preserve">in </w:t>
      </w:r>
      <w:r w:rsidR="00ED5F39">
        <w:t>between</w:t>
      </w:r>
      <w:r w:rsidR="00A10AA4">
        <w:t xml:space="preserve"> tasks to </w:t>
      </w:r>
      <w:r w:rsidR="00ED5F39">
        <w:t>increase</w:t>
      </w:r>
      <w:r w:rsidR="00A10AA4">
        <w:t xml:space="preserve"> the level of focus</w:t>
      </w:r>
      <w:r w:rsidR="00B57DC1">
        <w:t xml:space="preserve"> and have </w:t>
      </w:r>
      <w:r w:rsidR="00ED5F39">
        <w:t>positive</w:t>
      </w:r>
      <w:r w:rsidR="00B57DC1">
        <w:t xml:space="preserve"> impacts on cognitive and mental health. These breaks could involve physical activity like going </w:t>
      </w:r>
      <w:r w:rsidR="00ED5F39">
        <w:t>outdoors</w:t>
      </w:r>
      <w:r w:rsidR="00B57DC1">
        <w:t xml:space="preserve"> or mental activities like </w:t>
      </w:r>
      <w:r w:rsidR="00ED5F39">
        <w:t xml:space="preserve">mindfulness. </w:t>
      </w:r>
      <w:r w:rsidR="00AF699D">
        <w:t>However,</w:t>
      </w:r>
      <w:r w:rsidR="006737A0">
        <w:t xml:space="preserve"> he also found that sometimes these br</w:t>
      </w:r>
      <w:r w:rsidR="002E1B81">
        <w:t>eak</w:t>
      </w:r>
      <w:r w:rsidR="006737A0">
        <w:t xml:space="preserve">s are unhelpful as it can be </w:t>
      </w:r>
      <w:r w:rsidR="009F30C3">
        <w:t>disruptive</w:t>
      </w:r>
      <w:r w:rsidR="006737A0">
        <w:t xml:space="preserve"> to class </w:t>
      </w:r>
      <w:r w:rsidR="00AF699D">
        <w:t>routine and</w:t>
      </w:r>
      <w:r w:rsidR="00FA020F">
        <w:t xml:space="preserve"> </w:t>
      </w:r>
      <w:r w:rsidR="009F30C3">
        <w:t>can take time away from learning. Therefor</w:t>
      </w:r>
      <w:r w:rsidR="001C5B44">
        <w:t>e,</w:t>
      </w:r>
      <w:r w:rsidR="009F30C3">
        <w:t xml:space="preserve"> brain breaks are </w:t>
      </w:r>
      <w:r w:rsidR="007F4C6B">
        <w:t>useful for keeping children on task and focused however it can lead to them missing out o</w:t>
      </w:r>
      <w:r w:rsidR="00AF699D">
        <w:t xml:space="preserve">n academic time. </w:t>
      </w:r>
      <w:r w:rsidR="00986123">
        <w:t xml:space="preserve">This could have a negative impact on the </w:t>
      </w:r>
      <w:r w:rsidR="001F0973">
        <w:t>learning</w:t>
      </w:r>
      <w:r w:rsidR="00986123">
        <w:t xml:space="preserve"> environment as children might see it as not so much a place of learning and rather a place for break times and being social. </w:t>
      </w:r>
      <w:r w:rsidR="001F0973">
        <w:t xml:space="preserve">This can cause confusion between environments and may lead to disruptions in class routine. </w:t>
      </w:r>
    </w:p>
    <w:p w14:paraId="7BF79DCB" w14:textId="4D9C551C" w:rsidR="009A5CB3" w:rsidRDefault="00275E62" w:rsidP="00E5381A">
      <w:r>
        <w:t>A</w:t>
      </w:r>
      <w:r w:rsidR="00C74A2E">
        <w:t xml:space="preserve">nother study that </w:t>
      </w:r>
      <w:r w:rsidR="005E2DC8">
        <w:t>focused</w:t>
      </w:r>
      <w:r w:rsidR="00C74A2E">
        <w:t xml:space="preserve"> on physical activity brain breaks and how it </w:t>
      </w:r>
      <w:r w:rsidR="005E2DC8">
        <w:t>affected</w:t>
      </w:r>
      <w:r w:rsidR="00C74A2E">
        <w:t xml:space="preserve"> attitudes to physical activity concluded that the activities i</w:t>
      </w:r>
      <w:r w:rsidR="00922BEE">
        <w:t xml:space="preserve">mproved </w:t>
      </w:r>
      <w:r w:rsidR="005E2DC8">
        <w:t>attitude</w:t>
      </w:r>
      <w:r w:rsidR="00922BEE">
        <w:t xml:space="preserve"> to physical </w:t>
      </w:r>
      <w:r w:rsidR="005E2DC8">
        <w:t xml:space="preserve">activity and increased their interest of physical activity. </w:t>
      </w:r>
      <w:r w:rsidR="00243562">
        <w:t>For primary school children it not only improved attitudes to physical activity but also to school in general. From this stu</w:t>
      </w:r>
      <w:r w:rsidR="00F31130">
        <w:t>dy it’s clear that</w:t>
      </w:r>
      <w:r w:rsidR="00243562">
        <w:t xml:space="preserve"> the type of brain break used can influence the outcome from the brain break itself. In this case a physical activity brain </w:t>
      </w:r>
      <w:r w:rsidR="00F31130">
        <w:t>breaks</w:t>
      </w:r>
      <w:r w:rsidR="00243562">
        <w:t xml:space="preserve"> influenced engagement in physical activity </w:t>
      </w:r>
      <w:r w:rsidR="002F0F7A">
        <w:t>itself</w:t>
      </w:r>
      <w:r w:rsidR="00271413" w:rsidRPr="002874BE">
        <w:t xml:space="preserve">. (Mo Ching et al 2020). </w:t>
      </w:r>
      <w:r w:rsidR="00810421" w:rsidRPr="002874BE">
        <w:t xml:space="preserve">This in turn </w:t>
      </w:r>
      <w:r w:rsidR="00CC6F2D" w:rsidRPr="002874BE">
        <w:t xml:space="preserve">will </w:t>
      </w:r>
      <w:r w:rsidR="004B6939" w:rsidRPr="002874BE">
        <w:t>improve the learning environment during P.E lessons or</w:t>
      </w:r>
      <w:r w:rsidR="004B6939">
        <w:t xml:space="preserve"> break times as more children will be engaged. </w:t>
      </w:r>
    </w:p>
    <w:p w14:paraId="11BAEF48" w14:textId="77777777" w:rsidR="009F02D9" w:rsidRDefault="009F02D9" w:rsidP="00E5381A"/>
    <w:p w14:paraId="6F88F001" w14:textId="39EF3ED4" w:rsidR="00BB4DCE" w:rsidRDefault="00BB4DCE" w:rsidP="00E5381A">
      <w:pPr>
        <w:rPr>
          <w:u w:val="single"/>
        </w:rPr>
      </w:pPr>
      <w:r w:rsidRPr="00BB4DCE">
        <w:rPr>
          <w:u w:val="single"/>
        </w:rPr>
        <w:t>Methodology</w:t>
      </w:r>
      <w:r w:rsidR="00EE202E">
        <w:rPr>
          <w:u w:val="single"/>
        </w:rPr>
        <w:t xml:space="preserve"> </w:t>
      </w:r>
    </w:p>
    <w:p w14:paraId="152088CE" w14:textId="77777777" w:rsidR="006C3712" w:rsidRDefault="006C3712" w:rsidP="00E5381A"/>
    <w:p w14:paraId="52C513E5" w14:textId="6F6228D5" w:rsidR="004633E2" w:rsidRDefault="0030003A" w:rsidP="00E5381A">
      <w:r>
        <w:t>This re</w:t>
      </w:r>
      <w:r w:rsidR="002F5E72">
        <w:t xml:space="preserve">search was carried out </w:t>
      </w:r>
      <w:r w:rsidR="00593763">
        <w:t xml:space="preserve">using the Leuven scale of wellbeing </w:t>
      </w:r>
      <w:r w:rsidR="002F5E72">
        <w:t xml:space="preserve">during </w:t>
      </w:r>
      <w:r w:rsidR="00593763">
        <w:t xml:space="preserve">a classroom </w:t>
      </w:r>
      <w:r w:rsidR="002F5E72">
        <w:t>observation</w:t>
      </w:r>
      <w:r w:rsidR="00593763">
        <w:t xml:space="preserve">. </w:t>
      </w:r>
      <w:r w:rsidR="008D3C0B" w:rsidRPr="002874BE">
        <w:t>(</w:t>
      </w:r>
      <w:r w:rsidR="006B4D58" w:rsidRPr="002874BE">
        <w:t>Palaiologou</w:t>
      </w:r>
      <w:r w:rsidR="00677578" w:rsidRPr="002874BE">
        <w:t xml:space="preserve"> </w:t>
      </w:r>
      <w:r w:rsidR="006B4D58" w:rsidRPr="002874BE">
        <w:t>p</w:t>
      </w:r>
      <w:r w:rsidR="007F2A43" w:rsidRPr="002874BE">
        <w:t>71</w:t>
      </w:r>
      <w:r w:rsidR="006B4D58" w:rsidRPr="002874BE">
        <w:t xml:space="preserve">, 2012) </w:t>
      </w:r>
      <w:r w:rsidR="0068324D" w:rsidRPr="002874BE">
        <w:t>The scale</w:t>
      </w:r>
      <w:r w:rsidR="0068324D">
        <w:t xml:space="preserve"> goes from 1-5 based of different levels of wellbeing. </w:t>
      </w:r>
      <w:r w:rsidR="00C63184">
        <w:t xml:space="preserve">Level one </w:t>
      </w:r>
      <w:r w:rsidR="008D09F1">
        <w:t>refers</w:t>
      </w:r>
      <w:r w:rsidR="00C63184">
        <w:t xml:space="preserve"> to </w:t>
      </w:r>
      <w:r w:rsidR="008D09F1">
        <w:t>extremely</w:t>
      </w:r>
      <w:r w:rsidR="00C63184">
        <w:t xml:space="preserve"> low </w:t>
      </w:r>
      <w:r w:rsidR="00F306A5">
        <w:t>an</w:t>
      </w:r>
      <w:r w:rsidR="00473924">
        <w:t>d</w:t>
      </w:r>
      <w:r w:rsidR="00C219A0">
        <w:t xml:space="preserve"> this can be shown through children being visibly upset and crying/screaming</w:t>
      </w:r>
      <w:r w:rsidR="00B4564C">
        <w:t xml:space="preserve"> they may also be angry or frustrated. Level 2 Is low </w:t>
      </w:r>
      <w:r w:rsidR="003F468E">
        <w:t xml:space="preserve">which refers to children showing signs that they are in not at ease based of their </w:t>
      </w:r>
      <w:r w:rsidR="008D09F1">
        <w:t>facial</w:t>
      </w:r>
      <w:r w:rsidR="003F468E">
        <w:t xml:space="preserve"> expressions and body language, they may be withdrawn </w:t>
      </w:r>
      <w:r w:rsidR="008D09F1">
        <w:t>from</w:t>
      </w:r>
      <w:r w:rsidR="003F468E">
        <w:t xml:space="preserve"> the </w:t>
      </w:r>
      <w:r w:rsidR="00BA6774">
        <w:t>task</w:t>
      </w:r>
      <w:r w:rsidR="003F468E">
        <w:t>.</w:t>
      </w:r>
      <w:r w:rsidR="00BA6774">
        <w:t xml:space="preserve"> Level 3 describes moderate </w:t>
      </w:r>
      <w:r w:rsidR="008D09F1">
        <w:t>whereby</w:t>
      </w:r>
      <w:r w:rsidR="00BA6774">
        <w:t xml:space="preserve"> a child has neutral</w:t>
      </w:r>
      <w:r w:rsidR="002802D0">
        <w:t xml:space="preserve"> expressions</w:t>
      </w:r>
      <w:r w:rsidR="008D09F1">
        <w:t xml:space="preserve"> wi</w:t>
      </w:r>
      <w:r w:rsidR="002802D0">
        <w:t xml:space="preserve">th little to no emotions. Level 4 is </w:t>
      </w:r>
      <w:r w:rsidR="008D09F1">
        <w:t>high,</w:t>
      </w:r>
      <w:r w:rsidR="002802D0">
        <w:t xml:space="preserve"> </w:t>
      </w:r>
      <w:r w:rsidR="00011F81">
        <w:t xml:space="preserve">and this is shown by satisfaction throughout </w:t>
      </w:r>
      <w:r w:rsidR="008D09F1">
        <w:t>the</w:t>
      </w:r>
      <w:r w:rsidR="00011F81">
        <w:t xml:space="preserve"> task. And lastly level 5 means </w:t>
      </w:r>
      <w:r w:rsidR="008D09F1">
        <w:t>extremely</w:t>
      </w:r>
      <w:r w:rsidR="00011F81">
        <w:t xml:space="preserve"> high </w:t>
      </w:r>
      <w:r w:rsidR="00252C0E">
        <w:t xml:space="preserve">where the child looks </w:t>
      </w:r>
      <w:r w:rsidR="008D09F1">
        <w:t>cheerful and</w:t>
      </w:r>
      <w:r w:rsidR="00252C0E">
        <w:t xml:space="preserve"> full of energy </w:t>
      </w:r>
      <w:r w:rsidR="008D09F1">
        <w:t>whilst also being relaxed and showing signs of self-assurance</w:t>
      </w:r>
      <w:r w:rsidR="008D09F1" w:rsidRPr="002874BE">
        <w:t xml:space="preserve">. </w:t>
      </w:r>
      <w:r w:rsidR="008C1BB3" w:rsidRPr="002874BE">
        <w:t>(</w:t>
      </w:r>
      <w:r w:rsidR="0044054B" w:rsidRPr="002874BE">
        <w:t>Barber, 2013)</w:t>
      </w:r>
      <w:r w:rsidR="003F468E">
        <w:t xml:space="preserve"> </w:t>
      </w:r>
      <w:r w:rsidR="000C34DA">
        <w:t xml:space="preserve">Each child observed was given a score 1-5 based off </w:t>
      </w:r>
      <w:r w:rsidR="00081E32">
        <w:t xml:space="preserve">how they seemed in the task. </w:t>
      </w:r>
      <w:r w:rsidR="00C437F6">
        <w:t xml:space="preserve">Advantages of the </w:t>
      </w:r>
      <w:r w:rsidR="004C6E73">
        <w:t>Leuven</w:t>
      </w:r>
      <w:r w:rsidR="00C437F6">
        <w:t xml:space="preserve"> scale is that </w:t>
      </w:r>
      <w:r w:rsidR="004C6E73">
        <w:t>it’s</w:t>
      </w:r>
      <w:r w:rsidR="00C437F6">
        <w:t xml:space="preserve"> an observation tool</w:t>
      </w:r>
      <w:r w:rsidR="000E4850">
        <w:t xml:space="preserve"> and Observations are proved to be one of the best ways of researching in early years. </w:t>
      </w:r>
      <w:r w:rsidR="004C6E73">
        <w:t xml:space="preserve">It also allows for anomalies and does not follow the “one size fits all” rule. </w:t>
      </w:r>
      <w:r w:rsidR="000B1297">
        <w:t>However,</w:t>
      </w:r>
      <w:r w:rsidR="004E5399">
        <w:t xml:space="preserve"> the </w:t>
      </w:r>
      <w:r w:rsidR="002F0EDD">
        <w:t>Leuven</w:t>
      </w:r>
      <w:r w:rsidR="004E5399">
        <w:t xml:space="preserve"> scale is not </w:t>
      </w:r>
      <w:r w:rsidR="00EE7762">
        <w:t xml:space="preserve">suited for children with </w:t>
      </w:r>
      <w:r w:rsidR="002F0EDD">
        <w:t>additional</w:t>
      </w:r>
      <w:r w:rsidR="00EE7762">
        <w:t xml:space="preserve"> learning needs (ALN) which </w:t>
      </w:r>
      <w:r w:rsidR="002F0EDD">
        <w:t xml:space="preserve">can </w:t>
      </w:r>
      <w:r w:rsidR="00E3479E">
        <w:t>affect</w:t>
      </w:r>
      <w:r w:rsidR="002F0EDD">
        <w:t xml:space="preserve"> results. </w:t>
      </w:r>
      <w:r w:rsidR="002F0EDD" w:rsidRPr="002874BE">
        <w:t xml:space="preserve">(learning journals </w:t>
      </w:r>
      <w:r w:rsidR="000B1297" w:rsidRPr="002874BE">
        <w:t>2021).</w:t>
      </w:r>
    </w:p>
    <w:p w14:paraId="23FC7297" w14:textId="77777777" w:rsidR="004633E2" w:rsidRDefault="00081E32" w:rsidP="00E5381A">
      <w:r>
        <w:t xml:space="preserve">A score was given at each time stamp during the observation. </w:t>
      </w:r>
      <w:r w:rsidR="001E12E6">
        <w:t xml:space="preserve">In this case it was before the brain </w:t>
      </w:r>
      <w:r w:rsidR="00DF6A06">
        <w:t>break</w:t>
      </w:r>
      <w:r w:rsidR="001E12E6">
        <w:t xml:space="preserve">, after the first break activity, after the second brain activity, and </w:t>
      </w:r>
      <w:r w:rsidR="00DF6A06">
        <w:t xml:space="preserve">in the task followed by the break </w:t>
      </w:r>
      <w:r w:rsidR="00C14A2A">
        <w:t>activity. These time staps allow the researcher to gather enough data to answer th</w:t>
      </w:r>
      <w:r w:rsidR="00A320B4">
        <w:t xml:space="preserve">eir </w:t>
      </w:r>
      <w:r w:rsidR="00C14A2A">
        <w:t xml:space="preserve">question. </w:t>
      </w:r>
      <w:r w:rsidR="00DF6A06">
        <w:t xml:space="preserve"> </w:t>
      </w:r>
      <w:r w:rsidR="00A320B4">
        <w:t xml:space="preserve">It also reduces researcher bias because they cannot choose when </w:t>
      </w:r>
      <w:r w:rsidR="00A320B4">
        <w:lastRenderedPageBreak/>
        <w:t>to score the child. This observation took place in a reception classroom on the carpet</w:t>
      </w:r>
      <w:r w:rsidR="00003B7E">
        <w:t xml:space="preserve"> </w:t>
      </w:r>
      <w:r w:rsidR="0044054B">
        <w:t>Infront</w:t>
      </w:r>
      <w:r w:rsidR="00003B7E">
        <w:t xml:space="preserve"> of the interactive </w:t>
      </w:r>
      <w:r w:rsidR="0044054B">
        <w:t>whiteboard</w:t>
      </w:r>
      <w:r w:rsidR="00003B7E">
        <w:t xml:space="preserve">. The </w:t>
      </w:r>
      <w:r w:rsidR="0044054B">
        <w:t>activities</w:t>
      </w:r>
      <w:r w:rsidR="00003B7E">
        <w:t xml:space="preserve"> were online from </w:t>
      </w:r>
      <w:r w:rsidR="0044054B">
        <w:t>YouTube</w:t>
      </w:r>
      <w:r w:rsidR="00003B7E">
        <w:t xml:space="preserve">. </w:t>
      </w:r>
    </w:p>
    <w:p w14:paraId="772A3BBF" w14:textId="1A6B28AE" w:rsidR="000B1297" w:rsidRDefault="003C30BC" w:rsidP="00E5381A">
      <w:r>
        <w:t xml:space="preserve">The type of observation used in this research was a </w:t>
      </w:r>
      <w:r w:rsidR="008709C7">
        <w:t>non-participant</w:t>
      </w:r>
      <w:r>
        <w:t xml:space="preserve"> observation. </w:t>
      </w:r>
      <w:r w:rsidR="004661BC" w:rsidRPr="002874BE">
        <w:t>(</w:t>
      </w:r>
      <w:r w:rsidR="00260D13" w:rsidRPr="002874BE">
        <w:t>Palaio</w:t>
      </w:r>
      <w:r w:rsidR="00E54642" w:rsidRPr="002874BE">
        <w:t>logou,</w:t>
      </w:r>
      <w:r w:rsidR="00795D9B" w:rsidRPr="002874BE">
        <w:t>p59, 2012) This</w:t>
      </w:r>
      <w:r>
        <w:t xml:space="preserve"> means a researcher does not take part in the task they are </w:t>
      </w:r>
      <w:r w:rsidR="008709C7">
        <w:t>observing,</w:t>
      </w:r>
      <w:r>
        <w:t xml:space="preserve"> and they just sit watch from a distance. There are many advantages and </w:t>
      </w:r>
      <w:r w:rsidR="008709C7">
        <w:t>disadvantages</w:t>
      </w:r>
      <w:r>
        <w:t xml:space="preserve"> to using this method. </w:t>
      </w:r>
      <w:r w:rsidR="00DE602E">
        <w:t xml:space="preserve">Some advantages include being able to </w:t>
      </w:r>
      <w:r w:rsidR="00D25897">
        <w:t xml:space="preserve">record findings straight away and not relying on memory which can increase the accuracy of </w:t>
      </w:r>
      <w:r w:rsidR="00DF530C">
        <w:t xml:space="preserve">the </w:t>
      </w:r>
      <w:r w:rsidR="00D25897">
        <w:t xml:space="preserve">findings. Being a </w:t>
      </w:r>
      <w:r w:rsidR="005364F3">
        <w:t>non-participant</w:t>
      </w:r>
      <w:r w:rsidR="00D25897">
        <w:t xml:space="preserve"> </w:t>
      </w:r>
      <w:r w:rsidR="007247DB">
        <w:t>also encourages</w:t>
      </w:r>
      <w:r w:rsidR="00C70F9D">
        <w:t xml:space="preserve"> researchers to be</w:t>
      </w:r>
      <w:r w:rsidR="007247DB">
        <w:t xml:space="preserve"> objective</w:t>
      </w:r>
      <w:r w:rsidR="005364F3">
        <w:t>. This means the</w:t>
      </w:r>
      <w:r w:rsidR="00E15249">
        <w:t xml:space="preserve">ir data will be more </w:t>
      </w:r>
      <w:r w:rsidR="00C545BD">
        <w:t>reliable</w:t>
      </w:r>
      <w:r w:rsidR="00E15249">
        <w:t xml:space="preserve">. </w:t>
      </w:r>
      <w:r w:rsidR="00C545BD">
        <w:t>However,</w:t>
      </w:r>
      <w:r w:rsidR="00E15249">
        <w:t xml:space="preserve"> it is difficult to get meaning </w:t>
      </w:r>
      <w:r w:rsidR="00D93ABF">
        <w:t>from the</w:t>
      </w:r>
      <w:r w:rsidR="00C70F9D">
        <w:t xml:space="preserve"> data collected from a distance. If it was a participant observation it </w:t>
      </w:r>
      <w:r w:rsidR="00C545BD">
        <w:t>may</w:t>
      </w:r>
      <w:r w:rsidR="00C70F9D">
        <w:t xml:space="preserve"> be easier the gather reasoning. It also allows trust to be built </w:t>
      </w:r>
      <w:r w:rsidR="00E60662">
        <w:t>with the</w:t>
      </w:r>
      <w:r w:rsidR="00C70F9D">
        <w:t xml:space="preserve"> participants </w:t>
      </w:r>
      <w:r w:rsidR="00C545BD">
        <w:t>allowing them to not change how they act around the observer</w:t>
      </w:r>
      <w:r w:rsidR="00C545BD" w:rsidRPr="002874BE">
        <w:t xml:space="preserve">. </w:t>
      </w:r>
      <w:r w:rsidR="00E60662" w:rsidRPr="002874BE">
        <w:t>(</w:t>
      </w:r>
      <w:r w:rsidR="00191625" w:rsidRPr="002874BE">
        <w:t>get revising 2015</w:t>
      </w:r>
      <w:r w:rsidR="00997FB8" w:rsidRPr="002874BE">
        <w:t>)</w:t>
      </w:r>
    </w:p>
    <w:p w14:paraId="6713D5E7" w14:textId="77777777" w:rsidR="00997FB8" w:rsidRDefault="00997FB8" w:rsidP="00E5381A">
      <w:pPr>
        <w:rPr>
          <w:u w:val="single"/>
        </w:rPr>
      </w:pPr>
    </w:p>
    <w:p w14:paraId="0D5F1EEC" w14:textId="138F4EF7" w:rsidR="0096029A" w:rsidRPr="000B1297" w:rsidRDefault="0096029A" w:rsidP="00E5381A">
      <w:r>
        <w:rPr>
          <w:u w:val="single"/>
        </w:rPr>
        <w:t>Discussion and findings</w:t>
      </w:r>
      <w:r w:rsidR="00EE202E">
        <w:rPr>
          <w:u w:val="single"/>
        </w:rPr>
        <w:t xml:space="preserve"> </w:t>
      </w:r>
    </w:p>
    <w:p w14:paraId="3235F56C" w14:textId="77777777" w:rsidR="00AA420F" w:rsidRDefault="00AA420F" w:rsidP="00E5381A"/>
    <w:p w14:paraId="69E12509" w14:textId="54999EAE" w:rsidR="000B1297" w:rsidRDefault="00871952" w:rsidP="00E5381A">
      <w:r>
        <w:t xml:space="preserve">When </w:t>
      </w:r>
      <w:r w:rsidR="007C415B">
        <w:t xml:space="preserve">undertaking research </w:t>
      </w:r>
      <w:r w:rsidR="00C8596E">
        <w:t xml:space="preserve">in education, </w:t>
      </w:r>
      <w:r w:rsidR="007C415B">
        <w:t xml:space="preserve">it is important to follow the </w:t>
      </w:r>
      <w:r w:rsidR="00331140">
        <w:t>B</w:t>
      </w:r>
      <w:r w:rsidR="00445D03">
        <w:t xml:space="preserve">ritish </w:t>
      </w:r>
      <w:r w:rsidR="00331140">
        <w:t>E</w:t>
      </w:r>
      <w:r w:rsidR="00445D03">
        <w:t xml:space="preserve">ducational </w:t>
      </w:r>
      <w:r w:rsidR="00331140">
        <w:t>R</w:t>
      </w:r>
      <w:r w:rsidR="00445D03">
        <w:t xml:space="preserve">esearch Association </w:t>
      </w:r>
      <w:r w:rsidR="00331140">
        <w:t>ethical guidelines</w:t>
      </w:r>
      <w:r w:rsidR="00445D03">
        <w:t xml:space="preserve"> (BERA)</w:t>
      </w:r>
      <w:r w:rsidR="00C8596E">
        <w:t xml:space="preserve">. This especially crucial when researching vulnerable individuals such as children. </w:t>
      </w:r>
      <w:r w:rsidR="00C558E2">
        <w:t xml:space="preserve">These guidelines include ensuring </w:t>
      </w:r>
      <w:r w:rsidR="00B5108C">
        <w:t xml:space="preserve">informed </w:t>
      </w:r>
      <w:r w:rsidR="00C558E2">
        <w:t>consent/assent is a</w:t>
      </w:r>
      <w:r w:rsidR="00B5108C">
        <w:t xml:space="preserve"> g</w:t>
      </w:r>
      <w:r w:rsidR="00C558E2">
        <w:t xml:space="preserve">ained, </w:t>
      </w:r>
      <w:r w:rsidR="00B5108C">
        <w:t xml:space="preserve">the right to withdraw is made aware to participants, </w:t>
      </w:r>
      <w:r w:rsidR="006B1271">
        <w:t xml:space="preserve">and confidentiality is obtained. As children are classed as </w:t>
      </w:r>
      <w:r w:rsidR="00752EFD">
        <w:t>vulnerable</w:t>
      </w:r>
      <w:r w:rsidR="006B1271">
        <w:t xml:space="preserve"> individuals, </w:t>
      </w:r>
      <w:r w:rsidR="00033416">
        <w:t xml:space="preserve">they cannot legally give consent for themselves, instead researchers </w:t>
      </w:r>
      <w:r w:rsidR="00752EFD">
        <w:t xml:space="preserve">must gather consent of </w:t>
      </w:r>
      <w:r w:rsidR="002B3FA1">
        <w:t>their</w:t>
      </w:r>
      <w:r w:rsidR="00A06F28">
        <w:t xml:space="preserve"> </w:t>
      </w:r>
      <w:r w:rsidR="00752EFD">
        <w:t>legal guardian</w:t>
      </w:r>
      <w:r w:rsidR="00A06F28">
        <w:t xml:space="preserve"> on behalf of the child. Children </w:t>
      </w:r>
      <w:r w:rsidR="002B3FA1">
        <w:t>can</w:t>
      </w:r>
      <w:r w:rsidR="00A06F28">
        <w:t xml:space="preserve"> give assent, which means </w:t>
      </w:r>
      <w:r w:rsidR="002B3FA1">
        <w:t xml:space="preserve">during the observation if a child appears happy and engaged then their giving their assent. </w:t>
      </w:r>
      <w:r w:rsidR="005F15D1">
        <w:t>It is important to ensure all children were giving assent during this piece of research</w:t>
      </w:r>
      <w:r w:rsidR="004D14B6">
        <w:t xml:space="preserve"> and that consent was obtained prior to the research. </w:t>
      </w:r>
      <w:r w:rsidR="00DD32D0" w:rsidRPr="002874BE">
        <w:t>(</w:t>
      </w:r>
      <w:r w:rsidR="00771B4A" w:rsidRPr="002874BE">
        <w:t>Palaiologou, p98</w:t>
      </w:r>
      <w:r w:rsidR="00893B12" w:rsidRPr="002874BE">
        <w:t xml:space="preserve">, </w:t>
      </w:r>
      <w:r w:rsidR="00A26085" w:rsidRPr="002874BE">
        <w:t>2012)</w:t>
      </w:r>
      <w:r w:rsidR="00A26085">
        <w:t xml:space="preserve"> Before</w:t>
      </w:r>
      <w:r w:rsidR="00B7732D">
        <w:t xml:space="preserve"> undertaking the research, children were made aware of their right to withdraw. This meant that if they did not want to take part in the task </w:t>
      </w:r>
      <w:r w:rsidR="00C66FB3">
        <w:t xml:space="preserve">they did </w:t>
      </w:r>
      <w:r w:rsidR="0002470F">
        <w:t>not</w:t>
      </w:r>
      <w:r w:rsidR="00C66FB3">
        <w:t xml:space="preserve"> have to, or if they wanted </w:t>
      </w:r>
      <w:r w:rsidR="003D6791">
        <w:t xml:space="preserve">to withdraw during the task that was also okay. </w:t>
      </w:r>
      <w:r w:rsidR="008B55F7">
        <w:t xml:space="preserve">Ensuring </w:t>
      </w:r>
      <w:r w:rsidR="001E3B86">
        <w:t xml:space="preserve">Confidentiality is </w:t>
      </w:r>
      <w:r w:rsidR="009E46CA">
        <w:t>vital</w:t>
      </w:r>
      <w:r w:rsidR="008B55F7">
        <w:t xml:space="preserve"> during research as it </w:t>
      </w:r>
      <w:r w:rsidR="00325975">
        <w:t xml:space="preserve">protects participants personal data and discourages their </w:t>
      </w:r>
      <w:r w:rsidR="00C4615D">
        <w:t>scores from being tracked back to them. Anonymity also ensures the research is unbiased</w:t>
      </w:r>
      <w:r w:rsidR="00C4615D" w:rsidRPr="002874BE">
        <w:t>. (BERA 2018)</w:t>
      </w:r>
    </w:p>
    <w:p w14:paraId="75C64698" w14:textId="77777777" w:rsidR="00445D03" w:rsidRDefault="00445D03" w:rsidP="00E5381A"/>
    <w:p w14:paraId="5C12559E" w14:textId="74F963C7" w:rsidR="00445D03" w:rsidRDefault="000934E2" w:rsidP="00E5381A">
      <w:r>
        <w:t>D</w:t>
      </w:r>
      <w:r w:rsidR="00506E92">
        <w:t>u</w:t>
      </w:r>
      <w:r>
        <w:t xml:space="preserve">ring the observation pupil one </w:t>
      </w:r>
      <w:r w:rsidR="000252C3">
        <w:t xml:space="preserve">showed a </w:t>
      </w:r>
      <w:r w:rsidR="00457E6F">
        <w:t xml:space="preserve">quick </w:t>
      </w:r>
      <w:r w:rsidR="00A32D51">
        <w:t xml:space="preserve">increase from </w:t>
      </w:r>
      <w:r w:rsidR="0094446A">
        <w:t>moderate</w:t>
      </w:r>
      <w:r w:rsidR="00A32D51">
        <w:t xml:space="preserve"> wellbeing to </w:t>
      </w:r>
      <w:r w:rsidR="0094446A">
        <w:t>extremely</w:t>
      </w:r>
      <w:r w:rsidR="005236FB">
        <w:t xml:space="preserve"> high</w:t>
      </w:r>
      <w:r w:rsidR="00412A5E">
        <w:t xml:space="preserve"> wellbeing during the first 5 minutes</w:t>
      </w:r>
      <w:r w:rsidR="00955CF1">
        <w:t xml:space="preserve">. They </w:t>
      </w:r>
      <w:r w:rsidR="00727E77">
        <w:t>came</w:t>
      </w:r>
      <w:r w:rsidR="009F5F69">
        <w:t xml:space="preserve"> in from lunch with neutral </w:t>
      </w:r>
      <w:r w:rsidR="00727E77">
        <w:t>expressions</w:t>
      </w:r>
      <w:r w:rsidR="009F5F69">
        <w:t xml:space="preserve"> </w:t>
      </w:r>
      <w:r w:rsidR="002525BA">
        <w:t xml:space="preserve">with no </w:t>
      </w:r>
      <w:r w:rsidR="00727E77">
        <w:t>obvious</w:t>
      </w:r>
      <w:r w:rsidR="002525BA">
        <w:t xml:space="preserve"> signs of discomfort. After 5 minutes they </w:t>
      </w:r>
      <w:r w:rsidR="00D9222C">
        <w:t xml:space="preserve">expressed pleasure and </w:t>
      </w:r>
      <w:r w:rsidR="00384DD5">
        <w:t xml:space="preserve">energy </w:t>
      </w:r>
      <w:r w:rsidR="00662A0D">
        <w:t>indicating high wellbeing. After 10 mi</w:t>
      </w:r>
      <w:r w:rsidR="00BE377A">
        <w:t>n</w:t>
      </w:r>
      <w:r w:rsidR="003A4534">
        <w:t>utes</w:t>
      </w:r>
      <w:r w:rsidR="00662A0D">
        <w:t xml:space="preserve"> they dropped to high wellbeing</w:t>
      </w:r>
      <w:r w:rsidR="003A4534">
        <w:t xml:space="preserve"> </w:t>
      </w:r>
      <w:r w:rsidR="00993267">
        <w:t>whereby</w:t>
      </w:r>
      <w:r w:rsidR="003A4534">
        <w:t xml:space="preserve"> they showed satisfaction</w:t>
      </w:r>
      <w:r w:rsidR="00993267">
        <w:t xml:space="preserve"> for the task. </w:t>
      </w:r>
      <w:r w:rsidR="00C55B52">
        <w:t xml:space="preserve">This level of wellbeing continued 5 minutes after </w:t>
      </w:r>
      <w:r w:rsidR="00D7791C">
        <w:t xml:space="preserve">the </w:t>
      </w:r>
      <w:r w:rsidR="00FF0A80">
        <w:t>brain</w:t>
      </w:r>
      <w:r w:rsidR="00D7791C">
        <w:t xml:space="preserve"> breaks too. This shows that the brain </w:t>
      </w:r>
      <w:r w:rsidR="00B51183">
        <w:t>breaks</w:t>
      </w:r>
      <w:r w:rsidR="00D7791C">
        <w:t xml:space="preserve"> </w:t>
      </w:r>
      <w:r w:rsidR="00FF0A80">
        <w:t>activities</w:t>
      </w:r>
      <w:r w:rsidR="00D7791C">
        <w:t xml:space="preserve"> did have a positive impact on </w:t>
      </w:r>
      <w:r w:rsidR="0044451F">
        <w:t xml:space="preserve">child </w:t>
      </w:r>
      <w:r w:rsidR="000E7F0E">
        <w:t>one’s</w:t>
      </w:r>
      <w:r w:rsidR="0044451F">
        <w:t xml:space="preserve"> </w:t>
      </w:r>
      <w:r w:rsidR="00FF0A80">
        <w:t xml:space="preserve">wellbeing. </w:t>
      </w:r>
    </w:p>
    <w:p w14:paraId="470D6412" w14:textId="77777777" w:rsidR="002649A7" w:rsidRDefault="002649A7" w:rsidP="00E5381A"/>
    <w:p w14:paraId="34E16666" w14:textId="61FE2446" w:rsidR="00C36834" w:rsidRDefault="002649A7" w:rsidP="00E5381A">
      <w:r>
        <w:t xml:space="preserve">Child </w:t>
      </w:r>
      <w:r w:rsidR="00A976C1">
        <w:t xml:space="preserve">two </w:t>
      </w:r>
      <w:r w:rsidR="00DD1824">
        <w:t xml:space="preserve">came in from lunch </w:t>
      </w:r>
      <w:r w:rsidR="005A21C1">
        <w:t xml:space="preserve">already felling satisfied and throughout all the brain break activities </w:t>
      </w:r>
      <w:r w:rsidR="00315A39">
        <w:t xml:space="preserve">their wellbeing stayed at a constant </w:t>
      </w:r>
      <w:r w:rsidR="00C36834">
        <w:t xml:space="preserve">level 5 (extremely high). This child was happy </w:t>
      </w:r>
      <w:r w:rsidR="003B7104">
        <w:t xml:space="preserve">and cheerful and seemed to be fully engaged with the </w:t>
      </w:r>
      <w:r w:rsidR="003150E7">
        <w:t>activities</w:t>
      </w:r>
      <w:r w:rsidR="003B7104">
        <w:t>. This level of wellbeing continued after the brain break</w:t>
      </w:r>
      <w:r w:rsidR="006A7F36">
        <w:t xml:space="preserve"> which shows that the brain </w:t>
      </w:r>
      <w:r w:rsidR="002E74A8">
        <w:t>breaks</w:t>
      </w:r>
      <w:r w:rsidR="006A7F36">
        <w:t xml:space="preserve"> activities had a </w:t>
      </w:r>
      <w:r w:rsidR="002E74A8">
        <w:t>positive</w:t>
      </w:r>
      <w:r w:rsidR="006A7F36">
        <w:t xml:space="preserve"> impact on child two’s wellbeing. </w:t>
      </w:r>
      <w:r w:rsidR="00D7552A">
        <w:t xml:space="preserve">Even though they had already come in with high </w:t>
      </w:r>
      <w:r w:rsidR="002E74A8">
        <w:t>wellbeing</w:t>
      </w:r>
      <w:r w:rsidR="00DC706B">
        <w:t xml:space="preserve"> their </w:t>
      </w:r>
      <w:r w:rsidR="00024B19">
        <w:t>wellbeing still increased.</w:t>
      </w:r>
    </w:p>
    <w:p w14:paraId="5BBE8C81" w14:textId="77777777" w:rsidR="00024B19" w:rsidRDefault="00024B19" w:rsidP="00E5381A"/>
    <w:p w14:paraId="37CE2F4E" w14:textId="194C768B" w:rsidR="005466F9" w:rsidRDefault="00024B19" w:rsidP="00E5381A">
      <w:r>
        <w:lastRenderedPageBreak/>
        <w:t>Child three</w:t>
      </w:r>
      <w:r w:rsidR="00902C10">
        <w:t xml:space="preserve"> </w:t>
      </w:r>
      <w:r w:rsidR="00737E6D">
        <w:t xml:space="preserve">came </w:t>
      </w:r>
      <w:r w:rsidR="00287381">
        <w:t xml:space="preserve">into the </w:t>
      </w:r>
      <w:r w:rsidR="00BD0FC7">
        <w:t>observation</w:t>
      </w:r>
      <w:r w:rsidR="00287381">
        <w:t xml:space="preserve"> with </w:t>
      </w:r>
      <w:r w:rsidR="00BD0FC7">
        <w:t>extremely</w:t>
      </w:r>
      <w:r w:rsidR="00287381">
        <w:t xml:space="preserve"> low wellbeing </w:t>
      </w:r>
      <w:r w:rsidR="006371E9">
        <w:t xml:space="preserve">as they were very withdrawn and visibly </w:t>
      </w:r>
      <w:r w:rsidR="00DE3F18">
        <w:t xml:space="preserve">in distress. As the activity progressed their wellbeing slowly increased. After 5 minutes they were still on low wellbeing however they </w:t>
      </w:r>
      <w:r w:rsidR="005466F9">
        <w:t>weren’t</w:t>
      </w:r>
      <w:r w:rsidR="00DE3F18">
        <w:t xml:space="preserve"> as visibly </w:t>
      </w:r>
      <w:r w:rsidR="005466F9">
        <w:t>distressed</w:t>
      </w:r>
      <w:r w:rsidR="00DE3F18">
        <w:t xml:space="preserve">. After 10 minutes they </w:t>
      </w:r>
      <w:r w:rsidR="00AC5696">
        <w:t>reached</w:t>
      </w:r>
      <w:r w:rsidR="00DE3F18">
        <w:t xml:space="preserve"> moderate wellbeing </w:t>
      </w:r>
      <w:r w:rsidR="005466F9">
        <w:t>whereby</w:t>
      </w:r>
      <w:r w:rsidR="00DE3F18">
        <w:t xml:space="preserve"> they were no longer disengaged but still not showing signs of satisfaction. </w:t>
      </w:r>
      <w:r w:rsidR="00AC5696">
        <w:t>However,</w:t>
      </w:r>
      <w:r w:rsidR="00DE3F18">
        <w:t xml:space="preserve"> after the </w:t>
      </w:r>
      <w:r w:rsidR="00AC5696">
        <w:t>brain</w:t>
      </w:r>
      <w:r w:rsidR="00DE3F18">
        <w:t xml:space="preserve"> break their wellbeing reached high and they were </w:t>
      </w:r>
      <w:r w:rsidR="00AC5696">
        <w:t>satisfied</w:t>
      </w:r>
      <w:r w:rsidR="00DE3F18">
        <w:t xml:space="preserve"> </w:t>
      </w:r>
      <w:r w:rsidR="005466F9">
        <w:t>with the next task of the afternoon.</w:t>
      </w:r>
      <w:r w:rsidR="00AC5696">
        <w:t xml:space="preserve"> This child’s sores reflect how brain break activities do promote good wellbeing and can increase children’s reediness to learn.</w:t>
      </w:r>
    </w:p>
    <w:p w14:paraId="4AB35194" w14:textId="77777777" w:rsidR="00AC5696" w:rsidRDefault="00AC5696" w:rsidP="00E5381A"/>
    <w:p w14:paraId="20C483E6" w14:textId="2FF0E2B8" w:rsidR="00AC5696" w:rsidRPr="00E152B7" w:rsidRDefault="00627830" w:rsidP="00E5381A">
      <w:r>
        <w:t>Overall,</w:t>
      </w:r>
      <w:r w:rsidR="00AC5696">
        <w:t xml:space="preserve"> </w:t>
      </w:r>
      <w:r w:rsidR="007F161E">
        <w:t>children</w:t>
      </w:r>
      <w:r w:rsidR="003A519A">
        <w:t xml:space="preserve"> one two and three had an increase in wellbeing</w:t>
      </w:r>
      <w:r w:rsidR="00F23D2C">
        <w:t xml:space="preserve"> at various rates</w:t>
      </w:r>
      <w:r w:rsidR="003A519A">
        <w:t xml:space="preserve"> throughout the </w:t>
      </w:r>
      <w:r w:rsidR="002C3AC4">
        <w:t>observation</w:t>
      </w:r>
      <w:r w:rsidR="00F23D2C">
        <w:t xml:space="preserve">. This shows that brain break </w:t>
      </w:r>
      <w:r w:rsidR="007F161E">
        <w:t>activities</w:t>
      </w:r>
      <w:r w:rsidR="00987ADA">
        <w:t xml:space="preserve"> do have a</w:t>
      </w:r>
      <w:r w:rsidR="00C84BE1">
        <w:t xml:space="preserve"> positive impact on </w:t>
      </w:r>
      <w:r w:rsidR="007A47E8">
        <w:t xml:space="preserve">wellbeing. </w:t>
      </w:r>
    </w:p>
    <w:p w14:paraId="0063F207" w14:textId="77777777" w:rsidR="000B1297" w:rsidRDefault="000B1297" w:rsidP="00E5381A">
      <w:pPr>
        <w:rPr>
          <w:u w:val="single"/>
        </w:rPr>
      </w:pPr>
    </w:p>
    <w:p w14:paraId="2EEBA6D6" w14:textId="77777777" w:rsidR="00B32639" w:rsidRDefault="00B32639" w:rsidP="00E5381A">
      <w:pPr>
        <w:rPr>
          <w:u w:val="single"/>
        </w:rPr>
      </w:pPr>
    </w:p>
    <w:p w14:paraId="4CE35E1B" w14:textId="51ED3176" w:rsidR="00AA420F" w:rsidRDefault="00CC7E27" w:rsidP="00E5381A">
      <w:pPr>
        <w:rPr>
          <w:u w:val="single"/>
        </w:rPr>
      </w:pPr>
      <w:r>
        <w:rPr>
          <w:u w:val="single"/>
        </w:rPr>
        <w:t xml:space="preserve">Conclusions and recommendations </w:t>
      </w:r>
    </w:p>
    <w:p w14:paraId="21E18FFA" w14:textId="77777777" w:rsidR="00897097" w:rsidRDefault="00897097" w:rsidP="00E5381A">
      <w:pPr>
        <w:rPr>
          <w:u w:val="single"/>
        </w:rPr>
      </w:pPr>
    </w:p>
    <w:p w14:paraId="7D9D6AD4" w14:textId="58F7A4C9" w:rsidR="003A519A" w:rsidRPr="00E152B7" w:rsidRDefault="00D065FB" w:rsidP="003A519A">
      <w:r>
        <w:t xml:space="preserve">This research aimed to discover the extent to which brain break </w:t>
      </w:r>
      <w:r w:rsidR="00FF3BDA">
        <w:t>activities</w:t>
      </w:r>
      <w:r>
        <w:t xml:space="preserve"> </w:t>
      </w:r>
      <w:r w:rsidR="008577FC">
        <w:t xml:space="preserve">have a positive impact on </w:t>
      </w:r>
      <w:r w:rsidR="00FF3BDA">
        <w:t>children’s</w:t>
      </w:r>
      <w:r w:rsidR="008577FC">
        <w:t xml:space="preserve"> wellbeing. From looking </w:t>
      </w:r>
      <w:r w:rsidR="00963BF9">
        <w:t xml:space="preserve">at the findings its clear that these type of </w:t>
      </w:r>
      <w:r w:rsidR="00FF3BDA">
        <w:t>activates</w:t>
      </w:r>
      <w:r w:rsidR="00963BF9">
        <w:t xml:space="preserve"> have </w:t>
      </w:r>
      <w:r w:rsidR="00DC239C">
        <w:t xml:space="preserve">had a positive impact </w:t>
      </w:r>
      <w:r w:rsidR="001E1A7C">
        <w:t xml:space="preserve">on </w:t>
      </w:r>
      <w:r w:rsidR="00FF3BDA">
        <w:t>children’s</w:t>
      </w:r>
      <w:r w:rsidR="001E1A7C">
        <w:t xml:space="preserve"> wellbeing</w:t>
      </w:r>
      <w:r w:rsidR="00500D14">
        <w:t xml:space="preserve"> </w:t>
      </w:r>
      <w:r w:rsidR="003A519A">
        <w:t>all three children’s wellbeing increased from before the brain break activates to after the activities which shows that they have a positive impact on children’s wellbeing. The three children’s wellbeing increased in different ways. Child one</w:t>
      </w:r>
      <w:r w:rsidR="00FD2977">
        <w:t>’</w:t>
      </w:r>
      <w:r w:rsidR="003A519A">
        <w:t xml:space="preserve">s increased but then dropped, child </w:t>
      </w:r>
      <w:r w:rsidR="003A00BB">
        <w:t>twos</w:t>
      </w:r>
      <w:r w:rsidR="003A519A">
        <w:t xml:space="preserve"> increased instantly, and child </w:t>
      </w:r>
      <w:r w:rsidR="00D52A38">
        <w:t>threes</w:t>
      </w:r>
      <w:r w:rsidR="003A519A">
        <w:t xml:space="preserve"> increased gradually. The rate in which their wellbeing increased does not change the fact that all children’s wellbeing did increase over the observation. </w:t>
      </w:r>
      <w:r w:rsidR="00F62B73">
        <w:t xml:space="preserve">This research is important </w:t>
      </w:r>
      <w:r w:rsidR="00021B7B">
        <w:t xml:space="preserve">as it reiterates the importance of child wellbeing </w:t>
      </w:r>
      <w:r w:rsidR="009D00CF">
        <w:t xml:space="preserve">that’s stated </w:t>
      </w:r>
      <w:r w:rsidR="00E75E9B">
        <w:t xml:space="preserve">significantly in the new curriculum 2022. </w:t>
      </w:r>
      <w:r w:rsidR="00E85EC5">
        <w:t xml:space="preserve">From previous </w:t>
      </w:r>
      <w:r w:rsidR="00436B9B">
        <w:t xml:space="preserve">studies and </w:t>
      </w:r>
      <w:r w:rsidR="00E9708A">
        <w:t xml:space="preserve">this piece of research it is evident that brain breaks </w:t>
      </w:r>
      <w:r w:rsidR="00FB441B">
        <w:t xml:space="preserve">play a huge </w:t>
      </w:r>
      <w:r w:rsidR="006C316F">
        <w:t xml:space="preserve">role in increasing wellbeing </w:t>
      </w:r>
      <w:r w:rsidR="00BC0C28">
        <w:t xml:space="preserve">amongst children and in the end that leads to increased </w:t>
      </w:r>
      <w:r w:rsidR="00E028CE">
        <w:t>involvement</w:t>
      </w:r>
      <w:r w:rsidR="00135907">
        <w:t xml:space="preserve"> during tasks. It can take time away from </w:t>
      </w:r>
      <w:r w:rsidR="00E028CE">
        <w:t>lessons</w:t>
      </w:r>
      <w:r w:rsidR="00135907">
        <w:t xml:space="preserve"> however </w:t>
      </w:r>
      <w:r w:rsidR="00E028CE">
        <w:t xml:space="preserve">its believed that the benefits outweigh that in this case. Overall brain </w:t>
      </w:r>
      <w:r w:rsidR="00E716D9">
        <w:t>breaks</w:t>
      </w:r>
      <w:r w:rsidR="00FC4B15">
        <w:t xml:space="preserve"> </w:t>
      </w:r>
      <w:r w:rsidR="00536CAA">
        <w:t>activities</w:t>
      </w:r>
      <w:r w:rsidR="00FC4B15">
        <w:t xml:space="preserve"> have a positive </w:t>
      </w:r>
      <w:r w:rsidR="00536CAA">
        <w:t>impact on children’s wellbeing.</w:t>
      </w:r>
    </w:p>
    <w:p w14:paraId="1B18450C" w14:textId="77777777" w:rsidR="003A519A" w:rsidRDefault="003A519A" w:rsidP="003A519A">
      <w:pPr>
        <w:rPr>
          <w:u w:val="single"/>
        </w:rPr>
      </w:pPr>
    </w:p>
    <w:p w14:paraId="0D1DA4C5" w14:textId="77777777" w:rsidR="003A519A" w:rsidRDefault="003A519A" w:rsidP="003A519A">
      <w:pPr>
        <w:rPr>
          <w:u w:val="single"/>
        </w:rPr>
      </w:pPr>
    </w:p>
    <w:p w14:paraId="41115495" w14:textId="4546D103" w:rsidR="00897097" w:rsidRDefault="00897097" w:rsidP="00E5381A"/>
    <w:p w14:paraId="129A9FB6" w14:textId="77777777" w:rsidR="00A531D5" w:rsidRDefault="00A531D5" w:rsidP="00E5381A"/>
    <w:p w14:paraId="4AAB2D6D" w14:textId="77777777" w:rsidR="00A531D5" w:rsidRDefault="00A531D5" w:rsidP="00E5381A"/>
    <w:p w14:paraId="5DC3FD2F" w14:textId="77777777" w:rsidR="00A531D5" w:rsidRDefault="00A531D5" w:rsidP="00E5381A"/>
    <w:p w14:paraId="7CE5EDE5" w14:textId="77777777" w:rsidR="00A531D5" w:rsidRDefault="00A531D5" w:rsidP="00E5381A"/>
    <w:p w14:paraId="2498F907" w14:textId="77777777" w:rsidR="00A531D5" w:rsidRDefault="00A531D5" w:rsidP="00E5381A"/>
    <w:p w14:paraId="6E515D68" w14:textId="77777777" w:rsidR="00A531D5" w:rsidRDefault="00A531D5" w:rsidP="00E5381A"/>
    <w:p w14:paraId="423E3DC0" w14:textId="77777777" w:rsidR="00A531D5" w:rsidRDefault="00A531D5" w:rsidP="00E5381A"/>
    <w:p w14:paraId="1DDD5063" w14:textId="77777777" w:rsidR="00A531D5" w:rsidRDefault="00A531D5" w:rsidP="00E5381A"/>
    <w:p w14:paraId="121A2C49" w14:textId="77777777" w:rsidR="00A531D5" w:rsidRDefault="00A531D5" w:rsidP="00E5381A"/>
    <w:p w14:paraId="52DB619C" w14:textId="77777777" w:rsidR="00A531D5" w:rsidRDefault="00A531D5" w:rsidP="00E5381A"/>
    <w:p w14:paraId="3B5D12CA" w14:textId="77777777" w:rsidR="00A531D5" w:rsidRDefault="00A531D5" w:rsidP="00E5381A"/>
    <w:p w14:paraId="1F43F210" w14:textId="77777777" w:rsidR="00A531D5" w:rsidRDefault="00A531D5" w:rsidP="00E5381A"/>
    <w:p w14:paraId="762C876D" w14:textId="77777777" w:rsidR="00A531D5" w:rsidRDefault="00A531D5" w:rsidP="00E5381A"/>
    <w:p w14:paraId="2D6F141F" w14:textId="77777777" w:rsidR="00A531D5" w:rsidRDefault="00A531D5" w:rsidP="00E5381A"/>
    <w:p w14:paraId="30F2B389" w14:textId="1EA10192" w:rsidR="00DF13F9" w:rsidRPr="00AD098F" w:rsidRDefault="00DF13F9" w:rsidP="00DF13F9">
      <w:pPr>
        <w:spacing w:line="480" w:lineRule="atLeast"/>
        <w:rPr>
          <w:b/>
          <w:bCs/>
          <w:u w:val="single"/>
        </w:rPr>
      </w:pPr>
      <w:r w:rsidRPr="00AD098F">
        <w:rPr>
          <w:b/>
          <w:bCs/>
          <w:u w:val="single"/>
        </w:rPr>
        <w:lastRenderedPageBreak/>
        <w:t>Reference list:</w:t>
      </w:r>
    </w:p>
    <w:p w14:paraId="79FF0EFD" w14:textId="77777777" w:rsidR="00DF13F9" w:rsidRDefault="00DF13F9" w:rsidP="00DF13F9">
      <w:pPr>
        <w:spacing w:line="480" w:lineRule="atLeast"/>
        <w:rPr>
          <w:rFonts w:ascii="Times New Roman" w:eastAsia="Times New Roman" w:hAnsi="Times New Roman" w:cs="Times New Roman"/>
          <w:color w:val="000000"/>
          <w:kern w:val="0"/>
          <w:lang w:eastAsia="en-GB"/>
          <w14:ligatures w14:val="none"/>
        </w:rPr>
      </w:pPr>
    </w:p>
    <w:p w14:paraId="5E35C638" w14:textId="134AD3E7" w:rsidR="00E20B9A" w:rsidRDefault="00E20B9A" w:rsidP="00DF13F9">
      <w:pPr>
        <w:spacing w:line="480" w:lineRule="atLeast"/>
        <w:rPr>
          <w:rFonts w:ascii="Times New Roman" w:eastAsia="Times New Roman" w:hAnsi="Times New Roman" w:cs="Times New Roman"/>
          <w:color w:val="000000"/>
          <w:kern w:val="0"/>
          <w:lang w:eastAsia="en-GB"/>
          <w14:ligatures w14:val="none"/>
        </w:rPr>
      </w:pPr>
      <w:r w:rsidRPr="003A037B">
        <w:rPr>
          <w:rFonts w:ascii="Times New Roman" w:eastAsia="Times New Roman" w:hAnsi="Times New Roman" w:cs="Times New Roman"/>
          <w:color w:val="000000"/>
          <w:kern w:val="0"/>
          <w:lang w:eastAsia="en-GB"/>
          <w14:ligatures w14:val="none"/>
        </w:rPr>
        <w:t>“The Leuven Scale.” </w:t>
      </w:r>
      <w:r w:rsidRPr="003A037B">
        <w:rPr>
          <w:rFonts w:ascii="Times New Roman" w:eastAsia="Times New Roman" w:hAnsi="Times New Roman" w:cs="Times New Roman"/>
          <w:i/>
          <w:iCs/>
          <w:color w:val="000000"/>
          <w:kern w:val="0"/>
          <w:lang w:eastAsia="en-GB"/>
          <w14:ligatures w14:val="none"/>
        </w:rPr>
        <w:t>Emotionally Healthy Schools</w:t>
      </w:r>
      <w:r w:rsidRPr="003A037B">
        <w:rPr>
          <w:rFonts w:ascii="Times New Roman" w:eastAsia="Times New Roman" w:hAnsi="Times New Roman" w:cs="Times New Roman"/>
          <w:color w:val="000000"/>
          <w:kern w:val="0"/>
          <w:lang w:eastAsia="en-GB"/>
          <w14:ligatures w14:val="none"/>
        </w:rPr>
        <w:t>, 27 June 2019, emotionallyhealthyschools.org/primary/the-</w:t>
      </w:r>
      <w:proofErr w:type="spellStart"/>
      <w:r w:rsidRPr="003A037B">
        <w:rPr>
          <w:rFonts w:ascii="Times New Roman" w:eastAsia="Times New Roman" w:hAnsi="Times New Roman" w:cs="Times New Roman"/>
          <w:color w:val="000000"/>
          <w:kern w:val="0"/>
          <w:lang w:eastAsia="en-GB"/>
          <w14:ligatures w14:val="none"/>
        </w:rPr>
        <w:t>leuven</w:t>
      </w:r>
      <w:proofErr w:type="spellEnd"/>
      <w:r w:rsidRPr="003A037B">
        <w:rPr>
          <w:rFonts w:ascii="Times New Roman" w:eastAsia="Times New Roman" w:hAnsi="Times New Roman" w:cs="Times New Roman"/>
          <w:color w:val="000000"/>
          <w:kern w:val="0"/>
          <w:lang w:eastAsia="en-GB"/>
          <w14:ligatures w14:val="none"/>
        </w:rPr>
        <w:t>-scale/.</w:t>
      </w:r>
      <w:r w:rsidR="00A71347">
        <w:rPr>
          <w:rFonts w:ascii="Times New Roman" w:eastAsia="Times New Roman" w:hAnsi="Times New Roman" w:cs="Times New Roman"/>
          <w:color w:val="000000"/>
          <w:kern w:val="0"/>
          <w:lang w:eastAsia="en-GB"/>
          <w14:ligatures w14:val="none"/>
        </w:rPr>
        <w:t xml:space="preserve"> (accessed on 25/02/24</w:t>
      </w:r>
      <w:r w:rsidR="00C34A71">
        <w:rPr>
          <w:rFonts w:ascii="Times New Roman" w:eastAsia="Times New Roman" w:hAnsi="Times New Roman" w:cs="Times New Roman"/>
          <w:color w:val="000000"/>
          <w:kern w:val="0"/>
          <w:lang w:eastAsia="en-GB"/>
          <w14:ligatures w14:val="none"/>
        </w:rPr>
        <w:t>)</w:t>
      </w:r>
    </w:p>
    <w:p w14:paraId="50022DC1" w14:textId="13144CC8" w:rsidR="00E20B9A" w:rsidRDefault="00E20B9A" w:rsidP="003A037B">
      <w:pPr>
        <w:spacing w:line="480" w:lineRule="atLeast"/>
        <w:ind w:hanging="720"/>
        <w:rPr>
          <w:rFonts w:ascii="Times New Roman" w:eastAsia="Times New Roman" w:hAnsi="Times New Roman" w:cs="Times New Roman"/>
          <w:color w:val="000000"/>
          <w:kern w:val="0"/>
          <w:lang w:eastAsia="en-GB"/>
          <w14:ligatures w14:val="none"/>
        </w:rPr>
      </w:pPr>
      <w:r w:rsidRPr="003A037B">
        <w:rPr>
          <w:rFonts w:ascii="Times New Roman" w:eastAsia="Times New Roman" w:hAnsi="Times New Roman" w:cs="Times New Roman"/>
          <w:color w:val="000000"/>
          <w:kern w:val="0"/>
          <w:lang w:eastAsia="en-GB"/>
          <w14:ligatures w14:val="none"/>
        </w:rPr>
        <w:t xml:space="preserve">Amanda </w:t>
      </w:r>
      <w:proofErr w:type="gramStart"/>
      <w:r w:rsidRPr="003A037B">
        <w:rPr>
          <w:rFonts w:ascii="Times New Roman" w:eastAsia="Times New Roman" w:hAnsi="Times New Roman" w:cs="Times New Roman"/>
          <w:color w:val="000000"/>
          <w:kern w:val="0"/>
          <w:lang w:eastAsia="en-GB"/>
          <w14:ligatures w14:val="none"/>
        </w:rPr>
        <w:t>Morin .</w:t>
      </w:r>
      <w:proofErr w:type="gramEnd"/>
      <w:r w:rsidRPr="003A037B">
        <w:rPr>
          <w:rFonts w:ascii="Times New Roman" w:eastAsia="Times New Roman" w:hAnsi="Times New Roman" w:cs="Times New Roman"/>
          <w:color w:val="000000"/>
          <w:kern w:val="0"/>
          <w:lang w:eastAsia="en-GB"/>
          <w14:ligatures w14:val="none"/>
        </w:rPr>
        <w:t xml:space="preserve"> “Brain Breaks for Kids.” </w:t>
      </w:r>
      <w:r w:rsidRPr="003A037B">
        <w:rPr>
          <w:rFonts w:ascii="Times New Roman" w:eastAsia="Times New Roman" w:hAnsi="Times New Roman" w:cs="Times New Roman"/>
          <w:i/>
          <w:iCs/>
          <w:color w:val="000000"/>
          <w:kern w:val="0"/>
          <w:lang w:eastAsia="en-GB"/>
          <w14:ligatures w14:val="none"/>
        </w:rPr>
        <w:t>Understood</w:t>
      </w:r>
      <w:r w:rsidRPr="003A037B">
        <w:rPr>
          <w:rFonts w:ascii="Times New Roman" w:eastAsia="Times New Roman" w:hAnsi="Times New Roman" w:cs="Times New Roman"/>
          <w:color w:val="000000"/>
          <w:kern w:val="0"/>
          <w:lang w:eastAsia="en-GB"/>
          <w14:ligatures w14:val="none"/>
        </w:rPr>
        <w:t xml:space="preserve">, 5 Aug. 2019, </w:t>
      </w:r>
      <w:hyperlink r:id="rId7" w:history="1">
        <w:r w:rsidRPr="003A037B">
          <w:rPr>
            <w:rStyle w:val="Hyperlink"/>
            <w:rFonts w:ascii="Times New Roman" w:eastAsia="Times New Roman" w:hAnsi="Times New Roman" w:cs="Times New Roman"/>
            <w:kern w:val="0"/>
            <w:lang w:eastAsia="en-GB"/>
            <w14:ligatures w14:val="none"/>
          </w:rPr>
          <w:t>www.understood.org/en/articles/brain-breaks-what-you-need-to-know#</w:t>
        </w:r>
      </w:hyperlink>
      <w:r w:rsidRPr="003A037B">
        <w:rPr>
          <w:rFonts w:ascii="Times New Roman" w:eastAsia="Times New Roman" w:hAnsi="Times New Roman" w:cs="Times New Roman"/>
          <w:color w:val="000000"/>
          <w:kern w:val="0"/>
          <w:lang w:eastAsia="en-GB"/>
          <w14:ligatures w14:val="none"/>
        </w:rPr>
        <w:t>.</w:t>
      </w:r>
      <w:r>
        <w:rPr>
          <w:rFonts w:ascii="Times New Roman" w:eastAsia="Times New Roman" w:hAnsi="Times New Roman" w:cs="Times New Roman"/>
          <w:color w:val="000000"/>
          <w:kern w:val="0"/>
          <w:lang w:eastAsia="en-GB"/>
          <w14:ligatures w14:val="none"/>
        </w:rPr>
        <w:t xml:space="preserve"> </w:t>
      </w:r>
      <w:r w:rsidR="00C34A71">
        <w:rPr>
          <w:rFonts w:ascii="Times New Roman" w:eastAsia="Times New Roman" w:hAnsi="Times New Roman" w:cs="Times New Roman"/>
          <w:color w:val="000000"/>
          <w:kern w:val="0"/>
          <w:lang w:eastAsia="en-GB"/>
          <w14:ligatures w14:val="none"/>
        </w:rPr>
        <w:t xml:space="preserve">(accessed on </w:t>
      </w:r>
      <w:r w:rsidR="00197345">
        <w:rPr>
          <w:rFonts w:ascii="Times New Roman" w:eastAsia="Times New Roman" w:hAnsi="Times New Roman" w:cs="Times New Roman"/>
          <w:color w:val="000000"/>
          <w:kern w:val="0"/>
          <w:lang w:eastAsia="en-GB"/>
          <w14:ligatures w14:val="none"/>
        </w:rPr>
        <w:t>25/02/24)</w:t>
      </w:r>
    </w:p>
    <w:p w14:paraId="7EA23607" w14:textId="12345511" w:rsidR="00E20B9A" w:rsidRDefault="00E20B9A" w:rsidP="003A037B">
      <w:pPr>
        <w:spacing w:line="480" w:lineRule="atLeast"/>
        <w:ind w:hanging="720"/>
        <w:rPr>
          <w:rFonts w:ascii="Times New Roman" w:eastAsia="Times New Roman" w:hAnsi="Times New Roman" w:cs="Times New Roman"/>
          <w:color w:val="000000"/>
          <w:kern w:val="0"/>
          <w:lang w:eastAsia="en-GB"/>
          <w14:ligatures w14:val="none"/>
        </w:rPr>
      </w:pPr>
      <w:r w:rsidRPr="003A037B">
        <w:rPr>
          <w:rFonts w:ascii="Times New Roman" w:eastAsia="Times New Roman" w:hAnsi="Times New Roman" w:cs="Times New Roman"/>
          <w:color w:val="000000"/>
          <w:kern w:val="0"/>
          <w:lang w:eastAsia="en-GB"/>
          <w14:ligatures w14:val="none"/>
        </w:rPr>
        <w:t>Barber, Jenny. “Leuven Wellbeing Scales.” </w:t>
      </w:r>
      <w:r w:rsidRPr="003A037B">
        <w:rPr>
          <w:rFonts w:ascii="Times New Roman" w:eastAsia="Times New Roman" w:hAnsi="Times New Roman" w:cs="Times New Roman"/>
          <w:i/>
          <w:iCs/>
          <w:color w:val="000000"/>
          <w:kern w:val="0"/>
          <w:lang w:eastAsia="en-GB"/>
          <w14:ligatures w14:val="none"/>
        </w:rPr>
        <w:t>Early Years Educator</w:t>
      </w:r>
      <w:r w:rsidRPr="003A037B">
        <w:rPr>
          <w:rFonts w:ascii="Times New Roman" w:eastAsia="Times New Roman" w:hAnsi="Times New Roman" w:cs="Times New Roman"/>
          <w:color w:val="000000"/>
          <w:kern w:val="0"/>
          <w:lang w:eastAsia="en-GB"/>
          <w14:ligatures w14:val="none"/>
        </w:rPr>
        <w:t xml:space="preserve">, vol. 15, no. 6, Oct. 2013, pp. 32–34, </w:t>
      </w:r>
      <w:hyperlink r:id="rId8" w:history="1">
        <w:r w:rsidRPr="003A037B">
          <w:rPr>
            <w:rStyle w:val="Hyperlink"/>
            <w:rFonts w:ascii="Times New Roman" w:eastAsia="Times New Roman" w:hAnsi="Times New Roman" w:cs="Times New Roman"/>
            <w:kern w:val="0"/>
            <w:lang w:eastAsia="en-GB"/>
            <w14:ligatures w14:val="none"/>
          </w:rPr>
          <w:t>https://doi.org/10.12968/eyed.2013.15.6.32</w:t>
        </w:r>
      </w:hyperlink>
      <w:r w:rsidRPr="003A037B">
        <w:rPr>
          <w:rFonts w:ascii="Times New Roman" w:eastAsia="Times New Roman" w:hAnsi="Times New Roman" w:cs="Times New Roman"/>
          <w:color w:val="000000"/>
          <w:kern w:val="0"/>
          <w:lang w:eastAsia="en-GB"/>
          <w14:ligatures w14:val="none"/>
        </w:rPr>
        <w:t>.</w:t>
      </w:r>
      <w:r w:rsidR="00197345">
        <w:rPr>
          <w:rFonts w:ascii="Times New Roman" w:eastAsia="Times New Roman" w:hAnsi="Times New Roman" w:cs="Times New Roman"/>
          <w:color w:val="000000"/>
          <w:kern w:val="0"/>
          <w:lang w:eastAsia="en-GB"/>
          <w14:ligatures w14:val="none"/>
        </w:rPr>
        <w:t xml:space="preserve"> (accessed on 26/</w:t>
      </w:r>
      <w:r w:rsidR="009D416E">
        <w:rPr>
          <w:rFonts w:ascii="Times New Roman" w:eastAsia="Times New Roman" w:hAnsi="Times New Roman" w:cs="Times New Roman"/>
          <w:color w:val="000000"/>
          <w:kern w:val="0"/>
          <w:lang w:eastAsia="en-GB"/>
          <w14:ligatures w14:val="none"/>
        </w:rPr>
        <w:t>02/24)</w:t>
      </w:r>
    </w:p>
    <w:p w14:paraId="2FFFA07B" w14:textId="1D6D12CA" w:rsidR="00E20B9A" w:rsidRDefault="00E20B9A" w:rsidP="003A037B">
      <w:pPr>
        <w:spacing w:line="480" w:lineRule="atLeast"/>
        <w:ind w:hanging="720"/>
        <w:rPr>
          <w:rFonts w:ascii="Times New Roman" w:eastAsia="Times New Roman" w:hAnsi="Times New Roman" w:cs="Times New Roman"/>
          <w:color w:val="000000"/>
          <w:kern w:val="0"/>
          <w:lang w:eastAsia="en-GB"/>
          <w14:ligatures w14:val="none"/>
        </w:rPr>
      </w:pPr>
      <w:r w:rsidRPr="003A037B">
        <w:rPr>
          <w:rFonts w:ascii="Times New Roman" w:eastAsia="Times New Roman" w:hAnsi="Times New Roman" w:cs="Times New Roman"/>
          <w:color w:val="000000"/>
          <w:kern w:val="0"/>
          <w:lang w:eastAsia="en-GB"/>
          <w14:ligatures w14:val="none"/>
        </w:rPr>
        <w:t>British Educational Research Association. “Ethical Guidelines for Educational Research, Fourth Edition (2018).” </w:t>
      </w:r>
      <w:r w:rsidRPr="003A037B">
        <w:rPr>
          <w:rFonts w:ascii="Times New Roman" w:eastAsia="Times New Roman" w:hAnsi="Times New Roman" w:cs="Times New Roman"/>
          <w:i/>
          <w:iCs/>
          <w:color w:val="000000"/>
          <w:kern w:val="0"/>
          <w:lang w:eastAsia="en-GB"/>
          <w14:ligatures w14:val="none"/>
        </w:rPr>
        <w:t>Bera.ac.uk</w:t>
      </w:r>
      <w:r w:rsidRPr="003A037B">
        <w:rPr>
          <w:rFonts w:ascii="Times New Roman" w:eastAsia="Times New Roman" w:hAnsi="Times New Roman" w:cs="Times New Roman"/>
          <w:color w:val="000000"/>
          <w:kern w:val="0"/>
          <w:lang w:eastAsia="en-GB"/>
          <w14:ligatures w14:val="none"/>
        </w:rPr>
        <w:t xml:space="preserve">, British Educational Research Association, 20 June 2018, </w:t>
      </w:r>
      <w:hyperlink r:id="rId9" w:history="1">
        <w:r w:rsidRPr="003A037B">
          <w:rPr>
            <w:rStyle w:val="Hyperlink"/>
            <w:rFonts w:ascii="Times New Roman" w:eastAsia="Times New Roman" w:hAnsi="Times New Roman" w:cs="Times New Roman"/>
            <w:kern w:val="0"/>
            <w:lang w:eastAsia="en-GB"/>
            <w14:ligatures w14:val="none"/>
          </w:rPr>
          <w:t>www.bera.ac.uk/publication/ethical-guidelines-for-educational-research-2018</w:t>
        </w:r>
      </w:hyperlink>
      <w:r w:rsidRPr="003A037B">
        <w:rPr>
          <w:rFonts w:ascii="Times New Roman" w:eastAsia="Times New Roman" w:hAnsi="Times New Roman" w:cs="Times New Roman"/>
          <w:color w:val="000000"/>
          <w:kern w:val="0"/>
          <w:lang w:eastAsia="en-GB"/>
          <w14:ligatures w14:val="none"/>
        </w:rPr>
        <w:t>.</w:t>
      </w:r>
      <w:r w:rsidR="009D416E">
        <w:rPr>
          <w:rFonts w:ascii="Times New Roman" w:eastAsia="Times New Roman" w:hAnsi="Times New Roman" w:cs="Times New Roman"/>
          <w:color w:val="000000"/>
          <w:kern w:val="0"/>
          <w:lang w:eastAsia="en-GB"/>
          <w14:ligatures w14:val="none"/>
        </w:rPr>
        <w:t xml:space="preserve"> (accessed on 26/02/24)</w:t>
      </w:r>
    </w:p>
    <w:p w14:paraId="7CBC64C6" w14:textId="5DD62AB2" w:rsidR="00E20B9A" w:rsidRDefault="00E20B9A" w:rsidP="003A037B">
      <w:pPr>
        <w:spacing w:line="480" w:lineRule="atLeast"/>
        <w:ind w:hanging="720"/>
        <w:rPr>
          <w:rFonts w:ascii="Times New Roman" w:eastAsia="Times New Roman" w:hAnsi="Times New Roman" w:cs="Times New Roman"/>
          <w:color w:val="000000"/>
          <w:kern w:val="0"/>
          <w:lang w:eastAsia="en-GB"/>
          <w14:ligatures w14:val="none"/>
        </w:rPr>
      </w:pPr>
      <w:r w:rsidRPr="003A037B">
        <w:rPr>
          <w:rFonts w:ascii="Times New Roman" w:eastAsia="Times New Roman" w:hAnsi="Times New Roman" w:cs="Times New Roman"/>
          <w:color w:val="000000"/>
          <w:kern w:val="0"/>
          <w:lang w:eastAsia="en-GB"/>
          <w14:ligatures w14:val="none"/>
        </w:rPr>
        <w:t>Dirks, Jeremy. </w:t>
      </w:r>
      <w:r w:rsidRPr="003A037B">
        <w:rPr>
          <w:rFonts w:ascii="Times New Roman" w:eastAsia="Times New Roman" w:hAnsi="Times New Roman" w:cs="Times New Roman"/>
          <w:i/>
          <w:iCs/>
          <w:color w:val="000000"/>
          <w:kern w:val="0"/>
          <w:lang w:eastAsia="en-GB"/>
          <w14:ligatures w14:val="none"/>
        </w:rPr>
        <w:t>The Academic and Socioemotional Effects of Brain Breaks in a Title 1 Elementary Classroom AUTHOR: Jeremy Dirks DATE of SUCCESSFUL DEFENSE</w:t>
      </w:r>
      <w:r w:rsidRPr="003A037B">
        <w:rPr>
          <w:rFonts w:ascii="Times New Roman" w:eastAsia="Times New Roman" w:hAnsi="Times New Roman" w:cs="Times New Roman"/>
          <w:color w:val="000000"/>
          <w:kern w:val="0"/>
          <w:lang w:eastAsia="en-GB"/>
          <w14:ligatures w14:val="none"/>
        </w:rPr>
        <w:t>. 2023.</w:t>
      </w:r>
      <w:r w:rsidR="009D416E">
        <w:rPr>
          <w:rFonts w:ascii="Times New Roman" w:eastAsia="Times New Roman" w:hAnsi="Times New Roman" w:cs="Times New Roman"/>
          <w:color w:val="000000"/>
          <w:kern w:val="0"/>
          <w:lang w:eastAsia="en-GB"/>
          <w14:ligatures w14:val="none"/>
        </w:rPr>
        <w:t xml:space="preserve"> (accessed on 25/02/24</w:t>
      </w:r>
      <w:r w:rsidR="00F7520F">
        <w:rPr>
          <w:rFonts w:ascii="Times New Roman" w:eastAsia="Times New Roman" w:hAnsi="Times New Roman" w:cs="Times New Roman"/>
          <w:color w:val="000000"/>
          <w:kern w:val="0"/>
          <w:lang w:eastAsia="en-GB"/>
          <w14:ligatures w14:val="none"/>
        </w:rPr>
        <w:t>)</w:t>
      </w:r>
    </w:p>
    <w:p w14:paraId="6272F4D1" w14:textId="222A62D8" w:rsidR="00E20B9A" w:rsidRPr="003A037B" w:rsidRDefault="00E20B9A" w:rsidP="003A037B">
      <w:pPr>
        <w:spacing w:line="480" w:lineRule="atLeast"/>
        <w:ind w:hanging="720"/>
        <w:rPr>
          <w:rFonts w:ascii="Times New Roman" w:eastAsia="Times New Roman" w:hAnsi="Times New Roman" w:cs="Times New Roman"/>
          <w:color w:val="4472C4" w:themeColor="accent1"/>
          <w:kern w:val="0"/>
          <w:u w:val="single"/>
          <w:lang w:eastAsia="en-GB"/>
          <w14:ligatures w14:val="none"/>
        </w:rPr>
      </w:pPr>
      <w:r w:rsidRPr="003A037B">
        <w:rPr>
          <w:rFonts w:ascii="Times New Roman" w:eastAsia="Times New Roman" w:hAnsi="Times New Roman" w:cs="Times New Roman"/>
          <w:color w:val="000000"/>
          <w:kern w:val="0"/>
          <w:lang w:eastAsia="en-GB"/>
          <w14:ligatures w14:val="none"/>
        </w:rPr>
        <w:t>get revising. “Non-Participant Observations.” </w:t>
      </w:r>
      <w:r w:rsidRPr="003A037B">
        <w:rPr>
          <w:rFonts w:ascii="Times New Roman" w:eastAsia="Times New Roman" w:hAnsi="Times New Roman" w:cs="Times New Roman"/>
          <w:i/>
          <w:iCs/>
          <w:color w:val="000000"/>
          <w:kern w:val="0"/>
          <w:lang w:eastAsia="en-GB"/>
          <w14:ligatures w14:val="none"/>
        </w:rPr>
        <w:t>Getrevising.co.uk</w:t>
      </w:r>
      <w:r w:rsidRPr="003A037B">
        <w:rPr>
          <w:rFonts w:ascii="Times New Roman" w:eastAsia="Times New Roman" w:hAnsi="Times New Roman" w:cs="Times New Roman"/>
          <w:color w:val="000000"/>
          <w:kern w:val="0"/>
          <w:lang w:eastAsia="en-GB"/>
          <w14:ligatures w14:val="none"/>
        </w:rPr>
        <w:t xml:space="preserve">, 22 Apr. 2015, </w:t>
      </w:r>
      <w:r w:rsidRPr="003A037B">
        <w:rPr>
          <w:rFonts w:ascii="Times New Roman" w:eastAsia="Times New Roman" w:hAnsi="Times New Roman" w:cs="Times New Roman"/>
          <w:color w:val="000000" w:themeColor="text1"/>
          <w:kern w:val="0"/>
          <w:lang w:eastAsia="en-GB"/>
          <w14:ligatures w14:val="none"/>
        </w:rPr>
        <w:t>getrevising.co.uk/grids/non_participant_observations</w:t>
      </w:r>
      <w:proofErr w:type="gramStart"/>
      <w:r w:rsidRPr="003A037B">
        <w:rPr>
          <w:rFonts w:ascii="Times New Roman" w:eastAsia="Times New Roman" w:hAnsi="Times New Roman" w:cs="Times New Roman"/>
          <w:color w:val="000000" w:themeColor="text1"/>
          <w:kern w:val="0"/>
          <w:lang w:eastAsia="en-GB"/>
          <w14:ligatures w14:val="none"/>
        </w:rPr>
        <w:t>#:~</w:t>
      </w:r>
      <w:proofErr w:type="gramEnd"/>
      <w:r w:rsidRPr="003A037B">
        <w:rPr>
          <w:rFonts w:ascii="Times New Roman" w:eastAsia="Times New Roman" w:hAnsi="Times New Roman" w:cs="Times New Roman"/>
          <w:color w:val="000000" w:themeColor="text1"/>
          <w:kern w:val="0"/>
          <w:lang w:eastAsia="en-GB"/>
          <w14:ligatures w14:val="none"/>
        </w:rPr>
        <w:t>:text=Non%2Dparticipant%20observations%20are%20advantageous.</w:t>
      </w:r>
      <w:r w:rsidR="00F7520F">
        <w:rPr>
          <w:rFonts w:ascii="Times New Roman" w:eastAsia="Times New Roman" w:hAnsi="Times New Roman" w:cs="Times New Roman"/>
          <w:color w:val="000000" w:themeColor="text1"/>
          <w:kern w:val="0"/>
          <w:lang w:eastAsia="en-GB"/>
          <w14:ligatures w14:val="none"/>
        </w:rPr>
        <w:t xml:space="preserve"> (accessed on 25/02/24)</w:t>
      </w:r>
    </w:p>
    <w:p w14:paraId="6F26DD8D" w14:textId="4770C945" w:rsidR="00E20B9A" w:rsidRDefault="00E20B9A" w:rsidP="003A037B">
      <w:pPr>
        <w:spacing w:line="480" w:lineRule="atLeast"/>
        <w:ind w:hanging="720"/>
        <w:rPr>
          <w:rFonts w:ascii="Times New Roman" w:eastAsia="Times New Roman" w:hAnsi="Times New Roman" w:cs="Times New Roman"/>
          <w:color w:val="000000"/>
          <w:kern w:val="0"/>
          <w:lang w:eastAsia="en-GB"/>
          <w14:ligatures w14:val="none"/>
        </w:rPr>
      </w:pPr>
      <w:proofErr w:type="spellStart"/>
      <w:r w:rsidRPr="003A037B">
        <w:rPr>
          <w:rFonts w:ascii="Times New Roman" w:eastAsia="Times New Roman" w:hAnsi="Times New Roman" w:cs="Times New Roman"/>
          <w:color w:val="000000"/>
          <w:kern w:val="0"/>
          <w:lang w:eastAsia="en-GB"/>
          <w14:ligatures w14:val="none"/>
        </w:rPr>
        <w:t>Ioanna</w:t>
      </w:r>
      <w:proofErr w:type="spellEnd"/>
      <w:r w:rsidRPr="003A037B">
        <w:rPr>
          <w:rFonts w:ascii="Times New Roman" w:eastAsia="Times New Roman" w:hAnsi="Times New Roman" w:cs="Times New Roman"/>
          <w:color w:val="000000"/>
          <w:kern w:val="0"/>
          <w:lang w:eastAsia="en-GB"/>
          <w14:ligatures w14:val="none"/>
        </w:rPr>
        <w:t xml:space="preserve"> Palaiologou. </w:t>
      </w:r>
      <w:r w:rsidRPr="003A037B">
        <w:rPr>
          <w:rFonts w:ascii="Times New Roman" w:eastAsia="Times New Roman" w:hAnsi="Times New Roman" w:cs="Times New Roman"/>
          <w:i/>
          <w:iCs/>
          <w:color w:val="000000"/>
          <w:kern w:val="0"/>
          <w:lang w:eastAsia="en-GB"/>
          <w14:ligatures w14:val="none"/>
        </w:rPr>
        <w:t>Childhood Observation for the Early Years</w:t>
      </w:r>
      <w:r w:rsidRPr="003A037B">
        <w:rPr>
          <w:rFonts w:ascii="Times New Roman" w:eastAsia="Times New Roman" w:hAnsi="Times New Roman" w:cs="Times New Roman"/>
          <w:color w:val="000000"/>
          <w:kern w:val="0"/>
          <w:lang w:eastAsia="en-GB"/>
          <w14:ligatures w14:val="none"/>
        </w:rPr>
        <w:t>. Exeter, Learning Matters, 2012.</w:t>
      </w:r>
      <w:r w:rsidR="00F7520F">
        <w:rPr>
          <w:rFonts w:ascii="Times New Roman" w:eastAsia="Times New Roman" w:hAnsi="Times New Roman" w:cs="Times New Roman"/>
          <w:color w:val="000000"/>
          <w:kern w:val="0"/>
          <w:lang w:eastAsia="en-GB"/>
          <w14:ligatures w14:val="none"/>
        </w:rPr>
        <w:t xml:space="preserve"> (</w:t>
      </w:r>
      <w:r w:rsidR="00D938C7">
        <w:rPr>
          <w:rFonts w:ascii="Times New Roman" w:eastAsia="Times New Roman" w:hAnsi="Times New Roman" w:cs="Times New Roman"/>
          <w:color w:val="000000"/>
          <w:kern w:val="0"/>
          <w:lang w:eastAsia="en-GB"/>
          <w14:ligatures w14:val="none"/>
        </w:rPr>
        <w:t>26/02/24)</w:t>
      </w:r>
    </w:p>
    <w:p w14:paraId="410E4C14" w14:textId="3AC0A0B6" w:rsidR="00E20B9A" w:rsidRDefault="00E20B9A" w:rsidP="003A037B">
      <w:pPr>
        <w:spacing w:line="480" w:lineRule="atLeast"/>
        <w:ind w:hanging="720"/>
        <w:rPr>
          <w:rFonts w:ascii="Times New Roman" w:eastAsia="Times New Roman" w:hAnsi="Times New Roman" w:cs="Times New Roman"/>
          <w:color w:val="000000"/>
          <w:kern w:val="0"/>
          <w:lang w:eastAsia="en-GB"/>
          <w14:ligatures w14:val="none"/>
        </w:rPr>
      </w:pPr>
      <w:r w:rsidRPr="003A037B">
        <w:rPr>
          <w:rFonts w:ascii="Times New Roman" w:eastAsia="Times New Roman" w:hAnsi="Times New Roman" w:cs="Times New Roman"/>
          <w:color w:val="000000"/>
          <w:kern w:val="0"/>
          <w:lang w:eastAsia="en-GB"/>
          <w14:ligatures w14:val="none"/>
        </w:rPr>
        <w:t>Learning Journals. “What Is the Leuven Scale and How to Use It.” </w:t>
      </w:r>
      <w:r w:rsidRPr="003A037B">
        <w:rPr>
          <w:rFonts w:ascii="Times New Roman" w:eastAsia="Times New Roman" w:hAnsi="Times New Roman" w:cs="Times New Roman"/>
          <w:i/>
          <w:iCs/>
          <w:color w:val="000000"/>
          <w:kern w:val="0"/>
          <w:lang w:eastAsia="en-GB"/>
          <w14:ligatures w14:val="none"/>
        </w:rPr>
        <w:t>Learning Journals</w:t>
      </w:r>
      <w:r w:rsidRPr="003A037B">
        <w:rPr>
          <w:rFonts w:ascii="Times New Roman" w:eastAsia="Times New Roman" w:hAnsi="Times New Roman" w:cs="Times New Roman"/>
          <w:color w:val="000000"/>
          <w:kern w:val="0"/>
          <w:lang w:eastAsia="en-GB"/>
          <w14:ligatures w14:val="none"/>
        </w:rPr>
        <w:t>, 15 June 2021, learningjournals.co.uk/what-is-the-leuven-scale-and-how-to-use-it/.</w:t>
      </w:r>
      <w:r w:rsidR="00D938C7">
        <w:rPr>
          <w:rFonts w:ascii="Times New Roman" w:eastAsia="Times New Roman" w:hAnsi="Times New Roman" w:cs="Times New Roman"/>
          <w:color w:val="000000"/>
          <w:kern w:val="0"/>
          <w:lang w:eastAsia="en-GB"/>
          <w14:ligatures w14:val="none"/>
        </w:rPr>
        <w:t xml:space="preserve"> (26/02/24)</w:t>
      </w:r>
    </w:p>
    <w:p w14:paraId="5C897DA5" w14:textId="7CB497C0" w:rsidR="00E20B9A" w:rsidRDefault="00E20B9A" w:rsidP="003A037B">
      <w:pPr>
        <w:spacing w:line="480" w:lineRule="atLeast"/>
        <w:ind w:hanging="720"/>
        <w:rPr>
          <w:rFonts w:ascii="Times New Roman" w:eastAsia="Times New Roman" w:hAnsi="Times New Roman" w:cs="Times New Roman"/>
          <w:color w:val="000000"/>
          <w:kern w:val="0"/>
          <w:lang w:eastAsia="en-GB"/>
          <w14:ligatures w14:val="none"/>
        </w:rPr>
      </w:pPr>
      <w:r w:rsidRPr="003A037B">
        <w:rPr>
          <w:rFonts w:ascii="Times New Roman" w:eastAsia="Times New Roman" w:hAnsi="Times New Roman" w:cs="Times New Roman"/>
          <w:color w:val="000000"/>
          <w:kern w:val="0"/>
          <w:lang w:eastAsia="en-GB"/>
          <w14:ligatures w14:val="none"/>
        </w:rPr>
        <w:t>Mok, Magdalena Mo Ching, et al. “Brain Breaks® Physical Activity Solutions in the Classroom and on Attitudes toward Physical Activity: A Randomized Controlled Trial among Primary Students from Eight Countries.” </w:t>
      </w:r>
      <w:r w:rsidRPr="003A037B">
        <w:rPr>
          <w:rFonts w:ascii="Times New Roman" w:eastAsia="Times New Roman" w:hAnsi="Times New Roman" w:cs="Times New Roman"/>
          <w:i/>
          <w:iCs/>
          <w:color w:val="000000"/>
          <w:kern w:val="0"/>
          <w:lang w:eastAsia="en-GB"/>
          <w14:ligatures w14:val="none"/>
        </w:rPr>
        <w:t>International Journal of Environmental Research and Public Health</w:t>
      </w:r>
      <w:r w:rsidRPr="003A037B">
        <w:rPr>
          <w:rFonts w:ascii="Times New Roman" w:eastAsia="Times New Roman" w:hAnsi="Times New Roman" w:cs="Times New Roman"/>
          <w:color w:val="000000"/>
          <w:kern w:val="0"/>
          <w:lang w:eastAsia="en-GB"/>
          <w14:ligatures w14:val="none"/>
        </w:rPr>
        <w:t xml:space="preserve">, vol. 17, no. 5, 4 Mar. 2020, p. 1666, https://doi.org/10.3390/ijerph17051666. </w:t>
      </w:r>
      <w:r w:rsidR="00D938C7">
        <w:rPr>
          <w:rFonts w:ascii="Times New Roman" w:eastAsia="Times New Roman" w:hAnsi="Times New Roman" w:cs="Times New Roman"/>
          <w:color w:val="000000"/>
          <w:kern w:val="0"/>
          <w:lang w:eastAsia="en-GB"/>
          <w14:ligatures w14:val="none"/>
        </w:rPr>
        <w:t>(accessed on 25/02/</w:t>
      </w:r>
      <w:r w:rsidR="00505A27">
        <w:rPr>
          <w:rFonts w:ascii="Times New Roman" w:eastAsia="Times New Roman" w:hAnsi="Times New Roman" w:cs="Times New Roman"/>
          <w:color w:val="000000"/>
          <w:kern w:val="0"/>
          <w:lang w:eastAsia="en-GB"/>
          <w14:ligatures w14:val="none"/>
        </w:rPr>
        <w:t>24)</w:t>
      </w:r>
    </w:p>
    <w:p w14:paraId="21A60FBD" w14:textId="26C472DE" w:rsidR="00E20B9A" w:rsidRDefault="00E20B9A" w:rsidP="003A037B">
      <w:pPr>
        <w:spacing w:line="480" w:lineRule="atLeast"/>
        <w:ind w:hanging="720"/>
        <w:rPr>
          <w:rFonts w:ascii="Times New Roman" w:eastAsia="Times New Roman" w:hAnsi="Times New Roman" w:cs="Times New Roman"/>
          <w:color w:val="000000"/>
          <w:kern w:val="0"/>
          <w:lang w:eastAsia="en-GB"/>
          <w14:ligatures w14:val="none"/>
        </w:rPr>
      </w:pPr>
      <w:r w:rsidRPr="003A037B">
        <w:rPr>
          <w:rFonts w:ascii="Times New Roman" w:eastAsia="Times New Roman" w:hAnsi="Times New Roman" w:cs="Times New Roman"/>
          <w:color w:val="000000"/>
          <w:kern w:val="0"/>
          <w:lang w:eastAsia="en-GB"/>
          <w14:ligatures w14:val="none"/>
        </w:rPr>
        <w:lastRenderedPageBreak/>
        <w:t>Terada, Youki. “Research-Tested Benefits of Breaks.” </w:t>
      </w:r>
      <w:r w:rsidRPr="003A037B">
        <w:rPr>
          <w:rFonts w:ascii="Times New Roman" w:eastAsia="Times New Roman" w:hAnsi="Times New Roman" w:cs="Times New Roman"/>
          <w:i/>
          <w:iCs/>
          <w:color w:val="000000"/>
          <w:kern w:val="0"/>
          <w:lang w:eastAsia="en-GB"/>
          <w14:ligatures w14:val="none"/>
        </w:rPr>
        <w:t>Edutopia</w:t>
      </w:r>
      <w:r w:rsidRPr="003A037B">
        <w:rPr>
          <w:rFonts w:ascii="Times New Roman" w:eastAsia="Times New Roman" w:hAnsi="Times New Roman" w:cs="Times New Roman"/>
          <w:color w:val="000000"/>
          <w:kern w:val="0"/>
          <w:lang w:eastAsia="en-GB"/>
          <w14:ligatures w14:val="none"/>
        </w:rPr>
        <w:t xml:space="preserve">, 9 Mar. 2018, </w:t>
      </w:r>
      <w:hyperlink r:id="rId10" w:history="1">
        <w:r w:rsidRPr="003A037B">
          <w:rPr>
            <w:rStyle w:val="Hyperlink"/>
            <w:rFonts w:ascii="Times New Roman" w:eastAsia="Times New Roman" w:hAnsi="Times New Roman" w:cs="Times New Roman"/>
            <w:kern w:val="0"/>
            <w:lang w:eastAsia="en-GB"/>
            <w14:ligatures w14:val="none"/>
          </w:rPr>
          <w:t>www.edutopia.org/article/research-tested-benefits-breaks/</w:t>
        </w:r>
      </w:hyperlink>
      <w:r w:rsidRPr="003A037B">
        <w:rPr>
          <w:rFonts w:ascii="Times New Roman" w:eastAsia="Times New Roman" w:hAnsi="Times New Roman" w:cs="Times New Roman"/>
          <w:color w:val="000000"/>
          <w:kern w:val="0"/>
          <w:lang w:eastAsia="en-GB"/>
          <w14:ligatures w14:val="none"/>
        </w:rPr>
        <w:t>.</w:t>
      </w:r>
      <w:r w:rsidR="00223E17">
        <w:rPr>
          <w:rFonts w:ascii="Times New Roman" w:eastAsia="Times New Roman" w:hAnsi="Times New Roman" w:cs="Times New Roman"/>
          <w:color w:val="000000"/>
          <w:kern w:val="0"/>
          <w:lang w:eastAsia="en-GB"/>
          <w14:ligatures w14:val="none"/>
        </w:rPr>
        <w:t xml:space="preserve"> (accessed on 25/02/24)</w:t>
      </w:r>
    </w:p>
    <w:p w14:paraId="7AB6959B" w14:textId="702C7EB9" w:rsidR="00E20B9A" w:rsidRPr="003A037B" w:rsidRDefault="00E20B9A" w:rsidP="003A037B">
      <w:pPr>
        <w:spacing w:line="480" w:lineRule="atLeast"/>
        <w:ind w:hanging="720"/>
        <w:rPr>
          <w:rFonts w:ascii="Times New Roman" w:eastAsia="Times New Roman" w:hAnsi="Times New Roman" w:cs="Times New Roman"/>
          <w:color w:val="000000"/>
          <w:kern w:val="0"/>
          <w:lang w:eastAsia="en-GB"/>
          <w14:ligatures w14:val="none"/>
        </w:rPr>
      </w:pPr>
      <w:r w:rsidRPr="003A037B">
        <w:rPr>
          <w:rFonts w:ascii="Times New Roman" w:eastAsia="Times New Roman" w:hAnsi="Times New Roman" w:cs="Times New Roman"/>
          <w:color w:val="000000"/>
          <w:kern w:val="0"/>
          <w:lang w:eastAsia="en-GB"/>
          <w14:ligatures w14:val="none"/>
        </w:rPr>
        <w:t xml:space="preserve">Welsh </w:t>
      </w:r>
      <w:proofErr w:type="gramStart"/>
      <w:r w:rsidRPr="003A037B">
        <w:rPr>
          <w:rFonts w:ascii="Times New Roman" w:eastAsia="Times New Roman" w:hAnsi="Times New Roman" w:cs="Times New Roman"/>
          <w:color w:val="000000"/>
          <w:kern w:val="0"/>
          <w:lang w:eastAsia="en-GB"/>
          <w14:ligatures w14:val="none"/>
        </w:rPr>
        <w:t>Government .</w:t>
      </w:r>
      <w:proofErr w:type="gramEnd"/>
      <w:r w:rsidRPr="003A037B">
        <w:rPr>
          <w:rFonts w:ascii="Times New Roman" w:eastAsia="Times New Roman" w:hAnsi="Times New Roman" w:cs="Times New Roman"/>
          <w:color w:val="000000"/>
          <w:kern w:val="0"/>
          <w:lang w:eastAsia="en-GB"/>
          <w14:ligatures w14:val="none"/>
        </w:rPr>
        <w:t> </w:t>
      </w:r>
      <w:r w:rsidRPr="003A037B">
        <w:rPr>
          <w:rFonts w:ascii="Times New Roman" w:eastAsia="Times New Roman" w:hAnsi="Times New Roman" w:cs="Times New Roman"/>
          <w:i/>
          <w:iCs/>
          <w:color w:val="000000"/>
          <w:kern w:val="0"/>
          <w:lang w:eastAsia="en-GB"/>
          <w14:ligatures w14:val="none"/>
        </w:rPr>
        <w:t>Framework on Embedding a Whole-School Approach to Emotional and Mental Well-Being Guidance</w:t>
      </w:r>
      <w:r w:rsidRPr="003A037B">
        <w:rPr>
          <w:rFonts w:ascii="Times New Roman" w:eastAsia="Times New Roman" w:hAnsi="Times New Roman" w:cs="Times New Roman"/>
          <w:color w:val="000000"/>
          <w:kern w:val="0"/>
          <w:lang w:eastAsia="en-GB"/>
          <w14:ligatures w14:val="none"/>
        </w:rPr>
        <w:t>. Mar. 2021.</w:t>
      </w:r>
      <w:r w:rsidR="00223E17">
        <w:rPr>
          <w:rFonts w:ascii="Times New Roman" w:eastAsia="Times New Roman" w:hAnsi="Times New Roman" w:cs="Times New Roman"/>
          <w:color w:val="000000"/>
          <w:kern w:val="0"/>
          <w:lang w:eastAsia="en-GB"/>
          <w14:ligatures w14:val="none"/>
        </w:rPr>
        <w:t xml:space="preserve"> (</w:t>
      </w:r>
      <w:r w:rsidR="006007F8">
        <w:rPr>
          <w:rFonts w:ascii="Times New Roman" w:eastAsia="Times New Roman" w:hAnsi="Times New Roman" w:cs="Times New Roman"/>
          <w:color w:val="000000"/>
          <w:kern w:val="0"/>
          <w:lang w:eastAsia="en-GB"/>
          <w14:ligatures w14:val="none"/>
        </w:rPr>
        <w:t>accessed on 25/02/24)</w:t>
      </w:r>
    </w:p>
    <w:p w14:paraId="615D9F12" w14:textId="2460CF7B" w:rsidR="004A33C1" w:rsidRDefault="007D28A2" w:rsidP="00E5381A">
      <w:r>
        <w:t xml:space="preserve"> </w:t>
      </w:r>
    </w:p>
    <w:p w14:paraId="430BF6B6" w14:textId="77777777" w:rsidR="00E5038E" w:rsidRDefault="00E5038E" w:rsidP="00E5381A"/>
    <w:p w14:paraId="709D4EF5" w14:textId="77777777" w:rsidR="00E5038E" w:rsidRDefault="00E5038E" w:rsidP="00E5381A"/>
    <w:p w14:paraId="1BDCADA5" w14:textId="77777777" w:rsidR="00E5038E" w:rsidRDefault="00E5038E" w:rsidP="00E5381A"/>
    <w:p w14:paraId="68EDF9DB" w14:textId="77777777" w:rsidR="00E5038E" w:rsidRDefault="00E5038E" w:rsidP="00E5381A"/>
    <w:p w14:paraId="1DF92CC3" w14:textId="77777777" w:rsidR="00E5038E" w:rsidRDefault="00E5038E" w:rsidP="00E5381A"/>
    <w:p w14:paraId="06B4637F" w14:textId="77777777" w:rsidR="00E5038E" w:rsidRDefault="00E5038E" w:rsidP="00E5381A"/>
    <w:p w14:paraId="77881554" w14:textId="77777777" w:rsidR="00E5038E" w:rsidRDefault="00E5038E" w:rsidP="00E5381A"/>
    <w:p w14:paraId="38F2438B" w14:textId="77777777" w:rsidR="00E5038E" w:rsidRDefault="00E5038E" w:rsidP="00E5381A"/>
    <w:p w14:paraId="050863B8" w14:textId="77777777" w:rsidR="00E5038E" w:rsidRDefault="00E5038E" w:rsidP="00E5381A"/>
    <w:p w14:paraId="75B9D9B9" w14:textId="77777777" w:rsidR="00E5038E" w:rsidRDefault="00E5038E" w:rsidP="00E5381A"/>
    <w:p w14:paraId="0FE87F09" w14:textId="77777777" w:rsidR="00E5038E" w:rsidRDefault="00E5038E" w:rsidP="00E5381A"/>
    <w:p w14:paraId="69718306" w14:textId="77777777" w:rsidR="00E5038E" w:rsidRDefault="00E5038E" w:rsidP="00E5381A"/>
    <w:p w14:paraId="4F20E3F4" w14:textId="77777777" w:rsidR="00E5038E" w:rsidRDefault="00E5038E" w:rsidP="00E5381A"/>
    <w:p w14:paraId="16A28415" w14:textId="77777777" w:rsidR="00E5038E" w:rsidRDefault="00E5038E" w:rsidP="00E5381A"/>
    <w:p w14:paraId="0A637076" w14:textId="77777777" w:rsidR="00E5038E" w:rsidRDefault="00E5038E" w:rsidP="00E5381A"/>
    <w:p w14:paraId="1BC870BE" w14:textId="77777777" w:rsidR="00E5038E" w:rsidRDefault="00E5038E" w:rsidP="00E5381A"/>
    <w:p w14:paraId="7461817E" w14:textId="77777777" w:rsidR="00E5038E" w:rsidRDefault="00E5038E" w:rsidP="00E5381A"/>
    <w:p w14:paraId="4A51ED16" w14:textId="77777777" w:rsidR="00E5038E" w:rsidRDefault="00E5038E" w:rsidP="00E5381A"/>
    <w:p w14:paraId="01D3C086" w14:textId="77777777" w:rsidR="00E5038E" w:rsidRDefault="00E5038E" w:rsidP="00E5381A"/>
    <w:p w14:paraId="597083E6" w14:textId="77777777" w:rsidR="00E5038E" w:rsidRDefault="00E5038E" w:rsidP="00E5381A"/>
    <w:p w14:paraId="0C87CC84" w14:textId="77777777" w:rsidR="00E5038E" w:rsidRDefault="00E5038E" w:rsidP="00E5381A"/>
    <w:p w14:paraId="15CB9899" w14:textId="77777777" w:rsidR="00E5038E" w:rsidRDefault="00E5038E" w:rsidP="00E5381A"/>
    <w:p w14:paraId="18CFF9E5" w14:textId="77777777" w:rsidR="00E5038E" w:rsidRDefault="00E5038E" w:rsidP="00E5381A"/>
    <w:p w14:paraId="4462563D" w14:textId="77777777" w:rsidR="00E5038E" w:rsidRDefault="00E5038E" w:rsidP="00E5381A"/>
    <w:p w14:paraId="2BD04DE5" w14:textId="77777777" w:rsidR="00E5038E" w:rsidRDefault="00E5038E" w:rsidP="00E5381A"/>
    <w:p w14:paraId="1D4BA057" w14:textId="77777777" w:rsidR="00E5038E" w:rsidRDefault="00E5038E" w:rsidP="00E5381A"/>
    <w:p w14:paraId="7D766396" w14:textId="77777777" w:rsidR="00E5038E" w:rsidRDefault="00E5038E" w:rsidP="00E5381A"/>
    <w:p w14:paraId="0200821A" w14:textId="77777777" w:rsidR="00E5038E" w:rsidRDefault="00E5038E" w:rsidP="00E5381A"/>
    <w:p w14:paraId="59A87C91" w14:textId="77777777" w:rsidR="00E5038E" w:rsidRDefault="00E5038E" w:rsidP="00E5381A"/>
    <w:p w14:paraId="69210FB9" w14:textId="77777777" w:rsidR="00E5038E" w:rsidRDefault="00E5038E" w:rsidP="00E5381A"/>
    <w:p w14:paraId="23B3FFE0" w14:textId="77777777" w:rsidR="00E5038E" w:rsidRDefault="00E5038E" w:rsidP="00E5381A"/>
    <w:p w14:paraId="0AC92CE6" w14:textId="77777777" w:rsidR="00E5038E" w:rsidRDefault="00E5038E" w:rsidP="00E5381A"/>
    <w:p w14:paraId="4D07EF52" w14:textId="77777777" w:rsidR="00E5038E" w:rsidRDefault="00E5038E" w:rsidP="00E5381A"/>
    <w:p w14:paraId="54D8DF29" w14:textId="77777777" w:rsidR="00E5038E" w:rsidRDefault="00E5038E" w:rsidP="00E5381A"/>
    <w:p w14:paraId="61427D39" w14:textId="77777777" w:rsidR="00E5038E" w:rsidRDefault="00E5038E" w:rsidP="00E5381A"/>
    <w:p w14:paraId="56DA32E8" w14:textId="77777777" w:rsidR="00E5038E" w:rsidRDefault="00E5038E" w:rsidP="00E5381A"/>
    <w:p w14:paraId="2609BC89" w14:textId="77777777" w:rsidR="00E5038E" w:rsidRDefault="00E5038E" w:rsidP="00E5381A"/>
    <w:p w14:paraId="38BCB224" w14:textId="77777777" w:rsidR="00E5038E" w:rsidRDefault="00E5038E" w:rsidP="00E5381A"/>
    <w:p w14:paraId="50D282D1" w14:textId="77777777" w:rsidR="00E5038E" w:rsidRDefault="00E5038E" w:rsidP="00E5381A"/>
    <w:p w14:paraId="66D6D67E" w14:textId="77777777" w:rsidR="00E5038E" w:rsidRDefault="00E5038E" w:rsidP="00E5381A"/>
    <w:p w14:paraId="53F21B39" w14:textId="2E971C27" w:rsidR="00E5038E" w:rsidRDefault="00E5038E" w:rsidP="00E5381A">
      <w:pPr>
        <w:rPr>
          <w:b/>
          <w:bCs/>
          <w:u w:val="single"/>
        </w:rPr>
      </w:pPr>
      <w:r w:rsidRPr="00E5038E">
        <w:rPr>
          <w:b/>
          <w:bCs/>
          <w:u w:val="single"/>
        </w:rPr>
        <w:lastRenderedPageBreak/>
        <w:t xml:space="preserve">Appendix </w:t>
      </w:r>
    </w:p>
    <w:p w14:paraId="3D3BFF6E" w14:textId="77777777" w:rsidR="00E5038E" w:rsidRDefault="00E5038E" w:rsidP="00E5381A"/>
    <w:p w14:paraId="44DB5E31" w14:textId="31CB4524" w:rsidR="00DF3E17" w:rsidRPr="00DF3E17" w:rsidRDefault="00DF3E17" w:rsidP="00E5381A">
      <w:pPr>
        <w:rPr>
          <w:b/>
          <w:bCs/>
          <w:u w:val="single"/>
        </w:rPr>
      </w:pPr>
      <w:r w:rsidRPr="00DF3E17">
        <w:rPr>
          <w:b/>
          <w:bCs/>
          <w:u w:val="single"/>
        </w:rPr>
        <w:t xml:space="preserve">Personal reflection </w:t>
      </w:r>
    </w:p>
    <w:p w14:paraId="1966891A" w14:textId="77777777" w:rsidR="00DF3E17" w:rsidRDefault="00DF3E17" w:rsidP="00E5381A"/>
    <w:p w14:paraId="6C998721" w14:textId="2EB9650E" w:rsidR="00E5038E" w:rsidRDefault="00EB738A" w:rsidP="00E5381A">
      <w:r>
        <w:t xml:space="preserve">Describe one of the </w:t>
      </w:r>
      <w:r w:rsidR="00166A5E">
        <w:t>observations</w:t>
      </w:r>
      <w:r w:rsidR="005A5C21">
        <w:t xml:space="preserve"> you carried out. What did you learn from it?</w:t>
      </w:r>
    </w:p>
    <w:p w14:paraId="58DF65E6" w14:textId="6ECA04F7" w:rsidR="005A5C21" w:rsidRDefault="00A7584B" w:rsidP="005A5C21">
      <w:pPr>
        <w:pStyle w:val="ListParagraph"/>
        <w:numPr>
          <w:ilvl w:val="0"/>
          <w:numId w:val="1"/>
        </w:numPr>
      </w:pPr>
      <w:r>
        <w:t xml:space="preserve">I observed three children before during and after a brain </w:t>
      </w:r>
      <w:r w:rsidR="00166A5E">
        <w:t>break</w:t>
      </w:r>
      <w:r>
        <w:t xml:space="preserve"> activity. I </w:t>
      </w:r>
      <w:r w:rsidR="00FB70D9">
        <w:t xml:space="preserve">was a </w:t>
      </w:r>
      <w:r w:rsidR="00166A5E">
        <w:t>non-participant</w:t>
      </w:r>
      <w:r w:rsidR="00FB70D9">
        <w:t xml:space="preserve"> and used the </w:t>
      </w:r>
      <w:r w:rsidR="00166A5E">
        <w:t>Leuven</w:t>
      </w:r>
      <w:r w:rsidR="00FB70D9">
        <w:t xml:space="preserve"> scale to </w:t>
      </w:r>
      <w:r w:rsidR="00166A5E">
        <w:t>assess</w:t>
      </w:r>
      <w:r w:rsidR="00FB70D9">
        <w:t xml:space="preserve"> the level of wellbeing. </w:t>
      </w:r>
      <w:r w:rsidR="00D63296">
        <w:t xml:space="preserve">I learnt that </w:t>
      </w:r>
      <w:r w:rsidR="00166A5E">
        <w:t xml:space="preserve">different children’s wellbeing </w:t>
      </w:r>
      <w:r w:rsidR="003C1164">
        <w:t>fluctuates</w:t>
      </w:r>
      <w:r w:rsidR="00166A5E">
        <w:t xml:space="preserve"> throughout but they all increased from the first score to the last.</w:t>
      </w:r>
    </w:p>
    <w:p w14:paraId="3FBC2415" w14:textId="77777777" w:rsidR="00166A5E" w:rsidRDefault="00166A5E" w:rsidP="00166A5E"/>
    <w:p w14:paraId="1D45C8F8" w14:textId="001006D0" w:rsidR="00166A5E" w:rsidRDefault="00B94141" w:rsidP="00166A5E">
      <w:r>
        <w:t xml:space="preserve">What were the challenges and opportunities of </w:t>
      </w:r>
      <w:r w:rsidR="003C1164">
        <w:t xml:space="preserve">being </w:t>
      </w:r>
      <w:r>
        <w:t xml:space="preserve">a </w:t>
      </w:r>
      <w:r w:rsidR="003C1164">
        <w:t>non-participant</w:t>
      </w:r>
      <w:r>
        <w:t xml:space="preserve"> observer in the classroom/</w:t>
      </w:r>
    </w:p>
    <w:p w14:paraId="2C6515B2" w14:textId="63A5D7FB" w:rsidR="00B94141" w:rsidRDefault="00B94141" w:rsidP="00B94141">
      <w:pPr>
        <w:pStyle w:val="ListParagraph"/>
        <w:numPr>
          <w:ilvl w:val="0"/>
          <w:numId w:val="1"/>
        </w:numPr>
      </w:pPr>
      <w:r>
        <w:t xml:space="preserve">A challenge of being a </w:t>
      </w:r>
      <w:r w:rsidR="003C1164">
        <w:t>non-participant</w:t>
      </w:r>
      <w:r>
        <w:t xml:space="preserve"> was that I </w:t>
      </w:r>
      <w:r w:rsidR="003C1164">
        <w:t>couldn’t</w:t>
      </w:r>
      <w:r>
        <w:t xml:space="preserve"> gather meaning or reason behind the </w:t>
      </w:r>
      <w:r w:rsidR="003C1164">
        <w:t>wellbeing of the children. But the opportunities were that I was able to record in real time rather than basing it off memory meaning my results were more accurate.</w:t>
      </w:r>
    </w:p>
    <w:p w14:paraId="1436913A" w14:textId="77777777" w:rsidR="003C1164" w:rsidRDefault="003C1164" w:rsidP="003C1164"/>
    <w:p w14:paraId="7968C1C7" w14:textId="7A4A9A96" w:rsidR="003C1164" w:rsidRDefault="00261FAA" w:rsidP="003C1164">
      <w:r>
        <w:t xml:space="preserve">In your experience what are the benefits and </w:t>
      </w:r>
      <w:r w:rsidR="004221E4">
        <w:t>limitations</w:t>
      </w:r>
      <w:r>
        <w:t xml:space="preserve"> of the </w:t>
      </w:r>
      <w:r w:rsidR="004221E4">
        <w:t>Leuven</w:t>
      </w:r>
      <w:r>
        <w:t xml:space="preserve"> scale as a research tool?</w:t>
      </w:r>
    </w:p>
    <w:p w14:paraId="3B03DADA" w14:textId="41DC9527" w:rsidR="004221E4" w:rsidRDefault="00261FAA" w:rsidP="004221E4">
      <w:pPr>
        <w:pStyle w:val="ListParagraph"/>
        <w:numPr>
          <w:ilvl w:val="0"/>
          <w:numId w:val="1"/>
        </w:numPr>
      </w:pPr>
      <w:r>
        <w:t xml:space="preserve">In my experience the </w:t>
      </w:r>
      <w:r w:rsidR="004221E4">
        <w:t>Leuven</w:t>
      </w:r>
      <w:r>
        <w:t xml:space="preserve"> scale was useful as there were clear definitions of what each level of wellbeing </w:t>
      </w:r>
      <w:r w:rsidR="004221E4">
        <w:t>looked</w:t>
      </w:r>
      <w:r>
        <w:t xml:space="preserve"> </w:t>
      </w:r>
      <w:r w:rsidR="00DF3E17">
        <w:t>like;</w:t>
      </w:r>
      <w:r>
        <w:t xml:space="preserve"> </w:t>
      </w:r>
      <w:r w:rsidR="00E3479E">
        <w:t>however,</w:t>
      </w:r>
      <w:r>
        <w:t xml:space="preserve"> the scale does not </w:t>
      </w:r>
      <w:r w:rsidR="004221E4">
        <w:t xml:space="preserve">suit every child as children with ALN display different characteristics. </w:t>
      </w:r>
    </w:p>
    <w:p w14:paraId="4CFDF80B" w14:textId="77777777" w:rsidR="004221E4" w:rsidRDefault="004221E4" w:rsidP="004221E4">
      <w:pPr>
        <w:ind w:left="360"/>
      </w:pPr>
    </w:p>
    <w:p w14:paraId="4C804077" w14:textId="739EACEB" w:rsidR="004221E4" w:rsidRDefault="008211F0" w:rsidP="004221E4">
      <w:r>
        <w:t xml:space="preserve">What are </w:t>
      </w:r>
      <w:r w:rsidR="00E3479E">
        <w:t>the</w:t>
      </w:r>
      <w:r>
        <w:t xml:space="preserve"> main points of learning for you in terms of being a researcher in the classroom?</w:t>
      </w:r>
    </w:p>
    <w:p w14:paraId="708AE4C9" w14:textId="3839298B" w:rsidR="008211F0" w:rsidRDefault="008211F0" w:rsidP="008211F0">
      <w:pPr>
        <w:pStyle w:val="ListParagraph"/>
        <w:numPr>
          <w:ilvl w:val="0"/>
          <w:numId w:val="1"/>
        </w:numPr>
      </w:pPr>
      <w:r>
        <w:t xml:space="preserve">Personally ethical guidelines </w:t>
      </w:r>
      <w:r w:rsidR="00DF3E17">
        <w:t>are</w:t>
      </w:r>
      <w:r>
        <w:t xml:space="preserve"> my main point of learning as </w:t>
      </w:r>
      <w:r w:rsidR="001563B8">
        <w:t xml:space="preserve">there is so many ethics to be considered during a piece of research, such as consent, right to withdraw and confidentiality which all need to be addressed. </w:t>
      </w:r>
    </w:p>
    <w:p w14:paraId="76FB1C4C" w14:textId="77777777" w:rsidR="00EE26D9" w:rsidRDefault="00EE26D9" w:rsidP="00EE26D9">
      <w:pPr>
        <w:ind w:left="360"/>
      </w:pPr>
    </w:p>
    <w:p w14:paraId="42A65451" w14:textId="2089C3B4" w:rsidR="00EE26D9" w:rsidRDefault="00EA3526" w:rsidP="00EE26D9">
      <w:r>
        <w:t xml:space="preserve">What would you do differently if you were to conduct this research again? Why? </w:t>
      </w:r>
    </w:p>
    <w:p w14:paraId="1BF2B9CB" w14:textId="4CAE4C88" w:rsidR="00EA3526" w:rsidRDefault="00EA3526" w:rsidP="00EA3526">
      <w:pPr>
        <w:pStyle w:val="ListParagraph"/>
        <w:numPr>
          <w:ilvl w:val="0"/>
          <w:numId w:val="1"/>
        </w:numPr>
      </w:pPr>
      <w:r>
        <w:t xml:space="preserve">If I was to redo this </w:t>
      </w:r>
      <w:r w:rsidR="00DF3E17">
        <w:t>research,</w:t>
      </w:r>
      <w:r>
        <w:t xml:space="preserve"> I would look at </w:t>
      </w:r>
      <w:r w:rsidR="00DD1DCA">
        <w:t>involvement</w:t>
      </w:r>
      <w:r>
        <w:t xml:space="preserve"> </w:t>
      </w:r>
      <w:r w:rsidR="00DD1DCA">
        <w:t xml:space="preserve">instead to gain wider knowledge and understanding on the impact of brain breaks. </w:t>
      </w:r>
    </w:p>
    <w:p w14:paraId="62C21293" w14:textId="77777777" w:rsidR="00DD1DCA" w:rsidRDefault="00DD1DCA" w:rsidP="00DD1DCA"/>
    <w:p w14:paraId="3F8D381F" w14:textId="663ED0F1" w:rsidR="00DD1DCA" w:rsidRDefault="004A3BE2" w:rsidP="00DD1DCA">
      <w:r>
        <w:t xml:space="preserve">Discuss any other methods of research you could use in the classroom to improve your practice? What are the </w:t>
      </w:r>
      <w:r w:rsidR="00DF3E17">
        <w:t>positives</w:t>
      </w:r>
      <w:r>
        <w:t xml:space="preserve"> and negatives? </w:t>
      </w:r>
    </w:p>
    <w:p w14:paraId="0A3002E9" w14:textId="1588F2AA" w:rsidR="004A3BE2" w:rsidRDefault="004A3BE2" w:rsidP="004A3BE2">
      <w:pPr>
        <w:pStyle w:val="ListParagraph"/>
        <w:numPr>
          <w:ilvl w:val="0"/>
          <w:numId w:val="1"/>
        </w:numPr>
      </w:pPr>
      <w:r>
        <w:t xml:space="preserve">If I was in the classroom for a longer </w:t>
      </w:r>
      <w:r w:rsidR="00DF3E17">
        <w:t>period,</w:t>
      </w:r>
      <w:r>
        <w:t xml:space="preserve"> I could create a case study on a child to get </w:t>
      </w:r>
      <w:r w:rsidR="00DF3E17">
        <w:t>in-depth</w:t>
      </w:r>
      <w:r>
        <w:t xml:space="preserve"> qualitative data about </w:t>
      </w:r>
      <w:r w:rsidR="00DF3E17">
        <w:t>the</w:t>
      </w:r>
      <w:r>
        <w:t xml:space="preserve"> use of brain breaks. This would </w:t>
      </w:r>
      <w:r w:rsidR="00DF3E17">
        <w:t>allow</w:t>
      </w:r>
      <w:r>
        <w:t xml:space="preserve"> for thorough research. But would take a long time.</w:t>
      </w:r>
    </w:p>
    <w:p w14:paraId="385C5646" w14:textId="75F23431" w:rsidR="004A3BE2" w:rsidRDefault="004A3BE2" w:rsidP="004A3BE2">
      <w:pPr>
        <w:pStyle w:val="ListParagraph"/>
        <w:numPr>
          <w:ilvl w:val="0"/>
          <w:numId w:val="1"/>
        </w:numPr>
      </w:pPr>
      <w:r>
        <w:t xml:space="preserve">I could also carry out some interviews with children to </w:t>
      </w:r>
      <w:r w:rsidR="00DF3E17">
        <w:t>gather more reasoning behind wellbeing changes etc. However, children may not give suitable answers.</w:t>
      </w:r>
    </w:p>
    <w:p w14:paraId="2E792EE4" w14:textId="4E4C2B8C" w:rsidR="00DF3E17" w:rsidRDefault="00DF3E17" w:rsidP="004A3BE2">
      <w:pPr>
        <w:pStyle w:val="ListParagraph"/>
        <w:numPr>
          <w:ilvl w:val="0"/>
          <w:numId w:val="1"/>
        </w:numPr>
      </w:pPr>
      <w:r>
        <w:t>Questionnaire is another research method that I could use to gain quantitate data however again this may be hard to complete with young children.</w:t>
      </w:r>
    </w:p>
    <w:p w14:paraId="47BA8825" w14:textId="77777777" w:rsidR="00DF3E17" w:rsidRDefault="00DF3E17" w:rsidP="00DF3E17"/>
    <w:p w14:paraId="6F98E1DD" w14:textId="77777777" w:rsidR="00DF3E17" w:rsidRDefault="00DF3E17" w:rsidP="00DF3E17"/>
    <w:p w14:paraId="2E354AB2" w14:textId="77777777" w:rsidR="00DF3E17" w:rsidRDefault="00DF3E17" w:rsidP="00DF3E17"/>
    <w:p w14:paraId="2C93C621" w14:textId="77777777" w:rsidR="00DF3E17" w:rsidRDefault="00DF3E17" w:rsidP="00DF3E17"/>
    <w:p w14:paraId="57B36D59" w14:textId="77777777" w:rsidR="00DF3E17" w:rsidRDefault="00DF3E17" w:rsidP="00DF3E17"/>
    <w:p w14:paraId="5D7ADE90" w14:textId="3FB62FAA" w:rsidR="00DF3E17" w:rsidRDefault="00903B1A" w:rsidP="00DF3E17">
      <w:pPr>
        <w:rPr>
          <w:b/>
          <w:bCs/>
          <w:u w:val="single"/>
        </w:rPr>
      </w:pPr>
      <w:r>
        <w:rPr>
          <w:b/>
          <w:bCs/>
          <w:u w:val="single"/>
        </w:rPr>
        <w:lastRenderedPageBreak/>
        <w:t xml:space="preserve">Completed </w:t>
      </w:r>
      <w:r w:rsidR="00DF3E17" w:rsidRPr="00DF3E17">
        <w:rPr>
          <w:b/>
          <w:bCs/>
          <w:u w:val="single"/>
        </w:rPr>
        <w:t xml:space="preserve">Levan </w:t>
      </w:r>
      <w:proofErr w:type="gramStart"/>
      <w:r w:rsidR="00DF3E17" w:rsidRPr="00DF3E17">
        <w:rPr>
          <w:b/>
          <w:bCs/>
          <w:u w:val="single"/>
        </w:rPr>
        <w:t>scale</w:t>
      </w:r>
      <w:proofErr w:type="gramEnd"/>
      <w:r w:rsidR="00DF3E17" w:rsidRPr="00DF3E17">
        <w:rPr>
          <w:b/>
          <w:bCs/>
          <w:u w:val="single"/>
        </w:rPr>
        <w:t xml:space="preserve"> </w:t>
      </w:r>
    </w:p>
    <w:p w14:paraId="1893D8D9" w14:textId="77777777" w:rsidR="00DF3E17" w:rsidRDefault="00DF3E17" w:rsidP="00DF3E17">
      <w:pPr>
        <w:rPr>
          <w:b/>
          <w:bCs/>
          <w:u w:val="single"/>
        </w:rPr>
      </w:pPr>
    </w:p>
    <w:tbl>
      <w:tblPr>
        <w:tblStyle w:val="TableGrid"/>
        <w:tblW w:w="0" w:type="auto"/>
        <w:tblLook w:val="04A0" w:firstRow="1" w:lastRow="0" w:firstColumn="1" w:lastColumn="0" w:noHBand="0" w:noVBand="1"/>
      </w:tblPr>
      <w:tblGrid>
        <w:gridCol w:w="9016"/>
      </w:tblGrid>
      <w:tr w:rsidR="00903B1A" w14:paraId="615EEDD4" w14:textId="77777777" w:rsidTr="000A7B71">
        <w:tc>
          <w:tcPr>
            <w:tcW w:w="9016" w:type="dxa"/>
          </w:tcPr>
          <w:p w14:paraId="5EE71008" w14:textId="77777777" w:rsidR="00903B1A" w:rsidRDefault="00903B1A" w:rsidP="000A7B71">
            <w:r>
              <w:t>Date- 15</w:t>
            </w:r>
            <w:r w:rsidRPr="00152D8A">
              <w:rPr>
                <w:vertAlign w:val="superscript"/>
              </w:rPr>
              <w:t>th</w:t>
            </w:r>
            <w:r>
              <w:t xml:space="preserve"> February 2024</w:t>
            </w:r>
          </w:p>
        </w:tc>
      </w:tr>
      <w:tr w:rsidR="00903B1A" w14:paraId="768030E8" w14:textId="77777777" w:rsidTr="000A7B71">
        <w:tc>
          <w:tcPr>
            <w:tcW w:w="9016" w:type="dxa"/>
          </w:tcPr>
          <w:p w14:paraId="11D6BF93" w14:textId="77777777" w:rsidR="00903B1A" w:rsidRDefault="00903B1A" w:rsidP="000A7B71">
            <w:r>
              <w:t>Time scale- every 5 minutes</w:t>
            </w:r>
          </w:p>
        </w:tc>
      </w:tr>
      <w:tr w:rsidR="00903B1A" w14:paraId="10372FC4" w14:textId="77777777" w:rsidTr="000A7B71">
        <w:tc>
          <w:tcPr>
            <w:tcW w:w="9016" w:type="dxa"/>
          </w:tcPr>
          <w:p w14:paraId="2EE13190" w14:textId="77777777" w:rsidR="00903B1A" w:rsidRDefault="00903B1A" w:rsidP="000A7B71">
            <w:r>
              <w:t>Context – 3 children from a reception class are being observed to assess whether brain break activities have a positive impact on children’s wellbeing. They will be scored from 1-5 based off the wellbeing Leuven scale. They are scored before the brain break, 5 minutes into the brain break, 10 minutes into the brain break, and 5 minutes after the brain break. This observation is taking place after lunch at roughly 1pm. The children are all sat down on the carpet with their class teacher. The activities are all from YouTube and are being facilitated by the class teacher.</w:t>
            </w:r>
          </w:p>
        </w:tc>
      </w:tr>
    </w:tbl>
    <w:p w14:paraId="30302C80" w14:textId="77777777" w:rsidR="00903B1A" w:rsidRDefault="00903B1A" w:rsidP="00903B1A"/>
    <w:p w14:paraId="4327EA1D" w14:textId="77777777" w:rsidR="00903B1A" w:rsidRDefault="00903B1A" w:rsidP="00903B1A"/>
    <w:p w14:paraId="6D4D3C8A" w14:textId="77777777" w:rsidR="00903B1A" w:rsidRDefault="00903B1A" w:rsidP="00903B1A"/>
    <w:p w14:paraId="47186A73" w14:textId="77777777" w:rsidR="00903B1A" w:rsidRDefault="00903B1A" w:rsidP="00903B1A">
      <w:r>
        <w:t xml:space="preserve">Before the brain break- </w:t>
      </w:r>
    </w:p>
    <w:tbl>
      <w:tblPr>
        <w:tblStyle w:val="TableGrid"/>
        <w:tblW w:w="0" w:type="auto"/>
        <w:tblInd w:w="-147" w:type="dxa"/>
        <w:tblLook w:val="04A0" w:firstRow="1" w:lastRow="0" w:firstColumn="1" w:lastColumn="0" w:noHBand="0" w:noVBand="1"/>
      </w:tblPr>
      <w:tblGrid>
        <w:gridCol w:w="1649"/>
        <w:gridCol w:w="1502"/>
        <w:gridCol w:w="1503"/>
        <w:gridCol w:w="1503"/>
        <w:gridCol w:w="1503"/>
      </w:tblGrid>
      <w:tr w:rsidR="00903B1A" w14:paraId="7281FCCE" w14:textId="77777777" w:rsidTr="000A7B71">
        <w:tc>
          <w:tcPr>
            <w:tcW w:w="1649" w:type="dxa"/>
          </w:tcPr>
          <w:p w14:paraId="0EB8A269" w14:textId="77777777" w:rsidR="00903B1A" w:rsidRDefault="00903B1A" w:rsidP="000A7B71"/>
        </w:tc>
        <w:tc>
          <w:tcPr>
            <w:tcW w:w="1502" w:type="dxa"/>
          </w:tcPr>
          <w:p w14:paraId="5C3B4772" w14:textId="77777777" w:rsidR="00903B1A" w:rsidRDefault="00903B1A" w:rsidP="000A7B71">
            <w:r>
              <w:t>Before the brain break</w:t>
            </w:r>
          </w:p>
        </w:tc>
        <w:tc>
          <w:tcPr>
            <w:tcW w:w="1503" w:type="dxa"/>
          </w:tcPr>
          <w:p w14:paraId="6930CE2F" w14:textId="77777777" w:rsidR="00903B1A" w:rsidRDefault="00903B1A" w:rsidP="000A7B71">
            <w:r>
              <w:t>5 minutes into the brain break</w:t>
            </w:r>
          </w:p>
        </w:tc>
        <w:tc>
          <w:tcPr>
            <w:tcW w:w="1503" w:type="dxa"/>
          </w:tcPr>
          <w:p w14:paraId="1062BEE3" w14:textId="77777777" w:rsidR="00903B1A" w:rsidRDefault="00903B1A" w:rsidP="000A7B71">
            <w:r>
              <w:t xml:space="preserve">10 minutes into the brain break </w:t>
            </w:r>
          </w:p>
        </w:tc>
        <w:tc>
          <w:tcPr>
            <w:tcW w:w="1503" w:type="dxa"/>
          </w:tcPr>
          <w:p w14:paraId="3741CDD4" w14:textId="77777777" w:rsidR="00903B1A" w:rsidRDefault="00903B1A" w:rsidP="000A7B71">
            <w:r>
              <w:t>5 minutes after the brain break</w:t>
            </w:r>
          </w:p>
        </w:tc>
      </w:tr>
      <w:tr w:rsidR="00903B1A" w14:paraId="705A7C84" w14:textId="77777777" w:rsidTr="000A7B71">
        <w:tc>
          <w:tcPr>
            <w:tcW w:w="1649" w:type="dxa"/>
          </w:tcPr>
          <w:p w14:paraId="7FCC4CEA" w14:textId="77777777" w:rsidR="00903B1A" w:rsidRDefault="00903B1A" w:rsidP="000A7B71">
            <w:r>
              <w:t>Child 1</w:t>
            </w:r>
          </w:p>
        </w:tc>
        <w:tc>
          <w:tcPr>
            <w:tcW w:w="1502" w:type="dxa"/>
          </w:tcPr>
          <w:p w14:paraId="5BAFA45E" w14:textId="77777777" w:rsidR="00903B1A" w:rsidRDefault="00903B1A" w:rsidP="000A7B71">
            <w:r>
              <w:t>3</w:t>
            </w:r>
          </w:p>
        </w:tc>
        <w:tc>
          <w:tcPr>
            <w:tcW w:w="1503" w:type="dxa"/>
          </w:tcPr>
          <w:p w14:paraId="7C41919F" w14:textId="77777777" w:rsidR="00903B1A" w:rsidRDefault="00903B1A" w:rsidP="000A7B71">
            <w:r>
              <w:t>5</w:t>
            </w:r>
          </w:p>
        </w:tc>
        <w:tc>
          <w:tcPr>
            <w:tcW w:w="1503" w:type="dxa"/>
          </w:tcPr>
          <w:p w14:paraId="7A7C7B0B" w14:textId="77777777" w:rsidR="00903B1A" w:rsidRDefault="00903B1A" w:rsidP="000A7B71">
            <w:r>
              <w:t>4</w:t>
            </w:r>
          </w:p>
        </w:tc>
        <w:tc>
          <w:tcPr>
            <w:tcW w:w="1503" w:type="dxa"/>
          </w:tcPr>
          <w:p w14:paraId="14893F9F" w14:textId="77777777" w:rsidR="00903B1A" w:rsidRDefault="00903B1A" w:rsidP="000A7B71">
            <w:r>
              <w:t>4</w:t>
            </w:r>
          </w:p>
        </w:tc>
      </w:tr>
      <w:tr w:rsidR="00903B1A" w14:paraId="38711DE4" w14:textId="77777777" w:rsidTr="000A7B71">
        <w:tc>
          <w:tcPr>
            <w:tcW w:w="1649" w:type="dxa"/>
          </w:tcPr>
          <w:p w14:paraId="5A67D846" w14:textId="77777777" w:rsidR="00903B1A" w:rsidRDefault="00903B1A" w:rsidP="000A7B71">
            <w:r>
              <w:t>Child 2</w:t>
            </w:r>
          </w:p>
        </w:tc>
        <w:tc>
          <w:tcPr>
            <w:tcW w:w="1502" w:type="dxa"/>
          </w:tcPr>
          <w:p w14:paraId="5CE0ED17" w14:textId="77777777" w:rsidR="00903B1A" w:rsidRDefault="00903B1A" w:rsidP="000A7B71">
            <w:r>
              <w:t>4</w:t>
            </w:r>
          </w:p>
        </w:tc>
        <w:tc>
          <w:tcPr>
            <w:tcW w:w="1503" w:type="dxa"/>
          </w:tcPr>
          <w:p w14:paraId="3BF46844" w14:textId="77777777" w:rsidR="00903B1A" w:rsidRDefault="00903B1A" w:rsidP="000A7B71">
            <w:r>
              <w:t>5</w:t>
            </w:r>
          </w:p>
        </w:tc>
        <w:tc>
          <w:tcPr>
            <w:tcW w:w="1503" w:type="dxa"/>
          </w:tcPr>
          <w:p w14:paraId="2A50DB89" w14:textId="77777777" w:rsidR="00903B1A" w:rsidRDefault="00903B1A" w:rsidP="000A7B71">
            <w:r>
              <w:t>5</w:t>
            </w:r>
          </w:p>
        </w:tc>
        <w:tc>
          <w:tcPr>
            <w:tcW w:w="1503" w:type="dxa"/>
          </w:tcPr>
          <w:p w14:paraId="7B02E0A5" w14:textId="77777777" w:rsidR="00903B1A" w:rsidRDefault="00903B1A" w:rsidP="000A7B71">
            <w:r>
              <w:t>5</w:t>
            </w:r>
          </w:p>
        </w:tc>
      </w:tr>
      <w:tr w:rsidR="00903B1A" w14:paraId="660FDA60" w14:textId="77777777" w:rsidTr="000A7B71">
        <w:tc>
          <w:tcPr>
            <w:tcW w:w="1649" w:type="dxa"/>
          </w:tcPr>
          <w:p w14:paraId="669488B8" w14:textId="77777777" w:rsidR="00903B1A" w:rsidRDefault="00903B1A" w:rsidP="000A7B71">
            <w:r>
              <w:t>Child 3</w:t>
            </w:r>
          </w:p>
        </w:tc>
        <w:tc>
          <w:tcPr>
            <w:tcW w:w="1502" w:type="dxa"/>
          </w:tcPr>
          <w:p w14:paraId="6B4DF353" w14:textId="77777777" w:rsidR="00903B1A" w:rsidRDefault="00903B1A" w:rsidP="000A7B71">
            <w:r>
              <w:t>1</w:t>
            </w:r>
          </w:p>
        </w:tc>
        <w:tc>
          <w:tcPr>
            <w:tcW w:w="1503" w:type="dxa"/>
          </w:tcPr>
          <w:p w14:paraId="287CBA5B" w14:textId="77777777" w:rsidR="00903B1A" w:rsidRDefault="00903B1A" w:rsidP="000A7B71">
            <w:r>
              <w:t>2</w:t>
            </w:r>
          </w:p>
        </w:tc>
        <w:tc>
          <w:tcPr>
            <w:tcW w:w="1503" w:type="dxa"/>
          </w:tcPr>
          <w:p w14:paraId="5405EAA2" w14:textId="77777777" w:rsidR="00903B1A" w:rsidRDefault="00903B1A" w:rsidP="000A7B71">
            <w:r>
              <w:t>3</w:t>
            </w:r>
          </w:p>
        </w:tc>
        <w:tc>
          <w:tcPr>
            <w:tcW w:w="1503" w:type="dxa"/>
          </w:tcPr>
          <w:p w14:paraId="02071DD3" w14:textId="77777777" w:rsidR="00903B1A" w:rsidRDefault="00903B1A" w:rsidP="000A7B71">
            <w:r>
              <w:t>4</w:t>
            </w:r>
          </w:p>
        </w:tc>
      </w:tr>
    </w:tbl>
    <w:p w14:paraId="093993F6" w14:textId="77777777" w:rsidR="00903B1A" w:rsidRDefault="00903B1A" w:rsidP="00903B1A"/>
    <w:p w14:paraId="00EDEAE2" w14:textId="77777777" w:rsidR="00903B1A" w:rsidRDefault="00903B1A" w:rsidP="00903B1A"/>
    <w:p w14:paraId="4258A184" w14:textId="77777777" w:rsidR="00903B1A" w:rsidRDefault="00903B1A" w:rsidP="00903B1A"/>
    <w:tbl>
      <w:tblPr>
        <w:tblStyle w:val="TableGrid"/>
        <w:tblW w:w="0" w:type="auto"/>
        <w:tblLook w:val="04A0" w:firstRow="1" w:lastRow="0" w:firstColumn="1" w:lastColumn="0" w:noHBand="0" w:noVBand="1"/>
      </w:tblPr>
      <w:tblGrid>
        <w:gridCol w:w="9016"/>
      </w:tblGrid>
      <w:tr w:rsidR="00903B1A" w14:paraId="4F59CF6B" w14:textId="77777777" w:rsidTr="000A7B71">
        <w:tc>
          <w:tcPr>
            <w:tcW w:w="9016" w:type="dxa"/>
          </w:tcPr>
          <w:p w14:paraId="5D390E62" w14:textId="77777777" w:rsidR="00903B1A" w:rsidRDefault="00903B1A" w:rsidP="000A7B71">
            <w:r>
              <w:t>Details of the brain break-</w:t>
            </w:r>
          </w:p>
          <w:p w14:paraId="70E9AB34" w14:textId="77777777" w:rsidR="00903B1A" w:rsidRDefault="00903B1A" w:rsidP="000A7B71">
            <w:r>
              <w:t>The first activity was a dancing activity designed to help children release all their energy from lunchtime. The second activity was mindfulness based to allow the children to calm down and be ready to learn.</w:t>
            </w:r>
          </w:p>
        </w:tc>
      </w:tr>
    </w:tbl>
    <w:p w14:paraId="43771A81" w14:textId="77777777" w:rsidR="00903B1A" w:rsidRDefault="00903B1A" w:rsidP="00903B1A"/>
    <w:p w14:paraId="4B40B083" w14:textId="77777777" w:rsidR="00903B1A" w:rsidRDefault="00903B1A" w:rsidP="00903B1A"/>
    <w:tbl>
      <w:tblPr>
        <w:tblStyle w:val="TableGrid"/>
        <w:tblW w:w="0" w:type="auto"/>
        <w:tblLook w:val="04A0" w:firstRow="1" w:lastRow="0" w:firstColumn="1" w:lastColumn="0" w:noHBand="0" w:noVBand="1"/>
      </w:tblPr>
      <w:tblGrid>
        <w:gridCol w:w="9016"/>
      </w:tblGrid>
      <w:tr w:rsidR="00903B1A" w14:paraId="0F0DF457" w14:textId="77777777" w:rsidTr="000A7B71">
        <w:tc>
          <w:tcPr>
            <w:tcW w:w="9016" w:type="dxa"/>
          </w:tcPr>
          <w:p w14:paraId="0BC06FC7" w14:textId="77777777" w:rsidR="00903B1A" w:rsidRDefault="00903B1A" w:rsidP="000A7B71">
            <w:r>
              <w:t>Added comments-</w:t>
            </w:r>
          </w:p>
          <w:p w14:paraId="708CE521" w14:textId="77777777" w:rsidR="00903B1A" w:rsidRDefault="00903B1A" w:rsidP="000A7B71">
            <w:r>
              <w:t xml:space="preserve">Child 1- satisfied and energetic </w:t>
            </w:r>
          </w:p>
          <w:p w14:paraId="683F19E6" w14:textId="77777777" w:rsidR="00903B1A" w:rsidRDefault="00903B1A" w:rsidP="000A7B71">
            <w:r>
              <w:t>Child 2- happy and cheerful</w:t>
            </w:r>
          </w:p>
          <w:p w14:paraId="57D17095" w14:textId="77777777" w:rsidR="00903B1A" w:rsidRDefault="00903B1A" w:rsidP="000A7B71">
            <w:r>
              <w:t>Child 3- tired and little expression</w:t>
            </w:r>
          </w:p>
          <w:p w14:paraId="18D8F0C7" w14:textId="77777777" w:rsidR="00903B1A" w:rsidRDefault="00903B1A" w:rsidP="000A7B71">
            <w:r>
              <w:t>All children’s wellbeing increased from before the brain break.</w:t>
            </w:r>
          </w:p>
          <w:p w14:paraId="5599C44E" w14:textId="77777777" w:rsidR="00903B1A" w:rsidRDefault="00903B1A" w:rsidP="000A7B71"/>
          <w:p w14:paraId="070CBF27" w14:textId="77777777" w:rsidR="00903B1A" w:rsidRDefault="00903B1A" w:rsidP="000A7B71"/>
        </w:tc>
      </w:tr>
    </w:tbl>
    <w:p w14:paraId="256377C9" w14:textId="77777777" w:rsidR="00903B1A" w:rsidRDefault="00903B1A" w:rsidP="00903B1A"/>
    <w:p w14:paraId="4FCC458C" w14:textId="73F72D1D" w:rsidR="00DF3E17" w:rsidRDefault="00903B1A" w:rsidP="00903B1A">
      <w:r>
        <w:rPr>
          <w:noProof/>
        </w:rPr>
        <w:drawing>
          <wp:anchor distT="0" distB="0" distL="114300" distR="114300" simplePos="0" relativeHeight="251659264" behindDoc="0" locked="0" layoutInCell="1" allowOverlap="1" wp14:anchorId="6C8A9C3B" wp14:editId="1C987673">
            <wp:simplePos x="0" y="0"/>
            <wp:positionH relativeFrom="column">
              <wp:posOffset>-381000</wp:posOffset>
            </wp:positionH>
            <wp:positionV relativeFrom="paragraph">
              <wp:posOffset>420370</wp:posOffset>
            </wp:positionV>
            <wp:extent cx="4356035" cy="1887855"/>
            <wp:effectExtent l="0" t="0" r="635" b="4445"/>
            <wp:wrapNone/>
            <wp:docPr id="1209261040" name="Picture 1" descr="Summarise two or more recognised learning theories and explain their  relevance to a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mmarise two or more recognised learning theories and explain their  relevance to a Forest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56035" cy="188785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2" w:history="1">
        <w:r w:rsidRPr="00B21D2D">
          <w:rPr>
            <w:rStyle w:val="Hyperlink"/>
          </w:rPr>
          <w:t>https://eduwells.com/2015/02/28/can-ipads-help-achieve-a-state-of-flow/</w:t>
        </w:r>
      </w:hyperlink>
    </w:p>
    <w:p w14:paraId="5734307C" w14:textId="77777777" w:rsidR="00903B1A" w:rsidRPr="00903B1A" w:rsidRDefault="00903B1A" w:rsidP="00903B1A"/>
    <w:p w14:paraId="6F407D2B" w14:textId="77777777" w:rsidR="00903B1A" w:rsidRDefault="00903B1A" w:rsidP="00903B1A"/>
    <w:p w14:paraId="0C0D6C7D" w14:textId="77777777" w:rsidR="00903B1A" w:rsidRDefault="00903B1A" w:rsidP="00903B1A">
      <w:pPr>
        <w:jc w:val="right"/>
      </w:pPr>
    </w:p>
    <w:p w14:paraId="3CC99E12" w14:textId="77777777" w:rsidR="00903B1A" w:rsidRDefault="00903B1A" w:rsidP="00903B1A">
      <w:pPr>
        <w:jc w:val="right"/>
      </w:pPr>
    </w:p>
    <w:p w14:paraId="33685154" w14:textId="77777777" w:rsidR="00903B1A" w:rsidRDefault="00903B1A" w:rsidP="00903B1A">
      <w:pPr>
        <w:jc w:val="right"/>
      </w:pPr>
    </w:p>
    <w:p w14:paraId="05A7AC08" w14:textId="77777777" w:rsidR="00903B1A" w:rsidRDefault="00903B1A" w:rsidP="00903B1A">
      <w:pPr>
        <w:jc w:val="right"/>
      </w:pPr>
    </w:p>
    <w:p w14:paraId="107D7DCA" w14:textId="77777777" w:rsidR="00903B1A" w:rsidRDefault="00903B1A" w:rsidP="00903B1A">
      <w:pPr>
        <w:jc w:val="right"/>
      </w:pPr>
    </w:p>
    <w:p w14:paraId="6CB57FE9" w14:textId="77777777" w:rsidR="00903B1A" w:rsidRDefault="00903B1A" w:rsidP="00903B1A"/>
    <w:p w14:paraId="6A39E3C7" w14:textId="0C8A2C8B" w:rsidR="00903B1A" w:rsidRDefault="00903B1A" w:rsidP="00903B1A">
      <w:pPr>
        <w:rPr>
          <w:b/>
          <w:bCs/>
          <w:u w:val="single"/>
        </w:rPr>
      </w:pPr>
      <w:r w:rsidRPr="00903B1A">
        <w:rPr>
          <w:b/>
          <w:bCs/>
          <w:u w:val="single"/>
        </w:rPr>
        <w:lastRenderedPageBreak/>
        <w:t xml:space="preserve">Leaven scale template </w:t>
      </w:r>
    </w:p>
    <w:p w14:paraId="7AAF3349" w14:textId="77777777" w:rsidR="00E3479E" w:rsidRDefault="00E3479E" w:rsidP="00903B1A">
      <w:pPr>
        <w:rPr>
          <w:b/>
          <w:bCs/>
          <w:u w:val="single"/>
        </w:rPr>
      </w:pPr>
    </w:p>
    <w:tbl>
      <w:tblPr>
        <w:tblStyle w:val="TableGrid"/>
        <w:tblW w:w="0" w:type="auto"/>
        <w:tblLook w:val="04A0" w:firstRow="1" w:lastRow="0" w:firstColumn="1" w:lastColumn="0" w:noHBand="0" w:noVBand="1"/>
      </w:tblPr>
      <w:tblGrid>
        <w:gridCol w:w="9016"/>
      </w:tblGrid>
      <w:tr w:rsidR="00E3479E" w14:paraId="551D4D38" w14:textId="77777777" w:rsidTr="000A7B71">
        <w:tc>
          <w:tcPr>
            <w:tcW w:w="9016" w:type="dxa"/>
          </w:tcPr>
          <w:p w14:paraId="344EFBC4" w14:textId="77777777" w:rsidR="00E3479E" w:rsidRDefault="00E3479E" w:rsidP="000A7B71">
            <w:r>
              <w:t xml:space="preserve">Date- </w:t>
            </w:r>
          </w:p>
        </w:tc>
      </w:tr>
      <w:tr w:rsidR="00E3479E" w14:paraId="007847A8" w14:textId="77777777" w:rsidTr="000A7B71">
        <w:tc>
          <w:tcPr>
            <w:tcW w:w="9016" w:type="dxa"/>
          </w:tcPr>
          <w:p w14:paraId="60282DF7" w14:textId="77777777" w:rsidR="00E3479E" w:rsidRDefault="00E3479E" w:rsidP="000A7B71">
            <w:r>
              <w:t xml:space="preserve">Time scale- </w:t>
            </w:r>
          </w:p>
        </w:tc>
      </w:tr>
      <w:tr w:rsidR="00E3479E" w14:paraId="3C257E94" w14:textId="77777777" w:rsidTr="000A7B71">
        <w:tc>
          <w:tcPr>
            <w:tcW w:w="9016" w:type="dxa"/>
          </w:tcPr>
          <w:p w14:paraId="2161B33A" w14:textId="77777777" w:rsidR="00E3479E" w:rsidRDefault="00E3479E" w:rsidP="000A7B71">
            <w:r>
              <w:t xml:space="preserve">Context – </w:t>
            </w:r>
          </w:p>
        </w:tc>
      </w:tr>
    </w:tbl>
    <w:p w14:paraId="0575D630" w14:textId="77777777" w:rsidR="00E3479E" w:rsidRDefault="00E3479E" w:rsidP="00E3479E"/>
    <w:p w14:paraId="14A6A637" w14:textId="77777777" w:rsidR="00E3479E" w:rsidRDefault="00E3479E" w:rsidP="00E3479E"/>
    <w:p w14:paraId="584336FD" w14:textId="77777777" w:rsidR="00E3479E" w:rsidRDefault="00E3479E" w:rsidP="00E3479E"/>
    <w:p w14:paraId="25A16BCB" w14:textId="77777777" w:rsidR="00E3479E" w:rsidRDefault="00E3479E" w:rsidP="00E3479E">
      <w:r>
        <w:t xml:space="preserve">Before the brain break- </w:t>
      </w:r>
    </w:p>
    <w:tbl>
      <w:tblPr>
        <w:tblStyle w:val="TableGrid"/>
        <w:tblW w:w="0" w:type="auto"/>
        <w:tblInd w:w="-147" w:type="dxa"/>
        <w:tblLook w:val="04A0" w:firstRow="1" w:lastRow="0" w:firstColumn="1" w:lastColumn="0" w:noHBand="0" w:noVBand="1"/>
      </w:tblPr>
      <w:tblGrid>
        <w:gridCol w:w="1649"/>
        <w:gridCol w:w="1502"/>
        <w:gridCol w:w="1503"/>
        <w:gridCol w:w="1503"/>
        <w:gridCol w:w="1503"/>
      </w:tblGrid>
      <w:tr w:rsidR="00E3479E" w14:paraId="2DA10891" w14:textId="77777777" w:rsidTr="000A7B71">
        <w:tc>
          <w:tcPr>
            <w:tcW w:w="1649" w:type="dxa"/>
          </w:tcPr>
          <w:p w14:paraId="3CB10318" w14:textId="77777777" w:rsidR="00E3479E" w:rsidRDefault="00E3479E" w:rsidP="000A7B71"/>
        </w:tc>
        <w:tc>
          <w:tcPr>
            <w:tcW w:w="1502" w:type="dxa"/>
          </w:tcPr>
          <w:p w14:paraId="6DD079F8" w14:textId="77777777" w:rsidR="00E3479E" w:rsidRDefault="00E3479E" w:rsidP="000A7B71">
            <w:r>
              <w:t>Before the brain break</w:t>
            </w:r>
          </w:p>
        </w:tc>
        <w:tc>
          <w:tcPr>
            <w:tcW w:w="1503" w:type="dxa"/>
          </w:tcPr>
          <w:p w14:paraId="71E41F85" w14:textId="77777777" w:rsidR="00E3479E" w:rsidRDefault="00E3479E" w:rsidP="000A7B71">
            <w:r>
              <w:t>5 minutes into the brain break</w:t>
            </w:r>
          </w:p>
        </w:tc>
        <w:tc>
          <w:tcPr>
            <w:tcW w:w="1503" w:type="dxa"/>
          </w:tcPr>
          <w:p w14:paraId="579A17E4" w14:textId="77777777" w:rsidR="00E3479E" w:rsidRDefault="00E3479E" w:rsidP="000A7B71">
            <w:r>
              <w:t xml:space="preserve">10 minutes into the brain break </w:t>
            </w:r>
          </w:p>
        </w:tc>
        <w:tc>
          <w:tcPr>
            <w:tcW w:w="1503" w:type="dxa"/>
          </w:tcPr>
          <w:p w14:paraId="4D93794B" w14:textId="77777777" w:rsidR="00E3479E" w:rsidRDefault="00E3479E" w:rsidP="000A7B71">
            <w:r>
              <w:t>5 minutes after the brain break</w:t>
            </w:r>
          </w:p>
        </w:tc>
      </w:tr>
      <w:tr w:rsidR="00E3479E" w14:paraId="30FDCF23" w14:textId="77777777" w:rsidTr="000A7B71">
        <w:tc>
          <w:tcPr>
            <w:tcW w:w="1649" w:type="dxa"/>
          </w:tcPr>
          <w:p w14:paraId="15D25FBF" w14:textId="77777777" w:rsidR="00E3479E" w:rsidRDefault="00E3479E" w:rsidP="000A7B71">
            <w:r>
              <w:t>Child 1</w:t>
            </w:r>
          </w:p>
        </w:tc>
        <w:tc>
          <w:tcPr>
            <w:tcW w:w="1502" w:type="dxa"/>
          </w:tcPr>
          <w:p w14:paraId="42AFD749" w14:textId="77777777" w:rsidR="00E3479E" w:rsidRDefault="00E3479E" w:rsidP="000A7B71"/>
        </w:tc>
        <w:tc>
          <w:tcPr>
            <w:tcW w:w="1503" w:type="dxa"/>
          </w:tcPr>
          <w:p w14:paraId="6EE2EE7F" w14:textId="77777777" w:rsidR="00E3479E" w:rsidRDefault="00E3479E" w:rsidP="000A7B71"/>
        </w:tc>
        <w:tc>
          <w:tcPr>
            <w:tcW w:w="1503" w:type="dxa"/>
          </w:tcPr>
          <w:p w14:paraId="12E47C52" w14:textId="77777777" w:rsidR="00E3479E" w:rsidRDefault="00E3479E" w:rsidP="000A7B71"/>
        </w:tc>
        <w:tc>
          <w:tcPr>
            <w:tcW w:w="1503" w:type="dxa"/>
          </w:tcPr>
          <w:p w14:paraId="628204C4" w14:textId="77777777" w:rsidR="00E3479E" w:rsidRDefault="00E3479E" w:rsidP="000A7B71"/>
        </w:tc>
      </w:tr>
      <w:tr w:rsidR="00E3479E" w14:paraId="7DCA6498" w14:textId="77777777" w:rsidTr="000A7B71">
        <w:tc>
          <w:tcPr>
            <w:tcW w:w="1649" w:type="dxa"/>
          </w:tcPr>
          <w:p w14:paraId="140035D4" w14:textId="77777777" w:rsidR="00E3479E" w:rsidRDefault="00E3479E" w:rsidP="000A7B71">
            <w:r>
              <w:t>Child 2</w:t>
            </w:r>
          </w:p>
        </w:tc>
        <w:tc>
          <w:tcPr>
            <w:tcW w:w="1502" w:type="dxa"/>
          </w:tcPr>
          <w:p w14:paraId="671DBDC3" w14:textId="77777777" w:rsidR="00E3479E" w:rsidRDefault="00E3479E" w:rsidP="000A7B71"/>
        </w:tc>
        <w:tc>
          <w:tcPr>
            <w:tcW w:w="1503" w:type="dxa"/>
          </w:tcPr>
          <w:p w14:paraId="7B05C112" w14:textId="77777777" w:rsidR="00E3479E" w:rsidRDefault="00E3479E" w:rsidP="000A7B71"/>
        </w:tc>
        <w:tc>
          <w:tcPr>
            <w:tcW w:w="1503" w:type="dxa"/>
          </w:tcPr>
          <w:p w14:paraId="26CCCA93" w14:textId="77777777" w:rsidR="00E3479E" w:rsidRDefault="00E3479E" w:rsidP="000A7B71"/>
        </w:tc>
        <w:tc>
          <w:tcPr>
            <w:tcW w:w="1503" w:type="dxa"/>
          </w:tcPr>
          <w:p w14:paraId="1984269F" w14:textId="77777777" w:rsidR="00E3479E" w:rsidRDefault="00E3479E" w:rsidP="000A7B71"/>
        </w:tc>
      </w:tr>
      <w:tr w:rsidR="00E3479E" w14:paraId="54C6A23C" w14:textId="77777777" w:rsidTr="000A7B71">
        <w:tc>
          <w:tcPr>
            <w:tcW w:w="1649" w:type="dxa"/>
          </w:tcPr>
          <w:p w14:paraId="58821C52" w14:textId="77777777" w:rsidR="00E3479E" w:rsidRDefault="00E3479E" w:rsidP="000A7B71">
            <w:r>
              <w:t>Child 3</w:t>
            </w:r>
          </w:p>
        </w:tc>
        <w:tc>
          <w:tcPr>
            <w:tcW w:w="1502" w:type="dxa"/>
          </w:tcPr>
          <w:p w14:paraId="12854E6F" w14:textId="77777777" w:rsidR="00E3479E" w:rsidRDefault="00E3479E" w:rsidP="000A7B71"/>
        </w:tc>
        <w:tc>
          <w:tcPr>
            <w:tcW w:w="1503" w:type="dxa"/>
          </w:tcPr>
          <w:p w14:paraId="1F1EA73B" w14:textId="77777777" w:rsidR="00E3479E" w:rsidRDefault="00E3479E" w:rsidP="000A7B71"/>
        </w:tc>
        <w:tc>
          <w:tcPr>
            <w:tcW w:w="1503" w:type="dxa"/>
          </w:tcPr>
          <w:p w14:paraId="76025108" w14:textId="77777777" w:rsidR="00E3479E" w:rsidRDefault="00E3479E" w:rsidP="000A7B71"/>
        </w:tc>
        <w:tc>
          <w:tcPr>
            <w:tcW w:w="1503" w:type="dxa"/>
          </w:tcPr>
          <w:p w14:paraId="51EB8E80" w14:textId="77777777" w:rsidR="00E3479E" w:rsidRDefault="00E3479E" w:rsidP="000A7B71"/>
        </w:tc>
      </w:tr>
    </w:tbl>
    <w:p w14:paraId="634ABA8D" w14:textId="77777777" w:rsidR="00E3479E" w:rsidRDefault="00E3479E" w:rsidP="00E3479E"/>
    <w:p w14:paraId="44E39C7F" w14:textId="77777777" w:rsidR="00E3479E" w:rsidRDefault="00E3479E" w:rsidP="00E3479E"/>
    <w:p w14:paraId="6AF795D7" w14:textId="77777777" w:rsidR="00E3479E" w:rsidRDefault="00E3479E" w:rsidP="00E3479E"/>
    <w:tbl>
      <w:tblPr>
        <w:tblStyle w:val="TableGrid"/>
        <w:tblW w:w="0" w:type="auto"/>
        <w:tblLook w:val="04A0" w:firstRow="1" w:lastRow="0" w:firstColumn="1" w:lastColumn="0" w:noHBand="0" w:noVBand="1"/>
      </w:tblPr>
      <w:tblGrid>
        <w:gridCol w:w="9016"/>
      </w:tblGrid>
      <w:tr w:rsidR="00E3479E" w14:paraId="6B4C16A4" w14:textId="77777777" w:rsidTr="000A7B71">
        <w:tc>
          <w:tcPr>
            <w:tcW w:w="9016" w:type="dxa"/>
          </w:tcPr>
          <w:p w14:paraId="373C53EA" w14:textId="77777777" w:rsidR="00E3479E" w:rsidRDefault="00E3479E" w:rsidP="000A7B71">
            <w:r>
              <w:t>Details of the brain break-</w:t>
            </w:r>
          </w:p>
          <w:p w14:paraId="206C06C2" w14:textId="77777777" w:rsidR="00E3479E" w:rsidRDefault="00E3479E" w:rsidP="000A7B71"/>
        </w:tc>
      </w:tr>
    </w:tbl>
    <w:p w14:paraId="610D8D6F" w14:textId="77777777" w:rsidR="00E3479E" w:rsidRDefault="00E3479E" w:rsidP="00E3479E"/>
    <w:p w14:paraId="5FF7BEE7" w14:textId="77777777" w:rsidR="00E3479E" w:rsidRDefault="00E3479E" w:rsidP="00E3479E"/>
    <w:tbl>
      <w:tblPr>
        <w:tblStyle w:val="TableGrid"/>
        <w:tblW w:w="0" w:type="auto"/>
        <w:tblLook w:val="04A0" w:firstRow="1" w:lastRow="0" w:firstColumn="1" w:lastColumn="0" w:noHBand="0" w:noVBand="1"/>
      </w:tblPr>
      <w:tblGrid>
        <w:gridCol w:w="9016"/>
      </w:tblGrid>
      <w:tr w:rsidR="00E3479E" w14:paraId="2B6079F5" w14:textId="77777777" w:rsidTr="000A7B71">
        <w:tc>
          <w:tcPr>
            <w:tcW w:w="9016" w:type="dxa"/>
          </w:tcPr>
          <w:p w14:paraId="3E638D1E" w14:textId="77777777" w:rsidR="00E3479E" w:rsidRDefault="00E3479E" w:rsidP="000A7B71">
            <w:r>
              <w:t>Added comments-</w:t>
            </w:r>
          </w:p>
          <w:p w14:paraId="0C2992A4" w14:textId="77777777" w:rsidR="00E3479E" w:rsidRDefault="00E3479E" w:rsidP="000A7B71"/>
          <w:p w14:paraId="31EB4FC8" w14:textId="77777777" w:rsidR="00E3479E" w:rsidRDefault="00E3479E" w:rsidP="000A7B71"/>
        </w:tc>
      </w:tr>
    </w:tbl>
    <w:p w14:paraId="2F337EBA" w14:textId="77777777" w:rsidR="00E3479E" w:rsidRDefault="00E3479E" w:rsidP="00E3479E"/>
    <w:p w14:paraId="3815B860" w14:textId="77777777" w:rsidR="00E3479E" w:rsidRPr="00903B1A" w:rsidRDefault="00E3479E" w:rsidP="00903B1A">
      <w:pPr>
        <w:rPr>
          <w:b/>
          <w:bCs/>
          <w:u w:val="single"/>
        </w:rPr>
      </w:pPr>
    </w:p>
    <w:sectPr w:rsidR="00E3479E" w:rsidRPr="00903B1A">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C0CB2" w14:textId="77777777" w:rsidR="00D41042" w:rsidRDefault="00D41042" w:rsidP="004B42B4">
      <w:r>
        <w:separator/>
      </w:r>
    </w:p>
  </w:endnote>
  <w:endnote w:type="continuationSeparator" w:id="0">
    <w:p w14:paraId="26BE249A" w14:textId="77777777" w:rsidR="00D41042" w:rsidRDefault="00D41042" w:rsidP="004B4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4F0A3" w14:textId="77777777" w:rsidR="004B42B4" w:rsidRDefault="004B42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A3C84" w14:textId="77777777" w:rsidR="004B42B4" w:rsidRDefault="004B42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4DF54" w14:textId="77777777" w:rsidR="004B42B4" w:rsidRDefault="004B42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125E5" w14:textId="77777777" w:rsidR="00D41042" w:rsidRDefault="00D41042" w:rsidP="004B42B4">
      <w:r>
        <w:separator/>
      </w:r>
    </w:p>
  </w:footnote>
  <w:footnote w:type="continuationSeparator" w:id="0">
    <w:p w14:paraId="694B049B" w14:textId="77777777" w:rsidR="00D41042" w:rsidRDefault="00D41042" w:rsidP="004B4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9D8DD" w14:textId="77777777" w:rsidR="004B42B4" w:rsidRDefault="004B42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A5078" w14:textId="77777777" w:rsidR="004B42B4" w:rsidRDefault="004B42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55B43" w14:textId="77777777" w:rsidR="004B42B4" w:rsidRDefault="004B42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E66E2E"/>
    <w:multiLevelType w:val="hybridMultilevel"/>
    <w:tmpl w:val="9B9EA82C"/>
    <w:lvl w:ilvl="0" w:tplc="3642F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2928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152"/>
    <w:rsid w:val="00003B7E"/>
    <w:rsid w:val="00011F81"/>
    <w:rsid w:val="00021B7B"/>
    <w:rsid w:val="000236D8"/>
    <w:rsid w:val="0002470F"/>
    <w:rsid w:val="00024B19"/>
    <w:rsid w:val="000252C3"/>
    <w:rsid w:val="00033416"/>
    <w:rsid w:val="00046A42"/>
    <w:rsid w:val="0006546D"/>
    <w:rsid w:val="00081E32"/>
    <w:rsid w:val="0008324F"/>
    <w:rsid w:val="000934E2"/>
    <w:rsid w:val="00097F99"/>
    <w:rsid w:val="000B1297"/>
    <w:rsid w:val="000B3826"/>
    <w:rsid w:val="000C34DA"/>
    <w:rsid w:val="000E4850"/>
    <w:rsid w:val="000E7F0E"/>
    <w:rsid w:val="000F10B3"/>
    <w:rsid w:val="00135907"/>
    <w:rsid w:val="00152948"/>
    <w:rsid w:val="00155112"/>
    <w:rsid w:val="001563B8"/>
    <w:rsid w:val="00166A5E"/>
    <w:rsid w:val="00175C78"/>
    <w:rsid w:val="00191625"/>
    <w:rsid w:val="00197345"/>
    <w:rsid w:val="001A08E7"/>
    <w:rsid w:val="001B045F"/>
    <w:rsid w:val="001B31D3"/>
    <w:rsid w:val="001B37D6"/>
    <w:rsid w:val="001B4813"/>
    <w:rsid w:val="001C5B44"/>
    <w:rsid w:val="001D2D45"/>
    <w:rsid w:val="001E12E6"/>
    <w:rsid w:val="001E1A7C"/>
    <w:rsid w:val="001E3B86"/>
    <w:rsid w:val="001F0973"/>
    <w:rsid w:val="001F18F9"/>
    <w:rsid w:val="00223E17"/>
    <w:rsid w:val="00227DE5"/>
    <w:rsid w:val="00243562"/>
    <w:rsid w:val="002525BA"/>
    <w:rsid w:val="00252C0E"/>
    <w:rsid w:val="002555EB"/>
    <w:rsid w:val="00260D13"/>
    <w:rsid w:val="00261FAA"/>
    <w:rsid w:val="002649A7"/>
    <w:rsid w:val="00271413"/>
    <w:rsid w:val="00275E62"/>
    <w:rsid w:val="002802D0"/>
    <w:rsid w:val="00287381"/>
    <w:rsid w:val="002874BE"/>
    <w:rsid w:val="002B3FA1"/>
    <w:rsid w:val="002C3AC4"/>
    <w:rsid w:val="002C4EA1"/>
    <w:rsid w:val="002E1B81"/>
    <w:rsid w:val="002E74A8"/>
    <w:rsid w:val="002F0EDD"/>
    <w:rsid w:val="002F0F7A"/>
    <w:rsid w:val="002F5E72"/>
    <w:rsid w:val="0030003A"/>
    <w:rsid w:val="003150E7"/>
    <w:rsid w:val="00315A39"/>
    <w:rsid w:val="00317EEE"/>
    <w:rsid w:val="00325975"/>
    <w:rsid w:val="00331140"/>
    <w:rsid w:val="0034553C"/>
    <w:rsid w:val="00360BF2"/>
    <w:rsid w:val="00384DD5"/>
    <w:rsid w:val="0038784D"/>
    <w:rsid w:val="003A00BB"/>
    <w:rsid w:val="003A037B"/>
    <w:rsid w:val="003A4534"/>
    <w:rsid w:val="003A519A"/>
    <w:rsid w:val="003B6287"/>
    <w:rsid w:val="003B7104"/>
    <w:rsid w:val="003C1164"/>
    <w:rsid w:val="003C30BC"/>
    <w:rsid w:val="003D5B7C"/>
    <w:rsid w:val="003D6791"/>
    <w:rsid w:val="003E1B19"/>
    <w:rsid w:val="003F468E"/>
    <w:rsid w:val="003F72AE"/>
    <w:rsid w:val="00400855"/>
    <w:rsid w:val="00412A5E"/>
    <w:rsid w:val="004221E4"/>
    <w:rsid w:val="00422694"/>
    <w:rsid w:val="00436B9B"/>
    <w:rsid w:val="0044054B"/>
    <w:rsid w:val="0044451F"/>
    <w:rsid w:val="00445D03"/>
    <w:rsid w:val="00455138"/>
    <w:rsid w:val="00457E6F"/>
    <w:rsid w:val="004633E2"/>
    <w:rsid w:val="004661BC"/>
    <w:rsid w:val="00471AF0"/>
    <w:rsid w:val="00473924"/>
    <w:rsid w:val="00475BCE"/>
    <w:rsid w:val="00492A76"/>
    <w:rsid w:val="004A33C1"/>
    <w:rsid w:val="004A3BE2"/>
    <w:rsid w:val="004B42B4"/>
    <w:rsid w:val="004B68BC"/>
    <w:rsid w:val="004B6939"/>
    <w:rsid w:val="004C3124"/>
    <w:rsid w:val="004C6E73"/>
    <w:rsid w:val="004D14B6"/>
    <w:rsid w:val="004E5399"/>
    <w:rsid w:val="00500D14"/>
    <w:rsid w:val="0050498B"/>
    <w:rsid w:val="00505A27"/>
    <w:rsid w:val="00506E92"/>
    <w:rsid w:val="005216E0"/>
    <w:rsid w:val="0052243D"/>
    <w:rsid w:val="005236FB"/>
    <w:rsid w:val="00531881"/>
    <w:rsid w:val="005364F3"/>
    <w:rsid w:val="00536CAA"/>
    <w:rsid w:val="005466F9"/>
    <w:rsid w:val="005772BB"/>
    <w:rsid w:val="0058423A"/>
    <w:rsid w:val="00593763"/>
    <w:rsid w:val="005A21C1"/>
    <w:rsid w:val="005A5C21"/>
    <w:rsid w:val="005D1752"/>
    <w:rsid w:val="005E2DC8"/>
    <w:rsid w:val="005E3F0A"/>
    <w:rsid w:val="005F15D1"/>
    <w:rsid w:val="005F63F3"/>
    <w:rsid w:val="006007F8"/>
    <w:rsid w:val="006107FD"/>
    <w:rsid w:val="0061775A"/>
    <w:rsid w:val="00622602"/>
    <w:rsid w:val="00627830"/>
    <w:rsid w:val="00635C19"/>
    <w:rsid w:val="006371E9"/>
    <w:rsid w:val="00640622"/>
    <w:rsid w:val="0064588C"/>
    <w:rsid w:val="00655AC6"/>
    <w:rsid w:val="00662A0D"/>
    <w:rsid w:val="00670CDF"/>
    <w:rsid w:val="006737A0"/>
    <w:rsid w:val="00677578"/>
    <w:rsid w:val="0067783B"/>
    <w:rsid w:val="00681D2D"/>
    <w:rsid w:val="0068324D"/>
    <w:rsid w:val="0069296B"/>
    <w:rsid w:val="006A7BD1"/>
    <w:rsid w:val="006A7F36"/>
    <w:rsid w:val="006B1271"/>
    <w:rsid w:val="006B3F04"/>
    <w:rsid w:val="006B4D58"/>
    <w:rsid w:val="006C316F"/>
    <w:rsid w:val="006C3712"/>
    <w:rsid w:val="006C3BB6"/>
    <w:rsid w:val="006E380D"/>
    <w:rsid w:val="007035AC"/>
    <w:rsid w:val="00704D24"/>
    <w:rsid w:val="007208EA"/>
    <w:rsid w:val="007247DB"/>
    <w:rsid w:val="00727E77"/>
    <w:rsid w:val="00737BBE"/>
    <w:rsid w:val="00737E6D"/>
    <w:rsid w:val="007458B3"/>
    <w:rsid w:val="007523CD"/>
    <w:rsid w:val="00752EFD"/>
    <w:rsid w:val="007579BA"/>
    <w:rsid w:val="0077185A"/>
    <w:rsid w:val="00771B4A"/>
    <w:rsid w:val="00773249"/>
    <w:rsid w:val="00795D9B"/>
    <w:rsid w:val="007A47E8"/>
    <w:rsid w:val="007C415B"/>
    <w:rsid w:val="007D28A2"/>
    <w:rsid w:val="007F161E"/>
    <w:rsid w:val="007F2A43"/>
    <w:rsid w:val="007F4C6B"/>
    <w:rsid w:val="00810135"/>
    <w:rsid w:val="00810421"/>
    <w:rsid w:val="008211F0"/>
    <w:rsid w:val="00835C54"/>
    <w:rsid w:val="0085020E"/>
    <w:rsid w:val="00853A69"/>
    <w:rsid w:val="008555FC"/>
    <w:rsid w:val="008577FC"/>
    <w:rsid w:val="008709C7"/>
    <w:rsid w:val="00871952"/>
    <w:rsid w:val="00893B12"/>
    <w:rsid w:val="00897097"/>
    <w:rsid w:val="008A4E1B"/>
    <w:rsid w:val="008B55F7"/>
    <w:rsid w:val="008C1BB3"/>
    <w:rsid w:val="008C4FBE"/>
    <w:rsid w:val="008D09F1"/>
    <w:rsid w:val="008D3C0B"/>
    <w:rsid w:val="008F42B0"/>
    <w:rsid w:val="00902C10"/>
    <w:rsid w:val="00903B1A"/>
    <w:rsid w:val="0091218F"/>
    <w:rsid w:val="00922BEE"/>
    <w:rsid w:val="009270B0"/>
    <w:rsid w:val="0094446A"/>
    <w:rsid w:val="00945B13"/>
    <w:rsid w:val="00955CF1"/>
    <w:rsid w:val="0096029A"/>
    <w:rsid w:val="00963BF9"/>
    <w:rsid w:val="00981152"/>
    <w:rsid w:val="00986123"/>
    <w:rsid w:val="00987ADA"/>
    <w:rsid w:val="00993267"/>
    <w:rsid w:val="00997FB8"/>
    <w:rsid w:val="009A5CB3"/>
    <w:rsid w:val="009C6125"/>
    <w:rsid w:val="009D00CF"/>
    <w:rsid w:val="009D416E"/>
    <w:rsid w:val="009E46CA"/>
    <w:rsid w:val="009E65BA"/>
    <w:rsid w:val="009F02D9"/>
    <w:rsid w:val="009F30C3"/>
    <w:rsid w:val="009F5F69"/>
    <w:rsid w:val="009F7ABB"/>
    <w:rsid w:val="00A02768"/>
    <w:rsid w:val="00A06F28"/>
    <w:rsid w:val="00A10AA4"/>
    <w:rsid w:val="00A1211F"/>
    <w:rsid w:val="00A24449"/>
    <w:rsid w:val="00A26085"/>
    <w:rsid w:val="00A320B4"/>
    <w:rsid w:val="00A32C90"/>
    <w:rsid w:val="00A32D51"/>
    <w:rsid w:val="00A531D5"/>
    <w:rsid w:val="00A71347"/>
    <w:rsid w:val="00A7584B"/>
    <w:rsid w:val="00A84E21"/>
    <w:rsid w:val="00A94154"/>
    <w:rsid w:val="00A976C1"/>
    <w:rsid w:val="00AA420F"/>
    <w:rsid w:val="00AB515B"/>
    <w:rsid w:val="00AC0A65"/>
    <w:rsid w:val="00AC5696"/>
    <w:rsid w:val="00AD0731"/>
    <w:rsid w:val="00AD098F"/>
    <w:rsid w:val="00AF23A0"/>
    <w:rsid w:val="00AF57CE"/>
    <w:rsid w:val="00AF699D"/>
    <w:rsid w:val="00B027BC"/>
    <w:rsid w:val="00B32639"/>
    <w:rsid w:val="00B4564C"/>
    <w:rsid w:val="00B458EE"/>
    <w:rsid w:val="00B5108C"/>
    <w:rsid w:val="00B51183"/>
    <w:rsid w:val="00B57DC1"/>
    <w:rsid w:val="00B65073"/>
    <w:rsid w:val="00B7689B"/>
    <w:rsid w:val="00B7732D"/>
    <w:rsid w:val="00B84974"/>
    <w:rsid w:val="00B94141"/>
    <w:rsid w:val="00BA6774"/>
    <w:rsid w:val="00BB4DCE"/>
    <w:rsid w:val="00BB61E4"/>
    <w:rsid w:val="00BC0C28"/>
    <w:rsid w:val="00BC32DE"/>
    <w:rsid w:val="00BD0FC7"/>
    <w:rsid w:val="00BE377A"/>
    <w:rsid w:val="00BF45E1"/>
    <w:rsid w:val="00C14A2A"/>
    <w:rsid w:val="00C219A0"/>
    <w:rsid w:val="00C2501A"/>
    <w:rsid w:val="00C309A9"/>
    <w:rsid w:val="00C34A71"/>
    <w:rsid w:val="00C36834"/>
    <w:rsid w:val="00C437F6"/>
    <w:rsid w:val="00C4615D"/>
    <w:rsid w:val="00C545BD"/>
    <w:rsid w:val="00C558E2"/>
    <w:rsid w:val="00C55B52"/>
    <w:rsid w:val="00C56D5F"/>
    <w:rsid w:val="00C63184"/>
    <w:rsid w:val="00C66FB3"/>
    <w:rsid w:val="00C70F9D"/>
    <w:rsid w:val="00C74A2E"/>
    <w:rsid w:val="00C84BE1"/>
    <w:rsid w:val="00C8596E"/>
    <w:rsid w:val="00C859B4"/>
    <w:rsid w:val="00CC6F2D"/>
    <w:rsid w:val="00CC7E27"/>
    <w:rsid w:val="00D065FB"/>
    <w:rsid w:val="00D25897"/>
    <w:rsid w:val="00D41042"/>
    <w:rsid w:val="00D52A38"/>
    <w:rsid w:val="00D63296"/>
    <w:rsid w:val="00D7552A"/>
    <w:rsid w:val="00D7791C"/>
    <w:rsid w:val="00D8434C"/>
    <w:rsid w:val="00D9222C"/>
    <w:rsid w:val="00D938C7"/>
    <w:rsid w:val="00D93ABF"/>
    <w:rsid w:val="00DA65B9"/>
    <w:rsid w:val="00DC239C"/>
    <w:rsid w:val="00DC706B"/>
    <w:rsid w:val="00DC73AB"/>
    <w:rsid w:val="00DD1824"/>
    <w:rsid w:val="00DD1DCA"/>
    <w:rsid w:val="00DD32D0"/>
    <w:rsid w:val="00DE2B2A"/>
    <w:rsid w:val="00DE3F18"/>
    <w:rsid w:val="00DE602E"/>
    <w:rsid w:val="00DF13F9"/>
    <w:rsid w:val="00DF3E17"/>
    <w:rsid w:val="00DF530C"/>
    <w:rsid w:val="00DF6A06"/>
    <w:rsid w:val="00E028CE"/>
    <w:rsid w:val="00E15249"/>
    <w:rsid w:val="00E152B7"/>
    <w:rsid w:val="00E20B9A"/>
    <w:rsid w:val="00E3479E"/>
    <w:rsid w:val="00E5038E"/>
    <w:rsid w:val="00E5381A"/>
    <w:rsid w:val="00E54642"/>
    <w:rsid w:val="00E60662"/>
    <w:rsid w:val="00E61862"/>
    <w:rsid w:val="00E62372"/>
    <w:rsid w:val="00E716D9"/>
    <w:rsid w:val="00E75E9B"/>
    <w:rsid w:val="00E85EC5"/>
    <w:rsid w:val="00E9708A"/>
    <w:rsid w:val="00EA1996"/>
    <w:rsid w:val="00EA3526"/>
    <w:rsid w:val="00EB4E77"/>
    <w:rsid w:val="00EB738A"/>
    <w:rsid w:val="00ED5F39"/>
    <w:rsid w:val="00EE202E"/>
    <w:rsid w:val="00EE26D9"/>
    <w:rsid w:val="00EE7762"/>
    <w:rsid w:val="00F14A31"/>
    <w:rsid w:val="00F23D2C"/>
    <w:rsid w:val="00F306A5"/>
    <w:rsid w:val="00F31130"/>
    <w:rsid w:val="00F42F38"/>
    <w:rsid w:val="00F609F3"/>
    <w:rsid w:val="00F62B73"/>
    <w:rsid w:val="00F7520F"/>
    <w:rsid w:val="00F752CE"/>
    <w:rsid w:val="00F76396"/>
    <w:rsid w:val="00F8298D"/>
    <w:rsid w:val="00F861E2"/>
    <w:rsid w:val="00FA020F"/>
    <w:rsid w:val="00FA1031"/>
    <w:rsid w:val="00FA51C0"/>
    <w:rsid w:val="00FB441B"/>
    <w:rsid w:val="00FB70D9"/>
    <w:rsid w:val="00FC4B15"/>
    <w:rsid w:val="00FC77B4"/>
    <w:rsid w:val="00FD2977"/>
    <w:rsid w:val="00FE0F17"/>
    <w:rsid w:val="00FE4355"/>
    <w:rsid w:val="00FF0A80"/>
    <w:rsid w:val="00FF3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6E0F7"/>
  <w15:chartTrackingRefBased/>
  <w15:docId w15:val="{E369AE83-AC16-A04C-A97F-EA48ABC37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3F3"/>
  </w:style>
  <w:style w:type="paragraph" w:styleId="Heading1">
    <w:name w:val="heading 1"/>
    <w:basedOn w:val="Normal"/>
    <w:link w:val="Heading1Char"/>
    <w:uiPriority w:val="9"/>
    <w:qFormat/>
    <w:rsid w:val="003A037B"/>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2B4"/>
    <w:pPr>
      <w:tabs>
        <w:tab w:val="center" w:pos="4513"/>
        <w:tab w:val="right" w:pos="9026"/>
      </w:tabs>
    </w:pPr>
  </w:style>
  <w:style w:type="character" w:customStyle="1" w:styleId="HeaderChar">
    <w:name w:val="Header Char"/>
    <w:basedOn w:val="DefaultParagraphFont"/>
    <w:link w:val="Header"/>
    <w:uiPriority w:val="99"/>
    <w:rsid w:val="004B42B4"/>
  </w:style>
  <w:style w:type="paragraph" w:styleId="Footer">
    <w:name w:val="footer"/>
    <w:basedOn w:val="Normal"/>
    <w:link w:val="FooterChar"/>
    <w:uiPriority w:val="99"/>
    <w:unhideWhenUsed/>
    <w:rsid w:val="004B42B4"/>
    <w:pPr>
      <w:tabs>
        <w:tab w:val="center" w:pos="4513"/>
        <w:tab w:val="right" w:pos="9026"/>
      </w:tabs>
    </w:pPr>
  </w:style>
  <w:style w:type="character" w:customStyle="1" w:styleId="FooterChar">
    <w:name w:val="Footer Char"/>
    <w:basedOn w:val="DefaultParagraphFont"/>
    <w:link w:val="Footer"/>
    <w:uiPriority w:val="99"/>
    <w:rsid w:val="004B42B4"/>
  </w:style>
  <w:style w:type="paragraph" w:styleId="NormalWeb">
    <w:name w:val="Normal (Web)"/>
    <w:basedOn w:val="Normal"/>
    <w:uiPriority w:val="99"/>
    <w:semiHidden/>
    <w:unhideWhenUsed/>
    <w:rsid w:val="00A531D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531D5"/>
  </w:style>
  <w:style w:type="character" w:styleId="Hyperlink">
    <w:name w:val="Hyperlink"/>
    <w:basedOn w:val="DefaultParagraphFont"/>
    <w:uiPriority w:val="99"/>
    <w:unhideWhenUsed/>
    <w:rsid w:val="00155112"/>
    <w:rPr>
      <w:color w:val="0563C1" w:themeColor="hyperlink"/>
      <w:u w:val="single"/>
    </w:rPr>
  </w:style>
  <w:style w:type="character" w:styleId="UnresolvedMention">
    <w:name w:val="Unresolved Mention"/>
    <w:basedOn w:val="DefaultParagraphFont"/>
    <w:uiPriority w:val="99"/>
    <w:semiHidden/>
    <w:unhideWhenUsed/>
    <w:rsid w:val="00155112"/>
    <w:rPr>
      <w:color w:val="605E5C"/>
      <w:shd w:val="clear" w:color="auto" w:fill="E1DFDD"/>
    </w:rPr>
  </w:style>
  <w:style w:type="character" w:styleId="FollowedHyperlink">
    <w:name w:val="FollowedHyperlink"/>
    <w:basedOn w:val="DefaultParagraphFont"/>
    <w:uiPriority w:val="99"/>
    <w:semiHidden/>
    <w:unhideWhenUsed/>
    <w:rsid w:val="004A33C1"/>
    <w:rPr>
      <w:color w:val="954F72" w:themeColor="followedHyperlink"/>
      <w:u w:val="single"/>
    </w:rPr>
  </w:style>
  <w:style w:type="character" w:customStyle="1" w:styleId="Heading1Char">
    <w:name w:val="Heading 1 Char"/>
    <w:basedOn w:val="DefaultParagraphFont"/>
    <w:link w:val="Heading1"/>
    <w:uiPriority w:val="9"/>
    <w:rsid w:val="003A037B"/>
    <w:rPr>
      <w:rFonts w:ascii="Times New Roman" w:eastAsia="Times New Roman" w:hAnsi="Times New Roman" w:cs="Times New Roman"/>
      <w:b/>
      <w:bCs/>
      <w:kern w:val="36"/>
      <w:sz w:val="48"/>
      <w:szCs w:val="48"/>
      <w:lang w:eastAsia="en-GB"/>
      <w14:ligatures w14:val="none"/>
    </w:rPr>
  </w:style>
  <w:style w:type="table" w:styleId="TableGrid">
    <w:name w:val="Table Grid"/>
    <w:basedOn w:val="TableNormal"/>
    <w:uiPriority w:val="39"/>
    <w:rsid w:val="00A941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5C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61014">
      <w:bodyDiv w:val="1"/>
      <w:marLeft w:val="0"/>
      <w:marRight w:val="0"/>
      <w:marTop w:val="0"/>
      <w:marBottom w:val="0"/>
      <w:divBdr>
        <w:top w:val="none" w:sz="0" w:space="0" w:color="auto"/>
        <w:left w:val="none" w:sz="0" w:space="0" w:color="auto"/>
        <w:bottom w:val="none" w:sz="0" w:space="0" w:color="auto"/>
        <w:right w:val="none" w:sz="0" w:space="0" w:color="auto"/>
      </w:divBdr>
      <w:divsChild>
        <w:div w:id="1624534464">
          <w:marLeft w:val="-720"/>
          <w:marRight w:val="0"/>
          <w:marTop w:val="0"/>
          <w:marBottom w:val="0"/>
          <w:divBdr>
            <w:top w:val="none" w:sz="0" w:space="0" w:color="auto"/>
            <w:left w:val="none" w:sz="0" w:space="0" w:color="auto"/>
            <w:bottom w:val="none" w:sz="0" w:space="0" w:color="auto"/>
            <w:right w:val="none" w:sz="0" w:space="0" w:color="auto"/>
          </w:divBdr>
        </w:div>
      </w:divsChild>
    </w:div>
    <w:div w:id="145055040">
      <w:bodyDiv w:val="1"/>
      <w:marLeft w:val="0"/>
      <w:marRight w:val="0"/>
      <w:marTop w:val="0"/>
      <w:marBottom w:val="0"/>
      <w:divBdr>
        <w:top w:val="none" w:sz="0" w:space="0" w:color="auto"/>
        <w:left w:val="none" w:sz="0" w:space="0" w:color="auto"/>
        <w:bottom w:val="none" w:sz="0" w:space="0" w:color="auto"/>
        <w:right w:val="none" w:sz="0" w:space="0" w:color="auto"/>
      </w:divBdr>
      <w:divsChild>
        <w:div w:id="1163936706">
          <w:marLeft w:val="-720"/>
          <w:marRight w:val="0"/>
          <w:marTop w:val="0"/>
          <w:marBottom w:val="0"/>
          <w:divBdr>
            <w:top w:val="none" w:sz="0" w:space="0" w:color="auto"/>
            <w:left w:val="none" w:sz="0" w:space="0" w:color="auto"/>
            <w:bottom w:val="none" w:sz="0" w:space="0" w:color="auto"/>
            <w:right w:val="none" w:sz="0" w:space="0" w:color="auto"/>
          </w:divBdr>
        </w:div>
      </w:divsChild>
    </w:div>
    <w:div w:id="655916441">
      <w:bodyDiv w:val="1"/>
      <w:marLeft w:val="0"/>
      <w:marRight w:val="0"/>
      <w:marTop w:val="0"/>
      <w:marBottom w:val="0"/>
      <w:divBdr>
        <w:top w:val="none" w:sz="0" w:space="0" w:color="auto"/>
        <w:left w:val="none" w:sz="0" w:space="0" w:color="auto"/>
        <w:bottom w:val="none" w:sz="0" w:space="0" w:color="auto"/>
        <w:right w:val="none" w:sz="0" w:space="0" w:color="auto"/>
      </w:divBdr>
      <w:divsChild>
        <w:div w:id="1451317308">
          <w:marLeft w:val="-720"/>
          <w:marRight w:val="0"/>
          <w:marTop w:val="0"/>
          <w:marBottom w:val="0"/>
          <w:divBdr>
            <w:top w:val="none" w:sz="0" w:space="0" w:color="auto"/>
            <w:left w:val="none" w:sz="0" w:space="0" w:color="auto"/>
            <w:bottom w:val="none" w:sz="0" w:space="0" w:color="auto"/>
            <w:right w:val="none" w:sz="0" w:space="0" w:color="auto"/>
          </w:divBdr>
        </w:div>
      </w:divsChild>
    </w:div>
    <w:div w:id="840779541">
      <w:bodyDiv w:val="1"/>
      <w:marLeft w:val="0"/>
      <w:marRight w:val="0"/>
      <w:marTop w:val="0"/>
      <w:marBottom w:val="0"/>
      <w:divBdr>
        <w:top w:val="none" w:sz="0" w:space="0" w:color="auto"/>
        <w:left w:val="none" w:sz="0" w:space="0" w:color="auto"/>
        <w:bottom w:val="none" w:sz="0" w:space="0" w:color="auto"/>
        <w:right w:val="none" w:sz="0" w:space="0" w:color="auto"/>
      </w:divBdr>
      <w:divsChild>
        <w:div w:id="929966568">
          <w:marLeft w:val="-720"/>
          <w:marRight w:val="0"/>
          <w:marTop w:val="0"/>
          <w:marBottom w:val="0"/>
          <w:divBdr>
            <w:top w:val="none" w:sz="0" w:space="0" w:color="auto"/>
            <w:left w:val="none" w:sz="0" w:space="0" w:color="auto"/>
            <w:bottom w:val="none" w:sz="0" w:space="0" w:color="auto"/>
            <w:right w:val="none" w:sz="0" w:space="0" w:color="auto"/>
          </w:divBdr>
        </w:div>
      </w:divsChild>
    </w:div>
    <w:div w:id="1186477244">
      <w:bodyDiv w:val="1"/>
      <w:marLeft w:val="0"/>
      <w:marRight w:val="0"/>
      <w:marTop w:val="0"/>
      <w:marBottom w:val="0"/>
      <w:divBdr>
        <w:top w:val="none" w:sz="0" w:space="0" w:color="auto"/>
        <w:left w:val="none" w:sz="0" w:space="0" w:color="auto"/>
        <w:bottom w:val="none" w:sz="0" w:space="0" w:color="auto"/>
        <w:right w:val="none" w:sz="0" w:space="0" w:color="auto"/>
      </w:divBdr>
      <w:divsChild>
        <w:div w:id="1719237342">
          <w:marLeft w:val="-720"/>
          <w:marRight w:val="0"/>
          <w:marTop w:val="0"/>
          <w:marBottom w:val="0"/>
          <w:divBdr>
            <w:top w:val="none" w:sz="0" w:space="0" w:color="auto"/>
            <w:left w:val="none" w:sz="0" w:space="0" w:color="auto"/>
            <w:bottom w:val="none" w:sz="0" w:space="0" w:color="auto"/>
            <w:right w:val="none" w:sz="0" w:space="0" w:color="auto"/>
          </w:divBdr>
        </w:div>
      </w:divsChild>
    </w:div>
    <w:div w:id="1223103489">
      <w:bodyDiv w:val="1"/>
      <w:marLeft w:val="0"/>
      <w:marRight w:val="0"/>
      <w:marTop w:val="0"/>
      <w:marBottom w:val="0"/>
      <w:divBdr>
        <w:top w:val="none" w:sz="0" w:space="0" w:color="auto"/>
        <w:left w:val="none" w:sz="0" w:space="0" w:color="auto"/>
        <w:bottom w:val="none" w:sz="0" w:space="0" w:color="auto"/>
        <w:right w:val="none" w:sz="0" w:space="0" w:color="auto"/>
      </w:divBdr>
      <w:divsChild>
        <w:div w:id="107311404">
          <w:marLeft w:val="-720"/>
          <w:marRight w:val="0"/>
          <w:marTop w:val="0"/>
          <w:marBottom w:val="0"/>
          <w:divBdr>
            <w:top w:val="none" w:sz="0" w:space="0" w:color="auto"/>
            <w:left w:val="none" w:sz="0" w:space="0" w:color="auto"/>
            <w:bottom w:val="none" w:sz="0" w:space="0" w:color="auto"/>
            <w:right w:val="none" w:sz="0" w:space="0" w:color="auto"/>
          </w:divBdr>
        </w:div>
      </w:divsChild>
    </w:div>
    <w:div w:id="1303387068">
      <w:bodyDiv w:val="1"/>
      <w:marLeft w:val="0"/>
      <w:marRight w:val="0"/>
      <w:marTop w:val="0"/>
      <w:marBottom w:val="0"/>
      <w:divBdr>
        <w:top w:val="none" w:sz="0" w:space="0" w:color="auto"/>
        <w:left w:val="none" w:sz="0" w:space="0" w:color="auto"/>
        <w:bottom w:val="none" w:sz="0" w:space="0" w:color="auto"/>
        <w:right w:val="none" w:sz="0" w:space="0" w:color="auto"/>
      </w:divBdr>
      <w:divsChild>
        <w:div w:id="502862000">
          <w:marLeft w:val="-720"/>
          <w:marRight w:val="0"/>
          <w:marTop w:val="0"/>
          <w:marBottom w:val="0"/>
          <w:divBdr>
            <w:top w:val="none" w:sz="0" w:space="0" w:color="auto"/>
            <w:left w:val="none" w:sz="0" w:space="0" w:color="auto"/>
            <w:bottom w:val="none" w:sz="0" w:space="0" w:color="auto"/>
            <w:right w:val="none" w:sz="0" w:space="0" w:color="auto"/>
          </w:divBdr>
        </w:div>
      </w:divsChild>
    </w:div>
    <w:div w:id="1860044333">
      <w:bodyDiv w:val="1"/>
      <w:marLeft w:val="0"/>
      <w:marRight w:val="0"/>
      <w:marTop w:val="0"/>
      <w:marBottom w:val="0"/>
      <w:divBdr>
        <w:top w:val="none" w:sz="0" w:space="0" w:color="auto"/>
        <w:left w:val="none" w:sz="0" w:space="0" w:color="auto"/>
        <w:bottom w:val="none" w:sz="0" w:space="0" w:color="auto"/>
        <w:right w:val="none" w:sz="0" w:space="0" w:color="auto"/>
      </w:divBdr>
      <w:divsChild>
        <w:div w:id="93674315">
          <w:marLeft w:val="-720"/>
          <w:marRight w:val="0"/>
          <w:marTop w:val="0"/>
          <w:marBottom w:val="0"/>
          <w:divBdr>
            <w:top w:val="none" w:sz="0" w:space="0" w:color="auto"/>
            <w:left w:val="none" w:sz="0" w:space="0" w:color="auto"/>
            <w:bottom w:val="none" w:sz="0" w:space="0" w:color="auto"/>
            <w:right w:val="none" w:sz="0" w:space="0" w:color="auto"/>
          </w:divBdr>
        </w:div>
      </w:divsChild>
    </w:div>
    <w:div w:id="2104254249">
      <w:bodyDiv w:val="1"/>
      <w:marLeft w:val="0"/>
      <w:marRight w:val="0"/>
      <w:marTop w:val="0"/>
      <w:marBottom w:val="0"/>
      <w:divBdr>
        <w:top w:val="none" w:sz="0" w:space="0" w:color="auto"/>
        <w:left w:val="none" w:sz="0" w:space="0" w:color="auto"/>
        <w:bottom w:val="none" w:sz="0" w:space="0" w:color="auto"/>
        <w:right w:val="none" w:sz="0" w:space="0" w:color="auto"/>
      </w:divBdr>
      <w:divsChild>
        <w:div w:id="117507128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968/eyed.2013.15.6.32"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understood.org/en/articles/brain-breaks-what-you-need-to-know#" TargetMode="External"/><Relationship Id="rId12" Type="http://schemas.openxmlformats.org/officeDocument/2006/relationships/hyperlink" Target="https://eduwells.com/2015/02/28/can-ipads-help-achieve-a-state-of-flow/"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edutopia.org/article/research-tested-benefits-break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era.ac.uk/publication/ethical-guidelines-for-educational-research-2018"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TotalTime>
  <Pages>9</Pages>
  <Words>2762</Words>
  <Characters>15745</Characters>
  <Application>Microsoft Office Word</Application>
  <DocSecurity>0</DocSecurity>
  <Lines>131</Lines>
  <Paragraphs>36</Paragraphs>
  <ScaleCrop>false</ScaleCrop>
  <Company/>
  <LinksUpToDate>false</LinksUpToDate>
  <CharactersWithSpaces>18471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Williams (2300720)</dc:creator>
  <cp:keywords/>
  <dc:description/>
  <cp:lastModifiedBy>Nina Williams (2300720)</cp:lastModifiedBy>
  <cp:revision>357</cp:revision>
  <dcterms:created xsi:type="dcterms:W3CDTF">2024-02-19T23:27:00Z</dcterms:created>
  <dcterms:modified xsi:type="dcterms:W3CDTF">2024-02-26T18:26:00Z</dcterms:modified>
</cp:coreProperties>
</file>