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CA64A" w14:textId="1F71ADC9" w:rsidR="006C1625" w:rsidRPr="00F910A0" w:rsidRDefault="006C1625" w:rsidP="005C04D8">
      <w:pPr>
        <w:pStyle w:val="TOCHeading"/>
        <w:jc w:val="center"/>
        <w:rPr>
          <w:sz w:val="72"/>
          <w:szCs w:val="72"/>
        </w:rPr>
      </w:pPr>
      <w:r w:rsidRPr="00F910A0">
        <w:rPr>
          <w:sz w:val="72"/>
          <w:szCs w:val="72"/>
        </w:rPr>
        <w:t>Criminal L</w:t>
      </w:r>
      <w:r w:rsidR="00051C28" w:rsidRPr="00F910A0">
        <w:rPr>
          <w:sz w:val="72"/>
          <w:szCs w:val="72"/>
        </w:rPr>
        <w:t>aw</w:t>
      </w:r>
      <w:r w:rsidRPr="00F910A0">
        <w:rPr>
          <w:sz w:val="72"/>
          <w:szCs w:val="72"/>
        </w:rPr>
        <w:t xml:space="preserve"> Assignment (</w:t>
      </w:r>
      <w:r w:rsidR="00051C28" w:rsidRPr="00F910A0">
        <w:rPr>
          <w:sz w:val="72"/>
          <w:szCs w:val="72"/>
        </w:rPr>
        <w:t>2</w:t>
      </w:r>
      <w:r w:rsidRPr="00F910A0">
        <w:rPr>
          <w:sz w:val="72"/>
          <w:szCs w:val="72"/>
        </w:rPr>
        <w:t xml:space="preserve">) </w:t>
      </w:r>
    </w:p>
    <w:p w14:paraId="14444F95" w14:textId="77777777" w:rsidR="006C1625" w:rsidRPr="00EF79B0" w:rsidRDefault="006C1625" w:rsidP="006C1625">
      <w:pPr>
        <w:pStyle w:val="TOCHeading"/>
        <w:jc w:val="center"/>
        <w:rPr>
          <w:color w:val="C0504D" w:themeColor="accent2"/>
          <w:sz w:val="24"/>
          <w:szCs w:val="24"/>
        </w:rPr>
      </w:pPr>
      <w:r w:rsidRPr="00EF79B0">
        <w:rPr>
          <w:color w:val="C0504D" w:themeColor="accent2"/>
          <w:sz w:val="24"/>
          <w:szCs w:val="24"/>
        </w:rPr>
        <w:t>Prepared by MONIR AHMED</w:t>
      </w:r>
    </w:p>
    <w:p w14:paraId="1BADD3C8" w14:textId="77777777" w:rsidR="006C1625" w:rsidRPr="006C1625" w:rsidRDefault="006C1625" w:rsidP="006C1625">
      <w:pPr>
        <w:pStyle w:val="TOCHeading"/>
        <w:rPr>
          <w:color w:val="C0504D" w:themeColor="accent2"/>
        </w:rPr>
      </w:pPr>
    </w:p>
    <w:p w14:paraId="0B0A5212" w14:textId="2BD592D3" w:rsidR="00F84290" w:rsidRPr="00051C28" w:rsidRDefault="00051C28" w:rsidP="006C1625">
      <w:pPr>
        <w:pStyle w:val="TOCHeading"/>
        <w:rPr>
          <w:b w:val="0"/>
          <w:bCs w:val="0"/>
          <w:color w:val="1F497D" w:themeColor="text2"/>
        </w:rPr>
      </w:pPr>
      <w:r w:rsidRPr="00051C28">
        <w:rPr>
          <w:b w:val="0"/>
          <w:bCs w:val="0"/>
          <w:color w:val="1F497D" w:themeColor="text2"/>
        </w:rPr>
        <w:t>_________________________________________________________________________________________</w:t>
      </w:r>
    </w:p>
    <w:p w14:paraId="4CC187F6" w14:textId="34E8F3AB" w:rsidR="00051C28" w:rsidRPr="00564623" w:rsidRDefault="00051C28" w:rsidP="00051C28">
      <w:pPr>
        <w:pStyle w:val="TOCHeading"/>
        <w:rPr>
          <w:color w:val="1F497D" w:themeColor="text2"/>
          <w:sz w:val="32"/>
          <w:szCs w:val="32"/>
        </w:rPr>
      </w:pPr>
      <w:r w:rsidRPr="00564623">
        <w:rPr>
          <w:color w:val="1F497D" w:themeColor="text2"/>
          <w:sz w:val="32"/>
          <w:szCs w:val="32"/>
        </w:rPr>
        <w:t>STUDENT NAME:                Monir Ahmed</w:t>
      </w:r>
      <w:r w:rsidR="001B1A2C" w:rsidRPr="00564623">
        <w:rPr>
          <w:color w:val="1F497D" w:themeColor="text2"/>
          <w:sz w:val="32"/>
          <w:szCs w:val="32"/>
        </w:rPr>
        <w:t xml:space="preserve">                                   </w:t>
      </w:r>
      <w:r w:rsidRPr="00564623">
        <w:rPr>
          <w:color w:val="1F497D" w:themeColor="text2"/>
          <w:sz w:val="32"/>
          <w:szCs w:val="32"/>
        </w:rPr>
        <w:t>STUDENT ID NUMBER:    1806400@student.uwtsd.ac.uk</w:t>
      </w:r>
    </w:p>
    <w:p w14:paraId="3789BA90" w14:textId="59F88D92" w:rsidR="00051C28" w:rsidRPr="00564623" w:rsidRDefault="00051C28" w:rsidP="00051C28">
      <w:pPr>
        <w:pStyle w:val="TOCHeading"/>
        <w:rPr>
          <w:color w:val="1F497D" w:themeColor="text2"/>
          <w:sz w:val="32"/>
          <w:szCs w:val="32"/>
        </w:rPr>
      </w:pPr>
      <w:r w:rsidRPr="00564623">
        <w:rPr>
          <w:color w:val="1F497D" w:themeColor="text2"/>
          <w:sz w:val="32"/>
          <w:szCs w:val="32"/>
        </w:rPr>
        <w:t xml:space="preserve">PROGRAMME:                    </w:t>
      </w:r>
      <w:r w:rsidR="001B1A2C" w:rsidRPr="00564623">
        <w:rPr>
          <w:color w:val="1F497D" w:themeColor="text2"/>
          <w:sz w:val="32"/>
          <w:szCs w:val="32"/>
        </w:rPr>
        <w:t xml:space="preserve"> </w:t>
      </w:r>
      <w:r w:rsidRPr="00564623">
        <w:rPr>
          <w:color w:val="1F497D" w:themeColor="text2"/>
          <w:sz w:val="32"/>
          <w:szCs w:val="32"/>
        </w:rPr>
        <w:t xml:space="preserve"> Law Portfolio</w:t>
      </w:r>
    </w:p>
    <w:p w14:paraId="39C70A1E" w14:textId="2F5C0AF5" w:rsidR="00051C28" w:rsidRPr="00564623" w:rsidRDefault="00051C28" w:rsidP="00051C28">
      <w:pPr>
        <w:pStyle w:val="TOCHeading"/>
        <w:rPr>
          <w:color w:val="1F497D" w:themeColor="text2"/>
          <w:sz w:val="32"/>
          <w:szCs w:val="32"/>
        </w:rPr>
      </w:pPr>
      <w:r w:rsidRPr="00564623">
        <w:rPr>
          <w:color w:val="1F497D" w:themeColor="text2"/>
          <w:sz w:val="32"/>
          <w:szCs w:val="32"/>
        </w:rPr>
        <w:t xml:space="preserve">MODULE NAME:                </w:t>
      </w:r>
      <w:r w:rsidR="001B1A2C" w:rsidRPr="00564623">
        <w:rPr>
          <w:color w:val="1F497D" w:themeColor="text2"/>
          <w:sz w:val="32"/>
          <w:szCs w:val="32"/>
        </w:rPr>
        <w:t xml:space="preserve"> </w:t>
      </w:r>
      <w:r w:rsidRPr="00564623">
        <w:rPr>
          <w:color w:val="1F497D" w:themeColor="text2"/>
          <w:sz w:val="32"/>
          <w:szCs w:val="32"/>
        </w:rPr>
        <w:t xml:space="preserve">  Criminal Law/BMLW4005/BMPL4009 </w:t>
      </w:r>
    </w:p>
    <w:p w14:paraId="23DBF8A4" w14:textId="791D2893" w:rsidR="00051C28" w:rsidRPr="00564623" w:rsidRDefault="00051C28" w:rsidP="00051C28">
      <w:pPr>
        <w:pStyle w:val="TOCHeading"/>
        <w:rPr>
          <w:color w:val="1F497D" w:themeColor="text2"/>
          <w:sz w:val="32"/>
          <w:szCs w:val="32"/>
        </w:rPr>
      </w:pPr>
      <w:r w:rsidRPr="00564623">
        <w:rPr>
          <w:color w:val="1F497D" w:themeColor="text2"/>
          <w:sz w:val="32"/>
          <w:szCs w:val="32"/>
        </w:rPr>
        <w:t xml:space="preserve">LECTURER:                         </w:t>
      </w:r>
      <w:r w:rsidR="001B1A2C" w:rsidRPr="00564623">
        <w:rPr>
          <w:color w:val="1F497D" w:themeColor="text2"/>
          <w:sz w:val="32"/>
          <w:szCs w:val="32"/>
        </w:rPr>
        <w:t xml:space="preserve"> </w:t>
      </w:r>
      <w:r w:rsidRPr="00564623">
        <w:rPr>
          <w:color w:val="1F497D" w:themeColor="text2"/>
          <w:sz w:val="32"/>
          <w:szCs w:val="32"/>
        </w:rPr>
        <w:t xml:space="preserve">  Laura Knight</w:t>
      </w:r>
    </w:p>
    <w:p w14:paraId="6E3DF54D" w14:textId="6EAA8BDB" w:rsidR="001B1A2C" w:rsidRPr="00564623" w:rsidRDefault="00051C28" w:rsidP="00051C28">
      <w:pPr>
        <w:pStyle w:val="TOCHeading"/>
        <w:rPr>
          <w:color w:val="1F497D" w:themeColor="text2"/>
          <w:sz w:val="32"/>
          <w:szCs w:val="32"/>
        </w:rPr>
      </w:pPr>
      <w:r w:rsidRPr="00564623">
        <w:rPr>
          <w:color w:val="1F497D" w:themeColor="text2"/>
          <w:sz w:val="32"/>
          <w:szCs w:val="32"/>
        </w:rPr>
        <w:t xml:space="preserve">ASSIGNMENT TITLE:      </w:t>
      </w:r>
      <w:r w:rsidR="001B1A2C" w:rsidRPr="00564623">
        <w:rPr>
          <w:color w:val="1F497D" w:themeColor="text2"/>
          <w:sz w:val="32"/>
          <w:szCs w:val="32"/>
        </w:rPr>
        <w:t xml:space="preserve"> </w:t>
      </w:r>
      <w:r w:rsidRPr="00564623">
        <w:rPr>
          <w:color w:val="1F497D" w:themeColor="text2"/>
          <w:sz w:val="32"/>
          <w:szCs w:val="32"/>
        </w:rPr>
        <w:t xml:space="preserve">  Scenario question</w:t>
      </w:r>
      <w:r w:rsidR="001B1A2C" w:rsidRPr="00564623">
        <w:rPr>
          <w:color w:val="1F497D" w:themeColor="text2"/>
          <w:sz w:val="32"/>
          <w:szCs w:val="32"/>
        </w:rPr>
        <w:t xml:space="preserve">                                </w:t>
      </w:r>
    </w:p>
    <w:p w14:paraId="23FC195D" w14:textId="1FC44586" w:rsidR="001B1A2C" w:rsidRPr="00564623" w:rsidRDefault="00051C28" w:rsidP="00051C28">
      <w:pPr>
        <w:pStyle w:val="TOCHeading"/>
        <w:rPr>
          <w:color w:val="1F497D" w:themeColor="text2"/>
          <w:sz w:val="32"/>
          <w:szCs w:val="32"/>
        </w:rPr>
      </w:pPr>
      <w:r w:rsidRPr="00564623">
        <w:rPr>
          <w:color w:val="1F497D" w:themeColor="text2"/>
          <w:sz w:val="32"/>
          <w:szCs w:val="32"/>
        </w:rPr>
        <w:t xml:space="preserve">WORD COUNT:                  </w:t>
      </w:r>
      <w:r w:rsidR="001B1A2C" w:rsidRPr="00564623">
        <w:rPr>
          <w:color w:val="1F497D" w:themeColor="text2"/>
          <w:sz w:val="32"/>
          <w:szCs w:val="32"/>
        </w:rPr>
        <w:t xml:space="preserve"> </w:t>
      </w:r>
      <w:r w:rsidRPr="00564623">
        <w:rPr>
          <w:color w:val="1F497D" w:themeColor="text2"/>
          <w:sz w:val="32"/>
          <w:szCs w:val="32"/>
        </w:rPr>
        <w:t xml:space="preserve"> 1500 ( or equivalent)</w:t>
      </w:r>
      <w:r w:rsidR="001B1A2C" w:rsidRPr="00564623">
        <w:rPr>
          <w:color w:val="1F497D" w:themeColor="text2"/>
          <w:sz w:val="32"/>
          <w:szCs w:val="32"/>
        </w:rPr>
        <w:t xml:space="preserve">              </w:t>
      </w:r>
    </w:p>
    <w:p w14:paraId="4856D8E3" w14:textId="7FC0D6C4" w:rsidR="001B1A2C" w:rsidRPr="00564623" w:rsidRDefault="00051C28" w:rsidP="00051C28">
      <w:pPr>
        <w:pStyle w:val="TOCHeading"/>
        <w:rPr>
          <w:color w:val="1F497D" w:themeColor="text2"/>
          <w:sz w:val="32"/>
          <w:szCs w:val="32"/>
        </w:rPr>
      </w:pPr>
      <w:r w:rsidRPr="00564623">
        <w:rPr>
          <w:color w:val="1F497D" w:themeColor="text2"/>
          <w:sz w:val="32"/>
          <w:szCs w:val="32"/>
        </w:rPr>
        <w:t>SUBMISSION DEADLINE: 23:59 Friday 7th January 2022</w:t>
      </w:r>
    </w:p>
    <w:p w14:paraId="1A6D3A04" w14:textId="331BB0B5" w:rsidR="005C04D8" w:rsidRPr="00051C28" w:rsidRDefault="00051C28" w:rsidP="00051C28">
      <w:pPr>
        <w:pStyle w:val="TOCHeading"/>
        <w:rPr>
          <w:b w:val="0"/>
          <w:bCs w:val="0"/>
          <w:sz w:val="32"/>
          <w:szCs w:val="32"/>
        </w:rPr>
      </w:pPr>
      <w:r w:rsidRPr="00051C28">
        <w:rPr>
          <w:b w:val="0"/>
          <w:bCs w:val="0"/>
          <w:sz w:val="32"/>
          <w:szCs w:val="32"/>
        </w:rPr>
        <w:t>______________________________________________________________________________</w:t>
      </w:r>
    </w:p>
    <w:p w14:paraId="2CD90EEC" w14:textId="67D8B844" w:rsidR="006E01E2" w:rsidRPr="00B259F3" w:rsidRDefault="00F84290" w:rsidP="00B259F3">
      <w:pPr>
        <w:pStyle w:val="TOCHeading"/>
        <w:jc w:val="both"/>
        <w:rPr>
          <w:rFonts w:asciiTheme="minorHAnsi" w:hAnsiTheme="minorHAnsi" w:cstheme="minorHAnsi"/>
          <w:b w:val="0"/>
          <w:bCs w:val="0"/>
        </w:rPr>
      </w:pPr>
      <w:r w:rsidRPr="00B259F3">
        <w:rPr>
          <w:rFonts w:asciiTheme="minorHAnsi" w:hAnsiTheme="minorHAnsi" w:cstheme="minorHAnsi"/>
        </w:rPr>
        <w:lastRenderedPageBreak/>
        <w:t xml:space="preserve">Table of </w:t>
      </w:r>
      <w:r w:rsidR="006E01E2" w:rsidRPr="00B259F3">
        <w:rPr>
          <w:rFonts w:asciiTheme="minorHAnsi" w:hAnsiTheme="minorHAnsi" w:cstheme="minorHAnsi"/>
        </w:rPr>
        <w:t>Contents</w:t>
      </w:r>
    </w:p>
    <w:p w14:paraId="589BF852" w14:textId="77777777" w:rsidR="00CD0554" w:rsidRPr="00B259F3" w:rsidRDefault="00CD0554" w:rsidP="00B259F3">
      <w:pPr>
        <w:pStyle w:val="TOC1"/>
        <w:jc w:val="both"/>
      </w:pPr>
    </w:p>
    <w:p w14:paraId="3E41012C" w14:textId="23601507" w:rsidR="00756FA4" w:rsidRPr="00B259F3" w:rsidRDefault="006E01E2" w:rsidP="00B259F3">
      <w:pPr>
        <w:pStyle w:val="TOC1"/>
        <w:jc w:val="both"/>
        <w:rPr>
          <w:rFonts w:eastAsia="Times New Roman"/>
          <w:lang w:val="en-GB" w:eastAsia="en-GB"/>
        </w:rPr>
      </w:pPr>
      <w:r w:rsidRPr="00B259F3">
        <w:fldChar w:fldCharType="begin"/>
      </w:r>
      <w:r w:rsidRPr="00B259F3">
        <w:instrText xml:space="preserve"> TOC \o "1-3" \h \z \u </w:instrText>
      </w:r>
      <w:r w:rsidRPr="00B259F3">
        <w:fldChar w:fldCharType="separate"/>
      </w:r>
      <w:hyperlink w:anchor="_Toc86793810" w:history="1">
        <w:r w:rsidR="00756FA4" w:rsidRPr="00B259F3">
          <w:rPr>
            <w:rStyle w:val="Hyperlink"/>
            <w:color w:val="auto"/>
          </w:rPr>
          <w:t>1. BACKGROUND OF THE CASE</w:t>
        </w:r>
        <w:r w:rsidR="00000A17" w:rsidRPr="00B259F3">
          <w:rPr>
            <w:rStyle w:val="Hyperlink"/>
            <w:color w:val="auto"/>
          </w:rPr>
          <w:t>S</w:t>
        </w:r>
        <w:r w:rsidR="00756FA4" w:rsidRPr="00B259F3">
          <w:rPr>
            <w:rStyle w:val="Hyperlink"/>
            <w:color w:val="auto"/>
          </w:rPr>
          <w:t>:</w:t>
        </w:r>
        <w:r w:rsidR="00756FA4" w:rsidRPr="00B259F3">
          <w:rPr>
            <w:b w:val="0"/>
            <w:bCs w:val="0"/>
            <w:webHidden/>
            <w:color w:val="000000" w:themeColor="text1"/>
          </w:rPr>
          <w:tab/>
        </w:r>
        <w:r w:rsidR="00913101" w:rsidRPr="00B259F3">
          <w:rPr>
            <w:b w:val="0"/>
            <w:bCs w:val="0"/>
            <w:webHidden/>
            <w:color w:val="000000" w:themeColor="text1"/>
          </w:rPr>
          <w:t>3</w:t>
        </w:r>
      </w:hyperlink>
    </w:p>
    <w:p w14:paraId="5ED6D7F7" w14:textId="3A8D7266" w:rsidR="00756FA4" w:rsidRPr="00B259F3" w:rsidRDefault="00744A0F" w:rsidP="00B259F3">
      <w:pPr>
        <w:pStyle w:val="TOC1"/>
        <w:jc w:val="both"/>
        <w:rPr>
          <w:rFonts w:eastAsia="Times New Roman"/>
          <w:lang w:val="en-GB" w:eastAsia="en-GB"/>
        </w:rPr>
      </w:pPr>
      <w:hyperlink w:anchor="_Toc86793811" w:history="1">
        <w:r w:rsidR="00756FA4" w:rsidRPr="00B259F3">
          <w:rPr>
            <w:rStyle w:val="Hyperlink"/>
            <w:color w:val="auto"/>
          </w:rPr>
          <w:t>2. ISSUES</w:t>
        </w:r>
        <w:r w:rsidR="00FB7022" w:rsidRPr="00B259F3">
          <w:rPr>
            <w:rStyle w:val="Hyperlink"/>
            <w:color w:val="auto"/>
          </w:rPr>
          <w:t xml:space="preserve"> AND DISCUSSION TO</w:t>
        </w:r>
        <w:r w:rsidR="000338DC" w:rsidRPr="00B259F3">
          <w:rPr>
            <w:rStyle w:val="Hyperlink"/>
            <w:color w:val="auto"/>
          </w:rPr>
          <w:t xml:space="preserve"> THE</w:t>
        </w:r>
        <w:r w:rsidR="00756FA4" w:rsidRPr="00B259F3">
          <w:rPr>
            <w:rStyle w:val="Hyperlink"/>
            <w:color w:val="auto"/>
          </w:rPr>
          <w:t xml:space="preserve">  </w:t>
        </w:r>
        <w:r w:rsidR="00913101" w:rsidRPr="00B259F3">
          <w:rPr>
            <w:rStyle w:val="Hyperlink"/>
            <w:color w:val="auto"/>
          </w:rPr>
          <w:t>THEFT</w:t>
        </w:r>
        <w:r w:rsidR="00756FA4" w:rsidRPr="00B259F3">
          <w:rPr>
            <w:rStyle w:val="Hyperlink"/>
            <w:color w:val="auto"/>
          </w:rPr>
          <w:t xml:space="preserve"> CASE:</w:t>
        </w:r>
        <w:r w:rsidR="00756FA4" w:rsidRPr="00B259F3">
          <w:rPr>
            <w:b w:val="0"/>
            <w:bCs w:val="0"/>
            <w:webHidden/>
            <w:color w:val="000000" w:themeColor="text1"/>
          </w:rPr>
          <w:tab/>
        </w:r>
        <w:r w:rsidR="00913101" w:rsidRPr="00B259F3">
          <w:rPr>
            <w:b w:val="0"/>
            <w:bCs w:val="0"/>
            <w:webHidden/>
            <w:color w:val="000000" w:themeColor="text1"/>
          </w:rPr>
          <w:t>4</w:t>
        </w:r>
      </w:hyperlink>
    </w:p>
    <w:p w14:paraId="7327F68B" w14:textId="456876F6" w:rsidR="00756FA4" w:rsidRPr="00B259F3" w:rsidRDefault="00744A0F" w:rsidP="00B259F3">
      <w:pPr>
        <w:pStyle w:val="TOC2"/>
        <w:tabs>
          <w:tab w:val="left" w:pos="720"/>
          <w:tab w:val="right" w:leader="dot" w:pos="9350"/>
        </w:tabs>
        <w:jc w:val="both"/>
        <w:rPr>
          <w:rFonts w:asciiTheme="minorHAnsi" w:eastAsia="Times New Roman" w:hAnsiTheme="minorHAnsi" w:cstheme="minorHAnsi"/>
          <w:noProof/>
          <w:sz w:val="28"/>
          <w:szCs w:val="28"/>
          <w:lang w:val="en-GB" w:eastAsia="en-GB"/>
        </w:rPr>
      </w:pPr>
      <w:hyperlink w:anchor="_Toc86793812" w:history="1">
        <w:r w:rsidR="00756FA4" w:rsidRPr="00B259F3">
          <w:rPr>
            <w:rStyle w:val="Hyperlink"/>
            <w:rFonts w:asciiTheme="minorHAnsi" w:hAnsiTheme="minorHAnsi" w:cstheme="minorHAnsi"/>
            <w:noProof/>
            <w:color w:val="auto"/>
            <w:sz w:val="28"/>
            <w:szCs w:val="28"/>
          </w:rPr>
          <w:t>i.</w:t>
        </w:r>
        <w:r w:rsidR="00756FA4" w:rsidRPr="00B259F3">
          <w:rPr>
            <w:rFonts w:asciiTheme="minorHAnsi" w:eastAsia="Times New Roman" w:hAnsiTheme="minorHAnsi" w:cstheme="minorHAnsi"/>
            <w:noProof/>
            <w:sz w:val="28"/>
            <w:szCs w:val="28"/>
            <w:lang w:val="en-GB" w:eastAsia="en-GB"/>
          </w:rPr>
          <w:tab/>
        </w:r>
        <w:r w:rsidR="00756FA4" w:rsidRPr="00B259F3">
          <w:rPr>
            <w:rStyle w:val="Hyperlink"/>
            <w:rFonts w:asciiTheme="minorHAnsi" w:hAnsiTheme="minorHAnsi" w:cstheme="minorHAnsi"/>
            <w:noProof/>
            <w:color w:val="auto"/>
            <w:sz w:val="28"/>
            <w:szCs w:val="28"/>
          </w:rPr>
          <w:t>Theft Act 1968:</w:t>
        </w:r>
        <w:r w:rsidR="00756FA4" w:rsidRPr="00B259F3">
          <w:rPr>
            <w:rFonts w:asciiTheme="minorHAnsi" w:hAnsiTheme="minorHAnsi" w:cstheme="minorHAnsi"/>
            <w:noProof/>
            <w:webHidden/>
            <w:sz w:val="28"/>
            <w:szCs w:val="28"/>
          </w:rPr>
          <w:tab/>
        </w:r>
        <w:r w:rsidR="00913101" w:rsidRPr="00B259F3">
          <w:rPr>
            <w:rFonts w:asciiTheme="minorHAnsi" w:hAnsiTheme="minorHAnsi" w:cstheme="minorHAnsi"/>
            <w:noProof/>
            <w:webHidden/>
            <w:sz w:val="28"/>
            <w:szCs w:val="28"/>
          </w:rPr>
          <w:t>4</w:t>
        </w:r>
      </w:hyperlink>
    </w:p>
    <w:p w14:paraId="5F2A2E33" w14:textId="542AC9B5" w:rsidR="00756FA4" w:rsidRPr="00B259F3" w:rsidRDefault="00744A0F" w:rsidP="00B259F3">
      <w:pPr>
        <w:pStyle w:val="TOC2"/>
        <w:tabs>
          <w:tab w:val="left" w:pos="720"/>
          <w:tab w:val="right" w:leader="dot" w:pos="9350"/>
        </w:tabs>
        <w:jc w:val="both"/>
        <w:rPr>
          <w:rFonts w:asciiTheme="minorHAnsi" w:eastAsia="Times New Roman" w:hAnsiTheme="minorHAnsi" w:cstheme="minorHAnsi"/>
          <w:noProof/>
          <w:sz w:val="28"/>
          <w:szCs w:val="28"/>
          <w:lang w:val="en-GB" w:eastAsia="en-GB"/>
        </w:rPr>
      </w:pPr>
      <w:hyperlink w:anchor="_Toc86793813" w:history="1">
        <w:r w:rsidR="00756FA4" w:rsidRPr="00B259F3">
          <w:rPr>
            <w:rStyle w:val="Hyperlink"/>
            <w:rFonts w:asciiTheme="minorHAnsi" w:hAnsiTheme="minorHAnsi" w:cstheme="minorHAnsi"/>
            <w:noProof/>
            <w:color w:val="auto"/>
            <w:sz w:val="28"/>
            <w:szCs w:val="28"/>
          </w:rPr>
          <w:t>ii.</w:t>
        </w:r>
        <w:r w:rsidR="00756FA4" w:rsidRPr="00B259F3">
          <w:rPr>
            <w:rFonts w:asciiTheme="minorHAnsi" w:eastAsia="Times New Roman" w:hAnsiTheme="minorHAnsi" w:cstheme="minorHAnsi"/>
            <w:noProof/>
            <w:sz w:val="28"/>
            <w:szCs w:val="28"/>
            <w:lang w:val="en-GB" w:eastAsia="en-GB"/>
          </w:rPr>
          <w:tab/>
        </w:r>
        <w:r w:rsidR="008C3BE8" w:rsidRPr="00B259F3">
          <w:rPr>
            <w:rFonts w:asciiTheme="minorHAnsi" w:eastAsia="Times New Roman" w:hAnsiTheme="minorHAnsi" w:cstheme="minorHAnsi"/>
            <w:noProof/>
            <w:sz w:val="28"/>
            <w:szCs w:val="28"/>
            <w:lang w:val="en-GB" w:eastAsia="en-GB"/>
          </w:rPr>
          <w:t xml:space="preserve">About  </w:t>
        </w:r>
        <w:r w:rsidR="00756FA4" w:rsidRPr="00B259F3">
          <w:rPr>
            <w:rStyle w:val="Hyperlink"/>
            <w:rFonts w:asciiTheme="minorHAnsi" w:hAnsiTheme="minorHAnsi" w:cstheme="minorHAnsi"/>
            <w:noProof/>
            <w:color w:val="auto"/>
            <w:sz w:val="28"/>
            <w:szCs w:val="28"/>
          </w:rPr>
          <w:t>Dishonesty:</w:t>
        </w:r>
        <w:r w:rsidR="00756FA4" w:rsidRPr="00B259F3">
          <w:rPr>
            <w:rFonts w:asciiTheme="minorHAnsi" w:hAnsiTheme="minorHAnsi" w:cstheme="minorHAnsi"/>
            <w:noProof/>
            <w:webHidden/>
            <w:sz w:val="28"/>
            <w:szCs w:val="28"/>
          </w:rPr>
          <w:tab/>
        </w:r>
        <w:r w:rsidR="00913101" w:rsidRPr="00B259F3">
          <w:rPr>
            <w:rFonts w:asciiTheme="minorHAnsi" w:hAnsiTheme="minorHAnsi" w:cstheme="minorHAnsi"/>
            <w:noProof/>
            <w:webHidden/>
            <w:sz w:val="28"/>
            <w:szCs w:val="28"/>
          </w:rPr>
          <w:t>5</w:t>
        </w:r>
      </w:hyperlink>
    </w:p>
    <w:p w14:paraId="703B5688" w14:textId="2B9514BA" w:rsidR="00756FA4" w:rsidRPr="00B259F3" w:rsidRDefault="00744A0F" w:rsidP="00B259F3">
      <w:pPr>
        <w:pStyle w:val="TOC2"/>
        <w:tabs>
          <w:tab w:val="left" w:pos="720"/>
          <w:tab w:val="right" w:leader="dot" w:pos="9350"/>
        </w:tabs>
        <w:jc w:val="both"/>
        <w:rPr>
          <w:rFonts w:asciiTheme="minorHAnsi" w:hAnsiTheme="minorHAnsi" w:cstheme="minorHAnsi"/>
          <w:noProof/>
          <w:sz w:val="28"/>
          <w:szCs w:val="28"/>
        </w:rPr>
      </w:pPr>
      <w:hyperlink w:anchor="_Toc86793814" w:history="1">
        <w:r w:rsidR="00756FA4" w:rsidRPr="00B259F3">
          <w:rPr>
            <w:rStyle w:val="Hyperlink"/>
            <w:rFonts w:asciiTheme="minorHAnsi" w:hAnsiTheme="minorHAnsi" w:cstheme="minorHAnsi"/>
            <w:noProof/>
            <w:color w:val="auto"/>
            <w:sz w:val="28"/>
            <w:szCs w:val="28"/>
          </w:rPr>
          <w:t>iii.</w:t>
        </w:r>
        <w:r w:rsidR="00756FA4" w:rsidRPr="00B259F3">
          <w:rPr>
            <w:rFonts w:asciiTheme="minorHAnsi" w:eastAsia="Times New Roman" w:hAnsiTheme="minorHAnsi" w:cstheme="minorHAnsi"/>
            <w:noProof/>
            <w:sz w:val="28"/>
            <w:szCs w:val="28"/>
            <w:lang w:val="en-GB" w:eastAsia="en-GB"/>
          </w:rPr>
          <w:tab/>
        </w:r>
        <w:r w:rsidR="008C3BE8" w:rsidRPr="00B259F3">
          <w:rPr>
            <w:rFonts w:asciiTheme="minorHAnsi" w:eastAsia="Times New Roman" w:hAnsiTheme="minorHAnsi" w:cstheme="minorHAnsi"/>
            <w:noProof/>
            <w:sz w:val="28"/>
            <w:szCs w:val="28"/>
            <w:lang w:val="en-GB" w:eastAsia="en-GB"/>
          </w:rPr>
          <w:t>Ab</w:t>
        </w:r>
        <w:r w:rsidR="00F20089" w:rsidRPr="00B259F3">
          <w:rPr>
            <w:rFonts w:asciiTheme="minorHAnsi" w:eastAsia="Times New Roman" w:hAnsiTheme="minorHAnsi" w:cstheme="minorHAnsi"/>
            <w:noProof/>
            <w:sz w:val="28"/>
            <w:szCs w:val="28"/>
            <w:lang w:val="en-GB" w:eastAsia="en-GB"/>
          </w:rPr>
          <w:t>o</w:t>
        </w:r>
        <w:r w:rsidR="008C3BE8" w:rsidRPr="00B259F3">
          <w:rPr>
            <w:rFonts w:asciiTheme="minorHAnsi" w:eastAsia="Times New Roman" w:hAnsiTheme="minorHAnsi" w:cstheme="minorHAnsi"/>
            <w:noProof/>
            <w:sz w:val="28"/>
            <w:szCs w:val="28"/>
            <w:lang w:val="en-GB" w:eastAsia="en-GB"/>
          </w:rPr>
          <w:t xml:space="preserve">ut </w:t>
        </w:r>
        <w:r w:rsidR="00756FA4" w:rsidRPr="00B259F3">
          <w:rPr>
            <w:rStyle w:val="Hyperlink"/>
            <w:rFonts w:asciiTheme="minorHAnsi" w:hAnsiTheme="minorHAnsi" w:cstheme="minorHAnsi"/>
            <w:noProof/>
            <w:color w:val="auto"/>
            <w:sz w:val="28"/>
            <w:szCs w:val="28"/>
          </w:rPr>
          <w:t>Property:</w:t>
        </w:r>
        <w:r w:rsidR="00756FA4" w:rsidRPr="00B259F3">
          <w:rPr>
            <w:rFonts w:asciiTheme="minorHAnsi" w:hAnsiTheme="minorHAnsi" w:cstheme="minorHAnsi"/>
            <w:noProof/>
            <w:webHidden/>
            <w:sz w:val="28"/>
            <w:szCs w:val="28"/>
          </w:rPr>
          <w:tab/>
        </w:r>
        <w:r w:rsidR="00913101" w:rsidRPr="00B259F3">
          <w:rPr>
            <w:rFonts w:asciiTheme="minorHAnsi" w:hAnsiTheme="minorHAnsi" w:cstheme="minorHAnsi"/>
            <w:noProof/>
            <w:webHidden/>
            <w:sz w:val="28"/>
            <w:szCs w:val="28"/>
          </w:rPr>
          <w:t>5</w:t>
        </w:r>
      </w:hyperlink>
    </w:p>
    <w:p w14:paraId="2F64FFC4" w14:textId="40AB564B" w:rsidR="001565A9" w:rsidRPr="00B259F3" w:rsidRDefault="00744A0F" w:rsidP="00B259F3">
      <w:pPr>
        <w:pStyle w:val="TOC1"/>
        <w:jc w:val="both"/>
      </w:pPr>
      <w:hyperlink w:anchor="_Toc86793816" w:history="1">
        <w:r w:rsidR="006E1E6C" w:rsidRPr="00B259F3">
          <w:rPr>
            <w:rStyle w:val="Hyperlink"/>
            <w:b w:val="0"/>
            <w:bCs w:val="0"/>
            <w:color w:val="auto"/>
          </w:rPr>
          <w:t>POINTING</w:t>
        </w:r>
        <w:r w:rsidR="00756FA4" w:rsidRPr="00B259F3">
          <w:rPr>
            <w:rStyle w:val="Hyperlink"/>
            <w:b w:val="0"/>
            <w:bCs w:val="0"/>
            <w:color w:val="auto"/>
          </w:rPr>
          <w:t xml:space="preserve"> THE LEGAL ISSUES</w:t>
        </w:r>
        <w:r w:rsidR="001565A9" w:rsidRPr="00B259F3">
          <w:rPr>
            <w:rStyle w:val="Hyperlink"/>
            <w:b w:val="0"/>
            <w:bCs w:val="0"/>
            <w:color w:val="auto"/>
          </w:rPr>
          <w:t xml:space="preserve"> OF THEFT CASE </w:t>
        </w:r>
        <w:r w:rsidR="00756FA4" w:rsidRPr="00B259F3">
          <w:rPr>
            <w:rStyle w:val="Hyperlink"/>
            <w:b w:val="0"/>
            <w:bCs w:val="0"/>
            <w:color w:val="auto"/>
          </w:rPr>
          <w:t>:</w:t>
        </w:r>
        <w:r w:rsidR="00756FA4" w:rsidRPr="00B259F3">
          <w:rPr>
            <w:b w:val="0"/>
            <w:bCs w:val="0"/>
            <w:webHidden/>
            <w:color w:val="000000" w:themeColor="text1"/>
          </w:rPr>
          <w:tab/>
        </w:r>
        <w:r w:rsidR="00913101" w:rsidRPr="00B259F3">
          <w:rPr>
            <w:b w:val="0"/>
            <w:bCs w:val="0"/>
            <w:webHidden/>
            <w:color w:val="000000" w:themeColor="text1"/>
          </w:rPr>
          <w:t>6</w:t>
        </w:r>
      </w:hyperlink>
    </w:p>
    <w:p w14:paraId="39AD4DA4" w14:textId="69055870" w:rsidR="00756FA4" w:rsidRPr="00B259F3" w:rsidRDefault="00744A0F" w:rsidP="00B259F3">
      <w:pPr>
        <w:pStyle w:val="TOC1"/>
        <w:jc w:val="both"/>
      </w:pPr>
      <w:hyperlink w:anchor="_Toc86793817" w:history="1">
        <w:r w:rsidR="00AA792D" w:rsidRPr="00B259F3">
          <w:rPr>
            <w:rStyle w:val="Hyperlink"/>
            <w:b w:val="0"/>
            <w:bCs w:val="0"/>
            <w:color w:val="auto"/>
          </w:rPr>
          <w:t>ADVICE TO PAULA FOR HER POTENTIAL CRIMINAL LIABILITY</w:t>
        </w:r>
        <w:r w:rsidR="00756FA4" w:rsidRPr="00B259F3">
          <w:rPr>
            <w:b w:val="0"/>
            <w:bCs w:val="0"/>
            <w:webHidden/>
            <w:color w:val="000000" w:themeColor="text1"/>
          </w:rPr>
          <w:tab/>
        </w:r>
        <w:r w:rsidR="00913101" w:rsidRPr="00B259F3">
          <w:rPr>
            <w:b w:val="0"/>
            <w:bCs w:val="0"/>
            <w:webHidden/>
            <w:color w:val="000000" w:themeColor="text1"/>
          </w:rPr>
          <w:t>7</w:t>
        </w:r>
      </w:hyperlink>
    </w:p>
    <w:p w14:paraId="2F2CD0ED" w14:textId="153B8B33" w:rsidR="00191F6F" w:rsidRPr="00B259F3" w:rsidRDefault="00677C11" w:rsidP="00B259F3">
      <w:pPr>
        <w:jc w:val="both"/>
        <w:rPr>
          <w:rFonts w:asciiTheme="minorHAnsi" w:hAnsiTheme="minorHAnsi" w:cstheme="minorHAnsi"/>
          <w:b/>
          <w:bCs/>
          <w:sz w:val="28"/>
          <w:szCs w:val="28"/>
        </w:rPr>
      </w:pPr>
      <w:bookmarkStart w:id="0" w:name="_Hlk90044218"/>
      <w:r w:rsidRPr="00B259F3">
        <w:rPr>
          <w:rFonts w:asciiTheme="minorHAnsi" w:hAnsiTheme="minorHAnsi" w:cstheme="minorHAnsi"/>
          <w:b/>
          <w:bCs/>
          <w:sz w:val="28"/>
          <w:szCs w:val="28"/>
        </w:rPr>
        <w:t xml:space="preserve">3. </w:t>
      </w:r>
      <w:r w:rsidR="00294B53" w:rsidRPr="00B259F3">
        <w:rPr>
          <w:rFonts w:asciiTheme="minorHAnsi" w:hAnsiTheme="minorHAnsi" w:cstheme="minorHAnsi"/>
          <w:b/>
          <w:bCs/>
          <w:sz w:val="28"/>
          <w:szCs w:val="28"/>
        </w:rPr>
        <w:t xml:space="preserve">ISSUES AND DISCUSSION </w:t>
      </w:r>
      <w:r w:rsidR="00FB7022" w:rsidRPr="00B259F3">
        <w:rPr>
          <w:rFonts w:asciiTheme="minorHAnsi" w:hAnsiTheme="minorHAnsi" w:cstheme="minorHAnsi"/>
          <w:b/>
          <w:bCs/>
          <w:sz w:val="28"/>
          <w:szCs w:val="28"/>
        </w:rPr>
        <w:t>TO</w:t>
      </w:r>
      <w:r w:rsidR="000338DC" w:rsidRPr="00B259F3">
        <w:rPr>
          <w:rFonts w:asciiTheme="minorHAnsi" w:hAnsiTheme="minorHAnsi" w:cstheme="minorHAnsi"/>
          <w:b/>
          <w:bCs/>
          <w:sz w:val="28"/>
          <w:szCs w:val="28"/>
        </w:rPr>
        <w:t xml:space="preserve"> THE</w:t>
      </w:r>
      <w:r w:rsidR="00294B53" w:rsidRPr="00B259F3">
        <w:rPr>
          <w:rFonts w:asciiTheme="minorHAnsi" w:hAnsiTheme="minorHAnsi" w:cstheme="minorHAnsi"/>
          <w:b/>
          <w:bCs/>
          <w:sz w:val="28"/>
          <w:szCs w:val="28"/>
        </w:rPr>
        <w:t xml:space="preserve"> CRIMINAL DAMAGE CASE:</w:t>
      </w:r>
      <w:r w:rsidR="0074579F" w:rsidRPr="00B259F3">
        <w:rPr>
          <w:rFonts w:asciiTheme="minorHAnsi" w:hAnsiTheme="minorHAnsi" w:cstheme="minorHAnsi"/>
          <w:b/>
          <w:bCs/>
          <w:sz w:val="28"/>
          <w:szCs w:val="28"/>
        </w:rPr>
        <w:t xml:space="preserve"> ………</w:t>
      </w:r>
      <w:r w:rsidR="0010167B" w:rsidRPr="00B259F3">
        <w:rPr>
          <w:rFonts w:asciiTheme="minorHAnsi" w:hAnsiTheme="minorHAnsi" w:cstheme="minorHAnsi"/>
          <w:b/>
          <w:bCs/>
          <w:sz w:val="28"/>
          <w:szCs w:val="28"/>
        </w:rPr>
        <w:t>.</w:t>
      </w:r>
      <w:r w:rsidR="0074579F" w:rsidRPr="00B259F3">
        <w:rPr>
          <w:rFonts w:asciiTheme="minorHAnsi" w:hAnsiTheme="minorHAnsi" w:cstheme="minorHAnsi"/>
          <w:b/>
          <w:bCs/>
          <w:sz w:val="28"/>
          <w:szCs w:val="28"/>
        </w:rPr>
        <w:t>………………</w:t>
      </w:r>
      <w:r w:rsidR="0010167B" w:rsidRPr="00B259F3">
        <w:rPr>
          <w:rFonts w:asciiTheme="minorHAnsi" w:hAnsiTheme="minorHAnsi" w:cstheme="minorHAnsi"/>
          <w:b/>
          <w:bCs/>
          <w:sz w:val="28"/>
          <w:szCs w:val="28"/>
        </w:rPr>
        <w:t>8</w:t>
      </w:r>
    </w:p>
    <w:bookmarkEnd w:id="0"/>
    <w:p w14:paraId="34A23F70" w14:textId="3E6384C8" w:rsidR="00294B53" w:rsidRPr="00B259F3" w:rsidRDefault="00294B53" w:rsidP="00B259F3">
      <w:pPr>
        <w:jc w:val="both"/>
        <w:rPr>
          <w:rFonts w:asciiTheme="minorHAnsi" w:hAnsiTheme="minorHAnsi" w:cstheme="minorHAnsi"/>
          <w:sz w:val="28"/>
          <w:szCs w:val="28"/>
        </w:rPr>
      </w:pPr>
      <w:r w:rsidRPr="00B259F3">
        <w:rPr>
          <w:rFonts w:asciiTheme="minorHAnsi" w:hAnsiTheme="minorHAnsi" w:cstheme="minorHAnsi"/>
          <w:sz w:val="28"/>
          <w:szCs w:val="28"/>
        </w:rPr>
        <w:t>i.</w:t>
      </w:r>
      <w:bookmarkStart w:id="1" w:name="_Hlk90044335"/>
      <w:r w:rsidR="00FE7755" w:rsidRPr="00B259F3">
        <w:rPr>
          <w:rFonts w:asciiTheme="minorHAnsi" w:hAnsiTheme="minorHAnsi" w:cstheme="minorHAnsi"/>
          <w:sz w:val="28"/>
          <w:szCs w:val="28"/>
        </w:rPr>
        <w:t xml:space="preserve"> Concept of </w:t>
      </w:r>
      <w:r w:rsidRPr="00B259F3">
        <w:rPr>
          <w:rFonts w:asciiTheme="minorHAnsi" w:hAnsiTheme="minorHAnsi" w:cstheme="minorHAnsi"/>
          <w:sz w:val="28"/>
          <w:szCs w:val="28"/>
        </w:rPr>
        <w:t xml:space="preserve"> Criminal Damage Act 1971</w:t>
      </w:r>
      <w:r w:rsidR="0074579F" w:rsidRPr="00B259F3">
        <w:rPr>
          <w:rFonts w:asciiTheme="minorHAnsi" w:hAnsiTheme="minorHAnsi" w:cstheme="minorHAnsi"/>
          <w:sz w:val="28"/>
          <w:szCs w:val="28"/>
        </w:rPr>
        <w:t xml:space="preserve"> </w:t>
      </w:r>
      <w:bookmarkEnd w:id="1"/>
      <w:r w:rsidR="0074579F" w:rsidRPr="00B259F3">
        <w:rPr>
          <w:rFonts w:asciiTheme="minorHAnsi" w:hAnsiTheme="minorHAnsi" w:cstheme="minorHAnsi"/>
          <w:sz w:val="28"/>
          <w:szCs w:val="28"/>
        </w:rPr>
        <w:t>…………………………………………….……………</w:t>
      </w:r>
    </w:p>
    <w:p w14:paraId="4766A00A" w14:textId="0AE9AFCC" w:rsidR="008A20AA" w:rsidRPr="00B259F3" w:rsidRDefault="00BB49BB" w:rsidP="00B259F3">
      <w:pPr>
        <w:jc w:val="both"/>
        <w:rPr>
          <w:rFonts w:asciiTheme="minorHAnsi" w:hAnsiTheme="minorHAnsi" w:cstheme="minorHAnsi"/>
          <w:sz w:val="28"/>
          <w:szCs w:val="28"/>
        </w:rPr>
      </w:pPr>
      <w:r w:rsidRPr="00B259F3">
        <w:rPr>
          <w:rFonts w:asciiTheme="minorHAnsi" w:hAnsiTheme="minorHAnsi" w:cstheme="minorHAnsi"/>
          <w:sz w:val="28"/>
          <w:szCs w:val="28"/>
        </w:rPr>
        <w:t xml:space="preserve">CLAIMS TO BE USED IN FAVOR OF </w:t>
      </w:r>
      <w:r w:rsidR="00F20089" w:rsidRPr="00B259F3">
        <w:rPr>
          <w:rFonts w:asciiTheme="minorHAnsi" w:hAnsiTheme="minorHAnsi" w:cstheme="minorHAnsi"/>
          <w:sz w:val="28"/>
          <w:szCs w:val="28"/>
        </w:rPr>
        <w:t>HARRIET</w:t>
      </w:r>
      <w:r w:rsidR="00677C11" w:rsidRPr="00B259F3">
        <w:rPr>
          <w:rFonts w:asciiTheme="minorHAnsi" w:hAnsiTheme="minorHAnsi" w:cstheme="minorHAnsi"/>
          <w:sz w:val="28"/>
          <w:szCs w:val="28"/>
        </w:rPr>
        <w:t xml:space="preserve"> OR NOT</w:t>
      </w:r>
      <w:r w:rsidR="00F20089" w:rsidRPr="00B259F3">
        <w:rPr>
          <w:rFonts w:asciiTheme="minorHAnsi" w:hAnsiTheme="minorHAnsi" w:cstheme="minorHAnsi"/>
          <w:sz w:val="28"/>
          <w:szCs w:val="28"/>
        </w:rPr>
        <w:t xml:space="preserve"> </w:t>
      </w:r>
      <w:r w:rsidR="001075F2" w:rsidRPr="00B259F3">
        <w:rPr>
          <w:rFonts w:asciiTheme="minorHAnsi" w:hAnsiTheme="minorHAnsi" w:cstheme="minorHAnsi"/>
          <w:sz w:val="28"/>
          <w:szCs w:val="28"/>
        </w:rPr>
        <w:t>…</w:t>
      </w:r>
      <w:r w:rsidR="00F20089" w:rsidRPr="00B259F3">
        <w:rPr>
          <w:rFonts w:asciiTheme="minorHAnsi" w:hAnsiTheme="minorHAnsi" w:cstheme="minorHAnsi"/>
          <w:sz w:val="28"/>
          <w:szCs w:val="28"/>
        </w:rPr>
        <w:t>………………………</w:t>
      </w:r>
      <w:r w:rsidR="00677C11" w:rsidRPr="00B259F3">
        <w:rPr>
          <w:rFonts w:asciiTheme="minorHAnsi" w:hAnsiTheme="minorHAnsi" w:cstheme="minorHAnsi"/>
          <w:sz w:val="28"/>
          <w:szCs w:val="28"/>
        </w:rPr>
        <w:t>……………….8</w:t>
      </w:r>
    </w:p>
    <w:p w14:paraId="12447AE8" w14:textId="4209CEFF" w:rsidR="00BB49BB" w:rsidRPr="00B259F3" w:rsidRDefault="001075F2" w:rsidP="00B259F3">
      <w:pPr>
        <w:jc w:val="both"/>
        <w:rPr>
          <w:rFonts w:asciiTheme="minorHAnsi" w:hAnsiTheme="minorHAnsi" w:cstheme="minorHAnsi"/>
          <w:sz w:val="28"/>
          <w:szCs w:val="28"/>
        </w:rPr>
      </w:pPr>
      <w:r w:rsidRPr="00B259F3">
        <w:rPr>
          <w:rFonts w:asciiTheme="minorHAnsi" w:hAnsiTheme="minorHAnsi" w:cstheme="minorHAnsi"/>
          <w:sz w:val="28"/>
          <w:szCs w:val="28"/>
        </w:rPr>
        <w:t xml:space="preserve">ii. </w:t>
      </w:r>
      <w:r w:rsidR="00B72B2F" w:rsidRPr="00B259F3">
        <w:rPr>
          <w:rFonts w:asciiTheme="minorHAnsi" w:hAnsiTheme="minorHAnsi" w:cstheme="minorHAnsi"/>
          <w:sz w:val="28"/>
          <w:szCs w:val="28"/>
        </w:rPr>
        <w:t>R</w:t>
      </w:r>
      <w:r w:rsidRPr="00B259F3">
        <w:rPr>
          <w:rFonts w:asciiTheme="minorHAnsi" w:hAnsiTheme="minorHAnsi" w:cstheme="minorHAnsi"/>
          <w:sz w:val="28"/>
          <w:szCs w:val="28"/>
        </w:rPr>
        <w:t>isk mitigation</w:t>
      </w:r>
      <w:r w:rsidR="00B72B2F" w:rsidRPr="00B259F3">
        <w:rPr>
          <w:rFonts w:asciiTheme="minorHAnsi" w:hAnsiTheme="minorHAnsi" w:cstheme="minorHAnsi"/>
          <w:sz w:val="28"/>
          <w:szCs w:val="28"/>
        </w:rPr>
        <w:t xml:space="preserve"> </w:t>
      </w:r>
      <w:r w:rsidRPr="00B259F3">
        <w:rPr>
          <w:rFonts w:asciiTheme="minorHAnsi" w:hAnsiTheme="minorHAnsi" w:cstheme="minorHAnsi"/>
          <w:sz w:val="28"/>
          <w:szCs w:val="28"/>
        </w:rPr>
        <w:t xml:space="preserve"> </w:t>
      </w:r>
      <w:r w:rsidR="00D410A0" w:rsidRPr="00B259F3">
        <w:rPr>
          <w:rFonts w:asciiTheme="minorHAnsi" w:hAnsiTheme="minorHAnsi" w:cstheme="minorHAnsi"/>
          <w:sz w:val="28"/>
          <w:szCs w:val="28"/>
        </w:rPr>
        <w:t>(</w:t>
      </w:r>
      <w:r w:rsidRPr="00B259F3">
        <w:rPr>
          <w:rFonts w:asciiTheme="minorHAnsi" w:hAnsiTheme="minorHAnsi" w:cstheme="minorHAnsi"/>
          <w:sz w:val="28"/>
          <w:szCs w:val="28"/>
        </w:rPr>
        <w:t>I</w:t>
      </w:r>
      <w:r w:rsidR="00132B50" w:rsidRPr="00B259F3">
        <w:rPr>
          <w:rFonts w:asciiTheme="minorHAnsi" w:hAnsiTheme="minorHAnsi" w:cstheme="minorHAnsi"/>
          <w:sz w:val="28"/>
          <w:szCs w:val="28"/>
        </w:rPr>
        <w:t>f Harriet found to be guilty</w:t>
      </w:r>
      <w:r w:rsidRPr="00B259F3">
        <w:rPr>
          <w:rFonts w:asciiTheme="minorHAnsi" w:hAnsiTheme="minorHAnsi" w:cstheme="minorHAnsi"/>
          <w:sz w:val="28"/>
          <w:szCs w:val="28"/>
        </w:rPr>
        <w:t>)</w:t>
      </w:r>
      <w:r w:rsidR="0008467D" w:rsidRPr="00B259F3">
        <w:rPr>
          <w:rFonts w:asciiTheme="minorHAnsi" w:hAnsiTheme="minorHAnsi" w:cstheme="minorHAnsi"/>
          <w:sz w:val="28"/>
          <w:szCs w:val="28"/>
        </w:rPr>
        <w:t xml:space="preserve"> ………………</w:t>
      </w:r>
      <w:r w:rsidRPr="00B259F3">
        <w:rPr>
          <w:rFonts w:asciiTheme="minorHAnsi" w:hAnsiTheme="minorHAnsi" w:cstheme="minorHAnsi"/>
          <w:sz w:val="28"/>
          <w:szCs w:val="28"/>
        </w:rPr>
        <w:t>….</w:t>
      </w:r>
      <w:r w:rsidR="0008467D" w:rsidRPr="00B259F3">
        <w:rPr>
          <w:rFonts w:asciiTheme="minorHAnsi" w:hAnsiTheme="minorHAnsi" w:cstheme="minorHAnsi"/>
          <w:sz w:val="28"/>
          <w:szCs w:val="28"/>
        </w:rPr>
        <w:t>…</w:t>
      </w:r>
      <w:r w:rsidR="0074579F" w:rsidRPr="00B259F3">
        <w:rPr>
          <w:rFonts w:asciiTheme="minorHAnsi" w:hAnsiTheme="minorHAnsi" w:cstheme="minorHAnsi"/>
          <w:sz w:val="28"/>
          <w:szCs w:val="28"/>
        </w:rPr>
        <w:t>…….</w:t>
      </w:r>
      <w:r w:rsidR="0008467D" w:rsidRPr="00B259F3">
        <w:rPr>
          <w:rFonts w:asciiTheme="minorHAnsi" w:hAnsiTheme="minorHAnsi" w:cstheme="minorHAnsi"/>
          <w:sz w:val="28"/>
          <w:szCs w:val="28"/>
        </w:rPr>
        <w:t>……………</w:t>
      </w:r>
      <w:r w:rsidR="005457BA" w:rsidRPr="00B259F3">
        <w:rPr>
          <w:rFonts w:asciiTheme="minorHAnsi" w:hAnsiTheme="minorHAnsi" w:cstheme="minorHAnsi"/>
          <w:sz w:val="28"/>
          <w:szCs w:val="28"/>
        </w:rPr>
        <w:t>…</w:t>
      </w:r>
      <w:r w:rsidR="0010167B" w:rsidRPr="00B259F3">
        <w:rPr>
          <w:rFonts w:asciiTheme="minorHAnsi" w:hAnsiTheme="minorHAnsi" w:cstheme="minorHAnsi"/>
          <w:sz w:val="28"/>
          <w:szCs w:val="28"/>
        </w:rPr>
        <w:t>.</w:t>
      </w:r>
      <w:r w:rsidR="005457BA" w:rsidRPr="00B259F3">
        <w:rPr>
          <w:rFonts w:asciiTheme="minorHAnsi" w:hAnsiTheme="minorHAnsi" w:cstheme="minorHAnsi"/>
          <w:sz w:val="28"/>
          <w:szCs w:val="28"/>
        </w:rPr>
        <w:t>…</w:t>
      </w:r>
      <w:r w:rsidR="0008467D" w:rsidRPr="00B259F3">
        <w:rPr>
          <w:rFonts w:asciiTheme="minorHAnsi" w:hAnsiTheme="minorHAnsi" w:cstheme="minorHAnsi"/>
          <w:sz w:val="28"/>
          <w:szCs w:val="28"/>
        </w:rPr>
        <w:t>.9</w:t>
      </w:r>
    </w:p>
    <w:p w14:paraId="3EE7DA31" w14:textId="0D56D4B9" w:rsidR="001075F2" w:rsidRPr="00B259F3" w:rsidRDefault="001075F2" w:rsidP="00B259F3">
      <w:pPr>
        <w:jc w:val="both"/>
        <w:rPr>
          <w:rFonts w:asciiTheme="minorHAnsi" w:hAnsiTheme="minorHAnsi" w:cstheme="minorHAnsi"/>
          <w:sz w:val="28"/>
          <w:szCs w:val="28"/>
        </w:rPr>
      </w:pPr>
      <w:r w:rsidRPr="00B259F3">
        <w:rPr>
          <w:rFonts w:asciiTheme="minorHAnsi" w:hAnsiTheme="minorHAnsi" w:cstheme="minorHAnsi"/>
          <w:sz w:val="28"/>
          <w:szCs w:val="28"/>
        </w:rPr>
        <w:t>ADVICE TO HARRIET FOR HER POTENTIAL CRIMINAL LIABILITY</w:t>
      </w:r>
      <w:r w:rsidR="0074579F" w:rsidRPr="00B259F3">
        <w:rPr>
          <w:rFonts w:asciiTheme="minorHAnsi" w:hAnsiTheme="minorHAnsi" w:cstheme="minorHAnsi"/>
          <w:sz w:val="28"/>
          <w:szCs w:val="28"/>
        </w:rPr>
        <w:t>…………………</w:t>
      </w:r>
      <w:r w:rsidR="0010167B" w:rsidRPr="00B259F3">
        <w:rPr>
          <w:rFonts w:asciiTheme="minorHAnsi" w:hAnsiTheme="minorHAnsi" w:cstheme="minorHAnsi"/>
          <w:sz w:val="28"/>
          <w:szCs w:val="28"/>
        </w:rPr>
        <w:t>.</w:t>
      </w:r>
      <w:r w:rsidR="0074579F" w:rsidRPr="00B259F3">
        <w:rPr>
          <w:rFonts w:asciiTheme="minorHAnsi" w:hAnsiTheme="minorHAnsi" w:cstheme="minorHAnsi"/>
          <w:sz w:val="28"/>
          <w:szCs w:val="28"/>
        </w:rPr>
        <w:t>……</w:t>
      </w:r>
      <w:r w:rsidR="0010167B" w:rsidRPr="00B259F3">
        <w:rPr>
          <w:rFonts w:asciiTheme="minorHAnsi" w:hAnsiTheme="minorHAnsi" w:cstheme="minorHAnsi"/>
          <w:sz w:val="28"/>
          <w:szCs w:val="28"/>
        </w:rPr>
        <w:t>.</w:t>
      </w:r>
      <w:r w:rsidR="0074579F" w:rsidRPr="00B259F3">
        <w:rPr>
          <w:rFonts w:asciiTheme="minorHAnsi" w:hAnsiTheme="minorHAnsi" w:cstheme="minorHAnsi"/>
          <w:sz w:val="28"/>
          <w:szCs w:val="28"/>
        </w:rPr>
        <w:t>.</w:t>
      </w:r>
      <w:r w:rsidR="0010167B" w:rsidRPr="00B259F3">
        <w:rPr>
          <w:rFonts w:asciiTheme="minorHAnsi" w:hAnsiTheme="minorHAnsi" w:cstheme="minorHAnsi"/>
          <w:sz w:val="28"/>
          <w:szCs w:val="28"/>
        </w:rPr>
        <w:t>10</w:t>
      </w:r>
    </w:p>
    <w:p w14:paraId="4F914237" w14:textId="77777777" w:rsidR="0010167B" w:rsidRPr="00B259F3" w:rsidRDefault="0010167B" w:rsidP="00B259F3">
      <w:pPr>
        <w:jc w:val="both"/>
        <w:rPr>
          <w:rFonts w:asciiTheme="minorHAnsi" w:hAnsiTheme="minorHAnsi" w:cstheme="minorHAnsi"/>
          <w:sz w:val="28"/>
          <w:szCs w:val="28"/>
        </w:rPr>
      </w:pPr>
    </w:p>
    <w:p w14:paraId="7FC24E60" w14:textId="572B66A4" w:rsidR="00756FA4" w:rsidRPr="00B259F3" w:rsidRDefault="00744A0F" w:rsidP="00B259F3">
      <w:pPr>
        <w:pStyle w:val="TOC1"/>
        <w:jc w:val="both"/>
        <w:rPr>
          <w:rFonts w:eastAsia="Times New Roman"/>
          <w:lang w:val="en-GB" w:eastAsia="en-GB"/>
        </w:rPr>
      </w:pPr>
      <w:hyperlink w:anchor="_Toc86793820" w:history="1">
        <w:r w:rsidR="00756FA4" w:rsidRPr="00B259F3">
          <w:rPr>
            <w:rStyle w:val="Hyperlink"/>
            <w:color w:val="1F497D" w:themeColor="text2"/>
          </w:rPr>
          <w:t>Bibliography</w:t>
        </w:r>
      </w:hyperlink>
      <w:r w:rsidR="00853244" w:rsidRPr="00B259F3">
        <w:t xml:space="preserve"> </w:t>
      </w:r>
      <w:r w:rsidR="008A20AA" w:rsidRPr="00B259F3">
        <w:t>and</w:t>
      </w:r>
      <w:r w:rsidR="00853244" w:rsidRPr="00B259F3">
        <w:t xml:space="preserve"> </w:t>
      </w:r>
      <w:r w:rsidR="008A20AA" w:rsidRPr="00B259F3">
        <w:t>R</w:t>
      </w:r>
      <w:r w:rsidR="008E6683" w:rsidRPr="00B259F3">
        <w:t>eferences</w:t>
      </w:r>
      <w:r w:rsidR="00853244" w:rsidRPr="00B259F3">
        <w:t xml:space="preserve"> </w:t>
      </w:r>
      <w:r w:rsidR="00E21CFA" w:rsidRPr="00B259F3">
        <w:t>(followed the Harvard reference style)</w:t>
      </w:r>
    </w:p>
    <w:p w14:paraId="790731C5" w14:textId="75C38738" w:rsidR="006E01E2" w:rsidRPr="00B259F3" w:rsidRDefault="006E01E2" w:rsidP="00B259F3">
      <w:pPr>
        <w:jc w:val="both"/>
        <w:rPr>
          <w:rFonts w:asciiTheme="minorHAnsi" w:hAnsiTheme="minorHAnsi" w:cstheme="minorHAnsi"/>
          <w:color w:val="000000" w:themeColor="text1"/>
          <w:sz w:val="28"/>
          <w:szCs w:val="28"/>
          <w:u w:val="single"/>
        </w:rPr>
      </w:pPr>
      <w:r w:rsidRPr="00B259F3">
        <w:rPr>
          <w:rFonts w:asciiTheme="minorHAnsi" w:hAnsiTheme="minorHAnsi" w:cstheme="minorHAnsi"/>
          <w:b/>
          <w:bCs/>
          <w:sz w:val="28"/>
          <w:szCs w:val="28"/>
        </w:rPr>
        <w:fldChar w:fldCharType="end"/>
      </w:r>
    </w:p>
    <w:p w14:paraId="240D44C2" w14:textId="77777777" w:rsidR="006E01E2" w:rsidRPr="00B259F3" w:rsidRDefault="006E01E2" w:rsidP="00B259F3">
      <w:pPr>
        <w:spacing w:line="360" w:lineRule="auto"/>
        <w:jc w:val="both"/>
        <w:rPr>
          <w:rFonts w:asciiTheme="minorHAnsi" w:hAnsiTheme="minorHAnsi" w:cstheme="minorHAnsi"/>
          <w:color w:val="000000" w:themeColor="text1"/>
          <w:sz w:val="28"/>
          <w:szCs w:val="28"/>
        </w:rPr>
      </w:pPr>
    </w:p>
    <w:p w14:paraId="2121387E" w14:textId="19B34DF4" w:rsidR="00777B9F" w:rsidRPr="00B259F3" w:rsidRDefault="00275B44" w:rsidP="00B259F3">
      <w:pPr>
        <w:spacing w:line="360" w:lineRule="auto"/>
        <w:jc w:val="both"/>
        <w:rPr>
          <w:rFonts w:asciiTheme="minorHAnsi" w:hAnsiTheme="minorHAnsi" w:cstheme="minorHAnsi"/>
          <w:color w:val="000000" w:themeColor="text1"/>
          <w:sz w:val="28"/>
          <w:szCs w:val="28"/>
          <w:u w:val="single"/>
        </w:rPr>
      </w:pPr>
      <w:r w:rsidRPr="00B259F3">
        <w:rPr>
          <w:rFonts w:asciiTheme="minorHAnsi" w:hAnsiTheme="minorHAnsi" w:cstheme="minorHAnsi"/>
          <w:color w:val="000000" w:themeColor="text1"/>
          <w:sz w:val="28"/>
          <w:szCs w:val="28"/>
          <w:u w:val="single"/>
        </w:rPr>
        <w:t>ADV</w:t>
      </w:r>
      <w:r w:rsidR="00B7033E" w:rsidRPr="00B259F3">
        <w:rPr>
          <w:rFonts w:asciiTheme="minorHAnsi" w:hAnsiTheme="minorHAnsi" w:cstheme="minorHAnsi"/>
          <w:color w:val="000000" w:themeColor="text1"/>
          <w:sz w:val="28"/>
          <w:szCs w:val="28"/>
          <w:u w:val="single"/>
        </w:rPr>
        <w:t>I</w:t>
      </w:r>
      <w:r w:rsidRPr="00B259F3">
        <w:rPr>
          <w:rFonts w:asciiTheme="minorHAnsi" w:hAnsiTheme="minorHAnsi" w:cstheme="minorHAnsi"/>
          <w:color w:val="000000" w:themeColor="text1"/>
          <w:sz w:val="28"/>
          <w:szCs w:val="28"/>
          <w:u w:val="single"/>
        </w:rPr>
        <w:t>CE</w:t>
      </w:r>
      <w:r w:rsidR="00191F6F" w:rsidRPr="00B259F3">
        <w:rPr>
          <w:rFonts w:asciiTheme="minorHAnsi" w:hAnsiTheme="minorHAnsi" w:cstheme="minorHAnsi"/>
          <w:color w:val="000000" w:themeColor="text1"/>
          <w:sz w:val="28"/>
          <w:szCs w:val="28"/>
          <w:u w:val="single"/>
        </w:rPr>
        <w:t xml:space="preserve"> TO THE CLIENT</w:t>
      </w:r>
      <w:r w:rsidRPr="00B259F3">
        <w:rPr>
          <w:rFonts w:asciiTheme="minorHAnsi" w:hAnsiTheme="minorHAnsi" w:cstheme="minorHAnsi"/>
          <w:color w:val="000000" w:themeColor="text1"/>
          <w:sz w:val="28"/>
          <w:szCs w:val="28"/>
          <w:u w:val="single"/>
        </w:rPr>
        <w:t xml:space="preserve"> </w:t>
      </w:r>
      <w:r w:rsidR="0032641C" w:rsidRPr="00B259F3">
        <w:rPr>
          <w:rFonts w:asciiTheme="minorHAnsi" w:hAnsiTheme="minorHAnsi" w:cstheme="minorHAnsi"/>
          <w:color w:val="000000" w:themeColor="text1"/>
          <w:sz w:val="28"/>
          <w:szCs w:val="28"/>
          <w:u w:val="single"/>
        </w:rPr>
        <w:t>IN LEGAL MATTERS</w:t>
      </w:r>
    </w:p>
    <w:p w14:paraId="404A3263" w14:textId="77777777" w:rsidR="00777B9F" w:rsidRPr="00B259F3" w:rsidRDefault="00777B9F" w:rsidP="00B259F3">
      <w:pPr>
        <w:spacing w:line="360" w:lineRule="auto"/>
        <w:jc w:val="both"/>
        <w:rPr>
          <w:rFonts w:asciiTheme="minorHAnsi" w:hAnsiTheme="minorHAnsi" w:cstheme="minorHAnsi"/>
          <w:color w:val="000000" w:themeColor="text1"/>
          <w:sz w:val="28"/>
          <w:szCs w:val="28"/>
        </w:rPr>
      </w:pPr>
    </w:p>
    <w:p w14:paraId="797BD468" w14:textId="1A0D6828" w:rsidR="00777B9F" w:rsidRPr="00B259F3" w:rsidRDefault="007D04B9" w:rsidP="00B259F3">
      <w:pPr>
        <w:pStyle w:val="Heading1"/>
        <w:jc w:val="both"/>
        <w:rPr>
          <w:rFonts w:asciiTheme="minorHAnsi" w:hAnsiTheme="minorHAnsi" w:cstheme="minorHAnsi"/>
          <w:color w:val="000000" w:themeColor="text1"/>
          <w:sz w:val="28"/>
          <w:szCs w:val="28"/>
        </w:rPr>
      </w:pPr>
      <w:bookmarkStart w:id="2" w:name="_Toc86793810"/>
      <w:r w:rsidRPr="00B259F3">
        <w:rPr>
          <w:rFonts w:asciiTheme="minorHAnsi" w:hAnsiTheme="minorHAnsi" w:cstheme="minorHAnsi"/>
          <w:color w:val="000000" w:themeColor="text1"/>
          <w:sz w:val="28"/>
          <w:szCs w:val="28"/>
        </w:rPr>
        <w:lastRenderedPageBreak/>
        <w:t xml:space="preserve">1. </w:t>
      </w:r>
      <w:r w:rsidR="008F761B" w:rsidRPr="00B259F3">
        <w:rPr>
          <w:rFonts w:asciiTheme="minorHAnsi" w:hAnsiTheme="minorHAnsi" w:cstheme="minorHAnsi"/>
          <w:color w:val="000000" w:themeColor="text1"/>
          <w:sz w:val="28"/>
          <w:szCs w:val="28"/>
          <w:u w:val="single"/>
        </w:rPr>
        <w:t>BACKGROUND OF THE CASE</w:t>
      </w:r>
      <w:r w:rsidR="001E4C4C" w:rsidRPr="00B259F3">
        <w:rPr>
          <w:rFonts w:asciiTheme="minorHAnsi" w:hAnsiTheme="minorHAnsi" w:cstheme="minorHAnsi"/>
          <w:color w:val="000000" w:themeColor="text1"/>
          <w:sz w:val="28"/>
          <w:szCs w:val="28"/>
          <w:u w:val="single"/>
        </w:rPr>
        <w:t>S</w:t>
      </w:r>
      <w:r w:rsidRPr="00B259F3">
        <w:rPr>
          <w:rFonts w:asciiTheme="minorHAnsi" w:hAnsiTheme="minorHAnsi" w:cstheme="minorHAnsi"/>
          <w:color w:val="000000" w:themeColor="text1"/>
          <w:sz w:val="28"/>
          <w:szCs w:val="28"/>
        </w:rPr>
        <w:t>:</w:t>
      </w:r>
      <w:bookmarkEnd w:id="2"/>
    </w:p>
    <w:p w14:paraId="1E908ED2" w14:textId="17BEC58E"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According to </w:t>
      </w:r>
      <w:r w:rsidR="00431318" w:rsidRPr="00B259F3">
        <w:rPr>
          <w:rFonts w:asciiTheme="minorHAnsi" w:hAnsiTheme="minorHAnsi" w:cstheme="minorHAnsi"/>
          <w:color w:val="000000" w:themeColor="text1"/>
          <w:sz w:val="28"/>
          <w:szCs w:val="28"/>
        </w:rPr>
        <w:t xml:space="preserve">statement </w:t>
      </w:r>
      <w:r w:rsidRPr="00B259F3">
        <w:rPr>
          <w:rFonts w:asciiTheme="minorHAnsi" w:hAnsiTheme="minorHAnsi" w:cstheme="minorHAnsi"/>
          <w:color w:val="000000" w:themeColor="text1"/>
          <w:sz w:val="28"/>
          <w:szCs w:val="28"/>
        </w:rPr>
        <w:t xml:space="preserve"> information, the case revolv</w:t>
      </w:r>
      <w:r w:rsidR="00251A4D" w:rsidRPr="00B259F3">
        <w:rPr>
          <w:rFonts w:asciiTheme="minorHAnsi" w:hAnsiTheme="minorHAnsi" w:cstheme="minorHAnsi"/>
          <w:color w:val="000000" w:themeColor="text1"/>
          <w:sz w:val="28"/>
          <w:szCs w:val="28"/>
        </w:rPr>
        <w:t>es</w:t>
      </w:r>
      <w:r w:rsidRPr="00B259F3">
        <w:rPr>
          <w:rFonts w:asciiTheme="minorHAnsi" w:hAnsiTheme="minorHAnsi" w:cstheme="minorHAnsi"/>
          <w:color w:val="000000" w:themeColor="text1"/>
          <w:sz w:val="28"/>
          <w:szCs w:val="28"/>
        </w:rPr>
        <w:t xml:space="preserve"> around </w:t>
      </w:r>
      <w:r w:rsidR="009F3090" w:rsidRPr="00B259F3">
        <w:rPr>
          <w:rFonts w:asciiTheme="minorHAnsi" w:hAnsiTheme="minorHAnsi" w:cstheme="minorHAnsi"/>
          <w:color w:val="000000" w:themeColor="text1"/>
          <w:sz w:val="28"/>
          <w:szCs w:val="28"/>
        </w:rPr>
        <w:t>Paula</w:t>
      </w:r>
      <w:r w:rsidRPr="00B259F3">
        <w:rPr>
          <w:rFonts w:asciiTheme="minorHAnsi" w:hAnsiTheme="minorHAnsi" w:cstheme="minorHAnsi"/>
          <w:color w:val="000000" w:themeColor="text1"/>
          <w:sz w:val="28"/>
          <w:szCs w:val="28"/>
        </w:rPr>
        <w:t xml:space="preserve"> who has been accused in count o</w:t>
      </w:r>
      <w:r w:rsidR="009F3090" w:rsidRPr="00B259F3">
        <w:rPr>
          <w:rFonts w:asciiTheme="minorHAnsi" w:hAnsiTheme="minorHAnsi" w:cstheme="minorHAnsi"/>
          <w:color w:val="000000" w:themeColor="text1"/>
          <w:sz w:val="28"/>
          <w:szCs w:val="28"/>
        </w:rPr>
        <w:t>f</w:t>
      </w:r>
      <w:r w:rsidRPr="00B259F3">
        <w:rPr>
          <w:rFonts w:asciiTheme="minorHAnsi" w:hAnsiTheme="minorHAnsi" w:cstheme="minorHAnsi"/>
          <w:color w:val="000000" w:themeColor="text1"/>
          <w:sz w:val="28"/>
          <w:szCs w:val="28"/>
        </w:rPr>
        <w:t xml:space="preserve"> theft for </w:t>
      </w:r>
      <w:r w:rsidR="00251A4D" w:rsidRPr="00B259F3">
        <w:rPr>
          <w:rFonts w:asciiTheme="minorHAnsi" w:hAnsiTheme="minorHAnsi" w:cstheme="minorHAnsi"/>
          <w:color w:val="000000" w:themeColor="text1"/>
          <w:sz w:val="28"/>
          <w:szCs w:val="28"/>
        </w:rPr>
        <w:t xml:space="preserve">a </w:t>
      </w:r>
      <w:r w:rsidR="00C2452A" w:rsidRPr="00B259F3">
        <w:rPr>
          <w:rFonts w:asciiTheme="minorHAnsi" w:hAnsiTheme="minorHAnsi" w:cstheme="minorHAnsi"/>
          <w:color w:val="000000" w:themeColor="text1"/>
          <w:sz w:val="28"/>
          <w:szCs w:val="28"/>
        </w:rPr>
        <w:t>d</w:t>
      </w:r>
      <w:r w:rsidR="009F3090" w:rsidRPr="00B259F3">
        <w:rPr>
          <w:rFonts w:asciiTheme="minorHAnsi" w:hAnsiTheme="minorHAnsi" w:cstheme="minorHAnsi"/>
          <w:color w:val="000000" w:themeColor="text1"/>
          <w:sz w:val="28"/>
          <w:szCs w:val="28"/>
        </w:rPr>
        <w:t>esigner handbag</w:t>
      </w:r>
      <w:r w:rsidR="003B4529" w:rsidRPr="00B259F3">
        <w:rPr>
          <w:rFonts w:asciiTheme="minorHAnsi" w:hAnsiTheme="minorHAnsi" w:cstheme="minorHAnsi"/>
          <w:color w:val="000000" w:themeColor="text1"/>
          <w:sz w:val="28"/>
          <w:szCs w:val="28"/>
        </w:rPr>
        <w:t xml:space="preserve"> missed from Christians home while celebrating  her 40</w:t>
      </w:r>
      <w:r w:rsidR="003B4529" w:rsidRPr="00B259F3">
        <w:rPr>
          <w:rFonts w:asciiTheme="minorHAnsi" w:hAnsiTheme="minorHAnsi" w:cstheme="minorHAnsi"/>
          <w:color w:val="000000" w:themeColor="text1"/>
          <w:sz w:val="28"/>
          <w:szCs w:val="28"/>
          <w:vertAlign w:val="superscript"/>
        </w:rPr>
        <w:t>th</w:t>
      </w:r>
      <w:r w:rsidR="003B4529" w:rsidRPr="00B259F3">
        <w:rPr>
          <w:rFonts w:asciiTheme="minorHAnsi" w:hAnsiTheme="minorHAnsi" w:cstheme="minorHAnsi"/>
          <w:color w:val="000000" w:themeColor="text1"/>
          <w:sz w:val="28"/>
          <w:szCs w:val="28"/>
        </w:rPr>
        <w:t xml:space="preserve"> birthday party</w:t>
      </w:r>
      <w:r w:rsidRPr="00B259F3">
        <w:rPr>
          <w:rFonts w:asciiTheme="minorHAnsi" w:hAnsiTheme="minorHAnsi" w:cstheme="minorHAnsi"/>
          <w:color w:val="000000" w:themeColor="text1"/>
          <w:sz w:val="28"/>
          <w:szCs w:val="28"/>
        </w:rPr>
        <w:t>. The</w:t>
      </w:r>
      <w:r w:rsidR="003F2A1F" w:rsidRPr="00B259F3">
        <w:rPr>
          <w:rFonts w:asciiTheme="minorHAnsi" w:hAnsiTheme="minorHAnsi" w:cstheme="minorHAnsi"/>
          <w:color w:val="000000" w:themeColor="text1"/>
          <w:sz w:val="28"/>
          <w:szCs w:val="28"/>
        </w:rPr>
        <w:t xml:space="preserve"> details of</w:t>
      </w:r>
      <w:r w:rsidRPr="00B259F3">
        <w:rPr>
          <w:rFonts w:asciiTheme="minorHAnsi" w:hAnsiTheme="minorHAnsi" w:cstheme="minorHAnsi"/>
          <w:color w:val="000000" w:themeColor="text1"/>
          <w:sz w:val="28"/>
          <w:szCs w:val="28"/>
        </w:rPr>
        <w:t xml:space="preserve"> case shows that </w:t>
      </w:r>
      <w:r w:rsidR="00896DBC" w:rsidRPr="00B259F3">
        <w:rPr>
          <w:rFonts w:asciiTheme="minorHAnsi" w:hAnsiTheme="minorHAnsi" w:cstheme="minorHAnsi"/>
          <w:color w:val="000000" w:themeColor="text1"/>
          <w:sz w:val="28"/>
          <w:szCs w:val="28"/>
        </w:rPr>
        <w:t>Paula</w:t>
      </w:r>
      <w:r w:rsidRPr="00B259F3">
        <w:rPr>
          <w:rFonts w:asciiTheme="minorHAnsi" w:hAnsiTheme="minorHAnsi" w:cstheme="minorHAnsi"/>
          <w:color w:val="000000" w:themeColor="text1"/>
          <w:sz w:val="28"/>
          <w:szCs w:val="28"/>
        </w:rPr>
        <w:t xml:space="preserve"> has been </w:t>
      </w:r>
      <w:r w:rsidR="009F3090" w:rsidRPr="00B259F3">
        <w:rPr>
          <w:rFonts w:asciiTheme="minorHAnsi" w:hAnsiTheme="minorHAnsi" w:cstheme="minorHAnsi"/>
          <w:color w:val="000000" w:themeColor="text1"/>
          <w:sz w:val="28"/>
          <w:szCs w:val="28"/>
        </w:rPr>
        <w:t xml:space="preserve">stolen the </w:t>
      </w:r>
      <w:r w:rsidR="00D56823" w:rsidRPr="00B259F3">
        <w:rPr>
          <w:rFonts w:asciiTheme="minorHAnsi" w:hAnsiTheme="minorHAnsi" w:cstheme="minorHAnsi"/>
          <w:color w:val="000000" w:themeColor="text1"/>
          <w:sz w:val="28"/>
          <w:szCs w:val="28"/>
        </w:rPr>
        <w:t xml:space="preserve">expensive handbag of Christina from her </w:t>
      </w:r>
      <w:r w:rsidR="003F2A1F" w:rsidRPr="00B259F3">
        <w:rPr>
          <w:rFonts w:asciiTheme="minorHAnsi" w:hAnsiTheme="minorHAnsi" w:cstheme="minorHAnsi"/>
          <w:color w:val="000000" w:themeColor="text1"/>
          <w:sz w:val="28"/>
          <w:szCs w:val="28"/>
        </w:rPr>
        <w:t>house,</w:t>
      </w:r>
      <w:r w:rsidR="00D56823" w:rsidRPr="00B259F3">
        <w:rPr>
          <w:rFonts w:asciiTheme="minorHAnsi" w:hAnsiTheme="minorHAnsi" w:cstheme="minorHAnsi"/>
          <w:color w:val="000000" w:themeColor="text1"/>
          <w:sz w:val="28"/>
          <w:szCs w:val="28"/>
        </w:rPr>
        <w:t xml:space="preserve"> which’s  most </w:t>
      </w:r>
      <w:r w:rsidR="00280E3F" w:rsidRPr="00B259F3">
        <w:rPr>
          <w:rFonts w:asciiTheme="minorHAnsi" w:hAnsiTheme="minorHAnsi" w:cstheme="minorHAnsi"/>
          <w:color w:val="000000" w:themeColor="text1"/>
          <w:sz w:val="28"/>
          <w:szCs w:val="28"/>
        </w:rPr>
        <w:t xml:space="preserve">specially gifted by </w:t>
      </w:r>
      <w:r w:rsidR="00896DBC" w:rsidRPr="00B259F3">
        <w:rPr>
          <w:rFonts w:asciiTheme="minorHAnsi" w:hAnsiTheme="minorHAnsi" w:cstheme="minorHAnsi"/>
          <w:color w:val="000000" w:themeColor="text1"/>
          <w:sz w:val="28"/>
          <w:szCs w:val="28"/>
        </w:rPr>
        <w:t>Christians</w:t>
      </w:r>
      <w:r w:rsidR="00280E3F" w:rsidRPr="00B259F3">
        <w:rPr>
          <w:rFonts w:asciiTheme="minorHAnsi" w:hAnsiTheme="minorHAnsi" w:cstheme="minorHAnsi"/>
          <w:color w:val="000000" w:themeColor="text1"/>
          <w:sz w:val="28"/>
          <w:szCs w:val="28"/>
        </w:rPr>
        <w:t xml:space="preserve"> husband on the occasion of </w:t>
      </w:r>
      <w:r w:rsidR="00896DBC" w:rsidRPr="00B259F3">
        <w:rPr>
          <w:rFonts w:asciiTheme="minorHAnsi" w:hAnsiTheme="minorHAnsi" w:cstheme="minorHAnsi"/>
          <w:color w:val="000000" w:themeColor="text1"/>
          <w:sz w:val="28"/>
          <w:szCs w:val="28"/>
        </w:rPr>
        <w:t xml:space="preserve">her </w:t>
      </w:r>
      <w:r w:rsidR="00280E3F" w:rsidRPr="00B259F3">
        <w:rPr>
          <w:rFonts w:asciiTheme="minorHAnsi" w:hAnsiTheme="minorHAnsi" w:cstheme="minorHAnsi"/>
          <w:color w:val="000000" w:themeColor="text1"/>
          <w:sz w:val="28"/>
          <w:szCs w:val="28"/>
        </w:rPr>
        <w:t>birthday</w:t>
      </w:r>
      <w:r w:rsidRPr="00B259F3">
        <w:rPr>
          <w:rFonts w:asciiTheme="minorHAnsi" w:hAnsiTheme="minorHAnsi" w:cstheme="minorHAnsi"/>
          <w:color w:val="000000" w:themeColor="text1"/>
          <w:sz w:val="28"/>
          <w:szCs w:val="28"/>
        </w:rPr>
        <w:t>. There are important elements in the case that should be kept in mind.</w:t>
      </w:r>
    </w:p>
    <w:p w14:paraId="6159C0D4" w14:textId="0D51ECF6" w:rsidR="00896DBC" w:rsidRPr="00B259F3" w:rsidRDefault="00896DBC"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Also at the party Leon and Ha</w:t>
      </w:r>
      <w:r w:rsidR="00952A54" w:rsidRPr="00B259F3">
        <w:rPr>
          <w:rFonts w:asciiTheme="minorHAnsi" w:hAnsiTheme="minorHAnsi" w:cstheme="minorHAnsi"/>
          <w:color w:val="000000" w:themeColor="text1"/>
          <w:sz w:val="28"/>
          <w:szCs w:val="28"/>
        </w:rPr>
        <w:t>rr</w:t>
      </w:r>
      <w:r w:rsidRPr="00B259F3">
        <w:rPr>
          <w:rFonts w:asciiTheme="minorHAnsi" w:hAnsiTheme="minorHAnsi" w:cstheme="minorHAnsi"/>
          <w:color w:val="000000" w:themeColor="text1"/>
          <w:sz w:val="28"/>
          <w:szCs w:val="28"/>
        </w:rPr>
        <w:t xml:space="preserve">iet </w:t>
      </w:r>
      <w:r w:rsidR="00952A54" w:rsidRPr="00B259F3">
        <w:rPr>
          <w:rFonts w:asciiTheme="minorHAnsi" w:hAnsiTheme="minorHAnsi" w:cstheme="minorHAnsi"/>
          <w:color w:val="000000" w:themeColor="text1"/>
          <w:sz w:val="28"/>
          <w:szCs w:val="28"/>
        </w:rPr>
        <w:t>who had been recently introduced to one another. Harriet don’t take alcohol due to the fact th</w:t>
      </w:r>
      <w:r w:rsidR="00701FB8" w:rsidRPr="00B259F3">
        <w:rPr>
          <w:rFonts w:asciiTheme="minorHAnsi" w:hAnsiTheme="minorHAnsi" w:cstheme="minorHAnsi"/>
          <w:color w:val="000000" w:themeColor="text1"/>
          <w:sz w:val="28"/>
          <w:szCs w:val="28"/>
        </w:rPr>
        <w:t>at she is allergic to it. Leon spiked Harriet’s soft drinks with vodka</w:t>
      </w:r>
      <w:r w:rsidR="00C63841" w:rsidRPr="00B259F3">
        <w:rPr>
          <w:rFonts w:asciiTheme="minorHAnsi" w:hAnsiTheme="minorHAnsi" w:cstheme="minorHAnsi"/>
          <w:color w:val="000000" w:themeColor="text1"/>
          <w:sz w:val="28"/>
          <w:szCs w:val="28"/>
        </w:rPr>
        <w:t xml:space="preserve"> when Harriet went to toilet. After Harriet returned and drunk her drink she began suffering from hallucinations, </w:t>
      </w:r>
      <w:r w:rsidR="00C06A5C" w:rsidRPr="00B259F3">
        <w:rPr>
          <w:rFonts w:asciiTheme="minorHAnsi" w:hAnsiTheme="minorHAnsi" w:cstheme="minorHAnsi"/>
          <w:color w:val="000000" w:themeColor="text1"/>
          <w:sz w:val="28"/>
          <w:szCs w:val="28"/>
        </w:rPr>
        <w:t xml:space="preserve">due to felt of high temper/heated  in her body  she attempt to get out, she began breaking large numbers of </w:t>
      </w:r>
      <w:r w:rsidR="00306D59" w:rsidRPr="00B259F3">
        <w:rPr>
          <w:rFonts w:asciiTheme="minorHAnsi" w:hAnsiTheme="minorHAnsi" w:cstheme="minorHAnsi"/>
          <w:color w:val="000000" w:themeColor="text1"/>
          <w:sz w:val="28"/>
          <w:szCs w:val="28"/>
        </w:rPr>
        <w:t>glasses</w:t>
      </w:r>
      <w:r w:rsidR="00C06A5C" w:rsidRPr="00B259F3">
        <w:rPr>
          <w:rFonts w:asciiTheme="minorHAnsi" w:hAnsiTheme="minorHAnsi" w:cstheme="minorHAnsi"/>
          <w:color w:val="000000" w:themeColor="text1"/>
          <w:sz w:val="28"/>
          <w:szCs w:val="28"/>
        </w:rPr>
        <w:t xml:space="preserve"> </w:t>
      </w:r>
      <w:r w:rsidR="00306D59" w:rsidRPr="00B259F3">
        <w:rPr>
          <w:rFonts w:asciiTheme="minorHAnsi" w:hAnsiTheme="minorHAnsi" w:cstheme="minorHAnsi"/>
          <w:color w:val="000000" w:themeColor="text1"/>
          <w:sz w:val="28"/>
          <w:szCs w:val="28"/>
        </w:rPr>
        <w:t>in the bi-fold doors of Christina’s kitchen. She also hit</w:t>
      </w:r>
      <w:r w:rsidR="00851B71" w:rsidRPr="00B259F3">
        <w:rPr>
          <w:rFonts w:asciiTheme="minorHAnsi" w:hAnsiTheme="minorHAnsi" w:cstheme="minorHAnsi"/>
          <w:color w:val="000000" w:themeColor="text1"/>
          <w:sz w:val="28"/>
          <w:szCs w:val="28"/>
        </w:rPr>
        <w:t>s</w:t>
      </w:r>
      <w:r w:rsidR="00306D59" w:rsidRPr="00B259F3">
        <w:rPr>
          <w:rFonts w:asciiTheme="minorHAnsi" w:hAnsiTheme="minorHAnsi" w:cstheme="minorHAnsi"/>
          <w:color w:val="000000" w:themeColor="text1"/>
          <w:sz w:val="28"/>
          <w:szCs w:val="28"/>
        </w:rPr>
        <w:t xml:space="preserve"> on face of  Daniel who was guest of Christina, causing </w:t>
      </w:r>
      <w:r w:rsidR="00275B44" w:rsidRPr="00B259F3">
        <w:rPr>
          <w:rFonts w:asciiTheme="minorHAnsi" w:hAnsiTheme="minorHAnsi" w:cstheme="minorHAnsi"/>
          <w:color w:val="000000" w:themeColor="text1"/>
          <w:sz w:val="28"/>
          <w:szCs w:val="28"/>
        </w:rPr>
        <w:t>a broken cheek bone.</w:t>
      </w:r>
    </w:p>
    <w:p w14:paraId="7B7F40EE" w14:textId="5F38B9F6" w:rsidR="00275B44" w:rsidRPr="00B259F3" w:rsidRDefault="00275B44"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After all Christina and her husband were able </w:t>
      </w:r>
      <w:r w:rsidR="001D3573" w:rsidRPr="00B259F3">
        <w:rPr>
          <w:rFonts w:asciiTheme="minorHAnsi" w:hAnsiTheme="minorHAnsi" w:cstheme="minorHAnsi"/>
          <w:color w:val="000000" w:themeColor="text1"/>
          <w:sz w:val="28"/>
          <w:szCs w:val="28"/>
        </w:rPr>
        <w:t>managed to calm Harriet down.</w:t>
      </w:r>
    </w:p>
    <w:p w14:paraId="08F678B9" w14:textId="77777777" w:rsidR="001D3573" w:rsidRPr="00B259F3" w:rsidRDefault="001D3573" w:rsidP="00B259F3">
      <w:pPr>
        <w:pStyle w:val="Heading1"/>
        <w:jc w:val="both"/>
        <w:rPr>
          <w:rFonts w:asciiTheme="minorHAnsi" w:hAnsiTheme="minorHAnsi" w:cstheme="minorHAnsi"/>
          <w:b w:val="0"/>
          <w:bCs w:val="0"/>
          <w:color w:val="000000" w:themeColor="text1"/>
          <w:sz w:val="28"/>
          <w:szCs w:val="28"/>
        </w:rPr>
      </w:pPr>
      <w:bookmarkStart w:id="3" w:name="_Toc86793811"/>
    </w:p>
    <w:p w14:paraId="2AC3DDA4" w14:textId="0CADA4A4" w:rsidR="00777B9F" w:rsidRPr="00B259F3" w:rsidRDefault="006E1E6C" w:rsidP="00B259F3">
      <w:pPr>
        <w:pStyle w:val="Heading1"/>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u w:val="single"/>
        </w:rPr>
        <w:t>LEGAL</w:t>
      </w:r>
      <w:r w:rsidR="00A560DD" w:rsidRPr="00B259F3">
        <w:rPr>
          <w:rFonts w:asciiTheme="minorHAnsi" w:hAnsiTheme="minorHAnsi" w:cstheme="minorHAnsi"/>
          <w:color w:val="000000" w:themeColor="text1"/>
          <w:sz w:val="28"/>
          <w:szCs w:val="28"/>
          <w:u w:val="single"/>
        </w:rPr>
        <w:t xml:space="preserve"> ELIMENTS AND</w:t>
      </w:r>
      <w:r w:rsidR="008F761B" w:rsidRPr="00B259F3">
        <w:rPr>
          <w:rFonts w:asciiTheme="minorHAnsi" w:hAnsiTheme="minorHAnsi" w:cstheme="minorHAnsi"/>
          <w:color w:val="000000" w:themeColor="text1"/>
          <w:sz w:val="28"/>
          <w:szCs w:val="28"/>
          <w:u w:val="single"/>
        </w:rPr>
        <w:t xml:space="preserve"> ISSUES IN THE</w:t>
      </w:r>
      <w:r w:rsidR="00673BD7" w:rsidRPr="00B259F3">
        <w:rPr>
          <w:rFonts w:asciiTheme="minorHAnsi" w:hAnsiTheme="minorHAnsi" w:cstheme="minorHAnsi"/>
          <w:color w:val="000000" w:themeColor="text1"/>
          <w:sz w:val="28"/>
          <w:szCs w:val="28"/>
          <w:u w:val="single"/>
        </w:rPr>
        <w:t xml:space="preserve"> </w:t>
      </w:r>
      <w:r w:rsidR="0097177D" w:rsidRPr="00B259F3">
        <w:rPr>
          <w:rFonts w:asciiTheme="minorHAnsi" w:hAnsiTheme="minorHAnsi" w:cstheme="minorHAnsi"/>
          <w:color w:val="000000" w:themeColor="text1"/>
          <w:sz w:val="28"/>
          <w:szCs w:val="28"/>
          <w:u w:val="single"/>
        </w:rPr>
        <w:t>CRIMINSL</w:t>
      </w:r>
      <w:r w:rsidR="008F761B" w:rsidRPr="00B259F3">
        <w:rPr>
          <w:rFonts w:asciiTheme="minorHAnsi" w:hAnsiTheme="minorHAnsi" w:cstheme="minorHAnsi"/>
          <w:color w:val="000000" w:themeColor="text1"/>
          <w:sz w:val="28"/>
          <w:szCs w:val="28"/>
          <w:u w:val="single"/>
        </w:rPr>
        <w:t xml:space="preserve"> CASE</w:t>
      </w:r>
      <w:r w:rsidR="0097177D" w:rsidRPr="00B259F3">
        <w:rPr>
          <w:rFonts w:asciiTheme="minorHAnsi" w:hAnsiTheme="minorHAnsi" w:cstheme="minorHAnsi"/>
          <w:color w:val="000000" w:themeColor="text1"/>
          <w:sz w:val="28"/>
          <w:szCs w:val="28"/>
          <w:u w:val="single"/>
        </w:rPr>
        <w:t>S</w:t>
      </w:r>
      <w:r w:rsidR="008F761B" w:rsidRPr="00B259F3">
        <w:rPr>
          <w:rFonts w:asciiTheme="minorHAnsi" w:hAnsiTheme="minorHAnsi" w:cstheme="minorHAnsi"/>
          <w:color w:val="000000" w:themeColor="text1"/>
          <w:sz w:val="28"/>
          <w:szCs w:val="28"/>
          <w:u w:val="single"/>
        </w:rPr>
        <w:t>:</w:t>
      </w:r>
      <w:bookmarkEnd w:id="3"/>
    </w:p>
    <w:p w14:paraId="371A9DC4" w14:textId="77777777" w:rsidR="00777B9F" w:rsidRPr="00B259F3" w:rsidRDefault="007D04B9" w:rsidP="00B259F3">
      <w:pPr>
        <w:pStyle w:val="Heading2"/>
        <w:jc w:val="both"/>
        <w:rPr>
          <w:rFonts w:asciiTheme="minorHAnsi" w:hAnsiTheme="minorHAnsi" w:cstheme="minorHAnsi"/>
          <w:b w:val="0"/>
          <w:bCs w:val="0"/>
          <w:i w:val="0"/>
          <w:iCs w:val="0"/>
          <w:color w:val="000000" w:themeColor="text1"/>
        </w:rPr>
      </w:pPr>
      <w:bookmarkStart w:id="4" w:name="_Toc86793812"/>
      <w:r w:rsidRPr="00B259F3">
        <w:rPr>
          <w:rFonts w:asciiTheme="minorHAnsi" w:hAnsiTheme="minorHAnsi" w:cstheme="minorHAnsi"/>
          <w:b w:val="0"/>
          <w:bCs w:val="0"/>
          <w:i w:val="0"/>
          <w:iCs w:val="0"/>
          <w:color w:val="000000" w:themeColor="text1"/>
        </w:rPr>
        <w:t>Theft Act 1968:</w:t>
      </w:r>
      <w:bookmarkEnd w:id="4"/>
    </w:p>
    <w:p w14:paraId="13234318" w14:textId="0FC16FA1"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According to offense of theft that has been set out in s. 1 (1) </w:t>
      </w:r>
      <w:r w:rsidR="00251A4D" w:rsidRPr="00B259F3">
        <w:rPr>
          <w:rFonts w:asciiTheme="minorHAnsi" w:hAnsiTheme="minorHAnsi" w:cstheme="minorHAnsi"/>
          <w:color w:val="000000" w:themeColor="text1"/>
          <w:sz w:val="28"/>
          <w:szCs w:val="28"/>
        </w:rPr>
        <w:t>T</w:t>
      </w:r>
      <w:r w:rsidRPr="00B259F3">
        <w:rPr>
          <w:rFonts w:asciiTheme="minorHAnsi" w:hAnsiTheme="minorHAnsi" w:cstheme="minorHAnsi"/>
          <w:color w:val="000000" w:themeColor="text1"/>
          <w:sz w:val="28"/>
          <w:szCs w:val="28"/>
        </w:rPr>
        <w:t>heft Act 1968 that offer</w:t>
      </w:r>
      <w:r w:rsidR="00251A4D" w:rsidRPr="00B259F3">
        <w:rPr>
          <w:rFonts w:asciiTheme="minorHAnsi" w:hAnsiTheme="minorHAnsi" w:cstheme="minorHAnsi"/>
          <w:color w:val="000000" w:themeColor="text1"/>
          <w:sz w:val="28"/>
          <w:szCs w:val="28"/>
        </w:rPr>
        <w:t xml:space="preserve">s </w:t>
      </w:r>
      <w:r w:rsidRPr="00B259F3">
        <w:rPr>
          <w:rFonts w:asciiTheme="minorHAnsi" w:hAnsiTheme="minorHAnsi" w:cstheme="minorHAnsi"/>
          <w:color w:val="000000" w:themeColor="text1"/>
          <w:sz w:val="28"/>
          <w:szCs w:val="28"/>
        </w:rPr>
        <w:t>that a person would be guilty of theft</w:t>
      </w:r>
      <w:r w:rsidR="00D007E1" w:rsidRPr="00B259F3">
        <w:rPr>
          <w:rFonts w:asciiTheme="minorHAnsi" w:hAnsiTheme="minorHAnsi" w:cstheme="minorHAnsi"/>
          <w:color w:val="000000" w:themeColor="text1"/>
          <w:sz w:val="28"/>
          <w:szCs w:val="28"/>
        </w:rPr>
        <w:t xml:space="preserve"> and</w:t>
      </w:r>
      <w:r w:rsidRPr="00B259F3">
        <w:rPr>
          <w:rFonts w:asciiTheme="minorHAnsi" w:hAnsiTheme="minorHAnsi" w:cstheme="minorHAnsi"/>
          <w:color w:val="000000" w:themeColor="text1"/>
          <w:sz w:val="28"/>
          <w:szCs w:val="28"/>
        </w:rPr>
        <w:t xml:space="preserve"> if they "dishonestly" approach a property that belong</w:t>
      </w:r>
      <w:r w:rsidR="00251A4D" w:rsidRPr="00B259F3">
        <w:rPr>
          <w:rFonts w:asciiTheme="minorHAnsi" w:hAnsiTheme="minorHAnsi" w:cstheme="minorHAnsi"/>
          <w:color w:val="000000" w:themeColor="text1"/>
          <w:sz w:val="28"/>
          <w:szCs w:val="28"/>
        </w:rPr>
        <w:t>s</w:t>
      </w:r>
      <w:r w:rsidRPr="00B259F3">
        <w:rPr>
          <w:rFonts w:asciiTheme="minorHAnsi" w:hAnsiTheme="minorHAnsi" w:cstheme="minorHAnsi"/>
          <w:color w:val="000000" w:themeColor="text1"/>
          <w:sz w:val="28"/>
          <w:szCs w:val="28"/>
        </w:rPr>
        <w:t xml:space="preserve"> to someone else with the attention to deprive the real owner of the property</w:t>
      </w:r>
      <w:r w:rsidR="00D007E1" w:rsidRPr="00B259F3">
        <w:rPr>
          <w:rFonts w:asciiTheme="minorHAnsi" w:hAnsiTheme="minorHAnsi" w:cstheme="minorHAnsi"/>
          <w:color w:val="000000" w:themeColor="text1"/>
          <w:sz w:val="28"/>
          <w:szCs w:val="28"/>
        </w:rPr>
        <w:t xml:space="preserve"> </w:t>
      </w:r>
      <w:r w:rsidR="00D007E1" w:rsidRPr="00B259F3">
        <w:rPr>
          <w:rFonts w:asciiTheme="minorHAnsi" w:hAnsiTheme="minorHAnsi" w:cstheme="minorHAnsi"/>
          <w:color w:val="4F81BD" w:themeColor="accent1"/>
          <w:sz w:val="28"/>
          <w:szCs w:val="28"/>
        </w:rPr>
        <w:t xml:space="preserve">(Reed,2020) </w:t>
      </w:r>
      <w:r w:rsidRPr="00B259F3">
        <w:rPr>
          <w:rFonts w:asciiTheme="minorHAnsi" w:hAnsiTheme="minorHAnsi" w:cstheme="minorHAnsi"/>
          <w:color w:val="000000" w:themeColor="text1"/>
          <w:sz w:val="28"/>
          <w:szCs w:val="28"/>
        </w:rPr>
        <w:t xml:space="preserve">. </w:t>
      </w:r>
      <w:r w:rsidR="00251A4D" w:rsidRPr="00B259F3">
        <w:rPr>
          <w:rFonts w:asciiTheme="minorHAnsi" w:hAnsiTheme="minorHAnsi" w:cstheme="minorHAnsi"/>
          <w:color w:val="000000" w:themeColor="text1"/>
          <w:sz w:val="28"/>
          <w:szCs w:val="28"/>
        </w:rPr>
        <w:t xml:space="preserve">The </w:t>
      </w:r>
      <w:r w:rsidRPr="00B259F3">
        <w:rPr>
          <w:rFonts w:asciiTheme="minorHAnsi" w:hAnsiTheme="minorHAnsi" w:cstheme="minorHAnsi"/>
          <w:color w:val="000000" w:themeColor="text1"/>
          <w:sz w:val="28"/>
          <w:szCs w:val="28"/>
        </w:rPr>
        <w:t>actu</w:t>
      </w:r>
      <w:r w:rsidR="00251A4D" w:rsidRPr="00B259F3">
        <w:rPr>
          <w:rFonts w:asciiTheme="minorHAnsi" w:hAnsiTheme="minorHAnsi" w:cstheme="minorHAnsi"/>
          <w:color w:val="000000" w:themeColor="text1"/>
          <w:sz w:val="28"/>
          <w:szCs w:val="28"/>
        </w:rPr>
        <w:t xml:space="preserve">s </w:t>
      </w:r>
      <w:r w:rsidRPr="00B259F3">
        <w:rPr>
          <w:rFonts w:asciiTheme="minorHAnsi" w:hAnsiTheme="minorHAnsi" w:cstheme="minorHAnsi"/>
          <w:color w:val="000000" w:themeColor="text1"/>
          <w:sz w:val="28"/>
          <w:szCs w:val="28"/>
        </w:rPr>
        <w:t>reus of theft</w:t>
      </w:r>
      <w:r w:rsidR="00251A4D" w:rsidRPr="00B259F3">
        <w:rPr>
          <w:rFonts w:asciiTheme="minorHAnsi" w:hAnsiTheme="minorHAnsi" w:cstheme="minorHAnsi"/>
          <w:color w:val="000000" w:themeColor="text1"/>
          <w:sz w:val="28"/>
          <w:szCs w:val="28"/>
        </w:rPr>
        <w:t xml:space="preserve"> is as follows</w:t>
      </w:r>
      <w:r w:rsidRPr="00B259F3">
        <w:rPr>
          <w:rFonts w:asciiTheme="minorHAnsi" w:hAnsiTheme="minorHAnsi" w:cstheme="minorHAnsi"/>
          <w:color w:val="000000" w:themeColor="text1"/>
          <w:sz w:val="28"/>
          <w:szCs w:val="28"/>
        </w:rPr>
        <w:t>:</w:t>
      </w:r>
    </w:p>
    <w:p w14:paraId="4AD1AFDB" w14:textId="010E8306" w:rsidR="00777B9F" w:rsidRPr="00B259F3" w:rsidRDefault="007D04B9" w:rsidP="00B259F3">
      <w:pPr>
        <w:pStyle w:val="ListParagraph"/>
        <w:numPr>
          <w:ilvl w:val="0"/>
          <w:numId w:val="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Property</w:t>
      </w:r>
    </w:p>
    <w:p w14:paraId="695450FA" w14:textId="77777777" w:rsidR="00777B9F" w:rsidRPr="00B259F3" w:rsidRDefault="007D04B9" w:rsidP="00B259F3">
      <w:pPr>
        <w:pStyle w:val="ListParagraph"/>
        <w:numPr>
          <w:ilvl w:val="0"/>
          <w:numId w:val="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Appropriateness.</w:t>
      </w:r>
    </w:p>
    <w:p w14:paraId="62B380A7" w14:textId="24C538AD" w:rsidR="00777B9F" w:rsidRPr="00B259F3" w:rsidRDefault="007D04B9" w:rsidP="00B259F3">
      <w:pPr>
        <w:pStyle w:val="ListParagraph"/>
        <w:numPr>
          <w:ilvl w:val="0"/>
          <w:numId w:val="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Belonging to another.</w:t>
      </w:r>
    </w:p>
    <w:p w14:paraId="1B5B6DD9" w14:textId="65D3F67F"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 following issues has been observed in the case</w:t>
      </w:r>
      <w:r w:rsidR="00B770CE" w:rsidRPr="00B259F3">
        <w:rPr>
          <w:rFonts w:asciiTheme="minorHAnsi" w:hAnsiTheme="minorHAnsi" w:cstheme="minorHAnsi"/>
          <w:color w:val="000000" w:themeColor="text1"/>
          <w:sz w:val="28"/>
          <w:szCs w:val="28"/>
        </w:rPr>
        <w:t xml:space="preserve"> and pointing them legal way</w:t>
      </w:r>
      <w:r w:rsidRPr="00B259F3">
        <w:rPr>
          <w:rFonts w:asciiTheme="minorHAnsi" w:hAnsiTheme="minorHAnsi" w:cstheme="minorHAnsi"/>
          <w:color w:val="000000" w:themeColor="text1"/>
          <w:sz w:val="28"/>
          <w:szCs w:val="28"/>
        </w:rPr>
        <w:t>:</w:t>
      </w:r>
    </w:p>
    <w:p w14:paraId="1D91D5E1" w14:textId="3D1C00DE" w:rsidR="00777B9F" w:rsidRPr="00B259F3" w:rsidRDefault="007D04B9" w:rsidP="00B259F3">
      <w:pPr>
        <w:numPr>
          <w:ilvl w:val="0"/>
          <w:numId w:val="12"/>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 person should only be guilty of theft if he</w:t>
      </w:r>
      <w:r w:rsidR="005B276D" w:rsidRPr="00B259F3">
        <w:rPr>
          <w:rFonts w:asciiTheme="minorHAnsi" w:hAnsiTheme="minorHAnsi" w:cstheme="minorHAnsi"/>
          <w:color w:val="000000" w:themeColor="text1"/>
          <w:sz w:val="28"/>
          <w:szCs w:val="28"/>
        </w:rPr>
        <w:t xml:space="preserve"> or she</w:t>
      </w:r>
      <w:r w:rsidRPr="00B259F3">
        <w:rPr>
          <w:rFonts w:asciiTheme="minorHAnsi" w:hAnsiTheme="minorHAnsi" w:cstheme="minorHAnsi"/>
          <w:color w:val="000000" w:themeColor="text1"/>
          <w:sz w:val="28"/>
          <w:szCs w:val="28"/>
        </w:rPr>
        <w:t xml:space="preserve"> "dishonestly" </w:t>
      </w:r>
      <w:r w:rsidR="00251A4D" w:rsidRPr="00B259F3">
        <w:rPr>
          <w:rFonts w:asciiTheme="minorHAnsi" w:hAnsiTheme="minorHAnsi" w:cstheme="minorHAnsi"/>
          <w:color w:val="000000" w:themeColor="text1"/>
          <w:sz w:val="28"/>
          <w:szCs w:val="28"/>
        </w:rPr>
        <w:t>takes</w:t>
      </w:r>
      <w:r w:rsidRPr="00B259F3">
        <w:rPr>
          <w:rFonts w:asciiTheme="minorHAnsi" w:hAnsiTheme="minorHAnsi" w:cstheme="minorHAnsi"/>
          <w:color w:val="000000" w:themeColor="text1"/>
          <w:sz w:val="28"/>
          <w:szCs w:val="28"/>
        </w:rPr>
        <w:t xml:space="preserve"> something that belongs to someone else with the "intention" to permanently deprive others from using it. Similarly, the concepts</w:t>
      </w:r>
      <w:r w:rsidR="00251A4D" w:rsidRPr="00B259F3">
        <w:rPr>
          <w:rFonts w:asciiTheme="minorHAnsi" w:hAnsiTheme="minorHAnsi" w:cstheme="minorHAnsi"/>
          <w:color w:val="000000" w:themeColor="text1"/>
          <w:sz w:val="28"/>
          <w:szCs w:val="28"/>
        </w:rPr>
        <w:t xml:space="preserve"> </w:t>
      </w:r>
      <w:r w:rsidRPr="00B259F3">
        <w:rPr>
          <w:rFonts w:asciiTheme="minorHAnsi" w:hAnsiTheme="minorHAnsi" w:cstheme="minorHAnsi"/>
          <w:color w:val="000000" w:themeColor="text1"/>
          <w:sz w:val="28"/>
          <w:szCs w:val="28"/>
        </w:rPr>
        <w:t>of steal and theft are deal</w:t>
      </w:r>
      <w:r w:rsidR="00251A4D" w:rsidRPr="00B259F3">
        <w:rPr>
          <w:rFonts w:asciiTheme="minorHAnsi" w:hAnsiTheme="minorHAnsi" w:cstheme="minorHAnsi"/>
          <w:color w:val="000000" w:themeColor="text1"/>
          <w:sz w:val="28"/>
          <w:szCs w:val="28"/>
        </w:rPr>
        <w:t xml:space="preserve">t with </w:t>
      </w:r>
      <w:r w:rsidRPr="00B259F3">
        <w:rPr>
          <w:rFonts w:asciiTheme="minorHAnsi" w:hAnsiTheme="minorHAnsi" w:cstheme="minorHAnsi"/>
          <w:color w:val="000000" w:themeColor="text1"/>
          <w:sz w:val="28"/>
          <w:szCs w:val="28"/>
        </w:rPr>
        <w:t>accordingly.</w:t>
      </w:r>
    </w:p>
    <w:p w14:paraId="7EC6ED7B" w14:textId="73F4877D" w:rsidR="00777B9F" w:rsidRPr="00B259F3" w:rsidRDefault="007D04B9" w:rsidP="00B259F3">
      <w:pPr>
        <w:numPr>
          <w:ilvl w:val="0"/>
          <w:numId w:val="12"/>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It</w:t>
      </w:r>
      <w:r w:rsidR="00251A4D" w:rsidRPr="00B259F3">
        <w:rPr>
          <w:rFonts w:asciiTheme="minorHAnsi" w:hAnsiTheme="minorHAnsi" w:cstheme="minorHAnsi"/>
          <w:color w:val="000000" w:themeColor="text1"/>
          <w:sz w:val="28"/>
          <w:szCs w:val="28"/>
        </w:rPr>
        <w:t xml:space="preserve"> is</w:t>
      </w:r>
      <w:r w:rsidRPr="00B259F3">
        <w:rPr>
          <w:rFonts w:asciiTheme="minorHAnsi" w:hAnsiTheme="minorHAnsi" w:cstheme="minorHAnsi"/>
          <w:color w:val="000000" w:themeColor="text1"/>
          <w:sz w:val="28"/>
          <w:szCs w:val="28"/>
        </w:rPr>
        <w:t xml:space="preserve"> important to know if the action has been made with the perception to gain or it was made for the personal benefits of thief. </w:t>
      </w:r>
      <w:r w:rsidR="00E80B0B" w:rsidRPr="00B259F3">
        <w:rPr>
          <w:rFonts w:asciiTheme="minorHAnsi" w:hAnsiTheme="minorHAnsi" w:cstheme="minorHAnsi"/>
          <w:color w:val="4F81BD" w:themeColor="accent1"/>
          <w:sz w:val="28"/>
          <w:szCs w:val="28"/>
        </w:rPr>
        <w:t>(Reed,2020),</w:t>
      </w:r>
    </w:p>
    <w:p w14:paraId="3091723C" w14:textId="765A1694" w:rsidR="00777B9F" w:rsidRPr="00B259F3" w:rsidRDefault="007D04B9" w:rsidP="00B259F3">
      <w:pPr>
        <w:pStyle w:val="Heading2"/>
        <w:jc w:val="both"/>
        <w:rPr>
          <w:rFonts w:asciiTheme="minorHAnsi" w:hAnsiTheme="minorHAnsi" w:cstheme="minorHAnsi"/>
          <w:b w:val="0"/>
          <w:bCs w:val="0"/>
          <w:i w:val="0"/>
          <w:iCs w:val="0"/>
          <w:color w:val="000000" w:themeColor="text1"/>
        </w:rPr>
      </w:pPr>
      <w:bookmarkStart w:id="5" w:name="_Toc86793813"/>
      <w:r w:rsidRPr="00B259F3">
        <w:rPr>
          <w:rFonts w:asciiTheme="minorHAnsi" w:hAnsiTheme="minorHAnsi" w:cstheme="minorHAnsi"/>
          <w:b w:val="0"/>
          <w:bCs w:val="0"/>
          <w:i w:val="0"/>
          <w:iCs w:val="0"/>
          <w:color w:val="000000" w:themeColor="text1"/>
        </w:rPr>
        <w:t>Dishonesty:</w:t>
      </w:r>
      <w:bookmarkEnd w:id="5"/>
    </w:p>
    <w:p w14:paraId="5213A7FD" w14:textId="792130AF" w:rsidR="00433A98" w:rsidRPr="00B259F3" w:rsidRDefault="005B276D"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To discuss about d</w:t>
      </w:r>
      <w:r w:rsidR="007D04B9" w:rsidRPr="00B259F3">
        <w:rPr>
          <w:rFonts w:asciiTheme="minorHAnsi" w:hAnsiTheme="minorHAnsi" w:cstheme="minorHAnsi"/>
          <w:color w:val="000000" w:themeColor="text1"/>
          <w:sz w:val="28"/>
          <w:szCs w:val="28"/>
        </w:rPr>
        <w:t>ishonesty is</w:t>
      </w:r>
      <w:r w:rsidR="00B508AC" w:rsidRPr="00B259F3">
        <w:rPr>
          <w:rFonts w:asciiTheme="minorHAnsi" w:hAnsiTheme="minorHAnsi" w:cstheme="minorHAnsi"/>
          <w:color w:val="000000" w:themeColor="text1"/>
          <w:sz w:val="28"/>
          <w:szCs w:val="28"/>
        </w:rPr>
        <w:t xml:space="preserve"> also</w:t>
      </w:r>
      <w:r w:rsidR="007D04B9" w:rsidRPr="00B259F3">
        <w:rPr>
          <w:rFonts w:asciiTheme="minorHAnsi" w:hAnsiTheme="minorHAnsi" w:cstheme="minorHAnsi"/>
          <w:color w:val="000000" w:themeColor="text1"/>
          <w:sz w:val="28"/>
          <w:szCs w:val="28"/>
        </w:rPr>
        <w:t xml:space="preserve"> very important in this </w:t>
      </w:r>
      <w:r w:rsidR="00251A4D" w:rsidRPr="00B259F3">
        <w:rPr>
          <w:rFonts w:asciiTheme="minorHAnsi" w:hAnsiTheme="minorHAnsi" w:cstheme="minorHAnsi"/>
          <w:color w:val="000000" w:themeColor="text1"/>
          <w:sz w:val="28"/>
          <w:szCs w:val="28"/>
        </w:rPr>
        <w:t>case</w:t>
      </w:r>
      <w:r w:rsidR="007D04B9" w:rsidRPr="00B259F3">
        <w:rPr>
          <w:rFonts w:asciiTheme="minorHAnsi" w:hAnsiTheme="minorHAnsi" w:cstheme="minorHAnsi"/>
          <w:color w:val="000000" w:themeColor="text1"/>
          <w:sz w:val="28"/>
          <w:szCs w:val="28"/>
        </w:rPr>
        <w:t>. The following important points must be considered in dishonesty.</w:t>
      </w:r>
    </w:p>
    <w:p w14:paraId="56D826A9" w14:textId="4885DA47" w:rsidR="00777B9F" w:rsidRPr="00B259F3" w:rsidRDefault="00251A4D"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There is</w:t>
      </w:r>
      <w:r w:rsidR="00382106" w:rsidRPr="00B259F3">
        <w:rPr>
          <w:rFonts w:asciiTheme="minorHAnsi" w:hAnsiTheme="minorHAnsi" w:cstheme="minorHAnsi"/>
          <w:color w:val="000000" w:themeColor="text1"/>
          <w:sz w:val="28"/>
          <w:szCs w:val="28"/>
        </w:rPr>
        <w:t xml:space="preserve"> few more</w:t>
      </w:r>
      <w:r w:rsidRPr="00B259F3">
        <w:rPr>
          <w:rFonts w:asciiTheme="minorHAnsi" w:hAnsiTheme="minorHAnsi" w:cstheme="minorHAnsi"/>
          <w:color w:val="000000" w:themeColor="text1"/>
          <w:sz w:val="28"/>
          <w:szCs w:val="28"/>
        </w:rPr>
        <w:t xml:space="preserve"> </w:t>
      </w:r>
      <w:r w:rsidR="007D04B9" w:rsidRPr="00B259F3">
        <w:rPr>
          <w:rFonts w:asciiTheme="minorHAnsi" w:hAnsiTheme="minorHAnsi" w:cstheme="minorHAnsi"/>
          <w:color w:val="000000" w:themeColor="text1"/>
          <w:sz w:val="28"/>
          <w:szCs w:val="28"/>
        </w:rPr>
        <w:t>important point</w:t>
      </w:r>
      <w:r w:rsidRPr="00B259F3">
        <w:rPr>
          <w:rFonts w:asciiTheme="minorHAnsi" w:hAnsiTheme="minorHAnsi" w:cstheme="minorHAnsi"/>
          <w:color w:val="000000" w:themeColor="text1"/>
          <w:sz w:val="28"/>
          <w:szCs w:val="28"/>
        </w:rPr>
        <w:t>s</w:t>
      </w:r>
      <w:r w:rsidR="007D04B9" w:rsidRPr="00B259F3">
        <w:rPr>
          <w:rFonts w:asciiTheme="minorHAnsi" w:hAnsiTheme="minorHAnsi" w:cstheme="minorHAnsi"/>
          <w:color w:val="000000" w:themeColor="text1"/>
          <w:sz w:val="28"/>
          <w:szCs w:val="28"/>
        </w:rPr>
        <w:t xml:space="preserve"> </w:t>
      </w:r>
      <w:r w:rsidR="00433A98" w:rsidRPr="00B259F3">
        <w:rPr>
          <w:rFonts w:asciiTheme="minorHAnsi" w:hAnsiTheme="minorHAnsi" w:cstheme="minorHAnsi"/>
          <w:color w:val="000000" w:themeColor="text1"/>
          <w:sz w:val="28"/>
          <w:szCs w:val="28"/>
        </w:rPr>
        <w:t>for</w:t>
      </w:r>
      <w:r w:rsidR="007D04B9" w:rsidRPr="00B259F3">
        <w:rPr>
          <w:rFonts w:asciiTheme="minorHAnsi" w:hAnsiTheme="minorHAnsi" w:cstheme="minorHAnsi"/>
          <w:color w:val="000000" w:themeColor="text1"/>
          <w:sz w:val="28"/>
          <w:szCs w:val="28"/>
        </w:rPr>
        <w:t xml:space="preserve"> consideration in the specific issues </w:t>
      </w:r>
      <w:r w:rsidRPr="00B259F3">
        <w:rPr>
          <w:rFonts w:asciiTheme="minorHAnsi" w:hAnsiTheme="minorHAnsi" w:cstheme="minorHAnsi"/>
          <w:color w:val="000000" w:themeColor="text1"/>
          <w:sz w:val="28"/>
          <w:szCs w:val="28"/>
        </w:rPr>
        <w:t xml:space="preserve">which </w:t>
      </w:r>
      <w:r w:rsidR="007D04B9" w:rsidRPr="00B259F3">
        <w:rPr>
          <w:rFonts w:asciiTheme="minorHAnsi" w:hAnsiTheme="minorHAnsi" w:cstheme="minorHAnsi"/>
          <w:color w:val="000000" w:themeColor="text1"/>
          <w:sz w:val="28"/>
          <w:szCs w:val="28"/>
        </w:rPr>
        <w:t>are as follows:</w:t>
      </w:r>
    </w:p>
    <w:p w14:paraId="3D500A72" w14:textId="0955B2C6" w:rsidR="00777B9F" w:rsidRPr="00B259F3" w:rsidRDefault="007D04B9" w:rsidP="00B259F3">
      <w:pPr>
        <w:numPr>
          <w:ilvl w:val="0"/>
          <w:numId w:val="1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If a person </w:t>
      </w:r>
      <w:r w:rsidR="00251A4D" w:rsidRPr="00B259F3">
        <w:rPr>
          <w:rFonts w:asciiTheme="minorHAnsi" w:hAnsiTheme="minorHAnsi" w:cstheme="minorHAnsi"/>
          <w:color w:val="000000" w:themeColor="text1"/>
          <w:sz w:val="28"/>
          <w:szCs w:val="28"/>
        </w:rPr>
        <w:t>approaches</w:t>
      </w:r>
      <w:r w:rsidRPr="00B259F3">
        <w:rPr>
          <w:rFonts w:asciiTheme="minorHAnsi" w:hAnsiTheme="minorHAnsi" w:cstheme="minorHAnsi"/>
          <w:color w:val="000000" w:themeColor="text1"/>
          <w:sz w:val="28"/>
          <w:szCs w:val="28"/>
        </w:rPr>
        <w:t xml:space="preserve"> the property with the intention to deprive the owner of the property.</w:t>
      </w:r>
    </w:p>
    <w:p w14:paraId="42AD8437" w14:textId="37B7F985" w:rsidR="00777B9F" w:rsidRPr="00B259F3" w:rsidRDefault="007D04B9" w:rsidP="00B259F3">
      <w:pPr>
        <w:numPr>
          <w:ilvl w:val="0"/>
          <w:numId w:val="1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 person taking the property</w:t>
      </w:r>
      <w:r w:rsidR="00251A4D" w:rsidRPr="00B259F3">
        <w:rPr>
          <w:rFonts w:asciiTheme="minorHAnsi" w:hAnsiTheme="minorHAnsi" w:cstheme="minorHAnsi"/>
          <w:color w:val="000000" w:themeColor="text1"/>
          <w:sz w:val="28"/>
          <w:szCs w:val="28"/>
        </w:rPr>
        <w:t xml:space="preserve"> of </w:t>
      </w:r>
      <w:r w:rsidRPr="00B259F3">
        <w:rPr>
          <w:rFonts w:asciiTheme="minorHAnsi" w:hAnsiTheme="minorHAnsi" w:cstheme="minorHAnsi"/>
          <w:color w:val="000000" w:themeColor="text1"/>
          <w:sz w:val="28"/>
          <w:szCs w:val="28"/>
        </w:rPr>
        <w:t>someone</w:t>
      </w:r>
      <w:r w:rsidR="00251A4D" w:rsidRPr="00B259F3">
        <w:rPr>
          <w:rFonts w:asciiTheme="minorHAnsi" w:hAnsiTheme="minorHAnsi" w:cstheme="minorHAnsi"/>
          <w:color w:val="000000" w:themeColor="text1"/>
          <w:sz w:val="28"/>
          <w:szCs w:val="28"/>
        </w:rPr>
        <w:t xml:space="preserve"> it is</w:t>
      </w:r>
      <w:r w:rsidRPr="00B259F3">
        <w:rPr>
          <w:rFonts w:asciiTheme="minorHAnsi" w:hAnsiTheme="minorHAnsi" w:cstheme="minorHAnsi"/>
          <w:color w:val="000000" w:themeColor="text1"/>
          <w:sz w:val="28"/>
          <w:szCs w:val="28"/>
        </w:rPr>
        <w:t xml:space="preserve"> belonging to</w:t>
      </w:r>
      <w:r w:rsidR="000B1DB8" w:rsidRPr="00B259F3">
        <w:rPr>
          <w:rFonts w:asciiTheme="minorHAnsi" w:hAnsiTheme="minorHAnsi" w:cstheme="minorHAnsi"/>
          <w:color w:val="000000" w:themeColor="text1"/>
          <w:sz w:val="28"/>
          <w:szCs w:val="28"/>
        </w:rPr>
        <w:t xml:space="preserve"> another</w:t>
      </w:r>
      <w:r w:rsidR="00251A4D" w:rsidRPr="00B259F3">
        <w:rPr>
          <w:rFonts w:asciiTheme="minorHAnsi" w:hAnsiTheme="minorHAnsi" w:cstheme="minorHAnsi"/>
          <w:color w:val="000000" w:themeColor="text1"/>
          <w:sz w:val="28"/>
          <w:szCs w:val="28"/>
        </w:rPr>
        <w:t xml:space="preserve">. In </w:t>
      </w:r>
      <w:r w:rsidRPr="00B259F3">
        <w:rPr>
          <w:rFonts w:asciiTheme="minorHAnsi" w:hAnsiTheme="minorHAnsi" w:cstheme="minorHAnsi"/>
          <w:color w:val="000000" w:themeColor="text1"/>
          <w:sz w:val="28"/>
          <w:szCs w:val="28"/>
        </w:rPr>
        <w:t xml:space="preserve">other </w:t>
      </w:r>
      <w:r w:rsidR="00251A4D" w:rsidRPr="00B259F3">
        <w:rPr>
          <w:rFonts w:asciiTheme="minorHAnsi" w:hAnsiTheme="minorHAnsi" w:cstheme="minorHAnsi"/>
          <w:color w:val="000000" w:themeColor="text1"/>
          <w:sz w:val="28"/>
          <w:szCs w:val="28"/>
        </w:rPr>
        <w:t>words,</w:t>
      </w:r>
      <w:r w:rsidRPr="00B259F3">
        <w:rPr>
          <w:rFonts w:asciiTheme="minorHAnsi" w:hAnsiTheme="minorHAnsi" w:cstheme="minorHAnsi"/>
          <w:color w:val="000000" w:themeColor="text1"/>
          <w:sz w:val="28"/>
          <w:szCs w:val="28"/>
        </w:rPr>
        <w:t xml:space="preserve"> the intention to steal is considered as dishonesty.</w:t>
      </w:r>
    </w:p>
    <w:p w14:paraId="15B612CA" w14:textId="77777777" w:rsidR="00777B9F" w:rsidRPr="00B259F3" w:rsidRDefault="007D04B9" w:rsidP="00B259F3">
      <w:pPr>
        <w:pStyle w:val="Heading2"/>
        <w:jc w:val="both"/>
        <w:rPr>
          <w:rFonts w:asciiTheme="minorHAnsi" w:hAnsiTheme="minorHAnsi" w:cstheme="minorHAnsi"/>
          <w:i w:val="0"/>
          <w:iCs w:val="0"/>
          <w:color w:val="000000" w:themeColor="text1"/>
        </w:rPr>
      </w:pPr>
      <w:bookmarkStart w:id="6" w:name="_Toc86793814"/>
      <w:r w:rsidRPr="00B259F3">
        <w:rPr>
          <w:rFonts w:asciiTheme="minorHAnsi" w:hAnsiTheme="minorHAnsi" w:cstheme="minorHAnsi"/>
          <w:i w:val="0"/>
          <w:iCs w:val="0"/>
          <w:color w:val="000000" w:themeColor="text1"/>
        </w:rPr>
        <w:t>Property:</w:t>
      </w:r>
      <w:bookmarkEnd w:id="6"/>
    </w:p>
    <w:p w14:paraId="04FB9CF0" w14:textId="018C47FC" w:rsidR="00777B9F" w:rsidRPr="00B259F3" w:rsidRDefault="007D04B9" w:rsidP="00B259F3">
      <w:pPr>
        <w:pStyle w:val="ListParagraph"/>
        <w:numPr>
          <w:ilvl w:val="0"/>
          <w:numId w:val="14"/>
        </w:numPr>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Property included any valuable thing and money, it can be personal or real, including intangible property. </w:t>
      </w:r>
      <w:r w:rsidR="005604F2" w:rsidRPr="00B259F3">
        <w:rPr>
          <w:rFonts w:asciiTheme="minorHAnsi" w:hAnsiTheme="minorHAnsi" w:cstheme="minorHAnsi"/>
          <w:color w:val="4F81BD" w:themeColor="accent1"/>
          <w:sz w:val="28"/>
          <w:szCs w:val="28"/>
        </w:rPr>
        <w:t>(Reed,2020),</w:t>
      </w:r>
    </w:p>
    <w:p w14:paraId="43C05697" w14:textId="77777777" w:rsidR="00777B9F" w:rsidRPr="00B259F3" w:rsidRDefault="007D04B9" w:rsidP="00B259F3">
      <w:pPr>
        <w:numPr>
          <w:ilvl w:val="0"/>
          <w:numId w:val="14"/>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 person </w:t>
      </w:r>
      <w:r w:rsidR="00251A4D" w:rsidRPr="00B259F3">
        <w:rPr>
          <w:rFonts w:asciiTheme="minorHAnsi" w:hAnsiTheme="minorHAnsi" w:cstheme="minorHAnsi"/>
          <w:color w:val="000000" w:themeColor="text1"/>
          <w:sz w:val="28"/>
          <w:szCs w:val="28"/>
        </w:rPr>
        <w:t>cannot</w:t>
      </w:r>
      <w:r w:rsidRPr="00B259F3">
        <w:rPr>
          <w:rFonts w:asciiTheme="minorHAnsi" w:hAnsiTheme="minorHAnsi" w:cstheme="minorHAnsi"/>
          <w:color w:val="000000" w:themeColor="text1"/>
          <w:sz w:val="28"/>
          <w:szCs w:val="28"/>
        </w:rPr>
        <w:t xml:space="preserve"> steal things or land expect for some exceptions.</w:t>
      </w:r>
    </w:p>
    <w:p w14:paraId="44C6A98F" w14:textId="77777777"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 xml:space="preserve">From the above </w:t>
      </w:r>
      <w:r w:rsidR="00251A4D" w:rsidRPr="00B259F3">
        <w:rPr>
          <w:rFonts w:asciiTheme="minorHAnsi" w:hAnsiTheme="minorHAnsi" w:cstheme="minorHAnsi"/>
          <w:color w:val="000000" w:themeColor="text1"/>
          <w:sz w:val="28"/>
          <w:szCs w:val="28"/>
        </w:rPr>
        <w:t>a</w:t>
      </w:r>
      <w:r w:rsidRPr="00B259F3">
        <w:rPr>
          <w:rFonts w:asciiTheme="minorHAnsi" w:hAnsiTheme="minorHAnsi" w:cstheme="minorHAnsi"/>
          <w:color w:val="000000" w:themeColor="text1"/>
          <w:sz w:val="28"/>
          <w:szCs w:val="28"/>
        </w:rPr>
        <w:t xml:space="preserve">nalysis it has been seen that the </w:t>
      </w:r>
      <w:proofErr w:type="spellStart"/>
      <w:r w:rsidR="00251A4D" w:rsidRPr="00B259F3">
        <w:rPr>
          <w:rFonts w:asciiTheme="minorHAnsi" w:hAnsiTheme="minorHAnsi" w:cstheme="minorHAnsi"/>
          <w:color w:val="000000" w:themeColor="text1"/>
          <w:sz w:val="28"/>
          <w:szCs w:val="28"/>
        </w:rPr>
        <w:t>M</w:t>
      </w:r>
      <w:r w:rsidRPr="00B259F3">
        <w:rPr>
          <w:rFonts w:asciiTheme="minorHAnsi" w:hAnsiTheme="minorHAnsi" w:cstheme="minorHAnsi"/>
          <w:color w:val="000000" w:themeColor="text1"/>
          <w:sz w:val="28"/>
          <w:szCs w:val="28"/>
        </w:rPr>
        <w:t>ens</w:t>
      </w:r>
      <w:proofErr w:type="spellEnd"/>
      <w:r w:rsidRPr="00B259F3">
        <w:rPr>
          <w:rFonts w:asciiTheme="minorHAnsi" w:hAnsiTheme="minorHAnsi" w:cstheme="minorHAnsi"/>
          <w:color w:val="000000" w:themeColor="text1"/>
          <w:sz w:val="28"/>
          <w:szCs w:val="28"/>
        </w:rPr>
        <w:t xml:space="preserve"> Rea of theft are as follows:</w:t>
      </w:r>
    </w:p>
    <w:p w14:paraId="1463B076" w14:textId="77777777" w:rsidR="00777B9F" w:rsidRPr="00B259F3" w:rsidRDefault="007D04B9" w:rsidP="00B259F3">
      <w:pPr>
        <w:pStyle w:val="ListParagraph"/>
        <w:numPr>
          <w:ilvl w:val="0"/>
          <w:numId w:val="2"/>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Intention of permanently deprivation.</w:t>
      </w:r>
    </w:p>
    <w:p w14:paraId="4F756CB8" w14:textId="27EC47DF" w:rsidR="00777B9F" w:rsidRPr="00B259F3" w:rsidRDefault="007D04B9" w:rsidP="00B259F3">
      <w:pPr>
        <w:pStyle w:val="ListParagraph"/>
        <w:numPr>
          <w:ilvl w:val="0"/>
          <w:numId w:val="2"/>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Dishonesty</w:t>
      </w:r>
      <w:r w:rsidR="00C867F7" w:rsidRPr="00B259F3">
        <w:rPr>
          <w:rFonts w:asciiTheme="minorHAnsi" w:hAnsiTheme="minorHAnsi" w:cstheme="minorHAnsi"/>
          <w:color w:val="000000" w:themeColor="text1"/>
          <w:sz w:val="28"/>
          <w:szCs w:val="28"/>
        </w:rPr>
        <w:t xml:space="preserve"> has accorded </w:t>
      </w:r>
      <w:r w:rsidRPr="00B259F3">
        <w:rPr>
          <w:rFonts w:asciiTheme="minorHAnsi" w:hAnsiTheme="minorHAnsi" w:cstheme="minorHAnsi"/>
          <w:color w:val="000000" w:themeColor="text1"/>
          <w:sz w:val="28"/>
          <w:szCs w:val="28"/>
        </w:rPr>
        <w:t>.</w:t>
      </w:r>
    </w:p>
    <w:p w14:paraId="7C535235" w14:textId="2DF0953F" w:rsidR="0034492B" w:rsidRPr="00B259F3" w:rsidRDefault="0034492B"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 xml:space="preserve">Degree to which </w:t>
      </w:r>
      <w:r w:rsidR="000B1DB8" w:rsidRPr="00B259F3">
        <w:rPr>
          <w:rFonts w:asciiTheme="minorHAnsi" w:hAnsiTheme="minorHAnsi" w:cstheme="minorHAnsi"/>
          <w:b/>
          <w:bCs/>
          <w:color w:val="000000" w:themeColor="text1"/>
          <w:sz w:val="28"/>
          <w:szCs w:val="28"/>
        </w:rPr>
        <w:t>Men’s</w:t>
      </w:r>
      <w:r w:rsidRPr="00B259F3">
        <w:rPr>
          <w:rFonts w:asciiTheme="minorHAnsi" w:hAnsiTheme="minorHAnsi" w:cstheme="minorHAnsi"/>
          <w:b/>
          <w:bCs/>
          <w:color w:val="000000" w:themeColor="text1"/>
          <w:sz w:val="28"/>
          <w:szCs w:val="28"/>
        </w:rPr>
        <w:t xml:space="preserve"> </w:t>
      </w:r>
      <w:r w:rsidR="000B1DB8" w:rsidRPr="00B259F3">
        <w:rPr>
          <w:rFonts w:asciiTheme="minorHAnsi" w:hAnsiTheme="minorHAnsi" w:cstheme="minorHAnsi"/>
          <w:b/>
          <w:bCs/>
          <w:color w:val="000000" w:themeColor="text1"/>
          <w:sz w:val="28"/>
          <w:szCs w:val="28"/>
        </w:rPr>
        <w:t>R</w:t>
      </w:r>
      <w:r w:rsidRPr="00B259F3">
        <w:rPr>
          <w:rFonts w:asciiTheme="minorHAnsi" w:hAnsiTheme="minorHAnsi" w:cstheme="minorHAnsi"/>
          <w:b/>
          <w:bCs/>
          <w:color w:val="000000" w:themeColor="text1"/>
          <w:sz w:val="28"/>
          <w:szCs w:val="28"/>
        </w:rPr>
        <w:t>ea is required;</w:t>
      </w:r>
    </w:p>
    <w:p w14:paraId="32B5809A" w14:textId="62E61740" w:rsidR="0034492B" w:rsidRPr="00B259F3" w:rsidRDefault="0034492B"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In guideline, in order to establish criminal liability for a common law or statutory offense, there must be proof of the endorsed frame of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in connection to each component of the offence. Depending on the definition of the offense, diverse forms of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may be endorsed in connection to distinctive elements of the actus reus. In some offenses, it may be that an component of the actus reus does not require proof of any corresponding component</w:t>
      </w:r>
      <w:r w:rsidR="00CD3097" w:rsidRPr="00B259F3">
        <w:rPr>
          <w:rFonts w:asciiTheme="minorHAnsi" w:hAnsiTheme="minorHAnsi" w:cstheme="minorHAnsi"/>
          <w:color w:val="000000" w:themeColor="text1"/>
          <w:sz w:val="28"/>
          <w:szCs w:val="28"/>
        </w:rPr>
        <w:t>/element</w:t>
      </w:r>
      <w:r w:rsidRPr="00B259F3">
        <w:rPr>
          <w:rFonts w:asciiTheme="minorHAnsi" w:hAnsiTheme="minorHAnsi" w:cstheme="minorHAnsi"/>
          <w:color w:val="000000" w:themeColor="text1"/>
          <w:sz w:val="28"/>
          <w:szCs w:val="28"/>
        </w:rPr>
        <w:t xml:space="preserve"> of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liability is strict as to that element.</w:t>
      </w:r>
    </w:p>
    <w:p w14:paraId="222375A8" w14:textId="205B7E35" w:rsidR="001D7D95" w:rsidRPr="00B259F3" w:rsidRDefault="001D7D95"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Strict liability</w:t>
      </w:r>
    </w:p>
    <w:p w14:paraId="45657810" w14:textId="2E8E06B6" w:rsidR="001D7D95" w:rsidRPr="00B259F3" w:rsidRDefault="001D7D95"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w:t>
      </w:r>
      <w:r w:rsidRPr="00B259F3">
        <w:rPr>
          <w:rFonts w:asciiTheme="minorHAnsi" w:hAnsiTheme="minorHAnsi" w:cstheme="minorHAnsi"/>
          <w:color w:val="000000" w:themeColor="text1"/>
          <w:sz w:val="28"/>
          <w:szCs w:val="28"/>
        </w:rPr>
        <w:tab/>
        <w:t>Usually statutory, regulatory, carry minor/moderate penalties</w:t>
      </w:r>
    </w:p>
    <w:p w14:paraId="21B0F904" w14:textId="19A43FA6" w:rsidR="001D7D95" w:rsidRPr="00B259F3" w:rsidRDefault="001D7D95"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w:t>
      </w:r>
      <w:r w:rsidRPr="00B259F3">
        <w:rPr>
          <w:rFonts w:asciiTheme="minorHAnsi" w:hAnsiTheme="minorHAnsi" w:cstheme="minorHAnsi"/>
          <w:color w:val="000000" w:themeColor="text1"/>
          <w:sz w:val="28"/>
          <w:szCs w:val="28"/>
        </w:rPr>
        <w:tab/>
        <w:t>A number of tests can be applied to establish whether offence is strict liability</w:t>
      </w:r>
      <w:r w:rsidR="00C867F7" w:rsidRPr="00B259F3">
        <w:rPr>
          <w:rFonts w:asciiTheme="minorHAnsi" w:hAnsiTheme="minorHAnsi" w:cstheme="minorHAnsi"/>
          <w:color w:val="000000" w:themeColor="text1"/>
          <w:sz w:val="28"/>
          <w:szCs w:val="28"/>
        </w:rPr>
        <w:t xml:space="preserve"> or not.</w:t>
      </w:r>
    </w:p>
    <w:p w14:paraId="2F31571B" w14:textId="5B32FF7F" w:rsidR="00D66E8E" w:rsidRPr="00B259F3" w:rsidRDefault="00D66E8E" w:rsidP="00B259F3">
      <w:pPr>
        <w:spacing w:line="360" w:lineRule="auto"/>
        <w:jc w:val="both"/>
        <w:rPr>
          <w:rFonts w:asciiTheme="minorHAnsi" w:hAnsiTheme="minorHAnsi" w:cstheme="minorHAnsi"/>
          <w:color w:val="000000" w:themeColor="text1"/>
          <w:sz w:val="28"/>
          <w:szCs w:val="28"/>
        </w:rPr>
      </w:pPr>
    </w:p>
    <w:p w14:paraId="4E80A45F" w14:textId="2CE9E861" w:rsidR="00AB6A2C" w:rsidRPr="00B259F3" w:rsidRDefault="00AB6A2C"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b/>
          <w:bCs/>
          <w:color w:val="000000" w:themeColor="text1"/>
          <w:sz w:val="28"/>
          <w:szCs w:val="28"/>
        </w:rPr>
        <w:t>THE MENTAL ELEMENTS OF A CRIME</w:t>
      </w:r>
      <w:r w:rsidR="00083E43" w:rsidRPr="00B259F3">
        <w:rPr>
          <w:rFonts w:asciiTheme="minorHAnsi" w:hAnsiTheme="minorHAnsi" w:cstheme="minorHAnsi"/>
          <w:color w:val="000000" w:themeColor="text1"/>
          <w:sz w:val="28"/>
          <w:szCs w:val="28"/>
        </w:rPr>
        <w:t>:</w:t>
      </w:r>
    </w:p>
    <w:p w14:paraId="5A8B7D1F" w14:textId="192FADBF" w:rsidR="00144ABB" w:rsidRPr="00B259F3" w:rsidRDefault="00CD3097"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b/>
          <w:bCs/>
          <w:color w:val="000000" w:themeColor="text1"/>
          <w:sz w:val="28"/>
          <w:szCs w:val="28"/>
        </w:rPr>
        <w:t>The m</w:t>
      </w:r>
      <w:r w:rsidR="00144ABB" w:rsidRPr="00B259F3">
        <w:rPr>
          <w:rFonts w:asciiTheme="minorHAnsi" w:hAnsiTheme="minorHAnsi" w:cstheme="minorHAnsi"/>
          <w:b/>
          <w:bCs/>
          <w:color w:val="000000" w:themeColor="text1"/>
          <w:sz w:val="28"/>
          <w:szCs w:val="28"/>
        </w:rPr>
        <w:t>ost important types</w:t>
      </w:r>
      <w:r w:rsidR="006656A5" w:rsidRPr="00B259F3">
        <w:rPr>
          <w:rFonts w:asciiTheme="minorHAnsi" w:hAnsiTheme="minorHAnsi" w:cstheme="minorHAnsi"/>
          <w:b/>
          <w:bCs/>
          <w:color w:val="000000" w:themeColor="text1"/>
          <w:sz w:val="28"/>
          <w:szCs w:val="28"/>
        </w:rPr>
        <w:t xml:space="preserve"> of MR </w:t>
      </w:r>
      <w:r w:rsidRPr="00B259F3">
        <w:rPr>
          <w:rFonts w:asciiTheme="minorHAnsi" w:hAnsiTheme="minorHAnsi" w:cstheme="minorHAnsi"/>
          <w:b/>
          <w:bCs/>
          <w:color w:val="000000" w:themeColor="text1"/>
          <w:sz w:val="28"/>
          <w:szCs w:val="28"/>
        </w:rPr>
        <w:t>as follows</w:t>
      </w:r>
      <w:r w:rsidRPr="00B259F3">
        <w:rPr>
          <w:rFonts w:asciiTheme="minorHAnsi" w:hAnsiTheme="minorHAnsi" w:cstheme="minorHAnsi"/>
          <w:color w:val="000000" w:themeColor="text1"/>
          <w:sz w:val="28"/>
          <w:szCs w:val="28"/>
        </w:rPr>
        <w:t>;</w:t>
      </w:r>
    </w:p>
    <w:p w14:paraId="344C0600" w14:textId="77777777" w:rsidR="00144ABB" w:rsidRPr="00B259F3" w:rsidRDefault="00144ABB" w:rsidP="00B259F3">
      <w:pPr>
        <w:pStyle w:val="ListParagraph"/>
        <w:numPr>
          <w:ilvl w:val="0"/>
          <w:numId w:val="2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Intention</w:t>
      </w:r>
    </w:p>
    <w:p w14:paraId="638EEB84" w14:textId="2E0ED6A5" w:rsidR="00144ABB" w:rsidRPr="00B259F3" w:rsidRDefault="00144ABB" w:rsidP="00B259F3">
      <w:pPr>
        <w:pStyle w:val="ListParagraph"/>
        <w:numPr>
          <w:ilvl w:val="0"/>
          <w:numId w:val="2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Recklessness</w:t>
      </w:r>
    </w:p>
    <w:p w14:paraId="172AB096" w14:textId="77777777" w:rsidR="001768CA" w:rsidRPr="00B259F3" w:rsidRDefault="001768CA" w:rsidP="00B259F3">
      <w:pPr>
        <w:pStyle w:val="ListParagraph"/>
        <w:numPr>
          <w:ilvl w:val="0"/>
          <w:numId w:val="21"/>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Subjective recklessness</w:t>
      </w:r>
    </w:p>
    <w:p w14:paraId="5BC52D2D" w14:textId="77777777" w:rsidR="001768CA" w:rsidRPr="00B259F3" w:rsidRDefault="001768CA" w:rsidP="00B259F3">
      <w:pPr>
        <w:pStyle w:val="ListParagraph"/>
        <w:numPr>
          <w:ilvl w:val="0"/>
          <w:numId w:val="19"/>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Aware of risk, and</w:t>
      </w:r>
    </w:p>
    <w:p w14:paraId="36630A83" w14:textId="77777777" w:rsidR="001768CA" w:rsidRPr="00B259F3" w:rsidRDefault="001768CA" w:rsidP="00B259F3">
      <w:pPr>
        <w:pStyle w:val="ListParagraph"/>
        <w:numPr>
          <w:ilvl w:val="0"/>
          <w:numId w:val="19"/>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Unreasonable to take risk</w:t>
      </w:r>
    </w:p>
    <w:p w14:paraId="10972467" w14:textId="77777777" w:rsidR="001768CA" w:rsidRPr="00B259F3" w:rsidRDefault="001768CA"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Objective recklessness</w:t>
      </w:r>
    </w:p>
    <w:p w14:paraId="0A4D35E9" w14:textId="746A5D2B" w:rsidR="001768CA" w:rsidRPr="00B259F3" w:rsidRDefault="001768CA" w:rsidP="00B259F3">
      <w:pPr>
        <w:pStyle w:val="ListParagraph"/>
        <w:numPr>
          <w:ilvl w:val="0"/>
          <w:numId w:val="20"/>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No longer applies</w:t>
      </w:r>
      <w:r w:rsidR="00CE13B6" w:rsidRPr="00B259F3">
        <w:rPr>
          <w:rFonts w:asciiTheme="minorHAnsi" w:hAnsiTheme="minorHAnsi" w:cstheme="minorHAnsi"/>
          <w:color w:val="000000" w:themeColor="text1"/>
          <w:sz w:val="28"/>
          <w:szCs w:val="28"/>
        </w:rPr>
        <w:t xml:space="preserve"> it</w:t>
      </w:r>
    </w:p>
    <w:p w14:paraId="7CEE05A9" w14:textId="29331851" w:rsidR="00144ABB" w:rsidRPr="00B259F3" w:rsidRDefault="00144ABB"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Negligence</w:t>
      </w:r>
    </w:p>
    <w:p w14:paraId="2838A3E2" w14:textId="46807A0D" w:rsidR="001768CA" w:rsidRPr="00B259F3" w:rsidRDefault="001768CA" w:rsidP="00B259F3">
      <w:pPr>
        <w:pStyle w:val="ListParagraph"/>
        <w:numPr>
          <w:ilvl w:val="0"/>
          <w:numId w:val="20"/>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Failure to conform to the conduct expected of  reasonable person</w:t>
      </w:r>
    </w:p>
    <w:p w14:paraId="49D727C7" w14:textId="4D2A7A60" w:rsidR="001F166F" w:rsidRPr="00B259F3" w:rsidRDefault="001F166F" w:rsidP="00B259F3">
      <w:pPr>
        <w:pStyle w:val="ListParagraph"/>
        <w:numPr>
          <w:ilvl w:val="0"/>
          <w:numId w:val="20"/>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Losses of </w:t>
      </w:r>
      <w:r w:rsidR="002E4761" w:rsidRPr="00B259F3">
        <w:rPr>
          <w:rFonts w:asciiTheme="minorHAnsi" w:hAnsiTheme="minorHAnsi" w:cstheme="minorHAnsi"/>
          <w:color w:val="000000" w:themeColor="text1"/>
          <w:sz w:val="28"/>
          <w:szCs w:val="28"/>
        </w:rPr>
        <w:t>concentration</w:t>
      </w:r>
      <w:r w:rsidRPr="00B259F3">
        <w:rPr>
          <w:rFonts w:asciiTheme="minorHAnsi" w:hAnsiTheme="minorHAnsi" w:cstheme="minorHAnsi"/>
          <w:color w:val="000000" w:themeColor="text1"/>
          <w:sz w:val="28"/>
          <w:szCs w:val="28"/>
        </w:rPr>
        <w:t xml:space="preserve"> is one of example for negligence</w:t>
      </w:r>
    </w:p>
    <w:p w14:paraId="2A7FEF16" w14:textId="741B8309" w:rsidR="00AB6A2C" w:rsidRPr="00B259F3" w:rsidRDefault="006656A5"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MR  Intention can be classified</w:t>
      </w:r>
      <w:r w:rsidR="00671117" w:rsidRPr="00B259F3">
        <w:rPr>
          <w:rFonts w:asciiTheme="minorHAnsi" w:hAnsiTheme="minorHAnsi" w:cstheme="minorHAnsi"/>
          <w:b/>
          <w:bCs/>
          <w:color w:val="000000" w:themeColor="text1"/>
          <w:sz w:val="28"/>
          <w:szCs w:val="28"/>
        </w:rPr>
        <w:t xml:space="preserve"> as follows</w:t>
      </w:r>
      <w:r w:rsidRPr="00B259F3">
        <w:rPr>
          <w:rFonts w:asciiTheme="minorHAnsi" w:hAnsiTheme="minorHAnsi" w:cstheme="minorHAnsi"/>
          <w:b/>
          <w:bCs/>
          <w:color w:val="000000" w:themeColor="text1"/>
          <w:sz w:val="28"/>
          <w:szCs w:val="28"/>
        </w:rPr>
        <w:t>;</w:t>
      </w:r>
    </w:p>
    <w:p w14:paraId="743F97C9" w14:textId="71A5A21E" w:rsidR="009A0F43" w:rsidRPr="00B259F3" w:rsidRDefault="00424119" w:rsidP="00B259F3">
      <w:pPr>
        <w:pStyle w:val="ListParagraph"/>
        <w:numPr>
          <w:ilvl w:val="0"/>
          <w:numId w:val="25"/>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Direct intention</w:t>
      </w:r>
      <w:r w:rsidR="0056560E" w:rsidRPr="00B259F3">
        <w:rPr>
          <w:rFonts w:asciiTheme="minorHAnsi" w:hAnsiTheme="minorHAnsi" w:cstheme="minorHAnsi"/>
          <w:color w:val="000000" w:themeColor="text1"/>
          <w:sz w:val="28"/>
          <w:szCs w:val="28"/>
        </w:rPr>
        <w:t xml:space="preserve"> -</w:t>
      </w:r>
      <w:r w:rsidRPr="00B259F3">
        <w:rPr>
          <w:rFonts w:asciiTheme="minorHAnsi" w:hAnsiTheme="minorHAnsi" w:cstheme="minorHAnsi"/>
          <w:color w:val="000000" w:themeColor="text1"/>
          <w:sz w:val="28"/>
          <w:szCs w:val="28"/>
        </w:rPr>
        <w:t xml:space="preserve"> where D’s purpose is to bring about the prohibited </w:t>
      </w:r>
      <w:proofErr w:type="spellStart"/>
      <w:r w:rsidRPr="00B259F3">
        <w:rPr>
          <w:rFonts w:asciiTheme="minorHAnsi" w:hAnsiTheme="minorHAnsi" w:cstheme="minorHAnsi"/>
          <w:color w:val="000000" w:themeColor="text1"/>
          <w:sz w:val="28"/>
          <w:szCs w:val="28"/>
        </w:rPr>
        <w:t>resultIndirect</w:t>
      </w:r>
      <w:proofErr w:type="spellEnd"/>
    </w:p>
    <w:p w14:paraId="420FCB0A" w14:textId="7A4952A7" w:rsidR="009A0F43" w:rsidRPr="00B259F3" w:rsidRDefault="00424119" w:rsidP="00B259F3">
      <w:pPr>
        <w:pStyle w:val="ListParagraph"/>
        <w:numPr>
          <w:ilvl w:val="0"/>
          <w:numId w:val="25"/>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intention – where the prohibited outcome must be virtually certain as a </w:t>
      </w:r>
      <w:r w:rsidR="0056560E" w:rsidRPr="00B259F3">
        <w:rPr>
          <w:rFonts w:asciiTheme="minorHAnsi" w:hAnsiTheme="minorHAnsi" w:cstheme="minorHAnsi"/>
          <w:color w:val="000000" w:themeColor="text1"/>
          <w:sz w:val="28"/>
          <w:szCs w:val="28"/>
        </w:rPr>
        <w:t xml:space="preserve">               </w:t>
      </w:r>
      <w:r w:rsidRPr="00B259F3">
        <w:rPr>
          <w:rFonts w:asciiTheme="minorHAnsi" w:hAnsiTheme="minorHAnsi" w:cstheme="minorHAnsi"/>
          <w:color w:val="000000" w:themeColor="text1"/>
          <w:sz w:val="28"/>
          <w:szCs w:val="28"/>
        </w:rPr>
        <w:t xml:space="preserve"> </w:t>
      </w:r>
      <w:r w:rsidR="0056560E" w:rsidRPr="00B259F3">
        <w:rPr>
          <w:rFonts w:asciiTheme="minorHAnsi" w:hAnsiTheme="minorHAnsi" w:cstheme="minorHAnsi"/>
          <w:color w:val="000000" w:themeColor="text1"/>
          <w:sz w:val="28"/>
          <w:szCs w:val="28"/>
        </w:rPr>
        <w:t xml:space="preserve">                    result </w:t>
      </w:r>
      <w:r w:rsidRPr="00B259F3">
        <w:rPr>
          <w:rFonts w:asciiTheme="minorHAnsi" w:hAnsiTheme="minorHAnsi" w:cstheme="minorHAnsi"/>
          <w:color w:val="000000" w:themeColor="text1"/>
          <w:sz w:val="28"/>
          <w:szCs w:val="28"/>
        </w:rPr>
        <w:t>of D’s</w:t>
      </w:r>
      <w:r w:rsidR="0056560E" w:rsidRPr="00B259F3">
        <w:rPr>
          <w:rFonts w:asciiTheme="minorHAnsi" w:hAnsiTheme="minorHAnsi" w:cstheme="minorHAnsi"/>
          <w:color w:val="000000" w:themeColor="text1"/>
          <w:sz w:val="28"/>
          <w:szCs w:val="28"/>
        </w:rPr>
        <w:t xml:space="preserve"> </w:t>
      </w:r>
      <w:r w:rsidRPr="00B259F3">
        <w:rPr>
          <w:rFonts w:asciiTheme="minorHAnsi" w:hAnsiTheme="minorHAnsi" w:cstheme="minorHAnsi"/>
          <w:color w:val="000000" w:themeColor="text1"/>
          <w:sz w:val="28"/>
          <w:szCs w:val="28"/>
        </w:rPr>
        <w:t xml:space="preserve"> actions and D must appreciate that this was the </w:t>
      </w:r>
      <w:proofErr w:type="spellStart"/>
      <w:r w:rsidRPr="00B259F3">
        <w:rPr>
          <w:rFonts w:asciiTheme="minorHAnsi" w:hAnsiTheme="minorHAnsi" w:cstheme="minorHAnsi"/>
          <w:color w:val="000000" w:themeColor="text1"/>
          <w:sz w:val="28"/>
          <w:szCs w:val="28"/>
        </w:rPr>
        <w:t>caseSpecific</w:t>
      </w:r>
      <w:proofErr w:type="spellEnd"/>
    </w:p>
    <w:p w14:paraId="676EB745" w14:textId="46AEFC3F" w:rsidR="009A0F43" w:rsidRPr="00B259F3" w:rsidRDefault="00424119" w:rsidP="00B259F3">
      <w:pPr>
        <w:pStyle w:val="ListParagraph"/>
        <w:numPr>
          <w:ilvl w:val="0"/>
          <w:numId w:val="25"/>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intent – only intention will suffice as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Reus</w:t>
      </w:r>
    </w:p>
    <w:p w14:paraId="046D395A" w14:textId="3B69DDCC" w:rsidR="00D66E8E" w:rsidRPr="00B259F3" w:rsidRDefault="0042411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Basic intent – intention/recklessness will suffice</w:t>
      </w:r>
    </w:p>
    <w:p w14:paraId="60B869B4" w14:textId="69F4D750" w:rsidR="00380D60" w:rsidRPr="00B259F3" w:rsidRDefault="00366A16" w:rsidP="00B259F3">
      <w:pPr>
        <w:pStyle w:val="Heading1"/>
        <w:jc w:val="both"/>
        <w:rPr>
          <w:rFonts w:asciiTheme="minorHAnsi" w:hAnsiTheme="minorHAnsi" w:cstheme="minorHAnsi"/>
          <w:b w:val="0"/>
          <w:bCs w:val="0"/>
          <w:color w:val="000000" w:themeColor="text1"/>
          <w:sz w:val="28"/>
          <w:szCs w:val="28"/>
        </w:rPr>
      </w:pPr>
      <w:bookmarkStart w:id="7" w:name="_Toc86793816"/>
      <w:r w:rsidRPr="00B259F3">
        <w:rPr>
          <w:rFonts w:asciiTheme="minorHAnsi" w:hAnsiTheme="minorHAnsi" w:cstheme="minorHAnsi"/>
          <w:color w:val="000000" w:themeColor="text1"/>
          <w:sz w:val="28"/>
          <w:szCs w:val="28"/>
        </w:rPr>
        <w:t>Differ</w:t>
      </w:r>
      <w:r w:rsidR="00424119" w:rsidRPr="00B259F3">
        <w:rPr>
          <w:rFonts w:asciiTheme="minorHAnsi" w:hAnsiTheme="minorHAnsi" w:cstheme="minorHAnsi"/>
          <w:color w:val="000000" w:themeColor="text1"/>
          <w:sz w:val="28"/>
          <w:szCs w:val="28"/>
        </w:rPr>
        <w:t xml:space="preserve"> Actus Reus</w:t>
      </w:r>
      <w:r w:rsidRPr="00B259F3">
        <w:rPr>
          <w:rFonts w:asciiTheme="minorHAnsi" w:hAnsiTheme="minorHAnsi" w:cstheme="minorHAnsi"/>
          <w:color w:val="000000" w:themeColor="text1"/>
          <w:sz w:val="28"/>
          <w:szCs w:val="28"/>
        </w:rPr>
        <w:t xml:space="preserve"> from the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of an offence</w:t>
      </w:r>
      <w:r w:rsidR="00BF2707" w:rsidRPr="00B259F3">
        <w:rPr>
          <w:rFonts w:asciiTheme="minorHAnsi" w:hAnsiTheme="minorHAnsi" w:cstheme="minorHAnsi"/>
          <w:b w:val="0"/>
          <w:bCs w:val="0"/>
          <w:color w:val="000000" w:themeColor="text1"/>
          <w:sz w:val="28"/>
          <w:szCs w:val="28"/>
        </w:rPr>
        <w:t>:</w:t>
      </w:r>
    </w:p>
    <w:p w14:paraId="51F1EBB0" w14:textId="7615554A" w:rsidR="00366A16" w:rsidRPr="00B259F3" w:rsidRDefault="006919E1" w:rsidP="00B259F3">
      <w:pPr>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While the concept of actus reus focusses on the outside components of an offense,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focusses on state of mind or fault. The </w:t>
      </w:r>
      <w:proofErr w:type="spellStart"/>
      <w:r w:rsidRPr="00B259F3">
        <w:rPr>
          <w:rFonts w:asciiTheme="minorHAnsi" w:hAnsiTheme="minorHAnsi" w:cstheme="minorHAnsi"/>
          <w:color w:val="000000" w:themeColor="text1"/>
          <w:sz w:val="28"/>
          <w:szCs w:val="28"/>
        </w:rPr>
        <w:t>mens</w:t>
      </w:r>
      <w:proofErr w:type="spellEnd"/>
      <w:r w:rsidRPr="00B259F3">
        <w:rPr>
          <w:rFonts w:asciiTheme="minorHAnsi" w:hAnsiTheme="minorHAnsi" w:cstheme="minorHAnsi"/>
          <w:color w:val="000000" w:themeColor="text1"/>
          <w:sz w:val="28"/>
          <w:szCs w:val="28"/>
        </w:rPr>
        <w:t xml:space="preserve"> rea of the offense describes the fault component with which </w:t>
      </w:r>
      <w:r w:rsidR="00DD7533" w:rsidRPr="00B259F3">
        <w:rPr>
          <w:rFonts w:asciiTheme="minorHAnsi" w:hAnsiTheme="minorHAnsi" w:cstheme="minorHAnsi"/>
          <w:color w:val="000000" w:themeColor="text1"/>
          <w:sz w:val="28"/>
          <w:szCs w:val="28"/>
        </w:rPr>
        <w:t>defendant</w:t>
      </w:r>
      <w:r w:rsidRPr="00B259F3">
        <w:rPr>
          <w:rFonts w:asciiTheme="minorHAnsi" w:hAnsiTheme="minorHAnsi" w:cstheme="minorHAnsi"/>
          <w:color w:val="000000" w:themeColor="text1"/>
          <w:sz w:val="28"/>
          <w:szCs w:val="28"/>
        </w:rPr>
        <w:t xml:space="preserve"> acted</w:t>
      </w:r>
      <w:r w:rsidR="00DD7533" w:rsidRPr="00B259F3">
        <w:rPr>
          <w:rFonts w:asciiTheme="minorHAnsi" w:hAnsiTheme="minorHAnsi" w:cstheme="minorHAnsi"/>
          <w:color w:val="000000" w:themeColor="text1"/>
          <w:sz w:val="28"/>
          <w:szCs w:val="28"/>
        </w:rPr>
        <w:t>.</w:t>
      </w:r>
      <w:r w:rsidRPr="00B259F3">
        <w:rPr>
          <w:rFonts w:asciiTheme="minorHAnsi" w:hAnsiTheme="minorHAnsi" w:cstheme="minorHAnsi"/>
          <w:color w:val="000000" w:themeColor="text1"/>
          <w:sz w:val="28"/>
          <w:szCs w:val="28"/>
        </w:rPr>
        <w:t xml:space="preserve"> D</w:t>
      </w:r>
      <w:r w:rsidR="00DD7533" w:rsidRPr="00B259F3">
        <w:rPr>
          <w:rFonts w:asciiTheme="minorHAnsi" w:hAnsiTheme="minorHAnsi" w:cstheme="minorHAnsi"/>
          <w:color w:val="000000" w:themeColor="text1"/>
          <w:sz w:val="28"/>
          <w:szCs w:val="28"/>
        </w:rPr>
        <w:t xml:space="preserve">efendant </w:t>
      </w:r>
      <w:r w:rsidRPr="00B259F3">
        <w:rPr>
          <w:rFonts w:asciiTheme="minorHAnsi" w:hAnsiTheme="minorHAnsi" w:cstheme="minorHAnsi"/>
          <w:color w:val="000000" w:themeColor="text1"/>
          <w:sz w:val="28"/>
          <w:szCs w:val="28"/>
        </w:rPr>
        <w:t xml:space="preserve"> intended, accepted, predicted as a risk of the prohibited things and so on.</w:t>
      </w:r>
    </w:p>
    <w:p w14:paraId="00B8FFAE" w14:textId="77777777" w:rsidR="006919E1" w:rsidRPr="00B259F3" w:rsidRDefault="006919E1" w:rsidP="00B259F3">
      <w:pPr>
        <w:jc w:val="both"/>
        <w:rPr>
          <w:rFonts w:asciiTheme="minorHAnsi" w:hAnsiTheme="minorHAnsi" w:cstheme="minorHAnsi"/>
          <w:color w:val="000000" w:themeColor="text1"/>
          <w:sz w:val="28"/>
          <w:szCs w:val="28"/>
        </w:rPr>
      </w:pPr>
    </w:p>
    <w:p w14:paraId="0CD07AD2" w14:textId="1C149093" w:rsidR="00777B9F" w:rsidRPr="00B259F3" w:rsidRDefault="00066ADB" w:rsidP="00B259F3">
      <w:pPr>
        <w:pStyle w:val="Heading1"/>
        <w:jc w:val="both"/>
        <w:rPr>
          <w:rFonts w:asciiTheme="minorHAnsi" w:hAnsiTheme="minorHAnsi" w:cstheme="minorHAnsi"/>
          <w:color w:val="000000" w:themeColor="text1"/>
          <w:sz w:val="28"/>
          <w:szCs w:val="28"/>
          <w:u w:val="single"/>
        </w:rPr>
      </w:pPr>
      <w:r w:rsidRPr="00B259F3">
        <w:rPr>
          <w:rFonts w:asciiTheme="minorHAnsi" w:hAnsiTheme="minorHAnsi" w:cstheme="minorHAnsi"/>
          <w:color w:val="000000" w:themeColor="text1"/>
          <w:sz w:val="28"/>
          <w:szCs w:val="28"/>
          <w:u w:val="single"/>
        </w:rPr>
        <w:lastRenderedPageBreak/>
        <w:t>ADVICE</w:t>
      </w:r>
      <w:r w:rsidR="0044568C" w:rsidRPr="00B259F3">
        <w:rPr>
          <w:rFonts w:asciiTheme="minorHAnsi" w:hAnsiTheme="minorHAnsi" w:cstheme="minorHAnsi"/>
          <w:color w:val="000000" w:themeColor="text1"/>
          <w:sz w:val="28"/>
          <w:szCs w:val="28"/>
          <w:u w:val="single"/>
        </w:rPr>
        <w:t xml:space="preserve"> TO PAULA</w:t>
      </w:r>
      <w:r w:rsidRPr="00B259F3">
        <w:rPr>
          <w:rFonts w:asciiTheme="minorHAnsi" w:hAnsiTheme="minorHAnsi" w:cstheme="minorHAnsi"/>
          <w:color w:val="000000" w:themeColor="text1"/>
          <w:sz w:val="28"/>
          <w:szCs w:val="28"/>
          <w:u w:val="single"/>
        </w:rPr>
        <w:t xml:space="preserve"> </w:t>
      </w:r>
      <w:r w:rsidR="00AE5927" w:rsidRPr="00B259F3">
        <w:rPr>
          <w:rFonts w:asciiTheme="minorHAnsi" w:hAnsiTheme="minorHAnsi" w:cstheme="minorHAnsi"/>
          <w:color w:val="000000" w:themeColor="text1"/>
          <w:sz w:val="28"/>
          <w:szCs w:val="28"/>
          <w:u w:val="single"/>
        </w:rPr>
        <w:t xml:space="preserve"> </w:t>
      </w:r>
      <w:r w:rsidR="00156DD4" w:rsidRPr="00B259F3">
        <w:rPr>
          <w:rFonts w:asciiTheme="minorHAnsi" w:hAnsiTheme="minorHAnsi" w:cstheme="minorHAnsi"/>
          <w:color w:val="000000" w:themeColor="text1"/>
          <w:sz w:val="28"/>
          <w:szCs w:val="28"/>
          <w:u w:val="single"/>
        </w:rPr>
        <w:t>FOR</w:t>
      </w:r>
      <w:r w:rsidR="00AE5927" w:rsidRPr="00B259F3">
        <w:rPr>
          <w:rFonts w:asciiTheme="minorHAnsi" w:hAnsiTheme="minorHAnsi" w:cstheme="minorHAnsi"/>
          <w:color w:val="000000" w:themeColor="text1"/>
          <w:sz w:val="28"/>
          <w:szCs w:val="28"/>
          <w:u w:val="single"/>
        </w:rPr>
        <w:t xml:space="preserve"> THE LEGAL ISSUES:</w:t>
      </w:r>
      <w:bookmarkEnd w:id="7"/>
    </w:p>
    <w:p w14:paraId="35047260" w14:textId="1AF4AC62"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After having the analysis of the legal implications regarding the case it can be said that </w:t>
      </w:r>
      <w:r w:rsidR="00380D60" w:rsidRPr="00B259F3">
        <w:rPr>
          <w:rFonts w:asciiTheme="minorHAnsi" w:hAnsiTheme="minorHAnsi" w:cstheme="minorHAnsi"/>
          <w:color w:val="000000" w:themeColor="text1"/>
          <w:sz w:val="28"/>
          <w:szCs w:val="28"/>
        </w:rPr>
        <w:t>Paula</w:t>
      </w:r>
      <w:r w:rsidRPr="00B259F3">
        <w:rPr>
          <w:rFonts w:asciiTheme="minorHAnsi" w:hAnsiTheme="minorHAnsi" w:cstheme="minorHAnsi"/>
          <w:color w:val="000000" w:themeColor="text1"/>
          <w:sz w:val="28"/>
          <w:szCs w:val="28"/>
        </w:rPr>
        <w:t xml:space="preserve"> </w:t>
      </w:r>
      <w:r w:rsidR="00ED2725" w:rsidRPr="00B259F3">
        <w:rPr>
          <w:rFonts w:asciiTheme="minorHAnsi" w:hAnsiTheme="minorHAnsi" w:cstheme="minorHAnsi"/>
          <w:color w:val="000000" w:themeColor="text1"/>
          <w:sz w:val="28"/>
          <w:szCs w:val="28"/>
        </w:rPr>
        <w:t>can</w:t>
      </w:r>
      <w:r w:rsidR="002E4761" w:rsidRPr="00B259F3">
        <w:rPr>
          <w:rFonts w:asciiTheme="minorHAnsi" w:hAnsiTheme="minorHAnsi" w:cstheme="minorHAnsi"/>
          <w:color w:val="000000" w:themeColor="text1"/>
          <w:sz w:val="28"/>
          <w:szCs w:val="28"/>
        </w:rPr>
        <w:t>not</w:t>
      </w:r>
      <w:r w:rsidRPr="00B259F3">
        <w:rPr>
          <w:rFonts w:asciiTheme="minorHAnsi" w:hAnsiTheme="minorHAnsi" w:cstheme="minorHAnsi"/>
          <w:color w:val="000000" w:themeColor="text1"/>
          <w:sz w:val="28"/>
          <w:szCs w:val="28"/>
        </w:rPr>
        <w:t xml:space="preserve"> be accused of the theft</w:t>
      </w:r>
      <w:r w:rsidR="004E48F2" w:rsidRPr="00B259F3">
        <w:rPr>
          <w:rFonts w:asciiTheme="minorHAnsi" w:hAnsiTheme="minorHAnsi" w:cstheme="minorHAnsi"/>
          <w:color w:val="000000" w:themeColor="text1"/>
          <w:sz w:val="28"/>
          <w:szCs w:val="28"/>
        </w:rPr>
        <w:t xml:space="preserve"> (Code D of the Police and Criminal Evidence Act 1984 is described that identification by </w:t>
      </w:r>
      <w:r w:rsidR="00D66DA8" w:rsidRPr="00B259F3">
        <w:rPr>
          <w:rFonts w:asciiTheme="minorHAnsi" w:hAnsiTheme="minorHAnsi" w:cstheme="minorHAnsi"/>
          <w:color w:val="000000" w:themeColor="text1"/>
          <w:sz w:val="28"/>
          <w:szCs w:val="28"/>
        </w:rPr>
        <w:t>witness</w:t>
      </w:r>
      <w:r w:rsidR="00CD13A9" w:rsidRPr="00B259F3">
        <w:rPr>
          <w:rFonts w:asciiTheme="minorHAnsi" w:hAnsiTheme="minorHAnsi" w:cstheme="minorHAnsi"/>
          <w:color w:val="000000" w:themeColor="text1"/>
          <w:sz w:val="28"/>
          <w:szCs w:val="28"/>
        </w:rPr>
        <w:t xml:space="preserve"> and evidences</w:t>
      </w:r>
      <w:r w:rsidR="00D66DA8" w:rsidRPr="00B259F3">
        <w:rPr>
          <w:rFonts w:asciiTheme="minorHAnsi" w:hAnsiTheme="minorHAnsi" w:cstheme="minorHAnsi"/>
          <w:color w:val="000000" w:themeColor="text1"/>
          <w:sz w:val="28"/>
          <w:szCs w:val="28"/>
        </w:rPr>
        <w:t xml:space="preserve"> arises when a witness who has seen the offender during committed a </w:t>
      </w:r>
      <w:proofErr w:type="spellStart"/>
      <w:r w:rsidR="00D66DA8" w:rsidRPr="00B259F3">
        <w:rPr>
          <w:rFonts w:asciiTheme="minorHAnsi" w:hAnsiTheme="minorHAnsi" w:cstheme="minorHAnsi"/>
          <w:color w:val="000000" w:themeColor="text1"/>
          <w:sz w:val="28"/>
          <w:szCs w:val="28"/>
        </w:rPr>
        <w:t>crimre</w:t>
      </w:r>
      <w:proofErr w:type="spellEnd"/>
      <w:r w:rsidR="00D66DA8" w:rsidRPr="00B259F3">
        <w:rPr>
          <w:rFonts w:asciiTheme="minorHAnsi" w:hAnsiTheme="minorHAnsi" w:cstheme="minorHAnsi"/>
          <w:color w:val="000000" w:themeColor="text1"/>
          <w:sz w:val="28"/>
          <w:szCs w:val="28"/>
        </w:rPr>
        <w:t>)</w:t>
      </w:r>
      <w:r w:rsidRPr="00B259F3">
        <w:rPr>
          <w:rFonts w:asciiTheme="minorHAnsi" w:hAnsiTheme="minorHAnsi" w:cstheme="minorHAnsi"/>
          <w:color w:val="000000" w:themeColor="text1"/>
          <w:sz w:val="28"/>
          <w:szCs w:val="28"/>
        </w:rPr>
        <w:t xml:space="preserve">. Following are some of the reasons why </w:t>
      </w:r>
      <w:r w:rsidR="001F5772" w:rsidRPr="00B259F3">
        <w:rPr>
          <w:rFonts w:asciiTheme="minorHAnsi" w:hAnsiTheme="minorHAnsi" w:cstheme="minorHAnsi"/>
          <w:color w:val="000000" w:themeColor="text1"/>
          <w:sz w:val="28"/>
          <w:szCs w:val="28"/>
        </w:rPr>
        <w:t>Paula</w:t>
      </w:r>
      <w:r w:rsidRPr="00B259F3">
        <w:rPr>
          <w:rFonts w:asciiTheme="minorHAnsi" w:hAnsiTheme="minorHAnsi" w:cstheme="minorHAnsi"/>
          <w:color w:val="000000" w:themeColor="text1"/>
          <w:sz w:val="28"/>
          <w:szCs w:val="28"/>
        </w:rPr>
        <w:t xml:space="preserve"> </w:t>
      </w:r>
      <w:r w:rsidR="00ED2725" w:rsidRPr="00B259F3">
        <w:rPr>
          <w:rFonts w:asciiTheme="minorHAnsi" w:hAnsiTheme="minorHAnsi" w:cstheme="minorHAnsi"/>
          <w:color w:val="000000" w:themeColor="text1"/>
          <w:sz w:val="28"/>
          <w:szCs w:val="28"/>
        </w:rPr>
        <w:t>cannot</w:t>
      </w:r>
      <w:r w:rsidRPr="00B259F3">
        <w:rPr>
          <w:rFonts w:asciiTheme="minorHAnsi" w:hAnsiTheme="minorHAnsi" w:cstheme="minorHAnsi"/>
          <w:color w:val="000000" w:themeColor="text1"/>
          <w:sz w:val="28"/>
          <w:szCs w:val="28"/>
        </w:rPr>
        <w:t xml:space="preserve"> be accused of theft</w:t>
      </w:r>
      <w:r w:rsidR="001F5772" w:rsidRPr="00B259F3">
        <w:rPr>
          <w:rFonts w:asciiTheme="minorHAnsi" w:hAnsiTheme="minorHAnsi" w:cstheme="minorHAnsi"/>
          <w:color w:val="000000" w:themeColor="text1"/>
          <w:sz w:val="28"/>
          <w:szCs w:val="28"/>
        </w:rPr>
        <w:t xml:space="preserve">, unless if there was any eye witness, CCTV footage or any other evidence can be </w:t>
      </w:r>
      <w:r w:rsidR="00CD13A9" w:rsidRPr="00B259F3">
        <w:rPr>
          <w:rFonts w:asciiTheme="minorHAnsi" w:hAnsiTheme="minorHAnsi" w:cstheme="minorHAnsi"/>
          <w:color w:val="000000" w:themeColor="text1"/>
          <w:sz w:val="28"/>
          <w:szCs w:val="28"/>
        </w:rPr>
        <w:t xml:space="preserve">presented </w:t>
      </w:r>
      <w:r w:rsidR="001F5772" w:rsidRPr="00B259F3">
        <w:rPr>
          <w:rFonts w:asciiTheme="minorHAnsi" w:hAnsiTheme="minorHAnsi" w:cstheme="minorHAnsi"/>
          <w:color w:val="000000" w:themeColor="text1"/>
          <w:sz w:val="28"/>
          <w:szCs w:val="28"/>
        </w:rPr>
        <w:t xml:space="preserve"> to the court against defendant</w:t>
      </w:r>
      <w:r w:rsidR="00E862E8" w:rsidRPr="00B259F3">
        <w:rPr>
          <w:rFonts w:asciiTheme="minorHAnsi" w:hAnsiTheme="minorHAnsi" w:cstheme="minorHAnsi"/>
          <w:color w:val="000000" w:themeColor="text1"/>
          <w:sz w:val="28"/>
          <w:szCs w:val="28"/>
        </w:rPr>
        <w:t>,</w:t>
      </w:r>
      <w:r w:rsidR="008254A9" w:rsidRPr="00B259F3">
        <w:rPr>
          <w:rFonts w:asciiTheme="minorHAnsi" w:hAnsiTheme="minorHAnsi" w:cstheme="minorHAnsi"/>
          <w:color w:val="000000" w:themeColor="text1"/>
          <w:sz w:val="28"/>
          <w:szCs w:val="28"/>
        </w:rPr>
        <w:t xml:space="preserve"> </w:t>
      </w:r>
      <w:r w:rsidR="008254A9" w:rsidRPr="00B259F3">
        <w:rPr>
          <w:rFonts w:asciiTheme="minorHAnsi" w:hAnsiTheme="minorHAnsi" w:cstheme="minorHAnsi"/>
          <w:color w:val="4F81BD" w:themeColor="accent1"/>
          <w:sz w:val="28"/>
          <w:szCs w:val="28"/>
        </w:rPr>
        <w:t>Reed,(202</w:t>
      </w:r>
      <w:r w:rsidR="00E862E8" w:rsidRPr="00B259F3">
        <w:rPr>
          <w:rFonts w:asciiTheme="minorHAnsi" w:hAnsiTheme="minorHAnsi" w:cstheme="minorHAnsi"/>
          <w:color w:val="4F81BD" w:themeColor="accent1"/>
          <w:sz w:val="28"/>
          <w:szCs w:val="28"/>
        </w:rPr>
        <w:t>0</w:t>
      </w:r>
      <w:r w:rsidR="008254A9" w:rsidRPr="00B259F3">
        <w:rPr>
          <w:rFonts w:asciiTheme="minorHAnsi" w:hAnsiTheme="minorHAnsi" w:cstheme="minorHAnsi"/>
          <w:color w:val="4F81BD" w:themeColor="accent1"/>
          <w:sz w:val="28"/>
          <w:szCs w:val="28"/>
        </w:rPr>
        <w:t>).</w:t>
      </w:r>
    </w:p>
    <w:p w14:paraId="06A4AD89" w14:textId="4B1CE682" w:rsidR="00777B9F" w:rsidRPr="00B259F3" w:rsidRDefault="00297CF6" w:rsidP="00B259F3">
      <w:pPr>
        <w:numPr>
          <w:ilvl w:val="0"/>
          <w:numId w:val="16"/>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According to statement t</w:t>
      </w:r>
      <w:r w:rsidR="007D04B9" w:rsidRPr="00B259F3">
        <w:rPr>
          <w:rFonts w:asciiTheme="minorHAnsi" w:hAnsiTheme="minorHAnsi" w:cstheme="minorHAnsi"/>
          <w:color w:val="000000" w:themeColor="text1"/>
          <w:sz w:val="28"/>
          <w:szCs w:val="28"/>
        </w:rPr>
        <w:t>he case analysis</w:t>
      </w:r>
      <w:r w:rsidRPr="00B259F3">
        <w:rPr>
          <w:rFonts w:asciiTheme="minorHAnsi" w:hAnsiTheme="minorHAnsi" w:cstheme="minorHAnsi"/>
          <w:color w:val="000000" w:themeColor="text1"/>
          <w:sz w:val="28"/>
          <w:szCs w:val="28"/>
        </w:rPr>
        <w:t xml:space="preserve"> it</w:t>
      </w:r>
      <w:r w:rsidR="007D04B9" w:rsidRPr="00B259F3">
        <w:rPr>
          <w:rFonts w:asciiTheme="minorHAnsi" w:hAnsiTheme="minorHAnsi" w:cstheme="minorHAnsi"/>
          <w:color w:val="000000" w:themeColor="text1"/>
          <w:sz w:val="28"/>
          <w:szCs w:val="28"/>
        </w:rPr>
        <w:t xml:space="preserve"> shows that </w:t>
      </w:r>
      <w:r w:rsidR="00AD3365" w:rsidRPr="00B259F3">
        <w:rPr>
          <w:rFonts w:asciiTheme="minorHAnsi" w:hAnsiTheme="minorHAnsi" w:cstheme="minorHAnsi"/>
          <w:color w:val="000000" w:themeColor="text1"/>
          <w:sz w:val="28"/>
          <w:szCs w:val="28"/>
        </w:rPr>
        <w:t>Paula</w:t>
      </w:r>
      <w:r w:rsidR="00917300" w:rsidRPr="00B259F3">
        <w:rPr>
          <w:rFonts w:asciiTheme="minorHAnsi" w:hAnsiTheme="minorHAnsi" w:cstheme="minorHAnsi"/>
          <w:color w:val="000000" w:themeColor="text1"/>
          <w:sz w:val="28"/>
          <w:szCs w:val="28"/>
        </w:rPr>
        <w:t xml:space="preserve"> took  the bag inside her coat </w:t>
      </w:r>
      <w:r w:rsidR="00967B5E" w:rsidRPr="00B259F3">
        <w:rPr>
          <w:rFonts w:asciiTheme="minorHAnsi" w:hAnsiTheme="minorHAnsi" w:cstheme="minorHAnsi"/>
          <w:color w:val="000000" w:themeColor="text1"/>
          <w:sz w:val="28"/>
          <w:szCs w:val="28"/>
        </w:rPr>
        <w:t>and took it outside, When Paula noticed that someone coming, she put the bag</w:t>
      </w:r>
      <w:r w:rsidR="00A111AF" w:rsidRPr="00B259F3">
        <w:rPr>
          <w:rFonts w:asciiTheme="minorHAnsi" w:hAnsiTheme="minorHAnsi" w:cstheme="minorHAnsi"/>
          <w:color w:val="000000" w:themeColor="text1"/>
          <w:sz w:val="28"/>
          <w:szCs w:val="28"/>
        </w:rPr>
        <w:t xml:space="preserve"> underneath of her car with intention of take it after end the party</w:t>
      </w:r>
      <w:r w:rsidRPr="00B259F3">
        <w:rPr>
          <w:rFonts w:asciiTheme="minorHAnsi" w:hAnsiTheme="minorHAnsi" w:cstheme="minorHAnsi"/>
          <w:color w:val="000000" w:themeColor="text1"/>
          <w:sz w:val="28"/>
          <w:szCs w:val="28"/>
        </w:rPr>
        <w:t xml:space="preserve">, therefore she is been </w:t>
      </w:r>
      <w:r w:rsidR="007D04B9" w:rsidRPr="00B259F3">
        <w:rPr>
          <w:rFonts w:asciiTheme="minorHAnsi" w:hAnsiTheme="minorHAnsi" w:cstheme="minorHAnsi"/>
          <w:color w:val="000000" w:themeColor="text1"/>
          <w:sz w:val="28"/>
          <w:szCs w:val="28"/>
        </w:rPr>
        <w:t>accused of stealing</w:t>
      </w:r>
      <w:r w:rsidR="00AF650D" w:rsidRPr="00B259F3">
        <w:rPr>
          <w:rFonts w:asciiTheme="minorHAnsi" w:hAnsiTheme="minorHAnsi" w:cstheme="minorHAnsi"/>
          <w:color w:val="000000" w:themeColor="text1"/>
          <w:sz w:val="28"/>
          <w:szCs w:val="28"/>
        </w:rPr>
        <w:t xml:space="preserve">, </w:t>
      </w:r>
      <w:r w:rsidR="007D04B9" w:rsidRPr="00B259F3">
        <w:rPr>
          <w:rFonts w:asciiTheme="minorHAnsi" w:hAnsiTheme="minorHAnsi" w:cstheme="minorHAnsi"/>
          <w:color w:val="000000" w:themeColor="text1"/>
          <w:sz w:val="28"/>
          <w:szCs w:val="28"/>
        </w:rPr>
        <w:t xml:space="preserve">It can be said that </w:t>
      </w:r>
      <w:r w:rsidRPr="00B259F3">
        <w:rPr>
          <w:rFonts w:asciiTheme="minorHAnsi" w:hAnsiTheme="minorHAnsi" w:cstheme="minorHAnsi"/>
          <w:color w:val="000000" w:themeColor="text1"/>
          <w:sz w:val="28"/>
          <w:szCs w:val="28"/>
        </w:rPr>
        <w:t>Paula</w:t>
      </w:r>
      <w:r w:rsidR="007D04B9" w:rsidRPr="00B259F3">
        <w:rPr>
          <w:rFonts w:asciiTheme="minorHAnsi" w:hAnsiTheme="minorHAnsi" w:cstheme="minorHAnsi"/>
          <w:color w:val="000000" w:themeColor="text1"/>
          <w:sz w:val="28"/>
          <w:szCs w:val="28"/>
        </w:rPr>
        <w:t xml:space="preserve"> has</w:t>
      </w:r>
      <w:r w:rsidR="00F118CE" w:rsidRPr="00B259F3">
        <w:rPr>
          <w:rFonts w:asciiTheme="minorHAnsi" w:hAnsiTheme="minorHAnsi" w:cstheme="minorHAnsi"/>
          <w:color w:val="000000" w:themeColor="text1"/>
          <w:sz w:val="28"/>
          <w:szCs w:val="28"/>
        </w:rPr>
        <w:t>/had</w:t>
      </w:r>
      <w:r w:rsidR="007D04B9" w:rsidRPr="00B259F3">
        <w:rPr>
          <w:rFonts w:asciiTheme="minorHAnsi" w:hAnsiTheme="minorHAnsi" w:cstheme="minorHAnsi"/>
          <w:color w:val="000000" w:themeColor="text1"/>
          <w:sz w:val="28"/>
          <w:szCs w:val="28"/>
        </w:rPr>
        <w:t xml:space="preserve"> the intention to steal </w:t>
      </w:r>
      <w:r w:rsidR="00F118CE" w:rsidRPr="00B259F3">
        <w:rPr>
          <w:rFonts w:asciiTheme="minorHAnsi" w:hAnsiTheme="minorHAnsi" w:cstheme="minorHAnsi"/>
          <w:color w:val="000000" w:themeColor="text1"/>
          <w:sz w:val="28"/>
          <w:szCs w:val="28"/>
        </w:rPr>
        <w:t>the handbag of Christina</w:t>
      </w:r>
      <w:r w:rsidR="007D04B9" w:rsidRPr="00B259F3">
        <w:rPr>
          <w:rFonts w:asciiTheme="minorHAnsi" w:hAnsiTheme="minorHAnsi" w:cstheme="minorHAnsi"/>
          <w:color w:val="000000" w:themeColor="text1"/>
          <w:sz w:val="28"/>
          <w:szCs w:val="28"/>
        </w:rPr>
        <w:t xml:space="preserve"> then </w:t>
      </w:r>
      <w:r w:rsidR="00F118CE" w:rsidRPr="00B259F3">
        <w:rPr>
          <w:rFonts w:asciiTheme="minorHAnsi" w:hAnsiTheme="minorHAnsi" w:cstheme="minorHAnsi"/>
          <w:color w:val="000000" w:themeColor="text1"/>
          <w:sz w:val="28"/>
          <w:szCs w:val="28"/>
        </w:rPr>
        <w:t xml:space="preserve">she </w:t>
      </w:r>
      <w:r w:rsidR="007D04B9" w:rsidRPr="00B259F3">
        <w:rPr>
          <w:rFonts w:asciiTheme="minorHAnsi" w:hAnsiTheme="minorHAnsi" w:cstheme="minorHAnsi"/>
          <w:color w:val="000000" w:themeColor="text1"/>
          <w:sz w:val="28"/>
          <w:szCs w:val="28"/>
        </w:rPr>
        <w:t xml:space="preserve"> </w:t>
      </w:r>
      <w:r w:rsidR="00DF6C9D" w:rsidRPr="00B259F3">
        <w:rPr>
          <w:rFonts w:asciiTheme="minorHAnsi" w:hAnsiTheme="minorHAnsi" w:cstheme="minorHAnsi"/>
          <w:color w:val="000000" w:themeColor="text1"/>
          <w:sz w:val="28"/>
          <w:szCs w:val="28"/>
        </w:rPr>
        <w:t>fled</w:t>
      </w:r>
      <w:r w:rsidR="007D04B9" w:rsidRPr="00B259F3">
        <w:rPr>
          <w:rFonts w:asciiTheme="minorHAnsi" w:hAnsiTheme="minorHAnsi" w:cstheme="minorHAnsi"/>
          <w:color w:val="000000" w:themeColor="text1"/>
          <w:sz w:val="28"/>
          <w:szCs w:val="28"/>
        </w:rPr>
        <w:t xml:space="preserve"> with</w:t>
      </w:r>
      <w:r w:rsidR="00F118CE" w:rsidRPr="00B259F3">
        <w:rPr>
          <w:rFonts w:asciiTheme="minorHAnsi" w:hAnsiTheme="minorHAnsi" w:cstheme="minorHAnsi"/>
          <w:color w:val="000000" w:themeColor="text1"/>
          <w:sz w:val="28"/>
          <w:szCs w:val="28"/>
        </w:rPr>
        <w:t>. An</w:t>
      </w:r>
      <w:r w:rsidR="007D04B9" w:rsidRPr="00B259F3">
        <w:rPr>
          <w:rFonts w:asciiTheme="minorHAnsi" w:hAnsiTheme="minorHAnsi" w:cstheme="minorHAnsi"/>
          <w:color w:val="000000" w:themeColor="text1"/>
          <w:sz w:val="28"/>
          <w:szCs w:val="28"/>
        </w:rPr>
        <w:t xml:space="preserve"> Intention can play a very important role in the overall outcomes of the case. The case analysis shows that </w:t>
      </w:r>
      <w:r w:rsidR="00F118CE" w:rsidRPr="00B259F3">
        <w:rPr>
          <w:rFonts w:asciiTheme="minorHAnsi" w:hAnsiTheme="minorHAnsi" w:cstheme="minorHAnsi"/>
          <w:color w:val="000000" w:themeColor="text1"/>
          <w:sz w:val="28"/>
          <w:szCs w:val="28"/>
        </w:rPr>
        <w:t>Paula</w:t>
      </w:r>
      <w:r w:rsidR="007D04B9" w:rsidRPr="00B259F3">
        <w:rPr>
          <w:rFonts w:asciiTheme="minorHAnsi" w:hAnsiTheme="minorHAnsi" w:cstheme="minorHAnsi"/>
          <w:color w:val="000000" w:themeColor="text1"/>
          <w:sz w:val="28"/>
          <w:szCs w:val="28"/>
        </w:rPr>
        <w:t xml:space="preserve"> did  have  intention to steal the</w:t>
      </w:r>
      <w:r w:rsidR="00ED2725" w:rsidRPr="00B259F3">
        <w:rPr>
          <w:rFonts w:asciiTheme="minorHAnsi" w:hAnsiTheme="minorHAnsi" w:cstheme="minorHAnsi"/>
          <w:color w:val="000000" w:themeColor="text1"/>
          <w:sz w:val="28"/>
          <w:szCs w:val="28"/>
        </w:rPr>
        <w:t xml:space="preserve"> property of Christina </w:t>
      </w:r>
      <w:r w:rsidR="008254A9" w:rsidRPr="00B259F3">
        <w:rPr>
          <w:rFonts w:asciiTheme="minorHAnsi" w:hAnsiTheme="minorHAnsi" w:cstheme="minorHAnsi"/>
          <w:color w:val="000000" w:themeColor="text1"/>
          <w:sz w:val="28"/>
          <w:szCs w:val="28"/>
        </w:rPr>
        <w:t xml:space="preserve">, </w:t>
      </w:r>
      <w:r w:rsidR="007D04B9" w:rsidRPr="00B259F3">
        <w:rPr>
          <w:rFonts w:asciiTheme="minorHAnsi" w:hAnsiTheme="minorHAnsi" w:cstheme="minorHAnsi"/>
          <w:color w:val="000000" w:themeColor="text1"/>
          <w:sz w:val="28"/>
          <w:szCs w:val="28"/>
        </w:rPr>
        <w:t xml:space="preserve">Even </w:t>
      </w:r>
      <w:r w:rsidR="00F118CE" w:rsidRPr="00B259F3">
        <w:rPr>
          <w:rFonts w:asciiTheme="minorHAnsi" w:hAnsiTheme="minorHAnsi" w:cstheme="minorHAnsi"/>
          <w:color w:val="000000" w:themeColor="text1"/>
          <w:sz w:val="28"/>
          <w:szCs w:val="28"/>
        </w:rPr>
        <w:t>though</w:t>
      </w:r>
      <w:r w:rsidR="008254A9" w:rsidRPr="00B259F3">
        <w:rPr>
          <w:rFonts w:asciiTheme="minorHAnsi" w:hAnsiTheme="minorHAnsi" w:cstheme="minorHAnsi"/>
          <w:color w:val="000000" w:themeColor="text1"/>
          <w:sz w:val="28"/>
          <w:szCs w:val="28"/>
        </w:rPr>
        <w:t xml:space="preserve"> she was a guest of inviter.</w:t>
      </w:r>
      <w:r w:rsidR="007D04B9" w:rsidRPr="00B259F3">
        <w:rPr>
          <w:rFonts w:asciiTheme="minorHAnsi" w:hAnsiTheme="minorHAnsi" w:cstheme="minorHAnsi"/>
          <w:color w:val="000000" w:themeColor="text1"/>
          <w:sz w:val="28"/>
          <w:szCs w:val="28"/>
        </w:rPr>
        <w:t xml:space="preserve"> </w:t>
      </w:r>
      <w:r w:rsidR="007B0CAB" w:rsidRPr="00B259F3">
        <w:rPr>
          <w:rFonts w:asciiTheme="minorHAnsi" w:hAnsiTheme="minorHAnsi" w:cstheme="minorHAnsi"/>
          <w:noProof/>
          <w:color w:val="000000" w:themeColor="text1"/>
          <w:sz w:val="28"/>
          <w:szCs w:val="28"/>
        </w:rPr>
        <w:t xml:space="preserve"> </w:t>
      </w:r>
      <w:bookmarkStart w:id="8" w:name="_Hlk86866496"/>
      <w:r w:rsidR="007B0CAB" w:rsidRPr="00B259F3">
        <w:rPr>
          <w:rFonts w:asciiTheme="minorHAnsi" w:hAnsiTheme="minorHAnsi" w:cstheme="minorHAnsi"/>
          <w:noProof/>
          <w:color w:val="4F81BD" w:themeColor="accent1"/>
          <w:sz w:val="28"/>
          <w:szCs w:val="28"/>
        </w:rPr>
        <w:t xml:space="preserve">Reed, </w:t>
      </w:r>
      <w:r w:rsidR="00E862E8" w:rsidRPr="00B259F3">
        <w:rPr>
          <w:rFonts w:asciiTheme="minorHAnsi" w:hAnsiTheme="minorHAnsi" w:cstheme="minorHAnsi"/>
          <w:noProof/>
          <w:color w:val="4F81BD" w:themeColor="accent1"/>
          <w:sz w:val="28"/>
          <w:szCs w:val="28"/>
        </w:rPr>
        <w:t>(</w:t>
      </w:r>
      <w:r w:rsidR="007B0CAB" w:rsidRPr="00B259F3">
        <w:rPr>
          <w:rFonts w:asciiTheme="minorHAnsi" w:hAnsiTheme="minorHAnsi" w:cstheme="minorHAnsi"/>
          <w:noProof/>
          <w:color w:val="4F81BD" w:themeColor="accent1"/>
          <w:sz w:val="28"/>
          <w:szCs w:val="28"/>
        </w:rPr>
        <w:t>20</w:t>
      </w:r>
      <w:r w:rsidR="00634DF5" w:rsidRPr="00B259F3">
        <w:rPr>
          <w:rFonts w:asciiTheme="minorHAnsi" w:hAnsiTheme="minorHAnsi" w:cstheme="minorHAnsi"/>
          <w:noProof/>
          <w:color w:val="4F81BD" w:themeColor="accent1"/>
          <w:sz w:val="28"/>
          <w:szCs w:val="28"/>
        </w:rPr>
        <w:t>2</w:t>
      </w:r>
      <w:r w:rsidR="00E862E8" w:rsidRPr="00B259F3">
        <w:rPr>
          <w:rFonts w:asciiTheme="minorHAnsi" w:hAnsiTheme="minorHAnsi" w:cstheme="minorHAnsi"/>
          <w:noProof/>
          <w:color w:val="4F81BD" w:themeColor="accent1"/>
          <w:sz w:val="28"/>
          <w:szCs w:val="28"/>
        </w:rPr>
        <w:t>0</w:t>
      </w:r>
      <w:r w:rsidR="007B0CAB" w:rsidRPr="00B259F3">
        <w:rPr>
          <w:rFonts w:asciiTheme="minorHAnsi" w:hAnsiTheme="minorHAnsi" w:cstheme="minorHAnsi"/>
          <w:noProof/>
          <w:color w:val="4F81BD" w:themeColor="accent1"/>
          <w:sz w:val="28"/>
          <w:szCs w:val="28"/>
        </w:rPr>
        <w:t>)</w:t>
      </w:r>
      <w:r w:rsidR="007D04B9" w:rsidRPr="00B259F3">
        <w:rPr>
          <w:rFonts w:asciiTheme="minorHAnsi" w:hAnsiTheme="minorHAnsi" w:cstheme="minorHAnsi"/>
          <w:color w:val="4F81BD" w:themeColor="accent1"/>
          <w:sz w:val="28"/>
          <w:szCs w:val="28"/>
        </w:rPr>
        <w:t>.</w:t>
      </w:r>
      <w:bookmarkEnd w:id="8"/>
    </w:p>
    <w:p w14:paraId="76A22061" w14:textId="4DE94705" w:rsidR="00777B9F" w:rsidRPr="00B259F3" w:rsidRDefault="007D04B9" w:rsidP="00B259F3">
      <w:pPr>
        <w:numPr>
          <w:ilvl w:val="0"/>
          <w:numId w:val="16"/>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The second important point is "dishonesty," according to above mentioned definition of stealing. It can be said that </w:t>
      </w:r>
      <w:r w:rsidR="00E862E8" w:rsidRPr="00B259F3">
        <w:rPr>
          <w:rFonts w:asciiTheme="minorHAnsi" w:hAnsiTheme="minorHAnsi" w:cstheme="minorHAnsi"/>
          <w:color w:val="000000" w:themeColor="text1"/>
          <w:sz w:val="28"/>
          <w:szCs w:val="28"/>
        </w:rPr>
        <w:t xml:space="preserve">Paula </w:t>
      </w:r>
      <w:r w:rsidRPr="00B259F3">
        <w:rPr>
          <w:rFonts w:asciiTheme="minorHAnsi" w:hAnsiTheme="minorHAnsi" w:cstheme="minorHAnsi"/>
          <w:color w:val="000000" w:themeColor="text1"/>
          <w:sz w:val="28"/>
          <w:szCs w:val="28"/>
        </w:rPr>
        <w:t xml:space="preserve">was </w:t>
      </w:r>
      <w:r w:rsidR="00E862E8" w:rsidRPr="00B259F3">
        <w:rPr>
          <w:rFonts w:asciiTheme="minorHAnsi" w:hAnsiTheme="minorHAnsi" w:cstheme="minorHAnsi"/>
          <w:color w:val="000000" w:themeColor="text1"/>
          <w:sz w:val="28"/>
          <w:szCs w:val="28"/>
        </w:rPr>
        <w:t>been</w:t>
      </w:r>
      <w:r w:rsidRPr="00B259F3">
        <w:rPr>
          <w:rFonts w:asciiTheme="minorHAnsi" w:hAnsiTheme="minorHAnsi" w:cstheme="minorHAnsi"/>
          <w:color w:val="000000" w:themeColor="text1"/>
          <w:sz w:val="28"/>
          <w:szCs w:val="28"/>
        </w:rPr>
        <w:t xml:space="preserve"> dishonest in the entire situation </w:t>
      </w:r>
      <w:r w:rsidR="00541186" w:rsidRPr="00B259F3">
        <w:rPr>
          <w:rFonts w:asciiTheme="minorHAnsi" w:hAnsiTheme="minorHAnsi" w:cstheme="minorHAnsi"/>
          <w:color w:val="000000" w:themeColor="text1"/>
          <w:sz w:val="28"/>
          <w:szCs w:val="28"/>
        </w:rPr>
        <w:t>and</w:t>
      </w:r>
      <w:r w:rsidRPr="00B259F3">
        <w:rPr>
          <w:rFonts w:asciiTheme="minorHAnsi" w:hAnsiTheme="minorHAnsi" w:cstheme="minorHAnsi"/>
          <w:color w:val="000000" w:themeColor="text1"/>
          <w:sz w:val="28"/>
          <w:szCs w:val="28"/>
        </w:rPr>
        <w:t xml:space="preserve"> </w:t>
      </w:r>
      <w:r w:rsidR="00E862E8" w:rsidRPr="00B259F3">
        <w:rPr>
          <w:rFonts w:asciiTheme="minorHAnsi" w:hAnsiTheme="minorHAnsi" w:cstheme="minorHAnsi"/>
          <w:color w:val="000000" w:themeColor="text1"/>
          <w:sz w:val="28"/>
          <w:szCs w:val="28"/>
        </w:rPr>
        <w:t>s</w:t>
      </w:r>
      <w:r w:rsidRPr="00B259F3">
        <w:rPr>
          <w:rFonts w:asciiTheme="minorHAnsi" w:hAnsiTheme="minorHAnsi" w:cstheme="minorHAnsi"/>
          <w:color w:val="000000" w:themeColor="text1"/>
          <w:sz w:val="28"/>
          <w:szCs w:val="28"/>
        </w:rPr>
        <w:t xml:space="preserve">he </w:t>
      </w:r>
      <w:r w:rsidR="00541186" w:rsidRPr="00B259F3">
        <w:rPr>
          <w:rFonts w:asciiTheme="minorHAnsi" w:hAnsiTheme="minorHAnsi" w:cstheme="minorHAnsi"/>
          <w:color w:val="000000" w:themeColor="text1"/>
          <w:sz w:val="28"/>
          <w:szCs w:val="28"/>
        </w:rPr>
        <w:t>have</w:t>
      </w:r>
      <w:r w:rsidR="007F5489" w:rsidRPr="00B259F3">
        <w:rPr>
          <w:rFonts w:asciiTheme="minorHAnsi" w:hAnsiTheme="minorHAnsi" w:cstheme="minorHAnsi"/>
          <w:color w:val="000000" w:themeColor="text1"/>
          <w:sz w:val="28"/>
          <w:szCs w:val="28"/>
        </w:rPr>
        <w:t xml:space="preserve"> to prove as an innocent. However, </w:t>
      </w:r>
      <w:r w:rsidRPr="00B259F3">
        <w:rPr>
          <w:rFonts w:asciiTheme="minorHAnsi" w:hAnsiTheme="minorHAnsi" w:cstheme="minorHAnsi"/>
          <w:color w:val="000000" w:themeColor="text1"/>
          <w:sz w:val="28"/>
          <w:szCs w:val="28"/>
        </w:rPr>
        <w:t xml:space="preserve"> </w:t>
      </w:r>
      <w:r w:rsidR="00E862E8" w:rsidRPr="00B259F3">
        <w:rPr>
          <w:rFonts w:asciiTheme="minorHAnsi" w:hAnsiTheme="minorHAnsi" w:cstheme="minorHAnsi"/>
          <w:color w:val="000000" w:themeColor="text1"/>
          <w:sz w:val="28"/>
          <w:szCs w:val="28"/>
        </w:rPr>
        <w:t>Paula</w:t>
      </w:r>
      <w:r w:rsidRPr="00B259F3">
        <w:rPr>
          <w:rFonts w:asciiTheme="minorHAnsi" w:hAnsiTheme="minorHAnsi" w:cstheme="minorHAnsi"/>
          <w:color w:val="000000" w:themeColor="text1"/>
          <w:sz w:val="28"/>
          <w:szCs w:val="28"/>
        </w:rPr>
        <w:t xml:space="preserve"> was</w:t>
      </w:r>
      <w:r w:rsidR="007F5489" w:rsidRPr="00B259F3">
        <w:rPr>
          <w:rFonts w:asciiTheme="minorHAnsi" w:hAnsiTheme="minorHAnsi" w:cstheme="minorHAnsi"/>
          <w:color w:val="000000" w:themeColor="text1"/>
          <w:sz w:val="28"/>
          <w:szCs w:val="28"/>
        </w:rPr>
        <w:t xml:space="preserve"> been found to be</w:t>
      </w:r>
      <w:r w:rsidRPr="00B259F3">
        <w:rPr>
          <w:rFonts w:asciiTheme="minorHAnsi" w:hAnsiTheme="minorHAnsi" w:cstheme="minorHAnsi"/>
          <w:color w:val="000000" w:themeColor="text1"/>
          <w:sz w:val="28"/>
          <w:szCs w:val="28"/>
        </w:rPr>
        <w:t xml:space="preserve">  involve</w:t>
      </w:r>
      <w:r w:rsidR="00DF6C9D" w:rsidRPr="00B259F3">
        <w:rPr>
          <w:rFonts w:asciiTheme="minorHAnsi" w:hAnsiTheme="minorHAnsi" w:cstheme="minorHAnsi"/>
          <w:color w:val="000000" w:themeColor="text1"/>
          <w:sz w:val="28"/>
          <w:szCs w:val="28"/>
        </w:rPr>
        <w:t>d</w:t>
      </w:r>
      <w:r w:rsidRPr="00B259F3">
        <w:rPr>
          <w:rFonts w:asciiTheme="minorHAnsi" w:hAnsiTheme="minorHAnsi" w:cstheme="minorHAnsi"/>
          <w:color w:val="000000" w:themeColor="text1"/>
          <w:sz w:val="28"/>
          <w:szCs w:val="28"/>
        </w:rPr>
        <w:t xml:space="preserve"> in</w:t>
      </w:r>
      <w:r w:rsidR="007F5489" w:rsidRPr="00B259F3">
        <w:rPr>
          <w:rFonts w:asciiTheme="minorHAnsi" w:hAnsiTheme="minorHAnsi" w:cstheme="minorHAnsi"/>
          <w:color w:val="000000" w:themeColor="text1"/>
          <w:sz w:val="28"/>
          <w:szCs w:val="28"/>
        </w:rPr>
        <w:t xml:space="preserve"> theft</w:t>
      </w:r>
      <w:r w:rsidR="004B23A2" w:rsidRPr="00B259F3">
        <w:rPr>
          <w:rFonts w:asciiTheme="minorHAnsi" w:hAnsiTheme="minorHAnsi" w:cstheme="minorHAnsi"/>
          <w:color w:val="000000" w:themeColor="text1"/>
          <w:sz w:val="28"/>
          <w:szCs w:val="28"/>
        </w:rPr>
        <w:t xml:space="preserve"> by criminal  activities and intentionally </w:t>
      </w:r>
      <w:r w:rsidRPr="00B259F3">
        <w:rPr>
          <w:rFonts w:asciiTheme="minorHAnsi" w:hAnsiTheme="minorHAnsi" w:cstheme="minorHAnsi"/>
          <w:color w:val="000000" w:themeColor="text1"/>
          <w:sz w:val="28"/>
          <w:szCs w:val="28"/>
        </w:rPr>
        <w:t xml:space="preserve"> about the entire matter</w:t>
      </w:r>
      <w:r w:rsidR="00714EBE" w:rsidRPr="00B259F3">
        <w:rPr>
          <w:rFonts w:asciiTheme="minorHAnsi" w:hAnsiTheme="minorHAnsi" w:cstheme="minorHAnsi"/>
          <w:color w:val="000000" w:themeColor="text1"/>
          <w:sz w:val="28"/>
          <w:szCs w:val="28"/>
        </w:rPr>
        <w:t xml:space="preserve"> and she must accept liability.</w:t>
      </w:r>
    </w:p>
    <w:p w14:paraId="0AACB273" w14:textId="77777777" w:rsidR="00777B9F" w:rsidRPr="00B259F3" w:rsidRDefault="007D04B9" w:rsidP="00B259F3">
      <w:pPr>
        <w:pStyle w:val="Heading2"/>
        <w:jc w:val="both"/>
        <w:rPr>
          <w:rFonts w:asciiTheme="minorHAnsi" w:hAnsiTheme="minorHAnsi" w:cstheme="minorHAnsi"/>
          <w:color w:val="000000" w:themeColor="text1"/>
        </w:rPr>
      </w:pPr>
      <w:bookmarkStart w:id="9" w:name="_Toc86793818"/>
      <w:r w:rsidRPr="00B259F3">
        <w:rPr>
          <w:rFonts w:asciiTheme="minorHAnsi" w:hAnsiTheme="minorHAnsi" w:cstheme="minorHAnsi"/>
          <w:color w:val="000000" w:themeColor="text1"/>
        </w:rPr>
        <w:t>'To deprive forever'</w:t>
      </w:r>
      <w:bookmarkEnd w:id="9"/>
    </w:p>
    <w:p w14:paraId="1E469B0E" w14:textId="77777777"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As stated in Section 6, there might be a purpose to deprive forever, but the idea is left up to the tribunal to determine </w:t>
      </w:r>
      <w:r w:rsidR="00DF6C9D" w:rsidRPr="00B259F3">
        <w:rPr>
          <w:rFonts w:asciiTheme="minorHAnsi" w:hAnsiTheme="minorHAnsi" w:cstheme="minorHAnsi"/>
          <w:color w:val="000000" w:themeColor="text1"/>
          <w:sz w:val="28"/>
          <w:szCs w:val="28"/>
        </w:rPr>
        <w:t>whether</w:t>
      </w:r>
      <w:r w:rsidRPr="00B259F3">
        <w:rPr>
          <w:rFonts w:asciiTheme="minorHAnsi" w:hAnsiTheme="minorHAnsi" w:cstheme="minorHAnsi"/>
          <w:color w:val="000000" w:themeColor="text1"/>
          <w:sz w:val="28"/>
          <w:szCs w:val="28"/>
        </w:rPr>
        <w:t xml:space="preserve"> there was an intention to deprive.</w:t>
      </w:r>
    </w:p>
    <w:p w14:paraId="790E8973" w14:textId="1E9E1EA2" w:rsidR="00777B9F" w:rsidRPr="00B259F3" w:rsidRDefault="007D04B9"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under one of its subsections. So, if you're yelling in public, you might violate the law.</w:t>
      </w:r>
    </w:p>
    <w:p w14:paraId="3C7C207C" w14:textId="36E23A4B" w:rsidR="008B58BE" w:rsidRPr="00B259F3" w:rsidRDefault="008B58BE"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 xml:space="preserve">Case </w:t>
      </w:r>
      <w:r w:rsidR="00282A20" w:rsidRPr="00B259F3">
        <w:rPr>
          <w:rFonts w:asciiTheme="minorHAnsi" w:hAnsiTheme="minorHAnsi" w:cstheme="minorHAnsi"/>
          <w:b/>
          <w:bCs/>
          <w:color w:val="000000" w:themeColor="text1"/>
          <w:sz w:val="28"/>
          <w:szCs w:val="28"/>
        </w:rPr>
        <w:t>L</w:t>
      </w:r>
      <w:r w:rsidRPr="00B259F3">
        <w:rPr>
          <w:rFonts w:asciiTheme="minorHAnsi" w:hAnsiTheme="minorHAnsi" w:cstheme="minorHAnsi"/>
          <w:b/>
          <w:bCs/>
          <w:color w:val="000000" w:themeColor="text1"/>
          <w:sz w:val="28"/>
          <w:szCs w:val="28"/>
        </w:rPr>
        <w:t>aw</w:t>
      </w:r>
      <w:r w:rsidR="00282A20" w:rsidRPr="00B259F3">
        <w:rPr>
          <w:rFonts w:asciiTheme="minorHAnsi" w:hAnsiTheme="minorHAnsi" w:cstheme="minorHAnsi"/>
          <w:b/>
          <w:bCs/>
          <w:color w:val="000000" w:themeColor="text1"/>
          <w:sz w:val="28"/>
          <w:szCs w:val="28"/>
        </w:rPr>
        <w:t>:</w:t>
      </w:r>
    </w:p>
    <w:p w14:paraId="02220ED6" w14:textId="5E59BBD2" w:rsidR="0054337F" w:rsidRPr="00B259F3" w:rsidRDefault="0054337F" w:rsidP="00B259F3">
      <w:pPr>
        <w:spacing w:line="360" w:lineRule="auto"/>
        <w:jc w:val="both"/>
        <w:rPr>
          <w:rFonts w:asciiTheme="minorHAnsi" w:hAnsiTheme="minorHAnsi" w:cstheme="minorHAnsi"/>
          <w:b/>
          <w:bCs/>
          <w:color w:val="1F497D" w:themeColor="text2"/>
          <w:sz w:val="28"/>
          <w:szCs w:val="28"/>
          <w:u w:val="single"/>
        </w:rPr>
      </w:pPr>
      <w:r w:rsidRPr="00B259F3">
        <w:rPr>
          <w:rFonts w:asciiTheme="minorHAnsi" w:hAnsiTheme="minorHAnsi" w:cstheme="minorHAnsi"/>
          <w:b/>
          <w:bCs/>
          <w:sz w:val="28"/>
          <w:szCs w:val="28"/>
        </w:rPr>
        <w:t>Morris [1983]</w:t>
      </w:r>
      <w:r w:rsidR="00282A20" w:rsidRPr="00B259F3">
        <w:rPr>
          <w:rFonts w:asciiTheme="minorHAnsi" w:hAnsiTheme="minorHAnsi" w:cstheme="minorHAnsi"/>
          <w:b/>
          <w:bCs/>
          <w:sz w:val="28"/>
          <w:szCs w:val="28"/>
        </w:rPr>
        <w:t xml:space="preserve"> : </w:t>
      </w:r>
      <w:r w:rsidRPr="00B259F3">
        <w:rPr>
          <w:rFonts w:asciiTheme="minorHAnsi" w:hAnsiTheme="minorHAnsi" w:cstheme="minorHAnsi"/>
          <w:color w:val="000000" w:themeColor="text1"/>
          <w:sz w:val="28"/>
          <w:szCs w:val="28"/>
        </w:rPr>
        <w:t>S.1 of the Theft Act</w:t>
      </w:r>
      <w:r w:rsidR="005C1022" w:rsidRPr="00B259F3">
        <w:rPr>
          <w:rFonts w:asciiTheme="minorHAnsi" w:hAnsiTheme="minorHAnsi" w:cstheme="minorHAnsi"/>
          <w:color w:val="000000" w:themeColor="text1"/>
          <w:sz w:val="28"/>
          <w:szCs w:val="28"/>
        </w:rPr>
        <w:t xml:space="preserve"> 1968</w:t>
      </w:r>
      <w:r w:rsidRPr="00B259F3">
        <w:rPr>
          <w:rFonts w:asciiTheme="minorHAnsi" w:hAnsiTheme="minorHAnsi" w:cstheme="minorHAnsi"/>
          <w:color w:val="000000" w:themeColor="text1"/>
          <w:sz w:val="28"/>
          <w:szCs w:val="28"/>
        </w:rPr>
        <w:t xml:space="preserve"> defines theft as dishonestly appropriating the property of another with intention to permanently deprive. S.3 of the Act defines ‘appropriation’ as ‘[a]</w:t>
      </w:r>
      <w:proofErr w:type="spellStart"/>
      <w:r w:rsidRPr="00B259F3">
        <w:rPr>
          <w:rFonts w:asciiTheme="minorHAnsi" w:hAnsiTheme="minorHAnsi" w:cstheme="minorHAnsi"/>
          <w:color w:val="000000" w:themeColor="text1"/>
          <w:sz w:val="28"/>
          <w:szCs w:val="28"/>
        </w:rPr>
        <w:t>ny</w:t>
      </w:r>
      <w:proofErr w:type="spellEnd"/>
      <w:r w:rsidRPr="00B259F3">
        <w:rPr>
          <w:rFonts w:asciiTheme="minorHAnsi" w:hAnsiTheme="minorHAnsi" w:cstheme="minorHAnsi"/>
          <w:color w:val="000000" w:themeColor="text1"/>
          <w:sz w:val="28"/>
          <w:szCs w:val="28"/>
        </w:rPr>
        <w:t xml:space="preserve"> assumption by a person of the rights of an owner’. The defendants argued that switching labels on the products and paying a lower price did not amount to appropriation</w:t>
      </w:r>
    </w:p>
    <w:p w14:paraId="6F9FC988" w14:textId="651026EB"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b/>
          <w:bCs/>
          <w:color w:val="000000" w:themeColor="text1"/>
          <w:sz w:val="28"/>
          <w:szCs w:val="28"/>
        </w:rPr>
        <w:t xml:space="preserve">DECISSION; </w:t>
      </w:r>
      <w:r w:rsidRPr="00B259F3">
        <w:rPr>
          <w:rFonts w:asciiTheme="minorHAnsi" w:hAnsiTheme="minorHAnsi" w:cstheme="minorHAnsi"/>
          <w:color w:val="000000" w:themeColor="text1"/>
          <w:sz w:val="28"/>
          <w:szCs w:val="28"/>
        </w:rPr>
        <w:t>The offence of obtaining property by deception under s.15(1) of the Act should therefore be considered an additional, rather than alternative, offence, committed once the defendants had paid at the checkpoint. In the interests of simplicity, however, prosecutors might only charge the s.15 offence in such a situation, rather than both the s.1 and s.15 offences.</w:t>
      </w:r>
    </w:p>
    <w:p w14:paraId="6003638A"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p>
    <w:p w14:paraId="667AAAA8" w14:textId="64E6E0CF" w:rsidR="0054337F" w:rsidRPr="00B259F3" w:rsidRDefault="0054337F" w:rsidP="00B259F3">
      <w:pPr>
        <w:spacing w:line="360" w:lineRule="auto"/>
        <w:jc w:val="both"/>
        <w:rPr>
          <w:rFonts w:asciiTheme="minorHAnsi" w:hAnsiTheme="minorHAnsi" w:cstheme="minorHAnsi"/>
          <w:b/>
          <w:bCs/>
          <w:color w:val="1F497D" w:themeColor="text2"/>
          <w:sz w:val="28"/>
          <w:szCs w:val="28"/>
          <w:u w:val="single"/>
        </w:rPr>
      </w:pPr>
      <w:r w:rsidRPr="00B259F3">
        <w:rPr>
          <w:rFonts w:asciiTheme="minorHAnsi" w:hAnsiTheme="minorHAnsi" w:cstheme="minorHAnsi"/>
          <w:b/>
          <w:bCs/>
          <w:sz w:val="28"/>
          <w:szCs w:val="28"/>
        </w:rPr>
        <w:t>Ghosh [1982]</w:t>
      </w:r>
      <w:r w:rsidR="00282A20" w:rsidRPr="00B259F3">
        <w:rPr>
          <w:rFonts w:asciiTheme="minorHAnsi" w:hAnsiTheme="minorHAnsi" w:cstheme="minorHAnsi"/>
          <w:b/>
          <w:bCs/>
          <w:sz w:val="28"/>
          <w:szCs w:val="28"/>
        </w:rPr>
        <w:t xml:space="preserve"> :</w:t>
      </w:r>
      <w:r w:rsidR="00282A20" w:rsidRPr="00B259F3">
        <w:rPr>
          <w:rFonts w:asciiTheme="minorHAnsi" w:hAnsiTheme="minorHAnsi" w:cstheme="minorHAnsi"/>
          <w:b/>
          <w:bCs/>
          <w:sz w:val="28"/>
          <w:szCs w:val="28"/>
          <w:u w:val="single"/>
        </w:rPr>
        <w:t xml:space="preserve"> </w:t>
      </w:r>
      <w:r w:rsidRPr="00B259F3">
        <w:rPr>
          <w:rFonts w:asciiTheme="minorHAnsi" w:hAnsiTheme="minorHAnsi" w:cstheme="minorHAnsi"/>
          <w:color w:val="000000" w:themeColor="text1"/>
          <w:sz w:val="28"/>
          <w:szCs w:val="28"/>
        </w:rPr>
        <w:t>To established the two-limbed test for dishonesty that was later overturned in Ivey.</w:t>
      </w:r>
    </w:p>
    <w:p w14:paraId="0AF1D862"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D was a surgeon who claimed fee for operations where he should not be paid</w:t>
      </w:r>
    </w:p>
    <w:p w14:paraId="7B06E9E9"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D was convicted of offences under the Theft Act 1968</w:t>
      </w:r>
    </w:p>
    <w:p w14:paraId="53488655"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 judge directed jury to an objective test of whether the conduct would be dishonest to reasonable people.</w:t>
      </w:r>
    </w:p>
    <w:p w14:paraId="205639EE" w14:textId="77777777" w:rsidR="0054337F" w:rsidRPr="00B259F3" w:rsidRDefault="0054337F"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COURT OF APPEAL and LORD LANE CJ</w:t>
      </w:r>
    </w:p>
    <w:p w14:paraId="26F92B24"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Appeal dismissed – although the judge’s direction was wrong, the conviction was safe</w:t>
      </w:r>
    </w:p>
    <w:p w14:paraId="3FF8C916"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All matters covered in s2(1) relate to belief of accused and s2(2) relates to his willingness to pay, both are subjective – ‘it is difficult to see how a partially subjective definition can be made to work in harness with the test which in all other respects is wholly objective.</w:t>
      </w:r>
    </w:p>
    <w:p w14:paraId="464735FF"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Two-part test for dishonesty:</w:t>
      </w:r>
    </w:p>
    <w:p w14:paraId="34EF4BC8"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Was what was not done dishonest according to the ordinary standards of reasonable and honest people , Defendant is not guilty. If yes:</w:t>
      </w:r>
    </w:p>
    <w:p w14:paraId="5B3B10D2" w14:textId="77777777" w:rsidR="0054337F" w:rsidRPr="00B259F3" w:rsidRDefault="0054337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The defendant </w:t>
      </w:r>
      <w:proofErr w:type="spellStart"/>
      <w:r w:rsidRPr="00B259F3">
        <w:rPr>
          <w:rFonts w:asciiTheme="minorHAnsi" w:hAnsiTheme="minorHAnsi" w:cstheme="minorHAnsi"/>
          <w:color w:val="000000" w:themeColor="text1"/>
          <w:sz w:val="28"/>
          <w:szCs w:val="28"/>
        </w:rPr>
        <w:t>realise</w:t>
      </w:r>
      <w:proofErr w:type="spellEnd"/>
      <w:r w:rsidRPr="00B259F3">
        <w:rPr>
          <w:rFonts w:asciiTheme="minorHAnsi" w:hAnsiTheme="minorHAnsi" w:cstheme="minorHAnsi"/>
          <w:color w:val="000000" w:themeColor="text1"/>
          <w:sz w:val="28"/>
          <w:szCs w:val="28"/>
        </w:rPr>
        <w:t xml:space="preserve"> that reasonable and honest people regard what he did as dishonest, he is guilty; if no, he is not.</w:t>
      </w:r>
    </w:p>
    <w:p w14:paraId="718FC5C0" w14:textId="2F070B65" w:rsidR="0054337F" w:rsidRPr="00F31266" w:rsidRDefault="008D5A4B" w:rsidP="00B259F3">
      <w:pPr>
        <w:spacing w:line="360" w:lineRule="auto"/>
        <w:jc w:val="both"/>
        <w:rPr>
          <w:rFonts w:asciiTheme="minorHAnsi" w:hAnsiTheme="minorHAnsi" w:cstheme="minorHAnsi"/>
          <w:b/>
          <w:bCs/>
          <w:sz w:val="28"/>
          <w:szCs w:val="28"/>
        </w:rPr>
      </w:pPr>
      <w:bookmarkStart w:id="10" w:name="_Hlk92396219"/>
      <w:r w:rsidRPr="00B259F3">
        <w:rPr>
          <w:rFonts w:asciiTheme="minorHAnsi" w:hAnsiTheme="minorHAnsi" w:cstheme="minorHAnsi"/>
          <w:b/>
          <w:bCs/>
          <w:sz w:val="28"/>
          <w:szCs w:val="28"/>
        </w:rPr>
        <w:t>Ivey v Genting Casino (UK) ltd (2017)</w:t>
      </w:r>
      <w:bookmarkEnd w:id="10"/>
      <w:r w:rsidR="00FD11AC" w:rsidRPr="00B259F3">
        <w:rPr>
          <w:rFonts w:asciiTheme="minorHAnsi" w:hAnsiTheme="minorHAnsi" w:cstheme="minorHAnsi"/>
          <w:b/>
          <w:bCs/>
          <w:sz w:val="28"/>
          <w:szCs w:val="28"/>
        </w:rPr>
        <w:t xml:space="preserve"> : </w:t>
      </w:r>
      <w:r w:rsidR="005A24F0" w:rsidRPr="00B259F3">
        <w:rPr>
          <w:rFonts w:asciiTheme="minorHAnsi" w:hAnsiTheme="minorHAnsi" w:cstheme="minorHAnsi"/>
          <w:color w:val="000000" w:themeColor="text1"/>
          <w:sz w:val="28"/>
          <w:szCs w:val="28"/>
        </w:rPr>
        <w:t xml:space="preserve">Over two days in August 2012 </w:t>
      </w:r>
      <w:proofErr w:type="spellStart"/>
      <w:r w:rsidR="005A24F0" w:rsidRPr="00B259F3">
        <w:rPr>
          <w:rFonts w:asciiTheme="minorHAnsi" w:hAnsiTheme="minorHAnsi" w:cstheme="minorHAnsi"/>
          <w:color w:val="000000" w:themeColor="text1"/>
          <w:sz w:val="28"/>
          <w:szCs w:val="28"/>
        </w:rPr>
        <w:t>Mr</w:t>
      </w:r>
      <w:proofErr w:type="spellEnd"/>
      <w:r w:rsidR="005A24F0" w:rsidRPr="00B259F3">
        <w:rPr>
          <w:rFonts w:asciiTheme="minorHAnsi" w:hAnsiTheme="minorHAnsi" w:cstheme="minorHAnsi"/>
          <w:color w:val="000000" w:themeColor="text1"/>
          <w:sz w:val="28"/>
          <w:szCs w:val="28"/>
        </w:rPr>
        <w:t xml:space="preserve"> Ivey, the claimant in this case, deployed a</w:t>
      </w:r>
      <w:r w:rsidR="00F31266">
        <w:rPr>
          <w:rFonts w:asciiTheme="minorHAnsi" w:hAnsiTheme="minorHAnsi" w:cstheme="minorHAnsi"/>
          <w:b/>
          <w:bCs/>
          <w:sz w:val="28"/>
          <w:szCs w:val="28"/>
        </w:rPr>
        <w:t xml:space="preserve"> </w:t>
      </w:r>
      <w:r w:rsidR="005A24F0" w:rsidRPr="00B259F3">
        <w:rPr>
          <w:rFonts w:asciiTheme="minorHAnsi" w:hAnsiTheme="minorHAnsi" w:cstheme="minorHAnsi"/>
          <w:color w:val="000000" w:themeColor="text1"/>
          <w:sz w:val="28"/>
          <w:szCs w:val="28"/>
        </w:rPr>
        <w:t>highly specialist technique called edge-sorting which had the effect of greatly</w:t>
      </w:r>
      <w:r w:rsidR="00F31266">
        <w:rPr>
          <w:rFonts w:asciiTheme="minorHAnsi" w:hAnsiTheme="minorHAnsi" w:cstheme="minorHAnsi"/>
          <w:color w:val="000000" w:themeColor="text1"/>
          <w:sz w:val="28"/>
          <w:szCs w:val="28"/>
        </w:rPr>
        <w:t xml:space="preserve"> </w:t>
      </w:r>
      <w:r w:rsidR="005A24F0" w:rsidRPr="00B259F3">
        <w:rPr>
          <w:rFonts w:asciiTheme="minorHAnsi" w:hAnsiTheme="minorHAnsi" w:cstheme="minorHAnsi"/>
          <w:color w:val="000000" w:themeColor="text1"/>
          <w:sz w:val="28"/>
          <w:szCs w:val="28"/>
        </w:rPr>
        <w:t>improving his chances of winning. He had the help of another professional gambler,</w:t>
      </w:r>
      <w:r w:rsidR="00F31266">
        <w:rPr>
          <w:rFonts w:asciiTheme="minorHAnsi" w:hAnsiTheme="minorHAnsi" w:cstheme="minorHAnsi"/>
          <w:color w:val="000000" w:themeColor="text1"/>
          <w:sz w:val="28"/>
          <w:szCs w:val="28"/>
        </w:rPr>
        <w:t xml:space="preserve"> </w:t>
      </w:r>
      <w:r w:rsidR="005A24F0" w:rsidRPr="00B259F3">
        <w:rPr>
          <w:rFonts w:asciiTheme="minorHAnsi" w:hAnsiTheme="minorHAnsi" w:cstheme="minorHAnsi"/>
          <w:color w:val="000000" w:themeColor="text1"/>
          <w:sz w:val="28"/>
          <w:szCs w:val="28"/>
        </w:rPr>
        <w:t>Cheung Yin Sun (“</w:t>
      </w:r>
      <w:proofErr w:type="spellStart"/>
      <w:r w:rsidR="005A24F0" w:rsidRPr="00B259F3">
        <w:rPr>
          <w:rFonts w:asciiTheme="minorHAnsi" w:hAnsiTheme="minorHAnsi" w:cstheme="minorHAnsi"/>
          <w:color w:val="000000" w:themeColor="text1"/>
          <w:sz w:val="28"/>
          <w:szCs w:val="28"/>
        </w:rPr>
        <w:t>Ms</w:t>
      </w:r>
      <w:proofErr w:type="spellEnd"/>
      <w:r w:rsidR="005A24F0" w:rsidRPr="00B259F3">
        <w:rPr>
          <w:rFonts w:asciiTheme="minorHAnsi" w:hAnsiTheme="minorHAnsi" w:cstheme="minorHAnsi"/>
          <w:color w:val="000000" w:themeColor="text1"/>
          <w:sz w:val="28"/>
          <w:szCs w:val="28"/>
        </w:rPr>
        <w:t xml:space="preserve"> Sun”). First they set up the conditions which enabled him to</w:t>
      </w:r>
      <w:r w:rsidR="00F31266">
        <w:rPr>
          <w:rFonts w:asciiTheme="minorHAnsi" w:hAnsiTheme="minorHAnsi" w:cstheme="minorHAnsi"/>
          <w:color w:val="000000" w:themeColor="text1"/>
          <w:sz w:val="28"/>
          <w:szCs w:val="28"/>
        </w:rPr>
        <w:t xml:space="preserve"> </w:t>
      </w:r>
      <w:r w:rsidR="005A24F0" w:rsidRPr="00B259F3">
        <w:rPr>
          <w:rFonts w:asciiTheme="minorHAnsi" w:hAnsiTheme="minorHAnsi" w:cstheme="minorHAnsi"/>
          <w:color w:val="000000" w:themeColor="text1"/>
          <w:sz w:val="28"/>
          <w:szCs w:val="28"/>
        </w:rPr>
        <w:t xml:space="preserve">win. Then, later that evening and the following day, over the course of some </w:t>
      </w:r>
      <w:proofErr w:type="spellStart"/>
      <w:r w:rsidR="005A24F0" w:rsidRPr="00B259F3">
        <w:rPr>
          <w:rFonts w:asciiTheme="minorHAnsi" w:hAnsiTheme="minorHAnsi" w:cstheme="minorHAnsi"/>
          <w:color w:val="000000" w:themeColor="text1"/>
          <w:sz w:val="28"/>
          <w:szCs w:val="28"/>
        </w:rPr>
        <w:t>hours,he</w:t>
      </w:r>
      <w:proofErr w:type="spellEnd"/>
      <w:r w:rsidR="005A24F0" w:rsidRPr="00B259F3">
        <w:rPr>
          <w:rFonts w:asciiTheme="minorHAnsi" w:hAnsiTheme="minorHAnsi" w:cstheme="minorHAnsi"/>
          <w:color w:val="000000" w:themeColor="text1"/>
          <w:sz w:val="28"/>
          <w:szCs w:val="28"/>
        </w:rPr>
        <w:t xml:space="preserve"> won approximately £7.7m. The casino declined to pay, taking the view that </w:t>
      </w:r>
      <w:proofErr w:type="spellStart"/>
      <w:r w:rsidR="005A24F0" w:rsidRPr="00B259F3">
        <w:rPr>
          <w:rFonts w:asciiTheme="minorHAnsi" w:hAnsiTheme="minorHAnsi" w:cstheme="minorHAnsi"/>
          <w:color w:val="000000" w:themeColor="text1"/>
          <w:sz w:val="28"/>
          <w:szCs w:val="28"/>
        </w:rPr>
        <w:t>whathe</w:t>
      </w:r>
      <w:proofErr w:type="spellEnd"/>
      <w:r w:rsidR="005A24F0" w:rsidRPr="00B259F3">
        <w:rPr>
          <w:rFonts w:asciiTheme="minorHAnsi" w:hAnsiTheme="minorHAnsi" w:cstheme="minorHAnsi"/>
          <w:color w:val="000000" w:themeColor="text1"/>
          <w:sz w:val="28"/>
          <w:szCs w:val="28"/>
        </w:rPr>
        <w:t xml:space="preserve"> had done amounted to cheating. His case is that it was not cheating, but</w:t>
      </w:r>
      <w:r w:rsidR="00F31266">
        <w:rPr>
          <w:rFonts w:asciiTheme="minorHAnsi" w:hAnsiTheme="minorHAnsi" w:cstheme="minorHAnsi"/>
          <w:color w:val="000000" w:themeColor="text1"/>
          <w:sz w:val="28"/>
          <w:szCs w:val="28"/>
        </w:rPr>
        <w:t xml:space="preserve"> </w:t>
      </w:r>
      <w:r w:rsidR="005A24F0" w:rsidRPr="00B259F3">
        <w:rPr>
          <w:rFonts w:asciiTheme="minorHAnsi" w:hAnsiTheme="minorHAnsi" w:cstheme="minorHAnsi"/>
          <w:color w:val="000000" w:themeColor="text1"/>
          <w:sz w:val="28"/>
          <w:szCs w:val="28"/>
        </w:rPr>
        <w:t>deployment of a perfectly legitimate advantage</w:t>
      </w:r>
      <w:r w:rsidR="00337B32" w:rsidRPr="00B259F3">
        <w:rPr>
          <w:rFonts w:asciiTheme="minorHAnsi" w:hAnsiTheme="minorHAnsi" w:cstheme="minorHAnsi"/>
          <w:color w:val="000000" w:themeColor="text1"/>
          <w:sz w:val="28"/>
          <w:szCs w:val="28"/>
        </w:rPr>
        <w:t xml:space="preserve"> (</w:t>
      </w:r>
      <w:proofErr w:type="spellStart"/>
      <w:r w:rsidR="00337B32" w:rsidRPr="00B259F3">
        <w:rPr>
          <w:rFonts w:asciiTheme="minorHAnsi" w:hAnsiTheme="minorHAnsi" w:cstheme="minorHAnsi"/>
          <w:color w:val="4F81BD" w:themeColor="accent1"/>
          <w:sz w:val="28"/>
          <w:szCs w:val="28"/>
        </w:rPr>
        <w:t>Michaelmas</w:t>
      </w:r>
      <w:proofErr w:type="spellEnd"/>
      <w:r w:rsidR="00337B32" w:rsidRPr="00B259F3">
        <w:rPr>
          <w:rFonts w:asciiTheme="minorHAnsi" w:hAnsiTheme="minorHAnsi" w:cstheme="minorHAnsi"/>
          <w:color w:val="4F81BD" w:themeColor="accent1"/>
          <w:sz w:val="28"/>
          <w:szCs w:val="28"/>
        </w:rPr>
        <w:t xml:space="preserve"> Term[2017)</w:t>
      </w:r>
    </w:p>
    <w:p w14:paraId="3F19E99F" w14:textId="514C669F" w:rsidR="0054337F" w:rsidRPr="00B259F3" w:rsidRDefault="0054337F" w:rsidP="00B259F3">
      <w:pPr>
        <w:spacing w:line="360" w:lineRule="auto"/>
        <w:jc w:val="both"/>
        <w:rPr>
          <w:rFonts w:asciiTheme="minorHAnsi" w:hAnsiTheme="minorHAnsi" w:cstheme="minorHAnsi"/>
          <w:color w:val="000000" w:themeColor="text1"/>
          <w:sz w:val="28"/>
          <w:szCs w:val="28"/>
          <w:u w:val="single"/>
        </w:rPr>
      </w:pPr>
    </w:p>
    <w:p w14:paraId="7B09B873" w14:textId="1FE312C2" w:rsidR="00EA6AE2" w:rsidRPr="00B259F3" w:rsidRDefault="00EA6AE2"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Conclusion</w:t>
      </w:r>
    </w:p>
    <w:p w14:paraId="4CC7FC15" w14:textId="6C2F6D89" w:rsidR="00EA6AE2" w:rsidRPr="00B259F3" w:rsidRDefault="00EA6AE2"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lastRenderedPageBreak/>
        <w:t xml:space="preserve">The Theft Act of 1978 made it an offence to make off without paying or take the property without permission of its owner, and this problem was remedied as a result of dishonesty. </w:t>
      </w:r>
      <w:r w:rsidR="00D95F0E" w:rsidRPr="00B259F3">
        <w:rPr>
          <w:rFonts w:asciiTheme="minorHAnsi" w:hAnsiTheme="minorHAnsi" w:cstheme="minorHAnsi"/>
          <w:color w:val="000000" w:themeColor="text1"/>
          <w:sz w:val="28"/>
          <w:szCs w:val="28"/>
        </w:rPr>
        <w:t>But there are some option  available for Paula as, she can apply be free on a bail</w:t>
      </w:r>
      <w:r w:rsidR="00197497" w:rsidRPr="00B259F3">
        <w:rPr>
          <w:rFonts w:asciiTheme="minorHAnsi" w:hAnsiTheme="minorHAnsi" w:cstheme="minorHAnsi"/>
          <w:color w:val="000000" w:themeColor="text1"/>
          <w:sz w:val="28"/>
          <w:szCs w:val="28"/>
        </w:rPr>
        <w:t xml:space="preserve">, </w:t>
      </w:r>
      <w:r w:rsidR="00D95F0E" w:rsidRPr="00B259F3">
        <w:rPr>
          <w:rFonts w:asciiTheme="minorHAnsi" w:hAnsiTheme="minorHAnsi" w:cstheme="minorHAnsi"/>
          <w:color w:val="000000" w:themeColor="text1"/>
          <w:sz w:val="28"/>
          <w:szCs w:val="28"/>
        </w:rPr>
        <w:t>if she had no</w:t>
      </w:r>
      <w:r w:rsidR="00A40336" w:rsidRPr="00B259F3">
        <w:rPr>
          <w:rFonts w:asciiTheme="minorHAnsi" w:hAnsiTheme="minorHAnsi" w:cstheme="minorHAnsi"/>
          <w:color w:val="000000" w:themeColor="text1"/>
          <w:sz w:val="28"/>
          <w:szCs w:val="28"/>
        </w:rPr>
        <w:t xml:space="preserve"> bad record of  criminal activities</w:t>
      </w:r>
      <w:r w:rsidR="00197497" w:rsidRPr="00B259F3">
        <w:rPr>
          <w:rFonts w:asciiTheme="minorHAnsi" w:hAnsiTheme="minorHAnsi" w:cstheme="minorHAnsi"/>
          <w:color w:val="000000" w:themeColor="text1"/>
          <w:sz w:val="28"/>
          <w:szCs w:val="28"/>
        </w:rPr>
        <w:t xml:space="preserve"> in her past </w:t>
      </w:r>
      <w:r w:rsidR="00A40336" w:rsidRPr="00B259F3">
        <w:rPr>
          <w:rFonts w:asciiTheme="minorHAnsi" w:hAnsiTheme="minorHAnsi" w:cstheme="minorHAnsi"/>
          <w:color w:val="000000" w:themeColor="text1"/>
          <w:sz w:val="28"/>
          <w:szCs w:val="28"/>
        </w:rPr>
        <w:t xml:space="preserve">. A lawyer </w:t>
      </w:r>
      <w:r w:rsidR="00197497" w:rsidRPr="00B259F3">
        <w:rPr>
          <w:rFonts w:asciiTheme="minorHAnsi" w:hAnsiTheme="minorHAnsi" w:cstheme="minorHAnsi"/>
          <w:color w:val="000000" w:themeColor="text1"/>
          <w:sz w:val="28"/>
          <w:szCs w:val="28"/>
        </w:rPr>
        <w:t xml:space="preserve"> also </w:t>
      </w:r>
      <w:r w:rsidR="00A40336" w:rsidRPr="00B259F3">
        <w:rPr>
          <w:rFonts w:asciiTheme="minorHAnsi" w:hAnsiTheme="minorHAnsi" w:cstheme="minorHAnsi"/>
          <w:color w:val="000000" w:themeColor="text1"/>
          <w:sz w:val="28"/>
          <w:szCs w:val="28"/>
        </w:rPr>
        <w:t>can try to minimize the punishment if</w:t>
      </w:r>
      <w:r w:rsidR="00197497" w:rsidRPr="00B259F3">
        <w:rPr>
          <w:rFonts w:asciiTheme="minorHAnsi" w:hAnsiTheme="minorHAnsi" w:cstheme="minorHAnsi"/>
          <w:color w:val="000000" w:themeColor="text1"/>
          <w:sz w:val="28"/>
          <w:szCs w:val="28"/>
        </w:rPr>
        <w:t xml:space="preserve"> the court </w:t>
      </w:r>
      <w:r w:rsidR="00002EDF" w:rsidRPr="00B259F3">
        <w:rPr>
          <w:rFonts w:asciiTheme="minorHAnsi" w:hAnsiTheme="minorHAnsi" w:cstheme="minorHAnsi"/>
          <w:color w:val="000000" w:themeColor="text1"/>
          <w:sz w:val="28"/>
          <w:szCs w:val="28"/>
        </w:rPr>
        <w:t xml:space="preserve">found her guilty, therefore </w:t>
      </w:r>
      <w:r w:rsidR="00A40336" w:rsidRPr="00B259F3">
        <w:rPr>
          <w:rFonts w:asciiTheme="minorHAnsi" w:hAnsiTheme="minorHAnsi" w:cstheme="minorHAnsi"/>
          <w:color w:val="000000" w:themeColor="text1"/>
          <w:sz w:val="28"/>
          <w:szCs w:val="28"/>
        </w:rPr>
        <w:t xml:space="preserve"> she </w:t>
      </w:r>
      <w:r w:rsidR="00002EDF" w:rsidRPr="00B259F3">
        <w:rPr>
          <w:rFonts w:asciiTheme="minorHAnsi" w:hAnsiTheme="minorHAnsi" w:cstheme="minorHAnsi"/>
          <w:color w:val="000000" w:themeColor="text1"/>
          <w:sz w:val="28"/>
          <w:szCs w:val="28"/>
        </w:rPr>
        <w:t xml:space="preserve">have to </w:t>
      </w:r>
      <w:r w:rsidR="00A40336" w:rsidRPr="00B259F3">
        <w:rPr>
          <w:rFonts w:asciiTheme="minorHAnsi" w:hAnsiTheme="minorHAnsi" w:cstheme="minorHAnsi"/>
          <w:color w:val="000000" w:themeColor="text1"/>
          <w:sz w:val="28"/>
          <w:szCs w:val="28"/>
        </w:rPr>
        <w:t>satisfy the judges by her true statement and in good behavior</w:t>
      </w:r>
      <w:r w:rsidR="00197497" w:rsidRPr="00B259F3">
        <w:rPr>
          <w:rFonts w:asciiTheme="minorHAnsi" w:hAnsiTheme="minorHAnsi" w:cstheme="minorHAnsi"/>
          <w:color w:val="000000" w:themeColor="text1"/>
          <w:sz w:val="28"/>
          <w:szCs w:val="28"/>
        </w:rPr>
        <w:t xml:space="preserve"> during case trials.</w:t>
      </w:r>
    </w:p>
    <w:p w14:paraId="4815FF43" w14:textId="77777777" w:rsidR="0054337F" w:rsidRPr="00B259F3" w:rsidRDefault="0054337F" w:rsidP="00B259F3">
      <w:pPr>
        <w:spacing w:line="360" w:lineRule="auto"/>
        <w:jc w:val="both"/>
        <w:rPr>
          <w:rFonts w:asciiTheme="minorHAnsi" w:hAnsiTheme="minorHAnsi" w:cstheme="minorHAnsi"/>
          <w:color w:val="000000" w:themeColor="text1"/>
          <w:sz w:val="28"/>
          <w:szCs w:val="28"/>
          <w:u w:val="single"/>
        </w:rPr>
      </w:pPr>
    </w:p>
    <w:p w14:paraId="3D72FAE8" w14:textId="1E9507E3" w:rsidR="009930E7" w:rsidRPr="00B259F3" w:rsidRDefault="009930E7" w:rsidP="00B259F3">
      <w:pPr>
        <w:spacing w:line="360" w:lineRule="auto"/>
        <w:jc w:val="both"/>
        <w:rPr>
          <w:rFonts w:asciiTheme="minorHAnsi" w:hAnsiTheme="minorHAnsi" w:cstheme="minorHAnsi"/>
          <w:b/>
          <w:bCs/>
          <w:color w:val="000000" w:themeColor="text1"/>
          <w:sz w:val="28"/>
          <w:szCs w:val="28"/>
          <w:u w:val="single"/>
        </w:rPr>
      </w:pPr>
      <w:bookmarkStart w:id="11" w:name="_Hlk86839544"/>
    </w:p>
    <w:p w14:paraId="565C58F8" w14:textId="65536934" w:rsidR="0026773E" w:rsidRPr="00B259F3" w:rsidRDefault="0026773E" w:rsidP="00B259F3">
      <w:pPr>
        <w:spacing w:line="360" w:lineRule="auto"/>
        <w:jc w:val="both"/>
        <w:rPr>
          <w:rFonts w:asciiTheme="minorHAnsi" w:hAnsiTheme="minorHAnsi" w:cstheme="minorHAnsi"/>
          <w:b/>
          <w:bCs/>
          <w:color w:val="000000" w:themeColor="text1"/>
          <w:sz w:val="28"/>
          <w:szCs w:val="28"/>
          <w:u w:val="single"/>
        </w:rPr>
      </w:pPr>
      <w:r w:rsidRPr="00B259F3">
        <w:rPr>
          <w:rFonts w:asciiTheme="minorHAnsi" w:hAnsiTheme="minorHAnsi" w:cstheme="minorHAnsi"/>
          <w:b/>
          <w:bCs/>
          <w:color w:val="000000" w:themeColor="text1"/>
          <w:sz w:val="28"/>
          <w:szCs w:val="28"/>
          <w:u w:val="single"/>
        </w:rPr>
        <w:t>3. ISSUES AND DISCUSSION TO THE CRIMINAL DAMAGE</w:t>
      </w:r>
      <w:r w:rsidR="00961A12" w:rsidRPr="00B259F3">
        <w:rPr>
          <w:rFonts w:asciiTheme="minorHAnsi" w:hAnsiTheme="minorHAnsi" w:cstheme="minorHAnsi"/>
          <w:b/>
          <w:bCs/>
          <w:color w:val="000000" w:themeColor="text1"/>
          <w:sz w:val="28"/>
          <w:szCs w:val="28"/>
          <w:u w:val="single"/>
        </w:rPr>
        <w:t xml:space="preserve"> AND ASSOULT</w:t>
      </w:r>
      <w:r w:rsidRPr="00B259F3">
        <w:rPr>
          <w:rFonts w:asciiTheme="minorHAnsi" w:hAnsiTheme="minorHAnsi" w:cstheme="minorHAnsi"/>
          <w:b/>
          <w:bCs/>
          <w:color w:val="000000" w:themeColor="text1"/>
          <w:sz w:val="28"/>
          <w:szCs w:val="28"/>
          <w:u w:val="single"/>
        </w:rPr>
        <w:t xml:space="preserve"> CASE</w:t>
      </w:r>
      <w:r w:rsidR="00961A12" w:rsidRPr="00B259F3">
        <w:rPr>
          <w:rFonts w:asciiTheme="minorHAnsi" w:hAnsiTheme="minorHAnsi" w:cstheme="minorHAnsi"/>
          <w:b/>
          <w:bCs/>
          <w:color w:val="000000" w:themeColor="text1"/>
          <w:sz w:val="28"/>
          <w:szCs w:val="28"/>
          <w:u w:val="single"/>
        </w:rPr>
        <w:t xml:space="preserve"> OF HARRIET</w:t>
      </w:r>
      <w:r w:rsidRPr="00B259F3">
        <w:rPr>
          <w:rFonts w:asciiTheme="minorHAnsi" w:hAnsiTheme="minorHAnsi" w:cstheme="minorHAnsi"/>
          <w:b/>
          <w:bCs/>
          <w:color w:val="000000" w:themeColor="text1"/>
          <w:sz w:val="28"/>
          <w:szCs w:val="28"/>
          <w:u w:val="single"/>
        </w:rPr>
        <w:t>:</w:t>
      </w:r>
    </w:p>
    <w:p w14:paraId="5A9E61FF" w14:textId="4BF7C9BB" w:rsidR="009B3775" w:rsidRPr="0065411D" w:rsidRDefault="006366E8" w:rsidP="00B259F3">
      <w:pPr>
        <w:spacing w:line="360" w:lineRule="auto"/>
        <w:jc w:val="both"/>
        <w:rPr>
          <w:rFonts w:asciiTheme="minorHAnsi" w:hAnsiTheme="minorHAnsi" w:cstheme="minorHAnsi"/>
          <w:b/>
          <w:bCs/>
          <w:color w:val="000000" w:themeColor="text1"/>
          <w:sz w:val="28"/>
          <w:szCs w:val="28"/>
        </w:rPr>
      </w:pPr>
      <w:r w:rsidRPr="0065411D">
        <w:rPr>
          <w:rFonts w:asciiTheme="minorHAnsi" w:hAnsiTheme="minorHAnsi" w:cstheme="minorHAnsi"/>
          <w:b/>
          <w:bCs/>
          <w:color w:val="000000" w:themeColor="text1"/>
          <w:sz w:val="28"/>
          <w:szCs w:val="28"/>
        </w:rPr>
        <w:t xml:space="preserve">The Core </w:t>
      </w:r>
      <w:r w:rsidR="009B3775" w:rsidRPr="0065411D">
        <w:rPr>
          <w:rFonts w:asciiTheme="minorHAnsi" w:hAnsiTheme="minorHAnsi" w:cstheme="minorHAnsi"/>
          <w:b/>
          <w:bCs/>
          <w:color w:val="000000" w:themeColor="text1"/>
          <w:sz w:val="28"/>
          <w:szCs w:val="28"/>
        </w:rPr>
        <w:t>Concept of  Criminal Damage Act 1971</w:t>
      </w:r>
    </w:p>
    <w:p w14:paraId="6BE48508" w14:textId="0C552F26" w:rsidR="009930E7" w:rsidRPr="00B259F3" w:rsidRDefault="009930E7"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 xml:space="preserve">The lawful excuse for criminal damage </w:t>
      </w:r>
      <w:r w:rsidR="008D5A4B" w:rsidRPr="00B259F3">
        <w:rPr>
          <w:rFonts w:asciiTheme="minorHAnsi" w:hAnsiTheme="minorHAnsi" w:cstheme="minorHAnsi"/>
          <w:b/>
          <w:bCs/>
          <w:color w:val="000000" w:themeColor="text1"/>
          <w:sz w:val="28"/>
          <w:szCs w:val="28"/>
        </w:rPr>
        <w:t>;</w:t>
      </w:r>
    </w:p>
    <w:p w14:paraId="38D085D5" w14:textId="77777777" w:rsidR="009930E7" w:rsidRPr="00B259F3" w:rsidRDefault="009930E7"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Lawful excuse is where the defendant has a good and valid reason to cause criminal damage. Ways in which the defendant may have lawful excuse include:</w:t>
      </w:r>
    </w:p>
    <w:p w14:paraId="68523615" w14:textId="77777777" w:rsidR="009930E7" w:rsidRPr="00B259F3" w:rsidRDefault="009930E7" w:rsidP="00B259F3">
      <w:pPr>
        <w:pStyle w:val="ListParagraph"/>
        <w:numPr>
          <w:ilvl w:val="0"/>
          <w:numId w:val="24"/>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 property was damaged to protect other property which they believed to be in immediate need of protection.</w:t>
      </w:r>
    </w:p>
    <w:p w14:paraId="34F1B898" w14:textId="77777777" w:rsidR="009930E7" w:rsidRPr="00B259F3" w:rsidRDefault="009930E7" w:rsidP="00B259F3">
      <w:pPr>
        <w:pStyle w:val="ListParagraph"/>
        <w:numPr>
          <w:ilvl w:val="0"/>
          <w:numId w:val="24"/>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They had genuine reason to believe that the owner of the property had given them consent to damage the property.</w:t>
      </w:r>
    </w:p>
    <w:p w14:paraId="0B956263" w14:textId="77777777" w:rsidR="0065411D" w:rsidRDefault="0065411D" w:rsidP="00975262">
      <w:pPr>
        <w:pStyle w:val="ListParagraph"/>
        <w:spacing w:line="360" w:lineRule="auto"/>
        <w:jc w:val="both"/>
        <w:rPr>
          <w:rFonts w:asciiTheme="minorHAnsi" w:hAnsiTheme="minorHAnsi" w:cstheme="minorHAnsi"/>
          <w:color w:val="000000" w:themeColor="text1"/>
          <w:sz w:val="28"/>
          <w:szCs w:val="28"/>
        </w:rPr>
      </w:pPr>
    </w:p>
    <w:p w14:paraId="38436773" w14:textId="346E6E97" w:rsidR="009930E7" w:rsidRPr="00B259F3" w:rsidRDefault="009930E7" w:rsidP="00B259F3">
      <w:pPr>
        <w:pStyle w:val="ListParagraph"/>
        <w:numPr>
          <w:ilvl w:val="0"/>
          <w:numId w:val="24"/>
        </w:num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They had to damage the property in self </w:t>
      </w:r>
      <w:proofErr w:type="spellStart"/>
      <w:r w:rsidRPr="00B259F3">
        <w:rPr>
          <w:rFonts w:asciiTheme="minorHAnsi" w:hAnsiTheme="minorHAnsi" w:cstheme="minorHAnsi"/>
          <w:color w:val="000000" w:themeColor="text1"/>
          <w:sz w:val="28"/>
          <w:szCs w:val="28"/>
        </w:rPr>
        <w:t>defence</w:t>
      </w:r>
      <w:proofErr w:type="spellEnd"/>
      <w:r w:rsidRPr="00B259F3">
        <w:rPr>
          <w:rFonts w:asciiTheme="minorHAnsi" w:hAnsiTheme="minorHAnsi" w:cstheme="minorHAnsi"/>
          <w:color w:val="000000" w:themeColor="text1"/>
          <w:sz w:val="28"/>
          <w:szCs w:val="28"/>
        </w:rPr>
        <w:t>, to protect them from an imminent attack.</w:t>
      </w:r>
    </w:p>
    <w:p w14:paraId="5BBE73C8" w14:textId="35C963B1" w:rsidR="00B154BE" w:rsidRPr="00B259F3" w:rsidRDefault="00B154BE" w:rsidP="00B259F3">
      <w:pPr>
        <w:spacing w:line="360" w:lineRule="auto"/>
        <w:jc w:val="both"/>
        <w:rPr>
          <w:rFonts w:asciiTheme="minorHAnsi" w:hAnsiTheme="minorHAnsi" w:cstheme="minorHAnsi"/>
          <w:color w:val="000000" w:themeColor="text1"/>
          <w:sz w:val="28"/>
          <w:szCs w:val="28"/>
          <w:u w:val="single"/>
        </w:rPr>
      </w:pPr>
    </w:p>
    <w:p w14:paraId="0A023E91" w14:textId="4AAB9DC2" w:rsidR="00B154BE" w:rsidRPr="00B259F3" w:rsidRDefault="00B154BE" w:rsidP="00B259F3">
      <w:pPr>
        <w:spacing w:line="360" w:lineRule="auto"/>
        <w:jc w:val="both"/>
        <w:rPr>
          <w:rFonts w:asciiTheme="minorHAnsi" w:hAnsiTheme="minorHAnsi" w:cstheme="minorHAnsi"/>
          <w:b/>
          <w:bCs/>
          <w:color w:val="000000" w:themeColor="text1"/>
          <w:sz w:val="28"/>
          <w:szCs w:val="28"/>
          <w:u w:val="single"/>
        </w:rPr>
      </w:pPr>
      <w:proofErr w:type="spellStart"/>
      <w:r w:rsidRPr="00B259F3">
        <w:rPr>
          <w:rFonts w:asciiTheme="minorHAnsi" w:hAnsiTheme="minorHAnsi" w:cstheme="minorHAnsi"/>
          <w:b/>
          <w:bCs/>
          <w:color w:val="000000" w:themeColor="text1"/>
          <w:sz w:val="28"/>
          <w:szCs w:val="28"/>
          <w:u w:val="single"/>
        </w:rPr>
        <w:t>Defence</w:t>
      </w:r>
      <w:proofErr w:type="spellEnd"/>
      <w:r w:rsidRPr="00B259F3">
        <w:rPr>
          <w:rFonts w:asciiTheme="minorHAnsi" w:hAnsiTheme="minorHAnsi" w:cstheme="minorHAnsi"/>
          <w:b/>
          <w:bCs/>
          <w:color w:val="000000" w:themeColor="text1"/>
          <w:sz w:val="28"/>
          <w:szCs w:val="28"/>
          <w:u w:val="single"/>
        </w:rPr>
        <w:t xml:space="preserve"> against charges</w:t>
      </w:r>
      <w:r w:rsidR="008470D4" w:rsidRPr="00B259F3">
        <w:rPr>
          <w:rFonts w:asciiTheme="minorHAnsi" w:hAnsiTheme="minorHAnsi" w:cstheme="minorHAnsi"/>
          <w:b/>
          <w:bCs/>
          <w:color w:val="000000" w:themeColor="text1"/>
          <w:sz w:val="28"/>
          <w:szCs w:val="28"/>
          <w:u w:val="single"/>
        </w:rPr>
        <w:t xml:space="preserve"> as;</w:t>
      </w:r>
    </w:p>
    <w:bookmarkEnd w:id="11"/>
    <w:p w14:paraId="5E3DDF57" w14:textId="55B5ECA0" w:rsidR="007B0CAB" w:rsidRPr="00B259F3" w:rsidRDefault="00B154BE"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S. 5(2) of the 1971 Act sets out a specific </w:t>
      </w:r>
      <w:bookmarkStart w:id="12" w:name="_Hlk90043203"/>
      <w:r w:rsidR="000D4DA4" w:rsidRPr="00B259F3">
        <w:rPr>
          <w:rFonts w:asciiTheme="minorHAnsi" w:hAnsiTheme="minorHAnsi" w:cstheme="minorHAnsi"/>
          <w:color w:val="000000" w:themeColor="text1"/>
          <w:sz w:val="28"/>
          <w:szCs w:val="28"/>
        </w:rPr>
        <w:t>defense</w:t>
      </w:r>
      <w:r w:rsidRPr="00B259F3">
        <w:rPr>
          <w:rFonts w:asciiTheme="minorHAnsi" w:hAnsiTheme="minorHAnsi" w:cstheme="minorHAnsi"/>
          <w:color w:val="000000" w:themeColor="text1"/>
          <w:sz w:val="28"/>
          <w:szCs w:val="28"/>
        </w:rPr>
        <w:t xml:space="preserve"> against charges</w:t>
      </w:r>
      <w:bookmarkEnd w:id="12"/>
      <w:r w:rsidRPr="00B259F3">
        <w:rPr>
          <w:rFonts w:asciiTheme="minorHAnsi" w:hAnsiTheme="minorHAnsi" w:cstheme="minorHAnsi"/>
          <w:color w:val="000000" w:themeColor="text1"/>
          <w:sz w:val="28"/>
          <w:szCs w:val="28"/>
        </w:rPr>
        <w:t xml:space="preserve"> for criminal damage, separate from the general </w:t>
      </w:r>
      <w:r w:rsidR="000D4DA4" w:rsidRPr="00B259F3">
        <w:rPr>
          <w:rFonts w:asciiTheme="minorHAnsi" w:hAnsiTheme="minorHAnsi" w:cstheme="minorHAnsi"/>
          <w:color w:val="000000" w:themeColor="text1"/>
          <w:sz w:val="28"/>
          <w:szCs w:val="28"/>
        </w:rPr>
        <w:t>self-defense</w:t>
      </w:r>
      <w:r w:rsidRPr="00B259F3">
        <w:rPr>
          <w:rFonts w:asciiTheme="minorHAnsi" w:hAnsiTheme="minorHAnsi" w:cstheme="minorHAnsi"/>
          <w:color w:val="000000" w:themeColor="text1"/>
          <w:sz w:val="28"/>
          <w:szCs w:val="28"/>
        </w:rPr>
        <w:t xml:space="preserve"> excuse available for all offences involving violent acts. Under the Act, the defendant has a lawful excuse for criminal damage if the person who was entitled to consent to the destruction had consented to it or would have consented to it, had they known the circumstances or the person who committed criminal damage did so in order to protect his property and his actions were reasonable, given the circumstances.</w:t>
      </w:r>
    </w:p>
    <w:p w14:paraId="05E64D9A" w14:textId="06BB0E19" w:rsidR="0090159F" w:rsidRPr="00B259F3" w:rsidRDefault="0090159F"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Section 5(3) CDA 1971 includes a subjective element: For the purposes of this section it is immaterial whether a belief is justified or not if it is honestly held.</w:t>
      </w:r>
    </w:p>
    <w:p w14:paraId="7BC5E10C" w14:textId="7399616D" w:rsidR="003E3D85" w:rsidRPr="00B259F3" w:rsidRDefault="003E3D85"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The Criminal Defense of Intoxication:</w:t>
      </w:r>
    </w:p>
    <w:p w14:paraId="786E92DA" w14:textId="71577900" w:rsidR="003E3D85" w:rsidRPr="00B259F3" w:rsidRDefault="003E3D85"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Intoxication is a defense available to criminal defendants on the basis that, because of the intoxication, the defendant did not understand the nature of his or her actions or know what he or she was doing. The intoxication defense applies in very limited circumstances and typically depends on whether the intoxication was voluntary or involuntary and what level of intent is required by the criminal charge.</w:t>
      </w:r>
    </w:p>
    <w:p w14:paraId="61DACE5A" w14:textId="77777777" w:rsidR="003E3D85" w:rsidRPr="00B259F3" w:rsidRDefault="003E3D85" w:rsidP="00B259F3">
      <w:pPr>
        <w:spacing w:line="360" w:lineRule="auto"/>
        <w:jc w:val="both"/>
        <w:rPr>
          <w:rFonts w:asciiTheme="minorHAnsi" w:hAnsiTheme="minorHAnsi" w:cstheme="minorHAnsi"/>
          <w:color w:val="000000" w:themeColor="text1"/>
          <w:sz w:val="28"/>
          <w:szCs w:val="28"/>
        </w:rPr>
      </w:pPr>
    </w:p>
    <w:p w14:paraId="0AA27185" w14:textId="77777777" w:rsidR="0065411D" w:rsidRDefault="0065411D" w:rsidP="00B259F3">
      <w:pPr>
        <w:spacing w:line="360" w:lineRule="auto"/>
        <w:jc w:val="both"/>
        <w:rPr>
          <w:rFonts w:asciiTheme="minorHAnsi" w:hAnsiTheme="minorHAnsi" w:cstheme="minorHAnsi"/>
          <w:b/>
          <w:bCs/>
          <w:sz w:val="28"/>
          <w:szCs w:val="28"/>
        </w:rPr>
      </w:pPr>
    </w:p>
    <w:p w14:paraId="62850650" w14:textId="77777777" w:rsidR="002E23AD" w:rsidRDefault="002E23AD" w:rsidP="00B259F3">
      <w:pPr>
        <w:spacing w:line="360" w:lineRule="auto"/>
        <w:jc w:val="both"/>
        <w:rPr>
          <w:rFonts w:asciiTheme="minorHAnsi" w:hAnsiTheme="minorHAnsi" w:cstheme="minorHAnsi"/>
          <w:b/>
          <w:bCs/>
          <w:sz w:val="28"/>
          <w:szCs w:val="28"/>
        </w:rPr>
      </w:pPr>
    </w:p>
    <w:p w14:paraId="2F00CAC3" w14:textId="77777777" w:rsidR="002E23AD" w:rsidRDefault="002E23AD" w:rsidP="00B259F3">
      <w:pPr>
        <w:spacing w:line="360" w:lineRule="auto"/>
        <w:jc w:val="both"/>
        <w:rPr>
          <w:rFonts w:asciiTheme="minorHAnsi" w:hAnsiTheme="minorHAnsi" w:cstheme="minorHAnsi"/>
          <w:b/>
          <w:bCs/>
          <w:sz w:val="28"/>
          <w:szCs w:val="28"/>
        </w:rPr>
      </w:pPr>
    </w:p>
    <w:p w14:paraId="17103E81" w14:textId="2450134A" w:rsidR="00071C40" w:rsidRPr="00B259F3" w:rsidRDefault="00071C40" w:rsidP="00B259F3">
      <w:pPr>
        <w:spacing w:line="360" w:lineRule="auto"/>
        <w:jc w:val="both"/>
        <w:rPr>
          <w:rFonts w:asciiTheme="minorHAnsi" w:hAnsiTheme="minorHAnsi" w:cstheme="minorHAnsi"/>
          <w:b/>
          <w:bCs/>
          <w:sz w:val="28"/>
          <w:szCs w:val="28"/>
        </w:rPr>
      </w:pPr>
      <w:r w:rsidRPr="00B259F3">
        <w:rPr>
          <w:rFonts w:asciiTheme="minorHAnsi" w:hAnsiTheme="minorHAnsi" w:cstheme="minorHAnsi"/>
          <w:b/>
          <w:bCs/>
          <w:sz w:val="28"/>
          <w:szCs w:val="28"/>
        </w:rPr>
        <w:lastRenderedPageBreak/>
        <w:t>The Defense of Involuntary Intoxication</w:t>
      </w:r>
      <w:r w:rsidR="00C160F7" w:rsidRPr="00B259F3">
        <w:rPr>
          <w:rFonts w:asciiTheme="minorHAnsi" w:hAnsiTheme="minorHAnsi" w:cstheme="minorHAnsi"/>
          <w:b/>
          <w:bCs/>
          <w:sz w:val="28"/>
          <w:szCs w:val="28"/>
        </w:rPr>
        <w:t>;</w:t>
      </w:r>
    </w:p>
    <w:p w14:paraId="2BFAD75C" w14:textId="3B95EA1E" w:rsidR="00C160F7" w:rsidRPr="00B259F3" w:rsidRDefault="00C160F7"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‘The most obvious example of involuntary intoxication is where a person has had their food or drink spiked without their knowledge. However, it may also cover where a particular drug has an unexpected result to that anticipated’</w:t>
      </w:r>
    </w:p>
    <w:p w14:paraId="48E75880" w14:textId="4DEE41FC" w:rsidR="00071C40" w:rsidRPr="00B259F3" w:rsidRDefault="00C160F7"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 xml:space="preserve">Also </w:t>
      </w:r>
      <w:r w:rsidR="00071C40" w:rsidRPr="00B259F3">
        <w:rPr>
          <w:rFonts w:asciiTheme="minorHAnsi" w:hAnsiTheme="minorHAnsi" w:cstheme="minorHAnsi"/>
          <w:color w:val="000000" w:themeColor="text1"/>
          <w:sz w:val="28"/>
          <w:szCs w:val="28"/>
        </w:rPr>
        <w:t xml:space="preserve">In most jurisdictions, a criminal defendant may be excused from responsibility if he/she commits a wrongful act because of involuntary intoxication. Although relatively rare a quarter century ago, the defense of involuntary intoxication has steadily gained momentum among criminal defendants. The defense is based on the common-law premise that someone who ingests an intoxicant </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unknowingly</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 xml:space="preserve"> or without awareness of its possible effects is not blameworthy. A defendant may become involuntarily intoxicated </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through the fault of another</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 by accident or inadvertence, or because of a physiological or psychological condition beyond his</w:t>
      </w:r>
      <w:r w:rsidR="00E542B8" w:rsidRPr="00B259F3">
        <w:rPr>
          <w:rFonts w:asciiTheme="minorHAnsi" w:hAnsiTheme="minorHAnsi" w:cstheme="minorHAnsi"/>
          <w:color w:val="000000" w:themeColor="text1"/>
          <w:sz w:val="28"/>
          <w:szCs w:val="28"/>
        </w:rPr>
        <w:t>/her</w:t>
      </w:r>
      <w:r w:rsidR="00071C40" w:rsidRPr="00B259F3">
        <w:rPr>
          <w:rFonts w:asciiTheme="minorHAnsi" w:hAnsiTheme="minorHAnsi" w:cstheme="minorHAnsi"/>
          <w:color w:val="000000" w:themeColor="text1"/>
          <w:sz w:val="28"/>
          <w:szCs w:val="28"/>
        </w:rPr>
        <w:t xml:space="preserve"> control. Although the term intoxication is generally associated with the </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ingestion</w:t>
      </w:r>
      <w:r w:rsidR="00E542B8" w:rsidRPr="00B259F3">
        <w:rPr>
          <w:rFonts w:asciiTheme="minorHAnsi" w:hAnsiTheme="minorHAnsi" w:cstheme="minorHAnsi"/>
          <w:color w:val="000000" w:themeColor="text1"/>
          <w:sz w:val="28"/>
          <w:szCs w:val="28"/>
        </w:rPr>
        <w:t xml:space="preserve"> or spiked</w:t>
      </w:r>
      <w:r w:rsidR="00071C40" w:rsidRPr="00B259F3">
        <w:rPr>
          <w:rFonts w:asciiTheme="minorHAnsi" w:hAnsiTheme="minorHAnsi" w:cstheme="minorHAnsi"/>
          <w:color w:val="000000" w:themeColor="text1"/>
          <w:sz w:val="28"/>
          <w:szCs w:val="28"/>
        </w:rPr>
        <w:t xml:space="preserve"> of alcohol</w:t>
      </w:r>
      <w:r w:rsidR="009B6614">
        <w:rPr>
          <w:rFonts w:asciiTheme="minorHAnsi" w:hAnsiTheme="minorHAnsi" w:cstheme="minorHAnsi"/>
          <w:color w:val="000000" w:themeColor="text1"/>
          <w:sz w:val="28"/>
          <w:szCs w:val="28"/>
        </w:rPr>
        <w:t>”</w:t>
      </w:r>
      <w:r w:rsidR="00071C40" w:rsidRPr="00B259F3">
        <w:rPr>
          <w:rFonts w:asciiTheme="minorHAnsi" w:hAnsiTheme="minorHAnsi" w:cstheme="minorHAnsi"/>
          <w:color w:val="000000" w:themeColor="text1"/>
          <w:sz w:val="28"/>
          <w:szCs w:val="28"/>
        </w:rPr>
        <w:t>, the law recognizes that it could include any drug or substance with adverse effects, including prescribed medications. The Model Penal Code, for example, explicitly recognizes the involuntary-intoxication defense in the context of use of prescription medication.</w:t>
      </w:r>
    </w:p>
    <w:p w14:paraId="4EEAD1C4" w14:textId="0C74CED6" w:rsidR="00D53F67" w:rsidRPr="00B259F3" w:rsidRDefault="00D53F67" w:rsidP="00B259F3">
      <w:pPr>
        <w:spacing w:line="360" w:lineRule="auto"/>
        <w:jc w:val="both"/>
        <w:rPr>
          <w:rFonts w:asciiTheme="minorHAnsi" w:hAnsiTheme="minorHAnsi" w:cstheme="minorHAnsi"/>
          <w:b/>
          <w:bCs/>
          <w:color w:val="000000" w:themeColor="text1"/>
          <w:sz w:val="28"/>
          <w:szCs w:val="28"/>
        </w:rPr>
      </w:pPr>
      <w:r w:rsidRPr="00B259F3">
        <w:rPr>
          <w:rFonts w:asciiTheme="minorHAnsi" w:hAnsiTheme="minorHAnsi" w:cstheme="minorHAnsi"/>
          <w:b/>
          <w:bCs/>
          <w:color w:val="000000" w:themeColor="text1"/>
          <w:sz w:val="28"/>
          <w:szCs w:val="28"/>
        </w:rPr>
        <w:t>Voluntary Intoxication</w:t>
      </w:r>
    </w:p>
    <w:p w14:paraId="65465094" w14:textId="217E3CD3" w:rsidR="00D53F67" w:rsidRPr="00B259F3" w:rsidRDefault="00D53F67" w:rsidP="00B259F3">
      <w:pPr>
        <w:spacing w:line="360" w:lineRule="auto"/>
        <w:jc w:val="both"/>
        <w:rPr>
          <w:rFonts w:asciiTheme="minorHAnsi" w:hAnsiTheme="minorHAnsi" w:cstheme="minorHAnsi"/>
          <w:color w:val="000000" w:themeColor="text1"/>
          <w:sz w:val="28"/>
          <w:szCs w:val="28"/>
        </w:rPr>
      </w:pPr>
      <w:r w:rsidRPr="00B259F3">
        <w:rPr>
          <w:rFonts w:asciiTheme="minorHAnsi" w:hAnsiTheme="minorHAnsi" w:cstheme="minorHAnsi"/>
          <w:color w:val="000000" w:themeColor="text1"/>
          <w:sz w:val="28"/>
          <w:szCs w:val="28"/>
        </w:rPr>
        <w:t>Establishing a defense of voluntary intoxication is much more difficult than involuntary intoxication. Under prevailing legal standards, voluntary intoxication is an applicable defense only for certain crimes, and, even in those circumstances, juries are far less likely to accept a defense of intoxication when the defendant brought the intoxication upon himself or herself.</w:t>
      </w:r>
    </w:p>
    <w:p w14:paraId="212E0270" w14:textId="77777777" w:rsidR="007B42D8" w:rsidRPr="00B259F3" w:rsidRDefault="007B42D8" w:rsidP="00B259F3">
      <w:pPr>
        <w:spacing w:line="360" w:lineRule="auto"/>
        <w:jc w:val="both"/>
        <w:rPr>
          <w:rFonts w:asciiTheme="minorHAnsi" w:hAnsiTheme="minorHAnsi" w:cstheme="minorHAnsi"/>
          <w:color w:val="000000" w:themeColor="text1"/>
          <w:sz w:val="28"/>
          <w:szCs w:val="28"/>
        </w:rPr>
      </w:pPr>
    </w:p>
    <w:p w14:paraId="4B56CAE2" w14:textId="7897964D" w:rsidR="00242E8C" w:rsidRPr="00B259F3" w:rsidRDefault="0065664F" w:rsidP="00B259F3">
      <w:pPr>
        <w:jc w:val="both"/>
        <w:rPr>
          <w:rFonts w:asciiTheme="minorHAnsi" w:hAnsiTheme="minorHAnsi" w:cstheme="minorHAnsi"/>
          <w:b/>
          <w:bCs/>
          <w:sz w:val="28"/>
          <w:szCs w:val="28"/>
        </w:rPr>
      </w:pPr>
      <w:bookmarkStart w:id="13" w:name="_Toc86793820"/>
      <w:r w:rsidRPr="00B259F3">
        <w:rPr>
          <w:rFonts w:asciiTheme="minorHAnsi" w:hAnsiTheme="minorHAnsi" w:cstheme="minorHAnsi"/>
          <w:b/>
          <w:bCs/>
          <w:sz w:val="28"/>
          <w:szCs w:val="28"/>
        </w:rPr>
        <w:t>Case Law</w:t>
      </w:r>
    </w:p>
    <w:p w14:paraId="2E3B7101" w14:textId="6B5E4764" w:rsidR="0045443A" w:rsidRPr="008C6542" w:rsidRDefault="0065664F" w:rsidP="00B259F3">
      <w:pPr>
        <w:jc w:val="both"/>
        <w:rPr>
          <w:rFonts w:asciiTheme="minorHAnsi" w:hAnsiTheme="minorHAnsi" w:cstheme="minorHAnsi"/>
          <w:b/>
          <w:bCs/>
          <w:sz w:val="28"/>
          <w:szCs w:val="28"/>
        </w:rPr>
      </w:pPr>
      <w:proofErr w:type="spellStart"/>
      <w:r w:rsidRPr="00B259F3">
        <w:rPr>
          <w:rFonts w:asciiTheme="minorHAnsi" w:hAnsiTheme="minorHAnsi" w:cstheme="minorHAnsi"/>
          <w:b/>
          <w:bCs/>
          <w:sz w:val="28"/>
          <w:szCs w:val="28"/>
        </w:rPr>
        <w:t>Gayford</w:t>
      </w:r>
      <w:proofErr w:type="spellEnd"/>
      <w:r w:rsidRPr="00B259F3">
        <w:rPr>
          <w:rFonts w:asciiTheme="minorHAnsi" w:hAnsiTheme="minorHAnsi" w:cstheme="minorHAnsi"/>
          <w:b/>
          <w:bCs/>
          <w:sz w:val="28"/>
          <w:szCs w:val="28"/>
        </w:rPr>
        <w:t xml:space="preserve"> v </w:t>
      </w:r>
      <w:proofErr w:type="spellStart"/>
      <w:r w:rsidRPr="00B259F3">
        <w:rPr>
          <w:rFonts w:asciiTheme="minorHAnsi" w:hAnsiTheme="minorHAnsi" w:cstheme="minorHAnsi"/>
          <w:b/>
          <w:bCs/>
          <w:sz w:val="28"/>
          <w:szCs w:val="28"/>
        </w:rPr>
        <w:t>Choulder</w:t>
      </w:r>
      <w:proofErr w:type="spellEnd"/>
      <w:r w:rsidRPr="00B259F3">
        <w:rPr>
          <w:rFonts w:asciiTheme="minorHAnsi" w:hAnsiTheme="minorHAnsi" w:cstheme="minorHAnsi"/>
          <w:b/>
          <w:bCs/>
          <w:sz w:val="28"/>
          <w:szCs w:val="28"/>
        </w:rPr>
        <w:t xml:space="preserve"> [1898]</w:t>
      </w:r>
      <w:r w:rsidR="000F61EE" w:rsidRPr="00B259F3">
        <w:rPr>
          <w:rFonts w:asciiTheme="minorHAnsi" w:hAnsiTheme="minorHAnsi" w:cstheme="minorHAnsi"/>
          <w:b/>
          <w:bCs/>
          <w:sz w:val="28"/>
          <w:szCs w:val="28"/>
        </w:rPr>
        <w:t xml:space="preserve"> : </w:t>
      </w:r>
      <w:r w:rsidRPr="00B259F3">
        <w:rPr>
          <w:rFonts w:asciiTheme="minorHAnsi" w:hAnsiTheme="minorHAnsi" w:cstheme="minorHAnsi"/>
          <w:sz w:val="28"/>
          <w:szCs w:val="28"/>
        </w:rPr>
        <w:t xml:space="preserve">In this case the defendant trespassed on the complainants land, trampling on his long grass. He was charged and convicted of malicious damage, a precursor to the modern offence of criminal </w:t>
      </w:r>
      <w:proofErr w:type="spellStart"/>
      <w:r w:rsidRPr="00B259F3">
        <w:rPr>
          <w:rFonts w:asciiTheme="minorHAnsi" w:hAnsiTheme="minorHAnsi" w:cstheme="minorHAnsi"/>
          <w:sz w:val="28"/>
          <w:szCs w:val="28"/>
        </w:rPr>
        <w:t>damage.</w:t>
      </w:r>
      <w:r w:rsidR="0045443A" w:rsidRPr="00B259F3">
        <w:rPr>
          <w:rFonts w:asciiTheme="minorHAnsi" w:hAnsiTheme="minorHAnsi" w:cstheme="minorHAnsi"/>
          <w:sz w:val="28"/>
          <w:szCs w:val="28"/>
        </w:rPr>
        <w:t>The</w:t>
      </w:r>
      <w:proofErr w:type="spellEnd"/>
      <w:r w:rsidR="0045443A" w:rsidRPr="00B259F3">
        <w:rPr>
          <w:rFonts w:asciiTheme="minorHAnsi" w:hAnsiTheme="minorHAnsi" w:cstheme="minorHAnsi"/>
          <w:sz w:val="28"/>
          <w:szCs w:val="28"/>
        </w:rPr>
        <w:t xml:space="preserve"> Court upheld the conviction. The defendant had damaged the complainant’s grass.</w:t>
      </w:r>
    </w:p>
    <w:p w14:paraId="5AF3EC1D" w14:textId="77777777" w:rsidR="0045443A" w:rsidRPr="00B259F3" w:rsidRDefault="0045443A" w:rsidP="00B259F3">
      <w:pPr>
        <w:jc w:val="both"/>
        <w:rPr>
          <w:rFonts w:asciiTheme="minorHAnsi" w:hAnsiTheme="minorHAnsi" w:cstheme="minorHAnsi"/>
          <w:sz w:val="28"/>
          <w:szCs w:val="28"/>
        </w:rPr>
      </w:pPr>
      <w:r w:rsidRPr="00B259F3">
        <w:rPr>
          <w:rFonts w:asciiTheme="minorHAnsi" w:hAnsiTheme="minorHAnsi" w:cstheme="minorHAnsi"/>
          <w:sz w:val="28"/>
          <w:szCs w:val="28"/>
        </w:rPr>
        <w:t>This case was decided before the enactment of the Criminal Damage Act 1971. However, it is likely still of persuasive value regarding how ‘damage’ should be interpreted under that Act.</w:t>
      </w:r>
    </w:p>
    <w:p w14:paraId="349AA7CE" w14:textId="55634EBC" w:rsidR="00D224C3" w:rsidRPr="00B259F3" w:rsidRDefault="002C00D7" w:rsidP="00B259F3">
      <w:pPr>
        <w:pStyle w:val="Heading1"/>
        <w:jc w:val="both"/>
        <w:rPr>
          <w:rFonts w:asciiTheme="minorHAnsi" w:hAnsiTheme="minorHAnsi" w:cstheme="minorHAnsi"/>
          <w:b w:val="0"/>
          <w:bCs w:val="0"/>
          <w:sz w:val="28"/>
          <w:szCs w:val="28"/>
        </w:rPr>
      </w:pPr>
      <w:bookmarkStart w:id="14" w:name="_Hlk92481984"/>
      <w:r w:rsidRPr="00B259F3">
        <w:rPr>
          <w:rFonts w:asciiTheme="minorHAnsi" w:hAnsiTheme="minorHAnsi" w:cstheme="minorHAnsi"/>
          <w:sz w:val="28"/>
          <w:szCs w:val="28"/>
        </w:rPr>
        <w:t xml:space="preserve">R v </w:t>
      </w:r>
      <w:proofErr w:type="spellStart"/>
      <w:r w:rsidRPr="00B259F3">
        <w:rPr>
          <w:rFonts w:asciiTheme="minorHAnsi" w:hAnsiTheme="minorHAnsi" w:cstheme="minorHAnsi"/>
          <w:sz w:val="28"/>
          <w:szCs w:val="28"/>
        </w:rPr>
        <w:t>Fiak</w:t>
      </w:r>
      <w:proofErr w:type="spellEnd"/>
      <w:r w:rsidRPr="00B259F3">
        <w:rPr>
          <w:rFonts w:asciiTheme="minorHAnsi" w:hAnsiTheme="minorHAnsi" w:cstheme="minorHAnsi"/>
          <w:sz w:val="28"/>
          <w:szCs w:val="28"/>
        </w:rPr>
        <w:t xml:space="preserve"> [2005] EWCA Crim. 2381</w:t>
      </w:r>
      <w:bookmarkEnd w:id="14"/>
      <w:r w:rsidRPr="00B259F3">
        <w:rPr>
          <w:rFonts w:asciiTheme="minorHAnsi" w:hAnsiTheme="minorHAnsi" w:cstheme="minorHAnsi"/>
          <w:b w:val="0"/>
          <w:bCs w:val="0"/>
          <w:sz w:val="28"/>
          <w:szCs w:val="28"/>
        </w:rPr>
        <w:t>:  Where the defendant was arrested and flooded the cell in similar circumstances. He was convicted of criminal damage and appealed arguing that the blanket could be cleaned and the cell used again when dry and therefore no damage was caused.</w:t>
      </w:r>
    </w:p>
    <w:p w14:paraId="5DD0650D" w14:textId="1EC18D00" w:rsidR="002C00D7" w:rsidRPr="00B259F3" w:rsidRDefault="002C00D7" w:rsidP="00B259F3">
      <w:pPr>
        <w:jc w:val="both"/>
        <w:rPr>
          <w:rFonts w:asciiTheme="minorHAnsi" w:hAnsiTheme="minorHAnsi" w:cstheme="minorHAnsi"/>
          <w:sz w:val="28"/>
          <w:szCs w:val="28"/>
        </w:rPr>
      </w:pPr>
    </w:p>
    <w:p w14:paraId="132B11EB" w14:textId="78161C1B" w:rsidR="00442C24" w:rsidRPr="00B259F3" w:rsidRDefault="00442C24" w:rsidP="00B259F3">
      <w:pPr>
        <w:jc w:val="both"/>
        <w:rPr>
          <w:rFonts w:asciiTheme="minorHAnsi" w:hAnsiTheme="minorHAnsi" w:cstheme="minorHAnsi"/>
          <w:b/>
          <w:bCs/>
          <w:sz w:val="28"/>
          <w:szCs w:val="28"/>
        </w:rPr>
      </w:pPr>
      <w:bookmarkStart w:id="15" w:name="_Hlk92483323"/>
      <w:r w:rsidRPr="00B259F3">
        <w:rPr>
          <w:rFonts w:asciiTheme="minorHAnsi" w:hAnsiTheme="minorHAnsi" w:cstheme="minorHAnsi"/>
          <w:b/>
          <w:bCs/>
          <w:sz w:val="28"/>
          <w:szCs w:val="28"/>
        </w:rPr>
        <w:t xml:space="preserve">A (A Juvenile) v R [1978] Crim LR 689 </w:t>
      </w:r>
      <w:bookmarkEnd w:id="15"/>
      <w:r w:rsidRPr="00B259F3">
        <w:rPr>
          <w:rFonts w:asciiTheme="minorHAnsi" w:hAnsiTheme="minorHAnsi" w:cstheme="minorHAnsi"/>
          <w:b/>
          <w:bCs/>
          <w:sz w:val="28"/>
          <w:szCs w:val="28"/>
        </w:rPr>
        <w:t xml:space="preserve">: </w:t>
      </w:r>
      <w:r w:rsidRPr="00B259F3">
        <w:rPr>
          <w:rFonts w:asciiTheme="minorHAnsi" w:hAnsiTheme="minorHAnsi" w:cstheme="minorHAnsi"/>
          <w:sz w:val="28"/>
          <w:szCs w:val="28"/>
        </w:rPr>
        <w:t>The issue in this case was whether the defendant spitting on the jacket in these circumstances could be considered as criminal damage within the meaning of the Criminal Damage Act 1971. It was important to understand in this case whether the rain coat had been rendered imperfect or inoperative in line with the wording in the statute.</w:t>
      </w:r>
    </w:p>
    <w:p w14:paraId="2415258E" w14:textId="11424D94" w:rsidR="00531276" w:rsidRPr="00B259F3" w:rsidRDefault="00442C24" w:rsidP="00B259F3">
      <w:pPr>
        <w:jc w:val="both"/>
        <w:rPr>
          <w:rFonts w:asciiTheme="minorHAnsi" w:hAnsiTheme="minorHAnsi" w:cstheme="minorHAnsi"/>
          <w:sz w:val="28"/>
          <w:szCs w:val="28"/>
        </w:rPr>
      </w:pPr>
      <w:r w:rsidRPr="00B259F3">
        <w:rPr>
          <w:rFonts w:asciiTheme="minorHAnsi" w:hAnsiTheme="minorHAnsi" w:cstheme="minorHAnsi"/>
          <w:sz w:val="28"/>
          <w:szCs w:val="28"/>
        </w:rPr>
        <w:t>Ultimately, it was such minor damage</w:t>
      </w:r>
      <w:r w:rsidR="00881F12" w:rsidRPr="00B259F3">
        <w:rPr>
          <w:rFonts w:asciiTheme="minorHAnsi" w:hAnsiTheme="minorHAnsi" w:cstheme="minorHAnsi"/>
          <w:sz w:val="28"/>
          <w:szCs w:val="28"/>
        </w:rPr>
        <w:t>, clean able</w:t>
      </w:r>
      <w:r w:rsidRPr="00B259F3">
        <w:rPr>
          <w:rFonts w:asciiTheme="minorHAnsi" w:hAnsiTheme="minorHAnsi" w:cstheme="minorHAnsi"/>
          <w:sz w:val="28"/>
          <w:szCs w:val="28"/>
        </w:rPr>
        <w:t xml:space="preserve"> that it was not enough to trigger a penalty under the Criminal Damage Act 1971.</w:t>
      </w:r>
    </w:p>
    <w:p w14:paraId="66F2D8B3" w14:textId="77777777" w:rsidR="001217EB" w:rsidRDefault="001217EB" w:rsidP="00B259F3">
      <w:pPr>
        <w:jc w:val="both"/>
        <w:rPr>
          <w:rFonts w:asciiTheme="minorHAnsi" w:hAnsiTheme="minorHAnsi" w:cstheme="minorHAnsi"/>
          <w:b/>
          <w:bCs/>
          <w:sz w:val="28"/>
          <w:szCs w:val="28"/>
        </w:rPr>
      </w:pPr>
    </w:p>
    <w:p w14:paraId="11A7E48B" w14:textId="4504DF2F" w:rsidR="00531276" w:rsidRPr="001217EB" w:rsidRDefault="00E0188D" w:rsidP="00B259F3">
      <w:pPr>
        <w:jc w:val="both"/>
        <w:rPr>
          <w:rFonts w:asciiTheme="minorHAnsi" w:hAnsiTheme="minorHAnsi" w:cstheme="minorHAnsi"/>
          <w:b/>
          <w:bCs/>
          <w:sz w:val="32"/>
          <w:szCs w:val="32"/>
        </w:rPr>
      </w:pPr>
      <w:r w:rsidRPr="001217EB">
        <w:rPr>
          <w:rFonts w:asciiTheme="minorHAnsi" w:hAnsiTheme="minorHAnsi" w:cstheme="minorHAnsi"/>
          <w:b/>
          <w:bCs/>
          <w:sz w:val="32"/>
          <w:szCs w:val="32"/>
        </w:rPr>
        <w:t>Legal issues and advise for Harriet:</w:t>
      </w:r>
    </w:p>
    <w:p w14:paraId="7557CD11" w14:textId="33B79D6F" w:rsidR="008F1584" w:rsidRDefault="00085049" w:rsidP="00B259F3">
      <w:pPr>
        <w:jc w:val="both"/>
        <w:rPr>
          <w:rFonts w:asciiTheme="minorHAnsi" w:hAnsiTheme="minorHAnsi" w:cstheme="minorHAnsi"/>
          <w:sz w:val="28"/>
          <w:szCs w:val="28"/>
        </w:rPr>
      </w:pPr>
      <w:r w:rsidRPr="00085049">
        <w:rPr>
          <w:rFonts w:asciiTheme="minorHAnsi" w:hAnsiTheme="minorHAnsi" w:cstheme="minorHAnsi"/>
          <w:sz w:val="28"/>
          <w:szCs w:val="28"/>
        </w:rPr>
        <w:t>In</w:t>
      </w:r>
      <w:r w:rsidR="00117879">
        <w:rPr>
          <w:rFonts w:asciiTheme="minorHAnsi" w:hAnsiTheme="minorHAnsi" w:cstheme="minorHAnsi"/>
          <w:sz w:val="28"/>
          <w:szCs w:val="28"/>
        </w:rPr>
        <w:t xml:space="preserve"> the</w:t>
      </w:r>
      <w:r w:rsidRPr="00085049">
        <w:rPr>
          <w:rFonts w:asciiTheme="minorHAnsi" w:hAnsiTheme="minorHAnsi" w:cstheme="minorHAnsi"/>
          <w:sz w:val="28"/>
          <w:szCs w:val="28"/>
        </w:rPr>
        <w:t xml:space="preserve"> case of Harriet it can be said that </w:t>
      </w:r>
      <w:r>
        <w:rPr>
          <w:rFonts w:asciiTheme="minorHAnsi" w:hAnsiTheme="minorHAnsi" w:cstheme="minorHAnsi"/>
          <w:sz w:val="28"/>
          <w:szCs w:val="28"/>
        </w:rPr>
        <w:t>she did not committed the crime intentionally,</w:t>
      </w:r>
      <w:r w:rsidR="005D44A9">
        <w:rPr>
          <w:rFonts w:asciiTheme="minorHAnsi" w:hAnsiTheme="minorHAnsi" w:cstheme="minorHAnsi"/>
          <w:sz w:val="28"/>
          <w:szCs w:val="28"/>
        </w:rPr>
        <w:t xml:space="preserve"> because</w:t>
      </w:r>
      <w:r>
        <w:rPr>
          <w:rFonts w:asciiTheme="minorHAnsi" w:hAnsiTheme="minorHAnsi" w:cstheme="minorHAnsi"/>
          <w:sz w:val="28"/>
          <w:szCs w:val="28"/>
        </w:rPr>
        <w:t xml:space="preserve"> </w:t>
      </w:r>
      <w:r w:rsidR="005D44A9">
        <w:rPr>
          <w:rFonts w:asciiTheme="minorHAnsi" w:hAnsiTheme="minorHAnsi" w:cstheme="minorHAnsi"/>
          <w:sz w:val="28"/>
          <w:szCs w:val="28"/>
        </w:rPr>
        <w:t>s</w:t>
      </w:r>
      <w:r w:rsidR="008F1584">
        <w:rPr>
          <w:rFonts w:asciiTheme="minorHAnsi" w:hAnsiTheme="minorHAnsi" w:cstheme="minorHAnsi"/>
          <w:sz w:val="28"/>
          <w:szCs w:val="28"/>
        </w:rPr>
        <w:t xml:space="preserve">he </w:t>
      </w:r>
      <w:r w:rsidR="008F1584" w:rsidRPr="008F1584">
        <w:rPr>
          <w:rFonts w:asciiTheme="minorHAnsi" w:hAnsiTheme="minorHAnsi" w:cstheme="minorHAnsi"/>
          <w:sz w:val="28"/>
          <w:szCs w:val="28"/>
        </w:rPr>
        <w:t>began suffering from hallucinations</w:t>
      </w:r>
      <w:r w:rsidR="0010325F">
        <w:rPr>
          <w:rFonts w:asciiTheme="minorHAnsi" w:hAnsiTheme="minorHAnsi" w:cstheme="minorHAnsi"/>
          <w:sz w:val="28"/>
          <w:szCs w:val="28"/>
        </w:rPr>
        <w:t xml:space="preserve"> ( Intoxicated)</w:t>
      </w:r>
      <w:r w:rsidR="008F1584">
        <w:rPr>
          <w:rFonts w:asciiTheme="minorHAnsi" w:hAnsiTheme="minorHAnsi" w:cstheme="minorHAnsi"/>
          <w:sz w:val="28"/>
          <w:szCs w:val="28"/>
        </w:rPr>
        <w:t xml:space="preserve"> due to someone spiked her drinks and she did not know tha</w:t>
      </w:r>
      <w:r w:rsidR="00042C3A">
        <w:rPr>
          <w:rFonts w:asciiTheme="minorHAnsi" w:hAnsiTheme="minorHAnsi" w:cstheme="minorHAnsi"/>
          <w:sz w:val="28"/>
          <w:szCs w:val="28"/>
        </w:rPr>
        <w:t>t what had happened after</w:t>
      </w:r>
      <w:r w:rsidR="008F1584">
        <w:rPr>
          <w:rFonts w:asciiTheme="minorHAnsi" w:hAnsiTheme="minorHAnsi" w:cstheme="minorHAnsi"/>
          <w:sz w:val="28"/>
          <w:szCs w:val="28"/>
        </w:rPr>
        <w:t xml:space="preserve">. She don’t drink alcohol due to the fact </w:t>
      </w:r>
      <w:r w:rsidR="005D44A9">
        <w:rPr>
          <w:rFonts w:asciiTheme="minorHAnsi" w:hAnsiTheme="minorHAnsi" w:cstheme="minorHAnsi"/>
          <w:sz w:val="28"/>
          <w:szCs w:val="28"/>
        </w:rPr>
        <w:t xml:space="preserve">she is allergic to it. In this point the court </w:t>
      </w:r>
      <w:r w:rsidR="005D44A9">
        <w:rPr>
          <w:rFonts w:asciiTheme="minorHAnsi" w:hAnsiTheme="minorHAnsi" w:cstheme="minorHAnsi"/>
          <w:sz w:val="28"/>
          <w:szCs w:val="28"/>
        </w:rPr>
        <w:lastRenderedPageBreak/>
        <w:t>shall asked to show a medical examined report. I</w:t>
      </w:r>
      <w:r w:rsidR="00AD3377">
        <w:rPr>
          <w:rFonts w:asciiTheme="minorHAnsi" w:hAnsiTheme="minorHAnsi" w:cstheme="minorHAnsi"/>
          <w:sz w:val="28"/>
          <w:szCs w:val="28"/>
        </w:rPr>
        <w:t>f the court satisfied</w:t>
      </w:r>
      <w:r w:rsidR="0010325F">
        <w:rPr>
          <w:rFonts w:asciiTheme="minorHAnsi" w:hAnsiTheme="minorHAnsi" w:cstheme="minorHAnsi"/>
          <w:sz w:val="28"/>
          <w:szCs w:val="28"/>
        </w:rPr>
        <w:t xml:space="preserve"> to see</w:t>
      </w:r>
      <w:r w:rsidR="00AD3377">
        <w:rPr>
          <w:rFonts w:asciiTheme="minorHAnsi" w:hAnsiTheme="minorHAnsi" w:cstheme="minorHAnsi"/>
          <w:sz w:val="28"/>
          <w:szCs w:val="28"/>
        </w:rPr>
        <w:t xml:space="preserve"> the medical report, she might be free of sentencing</w:t>
      </w:r>
      <w:r w:rsidR="0010325F">
        <w:rPr>
          <w:rFonts w:asciiTheme="minorHAnsi" w:hAnsiTheme="minorHAnsi" w:cstheme="minorHAnsi"/>
          <w:sz w:val="28"/>
          <w:szCs w:val="28"/>
        </w:rPr>
        <w:t xml:space="preserve"> from criminal damaged</w:t>
      </w:r>
      <w:r w:rsidR="00F24E45">
        <w:rPr>
          <w:rFonts w:asciiTheme="minorHAnsi" w:hAnsiTheme="minorHAnsi" w:cstheme="minorHAnsi"/>
          <w:sz w:val="28"/>
          <w:szCs w:val="28"/>
        </w:rPr>
        <w:t>, and she may not to accept liability for it.</w:t>
      </w:r>
    </w:p>
    <w:p w14:paraId="23D89580" w14:textId="7665C454" w:rsidR="0083614E" w:rsidRDefault="00AD3377" w:rsidP="00F13D79">
      <w:pPr>
        <w:jc w:val="both"/>
        <w:rPr>
          <w:rFonts w:asciiTheme="minorHAnsi" w:hAnsiTheme="minorHAnsi" w:cstheme="minorHAnsi"/>
          <w:sz w:val="28"/>
          <w:szCs w:val="28"/>
        </w:rPr>
      </w:pPr>
      <w:r>
        <w:rPr>
          <w:rFonts w:asciiTheme="minorHAnsi" w:hAnsiTheme="minorHAnsi" w:cstheme="minorHAnsi"/>
          <w:sz w:val="28"/>
          <w:szCs w:val="28"/>
        </w:rPr>
        <w:t>But she still might have to pay a fine for damaged of properties of other person if they required</w:t>
      </w:r>
      <w:r w:rsidR="004A3617">
        <w:rPr>
          <w:rFonts w:asciiTheme="minorHAnsi" w:hAnsiTheme="minorHAnsi" w:cstheme="minorHAnsi"/>
          <w:sz w:val="28"/>
          <w:szCs w:val="28"/>
        </w:rPr>
        <w:t xml:space="preserve"> to</w:t>
      </w:r>
      <w:r w:rsidR="00D42E0E">
        <w:rPr>
          <w:rFonts w:asciiTheme="minorHAnsi" w:hAnsiTheme="minorHAnsi" w:cstheme="minorHAnsi"/>
          <w:sz w:val="28"/>
          <w:szCs w:val="28"/>
        </w:rPr>
        <w:t xml:space="preserve">, </w:t>
      </w:r>
      <w:r w:rsidR="004A3617">
        <w:rPr>
          <w:rFonts w:asciiTheme="minorHAnsi" w:hAnsiTheme="minorHAnsi" w:cstheme="minorHAnsi"/>
          <w:sz w:val="28"/>
          <w:szCs w:val="28"/>
        </w:rPr>
        <w:t>and depends on impacted of damaged . Level of fine</w:t>
      </w:r>
      <w:r w:rsidR="00466837">
        <w:rPr>
          <w:rFonts w:asciiTheme="minorHAnsi" w:hAnsiTheme="minorHAnsi" w:cstheme="minorHAnsi"/>
          <w:sz w:val="28"/>
          <w:szCs w:val="28"/>
        </w:rPr>
        <w:t xml:space="preserve"> as follows;</w:t>
      </w:r>
    </w:p>
    <w:p w14:paraId="3B401245" w14:textId="3B7C7988" w:rsidR="0083614E" w:rsidRDefault="0083614E" w:rsidP="00F13D79">
      <w:pPr>
        <w:jc w:val="both"/>
        <w:rPr>
          <w:rFonts w:asciiTheme="minorHAnsi" w:hAnsiTheme="minorHAnsi" w:cstheme="minorHAnsi"/>
          <w:sz w:val="28"/>
          <w:szCs w:val="28"/>
        </w:rPr>
      </w:pPr>
    </w:p>
    <w:p w14:paraId="64786AA4" w14:textId="149E9C23" w:rsidR="00F13D79" w:rsidRPr="00F13D79"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In the Tables in section 31(3A) of the 1973 Act and paragraph 1 of Schedule 4 to the 1980 Act (maximum periods of imprisonment for default in paying fines etc.), for the entries relating to amounts not exceeding £5,000 there shall be substituted the following entries—</w:t>
      </w:r>
    </w:p>
    <w:p w14:paraId="7AA0018C" w14:textId="77777777" w:rsidR="00F13D79" w:rsidRPr="00F13D79"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“An amount not exceeding £200</w:t>
      </w:r>
      <w:r w:rsidRPr="00F13D79">
        <w:rPr>
          <w:rFonts w:asciiTheme="minorHAnsi" w:hAnsiTheme="minorHAnsi" w:cstheme="minorHAnsi"/>
          <w:sz w:val="28"/>
          <w:szCs w:val="28"/>
        </w:rPr>
        <w:tab/>
        <w:t>7 days</w:t>
      </w:r>
    </w:p>
    <w:p w14:paraId="67684E3E" w14:textId="77777777" w:rsidR="00F13D79" w:rsidRPr="00F13D79"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An amount exceeding £200 but not exceeding £500</w:t>
      </w:r>
      <w:r w:rsidRPr="00F13D79">
        <w:rPr>
          <w:rFonts w:asciiTheme="minorHAnsi" w:hAnsiTheme="minorHAnsi" w:cstheme="minorHAnsi"/>
          <w:sz w:val="28"/>
          <w:szCs w:val="28"/>
        </w:rPr>
        <w:tab/>
        <w:t>14 days</w:t>
      </w:r>
    </w:p>
    <w:p w14:paraId="278EA06E" w14:textId="77777777" w:rsidR="00F13D79" w:rsidRPr="00F13D79"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An amount exceeding £500 but not exceeding £1,000</w:t>
      </w:r>
      <w:r w:rsidRPr="00F13D79">
        <w:rPr>
          <w:rFonts w:asciiTheme="minorHAnsi" w:hAnsiTheme="minorHAnsi" w:cstheme="minorHAnsi"/>
          <w:sz w:val="28"/>
          <w:szCs w:val="28"/>
        </w:rPr>
        <w:tab/>
        <w:t>28 days</w:t>
      </w:r>
    </w:p>
    <w:p w14:paraId="25AD51C3" w14:textId="77777777" w:rsidR="00F13D79" w:rsidRPr="00F13D79"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An amount exceeding £1,000 but not exceeding £2,500</w:t>
      </w:r>
      <w:r w:rsidRPr="00F13D79">
        <w:rPr>
          <w:rFonts w:asciiTheme="minorHAnsi" w:hAnsiTheme="minorHAnsi" w:cstheme="minorHAnsi"/>
          <w:sz w:val="28"/>
          <w:szCs w:val="28"/>
        </w:rPr>
        <w:tab/>
        <w:t>45 days</w:t>
      </w:r>
    </w:p>
    <w:p w14:paraId="2A89EA70" w14:textId="0526695B" w:rsidR="00F13D79" w:rsidRPr="00B259F3" w:rsidRDefault="00F13D79" w:rsidP="00F13D79">
      <w:pPr>
        <w:jc w:val="both"/>
        <w:rPr>
          <w:rFonts w:asciiTheme="minorHAnsi" w:hAnsiTheme="minorHAnsi" w:cstheme="minorHAnsi"/>
          <w:sz w:val="28"/>
          <w:szCs w:val="28"/>
        </w:rPr>
      </w:pPr>
      <w:r w:rsidRPr="00F13D79">
        <w:rPr>
          <w:rFonts w:asciiTheme="minorHAnsi" w:hAnsiTheme="minorHAnsi" w:cstheme="minorHAnsi"/>
          <w:sz w:val="28"/>
          <w:szCs w:val="28"/>
        </w:rPr>
        <w:t>An amount exceeding £2,500 but not exceeding £5,000</w:t>
      </w:r>
      <w:r w:rsidRPr="00F13D79">
        <w:rPr>
          <w:rFonts w:asciiTheme="minorHAnsi" w:hAnsiTheme="minorHAnsi" w:cstheme="minorHAnsi"/>
          <w:sz w:val="28"/>
          <w:szCs w:val="28"/>
        </w:rPr>
        <w:tab/>
        <w:t>3 months”.</w:t>
      </w:r>
    </w:p>
    <w:p w14:paraId="637D652F" w14:textId="3B565804" w:rsidR="00EA04F5" w:rsidRDefault="00EA04F5" w:rsidP="00531276"/>
    <w:p w14:paraId="4A6AAD1F" w14:textId="5364F7A5" w:rsidR="00900C0F" w:rsidRPr="00EA04F5" w:rsidRDefault="00070FD5" w:rsidP="00531276">
      <w:pPr>
        <w:rPr>
          <w:sz w:val="28"/>
          <w:szCs w:val="28"/>
        </w:rPr>
      </w:pPr>
      <w:r w:rsidRPr="00EA04F5">
        <w:rPr>
          <w:sz w:val="28"/>
          <w:szCs w:val="28"/>
        </w:rPr>
        <w:t>Also the court may advice both parties to negotiated the matters individually if possible, as it’s a minor damaged to be count.</w:t>
      </w:r>
    </w:p>
    <w:p w14:paraId="148D1BA9" w14:textId="4245563A" w:rsidR="00070FD5" w:rsidRDefault="00070FD5" w:rsidP="00531276"/>
    <w:p w14:paraId="7909BBA5" w14:textId="05709B36" w:rsidR="0083614E" w:rsidRDefault="0083614E" w:rsidP="00531276"/>
    <w:p w14:paraId="4BFF1A3E" w14:textId="6F78C850" w:rsidR="0083614E" w:rsidRDefault="0083614E" w:rsidP="00531276"/>
    <w:p w14:paraId="07A9977B" w14:textId="10250B40" w:rsidR="009E521A" w:rsidRDefault="009E521A" w:rsidP="00531276"/>
    <w:p w14:paraId="782D4740" w14:textId="7C135A82" w:rsidR="009E521A" w:rsidRDefault="009E521A" w:rsidP="00531276"/>
    <w:p w14:paraId="0D841B99" w14:textId="77777777" w:rsidR="009E521A" w:rsidRPr="00531276" w:rsidRDefault="009E521A" w:rsidP="00531276"/>
    <w:p w14:paraId="3306E7BD" w14:textId="40BFA30D" w:rsidR="007B0CAB" w:rsidRPr="006E3814" w:rsidRDefault="007B0CAB">
      <w:pPr>
        <w:pStyle w:val="Heading1"/>
        <w:rPr>
          <w:rFonts w:asciiTheme="minorHAnsi" w:hAnsiTheme="minorHAnsi" w:cstheme="minorHAnsi"/>
        </w:rPr>
      </w:pPr>
      <w:r w:rsidRPr="006E3814">
        <w:rPr>
          <w:rFonts w:asciiTheme="minorHAnsi" w:hAnsiTheme="minorHAnsi" w:cstheme="minorHAnsi"/>
        </w:rPr>
        <w:lastRenderedPageBreak/>
        <w:t>Bibliography</w:t>
      </w:r>
      <w:bookmarkEnd w:id="13"/>
      <w:r w:rsidR="00D224C3" w:rsidRPr="006E3814">
        <w:rPr>
          <w:rFonts w:asciiTheme="minorHAnsi" w:hAnsiTheme="minorHAnsi" w:cstheme="minorHAnsi"/>
        </w:rPr>
        <w:t xml:space="preserve"> and references</w:t>
      </w:r>
    </w:p>
    <w:p w14:paraId="4D76312E" w14:textId="77777777" w:rsidR="00D224C3" w:rsidRPr="00BF6A4F" w:rsidRDefault="00D224C3" w:rsidP="00D224C3">
      <w:pPr>
        <w:rPr>
          <w:color w:val="1F497D" w:themeColor="text2"/>
        </w:rPr>
      </w:pPr>
    </w:p>
    <w:p w14:paraId="41D08CA8" w14:textId="0E77C10E" w:rsidR="007B0CAB" w:rsidRPr="00A92667" w:rsidRDefault="007B0CAB" w:rsidP="007B0CAB">
      <w:pPr>
        <w:pStyle w:val="Bibliography"/>
        <w:ind w:left="720" w:hanging="720"/>
        <w:rPr>
          <w:rFonts w:asciiTheme="minorHAnsi" w:hAnsiTheme="minorHAnsi" w:cstheme="minorHAnsi"/>
          <w:noProof/>
          <w:color w:val="000000" w:themeColor="text1"/>
          <w:sz w:val="24"/>
          <w:szCs w:val="24"/>
        </w:rPr>
      </w:pPr>
      <w:r w:rsidRPr="00A92667">
        <w:rPr>
          <w:rFonts w:asciiTheme="minorHAnsi" w:hAnsiTheme="minorHAnsi" w:cstheme="minorHAnsi"/>
          <w:noProof/>
          <w:color w:val="000000" w:themeColor="text1"/>
          <w:sz w:val="24"/>
          <w:szCs w:val="24"/>
        </w:rPr>
        <w:t xml:space="preserve">Dambe, B. J. (2019). The stock theft act and customary courts in Botswana: justice sacrificed on the altar of expediency? </w:t>
      </w:r>
      <w:r w:rsidRPr="00A92667">
        <w:rPr>
          <w:rFonts w:asciiTheme="minorHAnsi" w:hAnsiTheme="minorHAnsi" w:cstheme="minorHAnsi"/>
          <w:i/>
          <w:iCs/>
          <w:noProof/>
          <w:color w:val="000000" w:themeColor="text1"/>
          <w:sz w:val="24"/>
          <w:szCs w:val="24"/>
        </w:rPr>
        <w:t xml:space="preserve">The Journal of Legal Pluralism and Unofficial Law </w:t>
      </w:r>
      <w:r w:rsidRPr="00A92667">
        <w:rPr>
          <w:rFonts w:asciiTheme="minorHAnsi" w:hAnsiTheme="minorHAnsi" w:cstheme="minorHAnsi"/>
          <w:noProof/>
          <w:color w:val="000000" w:themeColor="text1"/>
          <w:sz w:val="24"/>
          <w:szCs w:val="24"/>
        </w:rPr>
        <w:t>, 65-81.</w:t>
      </w:r>
    </w:p>
    <w:p w14:paraId="2335E4D8" w14:textId="2B0E941C" w:rsidR="009548E7" w:rsidRPr="00985709" w:rsidRDefault="00744A0F" w:rsidP="009548E7">
      <w:pPr>
        <w:rPr>
          <w:color w:val="000000" w:themeColor="text1"/>
        </w:rPr>
      </w:pPr>
      <w:hyperlink r:id="rId8" w:history="1">
        <w:r w:rsidR="00985709" w:rsidRPr="00985709">
          <w:rPr>
            <w:rStyle w:val="Hyperlink"/>
            <w:color w:val="000000" w:themeColor="text1"/>
          </w:rPr>
          <w:t>https://www.legislation.gov.uk/ukpga/1968/60/crossheading/theft-robbery-burglary-etc</w:t>
        </w:r>
      </w:hyperlink>
    </w:p>
    <w:p w14:paraId="430A59A5" w14:textId="77777777" w:rsidR="00985709" w:rsidRPr="00985709" w:rsidRDefault="00985709" w:rsidP="00985709">
      <w:pPr>
        <w:rPr>
          <w:color w:val="000000" w:themeColor="text1"/>
        </w:rPr>
      </w:pPr>
      <w:proofErr w:type="spellStart"/>
      <w:r w:rsidRPr="00985709">
        <w:rPr>
          <w:color w:val="000000" w:themeColor="text1"/>
        </w:rPr>
        <w:t>Brantingham</w:t>
      </w:r>
      <w:proofErr w:type="spellEnd"/>
      <w:r w:rsidRPr="00985709">
        <w:rPr>
          <w:color w:val="000000" w:themeColor="text1"/>
        </w:rPr>
        <w:t>, P. J. In Environmental Criminology and Crime Analysis,, Edited by  R. Wortley, 78-93;  Portland, OR:  Willan Publishing, 2008.</w:t>
      </w:r>
    </w:p>
    <w:p w14:paraId="2AFB1B21" w14:textId="3B859676" w:rsidR="00985709" w:rsidRDefault="00985709" w:rsidP="009548E7">
      <w:pPr>
        <w:rPr>
          <w:color w:val="000000" w:themeColor="text1"/>
        </w:rPr>
      </w:pPr>
    </w:p>
    <w:p w14:paraId="7F87B225" w14:textId="787FFC0C" w:rsidR="00BF6A4F" w:rsidRPr="00A92667" w:rsidRDefault="00BF6A4F" w:rsidP="00BF6A4F">
      <w:pPr>
        <w:rPr>
          <w:color w:val="000000" w:themeColor="text1"/>
          <w:sz w:val="24"/>
          <w:szCs w:val="24"/>
        </w:rPr>
      </w:pPr>
      <w:r w:rsidRPr="00A92667">
        <w:rPr>
          <w:color w:val="000000" w:themeColor="text1"/>
          <w:sz w:val="24"/>
          <w:szCs w:val="24"/>
        </w:rPr>
        <w:t>https://www.lawteacher.net/cases/r-v-turner-no-2.php</w:t>
      </w:r>
    </w:p>
    <w:p w14:paraId="7D9DB14A" w14:textId="77777777" w:rsidR="00F5664F" w:rsidRDefault="00F5664F" w:rsidP="007B0CAB">
      <w:pPr>
        <w:pStyle w:val="Bibliography"/>
        <w:ind w:left="720" w:hanging="720"/>
        <w:rPr>
          <w:rFonts w:asciiTheme="minorHAnsi" w:hAnsiTheme="minorHAnsi" w:cstheme="minorHAnsi"/>
          <w:noProof/>
          <w:color w:val="000000" w:themeColor="text1"/>
          <w:sz w:val="24"/>
          <w:szCs w:val="24"/>
        </w:rPr>
      </w:pPr>
    </w:p>
    <w:p w14:paraId="78B0F23A" w14:textId="426A286D" w:rsidR="007B0CAB" w:rsidRPr="00A92667" w:rsidRDefault="00FD3B52" w:rsidP="007B0CAB">
      <w:pPr>
        <w:pStyle w:val="Bibliography"/>
        <w:ind w:left="720" w:hanging="720"/>
        <w:rPr>
          <w:rFonts w:asciiTheme="minorHAnsi" w:hAnsiTheme="minorHAnsi" w:cstheme="minorHAnsi"/>
          <w:noProof/>
          <w:color w:val="000000" w:themeColor="text1"/>
          <w:sz w:val="24"/>
          <w:szCs w:val="24"/>
        </w:rPr>
      </w:pPr>
      <w:r w:rsidRPr="00A92667">
        <w:rPr>
          <w:rFonts w:asciiTheme="minorHAnsi" w:hAnsiTheme="minorHAnsi" w:cstheme="minorHAnsi"/>
          <w:noProof/>
          <w:color w:val="000000" w:themeColor="text1"/>
          <w:sz w:val="24"/>
          <w:szCs w:val="24"/>
        </w:rPr>
        <w:t>Theft, Robbery and Burglary Theft Act' (Lawteacher.net, November 2021) &lt;https://www.lawteacher.net/free-law-essays/criminal-law/theft-robbery-and-burglary-theft-act.php?vref=1&gt; accessed 3 November 2021</w:t>
      </w:r>
    </w:p>
    <w:p w14:paraId="681FB391" w14:textId="77777777" w:rsidR="00D1150A" w:rsidRPr="00A92667" w:rsidRDefault="007B0CAB" w:rsidP="007B0CAB">
      <w:pPr>
        <w:pStyle w:val="Bibliography"/>
        <w:ind w:left="720" w:hanging="720"/>
        <w:rPr>
          <w:color w:val="000000" w:themeColor="text1"/>
        </w:rPr>
      </w:pPr>
      <w:r w:rsidRPr="00A92667">
        <w:rPr>
          <w:rFonts w:asciiTheme="minorHAnsi" w:hAnsiTheme="minorHAnsi" w:cstheme="minorHAnsi"/>
          <w:noProof/>
          <w:color w:val="000000" w:themeColor="text1"/>
          <w:sz w:val="24"/>
          <w:szCs w:val="24"/>
        </w:rPr>
        <w:t xml:space="preserve">Reed, A. (2005). Theft Act 1968, S. 15A: Obtaining Money Transfer by Deception: Holmes v Governor of Brixton Prison [2004] EWHC 2020, [2005] 1 All ER 490. </w:t>
      </w:r>
      <w:r w:rsidRPr="00A92667">
        <w:rPr>
          <w:rFonts w:asciiTheme="minorHAnsi" w:hAnsiTheme="minorHAnsi" w:cstheme="minorHAnsi"/>
          <w:i/>
          <w:iCs/>
          <w:noProof/>
          <w:color w:val="000000" w:themeColor="text1"/>
          <w:sz w:val="24"/>
          <w:szCs w:val="24"/>
        </w:rPr>
        <w:t>The Journal of Criminal Law</w:t>
      </w:r>
      <w:r w:rsidRPr="00A92667">
        <w:rPr>
          <w:rFonts w:asciiTheme="minorHAnsi" w:hAnsiTheme="minorHAnsi" w:cstheme="minorHAnsi"/>
          <w:noProof/>
          <w:color w:val="000000" w:themeColor="text1"/>
          <w:sz w:val="24"/>
          <w:szCs w:val="24"/>
        </w:rPr>
        <w:t>.</w:t>
      </w:r>
      <w:r w:rsidR="00D1150A" w:rsidRPr="00A92667">
        <w:rPr>
          <w:color w:val="000000" w:themeColor="text1"/>
        </w:rPr>
        <w:t xml:space="preserve"> </w:t>
      </w:r>
    </w:p>
    <w:p w14:paraId="37499C2C" w14:textId="377394C9" w:rsidR="007B0CAB" w:rsidRPr="0019613E" w:rsidRDefault="00D1150A" w:rsidP="007B0CAB">
      <w:pPr>
        <w:pStyle w:val="Bibliography"/>
        <w:ind w:left="720" w:hanging="720"/>
        <w:rPr>
          <w:rFonts w:asciiTheme="minorHAnsi" w:hAnsiTheme="minorHAnsi" w:cstheme="minorHAnsi"/>
          <w:noProof/>
          <w:color w:val="000000" w:themeColor="text1"/>
          <w:sz w:val="24"/>
          <w:szCs w:val="24"/>
        </w:rPr>
      </w:pPr>
      <w:r w:rsidRPr="0019613E">
        <w:rPr>
          <w:rFonts w:asciiTheme="minorHAnsi" w:hAnsiTheme="minorHAnsi" w:cstheme="minorHAnsi"/>
          <w:noProof/>
          <w:color w:val="000000" w:themeColor="text1"/>
          <w:sz w:val="24"/>
          <w:szCs w:val="24"/>
        </w:rPr>
        <w:t>https://www.legislation.gov.uk/ukpga/1986/64/contents</w:t>
      </w:r>
    </w:p>
    <w:p w14:paraId="011C3802" w14:textId="58ED7D77" w:rsidR="00D1150A" w:rsidRPr="0019613E" w:rsidRDefault="00744A0F" w:rsidP="00D1150A">
      <w:pPr>
        <w:rPr>
          <w:color w:val="000000" w:themeColor="text1"/>
        </w:rPr>
      </w:pPr>
      <w:hyperlink r:id="rId9" w:history="1">
        <w:r w:rsidR="006E6C5D" w:rsidRPr="0019613E">
          <w:rPr>
            <w:rStyle w:val="Hyperlink"/>
            <w:color w:val="000000" w:themeColor="text1"/>
          </w:rPr>
          <w:t>https://swarb.co.uk/edwards-v-ddin-1976</w:t>
        </w:r>
      </w:hyperlink>
      <w:r w:rsidR="006E6C5D" w:rsidRPr="0019613E">
        <w:rPr>
          <w:color w:val="000000" w:themeColor="text1"/>
        </w:rPr>
        <w:t xml:space="preserve"> https://www.cps.gov.uk/legal-guidance/theft-act-offences</w:t>
      </w:r>
    </w:p>
    <w:p w14:paraId="24CD7900" w14:textId="77777777" w:rsidR="006E6C5D" w:rsidRPr="0019613E" w:rsidRDefault="006E6C5D" w:rsidP="00D1150A">
      <w:pPr>
        <w:rPr>
          <w:color w:val="000000" w:themeColor="text1"/>
        </w:rPr>
      </w:pPr>
    </w:p>
    <w:p w14:paraId="2AF51BC6" w14:textId="05970626" w:rsidR="007B0CAB" w:rsidRPr="0019613E" w:rsidRDefault="00D97972" w:rsidP="007B0CAB">
      <w:pPr>
        <w:rPr>
          <w:rFonts w:asciiTheme="majorHAnsi" w:hAnsiTheme="majorHAnsi" w:cstheme="minorHAnsi"/>
          <w:color w:val="000000" w:themeColor="text1"/>
        </w:rPr>
      </w:pPr>
      <w:r w:rsidRPr="0019613E">
        <w:rPr>
          <w:rFonts w:asciiTheme="majorHAnsi" w:hAnsiTheme="majorHAnsi" w:cstheme="minorHAnsi"/>
          <w:color w:val="000000" w:themeColor="text1"/>
        </w:rPr>
        <w:t xml:space="preserve">Ref ; Mental health in the criminal justice system: a pathways approach to </w:t>
      </w:r>
      <w:proofErr w:type="spellStart"/>
      <w:r w:rsidRPr="0019613E">
        <w:rPr>
          <w:rFonts w:asciiTheme="majorHAnsi" w:hAnsiTheme="majorHAnsi" w:cstheme="minorHAnsi"/>
          <w:color w:val="000000" w:themeColor="text1"/>
        </w:rPr>
        <w:t>ervice</w:t>
      </w:r>
      <w:proofErr w:type="spellEnd"/>
      <w:r w:rsidRPr="0019613E">
        <w:rPr>
          <w:rFonts w:asciiTheme="majorHAnsi" w:hAnsiTheme="majorHAnsi" w:cstheme="minorHAnsi"/>
          <w:color w:val="000000" w:themeColor="text1"/>
        </w:rPr>
        <w:t xml:space="preserve"> and research design, Andrew Forrester, Gareth Hopkin, Criminal </w:t>
      </w:r>
      <w:proofErr w:type="spellStart"/>
      <w:r w:rsidRPr="0019613E">
        <w:rPr>
          <w:rFonts w:asciiTheme="majorHAnsi" w:hAnsiTheme="majorHAnsi" w:cstheme="minorHAnsi"/>
          <w:color w:val="000000" w:themeColor="text1"/>
        </w:rPr>
        <w:t>Behaviour</w:t>
      </w:r>
      <w:proofErr w:type="spellEnd"/>
      <w:r w:rsidRPr="0019613E">
        <w:rPr>
          <w:rFonts w:asciiTheme="majorHAnsi" w:hAnsiTheme="majorHAnsi" w:cstheme="minorHAnsi"/>
          <w:color w:val="000000" w:themeColor="text1"/>
        </w:rPr>
        <w:t xml:space="preserve"> and Mental Health 29 (4), 207-217, 2019</w:t>
      </w:r>
    </w:p>
    <w:p w14:paraId="3FD7516E" w14:textId="2AD31801" w:rsidR="007B0CAB" w:rsidRPr="00985709" w:rsidRDefault="00D97972" w:rsidP="0045571C">
      <w:pPr>
        <w:spacing w:line="360" w:lineRule="auto"/>
        <w:jc w:val="both"/>
        <w:rPr>
          <w:rFonts w:asciiTheme="majorHAnsi" w:hAnsiTheme="majorHAnsi" w:cstheme="minorHAnsi"/>
          <w:color w:val="000000" w:themeColor="text1"/>
        </w:rPr>
      </w:pPr>
      <w:r w:rsidRPr="0019613E">
        <w:rPr>
          <w:rFonts w:asciiTheme="majorHAnsi" w:hAnsiTheme="majorHAnsi" w:cstheme="minorHAnsi"/>
          <w:color w:val="000000" w:themeColor="text1"/>
        </w:rPr>
        <w:t xml:space="preserve">Sentencing and imprisonment in Wales: 2018 </w:t>
      </w:r>
      <w:proofErr w:type="spellStart"/>
      <w:r w:rsidRPr="0019613E">
        <w:rPr>
          <w:rFonts w:asciiTheme="majorHAnsi" w:hAnsiTheme="majorHAnsi" w:cstheme="minorHAnsi"/>
          <w:color w:val="000000" w:themeColor="text1"/>
        </w:rPr>
        <w:t>factfile</w:t>
      </w:r>
      <w:proofErr w:type="spellEnd"/>
      <w:r w:rsidRPr="0019613E">
        <w:rPr>
          <w:rFonts w:asciiTheme="majorHAnsi" w:hAnsiTheme="majorHAnsi" w:cstheme="minorHAnsi"/>
          <w:color w:val="000000" w:themeColor="text1"/>
        </w:rPr>
        <w:t>, Robert Jones; Wales Governance Centre at Cardiff University, 2019</w:t>
      </w:r>
    </w:p>
    <w:p w14:paraId="635CE7E3" w14:textId="2D7D32FF" w:rsidR="007B0CAB" w:rsidRPr="0019613E" w:rsidRDefault="005604F2" w:rsidP="0045571C">
      <w:pPr>
        <w:spacing w:line="360" w:lineRule="auto"/>
        <w:jc w:val="both"/>
        <w:rPr>
          <w:rFonts w:ascii="Arial" w:hAnsi="Arial" w:cs="Arial"/>
          <w:color w:val="000000" w:themeColor="text1"/>
        </w:rPr>
      </w:pPr>
      <w:r w:rsidRPr="0019613E">
        <w:rPr>
          <w:rFonts w:ascii="Arial" w:hAnsi="Arial" w:cs="Arial"/>
          <w:color w:val="000000" w:themeColor="text1"/>
        </w:rPr>
        <w:t>lawprof.co/criminal-law/property-offences-cases/r-v-turner-1971-1-w-l-r-901/</w:t>
      </w:r>
    </w:p>
    <w:p w14:paraId="090F3DCB" w14:textId="2EA08004" w:rsidR="007B0CAB" w:rsidRPr="007A1B28" w:rsidRDefault="007D7346" w:rsidP="0045571C">
      <w:pPr>
        <w:spacing w:line="360" w:lineRule="auto"/>
        <w:jc w:val="both"/>
        <w:rPr>
          <w:rFonts w:ascii="Arial" w:hAnsi="Arial" w:cs="Arial"/>
          <w:color w:val="000000" w:themeColor="text1"/>
          <w:sz w:val="24"/>
          <w:szCs w:val="24"/>
        </w:rPr>
      </w:pPr>
      <w:r w:rsidRPr="007A1B28">
        <w:rPr>
          <w:rFonts w:ascii="Arial" w:hAnsi="Arial" w:cs="Arial"/>
          <w:color w:val="000000" w:themeColor="text1"/>
          <w:sz w:val="24"/>
          <w:szCs w:val="24"/>
        </w:rPr>
        <w:t>https://www.lexisnexis.co.uk/legal/commentary/halsburys-laws-of-england/criminal-law/extent-to-which-mens-rea-is-required</w:t>
      </w:r>
    </w:p>
    <w:p w14:paraId="55C8A750" w14:textId="6AD058B9" w:rsidR="00674BB1" w:rsidRPr="007A1B28" w:rsidRDefault="00674BB1" w:rsidP="00674BB1">
      <w:pPr>
        <w:spacing w:line="360" w:lineRule="auto"/>
        <w:jc w:val="both"/>
        <w:rPr>
          <w:rFonts w:ascii="Arial" w:hAnsi="Arial" w:cs="Arial"/>
          <w:color w:val="000000" w:themeColor="text1"/>
        </w:rPr>
      </w:pPr>
      <w:r w:rsidRPr="007A1B28">
        <w:rPr>
          <w:rFonts w:ascii="Arial" w:hAnsi="Arial" w:cs="Arial"/>
          <w:color w:val="000000" w:themeColor="text1"/>
        </w:rPr>
        <w:lastRenderedPageBreak/>
        <w:t xml:space="preserve">Lee, B. (2018). Lammy Review: will it change outcomes in the criminal justice </w:t>
      </w:r>
      <w:proofErr w:type="spellStart"/>
      <w:r w:rsidRPr="007A1B28">
        <w:rPr>
          <w:rFonts w:ascii="Arial" w:hAnsi="Arial" w:cs="Arial"/>
          <w:color w:val="000000" w:themeColor="text1"/>
        </w:rPr>
        <w:t>system?..Race</w:t>
      </w:r>
      <w:proofErr w:type="spellEnd"/>
      <w:r w:rsidRPr="007A1B28">
        <w:rPr>
          <w:rFonts w:ascii="Arial" w:hAnsi="Arial" w:cs="Arial"/>
          <w:color w:val="000000" w:themeColor="text1"/>
        </w:rPr>
        <w:t xml:space="preserve"> &amp; </w:t>
      </w:r>
      <w:r w:rsidR="00F50963">
        <w:rPr>
          <w:rFonts w:ascii="Arial" w:hAnsi="Arial" w:cs="Arial"/>
          <w:color w:val="000000" w:themeColor="text1"/>
        </w:rPr>
        <w:t xml:space="preserve">  </w:t>
      </w:r>
      <w:r w:rsidRPr="007A1B28">
        <w:rPr>
          <w:rFonts w:ascii="Arial" w:hAnsi="Arial" w:cs="Arial"/>
          <w:color w:val="000000" w:themeColor="text1"/>
        </w:rPr>
        <w:t>Class 59 (3), 80-90.</w:t>
      </w:r>
    </w:p>
    <w:p w14:paraId="5760DFB7" w14:textId="0B103A71" w:rsidR="00C27B4C" w:rsidRDefault="007A56C2" w:rsidP="007A56C2">
      <w:pPr>
        <w:spacing w:line="360" w:lineRule="auto"/>
        <w:jc w:val="both"/>
        <w:rPr>
          <w:rFonts w:ascii="Arial" w:hAnsi="Arial" w:cs="Arial"/>
          <w:color w:val="000000" w:themeColor="text1"/>
        </w:rPr>
      </w:pPr>
      <w:bookmarkStart w:id="16" w:name="_Hlk92395788"/>
      <w:proofErr w:type="spellStart"/>
      <w:r w:rsidRPr="007A1B28">
        <w:rPr>
          <w:rFonts w:ascii="Arial" w:hAnsi="Arial" w:cs="Arial"/>
          <w:color w:val="000000" w:themeColor="text1"/>
        </w:rPr>
        <w:t>Michaelmas</w:t>
      </w:r>
      <w:proofErr w:type="spellEnd"/>
      <w:r w:rsidRPr="007A1B28">
        <w:rPr>
          <w:rFonts w:ascii="Arial" w:hAnsi="Arial" w:cs="Arial"/>
          <w:color w:val="000000" w:themeColor="text1"/>
        </w:rPr>
        <w:t xml:space="preserve"> Term[2017] UKSC 67On appeal from: [2016] EWCA Civ 1093</w:t>
      </w:r>
    </w:p>
    <w:p w14:paraId="564EEAF5" w14:textId="31BA9B93" w:rsidR="00D25E78" w:rsidRPr="00D25E78" w:rsidRDefault="00D25E78" w:rsidP="00D25E78">
      <w:pPr>
        <w:spacing w:line="360" w:lineRule="auto"/>
        <w:rPr>
          <w:rFonts w:ascii="Arial" w:hAnsi="Arial" w:cs="Arial"/>
          <w:color w:val="000000" w:themeColor="text1"/>
        </w:rPr>
      </w:pPr>
      <w:r w:rsidRPr="00D25E78">
        <w:rPr>
          <w:rFonts w:ascii="Arial" w:hAnsi="Arial" w:cs="Arial"/>
          <w:color w:val="000000" w:themeColor="text1"/>
        </w:rPr>
        <w:t xml:space="preserve">Mburu LW, </w:t>
      </w:r>
      <w:proofErr w:type="spellStart"/>
      <w:r w:rsidRPr="00D25E78">
        <w:rPr>
          <w:rFonts w:ascii="Arial" w:hAnsi="Arial" w:cs="Arial"/>
          <w:color w:val="000000" w:themeColor="text1"/>
        </w:rPr>
        <w:t>HelbichM</w:t>
      </w:r>
      <w:proofErr w:type="spellEnd"/>
      <w:r w:rsidRPr="00D25E78">
        <w:rPr>
          <w:rFonts w:ascii="Arial" w:hAnsi="Arial" w:cs="Arial"/>
          <w:color w:val="000000" w:themeColor="text1"/>
        </w:rPr>
        <w:t xml:space="preserve"> (2016) Environmental</w:t>
      </w:r>
      <w:r>
        <w:rPr>
          <w:rFonts w:ascii="Arial" w:hAnsi="Arial" w:cs="Arial"/>
          <w:color w:val="000000" w:themeColor="text1"/>
        </w:rPr>
        <w:t xml:space="preserve"> </w:t>
      </w:r>
      <w:r w:rsidRPr="00D25E78">
        <w:rPr>
          <w:rFonts w:ascii="Arial" w:hAnsi="Arial" w:cs="Arial"/>
          <w:color w:val="000000" w:themeColor="text1"/>
        </w:rPr>
        <w:t xml:space="preserve">Risk Factors </w:t>
      </w:r>
      <w:proofErr w:type="spellStart"/>
      <w:r w:rsidRPr="00D25E78">
        <w:rPr>
          <w:rFonts w:ascii="Arial" w:hAnsi="Arial" w:cs="Arial"/>
          <w:color w:val="000000" w:themeColor="text1"/>
        </w:rPr>
        <w:t>influencingBicycle</w:t>
      </w:r>
      <w:proofErr w:type="spellEnd"/>
      <w:r w:rsidRPr="00D25E78">
        <w:rPr>
          <w:rFonts w:ascii="Arial" w:hAnsi="Arial" w:cs="Arial"/>
          <w:color w:val="000000" w:themeColor="text1"/>
        </w:rPr>
        <w:t xml:space="preserve"> Theft: A Spatial</w:t>
      </w:r>
    </w:p>
    <w:p w14:paraId="089EB820" w14:textId="1975A762" w:rsidR="00D25E78" w:rsidRPr="007A1B28" w:rsidRDefault="00D25E78" w:rsidP="00D25E78">
      <w:pPr>
        <w:spacing w:line="360" w:lineRule="auto"/>
        <w:rPr>
          <w:rFonts w:ascii="Arial" w:hAnsi="Arial" w:cs="Arial"/>
          <w:color w:val="000000" w:themeColor="text1"/>
        </w:rPr>
      </w:pPr>
      <w:r w:rsidRPr="00D25E78">
        <w:rPr>
          <w:rFonts w:ascii="Arial" w:hAnsi="Arial" w:cs="Arial"/>
          <w:color w:val="000000" w:themeColor="text1"/>
        </w:rPr>
        <w:t xml:space="preserve">Analysis in </w:t>
      </w:r>
      <w:proofErr w:type="spellStart"/>
      <w:r w:rsidRPr="00D25E78">
        <w:rPr>
          <w:rFonts w:ascii="Arial" w:hAnsi="Arial" w:cs="Arial"/>
          <w:color w:val="000000" w:themeColor="text1"/>
        </w:rPr>
        <w:t>London,UK</w:t>
      </w:r>
      <w:proofErr w:type="spellEnd"/>
      <w:r w:rsidRPr="00D25E78">
        <w:rPr>
          <w:rFonts w:ascii="Arial" w:hAnsi="Arial" w:cs="Arial"/>
          <w:color w:val="000000" w:themeColor="text1"/>
        </w:rPr>
        <w:t xml:space="preserve">. </w:t>
      </w:r>
      <w:proofErr w:type="spellStart"/>
      <w:r w:rsidRPr="00D25E78">
        <w:rPr>
          <w:rFonts w:ascii="Arial" w:hAnsi="Arial" w:cs="Arial"/>
          <w:color w:val="000000" w:themeColor="text1"/>
        </w:rPr>
        <w:t>PLoS</w:t>
      </w:r>
      <w:proofErr w:type="spellEnd"/>
      <w:r w:rsidRPr="00D25E78">
        <w:rPr>
          <w:rFonts w:ascii="Arial" w:hAnsi="Arial" w:cs="Arial"/>
          <w:color w:val="000000" w:themeColor="text1"/>
        </w:rPr>
        <w:t xml:space="preserve"> ONE 11(9): e0163354.doi:10.1371/journal.pone.0163354</w:t>
      </w:r>
    </w:p>
    <w:bookmarkEnd w:id="16"/>
    <w:p w14:paraId="22661CC3" w14:textId="77777777" w:rsidR="00F5664F" w:rsidRPr="00F5664F" w:rsidRDefault="00F5664F" w:rsidP="00F5664F">
      <w:pPr>
        <w:rPr>
          <w:rFonts w:ascii="Arial" w:hAnsi="Arial" w:cs="Arial"/>
        </w:rPr>
      </w:pPr>
      <w:proofErr w:type="spellStart"/>
      <w:r w:rsidRPr="00F5664F">
        <w:rPr>
          <w:rFonts w:ascii="Arial" w:hAnsi="Arial" w:cs="Arial"/>
        </w:rPr>
        <w:t>Brantingham</w:t>
      </w:r>
      <w:proofErr w:type="spellEnd"/>
      <w:r w:rsidRPr="00F5664F">
        <w:rPr>
          <w:rFonts w:ascii="Arial" w:hAnsi="Arial" w:cs="Arial"/>
        </w:rPr>
        <w:t>, P. J. In Environmental Criminology and Crime Analysis,, Edited by  R. Wortley, 78-93;  Portland, OR:  Willan Publishing, 2008.</w:t>
      </w:r>
    </w:p>
    <w:p w14:paraId="567B0116" w14:textId="77777777" w:rsidR="00D25E78" w:rsidRDefault="00D25E78" w:rsidP="00674BB1">
      <w:pPr>
        <w:spacing w:line="360" w:lineRule="auto"/>
        <w:jc w:val="both"/>
        <w:rPr>
          <w:rFonts w:ascii="Arial" w:hAnsi="Arial" w:cs="Arial"/>
          <w:b/>
          <w:bCs/>
          <w:u w:val="single"/>
        </w:rPr>
      </w:pPr>
    </w:p>
    <w:p w14:paraId="4F2305A6" w14:textId="77777777" w:rsidR="00D25E78" w:rsidRDefault="00D25E78" w:rsidP="00674BB1">
      <w:pPr>
        <w:spacing w:line="360" w:lineRule="auto"/>
        <w:jc w:val="both"/>
        <w:rPr>
          <w:rFonts w:ascii="Arial" w:hAnsi="Arial" w:cs="Arial"/>
          <w:b/>
          <w:bCs/>
          <w:u w:val="single"/>
        </w:rPr>
      </w:pPr>
    </w:p>
    <w:p w14:paraId="48A88974" w14:textId="47E59F74" w:rsidR="00C27B4C" w:rsidRPr="00427485" w:rsidRDefault="00C27B4C" w:rsidP="00674BB1">
      <w:pPr>
        <w:spacing w:line="360" w:lineRule="auto"/>
        <w:jc w:val="both"/>
        <w:rPr>
          <w:rFonts w:ascii="Arial" w:hAnsi="Arial" w:cs="Arial"/>
          <w:b/>
          <w:bCs/>
          <w:color w:val="002060"/>
          <w:u w:val="single"/>
        </w:rPr>
      </w:pPr>
      <w:r w:rsidRPr="00427485">
        <w:rPr>
          <w:rFonts w:ascii="Arial" w:hAnsi="Arial" w:cs="Arial"/>
          <w:b/>
          <w:bCs/>
          <w:color w:val="002060"/>
          <w:u w:val="single"/>
        </w:rPr>
        <w:t>CASE REFERENCES:</w:t>
      </w:r>
      <w:r w:rsidRPr="00427485">
        <w:rPr>
          <w:b/>
          <w:bCs/>
          <w:color w:val="002060"/>
        </w:rPr>
        <w:t xml:space="preserve"> </w:t>
      </w:r>
    </w:p>
    <w:p w14:paraId="184AA7A9" w14:textId="20766BF9" w:rsidR="00C27B4C" w:rsidRPr="00681D48" w:rsidRDefault="007A1B28" w:rsidP="00674BB1">
      <w:pPr>
        <w:spacing w:line="360" w:lineRule="auto"/>
        <w:jc w:val="both"/>
        <w:rPr>
          <w:rFonts w:ascii="Arial" w:hAnsi="Arial" w:cs="Arial"/>
          <w:b/>
          <w:bCs/>
        </w:rPr>
      </w:pPr>
      <w:r w:rsidRPr="00681D48">
        <w:rPr>
          <w:rFonts w:ascii="Arial" w:hAnsi="Arial" w:cs="Arial"/>
          <w:b/>
          <w:bCs/>
        </w:rPr>
        <w:t>Morris [1983]</w:t>
      </w:r>
    </w:p>
    <w:p w14:paraId="4C5D1632" w14:textId="22F9C73C" w:rsidR="00C27B4C" w:rsidRPr="00681D48" w:rsidRDefault="007A1B28" w:rsidP="00674BB1">
      <w:pPr>
        <w:spacing w:line="360" w:lineRule="auto"/>
        <w:jc w:val="both"/>
        <w:rPr>
          <w:rFonts w:ascii="Arial" w:hAnsi="Arial" w:cs="Arial"/>
          <w:b/>
          <w:bCs/>
        </w:rPr>
      </w:pPr>
      <w:r w:rsidRPr="00681D48">
        <w:rPr>
          <w:rFonts w:ascii="Arial" w:hAnsi="Arial" w:cs="Arial"/>
          <w:b/>
          <w:bCs/>
        </w:rPr>
        <w:t>Ghosh [1982]</w:t>
      </w:r>
    </w:p>
    <w:p w14:paraId="01E1222F" w14:textId="5C2D57E2" w:rsidR="00C27B4C" w:rsidRPr="00681D48" w:rsidRDefault="007A1B28" w:rsidP="00674BB1">
      <w:pPr>
        <w:spacing w:line="360" w:lineRule="auto"/>
        <w:jc w:val="both"/>
        <w:rPr>
          <w:rFonts w:ascii="Arial" w:hAnsi="Arial" w:cs="Arial"/>
          <w:b/>
          <w:bCs/>
        </w:rPr>
      </w:pPr>
      <w:r w:rsidRPr="00681D48">
        <w:rPr>
          <w:rFonts w:ascii="Arial" w:hAnsi="Arial" w:cs="Arial"/>
          <w:b/>
          <w:bCs/>
        </w:rPr>
        <w:t>Ivey v Genting Casino (UK) ltd (2017)</w:t>
      </w:r>
    </w:p>
    <w:p w14:paraId="5CC004AD" w14:textId="508C52BD" w:rsidR="00C27B4C" w:rsidRPr="00681D48" w:rsidRDefault="00681D48" w:rsidP="00674BB1">
      <w:pPr>
        <w:spacing w:line="360" w:lineRule="auto"/>
        <w:jc w:val="both"/>
        <w:rPr>
          <w:rFonts w:ascii="Arial" w:hAnsi="Arial" w:cs="Arial"/>
          <w:b/>
          <w:bCs/>
        </w:rPr>
      </w:pPr>
      <w:proofErr w:type="spellStart"/>
      <w:r w:rsidRPr="00681D48">
        <w:rPr>
          <w:rFonts w:ascii="Arial" w:hAnsi="Arial" w:cs="Arial"/>
          <w:b/>
          <w:bCs/>
        </w:rPr>
        <w:t>Gayford</w:t>
      </w:r>
      <w:proofErr w:type="spellEnd"/>
      <w:r w:rsidRPr="00681D48">
        <w:rPr>
          <w:rFonts w:ascii="Arial" w:hAnsi="Arial" w:cs="Arial"/>
          <w:b/>
          <w:bCs/>
        </w:rPr>
        <w:t xml:space="preserve"> v </w:t>
      </w:r>
      <w:proofErr w:type="spellStart"/>
      <w:r w:rsidRPr="00681D48">
        <w:rPr>
          <w:rFonts w:ascii="Arial" w:hAnsi="Arial" w:cs="Arial"/>
          <w:b/>
          <w:bCs/>
        </w:rPr>
        <w:t>Choulder</w:t>
      </w:r>
      <w:proofErr w:type="spellEnd"/>
      <w:r w:rsidRPr="00681D48">
        <w:rPr>
          <w:rFonts w:ascii="Arial" w:hAnsi="Arial" w:cs="Arial"/>
          <w:b/>
          <w:bCs/>
        </w:rPr>
        <w:t xml:space="preserve"> [1898]</w:t>
      </w:r>
    </w:p>
    <w:p w14:paraId="7DEF3CC4" w14:textId="7AEFAAF6" w:rsidR="008A20AA" w:rsidRPr="00681D48" w:rsidRDefault="00681D48" w:rsidP="0045571C">
      <w:pPr>
        <w:spacing w:line="360" w:lineRule="auto"/>
        <w:jc w:val="both"/>
        <w:rPr>
          <w:rFonts w:ascii="Arial" w:hAnsi="Arial" w:cs="Arial"/>
          <w:b/>
          <w:bCs/>
        </w:rPr>
      </w:pPr>
      <w:r w:rsidRPr="00681D48">
        <w:rPr>
          <w:rFonts w:ascii="Arial" w:hAnsi="Arial" w:cs="Arial"/>
          <w:b/>
          <w:bCs/>
        </w:rPr>
        <w:t xml:space="preserve">R v </w:t>
      </w:r>
      <w:proofErr w:type="spellStart"/>
      <w:r w:rsidRPr="00681D48">
        <w:rPr>
          <w:rFonts w:ascii="Arial" w:hAnsi="Arial" w:cs="Arial"/>
          <w:b/>
          <w:bCs/>
        </w:rPr>
        <w:t>Fiak</w:t>
      </w:r>
      <w:proofErr w:type="spellEnd"/>
      <w:r w:rsidRPr="00681D48">
        <w:rPr>
          <w:rFonts w:ascii="Arial" w:hAnsi="Arial" w:cs="Arial"/>
          <w:b/>
          <w:bCs/>
        </w:rPr>
        <w:t xml:space="preserve"> [2005] EWCA Crim. 2381</w:t>
      </w:r>
    </w:p>
    <w:p w14:paraId="06C011EA" w14:textId="3F362517" w:rsidR="008A20AA" w:rsidRPr="00681D48" w:rsidRDefault="00681D48" w:rsidP="0045571C">
      <w:pPr>
        <w:spacing w:line="360" w:lineRule="auto"/>
        <w:jc w:val="both"/>
        <w:rPr>
          <w:rFonts w:ascii="Arial" w:hAnsi="Arial" w:cs="Arial"/>
          <w:b/>
          <w:bCs/>
          <w:sz w:val="24"/>
          <w:szCs w:val="24"/>
        </w:rPr>
      </w:pPr>
      <w:r w:rsidRPr="00681D48">
        <w:rPr>
          <w:rFonts w:ascii="Arial" w:hAnsi="Arial" w:cs="Arial"/>
          <w:b/>
          <w:bCs/>
          <w:sz w:val="24"/>
          <w:szCs w:val="24"/>
        </w:rPr>
        <w:t>A (A Juvenile) v R [1978] Crim LR 689</w:t>
      </w:r>
    </w:p>
    <w:p w14:paraId="58C12CAD" w14:textId="05DBDE57" w:rsidR="008A20AA" w:rsidRDefault="008A20AA" w:rsidP="0045571C">
      <w:pPr>
        <w:spacing w:line="360" w:lineRule="auto"/>
        <w:jc w:val="both"/>
        <w:rPr>
          <w:rFonts w:ascii="Arial" w:hAnsi="Arial" w:cs="Arial"/>
          <w:b/>
          <w:bCs/>
          <w:sz w:val="24"/>
          <w:szCs w:val="24"/>
          <w:u w:val="single"/>
        </w:rPr>
      </w:pPr>
    </w:p>
    <w:p w14:paraId="5EED5BE3" w14:textId="52EAFAB7" w:rsidR="008A20AA" w:rsidRDefault="008A20AA" w:rsidP="0045571C">
      <w:pPr>
        <w:spacing w:line="360" w:lineRule="auto"/>
        <w:jc w:val="both"/>
        <w:rPr>
          <w:rFonts w:ascii="Arial" w:hAnsi="Arial" w:cs="Arial"/>
          <w:b/>
          <w:bCs/>
          <w:sz w:val="24"/>
          <w:szCs w:val="24"/>
          <w:u w:val="single"/>
        </w:rPr>
      </w:pPr>
    </w:p>
    <w:p w14:paraId="1BA123DC" w14:textId="0FE97F8C" w:rsidR="008A20AA" w:rsidRDefault="008A20AA" w:rsidP="0045571C">
      <w:pPr>
        <w:spacing w:line="360" w:lineRule="auto"/>
        <w:jc w:val="both"/>
        <w:rPr>
          <w:rFonts w:ascii="Arial" w:hAnsi="Arial" w:cs="Arial"/>
          <w:b/>
          <w:bCs/>
          <w:sz w:val="24"/>
          <w:szCs w:val="24"/>
          <w:u w:val="single"/>
        </w:rPr>
      </w:pPr>
    </w:p>
    <w:p w14:paraId="0BCEE26C" w14:textId="1AD1046E" w:rsidR="008A20AA" w:rsidRDefault="008A20AA" w:rsidP="0045571C">
      <w:pPr>
        <w:spacing w:line="360" w:lineRule="auto"/>
        <w:jc w:val="both"/>
        <w:rPr>
          <w:rFonts w:ascii="Arial" w:hAnsi="Arial" w:cs="Arial"/>
          <w:b/>
          <w:bCs/>
          <w:sz w:val="24"/>
          <w:szCs w:val="24"/>
          <w:u w:val="single"/>
        </w:rPr>
      </w:pPr>
    </w:p>
    <w:p w14:paraId="5FA3B678" w14:textId="77777777" w:rsidR="008A20AA" w:rsidRPr="0045571C" w:rsidRDefault="008A20AA" w:rsidP="0045571C">
      <w:pPr>
        <w:spacing w:line="360" w:lineRule="auto"/>
        <w:jc w:val="both"/>
        <w:rPr>
          <w:rFonts w:ascii="Arial" w:hAnsi="Arial" w:cs="Arial"/>
          <w:b/>
          <w:bCs/>
          <w:sz w:val="24"/>
          <w:szCs w:val="24"/>
          <w:u w:val="single"/>
        </w:rPr>
      </w:pPr>
    </w:p>
    <w:sectPr w:rsidR="008A20AA" w:rsidRPr="0045571C" w:rsidSect="006E01E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7759D" w14:textId="77777777" w:rsidR="00744A0F" w:rsidRDefault="00744A0F">
      <w:pPr>
        <w:spacing w:line="240" w:lineRule="auto"/>
      </w:pPr>
      <w:r>
        <w:separator/>
      </w:r>
    </w:p>
  </w:endnote>
  <w:endnote w:type="continuationSeparator" w:id="0">
    <w:p w14:paraId="36EA4857" w14:textId="77777777" w:rsidR="00744A0F" w:rsidRDefault="00744A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4742" w14:textId="77777777" w:rsidR="006E01E2" w:rsidRDefault="005C7004">
    <w:pPr>
      <w:pStyle w:val="Footer"/>
      <w:jc w:val="center"/>
    </w:pPr>
    <w:r>
      <w:fldChar w:fldCharType="begin"/>
    </w:r>
    <w:r>
      <w:instrText xml:space="preserve"> PAGE   \* MERGEFORMAT </w:instrText>
    </w:r>
    <w:r>
      <w:fldChar w:fldCharType="separate"/>
    </w:r>
    <w:r w:rsidR="00161006">
      <w:rPr>
        <w:noProof/>
      </w:rPr>
      <w:t>7</w:t>
    </w:r>
    <w:r>
      <w:rPr>
        <w:noProof/>
      </w:rPr>
      <w:fldChar w:fldCharType="end"/>
    </w:r>
  </w:p>
  <w:p w14:paraId="52985EEE" w14:textId="77777777" w:rsidR="006E01E2" w:rsidRDefault="006E0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72E9C" w14:textId="77777777" w:rsidR="00744A0F" w:rsidRDefault="00744A0F">
      <w:pPr>
        <w:spacing w:after="0"/>
      </w:pPr>
      <w:r>
        <w:separator/>
      </w:r>
    </w:p>
  </w:footnote>
  <w:footnote w:type="continuationSeparator" w:id="0">
    <w:p w14:paraId="4E04FEBD" w14:textId="77777777" w:rsidR="00744A0F" w:rsidRDefault="00744A0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000000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5D43A69"/>
    <w:multiLevelType w:val="hybridMultilevel"/>
    <w:tmpl w:val="2C1215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D6C47"/>
    <w:multiLevelType w:val="hybridMultilevel"/>
    <w:tmpl w:val="7DD276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B5481"/>
    <w:multiLevelType w:val="hybridMultilevel"/>
    <w:tmpl w:val="E974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C60D89"/>
    <w:multiLevelType w:val="hybridMultilevel"/>
    <w:tmpl w:val="26B40B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AB1CAF"/>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D06071C"/>
    <w:multiLevelType w:val="hybridMultilevel"/>
    <w:tmpl w:val="9F341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D369B"/>
    <w:multiLevelType w:val="hybridMultilevel"/>
    <w:tmpl w:val="CEB8FE1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7A1538"/>
    <w:multiLevelType w:val="hybridMultilevel"/>
    <w:tmpl w:val="76B680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86538"/>
    <w:multiLevelType w:val="hybridMultilevel"/>
    <w:tmpl w:val="D924D1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BF0F1B"/>
    <w:multiLevelType w:val="hybridMultilevel"/>
    <w:tmpl w:val="ADD078C6"/>
    <w:lvl w:ilvl="0" w:tplc="E488D926">
      <w:start w:val="1"/>
      <w:numFmt w:val="lowerRoman"/>
      <w:lvlText w:val="%1."/>
      <w:lvlJc w:val="righ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D30B22"/>
    <w:multiLevelType w:val="hybridMultilevel"/>
    <w:tmpl w:val="CF36E0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537535"/>
    <w:multiLevelType w:val="hybridMultilevel"/>
    <w:tmpl w:val="3892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055AC9"/>
    <w:multiLevelType w:val="hybridMultilevel"/>
    <w:tmpl w:val="257EC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46190E"/>
    <w:multiLevelType w:val="hybridMultilevel"/>
    <w:tmpl w:val="FB6276CE"/>
    <w:lvl w:ilvl="0" w:tplc="2F145A2C">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8840BD"/>
    <w:multiLevelType w:val="hybridMultilevel"/>
    <w:tmpl w:val="95B4A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655457"/>
    <w:multiLevelType w:val="hybridMultilevel"/>
    <w:tmpl w:val="C98CB5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17292F"/>
    <w:multiLevelType w:val="hybridMultilevel"/>
    <w:tmpl w:val="7CF41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474669"/>
    <w:multiLevelType w:val="hybridMultilevel"/>
    <w:tmpl w:val="B3D68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372DE"/>
    <w:multiLevelType w:val="hybridMultilevel"/>
    <w:tmpl w:val="284AEE90"/>
    <w:lvl w:ilvl="0" w:tplc="EA1830E4">
      <w:start w:val="1"/>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0118F7"/>
    <w:multiLevelType w:val="hybridMultilevel"/>
    <w:tmpl w:val="FC7A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5136F8"/>
    <w:multiLevelType w:val="hybridMultilevel"/>
    <w:tmpl w:val="191CC8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1D4F8F"/>
    <w:multiLevelType w:val="hybridMultilevel"/>
    <w:tmpl w:val="1A8E2C78"/>
    <w:lvl w:ilvl="0" w:tplc="596858B2">
      <w:start w:val="1"/>
      <w:numFmt w:val="decimal"/>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7122BC"/>
    <w:multiLevelType w:val="hybridMultilevel"/>
    <w:tmpl w:val="86003D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16"/>
  </w:num>
  <w:num w:numId="5">
    <w:abstractNumId w:val="3"/>
  </w:num>
  <w:num w:numId="6">
    <w:abstractNumId w:val="10"/>
  </w:num>
  <w:num w:numId="7">
    <w:abstractNumId w:val="11"/>
  </w:num>
  <w:num w:numId="8">
    <w:abstractNumId w:val="14"/>
  </w:num>
  <w:num w:numId="9">
    <w:abstractNumId w:val="2"/>
  </w:num>
  <w:num w:numId="10">
    <w:abstractNumId w:val="17"/>
  </w:num>
  <w:num w:numId="11">
    <w:abstractNumId w:val="12"/>
  </w:num>
  <w:num w:numId="12">
    <w:abstractNumId w:val="5"/>
  </w:num>
  <w:num w:numId="13">
    <w:abstractNumId w:val="24"/>
  </w:num>
  <w:num w:numId="14">
    <w:abstractNumId w:val="15"/>
  </w:num>
  <w:num w:numId="15">
    <w:abstractNumId w:val="9"/>
  </w:num>
  <w:num w:numId="16">
    <w:abstractNumId w:val="22"/>
  </w:num>
  <w:num w:numId="17">
    <w:abstractNumId w:val="8"/>
  </w:num>
  <w:num w:numId="18">
    <w:abstractNumId w:val="18"/>
  </w:num>
  <w:num w:numId="19">
    <w:abstractNumId w:val="4"/>
  </w:num>
  <w:num w:numId="20">
    <w:abstractNumId w:val="7"/>
  </w:num>
  <w:num w:numId="21">
    <w:abstractNumId w:val="21"/>
  </w:num>
  <w:num w:numId="22">
    <w:abstractNumId w:val="23"/>
  </w:num>
  <w:num w:numId="23">
    <w:abstractNumId w:val="20"/>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9F"/>
    <w:rsid w:val="00000A17"/>
    <w:rsid w:val="00002EDF"/>
    <w:rsid w:val="000318A6"/>
    <w:rsid w:val="000338DC"/>
    <w:rsid w:val="00042C3A"/>
    <w:rsid w:val="0004707E"/>
    <w:rsid w:val="00047C42"/>
    <w:rsid w:val="00051C28"/>
    <w:rsid w:val="00066ADB"/>
    <w:rsid w:val="00070FD5"/>
    <w:rsid w:val="00071C40"/>
    <w:rsid w:val="00075E7F"/>
    <w:rsid w:val="00083E43"/>
    <w:rsid w:val="0008467D"/>
    <w:rsid w:val="00085049"/>
    <w:rsid w:val="0009596A"/>
    <w:rsid w:val="000B1DB8"/>
    <w:rsid w:val="000B2E04"/>
    <w:rsid w:val="000C7B55"/>
    <w:rsid w:val="000D44F9"/>
    <w:rsid w:val="000D4DA4"/>
    <w:rsid w:val="000F61EE"/>
    <w:rsid w:val="0010167B"/>
    <w:rsid w:val="0010325F"/>
    <w:rsid w:val="00106F06"/>
    <w:rsid w:val="001075F2"/>
    <w:rsid w:val="00110D8B"/>
    <w:rsid w:val="00117879"/>
    <w:rsid w:val="001217EB"/>
    <w:rsid w:val="00132B50"/>
    <w:rsid w:val="00134203"/>
    <w:rsid w:val="00144ABB"/>
    <w:rsid w:val="001565A9"/>
    <w:rsid w:val="00156DD4"/>
    <w:rsid w:val="00161006"/>
    <w:rsid w:val="001644B1"/>
    <w:rsid w:val="001768CA"/>
    <w:rsid w:val="00191F6F"/>
    <w:rsid w:val="0019613E"/>
    <w:rsid w:val="00197497"/>
    <w:rsid w:val="001B1A2C"/>
    <w:rsid w:val="001B5620"/>
    <w:rsid w:val="001D3573"/>
    <w:rsid w:val="001D7D95"/>
    <w:rsid w:val="001E47A1"/>
    <w:rsid w:val="001E4C4C"/>
    <w:rsid w:val="001F166F"/>
    <w:rsid w:val="001F5772"/>
    <w:rsid w:val="001F7F3B"/>
    <w:rsid w:val="00200F76"/>
    <w:rsid w:val="002133B0"/>
    <w:rsid w:val="00242E8C"/>
    <w:rsid w:val="00251A4D"/>
    <w:rsid w:val="00253A80"/>
    <w:rsid w:val="0026773E"/>
    <w:rsid w:val="00270795"/>
    <w:rsid w:val="00275171"/>
    <w:rsid w:val="00275B44"/>
    <w:rsid w:val="00280E3F"/>
    <w:rsid w:val="00280EC4"/>
    <w:rsid w:val="00282A20"/>
    <w:rsid w:val="00294B53"/>
    <w:rsid w:val="00297CF6"/>
    <w:rsid w:val="002A1F01"/>
    <w:rsid w:val="002B262A"/>
    <w:rsid w:val="002C00D7"/>
    <w:rsid w:val="002E1E43"/>
    <w:rsid w:val="002E23AD"/>
    <w:rsid w:val="002E4761"/>
    <w:rsid w:val="00306D59"/>
    <w:rsid w:val="0032641C"/>
    <w:rsid w:val="0033769B"/>
    <w:rsid w:val="00337B32"/>
    <w:rsid w:val="0034492B"/>
    <w:rsid w:val="00366A16"/>
    <w:rsid w:val="00380D60"/>
    <w:rsid w:val="00382106"/>
    <w:rsid w:val="00391507"/>
    <w:rsid w:val="003A3087"/>
    <w:rsid w:val="003B3AF2"/>
    <w:rsid w:val="003B4529"/>
    <w:rsid w:val="003E39D6"/>
    <w:rsid w:val="003E3D85"/>
    <w:rsid w:val="003F2A1F"/>
    <w:rsid w:val="004179C4"/>
    <w:rsid w:val="00424119"/>
    <w:rsid w:val="00427485"/>
    <w:rsid w:val="00431318"/>
    <w:rsid w:val="004317CE"/>
    <w:rsid w:val="00433A98"/>
    <w:rsid w:val="00442C24"/>
    <w:rsid w:val="0044568C"/>
    <w:rsid w:val="0045443A"/>
    <w:rsid w:val="0045571C"/>
    <w:rsid w:val="00466837"/>
    <w:rsid w:val="004806F9"/>
    <w:rsid w:val="004949FF"/>
    <w:rsid w:val="00495500"/>
    <w:rsid w:val="004A1ACC"/>
    <w:rsid w:val="004A3617"/>
    <w:rsid w:val="004A6FFF"/>
    <w:rsid w:val="004A70BD"/>
    <w:rsid w:val="004B23A2"/>
    <w:rsid w:val="004C63E0"/>
    <w:rsid w:val="004E362A"/>
    <w:rsid w:val="004E48F2"/>
    <w:rsid w:val="00526117"/>
    <w:rsid w:val="00531276"/>
    <w:rsid w:val="00541186"/>
    <w:rsid w:val="0054337F"/>
    <w:rsid w:val="005457BA"/>
    <w:rsid w:val="005604F2"/>
    <w:rsid w:val="00564623"/>
    <w:rsid w:val="0056560E"/>
    <w:rsid w:val="00567645"/>
    <w:rsid w:val="00581714"/>
    <w:rsid w:val="0058402D"/>
    <w:rsid w:val="00587C05"/>
    <w:rsid w:val="005A24F0"/>
    <w:rsid w:val="005B276D"/>
    <w:rsid w:val="005B6E25"/>
    <w:rsid w:val="005C04D8"/>
    <w:rsid w:val="005C1022"/>
    <w:rsid w:val="005C27A3"/>
    <w:rsid w:val="005C7004"/>
    <w:rsid w:val="005D44A9"/>
    <w:rsid w:val="005F433E"/>
    <w:rsid w:val="005F4383"/>
    <w:rsid w:val="0062406A"/>
    <w:rsid w:val="00634DF5"/>
    <w:rsid w:val="006356B9"/>
    <w:rsid w:val="006366E8"/>
    <w:rsid w:val="0065411D"/>
    <w:rsid w:val="0065664F"/>
    <w:rsid w:val="00664049"/>
    <w:rsid w:val="00664765"/>
    <w:rsid w:val="006656A5"/>
    <w:rsid w:val="00671117"/>
    <w:rsid w:val="00673BD7"/>
    <w:rsid w:val="00674BB1"/>
    <w:rsid w:val="00677C11"/>
    <w:rsid w:val="00681D48"/>
    <w:rsid w:val="00681FE7"/>
    <w:rsid w:val="00690020"/>
    <w:rsid w:val="00690DA9"/>
    <w:rsid w:val="006919E1"/>
    <w:rsid w:val="006A05C2"/>
    <w:rsid w:val="006C1625"/>
    <w:rsid w:val="006E01E2"/>
    <w:rsid w:val="006E1E6C"/>
    <w:rsid w:val="006E3814"/>
    <w:rsid w:val="006E6C5D"/>
    <w:rsid w:val="006E709D"/>
    <w:rsid w:val="00701FB8"/>
    <w:rsid w:val="00714EBE"/>
    <w:rsid w:val="00744A0F"/>
    <w:rsid w:val="0074579F"/>
    <w:rsid w:val="00745BD7"/>
    <w:rsid w:val="00756FA4"/>
    <w:rsid w:val="0076122B"/>
    <w:rsid w:val="00777B9F"/>
    <w:rsid w:val="007A1B28"/>
    <w:rsid w:val="007A56C2"/>
    <w:rsid w:val="007A5A63"/>
    <w:rsid w:val="007B0CAB"/>
    <w:rsid w:val="007B42D8"/>
    <w:rsid w:val="007C3B68"/>
    <w:rsid w:val="007D04B9"/>
    <w:rsid w:val="007D62A5"/>
    <w:rsid w:val="007D7346"/>
    <w:rsid w:val="007F0B73"/>
    <w:rsid w:val="007F5489"/>
    <w:rsid w:val="00812026"/>
    <w:rsid w:val="008254A9"/>
    <w:rsid w:val="008303E3"/>
    <w:rsid w:val="008352D2"/>
    <w:rsid w:val="0083614E"/>
    <w:rsid w:val="008470D4"/>
    <w:rsid w:val="00851B71"/>
    <w:rsid w:val="00853244"/>
    <w:rsid w:val="00867106"/>
    <w:rsid w:val="00881750"/>
    <w:rsid w:val="00881F12"/>
    <w:rsid w:val="008928A5"/>
    <w:rsid w:val="00896C8A"/>
    <w:rsid w:val="00896DBC"/>
    <w:rsid w:val="008A20AA"/>
    <w:rsid w:val="008B58BE"/>
    <w:rsid w:val="008C3BE8"/>
    <w:rsid w:val="008C6542"/>
    <w:rsid w:val="008D5A4B"/>
    <w:rsid w:val="008E23A7"/>
    <w:rsid w:val="008E53BE"/>
    <w:rsid w:val="008E6683"/>
    <w:rsid w:val="008F0829"/>
    <w:rsid w:val="008F1584"/>
    <w:rsid w:val="008F5ED9"/>
    <w:rsid w:val="008F761B"/>
    <w:rsid w:val="008F7B46"/>
    <w:rsid w:val="00900C0F"/>
    <w:rsid w:val="0090159F"/>
    <w:rsid w:val="00901F49"/>
    <w:rsid w:val="00913101"/>
    <w:rsid w:val="00916AEB"/>
    <w:rsid w:val="00917300"/>
    <w:rsid w:val="00951CAA"/>
    <w:rsid w:val="00952A54"/>
    <w:rsid w:val="009548E7"/>
    <w:rsid w:val="00961A12"/>
    <w:rsid w:val="00967A37"/>
    <w:rsid w:val="00967B5E"/>
    <w:rsid w:val="0097177D"/>
    <w:rsid w:val="00975262"/>
    <w:rsid w:val="00985709"/>
    <w:rsid w:val="009930E7"/>
    <w:rsid w:val="00996F61"/>
    <w:rsid w:val="009A0F43"/>
    <w:rsid w:val="009B3775"/>
    <w:rsid w:val="009B6614"/>
    <w:rsid w:val="009E143F"/>
    <w:rsid w:val="009E521A"/>
    <w:rsid w:val="009F015A"/>
    <w:rsid w:val="009F3090"/>
    <w:rsid w:val="00A111AF"/>
    <w:rsid w:val="00A2193D"/>
    <w:rsid w:val="00A2380A"/>
    <w:rsid w:val="00A40336"/>
    <w:rsid w:val="00A4462D"/>
    <w:rsid w:val="00A560DD"/>
    <w:rsid w:val="00A76179"/>
    <w:rsid w:val="00A866C2"/>
    <w:rsid w:val="00A87704"/>
    <w:rsid w:val="00A92667"/>
    <w:rsid w:val="00AA792D"/>
    <w:rsid w:val="00AA79A3"/>
    <w:rsid w:val="00AB490E"/>
    <w:rsid w:val="00AB6A2C"/>
    <w:rsid w:val="00AC5027"/>
    <w:rsid w:val="00AC6417"/>
    <w:rsid w:val="00AD1B00"/>
    <w:rsid w:val="00AD3365"/>
    <w:rsid w:val="00AD3377"/>
    <w:rsid w:val="00AE5927"/>
    <w:rsid w:val="00AF650D"/>
    <w:rsid w:val="00B00ACB"/>
    <w:rsid w:val="00B04DD4"/>
    <w:rsid w:val="00B13B04"/>
    <w:rsid w:val="00B154BE"/>
    <w:rsid w:val="00B259F3"/>
    <w:rsid w:val="00B508AC"/>
    <w:rsid w:val="00B51B80"/>
    <w:rsid w:val="00B66C8A"/>
    <w:rsid w:val="00B7033E"/>
    <w:rsid w:val="00B72B2F"/>
    <w:rsid w:val="00B770CE"/>
    <w:rsid w:val="00B83EB9"/>
    <w:rsid w:val="00BA0603"/>
    <w:rsid w:val="00BB49BB"/>
    <w:rsid w:val="00BC2220"/>
    <w:rsid w:val="00BF2707"/>
    <w:rsid w:val="00BF6A4F"/>
    <w:rsid w:val="00C04A7F"/>
    <w:rsid w:val="00C06A5C"/>
    <w:rsid w:val="00C160F7"/>
    <w:rsid w:val="00C2452A"/>
    <w:rsid w:val="00C27B4C"/>
    <w:rsid w:val="00C5786A"/>
    <w:rsid w:val="00C63841"/>
    <w:rsid w:val="00C82FAF"/>
    <w:rsid w:val="00C867F7"/>
    <w:rsid w:val="00CD0554"/>
    <w:rsid w:val="00CD13A9"/>
    <w:rsid w:val="00CD3097"/>
    <w:rsid w:val="00CE13B6"/>
    <w:rsid w:val="00CF7070"/>
    <w:rsid w:val="00D007E1"/>
    <w:rsid w:val="00D02EB4"/>
    <w:rsid w:val="00D1150A"/>
    <w:rsid w:val="00D17D5F"/>
    <w:rsid w:val="00D224C3"/>
    <w:rsid w:val="00D253CD"/>
    <w:rsid w:val="00D25E78"/>
    <w:rsid w:val="00D410A0"/>
    <w:rsid w:val="00D42E0E"/>
    <w:rsid w:val="00D4305F"/>
    <w:rsid w:val="00D46355"/>
    <w:rsid w:val="00D53F67"/>
    <w:rsid w:val="00D56823"/>
    <w:rsid w:val="00D66DA8"/>
    <w:rsid w:val="00D66E8E"/>
    <w:rsid w:val="00D86187"/>
    <w:rsid w:val="00D902AA"/>
    <w:rsid w:val="00D95F0E"/>
    <w:rsid w:val="00D97972"/>
    <w:rsid w:val="00DB3362"/>
    <w:rsid w:val="00DC1514"/>
    <w:rsid w:val="00DD7533"/>
    <w:rsid w:val="00DD7C88"/>
    <w:rsid w:val="00DE5E94"/>
    <w:rsid w:val="00DF2F84"/>
    <w:rsid w:val="00DF6C9D"/>
    <w:rsid w:val="00E0188D"/>
    <w:rsid w:val="00E03963"/>
    <w:rsid w:val="00E05732"/>
    <w:rsid w:val="00E21CF1"/>
    <w:rsid w:val="00E21CFA"/>
    <w:rsid w:val="00E33081"/>
    <w:rsid w:val="00E542B8"/>
    <w:rsid w:val="00E542EC"/>
    <w:rsid w:val="00E73F1B"/>
    <w:rsid w:val="00E80B0B"/>
    <w:rsid w:val="00E83CB8"/>
    <w:rsid w:val="00E862E8"/>
    <w:rsid w:val="00E919BE"/>
    <w:rsid w:val="00E953A4"/>
    <w:rsid w:val="00EA04F5"/>
    <w:rsid w:val="00EA3C4E"/>
    <w:rsid w:val="00EA6AE2"/>
    <w:rsid w:val="00ED2725"/>
    <w:rsid w:val="00EE0A74"/>
    <w:rsid w:val="00EE36EB"/>
    <w:rsid w:val="00EE7F40"/>
    <w:rsid w:val="00EF58DE"/>
    <w:rsid w:val="00EF79B0"/>
    <w:rsid w:val="00F053C8"/>
    <w:rsid w:val="00F118CE"/>
    <w:rsid w:val="00F11CE3"/>
    <w:rsid w:val="00F13D79"/>
    <w:rsid w:val="00F20089"/>
    <w:rsid w:val="00F24E45"/>
    <w:rsid w:val="00F31266"/>
    <w:rsid w:val="00F5072D"/>
    <w:rsid w:val="00F50963"/>
    <w:rsid w:val="00F53450"/>
    <w:rsid w:val="00F5664F"/>
    <w:rsid w:val="00F64DBD"/>
    <w:rsid w:val="00F80C06"/>
    <w:rsid w:val="00F82E35"/>
    <w:rsid w:val="00F84290"/>
    <w:rsid w:val="00F86067"/>
    <w:rsid w:val="00F910A0"/>
    <w:rsid w:val="00FA31A2"/>
    <w:rsid w:val="00FB7022"/>
    <w:rsid w:val="00FC1A5C"/>
    <w:rsid w:val="00FD11AC"/>
    <w:rsid w:val="00FD3B52"/>
    <w:rsid w:val="00FE527D"/>
    <w:rsid w:val="00FE7755"/>
    <w:rsid w:val="027260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51D110"/>
  <w15:docId w15:val="{34C9642C-E19B-406B-B5A4-50D7D978F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2026"/>
    <w:pPr>
      <w:spacing w:after="200" w:line="276" w:lineRule="auto"/>
    </w:pPr>
    <w:rPr>
      <w:sz w:val="22"/>
      <w:szCs w:val="22"/>
      <w:lang w:val="en-US" w:eastAsia="zh-CN"/>
    </w:rPr>
  </w:style>
  <w:style w:type="paragraph" w:styleId="Heading1">
    <w:name w:val="heading 1"/>
    <w:basedOn w:val="Normal"/>
    <w:next w:val="Normal"/>
    <w:link w:val="Heading1Char"/>
    <w:uiPriority w:val="9"/>
    <w:qFormat/>
    <w:rsid w:val="008F761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F761B"/>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026"/>
    <w:pPr>
      <w:ind w:left="720"/>
      <w:contextualSpacing/>
    </w:pPr>
  </w:style>
  <w:style w:type="character" w:customStyle="1" w:styleId="Heading1Char">
    <w:name w:val="Heading 1 Char"/>
    <w:link w:val="Heading1"/>
    <w:uiPriority w:val="9"/>
    <w:rsid w:val="008F761B"/>
    <w:rPr>
      <w:rFonts w:ascii="Cambria" w:eastAsia="SimSun" w:hAnsi="Cambria" w:cs="Times New Roman"/>
      <w:b/>
      <w:bCs/>
      <w:kern w:val="32"/>
      <w:sz w:val="32"/>
      <w:szCs w:val="32"/>
      <w:lang w:val="en-US" w:eastAsia="zh-CN"/>
    </w:rPr>
  </w:style>
  <w:style w:type="character" w:customStyle="1" w:styleId="Heading2Char">
    <w:name w:val="Heading 2 Char"/>
    <w:link w:val="Heading2"/>
    <w:rsid w:val="008F761B"/>
    <w:rPr>
      <w:rFonts w:ascii="Cambria" w:eastAsia="SimSun" w:hAnsi="Cambria" w:cs="Times New Roman"/>
      <w:b/>
      <w:bCs/>
      <w:i/>
      <w:iCs/>
      <w:sz w:val="28"/>
      <w:szCs w:val="28"/>
      <w:lang w:val="en-US" w:eastAsia="zh-CN"/>
    </w:rPr>
  </w:style>
  <w:style w:type="paragraph" w:styleId="NormalWeb">
    <w:name w:val="Normal (Web)"/>
    <w:basedOn w:val="Normal"/>
    <w:qFormat/>
    <w:rsid w:val="008F761B"/>
    <w:rPr>
      <w:rFonts w:ascii="Times New Roman" w:hAnsi="Times New Roman"/>
      <w:sz w:val="24"/>
      <w:szCs w:val="24"/>
    </w:rPr>
  </w:style>
  <w:style w:type="paragraph" w:styleId="TOCHeading">
    <w:name w:val="TOC Heading"/>
    <w:basedOn w:val="Heading1"/>
    <w:next w:val="Normal"/>
    <w:uiPriority w:val="39"/>
    <w:semiHidden/>
    <w:unhideWhenUsed/>
    <w:qFormat/>
    <w:rsid w:val="006E01E2"/>
    <w:pPr>
      <w:keepLines/>
      <w:spacing w:before="480" w:after="0"/>
      <w:outlineLvl w:val="9"/>
    </w:pPr>
    <w:rPr>
      <w:color w:val="365F91"/>
      <w:kern w:val="0"/>
      <w:sz w:val="28"/>
      <w:szCs w:val="28"/>
      <w:lang w:eastAsia="en-US"/>
    </w:rPr>
  </w:style>
  <w:style w:type="paragraph" w:styleId="TOC1">
    <w:name w:val="toc 1"/>
    <w:basedOn w:val="Normal"/>
    <w:next w:val="Normal"/>
    <w:autoRedefine/>
    <w:uiPriority w:val="39"/>
    <w:rsid w:val="00A2380A"/>
    <w:pPr>
      <w:tabs>
        <w:tab w:val="right" w:leader="dot" w:pos="9350"/>
      </w:tabs>
    </w:pPr>
    <w:rPr>
      <w:rFonts w:asciiTheme="minorHAnsi" w:hAnsiTheme="minorHAnsi" w:cstheme="minorHAnsi"/>
      <w:b/>
      <w:bCs/>
      <w:noProof/>
      <w:color w:val="1F497D" w:themeColor="text2"/>
      <w:sz w:val="28"/>
      <w:szCs w:val="28"/>
    </w:rPr>
  </w:style>
  <w:style w:type="paragraph" w:styleId="TOC2">
    <w:name w:val="toc 2"/>
    <w:basedOn w:val="Normal"/>
    <w:next w:val="Normal"/>
    <w:autoRedefine/>
    <w:uiPriority w:val="39"/>
    <w:rsid w:val="006E01E2"/>
    <w:pPr>
      <w:ind w:left="220"/>
    </w:pPr>
  </w:style>
  <w:style w:type="character" w:styleId="Hyperlink">
    <w:name w:val="Hyperlink"/>
    <w:uiPriority w:val="99"/>
    <w:unhideWhenUsed/>
    <w:rsid w:val="006E01E2"/>
    <w:rPr>
      <w:color w:val="0000FF"/>
      <w:u w:val="single"/>
    </w:rPr>
  </w:style>
  <w:style w:type="paragraph" w:styleId="Header">
    <w:name w:val="header"/>
    <w:basedOn w:val="Normal"/>
    <w:link w:val="HeaderChar"/>
    <w:rsid w:val="006E01E2"/>
    <w:pPr>
      <w:tabs>
        <w:tab w:val="center" w:pos="4680"/>
        <w:tab w:val="right" w:pos="9360"/>
      </w:tabs>
    </w:pPr>
  </w:style>
  <w:style w:type="character" w:customStyle="1" w:styleId="HeaderChar">
    <w:name w:val="Header Char"/>
    <w:link w:val="Header"/>
    <w:rsid w:val="006E01E2"/>
    <w:rPr>
      <w:sz w:val="22"/>
      <w:szCs w:val="22"/>
      <w:lang w:val="en-US" w:eastAsia="zh-CN"/>
    </w:rPr>
  </w:style>
  <w:style w:type="paragraph" w:styleId="Footer">
    <w:name w:val="footer"/>
    <w:basedOn w:val="Normal"/>
    <w:link w:val="FooterChar"/>
    <w:uiPriority w:val="99"/>
    <w:rsid w:val="006E01E2"/>
    <w:pPr>
      <w:tabs>
        <w:tab w:val="center" w:pos="4680"/>
        <w:tab w:val="right" w:pos="9360"/>
      </w:tabs>
    </w:pPr>
  </w:style>
  <w:style w:type="character" w:customStyle="1" w:styleId="FooterChar">
    <w:name w:val="Footer Char"/>
    <w:link w:val="Footer"/>
    <w:uiPriority w:val="99"/>
    <w:rsid w:val="006E01E2"/>
    <w:rPr>
      <w:sz w:val="22"/>
      <w:szCs w:val="22"/>
      <w:lang w:val="en-US" w:eastAsia="zh-CN"/>
    </w:rPr>
  </w:style>
  <w:style w:type="paragraph" w:styleId="Bibliography">
    <w:name w:val="Bibliography"/>
    <w:basedOn w:val="Normal"/>
    <w:next w:val="Normal"/>
    <w:uiPriority w:val="37"/>
    <w:unhideWhenUsed/>
    <w:rsid w:val="007B0CAB"/>
  </w:style>
  <w:style w:type="character" w:styleId="UnresolvedMention">
    <w:name w:val="Unresolved Mention"/>
    <w:basedOn w:val="DefaultParagraphFont"/>
    <w:uiPriority w:val="99"/>
    <w:semiHidden/>
    <w:unhideWhenUsed/>
    <w:rsid w:val="006E6C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264011">
      <w:bodyDiv w:val="1"/>
      <w:marLeft w:val="0"/>
      <w:marRight w:val="0"/>
      <w:marTop w:val="0"/>
      <w:marBottom w:val="0"/>
      <w:divBdr>
        <w:top w:val="none" w:sz="0" w:space="0" w:color="auto"/>
        <w:left w:val="none" w:sz="0" w:space="0" w:color="auto"/>
        <w:bottom w:val="none" w:sz="0" w:space="0" w:color="auto"/>
        <w:right w:val="none" w:sz="0" w:space="0" w:color="auto"/>
      </w:divBdr>
    </w:div>
    <w:div w:id="712461705">
      <w:bodyDiv w:val="1"/>
      <w:marLeft w:val="0"/>
      <w:marRight w:val="0"/>
      <w:marTop w:val="0"/>
      <w:marBottom w:val="0"/>
      <w:divBdr>
        <w:top w:val="none" w:sz="0" w:space="0" w:color="auto"/>
        <w:left w:val="none" w:sz="0" w:space="0" w:color="auto"/>
        <w:bottom w:val="none" w:sz="0" w:space="0" w:color="auto"/>
        <w:right w:val="none" w:sz="0" w:space="0" w:color="auto"/>
      </w:divBdr>
    </w:div>
    <w:div w:id="1113283532">
      <w:bodyDiv w:val="1"/>
      <w:marLeft w:val="0"/>
      <w:marRight w:val="0"/>
      <w:marTop w:val="0"/>
      <w:marBottom w:val="0"/>
      <w:divBdr>
        <w:top w:val="none" w:sz="0" w:space="0" w:color="auto"/>
        <w:left w:val="none" w:sz="0" w:space="0" w:color="auto"/>
        <w:bottom w:val="none" w:sz="0" w:space="0" w:color="auto"/>
        <w:right w:val="none" w:sz="0" w:space="0" w:color="auto"/>
      </w:divBdr>
    </w:div>
    <w:div w:id="1265266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68/60/crossheading/theft-robbery-burglary-e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warb.co.uk/edwards-v-ddin-1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Ala05</b:Tag>
    <b:SourceType>JournalArticle</b:SourceType>
    <b:Guid>{31633EA6-DDA3-42AB-B357-CC36344E7412}</b:Guid>
    <b:Author>
      <b:Author>
        <b:NameList>
          <b:Person>
            <b:Last>Reed</b:Last>
            <b:First>Alan</b:First>
          </b:Person>
        </b:NameList>
      </b:Author>
    </b:Author>
    <b:Title>Theft Act 1968, S. 15A: Obtaining Money Transfer by Deception: Holmes v Governor of Brixton Prison [2004] EWHC 2020, [2005] 1 All ER 490</b:Title>
    <b:JournalName>The Journal of Criminal Law</b:JournalName>
    <b:Year>2005</b:Year>
    <b:RefOrder>1</b:RefOrder>
  </b:Source>
  <b:Source>
    <b:Tag>Bab19</b:Tag>
    <b:SourceType>JournalArticle</b:SourceType>
    <b:Guid>{0E5C5A61-6F9C-4DCC-BBBA-E9005DFD95F8}</b:Guid>
    <b:Author>
      <b:Author>
        <b:NameList>
          <b:Person>
            <b:Last>Dambe</b:Last>
            <b:First>Baboki</b:First>
            <b:Middle>Jonathan</b:Middle>
          </b:Person>
        </b:NameList>
      </b:Author>
    </b:Author>
    <b:Title>The stock theft act and customary courts in Botswana: justice sacrificed on the altar of expediency?</b:Title>
    <b:JournalName>The Journal of Legal Pluralism and Unofficial Law </b:JournalName>
    <b:Year>2019</b:Year>
    <b:Pages>65-81</b:Pages>
    <b:RefOrder>2</b:RefOrder>
  </b:Source>
  <b:Source>
    <b:Tag>Zeb20</b:Tag>
    <b:SourceType>JournalArticle</b:SourceType>
    <b:Guid>{FF6CEA02-1106-4CD8-A719-BDBCA2EC45B6}</b:Guid>
    <b:Author>
      <b:Author>
        <b:NameList>
          <b:Person>
            <b:Last>Dingley</b:Last>
            <b:First>Zebulon</b:First>
          </b:Person>
        </b:NameList>
      </b:Author>
    </b:Author>
    <b:Title>The Transfiguration of Lukas Pkech</b:Title>
    <b:JournalName>Journal of Religion and Violence</b:JournalName>
    <b:Year>2020</b:Year>
    <b:Pages>5-34</b:Pages>
    <b:RefOrder>3</b:RefOrder>
  </b:Source>
</b:Sources>
</file>

<file path=customXml/itemProps1.xml><?xml version="1.0" encoding="utf-8"?>
<ds:datastoreItem xmlns:ds="http://schemas.openxmlformats.org/officeDocument/2006/customXml" ds:itemID="{8B1E004D-546B-40C6-9D38-EA32F0AC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2943</Words>
  <Characters>16777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Infinix X609</dc:creator>
  <cp:lastModifiedBy>Monir</cp:lastModifiedBy>
  <cp:revision>166</cp:revision>
  <dcterms:created xsi:type="dcterms:W3CDTF">2021-11-03T10:08:00Z</dcterms:created>
  <dcterms:modified xsi:type="dcterms:W3CDTF">2022-01-07T21:58:00Z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1108887df6dd4cc78d4df27b858efb95</vt:lpwstr>
  </property>
  <property fmtid="{D5CDD505-2E9C-101B-9397-08002B2CF9AE}" pid="3" name="KSOProductBuildVer">
    <vt:lpwstr>1033-11.2.0.10351</vt:lpwstr>
  </property>
</Properties>
</file>