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85DDB40" w:rsidP="71DB87F8" w:rsidRDefault="485DDB40" w14:paraId="579F2082" w14:textId="615D906B">
      <w:pPr>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71DB87F8" w:rsidR="485DDB4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Student Number: 2103845</w:t>
      </w:r>
    </w:p>
    <w:p w:rsidR="485DDB40" w:rsidP="71DB87F8" w:rsidRDefault="485DDB40" w14:paraId="2F3C2E5B" w14:textId="02D6B677">
      <w:pPr>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71DB87F8" w:rsidR="485DDB4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Course Title: </w:t>
      </w:r>
      <w:r w:rsidRPr="71DB87F8" w:rsidR="5D72DA1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Research in Context – ADAD5003 </w:t>
      </w:r>
    </w:p>
    <w:p w:rsidR="5522DC90" w:rsidP="71DB87F8" w:rsidRDefault="5522DC90" w14:paraId="3612DC92" w14:textId="58A3B843">
      <w:pPr>
        <w:pStyle w:val="Normal"/>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71DB87F8" w:rsidR="5522DC9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Word Count</w:t>
      </w:r>
    </w:p>
    <w:p w:rsidR="5522DC90" w:rsidP="71DB87F8" w:rsidRDefault="5522DC90" w14:paraId="4257D1D8" w14:textId="5F0A38DA">
      <w:pPr>
        <w:pStyle w:val="Normal"/>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71DB87F8" w:rsidR="5522DC9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Tutors Name: Chris </w:t>
      </w:r>
      <w:bookmarkStart w:name="_Int_TkyYKzdE" w:id="101845095"/>
      <w:r w:rsidRPr="71DB87F8" w:rsidR="7075CFDE">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Harrendence</w:t>
      </w:r>
      <w:bookmarkEnd w:id="101845095"/>
    </w:p>
    <w:p w:rsidR="5D72DA18" w:rsidP="71DB87F8" w:rsidRDefault="5D72DA18" w14:paraId="62E42CDB" w14:textId="727E751D">
      <w:pPr>
        <w:pStyle w:val="Normal"/>
        <w:spacing w:after="160"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71DB87F8" w:rsidR="5D72DA1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Link Fisher </w:t>
      </w:r>
    </w:p>
    <w:p w:rsidR="03FB355F" w:rsidP="71DB87F8" w:rsidRDefault="03FB355F" w14:paraId="2D49C565" w14:textId="122C3839">
      <w:pPr>
        <w:pStyle w:val="Normal"/>
        <w:spacing w:line="360" w:lineRule="auto"/>
        <w:jc w:val="center"/>
        <w:rPr>
          <w:rFonts w:ascii="Calibri" w:hAnsi="Calibri" w:eastAsia="Calibri" w:cs="Calibri"/>
          <w:b w:val="1"/>
          <w:bCs w:val="1"/>
          <w:noProof w:val="0"/>
          <w:sz w:val="24"/>
          <w:szCs w:val="24"/>
          <w:u w:val="single"/>
          <w:lang w:val="en-GB"/>
        </w:rPr>
      </w:pPr>
      <w:r>
        <w:br/>
      </w:r>
      <w:r>
        <w:tab/>
      </w:r>
      <w:r>
        <w:tab/>
      </w:r>
      <w:r w:rsidRPr="71DB87F8" w:rsidR="6D3B5544">
        <w:rPr>
          <w:rFonts w:ascii="Calibri" w:hAnsi="Calibri" w:eastAsia="Calibri" w:cs="Calibri"/>
          <w:b w:val="1"/>
          <w:bCs w:val="1"/>
          <w:noProof w:val="0"/>
          <w:sz w:val="24"/>
          <w:szCs w:val="24"/>
          <w:u w:val="single"/>
          <w:lang w:val="en-GB"/>
        </w:rPr>
        <w:t>Choose three picture books you consider to be postmodern. Examine what defines them as such.</w:t>
      </w:r>
    </w:p>
    <w:p w:rsidR="71DB87F8" w:rsidP="71DB87F8" w:rsidRDefault="71DB87F8" w14:paraId="202A8973" w14:textId="6EDBE7FF">
      <w:pPr>
        <w:pStyle w:val="Normal"/>
        <w:spacing w:line="360" w:lineRule="auto"/>
        <w:jc w:val="center"/>
        <w:rPr>
          <w:rFonts w:ascii="Calibri" w:hAnsi="Calibri" w:eastAsia="Calibri" w:cs="Calibri"/>
          <w:b w:val="0"/>
          <w:bCs w:val="0"/>
          <w:noProof w:val="0"/>
          <w:sz w:val="24"/>
          <w:szCs w:val="24"/>
          <w:u w:val="none"/>
          <w:lang w:val="en-GB"/>
        </w:rPr>
      </w:pPr>
    </w:p>
    <w:p w:rsidR="479D61D5" w:rsidP="71DB87F8" w:rsidRDefault="479D61D5" w14:paraId="5386B3C3" w14:textId="5156D585">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71DB87F8" w:rsidR="479D61D5">
        <w:rPr>
          <w:rFonts w:ascii="Calibri" w:hAnsi="Calibri" w:eastAsia="Calibri" w:cs="Calibri"/>
          <w:b w:val="0"/>
          <w:bCs w:val="0"/>
          <w:noProof w:val="0"/>
          <w:sz w:val="24"/>
          <w:szCs w:val="24"/>
          <w:u w:val="none"/>
          <w:lang w:val="en-GB"/>
        </w:rPr>
        <w:t>Picture books</w:t>
      </w:r>
      <w:r w:rsidRPr="71DB87F8" w:rsidR="479D61D5">
        <w:rPr>
          <w:rFonts w:ascii="Calibri" w:hAnsi="Calibri" w:eastAsia="Calibri" w:cs="Calibri"/>
          <w:b w:val="0"/>
          <w:bCs w:val="0"/>
          <w:noProof w:val="0"/>
          <w:sz w:val="24"/>
          <w:szCs w:val="24"/>
          <w:u w:val="none"/>
          <w:lang w:val="en-GB"/>
        </w:rPr>
        <w:t xml:space="preserve">, </w:t>
      </w:r>
      <w:r w:rsidRPr="71DB87F8" w:rsidR="6A8B7591">
        <w:rPr>
          <w:rFonts w:ascii="Calibri" w:hAnsi="Calibri" w:eastAsia="Calibri" w:cs="Calibri"/>
          <w:b w:val="0"/>
          <w:bCs w:val="0"/>
          <w:noProof w:val="0"/>
          <w:sz w:val="24"/>
          <w:szCs w:val="24"/>
          <w:u w:val="none"/>
          <w:lang w:val="en-GB"/>
        </w:rPr>
        <w:t>specifically</w:t>
      </w:r>
      <w:r w:rsidRPr="71DB87F8" w:rsidR="479D61D5">
        <w:rPr>
          <w:rFonts w:ascii="Calibri" w:hAnsi="Calibri" w:eastAsia="Calibri" w:cs="Calibri"/>
          <w:b w:val="0"/>
          <w:bCs w:val="0"/>
          <w:noProof w:val="0"/>
          <w:sz w:val="24"/>
          <w:szCs w:val="24"/>
          <w:u w:val="none"/>
          <w:lang w:val="en-GB"/>
        </w:rPr>
        <w:t>, those</w:t>
      </w:r>
      <w:r w:rsidRPr="71DB87F8" w:rsidR="479D61D5">
        <w:rPr>
          <w:rFonts w:ascii="Calibri" w:hAnsi="Calibri" w:eastAsia="Calibri" w:cs="Calibri"/>
          <w:b w:val="0"/>
          <w:bCs w:val="0"/>
          <w:noProof w:val="0"/>
          <w:sz w:val="24"/>
          <w:szCs w:val="24"/>
          <w:u w:val="none"/>
          <w:lang w:val="en-GB"/>
        </w:rPr>
        <w:t xml:space="preserve"> aimed for children often explore a large variety of themes and styles</w:t>
      </w:r>
      <w:r w:rsidRPr="71DB87F8" w:rsidR="3338CF14">
        <w:rPr>
          <w:rFonts w:ascii="Calibri" w:hAnsi="Calibri" w:eastAsia="Calibri" w:cs="Calibri"/>
          <w:b w:val="0"/>
          <w:bCs w:val="0"/>
          <w:noProof w:val="0"/>
          <w:sz w:val="24"/>
          <w:szCs w:val="24"/>
          <w:u w:val="none"/>
          <w:lang w:val="en-GB"/>
        </w:rPr>
        <w:t xml:space="preserve"> with many being rewritten works of classic stories and nursery rhymes. For example, </w:t>
      </w:r>
      <w:r w:rsidRPr="71DB87F8" w:rsidR="1A9557ED">
        <w:rPr>
          <w:rFonts w:ascii="Calibri" w:hAnsi="Calibri" w:eastAsia="Calibri" w:cs="Calibri"/>
          <w:b w:val="0"/>
          <w:bCs w:val="0"/>
          <w:noProof w:val="0"/>
          <w:sz w:val="24"/>
          <w:szCs w:val="24"/>
          <w:u w:val="none"/>
          <w:lang w:val="en-GB"/>
        </w:rPr>
        <w:t xml:space="preserve">the fable </w:t>
      </w:r>
      <w:r w:rsidRPr="71DB87F8" w:rsidR="7CC563AA">
        <w:rPr>
          <w:rFonts w:ascii="Calibri" w:hAnsi="Calibri" w:eastAsia="Calibri" w:cs="Calibri"/>
          <w:b w:val="0"/>
          <w:bCs w:val="0"/>
          <w:noProof w:val="0"/>
          <w:sz w:val="24"/>
          <w:szCs w:val="24"/>
          <w:u w:val="none"/>
          <w:lang w:val="en-GB"/>
        </w:rPr>
        <w:t>‘</w:t>
      </w:r>
      <w:r w:rsidRPr="71DB87F8" w:rsidR="1A9557ED">
        <w:rPr>
          <w:rFonts w:ascii="Calibri" w:hAnsi="Calibri" w:eastAsia="Calibri" w:cs="Calibri"/>
          <w:b w:val="0"/>
          <w:bCs w:val="0"/>
          <w:i w:val="1"/>
          <w:iCs w:val="1"/>
          <w:noProof w:val="0"/>
          <w:sz w:val="24"/>
          <w:szCs w:val="24"/>
          <w:u w:val="none"/>
          <w:lang w:val="en-GB"/>
        </w:rPr>
        <w:t>The Three Little Pigs</w:t>
      </w:r>
      <w:r w:rsidRPr="71DB87F8" w:rsidR="4FD2074B">
        <w:rPr>
          <w:rFonts w:ascii="Calibri" w:hAnsi="Calibri" w:eastAsia="Calibri" w:cs="Calibri"/>
          <w:b w:val="0"/>
          <w:bCs w:val="0"/>
          <w:i w:val="1"/>
          <w:iCs w:val="1"/>
          <w:noProof w:val="0"/>
          <w:sz w:val="24"/>
          <w:szCs w:val="24"/>
          <w:u w:val="none"/>
          <w:lang w:val="en-GB"/>
        </w:rPr>
        <w:t>’</w:t>
      </w:r>
      <w:r w:rsidRPr="71DB87F8" w:rsidR="1A9557ED">
        <w:rPr>
          <w:rFonts w:ascii="Calibri" w:hAnsi="Calibri" w:eastAsia="Calibri" w:cs="Calibri"/>
          <w:b w:val="0"/>
          <w:bCs w:val="0"/>
          <w:i w:val="1"/>
          <w:iCs w:val="1"/>
          <w:noProof w:val="0"/>
          <w:sz w:val="24"/>
          <w:szCs w:val="24"/>
          <w:u w:val="none"/>
          <w:lang w:val="en-GB"/>
        </w:rPr>
        <w:t>,</w:t>
      </w:r>
      <w:r w:rsidRPr="71DB87F8" w:rsidR="0C5891D4">
        <w:rPr>
          <w:rFonts w:ascii="Calibri" w:hAnsi="Calibri" w:eastAsia="Calibri" w:cs="Calibri"/>
          <w:b w:val="0"/>
          <w:bCs w:val="0"/>
          <w:i w:val="0"/>
          <w:iCs w:val="0"/>
          <w:noProof w:val="0"/>
          <w:sz w:val="24"/>
          <w:szCs w:val="24"/>
          <w:u w:val="none"/>
          <w:lang w:val="en-GB"/>
        </w:rPr>
        <w:t xml:space="preserve"> </w:t>
      </w:r>
      <w:r w:rsidRPr="71DB87F8" w:rsidR="7E85671A">
        <w:rPr>
          <w:rFonts w:ascii="Calibri" w:hAnsi="Calibri" w:eastAsia="Calibri" w:cs="Calibri"/>
          <w:b w:val="0"/>
          <w:bCs w:val="0"/>
          <w:i w:val="0"/>
          <w:iCs w:val="0"/>
          <w:noProof w:val="0"/>
          <w:sz w:val="24"/>
          <w:szCs w:val="24"/>
          <w:u w:val="none"/>
          <w:lang w:val="en-GB"/>
        </w:rPr>
        <w:t>is a</w:t>
      </w:r>
      <w:r w:rsidRPr="71DB87F8" w:rsidR="45DA5AD7">
        <w:rPr>
          <w:rFonts w:ascii="Calibri" w:hAnsi="Calibri" w:eastAsia="Calibri" w:cs="Calibri"/>
          <w:b w:val="0"/>
          <w:bCs w:val="0"/>
          <w:i w:val="0"/>
          <w:iCs w:val="0"/>
          <w:noProof w:val="0"/>
          <w:sz w:val="24"/>
          <w:szCs w:val="24"/>
          <w:u w:val="none"/>
          <w:lang w:val="en-GB"/>
        </w:rPr>
        <w:t xml:space="preserve"> story most children are familiar with</w:t>
      </w:r>
      <w:r w:rsidRPr="71DB87F8" w:rsidR="304F6C35">
        <w:rPr>
          <w:rFonts w:ascii="Calibri" w:hAnsi="Calibri" w:eastAsia="Calibri" w:cs="Calibri"/>
          <w:b w:val="0"/>
          <w:bCs w:val="0"/>
          <w:i w:val="0"/>
          <w:iCs w:val="0"/>
          <w:noProof w:val="0"/>
          <w:sz w:val="24"/>
          <w:szCs w:val="24"/>
          <w:u w:val="none"/>
          <w:lang w:val="en-GB"/>
        </w:rPr>
        <w:t>,</w:t>
      </w:r>
      <w:r w:rsidRPr="71DB87F8" w:rsidR="4496E0A1">
        <w:rPr>
          <w:rFonts w:ascii="Calibri" w:hAnsi="Calibri" w:eastAsia="Calibri" w:cs="Calibri"/>
          <w:b w:val="0"/>
          <w:bCs w:val="0"/>
          <w:i w:val="0"/>
          <w:iCs w:val="0"/>
          <w:noProof w:val="0"/>
          <w:sz w:val="24"/>
          <w:szCs w:val="24"/>
          <w:u w:val="none"/>
          <w:lang w:val="en-GB"/>
        </w:rPr>
        <w:t xml:space="preserve"> that</w:t>
      </w:r>
      <w:r w:rsidRPr="71DB87F8" w:rsidR="45DA5AD7">
        <w:rPr>
          <w:rFonts w:ascii="Calibri" w:hAnsi="Calibri" w:eastAsia="Calibri" w:cs="Calibri"/>
          <w:b w:val="0"/>
          <w:bCs w:val="0"/>
          <w:i w:val="0"/>
          <w:iCs w:val="0"/>
          <w:noProof w:val="0"/>
          <w:sz w:val="24"/>
          <w:szCs w:val="24"/>
          <w:u w:val="none"/>
          <w:lang w:val="en-GB"/>
        </w:rPr>
        <w:t xml:space="preserve"> has been re</w:t>
      </w:r>
      <w:r w:rsidRPr="71DB87F8" w:rsidR="02A63A2B">
        <w:rPr>
          <w:rFonts w:ascii="Calibri" w:hAnsi="Calibri" w:eastAsia="Calibri" w:cs="Calibri"/>
          <w:b w:val="0"/>
          <w:bCs w:val="0"/>
          <w:i w:val="0"/>
          <w:iCs w:val="0"/>
          <w:noProof w:val="0"/>
          <w:sz w:val="24"/>
          <w:szCs w:val="24"/>
          <w:u w:val="none"/>
          <w:lang w:val="en-GB"/>
        </w:rPr>
        <w:t xml:space="preserve">written and adapted </w:t>
      </w:r>
      <w:r w:rsidRPr="71DB87F8" w:rsidR="457C954E">
        <w:rPr>
          <w:rFonts w:ascii="Calibri" w:hAnsi="Calibri" w:eastAsia="Calibri" w:cs="Calibri"/>
          <w:b w:val="0"/>
          <w:bCs w:val="0"/>
          <w:i w:val="0"/>
          <w:iCs w:val="0"/>
          <w:noProof w:val="0"/>
          <w:sz w:val="24"/>
          <w:szCs w:val="24"/>
          <w:u w:val="none"/>
          <w:lang w:val="en-GB"/>
        </w:rPr>
        <w:t>to explore different outcomes and character perspectives. Some would be seen as a postmodern retelling</w:t>
      </w:r>
      <w:r w:rsidRPr="71DB87F8" w:rsidR="3E8F4723">
        <w:rPr>
          <w:rFonts w:ascii="Calibri" w:hAnsi="Calibri" w:eastAsia="Calibri" w:cs="Calibri"/>
          <w:b w:val="0"/>
          <w:bCs w:val="0"/>
          <w:i w:val="0"/>
          <w:iCs w:val="0"/>
          <w:noProof w:val="0"/>
          <w:sz w:val="24"/>
          <w:szCs w:val="24"/>
          <w:u w:val="none"/>
          <w:lang w:val="en-GB"/>
        </w:rPr>
        <w:t>,</w:t>
      </w:r>
      <w:r w:rsidRPr="71DB87F8" w:rsidR="457C954E">
        <w:rPr>
          <w:rFonts w:ascii="Calibri" w:hAnsi="Calibri" w:eastAsia="Calibri" w:cs="Calibri"/>
          <w:b w:val="0"/>
          <w:bCs w:val="0"/>
          <w:i w:val="0"/>
          <w:iCs w:val="0"/>
          <w:noProof w:val="0"/>
          <w:sz w:val="24"/>
          <w:szCs w:val="24"/>
          <w:u w:val="none"/>
          <w:lang w:val="en-GB"/>
        </w:rPr>
        <w:t xml:space="preserve"> as they include </w:t>
      </w:r>
      <w:r w:rsidRPr="71DB87F8" w:rsidR="4C96FB7B">
        <w:rPr>
          <w:rFonts w:ascii="Calibri" w:hAnsi="Calibri" w:eastAsia="Calibri" w:cs="Calibri"/>
          <w:b w:val="0"/>
          <w:bCs w:val="0"/>
          <w:i w:val="0"/>
          <w:iCs w:val="0"/>
          <w:noProof w:val="0"/>
          <w:sz w:val="24"/>
          <w:szCs w:val="24"/>
          <w:u w:val="none"/>
          <w:lang w:val="en-GB"/>
        </w:rPr>
        <w:t xml:space="preserve">playfulness, </w:t>
      </w:r>
      <w:r w:rsidRPr="71DB87F8" w:rsidR="07805B7D">
        <w:rPr>
          <w:rFonts w:ascii="Calibri" w:hAnsi="Calibri" w:eastAsia="Calibri" w:cs="Calibri"/>
          <w:b w:val="0"/>
          <w:bCs w:val="0"/>
          <w:i w:val="0"/>
          <w:iCs w:val="0"/>
          <w:noProof w:val="0"/>
          <w:sz w:val="24"/>
          <w:szCs w:val="24"/>
          <w:u w:val="none"/>
          <w:lang w:val="en-GB"/>
        </w:rPr>
        <w:t>metafiction,</w:t>
      </w:r>
      <w:r w:rsidRPr="71DB87F8" w:rsidR="4C96FB7B">
        <w:rPr>
          <w:rFonts w:ascii="Calibri" w:hAnsi="Calibri" w:eastAsia="Calibri" w:cs="Calibri"/>
          <w:b w:val="0"/>
          <w:bCs w:val="0"/>
          <w:i w:val="0"/>
          <w:iCs w:val="0"/>
          <w:noProof w:val="0"/>
          <w:sz w:val="24"/>
          <w:szCs w:val="24"/>
          <w:u w:val="none"/>
          <w:lang w:val="en-GB"/>
        </w:rPr>
        <w:t xml:space="preserve"> and non-traditional depictions of character</w:t>
      </w:r>
      <w:r w:rsidRPr="71DB87F8" w:rsidR="6A8E5345">
        <w:rPr>
          <w:rFonts w:ascii="Calibri" w:hAnsi="Calibri" w:eastAsia="Calibri" w:cs="Calibri"/>
          <w:b w:val="0"/>
          <w:bCs w:val="0"/>
          <w:i w:val="0"/>
          <w:iCs w:val="0"/>
          <w:noProof w:val="0"/>
          <w:sz w:val="24"/>
          <w:szCs w:val="24"/>
          <w:u w:val="none"/>
          <w:lang w:val="en-GB"/>
        </w:rPr>
        <w:t xml:space="preserve">. For </w:t>
      </w:r>
      <w:r w:rsidRPr="71DB87F8" w:rsidR="0E680F52">
        <w:rPr>
          <w:rFonts w:ascii="Calibri" w:hAnsi="Calibri" w:eastAsia="Calibri" w:cs="Calibri"/>
          <w:b w:val="0"/>
          <w:bCs w:val="0"/>
          <w:i w:val="0"/>
          <w:iCs w:val="0"/>
          <w:noProof w:val="0"/>
          <w:sz w:val="24"/>
          <w:szCs w:val="24"/>
          <w:u w:val="none"/>
          <w:lang w:val="en-GB"/>
        </w:rPr>
        <w:t>example,</w:t>
      </w:r>
      <w:r w:rsidRPr="71DB87F8" w:rsidR="6A8E5345">
        <w:rPr>
          <w:rFonts w:ascii="Calibri" w:hAnsi="Calibri" w:eastAsia="Calibri" w:cs="Calibri"/>
          <w:b w:val="0"/>
          <w:bCs w:val="0"/>
          <w:i w:val="0"/>
          <w:iCs w:val="0"/>
          <w:noProof w:val="0"/>
          <w:sz w:val="24"/>
          <w:szCs w:val="24"/>
          <w:u w:val="none"/>
          <w:lang w:val="en-GB"/>
        </w:rPr>
        <w:t xml:space="preserve"> </w:t>
      </w:r>
      <w:r w:rsidRPr="71DB87F8" w:rsidR="17572CCC">
        <w:rPr>
          <w:rFonts w:ascii="Calibri" w:hAnsi="Calibri" w:eastAsia="Calibri" w:cs="Calibri"/>
          <w:b w:val="0"/>
          <w:bCs w:val="0"/>
          <w:i w:val="0"/>
          <w:iCs w:val="0"/>
          <w:noProof w:val="0"/>
          <w:sz w:val="24"/>
          <w:szCs w:val="24"/>
          <w:u w:val="none"/>
          <w:lang w:val="en-GB"/>
        </w:rPr>
        <w:t>‘</w:t>
      </w:r>
      <w:r w:rsidRPr="71DB87F8" w:rsidR="6A8E5345">
        <w:rPr>
          <w:rFonts w:ascii="Calibri" w:hAnsi="Calibri" w:eastAsia="Calibri" w:cs="Calibri"/>
          <w:b w:val="0"/>
          <w:bCs w:val="0"/>
          <w:i w:val="1"/>
          <w:iCs w:val="1"/>
          <w:noProof w:val="0"/>
          <w:sz w:val="24"/>
          <w:szCs w:val="24"/>
          <w:u w:val="none"/>
          <w:lang w:val="en-GB"/>
        </w:rPr>
        <w:t xml:space="preserve">The </w:t>
      </w:r>
      <w:r w:rsidRPr="71DB87F8" w:rsidR="7BB87E47">
        <w:rPr>
          <w:rFonts w:ascii="Calibri" w:hAnsi="Calibri" w:eastAsia="Calibri" w:cs="Calibri"/>
          <w:b w:val="0"/>
          <w:bCs w:val="0"/>
          <w:i w:val="1"/>
          <w:iCs w:val="1"/>
          <w:noProof w:val="0"/>
          <w:sz w:val="24"/>
          <w:szCs w:val="24"/>
          <w:u w:val="none"/>
          <w:lang w:val="en-GB"/>
        </w:rPr>
        <w:t>T</w:t>
      </w:r>
      <w:r w:rsidRPr="71DB87F8" w:rsidR="6A8E5345">
        <w:rPr>
          <w:rFonts w:ascii="Calibri" w:hAnsi="Calibri" w:eastAsia="Calibri" w:cs="Calibri"/>
          <w:b w:val="0"/>
          <w:bCs w:val="0"/>
          <w:i w:val="1"/>
          <w:iCs w:val="1"/>
          <w:noProof w:val="0"/>
          <w:sz w:val="24"/>
          <w:szCs w:val="24"/>
          <w:u w:val="none"/>
          <w:lang w:val="en-GB"/>
        </w:rPr>
        <w:t>ru</w:t>
      </w:r>
      <w:r w:rsidRPr="71DB87F8" w:rsidR="240D2167">
        <w:rPr>
          <w:rFonts w:ascii="Calibri" w:hAnsi="Calibri" w:eastAsia="Calibri" w:cs="Calibri"/>
          <w:b w:val="0"/>
          <w:bCs w:val="0"/>
          <w:i w:val="1"/>
          <w:iCs w:val="1"/>
          <w:noProof w:val="0"/>
          <w:sz w:val="24"/>
          <w:szCs w:val="24"/>
          <w:u w:val="none"/>
          <w:lang w:val="en-GB"/>
        </w:rPr>
        <w:t>e</w:t>
      </w:r>
      <w:r w:rsidRPr="71DB87F8" w:rsidR="249E961A">
        <w:rPr>
          <w:rFonts w:ascii="Calibri" w:hAnsi="Calibri" w:eastAsia="Calibri" w:cs="Calibri"/>
          <w:b w:val="0"/>
          <w:bCs w:val="0"/>
          <w:i w:val="1"/>
          <w:iCs w:val="1"/>
          <w:noProof w:val="0"/>
          <w:sz w:val="24"/>
          <w:szCs w:val="24"/>
          <w:u w:val="none"/>
          <w:lang w:val="en-GB"/>
        </w:rPr>
        <w:t xml:space="preserve"> Story of the Three Little Pigs!</w:t>
      </w:r>
      <w:r w:rsidRPr="71DB87F8" w:rsidR="17572CCC">
        <w:rPr>
          <w:rFonts w:ascii="Calibri" w:hAnsi="Calibri" w:eastAsia="Calibri" w:cs="Calibri"/>
          <w:b w:val="0"/>
          <w:bCs w:val="0"/>
          <w:i w:val="1"/>
          <w:iCs w:val="1"/>
          <w:noProof w:val="0"/>
          <w:sz w:val="24"/>
          <w:szCs w:val="24"/>
          <w:u w:val="none"/>
          <w:lang w:val="en-GB"/>
        </w:rPr>
        <w:t>’</w:t>
      </w:r>
      <w:r w:rsidRPr="71DB87F8" w:rsidR="249E961A">
        <w:rPr>
          <w:rFonts w:ascii="Calibri" w:hAnsi="Calibri" w:eastAsia="Calibri" w:cs="Calibri"/>
          <w:b w:val="0"/>
          <w:bCs w:val="0"/>
          <w:i w:val="1"/>
          <w:iCs w:val="1"/>
          <w:noProof w:val="0"/>
          <w:sz w:val="24"/>
          <w:szCs w:val="24"/>
          <w:u w:val="none"/>
          <w:lang w:val="en-GB"/>
        </w:rPr>
        <w:t xml:space="preserve"> </w:t>
      </w:r>
      <w:r w:rsidRPr="71DB87F8" w:rsidR="249E961A">
        <w:rPr>
          <w:rFonts w:ascii="Calibri" w:hAnsi="Calibri" w:eastAsia="Calibri" w:cs="Calibri"/>
          <w:b w:val="0"/>
          <w:bCs w:val="0"/>
          <w:i w:val="0"/>
          <w:iCs w:val="0"/>
          <w:noProof w:val="0"/>
          <w:sz w:val="24"/>
          <w:szCs w:val="24"/>
          <w:u w:val="none"/>
          <w:lang w:val="en-GB"/>
        </w:rPr>
        <w:t xml:space="preserve">By </w:t>
      </w:r>
      <w:r w:rsidRPr="71DB87F8" w:rsidR="249E961A">
        <w:rPr>
          <w:rFonts w:ascii="Calibri" w:hAnsi="Calibri" w:eastAsia="Calibri" w:cs="Calibri"/>
          <w:b w:val="0"/>
          <w:bCs w:val="0"/>
          <w:i w:val="1"/>
          <w:iCs w:val="1"/>
          <w:noProof w:val="0"/>
          <w:sz w:val="24"/>
          <w:szCs w:val="24"/>
          <w:u w:val="none"/>
          <w:lang w:val="en-GB"/>
        </w:rPr>
        <w:t xml:space="preserve">Jon Scieszka, </w:t>
      </w:r>
      <w:r w:rsidRPr="71DB87F8" w:rsidR="249E961A">
        <w:rPr>
          <w:rFonts w:ascii="Calibri" w:hAnsi="Calibri" w:eastAsia="Calibri" w:cs="Calibri"/>
          <w:b w:val="0"/>
          <w:bCs w:val="0"/>
          <w:i w:val="0"/>
          <w:iCs w:val="0"/>
          <w:noProof w:val="0"/>
          <w:sz w:val="24"/>
          <w:szCs w:val="24"/>
          <w:u w:val="none"/>
          <w:lang w:val="en-GB"/>
        </w:rPr>
        <w:t xml:space="preserve">explores the classic story through the eyes of the ‘Big Bad Wolf’ </w:t>
      </w:r>
      <w:r w:rsidRPr="71DB87F8" w:rsidR="67D81DA8">
        <w:rPr>
          <w:rFonts w:ascii="Calibri" w:hAnsi="Calibri" w:eastAsia="Calibri" w:cs="Calibri"/>
          <w:b w:val="0"/>
          <w:bCs w:val="0"/>
          <w:i w:val="0"/>
          <w:iCs w:val="0"/>
          <w:noProof w:val="0"/>
          <w:sz w:val="24"/>
          <w:szCs w:val="24"/>
          <w:u w:val="none"/>
          <w:lang w:val="en-GB"/>
        </w:rPr>
        <w:t xml:space="preserve">as he explains why the whole story was a large misunderstanding. </w:t>
      </w:r>
    </w:p>
    <w:p w:rsidR="289C6261" w:rsidP="71DB87F8" w:rsidRDefault="289C6261" w14:paraId="58C46E68" w14:textId="19B19BCB">
      <w:pPr>
        <w:pStyle w:val="Normal"/>
        <w:spacing w:line="360" w:lineRule="auto"/>
        <w:ind w:firstLine="720"/>
        <w:jc w:val="left"/>
        <w:rPr>
          <w:sz w:val="24"/>
          <w:szCs w:val="24"/>
        </w:rPr>
      </w:pPr>
      <w:r w:rsidRPr="71DB87F8" w:rsidR="289C6261">
        <w:rPr>
          <w:rFonts w:ascii="Calibri" w:hAnsi="Calibri" w:eastAsia="Calibri" w:cs="Calibri"/>
          <w:b w:val="0"/>
          <w:bCs w:val="0"/>
          <w:i w:val="0"/>
          <w:iCs w:val="0"/>
          <w:noProof w:val="0"/>
          <w:sz w:val="24"/>
          <w:szCs w:val="24"/>
          <w:u w:val="none"/>
          <w:lang w:val="en-GB"/>
        </w:rPr>
        <w:t>Post modernism is “based on an unscientific irrational thought process. It rejec</w:t>
      </w:r>
      <w:r w:rsidRPr="71DB87F8" w:rsidR="58671F65">
        <w:rPr>
          <w:rFonts w:ascii="Calibri" w:hAnsi="Calibri" w:eastAsia="Calibri" w:cs="Calibri"/>
          <w:b w:val="0"/>
          <w:bCs w:val="0"/>
          <w:i w:val="0"/>
          <w:iCs w:val="0"/>
          <w:noProof w:val="0"/>
          <w:sz w:val="24"/>
          <w:szCs w:val="24"/>
          <w:u w:val="none"/>
          <w:lang w:val="en-GB"/>
        </w:rPr>
        <w:t>ts</w:t>
      </w:r>
      <w:r w:rsidRPr="71DB87F8" w:rsidR="289C6261">
        <w:rPr>
          <w:rFonts w:ascii="Calibri" w:hAnsi="Calibri" w:eastAsia="Calibri" w:cs="Calibri"/>
          <w:b w:val="0"/>
          <w:bCs w:val="0"/>
          <w:i w:val="0"/>
          <w:iCs w:val="0"/>
          <w:noProof w:val="0"/>
          <w:sz w:val="24"/>
          <w:szCs w:val="24"/>
          <w:u w:val="none"/>
          <w:lang w:val="en-GB"/>
        </w:rPr>
        <w:t xml:space="preserve"> logical thinking</w:t>
      </w:r>
      <w:r w:rsidRPr="71DB87F8" w:rsidR="4CFE2B04">
        <w:rPr>
          <w:rFonts w:ascii="Calibri" w:hAnsi="Calibri" w:eastAsia="Calibri" w:cs="Calibri"/>
          <w:b w:val="0"/>
          <w:bCs w:val="0"/>
          <w:i w:val="0"/>
          <w:iCs w:val="0"/>
          <w:noProof w:val="0"/>
          <w:sz w:val="24"/>
          <w:szCs w:val="24"/>
          <w:u w:val="none"/>
          <w:lang w:val="en-GB"/>
        </w:rPr>
        <w:t>.</w:t>
      </w:r>
      <w:r w:rsidRPr="71DB87F8" w:rsidR="289C6261">
        <w:rPr>
          <w:rFonts w:ascii="Calibri" w:hAnsi="Calibri" w:eastAsia="Calibri" w:cs="Calibri"/>
          <w:b w:val="0"/>
          <w:bCs w:val="0"/>
          <w:i w:val="0"/>
          <w:iCs w:val="0"/>
          <w:noProof w:val="0"/>
          <w:sz w:val="24"/>
          <w:szCs w:val="24"/>
          <w:u w:val="none"/>
          <w:lang w:val="en-GB"/>
        </w:rPr>
        <w:t>”</w:t>
      </w:r>
      <w:r w:rsidRPr="71DB87F8" w:rsidR="67BE4956">
        <w:rPr>
          <w:rFonts w:ascii="Calibri" w:hAnsi="Calibri" w:eastAsia="Calibri" w:cs="Calibri"/>
          <w:b w:val="0"/>
          <w:bCs w:val="0"/>
          <w:i w:val="0"/>
          <w:iCs w:val="0"/>
          <w:noProof w:val="0"/>
          <w:sz w:val="24"/>
          <w:szCs w:val="24"/>
          <w:u w:val="none"/>
          <w:lang w:val="en-GB"/>
        </w:rPr>
        <w:t xml:space="preserve"> (</w:t>
      </w:r>
      <w:r w:rsidRPr="71DB87F8" w:rsidR="67BE4956">
        <w:rPr>
          <w:rFonts w:ascii="Calibri" w:hAnsi="Calibri" w:eastAsia="Calibri" w:cs="Calibri"/>
          <w:b w:val="0"/>
          <w:bCs w:val="0"/>
          <w:i w:val="1"/>
          <w:iCs w:val="1"/>
          <w:noProof w:val="0"/>
          <w:sz w:val="24"/>
          <w:szCs w:val="24"/>
          <w:u w:val="none"/>
          <w:lang w:val="en-GB"/>
        </w:rPr>
        <w:t>Pediaa</w:t>
      </w:r>
      <w:r w:rsidRPr="71DB87F8" w:rsidR="67BE4956">
        <w:rPr>
          <w:rFonts w:ascii="Calibri" w:hAnsi="Calibri" w:eastAsia="Calibri" w:cs="Calibri"/>
          <w:b w:val="0"/>
          <w:bCs w:val="0"/>
          <w:i w:val="1"/>
          <w:iCs w:val="1"/>
          <w:noProof w:val="0"/>
          <w:sz w:val="24"/>
          <w:szCs w:val="24"/>
          <w:u w:val="none"/>
          <w:lang w:val="en-GB"/>
        </w:rPr>
        <w:t>.com</w:t>
      </w:r>
      <w:r w:rsidRPr="71DB87F8" w:rsidR="67BE4956">
        <w:rPr>
          <w:rFonts w:ascii="Calibri" w:hAnsi="Calibri" w:eastAsia="Calibri" w:cs="Calibri"/>
          <w:b w:val="0"/>
          <w:bCs w:val="0"/>
          <w:i w:val="0"/>
          <w:iCs w:val="0"/>
          <w:noProof w:val="0"/>
          <w:sz w:val="24"/>
          <w:szCs w:val="24"/>
          <w:u w:val="none"/>
          <w:lang w:val="en-GB"/>
        </w:rPr>
        <w:t>, 2016, Pg. 1)</w:t>
      </w:r>
      <w:r w:rsidRPr="71DB87F8" w:rsidR="2B78B45F">
        <w:rPr>
          <w:rFonts w:ascii="Calibri" w:hAnsi="Calibri" w:eastAsia="Calibri" w:cs="Calibri"/>
          <w:b w:val="0"/>
          <w:bCs w:val="0"/>
          <w:i w:val="0"/>
          <w:iCs w:val="0"/>
          <w:noProof w:val="0"/>
          <w:sz w:val="24"/>
          <w:szCs w:val="24"/>
          <w:u w:val="none"/>
          <w:lang w:val="en-GB"/>
        </w:rPr>
        <w:t xml:space="preserve"> </w:t>
      </w:r>
      <w:r w:rsidRPr="71DB87F8" w:rsidR="6F6E5E2F">
        <w:rPr>
          <w:rFonts w:ascii="Calibri" w:hAnsi="Calibri" w:eastAsia="Calibri" w:cs="Calibri"/>
          <w:b w:val="0"/>
          <w:bCs w:val="0"/>
          <w:i w:val="0"/>
          <w:iCs w:val="0"/>
          <w:noProof w:val="0"/>
          <w:sz w:val="24"/>
          <w:szCs w:val="24"/>
          <w:u w:val="none"/>
          <w:lang w:val="en-GB"/>
        </w:rPr>
        <w:t>A</w:t>
      </w:r>
      <w:r w:rsidRPr="71DB87F8" w:rsidR="2B78B45F">
        <w:rPr>
          <w:rFonts w:ascii="Calibri" w:hAnsi="Calibri" w:eastAsia="Calibri" w:cs="Calibri"/>
          <w:b w:val="0"/>
          <w:bCs w:val="0"/>
          <w:i w:val="0"/>
          <w:iCs w:val="0"/>
          <w:noProof w:val="0"/>
          <w:sz w:val="24"/>
          <w:szCs w:val="24"/>
          <w:u w:val="none"/>
          <w:lang w:val="en-GB"/>
        </w:rPr>
        <w:t>s opposed to modernism which they described as being “based on using rational and logical means to gain knowledge.</w:t>
      </w:r>
      <w:r w:rsidRPr="71DB87F8" w:rsidR="1BAC968A">
        <w:rPr>
          <w:rFonts w:ascii="Calibri" w:hAnsi="Calibri" w:eastAsia="Calibri" w:cs="Calibri"/>
          <w:b w:val="0"/>
          <w:bCs w:val="0"/>
          <w:i w:val="0"/>
          <w:iCs w:val="0"/>
          <w:noProof w:val="0"/>
          <w:sz w:val="24"/>
          <w:szCs w:val="24"/>
          <w:u w:val="none"/>
          <w:lang w:val="en-GB"/>
        </w:rPr>
        <w:t>”</w:t>
      </w:r>
      <w:r w:rsidRPr="71DB87F8" w:rsidR="2B78B45F">
        <w:rPr>
          <w:rFonts w:ascii="Calibri" w:hAnsi="Calibri" w:eastAsia="Calibri" w:cs="Calibri"/>
          <w:b w:val="0"/>
          <w:bCs w:val="0"/>
          <w:i w:val="0"/>
          <w:iCs w:val="0"/>
          <w:noProof w:val="0"/>
          <w:sz w:val="24"/>
          <w:szCs w:val="24"/>
          <w:u w:val="none"/>
          <w:lang w:val="en-GB"/>
        </w:rPr>
        <w:t xml:space="preserve"> (</w:t>
      </w:r>
      <w:r w:rsidRPr="71DB87F8" w:rsidR="2B78B45F">
        <w:rPr>
          <w:rFonts w:ascii="Calibri" w:hAnsi="Calibri" w:eastAsia="Calibri" w:cs="Calibri"/>
          <w:b w:val="0"/>
          <w:bCs w:val="0"/>
          <w:i w:val="1"/>
          <w:iCs w:val="1"/>
          <w:noProof w:val="0"/>
          <w:sz w:val="24"/>
          <w:szCs w:val="24"/>
          <w:u w:val="none"/>
          <w:lang w:val="en-GB"/>
        </w:rPr>
        <w:t>Pediaa</w:t>
      </w:r>
      <w:r w:rsidRPr="71DB87F8" w:rsidR="2B78B45F">
        <w:rPr>
          <w:rFonts w:ascii="Calibri" w:hAnsi="Calibri" w:eastAsia="Calibri" w:cs="Calibri"/>
          <w:b w:val="0"/>
          <w:bCs w:val="0"/>
          <w:i w:val="1"/>
          <w:iCs w:val="1"/>
          <w:noProof w:val="0"/>
          <w:sz w:val="24"/>
          <w:szCs w:val="24"/>
          <w:u w:val="none"/>
          <w:lang w:val="en-GB"/>
        </w:rPr>
        <w:t>.com</w:t>
      </w:r>
      <w:r w:rsidRPr="71DB87F8" w:rsidR="2B78B45F">
        <w:rPr>
          <w:rFonts w:ascii="Calibri" w:hAnsi="Calibri" w:eastAsia="Calibri" w:cs="Calibri"/>
          <w:b w:val="0"/>
          <w:bCs w:val="0"/>
          <w:i w:val="0"/>
          <w:iCs w:val="0"/>
          <w:noProof w:val="0"/>
          <w:sz w:val="24"/>
          <w:szCs w:val="24"/>
          <w:u w:val="none"/>
          <w:lang w:val="en-GB"/>
        </w:rPr>
        <w:t xml:space="preserve">, 2016, Pg. 1). </w:t>
      </w:r>
      <w:r w:rsidRPr="71DB87F8" w:rsidR="2B78B45F">
        <w:rPr>
          <w:rFonts w:ascii="Calibri" w:hAnsi="Calibri" w:eastAsia="Calibri" w:cs="Calibri"/>
          <w:b w:val="0"/>
          <w:bCs w:val="0"/>
          <w:i w:val="1"/>
          <w:iCs w:val="1"/>
          <w:noProof w:val="0"/>
          <w:sz w:val="24"/>
          <w:szCs w:val="24"/>
          <w:u w:val="none"/>
          <w:lang w:val="en-GB"/>
        </w:rPr>
        <w:t xml:space="preserve">The Tate </w:t>
      </w:r>
      <w:r w:rsidRPr="71DB87F8" w:rsidR="33BCE58B">
        <w:rPr>
          <w:rFonts w:ascii="Calibri" w:hAnsi="Calibri" w:eastAsia="Calibri" w:cs="Calibri"/>
          <w:b w:val="0"/>
          <w:bCs w:val="0"/>
          <w:i w:val="0"/>
          <w:iCs w:val="0"/>
          <w:noProof w:val="0"/>
          <w:sz w:val="24"/>
          <w:szCs w:val="24"/>
          <w:u w:val="none"/>
          <w:lang w:val="en-GB"/>
        </w:rPr>
        <w:t xml:space="preserve">describes postmodernism to be a “reaction against” modernism </w:t>
      </w:r>
      <w:r w:rsidRPr="71DB87F8" w:rsidR="33BCE58B">
        <w:rPr>
          <w:rFonts w:ascii="Calibri" w:hAnsi="Calibri" w:eastAsia="Calibri" w:cs="Calibri"/>
          <w:b w:val="0"/>
          <w:bCs w:val="0"/>
          <w:i w:val="0"/>
          <w:iCs w:val="0"/>
          <w:noProof w:val="0"/>
          <w:sz w:val="24"/>
          <w:szCs w:val="24"/>
          <w:u w:val="none"/>
          <w:lang w:val="en-GB"/>
        </w:rPr>
        <w:t>whereas</w:t>
      </w:r>
      <w:r w:rsidRPr="71DB87F8" w:rsidR="33BCE58B">
        <w:rPr>
          <w:rFonts w:ascii="Calibri" w:hAnsi="Calibri" w:eastAsia="Calibri" w:cs="Calibri"/>
          <w:b w:val="0"/>
          <w:bCs w:val="0"/>
          <w:i w:val="0"/>
          <w:iCs w:val="0"/>
          <w:noProof w:val="0"/>
          <w:sz w:val="24"/>
          <w:szCs w:val="24"/>
          <w:u w:val="none"/>
          <w:lang w:val="en-GB"/>
        </w:rPr>
        <w:t xml:space="preserve"> </w:t>
      </w:r>
      <w:r w:rsidRPr="71DB87F8" w:rsidR="33BCE58B">
        <w:rPr>
          <w:rFonts w:ascii="Calibri" w:hAnsi="Calibri" w:eastAsia="Calibri" w:cs="Calibri"/>
          <w:b w:val="0"/>
          <w:bCs w:val="0"/>
          <w:i w:val="0"/>
          <w:iCs w:val="0"/>
          <w:noProof w:val="0"/>
          <w:sz w:val="24"/>
          <w:szCs w:val="24"/>
          <w:u w:val="none"/>
          <w:lang w:val="en-GB"/>
        </w:rPr>
        <w:t>Watso</w:t>
      </w:r>
      <w:r w:rsidRPr="71DB87F8" w:rsidR="33BCE58B">
        <w:rPr>
          <w:rFonts w:ascii="Calibri" w:hAnsi="Calibri" w:eastAsia="Calibri" w:cs="Calibri"/>
          <w:b w:val="0"/>
          <w:bCs w:val="0"/>
          <w:i w:val="0"/>
          <w:iCs w:val="0"/>
          <w:noProof w:val="0"/>
          <w:sz w:val="24"/>
          <w:szCs w:val="24"/>
          <w:u w:val="none"/>
          <w:lang w:val="en-GB"/>
        </w:rPr>
        <w:t>n</w:t>
      </w:r>
      <w:r w:rsidRPr="71DB87F8" w:rsidR="33BCE58B">
        <w:rPr>
          <w:rFonts w:ascii="Calibri" w:hAnsi="Calibri" w:eastAsia="Calibri" w:cs="Calibri"/>
          <w:b w:val="0"/>
          <w:bCs w:val="0"/>
          <w:i w:val="0"/>
          <w:iCs w:val="0"/>
          <w:noProof w:val="0"/>
          <w:sz w:val="24"/>
          <w:szCs w:val="24"/>
          <w:u w:val="none"/>
          <w:lang w:val="en-GB"/>
        </w:rPr>
        <w:t xml:space="preserve"> describes post modernism as “more of an </w:t>
      </w:r>
      <w:r w:rsidRPr="71DB87F8" w:rsidR="33BCE58B">
        <w:rPr>
          <w:rFonts w:ascii="Calibri" w:hAnsi="Calibri" w:eastAsia="Calibri" w:cs="Calibri"/>
          <w:b w:val="0"/>
          <w:bCs w:val="0"/>
          <w:i w:val="0"/>
          <w:iCs w:val="0"/>
          <w:noProof w:val="0"/>
          <w:sz w:val="24"/>
          <w:szCs w:val="24"/>
          <w:u w:val="none"/>
          <w:lang w:val="en-GB"/>
        </w:rPr>
        <w:t>extension</w:t>
      </w:r>
      <w:r w:rsidRPr="71DB87F8" w:rsidR="33BCE58B">
        <w:rPr>
          <w:rFonts w:ascii="Calibri" w:hAnsi="Calibri" w:eastAsia="Calibri" w:cs="Calibri"/>
          <w:b w:val="0"/>
          <w:bCs w:val="0"/>
          <w:i w:val="0"/>
          <w:iCs w:val="0"/>
          <w:noProof w:val="0"/>
          <w:sz w:val="24"/>
          <w:szCs w:val="24"/>
          <w:u w:val="none"/>
          <w:lang w:val="en-GB"/>
        </w:rPr>
        <w:t xml:space="preserve"> of modernism</w:t>
      </w:r>
      <w:r w:rsidRPr="71DB87F8" w:rsidR="33BCE58B">
        <w:rPr>
          <w:rFonts w:ascii="Calibri" w:hAnsi="Calibri" w:eastAsia="Calibri" w:cs="Calibri"/>
          <w:b w:val="0"/>
          <w:bCs w:val="0"/>
          <w:i w:val="0"/>
          <w:iCs w:val="0"/>
          <w:noProof w:val="0"/>
          <w:sz w:val="24"/>
          <w:szCs w:val="24"/>
          <w:u w:val="none"/>
          <w:lang w:val="en-GB"/>
        </w:rPr>
        <w:t xml:space="preserve"> </w:t>
      </w:r>
      <w:r w:rsidRPr="71DB87F8" w:rsidR="33BCE58B">
        <w:rPr>
          <w:rFonts w:ascii="Calibri" w:hAnsi="Calibri" w:eastAsia="Calibri" w:cs="Calibri"/>
          <w:b w:val="0"/>
          <w:bCs w:val="0"/>
          <w:i w:val="0"/>
          <w:iCs w:val="0"/>
          <w:noProof w:val="0"/>
          <w:sz w:val="24"/>
          <w:szCs w:val="24"/>
          <w:u w:val="none"/>
          <w:lang w:val="en-GB"/>
        </w:rPr>
        <w:t>t</w:t>
      </w:r>
      <w:r w:rsidRPr="71DB87F8" w:rsidR="33BCE58B">
        <w:rPr>
          <w:rFonts w:ascii="Calibri" w:hAnsi="Calibri" w:eastAsia="Calibri" w:cs="Calibri"/>
          <w:b w:val="0"/>
          <w:bCs w:val="0"/>
          <w:i w:val="0"/>
          <w:iCs w:val="0"/>
          <w:noProof w:val="0"/>
          <w:sz w:val="24"/>
          <w:szCs w:val="24"/>
          <w:u w:val="none"/>
          <w:lang w:val="en-GB"/>
        </w:rPr>
        <w:t>h</w:t>
      </w:r>
      <w:r w:rsidRPr="71DB87F8" w:rsidR="33BCE58B">
        <w:rPr>
          <w:rFonts w:ascii="Calibri" w:hAnsi="Calibri" w:eastAsia="Calibri" w:cs="Calibri"/>
          <w:b w:val="0"/>
          <w:bCs w:val="0"/>
          <w:i w:val="0"/>
          <w:iCs w:val="0"/>
          <w:noProof w:val="0"/>
          <w:sz w:val="24"/>
          <w:szCs w:val="24"/>
          <w:u w:val="none"/>
          <w:lang w:val="en-GB"/>
        </w:rPr>
        <w:t>a</w:t>
      </w:r>
      <w:r w:rsidRPr="71DB87F8" w:rsidR="33BCE58B">
        <w:rPr>
          <w:rFonts w:ascii="Calibri" w:hAnsi="Calibri" w:eastAsia="Calibri" w:cs="Calibri"/>
          <w:b w:val="0"/>
          <w:bCs w:val="0"/>
          <w:i w:val="0"/>
          <w:iCs w:val="0"/>
          <w:noProof w:val="0"/>
          <w:sz w:val="24"/>
          <w:szCs w:val="24"/>
          <w:u w:val="none"/>
          <w:lang w:val="en-GB"/>
        </w:rPr>
        <w:t xml:space="preserve">n a reaction against it.” </w:t>
      </w:r>
      <w:r w:rsidRPr="71DB87F8" w:rsidR="33BCE58B">
        <w:rPr>
          <w:rFonts w:ascii="Calibri" w:hAnsi="Calibri" w:eastAsia="Calibri" w:cs="Calibri"/>
          <w:b w:val="0"/>
          <w:bCs w:val="0"/>
          <w:i w:val="1"/>
          <w:iCs w:val="1"/>
          <w:noProof w:val="0"/>
          <w:sz w:val="24"/>
          <w:szCs w:val="24"/>
          <w:u w:val="none"/>
          <w:lang w:val="en-GB"/>
        </w:rPr>
        <w:t xml:space="preserve">(R. Sipe and </w:t>
      </w:r>
      <w:r w:rsidRPr="71DB87F8" w:rsidR="3615B5B6">
        <w:rPr>
          <w:rFonts w:ascii="Calibri" w:hAnsi="Calibri" w:eastAsia="Calibri" w:cs="Calibri"/>
          <w:b w:val="0"/>
          <w:bCs w:val="0"/>
          <w:i w:val="1"/>
          <w:iCs w:val="1"/>
          <w:noProof w:val="0"/>
          <w:sz w:val="24"/>
          <w:szCs w:val="24"/>
          <w:u w:val="none"/>
          <w:lang w:val="en-GB"/>
        </w:rPr>
        <w:t>Pantaleo</w:t>
      </w:r>
      <w:r w:rsidRPr="71DB87F8" w:rsidR="33BCE58B">
        <w:rPr>
          <w:rFonts w:ascii="Calibri" w:hAnsi="Calibri" w:eastAsia="Calibri" w:cs="Calibri"/>
          <w:b w:val="0"/>
          <w:bCs w:val="0"/>
          <w:i w:val="1"/>
          <w:iCs w:val="1"/>
          <w:noProof w:val="0"/>
          <w:sz w:val="24"/>
          <w:szCs w:val="24"/>
          <w:u w:val="none"/>
          <w:lang w:val="en-GB"/>
        </w:rPr>
        <w:t>, 2006, pg.</w:t>
      </w:r>
      <w:r w:rsidRPr="71DB87F8" w:rsidR="1AB58B17">
        <w:rPr>
          <w:rFonts w:ascii="Calibri" w:hAnsi="Calibri" w:eastAsia="Calibri" w:cs="Calibri"/>
          <w:b w:val="0"/>
          <w:bCs w:val="0"/>
          <w:i w:val="1"/>
          <w:iCs w:val="1"/>
          <w:noProof w:val="0"/>
          <w:sz w:val="24"/>
          <w:szCs w:val="24"/>
          <w:u w:val="none"/>
          <w:lang w:val="en-GB"/>
        </w:rPr>
        <w:t xml:space="preserve"> </w:t>
      </w:r>
      <w:r w:rsidRPr="71DB87F8" w:rsidR="33BCE58B">
        <w:rPr>
          <w:rFonts w:ascii="Calibri" w:hAnsi="Calibri" w:eastAsia="Calibri" w:cs="Calibri"/>
          <w:b w:val="0"/>
          <w:bCs w:val="0"/>
          <w:i w:val="1"/>
          <w:iCs w:val="1"/>
          <w:noProof w:val="0"/>
          <w:sz w:val="24"/>
          <w:szCs w:val="24"/>
          <w:u w:val="none"/>
          <w:lang w:val="en-GB"/>
        </w:rPr>
        <w:t>1).</w:t>
      </w:r>
      <w:r w:rsidRPr="71DB87F8" w:rsidR="2534CF31">
        <w:rPr>
          <w:rFonts w:ascii="Calibri" w:hAnsi="Calibri" w:eastAsia="Calibri" w:cs="Calibri"/>
          <w:b w:val="0"/>
          <w:bCs w:val="0"/>
          <w:i w:val="1"/>
          <w:iCs w:val="1"/>
          <w:noProof w:val="0"/>
          <w:sz w:val="24"/>
          <w:szCs w:val="24"/>
          <w:u w:val="none"/>
          <w:lang w:val="en-GB"/>
        </w:rPr>
        <w:t xml:space="preserve"> </w:t>
      </w:r>
      <w:r w:rsidRPr="71DB87F8" w:rsidR="2534CF31">
        <w:rPr>
          <w:rFonts w:ascii="Calibri" w:hAnsi="Calibri" w:eastAsia="Calibri" w:cs="Calibri"/>
          <w:b w:val="0"/>
          <w:bCs w:val="0"/>
          <w:i w:val="0"/>
          <w:iCs w:val="0"/>
          <w:noProof w:val="0"/>
          <w:sz w:val="24"/>
          <w:szCs w:val="24"/>
          <w:u w:val="none"/>
          <w:lang w:val="en-GB"/>
        </w:rPr>
        <w:t>It could be argued that both opinions are present within the books explored in this essay as they co</w:t>
      </w:r>
      <w:r w:rsidRPr="71DB87F8" w:rsidR="70F96AC8">
        <w:rPr>
          <w:rFonts w:ascii="Calibri" w:hAnsi="Calibri" w:eastAsia="Calibri" w:cs="Calibri"/>
          <w:b w:val="0"/>
          <w:bCs w:val="0"/>
          <w:i w:val="0"/>
          <w:iCs w:val="0"/>
          <w:noProof w:val="0"/>
          <w:sz w:val="24"/>
          <w:szCs w:val="24"/>
          <w:u w:val="none"/>
          <w:lang w:val="en-GB"/>
        </w:rPr>
        <w:t xml:space="preserve">mbine old stories and themes </w:t>
      </w:r>
      <w:r w:rsidRPr="71DB87F8" w:rsidR="17895C72">
        <w:rPr>
          <w:rFonts w:ascii="Calibri" w:hAnsi="Calibri" w:eastAsia="Calibri" w:cs="Calibri"/>
          <w:b w:val="0"/>
          <w:bCs w:val="0"/>
          <w:i w:val="0"/>
          <w:iCs w:val="0"/>
          <w:noProof w:val="0"/>
          <w:sz w:val="24"/>
          <w:szCs w:val="24"/>
          <w:u w:val="none"/>
          <w:lang w:val="en-GB"/>
        </w:rPr>
        <w:t xml:space="preserve">to create a new narrative. </w:t>
      </w:r>
      <w:r>
        <w:br/>
      </w:r>
    </w:p>
    <w:p w:rsidR="780E56D0" w:rsidP="71DB87F8" w:rsidRDefault="780E56D0" w14:paraId="58BE146B" w14:textId="64372307">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71DB87F8" w:rsidR="780E56D0">
        <w:rPr>
          <w:rFonts w:ascii="Calibri" w:hAnsi="Calibri" w:eastAsia="Calibri" w:cs="Calibri"/>
          <w:b w:val="0"/>
          <w:bCs w:val="0"/>
          <w:i w:val="1"/>
          <w:iCs w:val="1"/>
          <w:noProof w:val="0"/>
          <w:sz w:val="24"/>
          <w:szCs w:val="24"/>
          <w:u w:val="none"/>
          <w:lang w:val="en-GB"/>
        </w:rPr>
        <w:t>‘</w:t>
      </w:r>
      <w:r w:rsidRPr="71DB87F8" w:rsidR="371D8994">
        <w:rPr>
          <w:rFonts w:ascii="Calibri" w:hAnsi="Calibri" w:eastAsia="Calibri" w:cs="Calibri"/>
          <w:b w:val="0"/>
          <w:bCs w:val="0"/>
          <w:i w:val="1"/>
          <w:iCs w:val="1"/>
          <w:noProof w:val="0"/>
          <w:sz w:val="24"/>
          <w:szCs w:val="24"/>
          <w:u w:val="none"/>
          <w:lang w:val="en-GB"/>
        </w:rPr>
        <w:t>Triangle</w:t>
      </w:r>
      <w:r w:rsidRPr="71DB87F8" w:rsidR="280A0BD0">
        <w:rPr>
          <w:rFonts w:ascii="Calibri" w:hAnsi="Calibri" w:eastAsia="Calibri" w:cs="Calibri"/>
          <w:b w:val="0"/>
          <w:bCs w:val="0"/>
          <w:i w:val="1"/>
          <w:iCs w:val="1"/>
          <w:noProof w:val="0"/>
          <w:sz w:val="24"/>
          <w:szCs w:val="24"/>
          <w:u w:val="none"/>
          <w:lang w:val="en-GB"/>
        </w:rPr>
        <w:t>’</w:t>
      </w:r>
      <w:r w:rsidRPr="71DB87F8" w:rsidR="371D8994">
        <w:rPr>
          <w:rFonts w:ascii="Calibri" w:hAnsi="Calibri" w:eastAsia="Calibri" w:cs="Calibri"/>
          <w:b w:val="0"/>
          <w:bCs w:val="0"/>
          <w:i w:val="1"/>
          <w:iCs w:val="1"/>
          <w:noProof w:val="0"/>
          <w:sz w:val="24"/>
          <w:szCs w:val="24"/>
          <w:u w:val="none"/>
          <w:lang w:val="en-GB"/>
        </w:rPr>
        <w:t xml:space="preserve"> </w:t>
      </w:r>
      <w:r w:rsidRPr="71DB87F8" w:rsidR="371D8994">
        <w:rPr>
          <w:rFonts w:ascii="Calibri" w:hAnsi="Calibri" w:eastAsia="Calibri" w:cs="Calibri"/>
          <w:b w:val="0"/>
          <w:bCs w:val="0"/>
          <w:i w:val="0"/>
          <w:iCs w:val="0"/>
          <w:noProof w:val="0"/>
          <w:sz w:val="24"/>
          <w:szCs w:val="24"/>
          <w:u w:val="none"/>
          <w:lang w:val="en-GB"/>
        </w:rPr>
        <w:t>by</w:t>
      </w:r>
      <w:r w:rsidRPr="71DB87F8" w:rsidR="371D8994">
        <w:rPr>
          <w:rFonts w:ascii="Calibri" w:hAnsi="Calibri" w:eastAsia="Calibri" w:cs="Calibri"/>
          <w:b w:val="0"/>
          <w:bCs w:val="0"/>
          <w:i w:val="1"/>
          <w:iCs w:val="1"/>
          <w:noProof w:val="0"/>
          <w:sz w:val="24"/>
          <w:szCs w:val="24"/>
          <w:u w:val="none"/>
          <w:lang w:val="en-GB"/>
        </w:rPr>
        <w:t xml:space="preserve"> Mac Barnett</w:t>
      </w:r>
      <w:r w:rsidRPr="71DB87F8" w:rsidR="371D8994">
        <w:rPr>
          <w:rFonts w:ascii="Calibri" w:hAnsi="Calibri" w:eastAsia="Calibri" w:cs="Calibri"/>
          <w:b w:val="0"/>
          <w:bCs w:val="0"/>
          <w:i w:val="0"/>
          <w:iCs w:val="0"/>
          <w:noProof w:val="0"/>
          <w:sz w:val="24"/>
          <w:szCs w:val="24"/>
          <w:u w:val="none"/>
          <w:lang w:val="en-GB"/>
        </w:rPr>
        <w:t xml:space="preserve"> and </w:t>
      </w:r>
      <w:r w:rsidRPr="71DB87F8" w:rsidR="371D8994">
        <w:rPr>
          <w:rFonts w:ascii="Calibri" w:hAnsi="Calibri" w:eastAsia="Calibri" w:cs="Calibri"/>
          <w:b w:val="0"/>
          <w:bCs w:val="0"/>
          <w:i w:val="1"/>
          <w:iCs w:val="1"/>
          <w:noProof w:val="0"/>
          <w:sz w:val="24"/>
          <w:szCs w:val="24"/>
          <w:u w:val="none"/>
          <w:lang w:val="en-GB"/>
        </w:rPr>
        <w:t xml:space="preserve">Jon Klassen </w:t>
      </w:r>
      <w:r w:rsidRPr="71DB87F8" w:rsidR="6C2FA9BC">
        <w:rPr>
          <w:rFonts w:ascii="Calibri" w:hAnsi="Calibri" w:eastAsia="Calibri" w:cs="Calibri"/>
          <w:b w:val="0"/>
          <w:bCs w:val="0"/>
          <w:i w:val="0"/>
          <w:iCs w:val="0"/>
          <w:noProof w:val="0"/>
          <w:sz w:val="24"/>
          <w:szCs w:val="24"/>
          <w:u w:val="none"/>
          <w:lang w:val="en-GB"/>
        </w:rPr>
        <w:t xml:space="preserve">is a children’s picture book that follows the character, Triangle, on his adventure to go play a </w:t>
      </w:r>
      <w:r w:rsidRPr="71DB87F8" w:rsidR="691D151B">
        <w:rPr>
          <w:rFonts w:ascii="Calibri" w:hAnsi="Calibri" w:eastAsia="Calibri" w:cs="Calibri"/>
          <w:b w:val="0"/>
          <w:bCs w:val="0"/>
          <w:i w:val="0"/>
          <w:iCs w:val="0"/>
          <w:noProof w:val="0"/>
          <w:sz w:val="24"/>
          <w:szCs w:val="24"/>
          <w:u w:val="none"/>
          <w:lang w:val="en-GB"/>
        </w:rPr>
        <w:t>“snea</w:t>
      </w:r>
      <w:r w:rsidRPr="71DB87F8" w:rsidR="6C2FA9BC">
        <w:rPr>
          <w:rFonts w:ascii="Calibri" w:hAnsi="Calibri" w:eastAsia="Calibri" w:cs="Calibri"/>
          <w:b w:val="0"/>
          <w:bCs w:val="0"/>
          <w:i w:val="0"/>
          <w:iCs w:val="0"/>
          <w:noProof w:val="0"/>
          <w:sz w:val="24"/>
          <w:szCs w:val="24"/>
          <w:u w:val="none"/>
          <w:lang w:val="en-GB"/>
        </w:rPr>
        <w:t>k</w:t>
      </w:r>
      <w:r w:rsidRPr="71DB87F8" w:rsidR="691D151B">
        <w:rPr>
          <w:rFonts w:ascii="Calibri" w:hAnsi="Calibri" w:eastAsia="Calibri" w:cs="Calibri"/>
          <w:b w:val="0"/>
          <w:bCs w:val="0"/>
          <w:i w:val="0"/>
          <w:iCs w:val="0"/>
          <w:noProof w:val="0"/>
          <w:sz w:val="24"/>
          <w:szCs w:val="24"/>
          <w:u w:val="none"/>
          <w:lang w:val="en-GB"/>
        </w:rPr>
        <w:t xml:space="preserve">y </w:t>
      </w:r>
      <w:r w:rsidRPr="71DB87F8" w:rsidR="0878B6D6">
        <w:rPr>
          <w:rFonts w:ascii="Calibri" w:hAnsi="Calibri" w:eastAsia="Calibri" w:cs="Calibri"/>
          <w:b w:val="0"/>
          <w:bCs w:val="0"/>
          <w:i w:val="0"/>
          <w:iCs w:val="0"/>
          <w:noProof w:val="0"/>
          <w:sz w:val="24"/>
          <w:szCs w:val="24"/>
          <w:u w:val="none"/>
          <w:lang w:val="en-GB"/>
        </w:rPr>
        <w:t xml:space="preserve">trick” </w:t>
      </w:r>
      <w:r w:rsidRPr="71DB87F8" w:rsidR="0878B6D6">
        <w:rPr>
          <w:rFonts w:ascii="Calibri" w:hAnsi="Calibri" w:eastAsia="Calibri" w:cs="Calibri"/>
          <w:b w:val="0"/>
          <w:bCs w:val="0"/>
          <w:i w:val="0"/>
          <w:iCs w:val="0"/>
          <w:noProof w:val="0"/>
          <w:sz w:val="24"/>
          <w:szCs w:val="24"/>
          <w:u w:val="none"/>
          <w:lang w:val="en-GB"/>
        </w:rPr>
        <w:t>(Barnett</w:t>
      </w:r>
      <w:r w:rsidRPr="71DB87F8" w:rsidR="691D151B">
        <w:rPr>
          <w:rFonts w:ascii="Calibri" w:hAnsi="Calibri" w:eastAsia="Calibri" w:cs="Calibri"/>
          <w:b w:val="0"/>
          <w:bCs w:val="0"/>
          <w:i w:val="0"/>
          <w:iCs w:val="0"/>
          <w:noProof w:val="0"/>
          <w:sz w:val="24"/>
          <w:szCs w:val="24"/>
          <w:u w:val="none"/>
          <w:lang w:val="en-GB"/>
        </w:rPr>
        <w:t xml:space="preserve"> and Klassen, 2017) </w:t>
      </w:r>
      <w:r w:rsidRPr="71DB87F8" w:rsidR="6C2FA9BC">
        <w:rPr>
          <w:rFonts w:ascii="Calibri" w:hAnsi="Calibri" w:eastAsia="Calibri" w:cs="Calibri"/>
          <w:b w:val="0"/>
          <w:bCs w:val="0"/>
          <w:i w:val="0"/>
          <w:iCs w:val="0"/>
          <w:noProof w:val="0"/>
          <w:sz w:val="24"/>
          <w:szCs w:val="24"/>
          <w:u w:val="none"/>
          <w:lang w:val="en-GB"/>
        </w:rPr>
        <w:t>on his friend Square.</w:t>
      </w:r>
      <w:r w:rsidRPr="71DB87F8" w:rsidR="4FE95192">
        <w:rPr>
          <w:rFonts w:ascii="Calibri" w:hAnsi="Calibri" w:eastAsia="Calibri" w:cs="Calibri"/>
          <w:b w:val="0"/>
          <w:bCs w:val="0"/>
          <w:i w:val="0"/>
          <w:iCs w:val="0"/>
          <w:caps w:val="0"/>
          <w:smallCaps w:val="0"/>
          <w:noProof w:val="0"/>
          <w:color w:val="555555"/>
          <w:sz w:val="24"/>
          <w:szCs w:val="24"/>
          <w:lang w:val="en-GB"/>
        </w:rPr>
        <w:t xml:space="preserve"> </w:t>
      </w:r>
      <w:r w:rsidRPr="71DB87F8" w:rsidR="44A18AD2">
        <w:rPr>
          <w:rFonts w:ascii="Calibri" w:hAnsi="Calibri" w:eastAsia="Calibri" w:cs="Calibri"/>
          <w:b w:val="0"/>
          <w:bCs w:val="0"/>
          <w:i w:val="0"/>
          <w:iCs w:val="0"/>
          <w:caps w:val="0"/>
          <w:smallCaps w:val="0"/>
          <w:noProof w:val="0"/>
          <w:color w:val="000000" w:themeColor="text1" w:themeTint="FF" w:themeShade="FF"/>
          <w:sz w:val="24"/>
          <w:szCs w:val="24"/>
          <w:lang w:val="en-GB"/>
        </w:rPr>
        <w:t>Swedish</w:t>
      </w:r>
      <w:r w:rsidRPr="71DB87F8" w:rsidR="4FE95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DB87F8" w:rsidR="162706C4">
        <w:rPr>
          <w:rFonts w:ascii="Calibri" w:hAnsi="Calibri" w:eastAsia="Calibri" w:cs="Calibri"/>
          <w:b w:val="0"/>
          <w:bCs w:val="0"/>
          <w:i w:val="0"/>
          <w:iCs w:val="0"/>
          <w:caps w:val="0"/>
          <w:smallCaps w:val="0"/>
          <w:noProof w:val="0"/>
          <w:color w:val="000000" w:themeColor="text1" w:themeTint="FF" w:themeShade="FF"/>
          <w:sz w:val="24"/>
          <w:szCs w:val="24"/>
          <w:lang w:val="en-GB"/>
        </w:rPr>
        <w:t>literacy</w:t>
      </w:r>
      <w:bookmarkStart w:name="_Int_UopMeilW" w:id="1900953376"/>
      <w:r w:rsidRPr="71DB87F8" w:rsidR="4FE95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DB87F8" w:rsidR="4FE95192">
        <w:rPr>
          <w:rFonts w:ascii="Calibri" w:hAnsi="Calibri" w:eastAsia="Calibri" w:cs="Calibri"/>
          <w:b w:val="0"/>
          <w:bCs w:val="0"/>
          <w:i w:val="0"/>
          <w:iCs w:val="0"/>
          <w:caps w:val="0"/>
          <w:smallCaps w:val="0"/>
          <w:noProof w:val="0"/>
          <w:color w:val="000000" w:themeColor="text1" w:themeTint="FF" w:themeShade="FF"/>
          <w:sz w:val="24"/>
          <w:szCs w:val="24"/>
          <w:lang w:val="en-GB"/>
        </w:rPr>
        <w:t>critic</w:t>
      </w:r>
      <w:bookmarkEnd w:id="1900953376"/>
      <w:r w:rsidRPr="71DB87F8" w:rsidR="4FE95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Maria </w:t>
      </w:r>
      <w:r w:rsidRPr="71DB87F8" w:rsidR="4FE95192">
        <w:rPr>
          <w:rFonts w:ascii="Calibri" w:hAnsi="Calibri" w:eastAsia="Calibri" w:cs="Calibri"/>
          <w:b w:val="0"/>
          <w:bCs w:val="0"/>
          <w:i w:val="0"/>
          <w:iCs w:val="0"/>
          <w:caps w:val="0"/>
          <w:smallCaps w:val="0"/>
          <w:noProof w:val="0"/>
          <w:color w:val="000000" w:themeColor="text1" w:themeTint="FF" w:themeShade="FF"/>
          <w:sz w:val="24"/>
          <w:szCs w:val="24"/>
          <w:lang w:val="en-GB"/>
        </w:rPr>
        <w:t>Nikolajeva</w:t>
      </w:r>
      <w:r w:rsidRPr="71DB87F8" w:rsidR="6136EF2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1DB87F8" w:rsidR="4FE95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states that;</w:t>
      </w:r>
      <w:r w:rsidRPr="71DB87F8" w:rsidR="6C2FA9BC">
        <w:rPr>
          <w:rFonts w:ascii="Calibri" w:hAnsi="Calibri" w:eastAsia="Calibri" w:cs="Calibri"/>
          <w:b w:val="0"/>
          <w:bCs w:val="0"/>
          <w:i w:val="0"/>
          <w:iCs w:val="0"/>
          <w:noProof w:val="0"/>
          <w:sz w:val="24"/>
          <w:szCs w:val="24"/>
          <w:u w:val="none"/>
          <w:lang w:val="en-GB"/>
        </w:rPr>
        <w:t xml:space="preserve"> </w:t>
      </w:r>
      <w:r w:rsidRPr="71DB87F8" w:rsidR="0B62081F">
        <w:rPr>
          <w:rFonts w:ascii="Calibri" w:hAnsi="Calibri" w:eastAsia="Calibri" w:cs="Calibri"/>
          <w:b w:val="0"/>
          <w:bCs w:val="0"/>
          <w:i w:val="0"/>
          <w:iCs w:val="0"/>
          <w:noProof w:val="0"/>
          <w:sz w:val="24"/>
          <w:szCs w:val="24"/>
          <w:u w:val="none"/>
          <w:lang w:val="en-GB"/>
        </w:rPr>
        <w:t>“</w:t>
      </w:r>
      <w:r w:rsidRPr="71DB87F8" w:rsidR="70A13D9E">
        <w:rPr>
          <w:rFonts w:ascii="Calibri" w:hAnsi="Calibri" w:eastAsia="Calibri" w:cs="Calibri"/>
          <w:b w:val="0"/>
          <w:bCs w:val="0"/>
          <w:i w:val="0"/>
          <w:iCs w:val="0"/>
          <w:noProof w:val="0"/>
          <w:sz w:val="24"/>
          <w:szCs w:val="24"/>
          <w:u w:val="none"/>
          <w:lang w:val="en-GB"/>
        </w:rPr>
        <w:t>Peritexts such as cover, end papers, title page and double spread layout</w:t>
      </w:r>
      <w:r w:rsidRPr="71DB87F8" w:rsidR="0505D060">
        <w:rPr>
          <w:rFonts w:ascii="Calibri" w:hAnsi="Calibri" w:eastAsia="Calibri" w:cs="Calibri"/>
          <w:b w:val="0"/>
          <w:bCs w:val="0"/>
          <w:i w:val="0"/>
          <w:iCs w:val="0"/>
          <w:noProof w:val="0"/>
          <w:sz w:val="24"/>
          <w:szCs w:val="24"/>
          <w:u w:val="none"/>
          <w:lang w:val="en-GB"/>
        </w:rPr>
        <w:t xml:space="preserve"> can contribute </w:t>
      </w:r>
      <w:r w:rsidRPr="71DB87F8" w:rsidR="0505D060">
        <w:rPr>
          <w:rFonts w:ascii="Calibri" w:hAnsi="Calibri" w:eastAsia="Calibri" w:cs="Calibri"/>
          <w:b w:val="0"/>
          <w:bCs w:val="0"/>
          <w:i w:val="0"/>
          <w:iCs w:val="0"/>
          <w:noProof w:val="0"/>
          <w:sz w:val="24"/>
          <w:szCs w:val="24"/>
          <w:u w:val="none"/>
          <w:lang w:val="en-GB"/>
        </w:rPr>
        <w:t>substantially to</w:t>
      </w:r>
      <w:r w:rsidRPr="71DB87F8" w:rsidR="0505D060">
        <w:rPr>
          <w:rFonts w:ascii="Calibri" w:hAnsi="Calibri" w:eastAsia="Calibri" w:cs="Calibri"/>
          <w:b w:val="0"/>
          <w:bCs w:val="0"/>
          <w:i w:val="0"/>
          <w:iCs w:val="0"/>
          <w:noProof w:val="0"/>
          <w:sz w:val="24"/>
          <w:szCs w:val="24"/>
          <w:u w:val="none"/>
          <w:lang w:val="en-GB"/>
        </w:rPr>
        <w:t xml:space="preserve"> the overall meaning of the narrative.</w:t>
      </w:r>
      <w:r w:rsidRPr="71DB87F8" w:rsidR="0ADD2182">
        <w:rPr>
          <w:rFonts w:ascii="Calibri" w:hAnsi="Calibri" w:eastAsia="Calibri" w:cs="Calibri"/>
          <w:b w:val="0"/>
          <w:bCs w:val="0"/>
          <w:i w:val="0"/>
          <w:iCs w:val="0"/>
          <w:noProof w:val="0"/>
          <w:sz w:val="24"/>
          <w:szCs w:val="24"/>
          <w:u w:val="none"/>
          <w:lang w:val="en-GB"/>
        </w:rPr>
        <w:t xml:space="preserve">” </w:t>
      </w:r>
      <w:r w:rsidRPr="71DB87F8" w:rsidR="0ADD2182">
        <w:rPr>
          <w:rFonts w:ascii="Calibri" w:hAnsi="Calibri" w:eastAsia="Calibri" w:cs="Calibri"/>
          <w:b w:val="0"/>
          <w:bCs w:val="0"/>
          <w:i w:val="1"/>
          <w:iCs w:val="1"/>
          <w:noProof w:val="0"/>
          <w:sz w:val="24"/>
          <w:szCs w:val="24"/>
          <w:u w:val="none"/>
          <w:lang w:val="en-GB"/>
        </w:rPr>
        <w:t xml:space="preserve">(R. Sipe and </w:t>
      </w:r>
      <w:r w:rsidRPr="71DB87F8" w:rsidR="3615B5B6">
        <w:rPr>
          <w:rFonts w:ascii="Calibri" w:hAnsi="Calibri" w:eastAsia="Calibri" w:cs="Calibri"/>
          <w:b w:val="0"/>
          <w:bCs w:val="0"/>
          <w:i w:val="1"/>
          <w:iCs w:val="1"/>
          <w:noProof w:val="0"/>
          <w:sz w:val="24"/>
          <w:szCs w:val="24"/>
          <w:u w:val="none"/>
          <w:lang w:val="en-GB"/>
        </w:rPr>
        <w:t>Pantaleo</w:t>
      </w:r>
      <w:r w:rsidRPr="71DB87F8" w:rsidR="0ADD2182">
        <w:rPr>
          <w:rFonts w:ascii="Calibri" w:hAnsi="Calibri" w:eastAsia="Calibri" w:cs="Calibri"/>
          <w:b w:val="0"/>
          <w:bCs w:val="0"/>
          <w:i w:val="1"/>
          <w:iCs w:val="1"/>
          <w:noProof w:val="0"/>
          <w:sz w:val="24"/>
          <w:szCs w:val="24"/>
          <w:u w:val="none"/>
          <w:lang w:val="en-GB"/>
        </w:rPr>
        <w:t>, 2006, pg. 58</w:t>
      </w:r>
      <w:r w:rsidRPr="71DB87F8" w:rsidR="33EEB63B">
        <w:rPr>
          <w:rFonts w:ascii="Calibri" w:hAnsi="Calibri" w:eastAsia="Calibri" w:cs="Calibri"/>
          <w:b w:val="0"/>
          <w:bCs w:val="0"/>
          <w:i w:val="1"/>
          <w:iCs w:val="1"/>
          <w:noProof w:val="0"/>
          <w:sz w:val="24"/>
          <w:szCs w:val="24"/>
          <w:u w:val="none"/>
          <w:lang w:val="en-GB"/>
        </w:rPr>
        <w:t xml:space="preserve"> - </w:t>
      </w:r>
      <w:r w:rsidRPr="71DB87F8" w:rsidR="0ADD2182">
        <w:rPr>
          <w:rFonts w:ascii="Calibri" w:hAnsi="Calibri" w:eastAsia="Calibri" w:cs="Calibri"/>
          <w:b w:val="0"/>
          <w:bCs w:val="0"/>
          <w:i w:val="1"/>
          <w:iCs w:val="1"/>
          <w:noProof w:val="0"/>
          <w:sz w:val="24"/>
          <w:szCs w:val="24"/>
          <w:u w:val="none"/>
          <w:lang w:val="en-GB"/>
        </w:rPr>
        <w:t>59).</w:t>
      </w:r>
      <w:r w:rsidRPr="71DB87F8" w:rsidR="31F1F9C8">
        <w:rPr>
          <w:rFonts w:ascii="Calibri" w:hAnsi="Calibri" w:eastAsia="Calibri" w:cs="Calibri"/>
          <w:b w:val="0"/>
          <w:bCs w:val="0"/>
          <w:i w:val="1"/>
          <w:iCs w:val="1"/>
          <w:noProof w:val="0"/>
          <w:sz w:val="24"/>
          <w:szCs w:val="24"/>
          <w:u w:val="none"/>
          <w:lang w:val="en-GB"/>
        </w:rPr>
        <w:t xml:space="preserve"> </w:t>
      </w:r>
      <w:r w:rsidRPr="71DB87F8" w:rsidR="31F1F9C8">
        <w:rPr>
          <w:rFonts w:ascii="Calibri" w:hAnsi="Calibri" w:eastAsia="Calibri" w:cs="Calibri"/>
          <w:b w:val="0"/>
          <w:bCs w:val="0"/>
          <w:i w:val="0"/>
          <w:iCs w:val="0"/>
          <w:noProof w:val="0"/>
          <w:sz w:val="24"/>
          <w:szCs w:val="24"/>
          <w:u w:val="none"/>
          <w:lang w:val="en-GB"/>
        </w:rPr>
        <w:t xml:space="preserve">Which </w:t>
      </w:r>
      <w:r w:rsidRPr="71DB87F8" w:rsidR="2CB163C3">
        <w:rPr>
          <w:rFonts w:ascii="Calibri" w:hAnsi="Calibri" w:eastAsia="Calibri" w:cs="Calibri"/>
          <w:b w:val="0"/>
          <w:bCs w:val="0"/>
          <w:i w:val="0"/>
          <w:iCs w:val="0"/>
          <w:noProof w:val="0"/>
          <w:sz w:val="24"/>
          <w:szCs w:val="24"/>
          <w:u w:val="none"/>
          <w:lang w:val="en-GB"/>
        </w:rPr>
        <w:t xml:space="preserve">is explored to an extent in </w:t>
      </w:r>
      <w:r w:rsidRPr="71DB87F8" w:rsidR="31F1F9C8">
        <w:rPr>
          <w:rFonts w:ascii="Calibri" w:hAnsi="Calibri" w:eastAsia="Calibri" w:cs="Calibri"/>
          <w:b w:val="0"/>
          <w:bCs w:val="0"/>
          <w:i w:val="1"/>
          <w:iCs w:val="1"/>
          <w:noProof w:val="0"/>
          <w:sz w:val="24"/>
          <w:szCs w:val="24"/>
          <w:u w:val="none"/>
          <w:lang w:val="en-GB"/>
        </w:rPr>
        <w:t>Triangle</w:t>
      </w:r>
      <w:r w:rsidRPr="71DB87F8" w:rsidR="03E4E858">
        <w:rPr>
          <w:rFonts w:ascii="Calibri" w:hAnsi="Calibri" w:eastAsia="Calibri" w:cs="Calibri"/>
          <w:b w:val="0"/>
          <w:bCs w:val="0"/>
          <w:i w:val="1"/>
          <w:iCs w:val="1"/>
          <w:noProof w:val="0"/>
          <w:sz w:val="24"/>
          <w:szCs w:val="24"/>
          <w:u w:val="none"/>
          <w:lang w:val="en-GB"/>
        </w:rPr>
        <w:t xml:space="preserve">, </w:t>
      </w:r>
      <w:r w:rsidRPr="71DB87F8" w:rsidR="03E4E858">
        <w:rPr>
          <w:rFonts w:ascii="Calibri" w:hAnsi="Calibri" w:eastAsia="Calibri" w:cs="Calibri"/>
          <w:b w:val="0"/>
          <w:bCs w:val="0"/>
          <w:i w:val="0"/>
          <w:iCs w:val="0"/>
          <w:noProof w:val="0"/>
          <w:sz w:val="24"/>
          <w:szCs w:val="24"/>
          <w:u w:val="none"/>
          <w:lang w:val="en-GB"/>
        </w:rPr>
        <w:t>whilst the front, back and copyright page do not add to the narrative per say</w:t>
      </w:r>
      <w:r w:rsidRPr="71DB87F8" w:rsidR="1DEEB6C0">
        <w:rPr>
          <w:rFonts w:ascii="Calibri" w:hAnsi="Calibri" w:eastAsia="Calibri" w:cs="Calibri"/>
          <w:b w:val="0"/>
          <w:bCs w:val="0"/>
          <w:i w:val="0"/>
          <w:iCs w:val="0"/>
          <w:noProof w:val="0"/>
          <w:sz w:val="24"/>
          <w:szCs w:val="24"/>
          <w:u w:val="none"/>
          <w:lang w:val="en-GB"/>
        </w:rPr>
        <w:t>,</w:t>
      </w:r>
      <w:r w:rsidRPr="71DB87F8" w:rsidR="03E4E858">
        <w:rPr>
          <w:rFonts w:ascii="Calibri" w:hAnsi="Calibri" w:eastAsia="Calibri" w:cs="Calibri"/>
          <w:b w:val="0"/>
          <w:bCs w:val="0"/>
          <w:i w:val="0"/>
          <w:iCs w:val="0"/>
          <w:noProof w:val="0"/>
          <w:sz w:val="24"/>
          <w:szCs w:val="24"/>
          <w:u w:val="none"/>
          <w:lang w:val="en-GB"/>
        </w:rPr>
        <w:t xml:space="preserve"> they do </w:t>
      </w:r>
      <w:r w:rsidRPr="71DB87F8" w:rsidR="17F6C837">
        <w:rPr>
          <w:rFonts w:ascii="Calibri" w:hAnsi="Calibri" w:eastAsia="Calibri" w:cs="Calibri"/>
          <w:b w:val="0"/>
          <w:bCs w:val="0"/>
          <w:i w:val="0"/>
          <w:iCs w:val="0"/>
          <w:noProof w:val="0"/>
          <w:sz w:val="24"/>
          <w:szCs w:val="24"/>
          <w:u w:val="none"/>
          <w:lang w:val="en-GB"/>
        </w:rPr>
        <w:t xml:space="preserve">enhance the </w:t>
      </w:r>
      <w:r w:rsidRPr="71DB87F8" w:rsidR="17F6C837">
        <w:rPr>
          <w:rFonts w:ascii="Calibri" w:hAnsi="Calibri" w:eastAsia="Calibri" w:cs="Calibri"/>
          <w:b w:val="0"/>
          <w:bCs w:val="0"/>
          <w:i w:val="0"/>
          <w:iCs w:val="0"/>
          <w:noProof w:val="0"/>
          <w:sz w:val="24"/>
          <w:szCs w:val="24"/>
          <w:u w:val="none"/>
          <w:lang w:val="en-GB"/>
        </w:rPr>
        <w:t>playfulness</w:t>
      </w:r>
      <w:r w:rsidRPr="71DB87F8" w:rsidR="17F6C837">
        <w:rPr>
          <w:rFonts w:ascii="Calibri" w:hAnsi="Calibri" w:eastAsia="Calibri" w:cs="Calibri"/>
          <w:b w:val="0"/>
          <w:bCs w:val="0"/>
          <w:i w:val="0"/>
          <w:iCs w:val="0"/>
          <w:noProof w:val="0"/>
          <w:sz w:val="24"/>
          <w:szCs w:val="24"/>
          <w:u w:val="none"/>
          <w:lang w:val="en-GB"/>
        </w:rPr>
        <w:t xml:space="preserve"> of the book itself. </w:t>
      </w:r>
    </w:p>
    <w:p w:rsidR="3BC953E5" w:rsidP="71DB87F8" w:rsidRDefault="3BC953E5" w14:paraId="0E1BBAB3" w14:textId="3F782BE8">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3BC953E5">
        <w:drawing>
          <wp:inline wp14:editId="7D4F10D0" wp14:anchorId="41AF0015">
            <wp:extent cx="2391833" cy="2007992"/>
            <wp:effectExtent l="0" t="0" r="0" b="0"/>
            <wp:docPr id="409279656" name="" title=""/>
            <wp:cNvGraphicFramePr>
              <a:graphicFrameLocks noChangeAspect="1"/>
            </wp:cNvGraphicFramePr>
            <a:graphic>
              <a:graphicData uri="http://schemas.openxmlformats.org/drawingml/2006/picture">
                <pic:pic>
                  <pic:nvPicPr>
                    <pic:cNvPr id="0" name=""/>
                    <pic:cNvPicPr/>
                  </pic:nvPicPr>
                  <pic:blipFill>
                    <a:blip r:embed="R5f7ac0e3d5374b36">
                      <a:extLst>
                        <a:ext xmlns:a="http://schemas.openxmlformats.org/drawingml/2006/main" uri="{28A0092B-C50C-407E-A947-70E740481C1C}">
                          <a14:useLocalDpi val="0"/>
                        </a:ext>
                      </a:extLst>
                    </a:blip>
                    <a:srcRect l="0" t="30787" r="0" b="21990"/>
                    <a:stretch>
                      <a:fillRect/>
                    </a:stretch>
                  </pic:blipFill>
                  <pic:spPr>
                    <a:xfrm>
                      <a:off x="0" y="0"/>
                      <a:ext cx="2391833" cy="2007992"/>
                    </a:xfrm>
                    <a:prstGeom prst="rect">
                      <a:avLst/>
                    </a:prstGeom>
                  </pic:spPr>
                </pic:pic>
              </a:graphicData>
            </a:graphic>
          </wp:inline>
        </w:drawing>
      </w:r>
      <w:r w:rsidRPr="71DB87F8" w:rsidR="05FCA5A1">
        <w:rPr>
          <w:rFonts w:ascii="Calibri" w:hAnsi="Calibri" w:eastAsia="Calibri" w:cs="Calibri"/>
          <w:b w:val="0"/>
          <w:bCs w:val="0"/>
          <w:i w:val="0"/>
          <w:iCs w:val="0"/>
          <w:noProof w:val="0"/>
          <w:sz w:val="24"/>
          <w:szCs w:val="24"/>
          <w:u w:val="none"/>
          <w:lang w:val="en-GB"/>
        </w:rPr>
        <w:t xml:space="preserve"> </w:t>
      </w:r>
      <w:r w:rsidRPr="71DB87F8" w:rsidR="53E55029">
        <w:rPr>
          <w:rFonts w:ascii="Calibri" w:hAnsi="Calibri" w:eastAsia="Calibri" w:cs="Calibri"/>
          <w:b w:val="0"/>
          <w:bCs w:val="0"/>
          <w:i w:val="0"/>
          <w:iCs w:val="0"/>
          <w:noProof w:val="0"/>
          <w:sz w:val="24"/>
          <w:szCs w:val="24"/>
          <w:u w:val="none"/>
          <w:lang w:val="en-GB"/>
        </w:rPr>
        <w:t xml:space="preserve"> </w:t>
      </w:r>
    </w:p>
    <w:p w:rsidR="7A6E3916" w:rsidP="71DB87F8" w:rsidRDefault="7A6E3916" w14:paraId="2A17074E" w14:textId="47C5804E">
      <w:pPr>
        <w:pStyle w:val="Normal"/>
        <w:spacing w:line="360" w:lineRule="auto"/>
        <w:ind w:firstLine="0"/>
        <w:jc w:val="center"/>
        <w:rPr>
          <w:rFonts w:ascii="Calibri" w:hAnsi="Calibri" w:eastAsia="Calibri" w:cs="Calibri"/>
          <w:b w:val="0"/>
          <w:bCs w:val="0"/>
          <w:i w:val="0"/>
          <w:iCs w:val="0"/>
          <w:noProof w:val="0"/>
          <w:sz w:val="24"/>
          <w:szCs w:val="24"/>
          <w:u w:val="none"/>
          <w:lang w:val="en-GB"/>
        </w:rPr>
      </w:pPr>
      <w:r w:rsidRPr="71DB87F8" w:rsidR="7A6E3916">
        <w:rPr>
          <w:rFonts w:ascii="Calibri" w:hAnsi="Calibri" w:eastAsia="Calibri" w:cs="Calibri"/>
          <w:b w:val="0"/>
          <w:bCs w:val="0"/>
          <w:i w:val="0"/>
          <w:iCs w:val="0"/>
          <w:noProof w:val="0"/>
          <w:sz w:val="24"/>
          <w:szCs w:val="24"/>
          <w:u w:val="none"/>
          <w:lang w:val="en-GB"/>
        </w:rPr>
        <w:t xml:space="preserve">Fig 1, </w:t>
      </w:r>
      <w:r w:rsidRPr="71DB87F8" w:rsidR="7A6E3916">
        <w:rPr>
          <w:rFonts w:ascii="Calibri" w:hAnsi="Calibri" w:eastAsia="Calibri" w:cs="Calibri"/>
          <w:b w:val="0"/>
          <w:bCs w:val="0"/>
          <w:i w:val="1"/>
          <w:iCs w:val="1"/>
          <w:noProof w:val="0"/>
          <w:sz w:val="24"/>
          <w:szCs w:val="24"/>
          <w:u w:val="none"/>
          <w:lang w:val="en-GB"/>
        </w:rPr>
        <w:t xml:space="preserve">Triangle, </w:t>
      </w:r>
      <w:r w:rsidRPr="71DB87F8" w:rsidR="7A6E3916">
        <w:rPr>
          <w:rFonts w:ascii="Calibri" w:hAnsi="Calibri" w:eastAsia="Calibri" w:cs="Calibri"/>
          <w:b w:val="0"/>
          <w:bCs w:val="0"/>
          <w:i w:val="0"/>
          <w:iCs w:val="0"/>
          <w:noProof w:val="0"/>
          <w:sz w:val="24"/>
          <w:szCs w:val="24"/>
          <w:u w:val="none"/>
          <w:lang w:val="en-GB"/>
        </w:rPr>
        <w:t xml:space="preserve">Mac </w:t>
      </w:r>
      <w:r w:rsidRPr="71DB87F8" w:rsidR="163B23CD">
        <w:rPr>
          <w:rFonts w:ascii="Calibri" w:hAnsi="Calibri" w:eastAsia="Calibri" w:cs="Calibri"/>
          <w:b w:val="0"/>
          <w:bCs w:val="0"/>
          <w:i w:val="0"/>
          <w:iCs w:val="0"/>
          <w:noProof w:val="0"/>
          <w:sz w:val="24"/>
          <w:szCs w:val="24"/>
          <w:u w:val="none"/>
          <w:lang w:val="en-GB"/>
        </w:rPr>
        <w:t>Barnett,</w:t>
      </w:r>
      <w:r w:rsidRPr="71DB87F8" w:rsidR="7A6E3916">
        <w:rPr>
          <w:rFonts w:ascii="Calibri" w:hAnsi="Calibri" w:eastAsia="Calibri" w:cs="Calibri"/>
          <w:b w:val="0"/>
          <w:bCs w:val="0"/>
          <w:i w:val="0"/>
          <w:iCs w:val="0"/>
          <w:noProof w:val="0"/>
          <w:sz w:val="24"/>
          <w:szCs w:val="24"/>
          <w:u w:val="none"/>
          <w:lang w:val="en-GB"/>
        </w:rPr>
        <w:t xml:space="preserve"> and Jon Klassen, 2017.</w:t>
      </w:r>
    </w:p>
    <w:p w:rsidR="7A6E3916" w:rsidP="71DB87F8" w:rsidRDefault="7A6E3916" w14:paraId="3D6917CD" w14:textId="20CAD817">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71DB87F8" w:rsidR="7A6E3916">
        <w:rPr>
          <w:rFonts w:ascii="Calibri" w:hAnsi="Calibri" w:eastAsia="Calibri" w:cs="Calibri"/>
          <w:b w:val="0"/>
          <w:bCs w:val="0"/>
          <w:i w:val="0"/>
          <w:iCs w:val="0"/>
          <w:noProof w:val="0"/>
          <w:sz w:val="24"/>
          <w:szCs w:val="24"/>
          <w:u w:val="none"/>
          <w:lang w:val="en-GB"/>
        </w:rPr>
        <w:t xml:space="preserve">Above is the </w:t>
      </w:r>
      <w:r w:rsidRPr="71DB87F8" w:rsidR="6392FC73">
        <w:rPr>
          <w:rFonts w:ascii="Calibri" w:hAnsi="Calibri" w:eastAsia="Calibri" w:cs="Calibri"/>
          <w:b w:val="0"/>
          <w:bCs w:val="0"/>
          <w:i w:val="0"/>
          <w:iCs w:val="0"/>
          <w:noProof w:val="0"/>
          <w:sz w:val="24"/>
          <w:szCs w:val="24"/>
          <w:u w:val="none"/>
          <w:lang w:val="en-GB"/>
        </w:rPr>
        <w:t xml:space="preserve">back page </w:t>
      </w:r>
      <w:r w:rsidRPr="71DB87F8" w:rsidR="7A6E3916">
        <w:rPr>
          <w:rFonts w:ascii="Calibri" w:hAnsi="Calibri" w:eastAsia="Calibri" w:cs="Calibri"/>
          <w:b w:val="0"/>
          <w:bCs w:val="0"/>
          <w:i w:val="0"/>
          <w:iCs w:val="0"/>
          <w:noProof w:val="0"/>
          <w:sz w:val="24"/>
          <w:szCs w:val="24"/>
          <w:u w:val="none"/>
          <w:lang w:val="en-GB"/>
        </w:rPr>
        <w:t xml:space="preserve">of </w:t>
      </w:r>
      <w:r w:rsidRPr="71DB87F8" w:rsidR="7A6E3916">
        <w:rPr>
          <w:rFonts w:ascii="Calibri" w:hAnsi="Calibri" w:eastAsia="Calibri" w:cs="Calibri"/>
          <w:b w:val="0"/>
          <w:bCs w:val="0"/>
          <w:i w:val="1"/>
          <w:iCs w:val="1"/>
          <w:noProof w:val="0"/>
          <w:sz w:val="24"/>
          <w:szCs w:val="24"/>
          <w:u w:val="none"/>
          <w:lang w:val="en-GB"/>
        </w:rPr>
        <w:t xml:space="preserve">Triangle, </w:t>
      </w:r>
      <w:r w:rsidRPr="71DB87F8" w:rsidR="7A6E3916">
        <w:rPr>
          <w:rFonts w:ascii="Calibri" w:hAnsi="Calibri" w:eastAsia="Calibri" w:cs="Calibri"/>
          <w:b w:val="0"/>
          <w:bCs w:val="0"/>
          <w:i w:val="0"/>
          <w:iCs w:val="0"/>
          <w:noProof w:val="0"/>
          <w:sz w:val="24"/>
          <w:szCs w:val="24"/>
          <w:u w:val="none"/>
          <w:lang w:val="en-GB"/>
        </w:rPr>
        <w:t>which depicts the</w:t>
      </w:r>
      <w:r w:rsidRPr="71DB87F8" w:rsidR="20AA2163">
        <w:rPr>
          <w:rFonts w:ascii="Calibri" w:hAnsi="Calibri" w:eastAsia="Calibri" w:cs="Calibri"/>
          <w:b w:val="0"/>
          <w:bCs w:val="0"/>
          <w:i w:val="0"/>
          <w:iCs w:val="0"/>
          <w:noProof w:val="0"/>
          <w:sz w:val="24"/>
          <w:szCs w:val="24"/>
          <w:u w:val="none"/>
          <w:lang w:val="en-GB"/>
        </w:rPr>
        <w:t xml:space="preserve"> back of the main character which mirrors the cover being the front of the</w:t>
      </w:r>
      <w:r w:rsidRPr="71DB87F8" w:rsidR="355EB2CB">
        <w:rPr>
          <w:rFonts w:ascii="Calibri" w:hAnsi="Calibri" w:eastAsia="Calibri" w:cs="Calibri"/>
          <w:b w:val="0"/>
          <w:bCs w:val="0"/>
          <w:i w:val="0"/>
          <w:iCs w:val="0"/>
          <w:noProof w:val="0"/>
          <w:sz w:val="24"/>
          <w:szCs w:val="24"/>
          <w:u w:val="none"/>
          <w:lang w:val="en-GB"/>
        </w:rPr>
        <w:t xml:space="preserve"> character</w:t>
      </w:r>
      <w:r w:rsidRPr="71DB87F8" w:rsidR="20AA2163">
        <w:rPr>
          <w:rFonts w:ascii="Calibri" w:hAnsi="Calibri" w:eastAsia="Calibri" w:cs="Calibri"/>
          <w:b w:val="0"/>
          <w:bCs w:val="0"/>
          <w:i w:val="0"/>
          <w:iCs w:val="0"/>
          <w:noProof w:val="0"/>
          <w:sz w:val="24"/>
          <w:szCs w:val="24"/>
          <w:u w:val="none"/>
          <w:lang w:val="en-GB"/>
        </w:rPr>
        <w:t xml:space="preserve">. Including the text inside of the triangle shape is an interesting way </w:t>
      </w:r>
      <w:r w:rsidRPr="71DB87F8" w:rsidR="2438927F">
        <w:rPr>
          <w:rFonts w:ascii="Calibri" w:hAnsi="Calibri" w:eastAsia="Calibri" w:cs="Calibri"/>
          <w:b w:val="0"/>
          <w:bCs w:val="0"/>
          <w:i w:val="0"/>
          <w:iCs w:val="0"/>
          <w:noProof w:val="0"/>
          <w:sz w:val="24"/>
          <w:szCs w:val="24"/>
          <w:u w:val="none"/>
          <w:lang w:val="en-GB"/>
        </w:rPr>
        <w:t xml:space="preserve">to display the blurb, on top of this, whilst it </w:t>
      </w:r>
      <w:r w:rsidRPr="71DB87F8" w:rsidR="2438927F">
        <w:rPr>
          <w:rFonts w:ascii="Calibri" w:hAnsi="Calibri" w:eastAsia="Calibri" w:cs="Calibri"/>
          <w:b w:val="0"/>
          <w:bCs w:val="0"/>
          <w:i w:val="0"/>
          <w:iCs w:val="0"/>
          <w:noProof w:val="0"/>
          <w:sz w:val="24"/>
          <w:szCs w:val="24"/>
          <w:u w:val="none"/>
          <w:lang w:val="en-GB"/>
        </w:rPr>
        <w:t>does not</w:t>
      </w:r>
      <w:r w:rsidRPr="71DB87F8" w:rsidR="2438927F">
        <w:rPr>
          <w:rFonts w:ascii="Calibri" w:hAnsi="Calibri" w:eastAsia="Calibri" w:cs="Calibri"/>
          <w:b w:val="0"/>
          <w:bCs w:val="0"/>
          <w:i w:val="0"/>
          <w:iCs w:val="0"/>
          <w:noProof w:val="0"/>
          <w:sz w:val="24"/>
          <w:szCs w:val="24"/>
          <w:u w:val="none"/>
          <w:lang w:val="en-GB"/>
        </w:rPr>
        <w:t xml:space="preserve"> add to the narrative, the way Klassen has illustrated this back page </w:t>
      </w:r>
      <w:r w:rsidRPr="71DB87F8" w:rsidR="1DD1FC1B">
        <w:rPr>
          <w:rFonts w:ascii="Calibri" w:hAnsi="Calibri" w:eastAsia="Calibri" w:cs="Calibri"/>
          <w:b w:val="0"/>
          <w:bCs w:val="0"/>
          <w:i w:val="0"/>
          <w:iCs w:val="0"/>
          <w:noProof w:val="0"/>
          <w:sz w:val="24"/>
          <w:szCs w:val="24"/>
          <w:u w:val="none"/>
          <w:lang w:val="en-GB"/>
        </w:rPr>
        <w:t xml:space="preserve">strengthens </w:t>
      </w:r>
      <w:r w:rsidRPr="71DB87F8" w:rsidR="2438927F">
        <w:rPr>
          <w:rFonts w:ascii="Calibri" w:hAnsi="Calibri" w:eastAsia="Calibri" w:cs="Calibri"/>
          <w:b w:val="0"/>
          <w:bCs w:val="0"/>
          <w:i w:val="0"/>
          <w:iCs w:val="0"/>
          <w:noProof w:val="0"/>
          <w:sz w:val="24"/>
          <w:szCs w:val="24"/>
          <w:u w:val="none"/>
          <w:lang w:val="en-GB"/>
        </w:rPr>
        <w:t>the</w:t>
      </w:r>
      <w:r w:rsidRPr="71DB87F8" w:rsidR="1C0A598D">
        <w:rPr>
          <w:rFonts w:ascii="Calibri" w:hAnsi="Calibri" w:eastAsia="Calibri" w:cs="Calibri"/>
          <w:b w:val="0"/>
          <w:bCs w:val="0"/>
          <w:i w:val="0"/>
          <w:iCs w:val="0"/>
          <w:noProof w:val="0"/>
          <w:sz w:val="24"/>
          <w:szCs w:val="24"/>
          <w:u w:val="none"/>
          <w:lang w:val="en-GB"/>
        </w:rPr>
        <w:t xml:space="preserve"> humour and character of their book</w:t>
      </w:r>
      <w:r w:rsidRPr="71DB87F8" w:rsidR="300B941D">
        <w:rPr>
          <w:rFonts w:ascii="Calibri" w:hAnsi="Calibri" w:eastAsia="Calibri" w:cs="Calibri"/>
          <w:b w:val="0"/>
          <w:bCs w:val="0"/>
          <w:i w:val="0"/>
          <w:iCs w:val="0"/>
          <w:noProof w:val="0"/>
          <w:sz w:val="24"/>
          <w:szCs w:val="24"/>
          <w:u w:val="none"/>
          <w:lang w:val="en-GB"/>
        </w:rPr>
        <w:t xml:space="preserve">. </w:t>
      </w:r>
    </w:p>
    <w:p w:rsidR="315FA287" w:rsidP="71DB87F8" w:rsidRDefault="315FA287" w14:paraId="0F47EC23" w14:textId="1AF93C40">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71DB87F8" w:rsidR="315FA287">
        <w:rPr>
          <w:rFonts w:ascii="Calibri" w:hAnsi="Calibri" w:eastAsia="Calibri" w:cs="Calibri"/>
          <w:b w:val="0"/>
          <w:bCs w:val="0"/>
          <w:i w:val="0"/>
          <w:iCs w:val="0"/>
          <w:noProof w:val="0"/>
          <w:sz w:val="24"/>
          <w:szCs w:val="24"/>
          <w:u w:val="none"/>
          <w:lang w:val="en-GB"/>
        </w:rPr>
        <w:t xml:space="preserve">  </w:t>
      </w:r>
    </w:p>
    <w:p w:rsidR="315FA287" w:rsidP="71DB87F8" w:rsidRDefault="315FA287" w14:paraId="75049902" w14:textId="6FF6AB54">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315FA287">
        <w:drawing>
          <wp:inline wp14:editId="510AA4B8" wp14:anchorId="32D9760A">
            <wp:extent cx="2571750" cy="2709367"/>
            <wp:effectExtent l="0" t="0" r="0" b="0"/>
            <wp:docPr id="652695591" name="" title=""/>
            <wp:cNvGraphicFramePr>
              <a:graphicFrameLocks noChangeAspect="1"/>
            </wp:cNvGraphicFramePr>
            <a:graphic>
              <a:graphicData uri="http://schemas.openxmlformats.org/drawingml/2006/picture">
                <pic:pic>
                  <pic:nvPicPr>
                    <pic:cNvPr id="0" name=""/>
                    <pic:cNvPicPr/>
                  </pic:nvPicPr>
                  <pic:blipFill>
                    <a:blip r:embed="R002c88a925e646c3">
                      <a:extLst>
                        <a:ext xmlns:a="http://schemas.openxmlformats.org/drawingml/2006/main" uri="{28A0092B-C50C-407E-A947-70E740481C1C}">
                          <a14:useLocalDpi val="0"/>
                        </a:ext>
                      </a:extLst>
                    </a:blip>
                    <a:srcRect l="0" t="18518" r="0" b="22222"/>
                    <a:stretch>
                      <a:fillRect/>
                    </a:stretch>
                  </pic:blipFill>
                  <pic:spPr>
                    <a:xfrm>
                      <a:off x="0" y="0"/>
                      <a:ext cx="2571750" cy="2709367"/>
                    </a:xfrm>
                    <a:prstGeom prst="rect">
                      <a:avLst/>
                    </a:prstGeom>
                  </pic:spPr>
                </pic:pic>
              </a:graphicData>
            </a:graphic>
          </wp:inline>
        </w:drawing>
      </w:r>
      <w:r w:rsidRPr="71DB87F8" w:rsidR="315FA287">
        <w:rPr>
          <w:rFonts w:ascii="Calibri" w:hAnsi="Calibri" w:eastAsia="Calibri" w:cs="Calibri"/>
          <w:b w:val="0"/>
          <w:bCs w:val="0"/>
          <w:i w:val="0"/>
          <w:iCs w:val="0"/>
          <w:noProof w:val="0"/>
          <w:sz w:val="24"/>
          <w:szCs w:val="24"/>
          <w:u w:val="none"/>
          <w:lang w:val="en-GB"/>
        </w:rPr>
        <w:t xml:space="preserve"> </w:t>
      </w:r>
    </w:p>
    <w:p w:rsidR="79F8400E" w:rsidP="71DB87F8" w:rsidRDefault="79F8400E" w14:paraId="4073C40F" w14:textId="790302EF">
      <w:pPr>
        <w:pStyle w:val="Normal"/>
        <w:spacing w:line="360" w:lineRule="auto"/>
        <w:ind w:firstLine="0"/>
        <w:jc w:val="center"/>
        <w:rPr>
          <w:rFonts w:ascii="Calibri" w:hAnsi="Calibri" w:eastAsia="Calibri" w:cs="Calibri"/>
          <w:b w:val="0"/>
          <w:bCs w:val="0"/>
          <w:i w:val="0"/>
          <w:iCs w:val="0"/>
          <w:noProof w:val="0"/>
          <w:sz w:val="24"/>
          <w:szCs w:val="24"/>
          <w:u w:val="none"/>
          <w:lang w:val="en-GB"/>
        </w:rPr>
      </w:pPr>
      <w:r w:rsidRPr="71DB87F8" w:rsidR="79F8400E">
        <w:rPr>
          <w:rFonts w:ascii="Calibri" w:hAnsi="Calibri" w:eastAsia="Calibri" w:cs="Calibri"/>
          <w:b w:val="0"/>
          <w:bCs w:val="0"/>
          <w:i w:val="0"/>
          <w:iCs w:val="0"/>
          <w:noProof w:val="0"/>
          <w:sz w:val="24"/>
          <w:szCs w:val="24"/>
          <w:u w:val="none"/>
          <w:lang w:val="en-GB"/>
        </w:rPr>
        <w:t xml:space="preserve">Fig 2, </w:t>
      </w:r>
      <w:r w:rsidRPr="71DB87F8" w:rsidR="79F8400E">
        <w:rPr>
          <w:rFonts w:ascii="Calibri" w:hAnsi="Calibri" w:eastAsia="Calibri" w:cs="Calibri"/>
          <w:b w:val="0"/>
          <w:bCs w:val="0"/>
          <w:i w:val="1"/>
          <w:iCs w:val="1"/>
          <w:noProof w:val="0"/>
          <w:sz w:val="24"/>
          <w:szCs w:val="24"/>
          <w:u w:val="none"/>
          <w:lang w:val="en-GB"/>
        </w:rPr>
        <w:t xml:space="preserve">Triangle, </w:t>
      </w:r>
      <w:r w:rsidRPr="71DB87F8" w:rsidR="79F8400E">
        <w:rPr>
          <w:rFonts w:ascii="Calibri" w:hAnsi="Calibri" w:eastAsia="Calibri" w:cs="Calibri"/>
          <w:b w:val="0"/>
          <w:bCs w:val="0"/>
          <w:i w:val="0"/>
          <w:iCs w:val="0"/>
          <w:noProof w:val="0"/>
          <w:sz w:val="24"/>
          <w:szCs w:val="24"/>
          <w:u w:val="none"/>
          <w:lang w:val="en-GB"/>
        </w:rPr>
        <w:t xml:space="preserve">Mac </w:t>
      </w:r>
      <w:r w:rsidRPr="71DB87F8" w:rsidR="2FCD8143">
        <w:rPr>
          <w:rFonts w:ascii="Calibri" w:hAnsi="Calibri" w:eastAsia="Calibri" w:cs="Calibri"/>
          <w:b w:val="0"/>
          <w:bCs w:val="0"/>
          <w:i w:val="0"/>
          <w:iCs w:val="0"/>
          <w:noProof w:val="0"/>
          <w:sz w:val="24"/>
          <w:szCs w:val="24"/>
          <w:u w:val="none"/>
          <w:lang w:val="en-GB"/>
        </w:rPr>
        <w:t>Barnett,</w:t>
      </w:r>
      <w:r w:rsidRPr="71DB87F8" w:rsidR="79F8400E">
        <w:rPr>
          <w:rFonts w:ascii="Calibri" w:hAnsi="Calibri" w:eastAsia="Calibri" w:cs="Calibri"/>
          <w:b w:val="0"/>
          <w:bCs w:val="0"/>
          <w:i w:val="0"/>
          <w:iCs w:val="0"/>
          <w:noProof w:val="0"/>
          <w:sz w:val="24"/>
          <w:szCs w:val="24"/>
          <w:u w:val="none"/>
          <w:lang w:val="en-GB"/>
        </w:rPr>
        <w:t xml:space="preserve"> and Jon Klassen, 2017.</w:t>
      </w:r>
    </w:p>
    <w:p w:rsidR="005D570B" w:rsidP="71DB87F8" w:rsidRDefault="005D570B" w14:paraId="319FA96D" w14:textId="56D24C97">
      <w:pPr>
        <w:pStyle w:val="Normal"/>
        <w:spacing w:line="360" w:lineRule="auto"/>
        <w:ind w:firstLine="720"/>
        <w:jc w:val="left"/>
        <w:rPr>
          <w:rFonts w:ascii="Calibri" w:hAnsi="Calibri" w:eastAsia="Calibri" w:cs="Calibri"/>
          <w:b w:val="0"/>
          <w:bCs w:val="0"/>
          <w:i w:val="0"/>
          <w:iCs w:val="0"/>
          <w:caps w:val="0"/>
          <w:smallCaps w:val="0"/>
          <w:noProof w:val="0"/>
          <w:sz w:val="24"/>
          <w:szCs w:val="24"/>
          <w:lang w:val="en-GB"/>
        </w:rPr>
      </w:pPr>
      <w:r w:rsidRPr="71DB87F8" w:rsidR="005D570B">
        <w:rPr>
          <w:rFonts w:ascii="Calibri" w:hAnsi="Calibri" w:eastAsia="Calibri" w:cs="Calibri"/>
          <w:b w:val="0"/>
          <w:bCs w:val="0"/>
          <w:i w:val="0"/>
          <w:iCs w:val="0"/>
          <w:noProof w:val="0"/>
          <w:sz w:val="24"/>
          <w:szCs w:val="24"/>
          <w:u w:val="none"/>
          <w:lang w:val="en-GB"/>
        </w:rPr>
        <w:t>Similarly,</w:t>
      </w:r>
      <w:r w:rsidRPr="71DB87F8" w:rsidR="79F8400E">
        <w:rPr>
          <w:rFonts w:ascii="Calibri" w:hAnsi="Calibri" w:eastAsia="Calibri" w:cs="Calibri"/>
          <w:b w:val="0"/>
          <w:bCs w:val="0"/>
          <w:i w:val="0"/>
          <w:iCs w:val="0"/>
          <w:noProof w:val="0"/>
          <w:sz w:val="24"/>
          <w:szCs w:val="24"/>
          <w:u w:val="none"/>
          <w:lang w:val="en-GB"/>
        </w:rPr>
        <w:t xml:space="preserve"> to the blurb, the copyright page is also thought out enough to fit the shaping of the book with all the text being shaped as a triangle. </w:t>
      </w:r>
      <w:r w:rsidRPr="71DB87F8" w:rsidR="5DEB0BC9">
        <w:rPr>
          <w:rFonts w:ascii="Calibri" w:hAnsi="Calibri" w:eastAsia="Calibri" w:cs="Calibri"/>
          <w:b w:val="0"/>
          <w:bCs w:val="0"/>
          <w:i w:val="0"/>
          <w:iCs w:val="0"/>
          <w:noProof w:val="0"/>
          <w:sz w:val="24"/>
          <w:szCs w:val="24"/>
          <w:u w:val="none"/>
          <w:lang w:val="en-GB"/>
        </w:rPr>
        <w:t>Throughout the book there are a variety of shapes, most being triangles of course. Despite this t</w:t>
      </w:r>
      <w:r w:rsidRPr="71DB87F8" w:rsidR="31C095D4">
        <w:rPr>
          <w:rFonts w:ascii="Calibri" w:hAnsi="Calibri" w:eastAsia="Calibri" w:cs="Calibri"/>
          <w:b w:val="0"/>
          <w:bCs w:val="0"/>
          <w:i w:val="0"/>
          <w:iCs w:val="0"/>
          <w:noProof w:val="0"/>
          <w:sz w:val="24"/>
          <w:szCs w:val="24"/>
          <w:u w:val="none"/>
          <w:lang w:val="en-GB"/>
        </w:rPr>
        <w:t xml:space="preserve">he main </w:t>
      </w:r>
      <w:r w:rsidRPr="71DB87F8" w:rsidR="67EEBAF5">
        <w:rPr>
          <w:rFonts w:ascii="Calibri" w:hAnsi="Calibri" w:eastAsia="Calibri" w:cs="Calibri"/>
          <w:b w:val="0"/>
          <w:bCs w:val="0"/>
          <w:i w:val="0"/>
          <w:iCs w:val="0"/>
          <w:noProof w:val="0"/>
          <w:sz w:val="24"/>
          <w:szCs w:val="24"/>
          <w:u w:val="none"/>
          <w:lang w:val="en-GB"/>
        </w:rPr>
        <w:t xml:space="preserve">character is never lost to the background. In Molly Bang’s </w:t>
      </w:r>
      <w:r w:rsidRPr="71DB87F8" w:rsidR="67EEBAF5">
        <w:rPr>
          <w:rFonts w:ascii="Calibri" w:hAnsi="Calibri" w:eastAsia="Calibri" w:cs="Calibri"/>
          <w:b w:val="0"/>
          <w:bCs w:val="0"/>
          <w:i w:val="1"/>
          <w:iCs w:val="1"/>
          <w:noProof w:val="0"/>
          <w:sz w:val="24"/>
          <w:szCs w:val="24"/>
          <w:u w:val="none"/>
          <w:lang w:val="en-GB"/>
        </w:rPr>
        <w:t xml:space="preserve">Picture this: How Pictures work, </w:t>
      </w:r>
      <w:r w:rsidRPr="71DB87F8" w:rsidR="7A93ED5A">
        <w:rPr>
          <w:rFonts w:ascii="Calibri" w:hAnsi="Calibri" w:eastAsia="Calibri" w:cs="Calibri"/>
          <w:b w:val="0"/>
          <w:bCs w:val="0"/>
          <w:i w:val="1"/>
          <w:iCs w:val="1"/>
          <w:noProof w:val="0"/>
          <w:sz w:val="24"/>
          <w:szCs w:val="24"/>
          <w:u w:val="none"/>
          <w:lang w:val="en-GB"/>
        </w:rPr>
        <w:t xml:space="preserve">Bang explores “How does the structure of a picture – affect our emotional response.” (Bang, </w:t>
      </w:r>
      <w:r w:rsidRPr="71DB87F8" w:rsidR="7A93ED5A">
        <w:rPr>
          <w:rFonts w:ascii="Calibri" w:hAnsi="Calibri" w:eastAsia="Calibri" w:cs="Calibri"/>
          <w:b w:val="0"/>
          <w:bCs w:val="0"/>
          <w:i w:val="0"/>
          <w:iCs w:val="0"/>
          <w:noProof w:val="0"/>
          <w:sz w:val="24"/>
          <w:szCs w:val="24"/>
          <w:u w:val="none"/>
          <w:lang w:val="en-GB"/>
        </w:rPr>
        <w:t>2006, pg.14)</w:t>
      </w:r>
      <w:r w:rsidRPr="71DB87F8" w:rsidR="5995ECBA">
        <w:rPr>
          <w:rFonts w:ascii="Calibri" w:hAnsi="Calibri" w:eastAsia="Calibri" w:cs="Calibri"/>
          <w:b w:val="0"/>
          <w:bCs w:val="0"/>
          <w:i w:val="1"/>
          <w:iCs w:val="1"/>
          <w:noProof w:val="0"/>
          <w:sz w:val="24"/>
          <w:szCs w:val="24"/>
          <w:u w:val="none"/>
          <w:lang w:val="en-GB"/>
        </w:rPr>
        <w:t xml:space="preserve">. </w:t>
      </w:r>
      <w:r w:rsidRPr="71DB87F8" w:rsidR="5995ECBA">
        <w:rPr>
          <w:rFonts w:ascii="Calibri" w:hAnsi="Calibri" w:eastAsia="Calibri" w:cs="Calibri"/>
          <w:b w:val="0"/>
          <w:bCs w:val="0"/>
          <w:i w:val="0"/>
          <w:iCs w:val="0"/>
          <w:noProof w:val="0"/>
          <w:sz w:val="24"/>
          <w:szCs w:val="24"/>
          <w:u w:val="none"/>
          <w:lang w:val="en-GB"/>
        </w:rPr>
        <w:t xml:space="preserve">And during her exploration of pictures and layout she explains the theory of </w:t>
      </w:r>
      <w:r w:rsidRPr="71DB87F8" w:rsidR="5995ECBA">
        <w:rPr>
          <w:rFonts w:ascii="Calibri" w:hAnsi="Calibri" w:eastAsia="Calibri" w:cs="Calibri"/>
          <w:b w:val="0"/>
          <w:bCs w:val="0"/>
          <w:i w:val="0"/>
          <w:iCs w:val="0"/>
          <w:noProof w:val="0"/>
          <w:sz w:val="24"/>
          <w:szCs w:val="24"/>
          <w:u w:val="none"/>
          <w:lang w:val="en-GB"/>
        </w:rPr>
        <w:t xml:space="preserve">how </w:t>
      </w:r>
      <w:r w:rsidRPr="71DB87F8" w:rsidR="1AF10789">
        <w:rPr>
          <w:rFonts w:ascii="Calibri" w:hAnsi="Calibri" w:eastAsia="Calibri" w:cs="Calibri"/>
          <w:b w:val="0"/>
          <w:bCs w:val="0"/>
          <w:i w:val="0"/>
          <w:iCs w:val="0"/>
          <w:noProof w:val="0"/>
          <w:sz w:val="24"/>
          <w:szCs w:val="24"/>
          <w:u w:val="none"/>
          <w:lang w:val="en-GB"/>
        </w:rPr>
        <w:t>“</w:t>
      </w:r>
      <w:r w:rsidRPr="71DB87F8" w:rsidR="5995ECBA">
        <w:rPr>
          <w:rFonts w:ascii="Calibri" w:hAnsi="Calibri" w:eastAsia="Calibri" w:cs="Calibri"/>
          <w:b w:val="0"/>
          <w:bCs w:val="0"/>
          <w:i w:val="0"/>
          <w:iCs w:val="0"/>
          <w:noProof w:val="0"/>
          <w:sz w:val="24"/>
          <w:szCs w:val="24"/>
          <w:u w:val="none"/>
          <w:lang w:val="en-GB"/>
        </w:rPr>
        <w:t>we s</w:t>
      </w:r>
      <w:r w:rsidRPr="71DB87F8" w:rsidR="46E65BB0">
        <w:rPr>
          <w:rFonts w:ascii="Calibri" w:hAnsi="Calibri" w:eastAsia="Calibri" w:cs="Calibri"/>
          <w:b w:val="0"/>
          <w:bCs w:val="0"/>
          <w:i w:val="0"/>
          <w:iCs w:val="0"/>
          <w:noProof w:val="0"/>
          <w:sz w:val="24"/>
          <w:szCs w:val="24"/>
          <w:u w:val="none"/>
          <w:lang w:val="en-GB"/>
        </w:rPr>
        <w:t>ee shapes</w:t>
      </w:r>
      <w:r w:rsidRPr="71DB87F8" w:rsidR="414DB258">
        <w:rPr>
          <w:rFonts w:ascii="Calibri" w:hAnsi="Calibri" w:eastAsia="Calibri" w:cs="Calibri"/>
          <w:b w:val="0"/>
          <w:bCs w:val="0"/>
          <w:i w:val="0"/>
          <w:iCs w:val="0"/>
          <w:noProof w:val="0"/>
          <w:sz w:val="24"/>
          <w:szCs w:val="24"/>
          <w:u w:val="none"/>
          <w:lang w:val="en-GB"/>
        </w:rPr>
        <w:t>.”</w:t>
      </w:r>
      <w:r w:rsidRPr="71DB87F8" w:rsidR="3CD9651C">
        <w:rPr>
          <w:rFonts w:ascii="Calibri" w:hAnsi="Calibri" w:eastAsia="Calibri" w:cs="Calibri"/>
          <w:b w:val="0"/>
          <w:bCs w:val="0"/>
          <w:i w:val="0"/>
          <w:iCs w:val="0"/>
          <w:noProof w:val="0"/>
          <w:sz w:val="24"/>
          <w:szCs w:val="24"/>
          <w:u w:val="none"/>
          <w:lang w:val="en-GB"/>
        </w:rPr>
        <w:t xml:space="preserve"> In her book she goes through the story of </w:t>
      </w:r>
      <w:r w:rsidRPr="71DB87F8" w:rsidR="3CD9651C">
        <w:rPr>
          <w:rFonts w:ascii="Calibri" w:hAnsi="Calibri" w:eastAsia="Calibri" w:cs="Calibri"/>
          <w:b w:val="0"/>
          <w:bCs w:val="0"/>
          <w:i w:val="1"/>
          <w:iCs w:val="1"/>
          <w:noProof w:val="0"/>
          <w:sz w:val="24"/>
          <w:szCs w:val="24"/>
          <w:u w:val="none"/>
          <w:lang w:val="en-GB"/>
        </w:rPr>
        <w:t>The Little Red Riding Hood</w:t>
      </w:r>
      <w:r w:rsidRPr="71DB87F8" w:rsidR="3CD9651C">
        <w:rPr>
          <w:rFonts w:ascii="Calibri" w:hAnsi="Calibri" w:eastAsia="Calibri" w:cs="Calibri"/>
          <w:b w:val="0"/>
          <w:bCs w:val="0"/>
          <w:i w:val="0"/>
          <w:iCs w:val="0"/>
          <w:noProof w:val="0"/>
          <w:sz w:val="24"/>
          <w:szCs w:val="24"/>
          <w:u w:val="none"/>
          <w:lang w:val="en-GB"/>
        </w:rPr>
        <w:t>, with Red Riding Hood being depic</w:t>
      </w:r>
      <w:r w:rsidRPr="71DB87F8" w:rsidR="7134E73A">
        <w:rPr>
          <w:rFonts w:ascii="Calibri" w:hAnsi="Calibri" w:eastAsia="Calibri" w:cs="Calibri"/>
          <w:b w:val="0"/>
          <w:bCs w:val="0"/>
          <w:i w:val="0"/>
          <w:iCs w:val="0"/>
          <w:noProof w:val="0"/>
          <w:sz w:val="24"/>
          <w:szCs w:val="24"/>
          <w:u w:val="none"/>
          <w:lang w:val="en-GB"/>
        </w:rPr>
        <w:t xml:space="preserve">ted as a triangle also. When introducing </w:t>
      </w:r>
      <w:r w:rsidRPr="71DB87F8" w:rsidR="1A803F08">
        <w:rPr>
          <w:rFonts w:ascii="Calibri" w:hAnsi="Calibri" w:eastAsia="Calibri" w:cs="Calibri"/>
          <w:b w:val="0"/>
          <w:bCs w:val="0"/>
          <w:i w:val="0"/>
          <w:iCs w:val="0"/>
          <w:noProof w:val="0"/>
          <w:sz w:val="24"/>
          <w:szCs w:val="24"/>
          <w:u w:val="none"/>
          <w:lang w:val="en-GB"/>
        </w:rPr>
        <w:t xml:space="preserve">her </w:t>
      </w:r>
      <w:r w:rsidRPr="71DB87F8" w:rsidR="7134E73A">
        <w:rPr>
          <w:rFonts w:ascii="Calibri" w:hAnsi="Calibri" w:eastAsia="Calibri" w:cs="Calibri"/>
          <w:b w:val="0"/>
          <w:bCs w:val="0"/>
          <w:i w:val="0"/>
          <w:iCs w:val="0"/>
          <w:noProof w:val="0"/>
          <w:sz w:val="24"/>
          <w:szCs w:val="24"/>
          <w:u w:val="none"/>
          <w:lang w:val="en-GB"/>
        </w:rPr>
        <w:t>mother</w:t>
      </w:r>
      <w:r w:rsidRPr="71DB87F8" w:rsidR="5759A99D">
        <w:rPr>
          <w:rFonts w:ascii="Calibri" w:hAnsi="Calibri" w:eastAsia="Calibri" w:cs="Calibri"/>
          <w:b w:val="0"/>
          <w:bCs w:val="0"/>
          <w:i w:val="0"/>
          <w:iCs w:val="0"/>
          <w:noProof w:val="0"/>
          <w:sz w:val="24"/>
          <w:szCs w:val="24"/>
          <w:u w:val="none"/>
          <w:lang w:val="en-GB"/>
        </w:rPr>
        <w:t>,</w:t>
      </w:r>
      <w:r w:rsidRPr="71DB87F8" w:rsidR="7134E73A">
        <w:rPr>
          <w:rFonts w:ascii="Calibri" w:hAnsi="Calibri" w:eastAsia="Calibri" w:cs="Calibri"/>
          <w:b w:val="0"/>
          <w:bCs w:val="0"/>
          <w:i w:val="0"/>
          <w:iCs w:val="0"/>
          <w:noProof w:val="0"/>
          <w:sz w:val="24"/>
          <w:szCs w:val="24"/>
          <w:u w:val="none"/>
          <w:lang w:val="en-GB"/>
        </w:rPr>
        <w:t xml:space="preserve"> Bang complains that </w:t>
      </w:r>
      <w:r w:rsidRPr="71DB87F8" w:rsidR="44A70FAC">
        <w:rPr>
          <w:rFonts w:ascii="Calibri" w:hAnsi="Calibri" w:eastAsia="Calibri" w:cs="Calibri"/>
          <w:b w:val="0"/>
          <w:bCs w:val="0"/>
          <w:i w:val="0"/>
          <w:iCs w:val="0"/>
          <w:noProof w:val="0"/>
          <w:sz w:val="24"/>
          <w:szCs w:val="24"/>
          <w:u w:val="none"/>
          <w:lang w:val="en-GB"/>
        </w:rPr>
        <w:t>she</w:t>
      </w:r>
      <w:r w:rsidRPr="71DB87F8" w:rsidR="7134E73A">
        <w:rPr>
          <w:rFonts w:ascii="Calibri" w:hAnsi="Calibri" w:eastAsia="Calibri" w:cs="Calibri"/>
          <w:b w:val="0"/>
          <w:bCs w:val="0"/>
          <w:i w:val="0"/>
          <w:iCs w:val="0"/>
          <w:noProof w:val="0"/>
          <w:sz w:val="24"/>
          <w:szCs w:val="24"/>
          <w:u w:val="none"/>
          <w:lang w:val="en-GB"/>
        </w:rPr>
        <w:t xml:space="preserve"> </w:t>
      </w:r>
      <w:r w:rsidRPr="71DB87F8" w:rsidR="55E58BF3">
        <w:rPr>
          <w:rFonts w:ascii="Calibri" w:hAnsi="Calibri" w:eastAsia="Calibri" w:cs="Calibri"/>
          <w:b w:val="0"/>
          <w:bCs w:val="0"/>
          <w:i w:val="0"/>
          <w:iCs w:val="0"/>
          <w:noProof w:val="0"/>
          <w:sz w:val="24"/>
          <w:szCs w:val="24"/>
          <w:u w:val="none"/>
          <w:lang w:val="en-GB"/>
        </w:rPr>
        <w:t>become</w:t>
      </w:r>
      <w:r w:rsidRPr="71DB87F8" w:rsidR="072F346D">
        <w:rPr>
          <w:rFonts w:ascii="Calibri" w:hAnsi="Calibri" w:eastAsia="Calibri" w:cs="Calibri"/>
          <w:b w:val="0"/>
          <w:bCs w:val="0"/>
          <w:i w:val="0"/>
          <w:iCs w:val="0"/>
          <w:noProof w:val="0"/>
          <w:sz w:val="24"/>
          <w:szCs w:val="24"/>
          <w:u w:val="none"/>
          <w:lang w:val="en-GB"/>
        </w:rPr>
        <w:t>s</w:t>
      </w:r>
      <w:r w:rsidRPr="71DB87F8" w:rsidR="55E58BF3">
        <w:rPr>
          <w:rFonts w:ascii="Calibri" w:hAnsi="Calibri" w:eastAsia="Calibri" w:cs="Calibri"/>
          <w:b w:val="0"/>
          <w:bCs w:val="0"/>
          <w:i w:val="0"/>
          <w:iCs w:val="0"/>
          <w:noProof w:val="0"/>
          <w:sz w:val="24"/>
          <w:szCs w:val="24"/>
          <w:u w:val="none"/>
          <w:lang w:val="en-GB"/>
        </w:rPr>
        <w:t xml:space="preserve"> the “more important object and now overwhelms her daughter.” </w:t>
      </w:r>
      <w:r w:rsidRPr="71DB87F8" w:rsidR="55E58BF3">
        <w:rPr>
          <w:rFonts w:ascii="Calibri" w:hAnsi="Calibri" w:eastAsia="Calibri" w:cs="Calibri"/>
          <w:b w:val="0"/>
          <w:bCs w:val="0"/>
          <w:i w:val="1"/>
          <w:iCs w:val="1"/>
          <w:noProof w:val="0"/>
          <w:sz w:val="24"/>
          <w:szCs w:val="24"/>
          <w:u w:val="none"/>
          <w:lang w:val="en-GB"/>
        </w:rPr>
        <w:t xml:space="preserve">(Bang, </w:t>
      </w:r>
      <w:r w:rsidRPr="71DB87F8" w:rsidR="55E58BF3">
        <w:rPr>
          <w:rFonts w:ascii="Calibri" w:hAnsi="Calibri" w:eastAsia="Calibri" w:cs="Calibri"/>
          <w:b w:val="0"/>
          <w:bCs w:val="0"/>
          <w:i w:val="0"/>
          <w:iCs w:val="0"/>
          <w:noProof w:val="0"/>
          <w:sz w:val="24"/>
          <w:szCs w:val="24"/>
          <w:u w:val="none"/>
          <w:lang w:val="en-GB"/>
        </w:rPr>
        <w:t>2006, pg.5)</w:t>
      </w:r>
      <w:r w:rsidRPr="71DB87F8" w:rsidR="55E58BF3">
        <w:rPr>
          <w:rFonts w:ascii="Calibri" w:hAnsi="Calibri" w:eastAsia="Calibri" w:cs="Calibri"/>
          <w:b w:val="0"/>
          <w:bCs w:val="0"/>
          <w:i w:val="1"/>
          <w:iCs w:val="1"/>
          <w:noProof w:val="0"/>
          <w:sz w:val="24"/>
          <w:szCs w:val="24"/>
          <w:u w:val="none"/>
          <w:lang w:val="en-GB"/>
        </w:rPr>
        <w:t>.</w:t>
      </w:r>
      <w:r w:rsidRPr="71DB87F8" w:rsidR="0AF7AC1C">
        <w:rPr>
          <w:rFonts w:ascii="Calibri" w:hAnsi="Calibri" w:eastAsia="Calibri" w:cs="Calibri"/>
          <w:b w:val="0"/>
          <w:bCs w:val="0"/>
          <w:i w:val="1"/>
          <w:iCs w:val="1"/>
          <w:noProof w:val="0"/>
          <w:sz w:val="24"/>
          <w:szCs w:val="24"/>
          <w:u w:val="none"/>
          <w:lang w:val="en-GB"/>
        </w:rPr>
        <w:t xml:space="preserve"> </w:t>
      </w:r>
      <w:r w:rsidRPr="71DB87F8" w:rsidR="0AF7AC1C">
        <w:rPr>
          <w:rFonts w:ascii="Calibri" w:hAnsi="Calibri" w:eastAsia="Calibri" w:cs="Calibri"/>
          <w:b w:val="0"/>
          <w:bCs w:val="0"/>
          <w:i w:val="0"/>
          <w:iCs w:val="0"/>
          <w:noProof w:val="0"/>
          <w:sz w:val="24"/>
          <w:szCs w:val="24"/>
          <w:u w:val="none"/>
          <w:lang w:val="en-GB"/>
        </w:rPr>
        <w:t xml:space="preserve">In effort to make the mother less overwhelming Bang depicts the mother as a rounder shape with a paler colour, </w:t>
      </w:r>
      <w:r w:rsidRPr="71DB87F8" w:rsidR="4C91E6BD">
        <w:rPr>
          <w:rFonts w:ascii="Calibri" w:hAnsi="Calibri" w:eastAsia="Calibri" w:cs="Calibri"/>
          <w:b w:val="0"/>
          <w:bCs w:val="0"/>
          <w:i w:val="0"/>
          <w:iCs w:val="0"/>
          <w:noProof w:val="0"/>
          <w:sz w:val="24"/>
          <w:szCs w:val="24"/>
          <w:u w:val="none"/>
          <w:lang w:val="en-GB"/>
        </w:rPr>
        <w:t xml:space="preserve">Klassen uses </w:t>
      </w:r>
      <w:r w:rsidRPr="71DB87F8" w:rsidR="0AF7AC1C">
        <w:rPr>
          <w:rFonts w:ascii="Calibri" w:hAnsi="Calibri" w:eastAsia="Calibri" w:cs="Calibri"/>
          <w:b w:val="0"/>
          <w:bCs w:val="0"/>
          <w:i w:val="0"/>
          <w:iCs w:val="0"/>
          <w:noProof w:val="0"/>
          <w:sz w:val="24"/>
          <w:szCs w:val="24"/>
          <w:u w:val="none"/>
          <w:lang w:val="en-GB"/>
        </w:rPr>
        <w:t xml:space="preserve">similar techniques in </w:t>
      </w:r>
      <w:r w:rsidRPr="71DB87F8" w:rsidR="0AF7AC1C">
        <w:rPr>
          <w:rFonts w:ascii="Calibri" w:hAnsi="Calibri" w:eastAsia="Calibri" w:cs="Calibri"/>
          <w:b w:val="0"/>
          <w:bCs w:val="0"/>
          <w:i w:val="1"/>
          <w:iCs w:val="1"/>
          <w:noProof w:val="0"/>
          <w:sz w:val="24"/>
          <w:szCs w:val="24"/>
          <w:u w:val="none"/>
          <w:lang w:val="en-GB"/>
        </w:rPr>
        <w:t>Triangle.</w:t>
      </w:r>
    </w:p>
    <w:p w:rsidR="71DB87F8" w:rsidP="71DB87F8" w:rsidRDefault="71DB87F8" w14:paraId="6BFAD4FF" w14:textId="2BD74AE8">
      <w:pPr>
        <w:pStyle w:val="Normal"/>
        <w:spacing w:line="360" w:lineRule="auto"/>
        <w:ind w:firstLine="720"/>
        <w:jc w:val="left"/>
        <w:rPr>
          <w:rFonts w:ascii="Calibri" w:hAnsi="Calibri" w:eastAsia="Calibri" w:cs="Calibri"/>
          <w:b w:val="0"/>
          <w:bCs w:val="0"/>
          <w:i w:val="1"/>
          <w:iCs w:val="1"/>
          <w:noProof w:val="0"/>
          <w:sz w:val="24"/>
          <w:szCs w:val="24"/>
          <w:u w:val="none"/>
          <w:lang w:val="en-GB"/>
        </w:rPr>
      </w:pPr>
    </w:p>
    <w:p w:rsidR="0AF7AC1C" w:rsidP="71DB87F8" w:rsidRDefault="0AF7AC1C" w14:paraId="62EB7587" w14:textId="6B29B4A2">
      <w:pPr>
        <w:pStyle w:val="Normal"/>
        <w:spacing w:line="360" w:lineRule="auto"/>
        <w:ind w:firstLine="720"/>
        <w:jc w:val="left"/>
        <w:rPr>
          <w:sz w:val="24"/>
          <w:szCs w:val="24"/>
        </w:rPr>
      </w:pPr>
      <w:r w:rsidRPr="71DB87F8" w:rsidR="0AF7AC1C">
        <w:rPr>
          <w:rFonts w:ascii="Calibri" w:hAnsi="Calibri" w:eastAsia="Calibri" w:cs="Calibri"/>
          <w:b w:val="0"/>
          <w:bCs w:val="0"/>
          <w:i w:val="1"/>
          <w:iCs w:val="1"/>
          <w:noProof w:val="0"/>
          <w:sz w:val="24"/>
          <w:szCs w:val="24"/>
          <w:u w:val="none"/>
          <w:lang w:val="en-GB"/>
        </w:rPr>
        <w:t xml:space="preserve"> </w:t>
      </w:r>
      <w:r w:rsidR="1B4043B3">
        <w:drawing>
          <wp:inline wp14:editId="07C87FD5" wp14:anchorId="200E7971">
            <wp:extent cx="5693834" cy="2996526"/>
            <wp:effectExtent l="0" t="0" r="0" b="0"/>
            <wp:docPr id="156811480" name="" title=""/>
            <wp:cNvGraphicFramePr>
              <a:graphicFrameLocks noChangeAspect="1"/>
            </wp:cNvGraphicFramePr>
            <a:graphic>
              <a:graphicData uri="http://schemas.openxmlformats.org/drawingml/2006/picture">
                <pic:pic>
                  <pic:nvPicPr>
                    <pic:cNvPr id="0" name=""/>
                    <pic:cNvPicPr/>
                  </pic:nvPicPr>
                  <pic:blipFill>
                    <a:blip r:embed="R0861e9e571204822">
                      <a:extLst>
                        <a:ext xmlns:a="http://schemas.openxmlformats.org/drawingml/2006/main" uri="{28A0092B-C50C-407E-A947-70E740481C1C}">
                          <a14:useLocalDpi val="0"/>
                        </a:ext>
                      </a:extLst>
                    </a:blip>
                    <a:srcRect l="0" t="38058" r="0" b="32339"/>
                    <a:stretch>
                      <a:fillRect/>
                    </a:stretch>
                  </pic:blipFill>
                  <pic:spPr>
                    <a:xfrm>
                      <a:off x="0" y="0"/>
                      <a:ext cx="5693834" cy="2996526"/>
                    </a:xfrm>
                    <a:prstGeom prst="rect">
                      <a:avLst/>
                    </a:prstGeom>
                  </pic:spPr>
                </pic:pic>
              </a:graphicData>
            </a:graphic>
          </wp:inline>
        </w:drawing>
      </w:r>
      <w:r>
        <w:tab/>
      </w:r>
      <w:r>
        <w:tab/>
      </w:r>
    </w:p>
    <w:p w:rsidR="39379B7D" w:rsidP="71DB87F8" w:rsidRDefault="39379B7D" w14:paraId="4B2805AC" w14:textId="29BF6B54">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Pr="71DB87F8" w:rsidR="39379B7D">
        <w:rPr>
          <w:rFonts w:ascii="Calibri" w:hAnsi="Calibri" w:eastAsia="Calibri" w:cs="Calibri"/>
          <w:b w:val="0"/>
          <w:bCs w:val="0"/>
          <w:i w:val="0"/>
          <w:iCs w:val="0"/>
          <w:noProof w:val="0"/>
          <w:sz w:val="24"/>
          <w:szCs w:val="24"/>
          <w:u w:val="none"/>
          <w:lang w:val="en-GB"/>
        </w:rPr>
        <w:t xml:space="preserve">Fig </w:t>
      </w:r>
      <w:r w:rsidRPr="71DB87F8" w:rsidR="3951F1FE">
        <w:rPr>
          <w:rFonts w:ascii="Calibri" w:hAnsi="Calibri" w:eastAsia="Calibri" w:cs="Calibri"/>
          <w:b w:val="0"/>
          <w:bCs w:val="0"/>
          <w:i w:val="0"/>
          <w:iCs w:val="0"/>
          <w:noProof w:val="0"/>
          <w:sz w:val="24"/>
          <w:szCs w:val="24"/>
          <w:u w:val="none"/>
          <w:lang w:val="en-GB"/>
        </w:rPr>
        <w:t>3, Triangle</w:t>
      </w:r>
      <w:r w:rsidRPr="71DB87F8" w:rsidR="39379B7D">
        <w:rPr>
          <w:rFonts w:ascii="Calibri" w:hAnsi="Calibri" w:eastAsia="Calibri" w:cs="Calibri"/>
          <w:b w:val="0"/>
          <w:bCs w:val="0"/>
          <w:i w:val="1"/>
          <w:iCs w:val="1"/>
          <w:noProof w:val="0"/>
          <w:sz w:val="24"/>
          <w:szCs w:val="24"/>
          <w:u w:val="none"/>
          <w:lang w:val="en-GB"/>
        </w:rPr>
        <w:t xml:space="preserve">, </w:t>
      </w:r>
      <w:r w:rsidRPr="71DB87F8" w:rsidR="39379B7D">
        <w:rPr>
          <w:rFonts w:ascii="Calibri" w:hAnsi="Calibri" w:eastAsia="Calibri" w:cs="Calibri"/>
          <w:b w:val="0"/>
          <w:bCs w:val="0"/>
          <w:i w:val="0"/>
          <w:iCs w:val="0"/>
          <w:noProof w:val="0"/>
          <w:sz w:val="24"/>
          <w:szCs w:val="24"/>
          <w:u w:val="none"/>
          <w:lang w:val="en-GB"/>
        </w:rPr>
        <w:t xml:space="preserve">Mac </w:t>
      </w:r>
      <w:r w:rsidRPr="71DB87F8" w:rsidR="2FCD8143">
        <w:rPr>
          <w:rFonts w:ascii="Calibri" w:hAnsi="Calibri" w:eastAsia="Calibri" w:cs="Calibri"/>
          <w:b w:val="0"/>
          <w:bCs w:val="0"/>
          <w:i w:val="0"/>
          <w:iCs w:val="0"/>
          <w:noProof w:val="0"/>
          <w:sz w:val="24"/>
          <w:szCs w:val="24"/>
          <w:u w:val="none"/>
          <w:lang w:val="en-GB"/>
        </w:rPr>
        <w:t>Barnett,</w:t>
      </w:r>
      <w:r w:rsidRPr="71DB87F8" w:rsidR="39379B7D">
        <w:rPr>
          <w:rFonts w:ascii="Calibri" w:hAnsi="Calibri" w:eastAsia="Calibri" w:cs="Calibri"/>
          <w:b w:val="0"/>
          <w:bCs w:val="0"/>
          <w:i w:val="0"/>
          <w:iCs w:val="0"/>
          <w:noProof w:val="0"/>
          <w:sz w:val="24"/>
          <w:szCs w:val="24"/>
          <w:u w:val="none"/>
          <w:lang w:val="en-GB"/>
        </w:rPr>
        <w:t xml:space="preserve"> and Jon Klassen, 2017.</w:t>
      </w:r>
    </w:p>
    <w:p w:rsidR="568D81F4" w:rsidP="71DB87F8" w:rsidRDefault="568D81F4" w14:paraId="1A69FF4C" w14:textId="29B5EEE4">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71DB87F8" w:rsidR="568D81F4">
        <w:rPr>
          <w:rFonts w:ascii="Calibri" w:hAnsi="Calibri" w:eastAsia="Calibri" w:cs="Calibri"/>
          <w:b w:val="0"/>
          <w:bCs w:val="0"/>
          <w:i w:val="0"/>
          <w:iCs w:val="0"/>
          <w:noProof w:val="0"/>
          <w:sz w:val="24"/>
          <w:szCs w:val="24"/>
          <w:u w:val="none"/>
          <w:lang w:val="en-GB"/>
        </w:rPr>
        <w:t xml:space="preserve">Despite Triangle being </w:t>
      </w:r>
      <w:bookmarkStart w:name="_Int_bAKAnukD" w:id="1727108951"/>
      <w:r w:rsidRPr="71DB87F8" w:rsidR="568D81F4">
        <w:rPr>
          <w:rFonts w:ascii="Calibri" w:hAnsi="Calibri" w:eastAsia="Calibri" w:cs="Calibri"/>
          <w:b w:val="0"/>
          <w:bCs w:val="0"/>
          <w:i w:val="0"/>
          <w:iCs w:val="0"/>
          <w:noProof w:val="0"/>
          <w:sz w:val="24"/>
          <w:szCs w:val="24"/>
          <w:u w:val="none"/>
          <w:lang w:val="en-GB"/>
        </w:rPr>
        <w:t>small compared</w:t>
      </w:r>
      <w:bookmarkEnd w:id="1727108951"/>
      <w:r w:rsidRPr="71DB87F8" w:rsidR="568D81F4">
        <w:rPr>
          <w:rFonts w:ascii="Calibri" w:hAnsi="Calibri" w:eastAsia="Calibri" w:cs="Calibri"/>
          <w:b w:val="0"/>
          <w:bCs w:val="0"/>
          <w:i w:val="0"/>
          <w:iCs w:val="0"/>
          <w:noProof w:val="0"/>
          <w:sz w:val="24"/>
          <w:szCs w:val="24"/>
          <w:u w:val="none"/>
          <w:lang w:val="en-GB"/>
        </w:rPr>
        <w:t xml:space="preserve"> to the other triangles, he stands out due to the faded colours used in the background and the use of negative space around the character</w:t>
      </w:r>
      <w:r w:rsidRPr="71DB87F8" w:rsidR="7E155707">
        <w:rPr>
          <w:rFonts w:ascii="Calibri" w:hAnsi="Calibri" w:eastAsia="Calibri" w:cs="Calibri"/>
          <w:b w:val="0"/>
          <w:bCs w:val="0"/>
          <w:i w:val="0"/>
          <w:iCs w:val="0"/>
          <w:noProof w:val="0"/>
          <w:sz w:val="24"/>
          <w:szCs w:val="24"/>
          <w:u w:val="none"/>
          <w:lang w:val="en-GB"/>
        </w:rPr>
        <w:t xml:space="preserve">; He </w:t>
      </w:r>
      <w:r w:rsidRPr="71DB87F8" w:rsidR="1B0D9B0A">
        <w:rPr>
          <w:rFonts w:ascii="Calibri" w:hAnsi="Calibri" w:eastAsia="Calibri" w:cs="Calibri"/>
          <w:b w:val="0"/>
          <w:bCs w:val="0"/>
          <w:i w:val="0"/>
          <w:iCs w:val="0"/>
          <w:noProof w:val="0"/>
          <w:sz w:val="24"/>
          <w:szCs w:val="24"/>
          <w:u w:val="none"/>
          <w:lang w:val="en-GB"/>
        </w:rPr>
        <w:t>stands out as the “most important object.”</w:t>
      </w:r>
      <w:r w:rsidRPr="71DB87F8" w:rsidR="2A90FD6F">
        <w:rPr>
          <w:rFonts w:ascii="Calibri" w:hAnsi="Calibri" w:eastAsia="Calibri" w:cs="Calibri"/>
          <w:b w:val="0"/>
          <w:bCs w:val="0"/>
          <w:i w:val="0"/>
          <w:iCs w:val="0"/>
          <w:noProof w:val="0"/>
          <w:sz w:val="24"/>
          <w:szCs w:val="24"/>
          <w:u w:val="none"/>
          <w:lang w:val="en-GB"/>
        </w:rPr>
        <w:t xml:space="preserve"> Further </w:t>
      </w:r>
      <w:r w:rsidRPr="71DB87F8" w:rsidR="06330F41">
        <w:rPr>
          <w:rFonts w:ascii="Calibri" w:hAnsi="Calibri" w:eastAsia="Calibri" w:cs="Calibri"/>
          <w:b w:val="0"/>
          <w:bCs w:val="0"/>
          <w:i w:val="0"/>
          <w:iCs w:val="0"/>
          <w:noProof w:val="0"/>
          <w:sz w:val="24"/>
          <w:szCs w:val="24"/>
          <w:u w:val="none"/>
          <w:lang w:val="en-GB"/>
        </w:rPr>
        <w:t>reasoning</w:t>
      </w:r>
      <w:r w:rsidRPr="71DB87F8" w:rsidR="2A90FD6F">
        <w:rPr>
          <w:rFonts w:ascii="Calibri" w:hAnsi="Calibri" w:eastAsia="Calibri" w:cs="Calibri"/>
          <w:b w:val="0"/>
          <w:bCs w:val="0"/>
          <w:i w:val="0"/>
          <w:iCs w:val="0"/>
          <w:noProof w:val="0"/>
          <w:sz w:val="24"/>
          <w:szCs w:val="24"/>
          <w:u w:val="none"/>
          <w:lang w:val="en-GB"/>
        </w:rPr>
        <w:t xml:space="preserve"> that </w:t>
      </w:r>
      <w:r w:rsidRPr="71DB87F8" w:rsidR="170C8111">
        <w:rPr>
          <w:rFonts w:ascii="Calibri" w:hAnsi="Calibri" w:eastAsia="Calibri" w:cs="Calibri"/>
          <w:b w:val="0"/>
          <w:bCs w:val="0"/>
          <w:i w:val="0"/>
          <w:iCs w:val="0"/>
          <w:noProof w:val="0"/>
          <w:sz w:val="24"/>
          <w:szCs w:val="24"/>
          <w:u w:val="none"/>
          <w:lang w:val="en-GB"/>
        </w:rPr>
        <w:t>T</w:t>
      </w:r>
      <w:r w:rsidRPr="71DB87F8" w:rsidR="2A90FD6F">
        <w:rPr>
          <w:rFonts w:ascii="Calibri" w:hAnsi="Calibri" w:eastAsia="Calibri" w:cs="Calibri"/>
          <w:b w:val="0"/>
          <w:bCs w:val="0"/>
          <w:i w:val="0"/>
          <w:iCs w:val="0"/>
          <w:noProof w:val="0"/>
          <w:sz w:val="24"/>
          <w:szCs w:val="24"/>
          <w:u w:val="none"/>
          <w:lang w:val="en-GB"/>
        </w:rPr>
        <w:t>riangle stands out the most is how we feel about shapes, Bang argues that “We feel very differently about</w:t>
      </w:r>
      <w:r w:rsidRPr="71DB87F8" w:rsidR="242A670B">
        <w:rPr>
          <w:rFonts w:ascii="Calibri" w:hAnsi="Calibri" w:eastAsia="Calibri" w:cs="Calibri"/>
          <w:b w:val="0"/>
          <w:bCs w:val="0"/>
          <w:i w:val="0"/>
          <w:iCs w:val="0"/>
          <w:noProof w:val="0"/>
          <w:sz w:val="24"/>
          <w:szCs w:val="24"/>
          <w:u w:val="none"/>
          <w:lang w:val="en-GB"/>
        </w:rPr>
        <w:t xml:space="preserve"> the triangle if we see it as a sailboat than if we do if we see it as a </w:t>
      </w:r>
      <w:r w:rsidRPr="71DB87F8" w:rsidR="01BA44AE">
        <w:rPr>
          <w:rFonts w:ascii="Calibri" w:hAnsi="Calibri" w:eastAsia="Calibri" w:cs="Calibri"/>
          <w:b w:val="0"/>
          <w:bCs w:val="0"/>
          <w:i w:val="0"/>
          <w:iCs w:val="0"/>
          <w:noProof w:val="0"/>
          <w:sz w:val="24"/>
          <w:szCs w:val="24"/>
          <w:u w:val="none"/>
          <w:lang w:val="en-GB"/>
        </w:rPr>
        <w:t>shark's</w:t>
      </w:r>
      <w:r w:rsidRPr="71DB87F8" w:rsidR="242A670B">
        <w:rPr>
          <w:rFonts w:ascii="Calibri" w:hAnsi="Calibri" w:eastAsia="Calibri" w:cs="Calibri"/>
          <w:b w:val="0"/>
          <w:bCs w:val="0"/>
          <w:i w:val="0"/>
          <w:iCs w:val="0"/>
          <w:noProof w:val="0"/>
          <w:sz w:val="24"/>
          <w:szCs w:val="24"/>
          <w:u w:val="none"/>
          <w:lang w:val="en-GB"/>
        </w:rPr>
        <w:t xml:space="preserve"> fin.”</w:t>
      </w:r>
      <w:r w:rsidRPr="71DB87F8" w:rsidR="73B92E78">
        <w:rPr>
          <w:rFonts w:ascii="Calibri" w:hAnsi="Calibri" w:eastAsia="Calibri" w:cs="Calibri"/>
          <w:b w:val="0"/>
          <w:bCs w:val="0"/>
          <w:i w:val="0"/>
          <w:iCs w:val="0"/>
          <w:noProof w:val="0"/>
          <w:sz w:val="24"/>
          <w:szCs w:val="24"/>
          <w:u w:val="none"/>
          <w:lang w:val="en-GB"/>
        </w:rPr>
        <w:t xml:space="preserve"> (Bang, 2006, pg.3).</w:t>
      </w:r>
      <w:r w:rsidRPr="71DB87F8" w:rsidR="242A670B">
        <w:rPr>
          <w:rFonts w:ascii="Calibri" w:hAnsi="Calibri" w:eastAsia="Calibri" w:cs="Calibri"/>
          <w:b w:val="0"/>
          <w:bCs w:val="0"/>
          <w:i w:val="0"/>
          <w:iCs w:val="0"/>
          <w:noProof w:val="0"/>
          <w:sz w:val="24"/>
          <w:szCs w:val="24"/>
          <w:u w:val="none"/>
          <w:lang w:val="en-GB"/>
        </w:rPr>
        <w:t xml:space="preserve"> </w:t>
      </w:r>
      <w:r w:rsidRPr="71DB87F8" w:rsidR="4B8DB0BB">
        <w:rPr>
          <w:rFonts w:ascii="Calibri" w:hAnsi="Calibri" w:eastAsia="Calibri" w:cs="Calibri"/>
          <w:b w:val="0"/>
          <w:bCs w:val="0"/>
          <w:i w:val="0"/>
          <w:iCs w:val="0"/>
          <w:noProof w:val="0"/>
          <w:sz w:val="24"/>
          <w:szCs w:val="24"/>
          <w:u w:val="none"/>
          <w:lang w:val="en-GB"/>
        </w:rPr>
        <w:t>This</w:t>
      </w:r>
      <w:r w:rsidRPr="71DB87F8" w:rsidR="242A670B">
        <w:rPr>
          <w:rFonts w:ascii="Calibri" w:hAnsi="Calibri" w:eastAsia="Calibri" w:cs="Calibri"/>
          <w:b w:val="0"/>
          <w:bCs w:val="0"/>
          <w:i w:val="0"/>
          <w:iCs w:val="0"/>
          <w:noProof w:val="0"/>
          <w:sz w:val="24"/>
          <w:szCs w:val="24"/>
          <w:u w:val="none"/>
          <w:lang w:val="en-GB"/>
        </w:rPr>
        <w:t xml:space="preserve"> is relevant throughout this book as </w:t>
      </w:r>
      <w:r w:rsidRPr="71DB87F8" w:rsidR="2E05219B">
        <w:rPr>
          <w:rFonts w:ascii="Calibri" w:hAnsi="Calibri" w:eastAsia="Calibri" w:cs="Calibri"/>
          <w:b w:val="0"/>
          <w:bCs w:val="0"/>
          <w:i w:val="0"/>
          <w:iCs w:val="0"/>
          <w:noProof w:val="0"/>
          <w:sz w:val="24"/>
          <w:szCs w:val="24"/>
          <w:u w:val="none"/>
          <w:lang w:val="en-GB"/>
        </w:rPr>
        <w:t xml:space="preserve">due to the faced shapes being registered as the background unlike Triangle, it allows him to stand out further. </w:t>
      </w:r>
    </w:p>
    <w:p w:rsidR="71DB87F8" w:rsidP="71DB87F8" w:rsidRDefault="71DB87F8" w14:paraId="108353A3" w14:textId="23C17124">
      <w:pPr>
        <w:pStyle w:val="Normal"/>
        <w:spacing w:line="360" w:lineRule="auto"/>
        <w:ind w:firstLine="720"/>
        <w:jc w:val="left"/>
        <w:rPr>
          <w:rFonts w:ascii="Calibri" w:hAnsi="Calibri" w:eastAsia="Calibri" w:cs="Calibri"/>
          <w:b w:val="0"/>
          <w:bCs w:val="0"/>
          <w:i w:val="0"/>
          <w:iCs w:val="0"/>
          <w:noProof w:val="0"/>
          <w:sz w:val="24"/>
          <w:szCs w:val="24"/>
          <w:u w:val="none"/>
          <w:lang w:val="en-GB"/>
        </w:rPr>
      </w:pPr>
    </w:p>
    <w:p w:rsidR="1B0D9B0A" w:rsidP="71DB87F8" w:rsidRDefault="1B0D9B0A" w14:paraId="6C7811C2" w14:textId="04030E35">
      <w:pPr>
        <w:pStyle w:val="Normal"/>
        <w:spacing w:line="360" w:lineRule="auto"/>
        <w:ind w:firstLine="0"/>
        <w:jc w:val="center"/>
        <w:rPr>
          <w:rFonts w:ascii="Calibri" w:hAnsi="Calibri" w:eastAsia="Calibri" w:cs="Calibri"/>
          <w:b w:val="0"/>
          <w:bCs w:val="0"/>
          <w:i w:val="0"/>
          <w:iCs w:val="0"/>
          <w:noProof w:val="0"/>
          <w:sz w:val="24"/>
          <w:szCs w:val="24"/>
          <w:u w:val="none"/>
          <w:lang w:val="en-GB"/>
        </w:rPr>
      </w:pPr>
      <w:r w:rsidRPr="71DB87F8" w:rsidR="1B0D9B0A">
        <w:rPr>
          <w:rFonts w:ascii="Calibri" w:hAnsi="Calibri" w:eastAsia="Calibri" w:cs="Calibri"/>
          <w:b w:val="0"/>
          <w:bCs w:val="0"/>
          <w:i w:val="0"/>
          <w:iCs w:val="0"/>
          <w:noProof w:val="0"/>
          <w:sz w:val="24"/>
          <w:szCs w:val="24"/>
          <w:u w:val="none"/>
          <w:lang w:val="en-GB"/>
        </w:rPr>
        <w:t xml:space="preserve"> </w:t>
      </w:r>
      <w:r w:rsidR="33113459">
        <w:drawing>
          <wp:inline wp14:editId="1ECE807C" wp14:anchorId="64B900C4">
            <wp:extent cx="2711621" cy="2116709"/>
            <wp:effectExtent l="0" t="0" r="0" b="0"/>
            <wp:docPr id="1493105298" name="" title=""/>
            <wp:cNvGraphicFramePr>
              <a:graphicFrameLocks noChangeAspect="1"/>
            </wp:cNvGraphicFramePr>
            <a:graphic>
              <a:graphicData uri="http://schemas.openxmlformats.org/drawingml/2006/picture">
                <pic:pic>
                  <pic:nvPicPr>
                    <pic:cNvPr id="0" name=""/>
                    <pic:cNvPicPr/>
                  </pic:nvPicPr>
                  <pic:blipFill>
                    <a:blip r:embed="Ra162e6a62c4d4643">
                      <a:extLst>
                        <a:ext xmlns:a="http://schemas.openxmlformats.org/drawingml/2006/main" uri="{28A0092B-C50C-407E-A947-70E740481C1C}">
                          <a14:useLocalDpi val="0"/>
                        </a:ext>
                      </a:extLst>
                    </a:blip>
                    <a:srcRect l="0" t="28240" r="2469" b="28935"/>
                    <a:stretch>
                      <a:fillRect/>
                    </a:stretch>
                  </pic:blipFill>
                  <pic:spPr>
                    <a:xfrm>
                      <a:off x="0" y="0"/>
                      <a:ext cx="2711621" cy="2116709"/>
                    </a:xfrm>
                    <a:prstGeom prst="rect">
                      <a:avLst/>
                    </a:prstGeom>
                  </pic:spPr>
                </pic:pic>
              </a:graphicData>
            </a:graphic>
          </wp:inline>
        </w:drawing>
      </w:r>
    </w:p>
    <w:p w:rsidR="752EC024" w:rsidP="71DB87F8" w:rsidRDefault="752EC024" w14:paraId="0314CA0C" w14:textId="6F2E1E6D">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Pr="71DB87F8" w:rsidR="752EC024">
        <w:rPr>
          <w:rFonts w:ascii="Calibri" w:hAnsi="Calibri" w:eastAsia="Calibri" w:cs="Calibri"/>
          <w:b w:val="0"/>
          <w:bCs w:val="0"/>
          <w:i w:val="0"/>
          <w:iCs w:val="0"/>
          <w:noProof w:val="0"/>
          <w:sz w:val="24"/>
          <w:szCs w:val="24"/>
          <w:u w:val="none"/>
          <w:lang w:val="en-GB"/>
        </w:rPr>
        <w:t xml:space="preserve">Fig </w:t>
      </w:r>
      <w:r w:rsidRPr="71DB87F8" w:rsidR="7D842D6F">
        <w:rPr>
          <w:rFonts w:ascii="Calibri" w:hAnsi="Calibri" w:eastAsia="Calibri" w:cs="Calibri"/>
          <w:b w:val="0"/>
          <w:bCs w:val="0"/>
          <w:i w:val="0"/>
          <w:iCs w:val="0"/>
          <w:noProof w:val="0"/>
          <w:sz w:val="24"/>
          <w:szCs w:val="24"/>
          <w:u w:val="none"/>
          <w:lang w:val="en-GB"/>
        </w:rPr>
        <w:t>4, Triangle</w:t>
      </w:r>
      <w:r w:rsidRPr="71DB87F8" w:rsidR="752EC024">
        <w:rPr>
          <w:rFonts w:ascii="Calibri" w:hAnsi="Calibri" w:eastAsia="Calibri" w:cs="Calibri"/>
          <w:b w:val="0"/>
          <w:bCs w:val="0"/>
          <w:i w:val="1"/>
          <w:iCs w:val="1"/>
          <w:noProof w:val="0"/>
          <w:sz w:val="24"/>
          <w:szCs w:val="24"/>
          <w:u w:val="none"/>
          <w:lang w:val="en-GB"/>
        </w:rPr>
        <w:t xml:space="preserve">, </w:t>
      </w:r>
      <w:r w:rsidRPr="71DB87F8" w:rsidR="752EC024">
        <w:rPr>
          <w:rFonts w:ascii="Calibri" w:hAnsi="Calibri" w:eastAsia="Calibri" w:cs="Calibri"/>
          <w:b w:val="0"/>
          <w:bCs w:val="0"/>
          <w:i w:val="0"/>
          <w:iCs w:val="0"/>
          <w:noProof w:val="0"/>
          <w:sz w:val="24"/>
          <w:szCs w:val="24"/>
          <w:u w:val="none"/>
          <w:lang w:val="en-GB"/>
        </w:rPr>
        <w:t xml:space="preserve">Mac </w:t>
      </w:r>
      <w:r w:rsidRPr="71DB87F8" w:rsidR="703517B9">
        <w:rPr>
          <w:rFonts w:ascii="Calibri" w:hAnsi="Calibri" w:eastAsia="Calibri" w:cs="Calibri"/>
          <w:b w:val="0"/>
          <w:bCs w:val="0"/>
          <w:i w:val="0"/>
          <w:iCs w:val="0"/>
          <w:noProof w:val="0"/>
          <w:sz w:val="24"/>
          <w:szCs w:val="24"/>
          <w:u w:val="none"/>
          <w:lang w:val="en-GB"/>
        </w:rPr>
        <w:t>Barnett,</w:t>
      </w:r>
      <w:r w:rsidRPr="71DB87F8" w:rsidR="752EC024">
        <w:rPr>
          <w:rFonts w:ascii="Calibri" w:hAnsi="Calibri" w:eastAsia="Calibri" w:cs="Calibri"/>
          <w:b w:val="0"/>
          <w:bCs w:val="0"/>
          <w:i w:val="0"/>
          <w:iCs w:val="0"/>
          <w:noProof w:val="0"/>
          <w:sz w:val="24"/>
          <w:szCs w:val="24"/>
          <w:u w:val="none"/>
          <w:lang w:val="en-GB"/>
        </w:rPr>
        <w:t xml:space="preserve"> and Jon Klassen, 2017.</w:t>
      </w:r>
    </w:p>
    <w:p w:rsidR="2790A3FF" w:rsidP="71DB87F8" w:rsidRDefault="2790A3FF" w14:paraId="4114E3A6" w14:textId="7C0D232B">
      <w:pPr>
        <w:pStyle w:val="Normal"/>
        <w:spacing w:line="360" w:lineRule="auto"/>
        <w:ind w:firstLine="720"/>
        <w:jc w:val="left"/>
        <w:rPr>
          <w:rFonts w:ascii="Calibri" w:hAnsi="Calibri" w:eastAsia="Calibri" w:cs="Calibri"/>
          <w:b w:val="0"/>
          <w:bCs w:val="0"/>
          <w:i w:val="0"/>
          <w:iCs w:val="0"/>
          <w:noProof w:val="0"/>
          <w:sz w:val="24"/>
          <w:szCs w:val="24"/>
          <w:u w:val="none"/>
          <w:lang w:val="en-GB"/>
        </w:rPr>
      </w:pPr>
      <w:r w:rsidRPr="71DB87F8" w:rsidR="2790A3FF">
        <w:rPr>
          <w:sz w:val="24"/>
          <w:szCs w:val="24"/>
        </w:rPr>
        <w:t>Returning to</w:t>
      </w:r>
      <w:r w:rsidRPr="71DB87F8" w:rsidR="2790A3FF">
        <w:rPr>
          <w:sz w:val="24"/>
          <w:szCs w:val="24"/>
        </w:rPr>
        <w:t xml:space="preserve"> </w:t>
      </w:r>
      <w:r w:rsidRPr="71DB87F8" w:rsidR="2790A3FF">
        <w:rPr>
          <w:rFonts w:ascii="Calibri" w:hAnsi="Calibri" w:eastAsia="Calibri" w:cs="Calibri"/>
          <w:b w:val="0"/>
          <w:bCs w:val="0"/>
          <w:i w:val="0"/>
          <w:iCs w:val="0"/>
          <w:caps w:val="0"/>
          <w:smallCaps w:val="0"/>
          <w:noProof w:val="0"/>
          <w:color w:val="000000" w:themeColor="text1" w:themeTint="FF" w:themeShade="FF"/>
          <w:sz w:val="24"/>
          <w:szCs w:val="24"/>
          <w:lang w:val="en-GB"/>
        </w:rPr>
        <w:t>Nikolajeva’s</w:t>
      </w:r>
      <w:r w:rsidRPr="71DB87F8" w:rsidR="2790A3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statement that “</w:t>
      </w:r>
      <w:r w:rsidRPr="71DB87F8" w:rsidR="2790A3FF">
        <w:rPr>
          <w:rFonts w:ascii="Calibri" w:hAnsi="Calibri" w:eastAsia="Calibri" w:cs="Calibri"/>
          <w:b w:val="0"/>
          <w:bCs w:val="0"/>
          <w:i w:val="0"/>
          <w:iCs w:val="0"/>
          <w:noProof w:val="0"/>
          <w:sz w:val="24"/>
          <w:szCs w:val="24"/>
          <w:u w:val="none"/>
          <w:lang w:val="en-GB"/>
        </w:rPr>
        <w:t>double spread layout can contribute substantially to the overall meaning of the narrative.”</w:t>
      </w:r>
      <w:r w:rsidRPr="71DB87F8" w:rsidR="18F90C08">
        <w:rPr>
          <w:rFonts w:ascii="Calibri" w:hAnsi="Calibri" w:eastAsia="Calibri" w:cs="Calibri"/>
          <w:b w:val="0"/>
          <w:bCs w:val="0"/>
          <w:i w:val="0"/>
          <w:iCs w:val="0"/>
          <w:noProof w:val="0"/>
          <w:sz w:val="24"/>
          <w:szCs w:val="24"/>
          <w:u w:val="none"/>
          <w:lang w:val="en-GB"/>
        </w:rPr>
        <w:t xml:space="preserve"> </w:t>
      </w:r>
      <w:r w:rsidRPr="71DB87F8" w:rsidR="18F90C08">
        <w:rPr>
          <w:rFonts w:ascii="Calibri" w:hAnsi="Calibri" w:eastAsia="Calibri" w:cs="Calibri"/>
          <w:b w:val="0"/>
          <w:bCs w:val="0"/>
          <w:i w:val="1"/>
          <w:iCs w:val="1"/>
          <w:noProof w:val="0"/>
          <w:sz w:val="24"/>
          <w:szCs w:val="24"/>
          <w:u w:val="none"/>
          <w:lang w:val="en-GB"/>
        </w:rPr>
        <w:t xml:space="preserve">(R. Sipe and </w:t>
      </w:r>
      <w:r w:rsidRPr="71DB87F8" w:rsidR="3615B5B6">
        <w:rPr>
          <w:rFonts w:ascii="Calibri" w:hAnsi="Calibri" w:eastAsia="Calibri" w:cs="Calibri"/>
          <w:b w:val="0"/>
          <w:bCs w:val="0"/>
          <w:i w:val="1"/>
          <w:iCs w:val="1"/>
          <w:noProof w:val="0"/>
          <w:sz w:val="24"/>
          <w:szCs w:val="24"/>
          <w:u w:val="none"/>
          <w:lang w:val="en-GB"/>
        </w:rPr>
        <w:t>Pantaleo</w:t>
      </w:r>
      <w:r w:rsidRPr="71DB87F8" w:rsidR="18F90C08">
        <w:rPr>
          <w:rFonts w:ascii="Calibri" w:hAnsi="Calibri" w:eastAsia="Calibri" w:cs="Calibri"/>
          <w:b w:val="0"/>
          <w:bCs w:val="0"/>
          <w:i w:val="1"/>
          <w:iCs w:val="1"/>
          <w:noProof w:val="0"/>
          <w:sz w:val="24"/>
          <w:szCs w:val="24"/>
          <w:u w:val="none"/>
          <w:lang w:val="en-GB"/>
        </w:rPr>
        <w:t xml:space="preserve">, 2006, pg. 59). Klassen </w:t>
      </w:r>
      <w:r w:rsidRPr="71DB87F8" w:rsidR="01684AA2">
        <w:rPr>
          <w:rFonts w:ascii="Calibri" w:hAnsi="Calibri" w:eastAsia="Calibri" w:cs="Calibri"/>
          <w:b w:val="0"/>
          <w:bCs w:val="0"/>
          <w:i w:val="0"/>
          <w:iCs w:val="0"/>
          <w:noProof w:val="0"/>
          <w:sz w:val="24"/>
          <w:szCs w:val="24"/>
          <w:u w:val="none"/>
          <w:lang w:val="en-GB"/>
        </w:rPr>
        <w:t>implements</w:t>
      </w:r>
      <w:r w:rsidRPr="71DB87F8" w:rsidR="18F90C08">
        <w:rPr>
          <w:rFonts w:ascii="Calibri" w:hAnsi="Calibri" w:eastAsia="Calibri" w:cs="Calibri"/>
          <w:b w:val="0"/>
          <w:bCs w:val="0"/>
          <w:i w:val="0"/>
          <w:iCs w:val="0"/>
          <w:noProof w:val="0"/>
          <w:sz w:val="24"/>
          <w:szCs w:val="24"/>
          <w:u w:val="none"/>
          <w:lang w:val="en-GB"/>
        </w:rPr>
        <w:t xml:space="preserve"> double spread layouts through</w:t>
      </w:r>
      <w:r w:rsidRPr="71DB87F8" w:rsidR="4466E3C8">
        <w:rPr>
          <w:rFonts w:ascii="Calibri" w:hAnsi="Calibri" w:eastAsia="Calibri" w:cs="Calibri"/>
          <w:b w:val="0"/>
          <w:bCs w:val="0"/>
          <w:i w:val="0"/>
          <w:iCs w:val="0"/>
          <w:noProof w:val="0"/>
          <w:sz w:val="24"/>
          <w:szCs w:val="24"/>
          <w:u w:val="none"/>
          <w:lang w:val="en-GB"/>
        </w:rPr>
        <w:t>out the book, creating long scenes for the characters to interact through</w:t>
      </w:r>
      <w:r w:rsidRPr="71DB87F8" w:rsidR="3133081A">
        <w:rPr>
          <w:rFonts w:ascii="Calibri" w:hAnsi="Calibri" w:eastAsia="Calibri" w:cs="Calibri"/>
          <w:b w:val="0"/>
          <w:bCs w:val="0"/>
          <w:i w:val="0"/>
          <w:iCs w:val="0"/>
          <w:noProof w:val="0"/>
          <w:sz w:val="24"/>
          <w:szCs w:val="24"/>
          <w:u w:val="none"/>
          <w:lang w:val="en-GB"/>
        </w:rPr>
        <w:t>, this choice is incredibly important for the narrative of the story as it highlights character movement and humour. During the scene above Square finds out it was his friend, Triangle, w</w:t>
      </w:r>
      <w:r w:rsidRPr="71DB87F8" w:rsidR="42C36570">
        <w:rPr>
          <w:rFonts w:ascii="Calibri" w:hAnsi="Calibri" w:eastAsia="Calibri" w:cs="Calibri"/>
          <w:b w:val="0"/>
          <w:bCs w:val="0"/>
          <w:i w:val="0"/>
          <w:iCs w:val="0"/>
          <w:noProof w:val="0"/>
          <w:sz w:val="24"/>
          <w:szCs w:val="24"/>
          <w:u w:val="none"/>
          <w:lang w:val="en-GB"/>
        </w:rPr>
        <w:t xml:space="preserve">ho had played the trick on him. This set up is crucial for the rest of the story as it creates dramatic tension as the two </w:t>
      </w:r>
      <w:bookmarkStart w:name="_Int_kurAMD5c" w:id="291375294"/>
      <w:r w:rsidRPr="71DB87F8" w:rsidR="42C36570">
        <w:rPr>
          <w:rFonts w:ascii="Calibri" w:hAnsi="Calibri" w:eastAsia="Calibri" w:cs="Calibri"/>
          <w:b w:val="0"/>
          <w:bCs w:val="0"/>
          <w:i w:val="0"/>
          <w:iCs w:val="0"/>
          <w:noProof w:val="0"/>
          <w:sz w:val="24"/>
          <w:szCs w:val="24"/>
          <w:u w:val="none"/>
          <w:lang w:val="en-GB"/>
        </w:rPr>
        <w:t>stare</w:t>
      </w:r>
      <w:bookmarkEnd w:id="291375294"/>
      <w:r w:rsidRPr="71DB87F8" w:rsidR="42C36570">
        <w:rPr>
          <w:rFonts w:ascii="Calibri" w:hAnsi="Calibri" w:eastAsia="Calibri" w:cs="Calibri"/>
          <w:b w:val="0"/>
          <w:bCs w:val="0"/>
          <w:i w:val="0"/>
          <w:iCs w:val="0"/>
          <w:noProof w:val="0"/>
          <w:sz w:val="24"/>
          <w:szCs w:val="24"/>
          <w:u w:val="none"/>
          <w:lang w:val="en-GB"/>
        </w:rPr>
        <w:t xml:space="preserve"> at each</w:t>
      </w:r>
      <w:r w:rsidRPr="71DB87F8" w:rsidR="10D2F4EF">
        <w:rPr>
          <w:rFonts w:ascii="Calibri" w:hAnsi="Calibri" w:eastAsia="Calibri" w:cs="Calibri"/>
          <w:b w:val="0"/>
          <w:bCs w:val="0"/>
          <w:i w:val="0"/>
          <w:iCs w:val="0"/>
          <w:noProof w:val="0"/>
          <w:sz w:val="24"/>
          <w:szCs w:val="24"/>
          <w:u w:val="none"/>
          <w:lang w:val="en-GB"/>
        </w:rPr>
        <w:t xml:space="preserve"> </w:t>
      </w:r>
      <w:r w:rsidRPr="71DB87F8" w:rsidR="42C36570">
        <w:rPr>
          <w:rFonts w:ascii="Calibri" w:hAnsi="Calibri" w:eastAsia="Calibri" w:cs="Calibri"/>
          <w:b w:val="0"/>
          <w:bCs w:val="0"/>
          <w:i w:val="0"/>
          <w:iCs w:val="0"/>
          <w:noProof w:val="0"/>
          <w:sz w:val="24"/>
          <w:szCs w:val="24"/>
          <w:u w:val="none"/>
          <w:lang w:val="en-GB"/>
        </w:rPr>
        <w:t xml:space="preserve">other. </w:t>
      </w:r>
      <w:r w:rsidRPr="71DB87F8" w:rsidR="3CBEFFBD">
        <w:rPr>
          <w:rFonts w:ascii="Calibri" w:hAnsi="Calibri" w:eastAsia="Calibri" w:cs="Calibri"/>
          <w:b w:val="0"/>
          <w:bCs w:val="0"/>
          <w:i w:val="0"/>
          <w:iCs w:val="0"/>
          <w:noProof w:val="0"/>
          <w:sz w:val="24"/>
          <w:szCs w:val="24"/>
          <w:u w:val="none"/>
          <w:lang w:val="en-GB"/>
        </w:rPr>
        <w:t xml:space="preserve">Barbra Bader </w:t>
      </w:r>
      <w:r w:rsidRPr="71DB87F8" w:rsidR="434A629A">
        <w:rPr>
          <w:rFonts w:ascii="Calibri" w:hAnsi="Calibri" w:eastAsia="Calibri" w:cs="Calibri"/>
          <w:b w:val="0"/>
          <w:bCs w:val="0"/>
          <w:i w:val="0"/>
          <w:iCs w:val="0"/>
          <w:noProof w:val="0"/>
          <w:sz w:val="24"/>
          <w:szCs w:val="24"/>
          <w:u w:val="none"/>
          <w:lang w:val="en-GB"/>
        </w:rPr>
        <w:t xml:space="preserve">states that picture books </w:t>
      </w:r>
      <w:r w:rsidRPr="71DB87F8" w:rsidR="197042DA">
        <w:rPr>
          <w:rFonts w:ascii="Calibri" w:hAnsi="Calibri" w:eastAsia="Calibri" w:cs="Calibri"/>
          <w:b w:val="0"/>
          <w:bCs w:val="0"/>
          <w:i w:val="0"/>
          <w:iCs w:val="0"/>
          <w:noProof w:val="0"/>
          <w:sz w:val="24"/>
          <w:szCs w:val="24"/>
          <w:u w:val="none"/>
          <w:lang w:val="en-GB"/>
        </w:rPr>
        <w:t>“</w:t>
      </w:r>
      <w:r w:rsidRPr="71DB87F8" w:rsidR="50C161CD">
        <w:rPr>
          <w:rFonts w:ascii="Calibri" w:hAnsi="Calibri" w:eastAsia="Calibri" w:cs="Calibri"/>
          <w:b w:val="0"/>
          <w:bCs w:val="0"/>
          <w:i w:val="0"/>
          <w:iCs w:val="0"/>
          <w:noProof w:val="0"/>
          <w:sz w:val="24"/>
          <w:szCs w:val="24"/>
          <w:u w:val="none"/>
          <w:lang w:val="en-GB"/>
        </w:rPr>
        <w:t>As an art form</w:t>
      </w:r>
      <w:r w:rsidRPr="71DB87F8" w:rsidR="6F1AEA48">
        <w:rPr>
          <w:rFonts w:ascii="Calibri" w:hAnsi="Calibri" w:eastAsia="Calibri" w:cs="Calibri"/>
          <w:b w:val="0"/>
          <w:bCs w:val="0"/>
          <w:i w:val="0"/>
          <w:iCs w:val="0"/>
          <w:noProof w:val="0"/>
          <w:sz w:val="24"/>
          <w:szCs w:val="24"/>
          <w:u w:val="none"/>
          <w:lang w:val="en-GB"/>
        </w:rPr>
        <w:t xml:space="preserve"> </w:t>
      </w:r>
      <w:r w:rsidRPr="71DB87F8" w:rsidR="50C161CD">
        <w:rPr>
          <w:rFonts w:ascii="Calibri" w:hAnsi="Calibri" w:eastAsia="Calibri" w:cs="Calibri"/>
          <w:b w:val="0"/>
          <w:bCs w:val="0"/>
          <w:i w:val="0"/>
          <w:iCs w:val="0"/>
          <w:noProof w:val="0"/>
          <w:sz w:val="24"/>
          <w:szCs w:val="24"/>
          <w:u w:val="none"/>
          <w:lang w:val="en-GB"/>
        </w:rPr>
        <w:t>hinges on the inter</w:t>
      </w:r>
      <w:r w:rsidRPr="71DB87F8" w:rsidR="48E06D0C">
        <w:rPr>
          <w:rFonts w:ascii="Calibri" w:hAnsi="Calibri" w:eastAsia="Calibri" w:cs="Calibri"/>
          <w:b w:val="0"/>
          <w:bCs w:val="0"/>
          <w:i w:val="0"/>
          <w:iCs w:val="0"/>
          <w:noProof w:val="0"/>
          <w:sz w:val="24"/>
          <w:szCs w:val="24"/>
          <w:u w:val="none"/>
          <w:lang w:val="en-GB"/>
        </w:rPr>
        <w:t>de</w:t>
      </w:r>
      <w:r w:rsidRPr="71DB87F8" w:rsidR="50C161CD">
        <w:rPr>
          <w:rFonts w:ascii="Calibri" w:hAnsi="Calibri" w:eastAsia="Calibri" w:cs="Calibri"/>
          <w:b w:val="0"/>
          <w:bCs w:val="0"/>
          <w:i w:val="0"/>
          <w:iCs w:val="0"/>
          <w:noProof w:val="0"/>
          <w:sz w:val="24"/>
          <w:szCs w:val="24"/>
          <w:u w:val="none"/>
          <w:lang w:val="en-GB"/>
        </w:rPr>
        <w:t xml:space="preserve">pendence of pictures and words on the </w:t>
      </w:r>
      <w:r w:rsidRPr="71DB87F8" w:rsidR="1C117256">
        <w:rPr>
          <w:rFonts w:ascii="Calibri" w:hAnsi="Calibri" w:eastAsia="Calibri" w:cs="Calibri"/>
          <w:b w:val="0"/>
          <w:bCs w:val="0"/>
          <w:i w:val="0"/>
          <w:iCs w:val="0"/>
          <w:noProof w:val="0"/>
          <w:sz w:val="24"/>
          <w:szCs w:val="24"/>
          <w:u w:val="none"/>
          <w:lang w:val="en-GB"/>
        </w:rPr>
        <w:t>simultaneous</w:t>
      </w:r>
      <w:r w:rsidRPr="71DB87F8" w:rsidR="50C161CD">
        <w:rPr>
          <w:rFonts w:ascii="Calibri" w:hAnsi="Calibri" w:eastAsia="Calibri" w:cs="Calibri"/>
          <w:b w:val="0"/>
          <w:bCs w:val="0"/>
          <w:i w:val="0"/>
          <w:iCs w:val="0"/>
          <w:noProof w:val="0"/>
          <w:sz w:val="24"/>
          <w:szCs w:val="24"/>
          <w:u w:val="none"/>
          <w:lang w:val="en-GB"/>
        </w:rPr>
        <w:t xml:space="preserve"> display of two facing pages</w:t>
      </w:r>
      <w:r w:rsidRPr="71DB87F8" w:rsidR="5BF323D1">
        <w:rPr>
          <w:rFonts w:ascii="Calibri" w:hAnsi="Calibri" w:eastAsia="Calibri" w:cs="Calibri"/>
          <w:b w:val="0"/>
          <w:bCs w:val="0"/>
          <w:i w:val="0"/>
          <w:iCs w:val="0"/>
          <w:noProof w:val="0"/>
          <w:sz w:val="24"/>
          <w:szCs w:val="24"/>
          <w:u w:val="none"/>
          <w:lang w:val="en-GB"/>
        </w:rPr>
        <w:t>,</w:t>
      </w:r>
      <w:r w:rsidRPr="71DB87F8" w:rsidR="50C161CD">
        <w:rPr>
          <w:rFonts w:ascii="Calibri" w:hAnsi="Calibri" w:eastAsia="Calibri" w:cs="Calibri"/>
          <w:b w:val="0"/>
          <w:bCs w:val="0"/>
          <w:i w:val="0"/>
          <w:iCs w:val="0"/>
          <w:noProof w:val="0"/>
          <w:sz w:val="24"/>
          <w:szCs w:val="24"/>
          <w:u w:val="none"/>
          <w:lang w:val="en-GB"/>
        </w:rPr>
        <w:t xml:space="preserve"> and the drama of turning a page.</w:t>
      </w:r>
      <w:r w:rsidRPr="71DB87F8" w:rsidR="1C661ED7">
        <w:rPr>
          <w:rFonts w:ascii="Calibri" w:hAnsi="Calibri" w:eastAsia="Calibri" w:cs="Calibri"/>
          <w:b w:val="0"/>
          <w:bCs w:val="0"/>
          <w:i w:val="0"/>
          <w:iCs w:val="0"/>
          <w:noProof w:val="0"/>
          <w:sz w:val="24"/>
          <w:szCs w:val="24"/>
          <w:u w:val="none"/>
          <w:lang w:val="en-GB"/>
        </w:rPr>
        <w:t>”</w:t>
      </w:r>
      <w:r w:rsidRPr="71DB87F8" w:rsidR="5D91599D">
        <w:rPr>
          <w:rFonts w:ascii="Calibri" w:hAnsi="Calibri" w:eastAsia="Calibri" w:cs="Calibri"/>
          <w:b w:val="0"/>
          <w:bCs w:val="0"/>
          <w:i w:val="0"/>
          <w:iCs w:val="0"/>
          <w:noProof w:val="0"/>
          <w:sz w:val="24"/>
          <w:szCs w:val="24"/>
          <w:u w:val="none"/>
          <w:lang w:val="en-GB"/>
        </w:rPr>
        <w:t xml:space="preserve"> </w:t>
      </w:r>
      <w:r w:rsidRPr="71DB87F8" w:rsidR="5D91599D">
        <w:rPr>
          <w:rFonts w:ascii="Calibri" w:hAnsi="Calibri" w:eastAsia="Calibri" w:cs="Calibri"/>
          <w:b w:val="0"/>
          <w:bCs w:val="0"/>
          <w:i w:val="1"/>
          <w:iCs w:val="1"/>
          <w:noProof w:val="0"/>
          <w:sz w:val="24"/>
          <w:szCs w:val="24"/>
          <w:u w:val="none"/>
          <w:lang w:val="en-GB"/>
        </w:rPr>
        <w:t xml:space="preserve">(R. Sipe and </w:t>
      </w:r>
      <w:r w:rsidRPr="71DB87F8" w:rsidR="3615B5B6">
        <w:rPr>
          <w:rFonts w:ascii="Calibri" w:hAnsi="Calibri" w:eastAsia="Calibri" w:cs="Calibri"/>
          <w:b w:val="0"/>
          <w:bCs w:val="0"/>
          <w:i w:val="1"/>
          <w:iCs w:val="1"/>
          <w:noProof w:val="0"/>
          <w:sz w:val="24"/>
          <w:szCs w:val="24"/>
          <w:u w:val="none"/>
          <w:lang w:val="en-GB"/>
        </w:rPr>
        <w:t>Pantaleo</w:t>
      </w:r>
      <w:r w:rsidRPr="71DB87F8" w:rsidR="5D91599D">
        <w:rPr>
          <w:rFonts w:ascii="Calibri" w:hAnsi="Calibri" w:eastAsia="Calibri" w:cs="Calibri"/>
          <w:b w:val="0"/>
          <w:bCs w:val="0"/>
          <w:i w:val="1"/>
          <w:iCs w:val="1"/>
          <w:noProof w:val="0"/>
          <w:sz w:val="24"/>
          <w:szCs w:val="24"/>
          <w:u w:val="none"/>
          <w:lang w:val="en-GB"/>
        </w:rPr>
        <w:t>, 2006, pg. 1)</w:t>
      </w:r>
      <w:r w:rsidRPr="71DB87F8" w:rsidR="720D89BA">
        <w:rPr>
          <w:rFonts w:ascii="Calibri" w:hAnsi="Calibri" w:eastAsia="Calibri" w:cs="Calibri"/>
          <w:b w:val="0"/>
          <w:bCs w:val="0"/>
          <w:i w:val="0"/>
          <w:iCs w:val="0"/>
          <w:noProof w:val="0"/>
          <w:sz w:val="24"/>
          <w:szCs w:val="24"/>
          <w:u w:val="none"/>
          <w:lang w:val="en-GB"/>
        </w:rPr>
        <w:t xml:space="preserve"> Which said drama is created by Barnett and Klassen by the choice of having no words on the follow up page where Triangle </w:t>
      </w:r>
      <w:bookmarkStart w:name="_Int_U0Qy4yCk" w:id="1748268109"/>
      <w:r w:rsidRPr="71DB87F8" w:rsidR="720D89BA">
        <w:rPr>
          <w:rFonts w:ascii="Calibri" w:hAnsi="Calibri" w:eastAsia="Calibri" w:cs="Calibri"/>
          <w:b w:val="0"/>
          <w:bCs w:val="0"/>
          <w:i w:val="0"/>
          <w:iCs w:val="0"/>
          <w:noProof w:val="0"/>
          <w:sz w:val="24"/>
          <w:szCs w:val="24"/>
          <w:u w:val="none"/>
          <w:lang w:val="en-GB"/>
        </w:rPr>
        <w:t>almost slowly</w:t>
      </w:r>
      <w:bookmarkEnd w:id="1748268109"/>
      <w:r w:rsidRPr="71DB87F8" w:rsidR="720D89BA">
        <w:rPr>
          <w:rFonts w:ascii="Calibri" w:hAnsi="Calibri" w:eastAsia="Calibri" w:cs="Calibri"/>
          <w:b w:val="0"/>
          <w:bCs w:val="0"/>
          <w:i w:val="0"/>
          <w:iCs w:val="0"/>
          <w:noProof w:val="0"/>
          <w:sz w:val="24"/>
          <w:szCs w:val="24"/>
          <w:u w:val="none"/>
          <w:lang w:val="en-GB"/>
        </w:rPr>
        <w:t xml:space="preserve"> inches away from </w:t>
      </w:r>
      <w:bookmarkStart w:name="_Int_5uWORcer" w:id="1748445724"/>
      <w:r w:rsidRPr="71DB87F8" w:rsidR="720D89BA">
        <w:rPr>
          <w:rFonts w:ascii="Calibri" w:hAnsi="Calibri" w:eastAsia="Calibri" w:cs="Calibri"/>
          <w:b w:val="0"/>
          <w:bCs w:val="0"/>
          <w:i w:val="0"/>
          <w:iCs w:val="0"/>
          <w:noProof w:val="0"/>
          <w:sz w:val="24"/>
          <w:szCs w:val="24"/>
          <w:u w:val="none"/>
          <w:lang w:val="en-GB"/>
        </w:rPr>
        <w:t>Square’s</w:t>
      </w:r>
      <w:bookmarkEnd w:id="1748445724"/>
      <w:r w:rsidRPr="71DB87F8" w:rsidR="720D89BA">
        <w:rPr>
          <w:rFonts w:ascii="Calibri" w:hAnsi="Calibri" w:eastAsia="Calibri" w:cs="Calibri"/>
          <w:b w:val="0"/>
          <w:bCs w:val="0"/>
          <w:i w:val="0"/>
          <w:iCs w:val="0"/>
          <w:noProof w:val="0"/>
          <w:sz w:val="24"/>
          <w:szCs w:val="24"/>
          <w:u w:val="none"/>
          <w:lang w:val="en-GB"/>
        </w:rPr>
        <w:t xml:space="preserve"> piercing gaze</w:t>
      </w:r>
      <w:r w:rsidRPr="71DB87F8" w:rsidR="319C0576">
        <w:rPr>
          <w:rFonts w:ascii="Calibri" w:hAnsi="Calibri" w:eastAsia="Calibri" w:cs="Calibri"/>
          <w:b w:val="0"/>
          <w:bCs w:val="0"/>
          <w:i w:val="0"/>
          <w:iCs w:val="0"/>
          <w:noProof w:val="0"/>
          <w:sz w:val="24"/>
          <w:szCs w:val="24"/>
          <w:u w:val="none"/>
          <w:lang w:val="en-GB"/>
        </w:rPr>
        <w:t xml:space="preserve">, which is seen below. </w:t>
      </w:r>
    </w:p>
    <w:p w:rsidR="33113459" w:rsidP="71DB87F8" w:rsidRDefault="33113459" w14:paraId="2D566E8A" w14:textId="4D500EED">
      <w:pPr>
        <w:pStyle w:val="Normal"/>
        <w:spacing w:line="360" w:lineRule="auto"/>
        <w:ind w:firstLine="720"/>
        <w:jc w:val="center"/>
        <w:rPr>
          <w:sz w:val="24"/>
          <w:szCs w:val="24"/>
        </w:rPr>
      </w:pPr>
      <w:r w:rsidR="33113459">
        <w:drawing>
          <wp:inline wp14:editId="24C81B21" wp14:anchorId="5F481DA1">
            <wp:extent cx="2571750" cy="3407878"/>
            <wp:effectExtent l="440246" t="0" r="440246" b="0"/>
            <wp:docPr id="517740900" name="" title=""/>
            <wp:cNvGraphicFramePr>
              <a:graphicFrameLocks noChangeAspect="1"/>
            </wp:cNvGraphicFramePr>
            <a:graphic>
              <a:graphicData uri="http://schemas.openxmlformats.org/drawingml/2006/picture">
                <pic:pic>
                  <pic:nvPicPr>
                    <pic:cNvPr id="0" name=""/>
                    <pic:cNvPicPr/>
                  </pic:nvPicPr>
                  <pic:blipFill>
                    <a:blip r:embed="R480c19bb3d8a48c3">
                      <a:extLst>
                        <a:ext xmlns:a="http://schemas.openxmlformats.org/drawingml/2006/main" uri="{28A0092B-C50C-407E-A947-70E740481C1C}">
                          <a14:useLocalDpi val="0"/>
                        </a:ext>
                      </a:extLst>
                    </a:blip>
                    <a:srcRect l="0" t="12731" r="0" b="12731"/>
                    <a:stretch>
                      <a:fillRect/>
                    </a:stretch>
                  </pic:blipFill>
                  <pic:spPr>
                    <a:xfrm rot="16140000" flipH="0" flipV="0">
                      <a:off x="0" y="0"/>
                      <a:ext cx="2571750" cy="3407878"/>
                    </a:xfrm>
                    <a:prstGeom prst="rect">
                      <a:avLst/>
                    </a:prstGeom>
                  </pic:spPr>
                </pic:pic>
              </a:graphicData>
            </a:graphic>
          </wp:inline>
        </w:drawing>
      </w:r>
    </w:p>
    <w:p w:rsidR="7A6D51DC" w:rsidP="71DB87F8" w:rsidRDefault="7A6D51DC" w14:paraId="2525B7C7" w14:textId="60D15984">
      <w:pPr>
        <w:pStyle w:val="Normal"/>
        <w:spacing w:line="360" w:lineRule="auto"/>
        <w:ind w:firstLine="720"/>
        <w:jc w:val="center"/>
        <w:rPr>
          <w:rFonts w:ascii="Calibri" w:hAnsi="Calibri" w:eastAsia="Calibri" w:cs="Calibri"/>
          <w:b w:val="0"/>
          <w:bCs w:val="0"/>
          <w:i w:val="0"/>
          <w:iCs w:val="0"/>
          <w:noProof w:val="0"/>
          <w:sz w:val="24"/>
          <w:szCs w:val="24"/>
          <w:u w:val="none"/>
          <w:lang w:val="en-GB"/>
        </w:rPr>
      </w:pPr>
      <w:r w:rsidRPr="71DB87F8" w:rsidR="7A6D51DC">
        <w:rPr>
          <w:rFonts w:ascii="Calibri" w:hAnsi="Calibri" w:eastAsia="Calibri" w:cs="Calibri"/>
          <w:b w:val="0"/>
          <w:bCs w:val="0"/>
          <w:i w:val="0"/>
          <w:iCs w:val="0"/>
          <w:noProof w:val="0"/>
          <w:sz w:val="24"/>
          <w:szCs w:val="24"/>
          <w:u w:val="none"/>
          <w:lang w:val="en-GB"/>
        </w:rPr>
        <w:t xml:space="preserve">Fig </w:t>
      </w:r>
      <w:r w:rsidRPr="71DB87F8" w:rsidR="2E8906F2">
        <w:rPr>
          <w:rFonts w:ascii="Calibri" w:hAnsi="Calibri" w:eastAsia="Calibri" w:cs="Calibri"/>
          <w:b w:val="0"/>
          <w:bCs w:val="0"/>
          <w:i w:val="0"/>
          <w:iCs w:val="0"/>
          <w:noProof w:val="0"/>
          <w:sz w:val="24"/>
          <w:szCs w:val="24"/>
          <w:u w:val="none"/>
          <w:lang w:val="en-GB"/>
        </w:rPr>
        <w:t>5, Triangle</w:t>
      </w:r>
      <w:r w:rsidRPr="71DB87F8" w:rsidR="7A6D51DC">
        <w:rPr>
          <w:rFonts w:ascii="Calibri" w:hAnsi="Calibri" w:eastAsia="Calibri" w:cs="Calibri"/>
          <w:b w:val="0"/>
          <w:bCs w:val="0"/>
          <w:i w:val="1"/>
          <w:iCs w:val="1"/>
          <w:noProof w:val="0"/>
          <w:sz w:val="24"/>
          <w:szCs w:val="24"/>
          <w:u w:val="none"/>
          <w:lang w:val="en-GB"/>
        </w:rPr>
        <w:t xml:space="preserve">, </w:t>
      </w:r>
      <w:r w:rsidRPr="71DB87F8" w:rsidR="7A6D51DC">
        <w:rPr>
          <w:rFonts w:ascii="Calibri" w:hAnsi="Calibri" w:eastAsia="Calibri" w:cs="Calibri"/>
          <w:b w:val="0"/>
          <w:bCs w:val="0"/>
          <w:i w:val="1"/>
          <w:iCs w:val="1"/>
          <w:noProof w:val="0"/>
          <w:sz w:val="24"/>
          <w:szCs w:val="24"/>
          <w:u w:val="none"/>
          <w:lang w:val="en-GB"/>
        </w:rPr>
        <w:t xml:space="preserve">Mac </w:t>
      </w:r>
      <w:r w:rsidRPr="71DB87F8" w:rsidR="5B6E24ED">
        <w:rPr>
          <w:rFonts w:ascii="Calibri" w:hAnsi="Calibri" w:eastAsia="Calibri" w:cs="Calibri"/>
          <w:b w:val="0"/>
          <w:bCs w:val="0"/>
          <w:i w:val="1"/>
          <w:iCs w:val="1"/>
          <w:noProof w:val="0"/>
          <w:sz w:val="24"/>
          <w:szCs w:val="24"/>
          <w:u w:val="none"/>
          <w:lang w:val="en-GB"/>
        </w:rPr>
        <w:t>Barnett,</w:t>
      </w:r>
      <w:r w:rsidRPr="71DB87F8" w:rsidR="7A6D51DC">
        <w:rPr>
          <w:rFonts w:ascii="Calibri" w:hAnsi="Calibri" w:eastAsia="Calibri" w:cs="Calibri"/>
          <w:b w:val="0"/>
          <w:bCs w:val="0"/>
          <w:i w:val="1"/>
          <w:iCs w:val="1"/>
          <w:noProof w:val="0"/>
          <w:sz w:val="24"/>
          <w:szCs w:val="24"/>
          <w:u w:val="none"/>
          <w:lang w:val="en-GB"/>
        </w:rPr>
        <w:t xml:space="preserve"> </w:t>
      </w:r>
      <w:r w:rsidRPr="71DB87F8" w:rsidR="7A6D51DC">
        <w:rPr>
          <w:rFonts w:ascii="Calibri" w:hAnsi="Calibri" w:eastAsia="Calibri" w:cs="Calibri"/>
          <w:b w:val="0"/>
          <w:bCs w:val="0"/>
          <w:i w:val="0"/>
          <w:iCs w:val="0"/>
          <w:noProof w:val="0"/>
          <w:sz w:val="24"/>
          <w:szCs w:val="24"/>
          <w:u w:val="none"/>
          <w:lang w:val="en-GB"/>
        </w:rPr>
        <w:t>and</w:t>
      </w:r>
      <w:r w:rsidRPr="71DB87F8" w:rsidR="7A6D51DC">
        <w:rPr>
          <w:rFonts w:ascii="Calibri" w:hAnsi="Calibri" w:eastAsia="Calibri" w:cs="Calibri"/>
          <w:b w:val="0"/>
          <w:bCs w:val="0"/>
          <w:i w:val="1"/>
          <w:iCs w:val="1"/>
          <w:noProof w:val="0"/>
          <w:sz w:val="24"/>
          <w:szCs w:val="24"/>
          <w:u w:val="none"/>
          <w:lang w:val="en-GB"/>
        </w:rPr>
        <w:t xml:space="preserve"> Jon Klassen, </w:t>
      </w:r>
      <w:r w:rsidRPr="71DB87F8" w:rsidR="7A6D51DC">
        <w:rPr>
          <w:rFonts w:ascii="Calibri" w:hAnsi="Calibri" w:eastAsia="Calibri" w:cs="Calibri"/>
          <w:b w:val="0"/>
          <w:bCs w:val="0"/>
          <w:i w:val="0"/>
          <w:iCs w:val="0"/>
          <w:noProof w:val="0"/>
          <w:sz w:val="24"/>
          <w:szCs w:val="24"/>
          <w:u w:val="none"/>
          <w:lang w:val="en-GB"/>
        </w:rPr>
        <w:t>2017.</w:t>
      </w:r>
    </w:p>
    <w:p w:rsidR="71DB87F8" w:rsidP="71DB87F8" w:rsidRDefault="71DB87F8" w14:paraId="3AE6D205" w14:textId="5A1BE352">
      <w:pPr>
        <w:pStyle w:val="Normal"/>
        <w:spacing w:line="360" w:lineRule="auto"/>
        <w:ind w:firstLine="720"/>
        <w:jc w:val="center"/>
        <w:rPr>
          <w:rFonts w:ascii="Calibri" w:hAnsi="Calibri" w:eastAsia="Calibri" w:cs="Calibri"/>
          <w:b w:val="0"/>
          <w:bCs w:val="0"/>
          <w:i w:val="0"/>
          <w:iCs w:val="0"/>
          <w:noProof w:val="0"/>
          <w:sz w:val="24"/>
          <w:szCs w:val="24"/>
          <w:u w:val="none"/>
          <w:lang w:val="en-GB"/>
        </w:rPr>
      </w:pPr>
    </w:p>
    <w:p w:rsidR="11DF74D0" w:rsidP="71DB87F8" w:rsidRDefault="11DF74D0" w14:paraId="41687D7F" w14:textId="14BD1349">
      <w:pPr>
        <w:pStyle w:val="Normal"/>
        <w:spacing w:line="360" w:lineRule="auto"/>
        <w:ind w:firstLine="720"/>
        <w:jc w:val="center"/>
        <w:rPr>
          <w:sz w:val="24"/>
          <w:szCs w:val="24"/>
        </w:rPr>
      </w:pPr>
      <w:r w:rsidR="11DF74D0">
        <w:drawing>
          <wp:inline wp14:editId="1E334B5D" wp14:anchorId="714A29A5">
            <wp:extent cx="2324840" cy="4106357"/>
            <wp:effectExtent l="890759" t="0" r="890759" b="0"/>
            <wp:docPr id="85753333" name="" title=""/>
            <wp:cNvGraphicFramePr>
              <a:graphicFrameLocks noChangeAspect="1"/>
            </wp:cNvGraphicFramePr>
            <a:graphic>
              <a:graphicData uri="http://schemas.openxmlformats.org/drawingml/2006/picture">
                <pic:pic>
                  <pic:nvPicPr>
                    <pic:cNvPr id="0" name=""/>
                    <pic:cNvPicPr/>
                  </pic:nvPicPr>
                  <pic:blipFill>
                    <a:blip r:embed="Ra61cdddf101d4093">
                      <a:extLst>
                        <a:ext xmlns:a="http://schemas.openxmlformats.org/drawingml/2006/main" uri="{28A0092B-C50C-407E-A947-70E740481C1C}">
                          <a14:useLocalDpi val="0"/>
                        </a:ext>
                      </a:extLst>
                    </a:blip>
                    <a:srcRect l="16049" t="12268" r="8230" b="12500"/>
                    <a:stretch>
                      <a:fillRect/>
                    </a:stretch>
                  </pic:blipFill>
                  <pic:spPr>
                    <a:xfrm rot="16200000" flipH="0" flipV="0">
                      <a:off x="0" y="0"/>
                      <a:ext cx="2324840" cy="4106357"/>
                    </a:xfrm>
                    <a:prstGeom prst="rect">
                      <a:avLst/>
                    </a:prstGeom>
                  </pic:spPr>
                </pic:pic>
              </a:graphicData>
            </a:graphic>
          </wp:inline>
        </w:drawing>
      </w:r>
    </w:p>
    <w:p w:rsidR="33DB6189" w:rsidP="71DB87F8" w:rsidRDefault="33DB6189" w14:paraId="4CCD0522" w14:textId="096FCAF8">
      <w:pPr>
        <w:pStyle w:val="Normal"/>
        <w:spacing w:line="360" w:lineRule="auto"/>
        <w:ind w:firstLine="720"/>
        <w:jc w:val="center"/>
        <w:rPr>
          <w:sz w:val="24"/>
          <w:szCs w:val="24"/>
        </w:rPr>
      </w:pPr>
      <w:r w:rsidRPr="71DB87F8" w:rsidR="33DB6189">
        <w:rPr>
          <w:sz w:val="24"/>
          <w:szCs w:val="24"/>
        </w:rPr>
        <w:t xml:space="preserve">Fig 6, </w:t>
      </w:r>
      <w:r w:rsidRPr="71DB87F8" w:rsidR="33DB6189">
        <w:rPr>
          <w:i w:val="1"/>
          <w:iCs w:val="1"/>
          <w:sz w:val="24"/>
          <w:szCs w:val="24"/>
        </w:rPr>
        <w:t xml:space="preserve">Triangle, Mac </w:t>
      </w:r>
      <w:r w:rsidRPr="71DB87F8" w:rsidR="013AC688">
        <w:rPr>
          <w:i w:val="1"/>
          <w:iCs w:val="1"/>
          <w:sz w:val="24"/>
          <w:szCs w:val="24"/>
        </w:rPr>
        <w:t>Barnett,</w:t>
      </w:r>
      <w:r w:rsidRPr="71DB87F8" w:rsidR="33DB6189">
        <w:rPr>
          <w:i w:val="1"/>
          <w:iCs w:val="1"/>
          <w:sz w:val="24"/>
          <w:szCs w:val="24"/>
        </w:rPr>
        <w:t xml:space="preserve"> </w:t>
      </w:r>
      <w:r w:rsidRPr="71DB87F8" w:rsidR="33DB6189">
        <w:rPr>
          <w:i w:val="0"/>
          <w:iCs w:val="0"/>
          <w:sz w:val="24"/>
          <w:szCs w:val="24"/>
        </w:rPr>
        <w:t>and</w:t>
      </w:r>
      <w:r w:rsidRPr="71DB87F8" w:rsidR="33DB6189">
        <w:rPr>
          <w:i w:val="1"/>
          <w:iCs w:val="1"/>
          <w:sz w:val="24"/>
          <w:szCs w:val="24"/>
        </w:rPr>
        <w:t xml:space="preserve"> Jon Klassen,</w:t>
      </w:r>
      <w:r w:rsidRPr="71DB87F8" w:rsidR="33DB6189">
        <w:rPr>
          <w:sz w:val="24"/>
          <w:szCs w:val="24"/>
        </w:rPr>
        <w:t xml:space="preserve"> 2017. </w:t>
      </w:r>
    </w:p>
    <w:p w:rsidR="33DB6189" w:rsidP="71DB87F8" w:rsidRDefault="33DB6189" w14:paraId="304CF511" w14:textId="7E9B71EC">
      <w:pPr>
        <w:pStyle w:val="Normal"/>
        <w:spacing w:line="360" w:lineRule="auto"/>
        <w:ind w:firstLine="720"/>
        <w:jc w:val="left"/>
        <w:rPr>
          <w:sz w:val="24"/>
          <w:szCs w:val="24"/>
          <w:highlight w:val="yellow"/>
        </w:rPr>
      </w:pPr>
      <w:r w:rsidRPr="71DB87F8" w:rsidR="33DB6189">
        <w:rPr>
          <w:sz w:val="24"/>
          <w:szCs w:val="24"/>
        </w:rPr>
        <w:t xml:space="preserve">After Triangle and Square have their stare off, </w:t>
      </w:r>
      <w:bookmarkStart w:name="_Int_0lrbxChU" w:id="1417870708"/>
      <w:r w:rsidRPr="71DB87F8" w:rsidR="33DB6189">
        <w:rPr>
          <w:sz w:val="24"/>
          <w:szCs w:val="24"/>
        </w:rPr>
        <w:t>Square</w:t>
      </w:r>
      <w:bookmarkEnd w:id="1417870708"/>
      <w:r w:rsidRPr="71DB87F8" w:rsidR="33DB6189">
        <w:rPr>
          <w:sz w:val="24"/>
          <w:szCs w:val="24"/>
        </w:rPr>
        <w:t xml:space="preserve"> chases them all the way back to Triangle’s house, which is where the book originally started. This book invites the re</w:t>
      </w:r>
      <w:r w:rsidRPr="71DB87F8" w:rsidR="0F84A3B9">
        <w:rPr>
          <w:sz w:val="24"/>
          <w:szCs w:val="24"/>
        </w:rPr>
        <w:t xml:space="preserve">ader along on an exciting journey back which could be argued as </w:t>
      </w:r>
      <w:r w:rsidRPr="71DB87F8" w:rsidR="1E8B045A">
        <w:rPr>
          <w:sz w:val="24"/>
          <w:szCs w:val="24"/>
        </w:rPr>
        <w:t xml:space="preserve">an example of </w:t>
      </w:r>
      <w:r w:rsidRPr="71DB87F8" w:rsidR="0F84A3B9">
        <w:rPr>
          <w:sz w:val="24"/>
          <w:szCs w:val="24"/>
        </w:rPr>
        <w:t xml:space="preserve">non-traditional </w:t>
      </w:r>
      <w:r w:rsidRPr="71DB87F8" w:rsidR="2DB7FDBB">
        <w:rPr>
          <w:sz w:val="24"/>
          <w:szCs w:val="24"/>
        </w:rPr>
        <w:t>design and layout</w:t>
      </w:r>
      <w:r w:rsidRPr="71DB87F8" w:rsidR="2DB7FDBB">
        <w:rPr>
          <w:sz w:val="24"/>
          <w:szCs w:val="24"/>
        </w:rPr>
        <w:t xml:space="preserve"> </w:t>
      </w:r>
      <w:r w:rsidRPr="71DB87F8" w:rsidR="2DB7FDBB">
        <w:rPr>
          <w:sz w:val="24"/>
          <w:szCs w:val="24"/>
        </w:rPr>
        <w:t xml:space="preserve">as though not physically, it is like </w:t>
      </w:r>
      <w:r w:rsidRPr="71DB87F8" w:rsidR="06EC09DA">
        <w:rPr>
          <w:sz w:val="24"/>
          <w:szCs w:val="24"/>
        </w:rPr>
        <w:t>you are</w:t>
      </w:r>
      <w:r w:rsidRPr="71DB87F8" w:rsidR="2DB7FDBB">
        <w:rPr>
          <w:sz w:val="24"/>
          <w:szCs w:val="24"/>
        </w:rPr>
        <w:t xml:space="preserve"> moving backwards through the book.</w:t>
      </w:r>
      <w:r w:rsidRPr="71DB87F8" w:rsidR="46A52A1C">
        <w:rPr>
          <w:sz w:val="24"/>
          <w:szCs w:val="24"/>
        </w:rPr>
        <w:t xml:space="preserve"> </w:t>
      </w:r>
    </w:p>
    <w:p w:rsidR="46A52A1C" w:rsidP="71DB87F8" w:rsidRDefault="46A52A1C" w14:paraId="6D51290B" w14:textId="1AD228FC">
      <w:pPr>
        <w:pStyle w:val="Normal"/>
        <w:spacing w:line="360" w:lineRule="auto"/>
        <w:ind w:firstLine="720"/>
        <w:jc w:val="left"/>
        <w:rPr>
          <w:sz w:val="24"/>
          <w:szCs w:val="24"/>
          <w:highlight w:val="yellow"/>
        </w:rPr>
      </w:pPr>
      <w:r w:rsidRPr="71DB87F8" w:rsidR="46A52A1C">
        <w:rPr>
          <w:sz w:val="24"/>
          <w:szCs w:val="24"/>
        </w:rPr>
        <w:t xml:space="preserve"> </w:t>
      </w:r>
      <w:r w:rsidRPr="71DB87F8" w:rsidR="2CFEF9BF">
        <w:rPr>
          <w:i w:val="1"/>
          <w:iCs w:val="1"/>
          <w:sz w:val="24"/>
          <w:szCs w:val="24"/>
        </w:rPr>
        <w:t>T</w:t>
      </w:r>
      <w:r w:rsidRPr="71DB87F8" w:rsidR="2CFEF9BF">
        <w:rPr>
          <w:i w:val="1"/>
          <w:iCs w:val="1"/>
          <w:sz w:val="24"/>
          <w:szCs w:val="24"/>
        </w:rPr>
        <w:t>he Day the Crayons Quit,</w:t>
      </w:r>
      <w:r w:rsidRPr="71DB87F8" w:rsidR="2CFEF9BF">
        <w:rPr>
          <w:i w:val="0"/>
          <w:iCs w:val="0"/>
          <w:sz w:val="24"/>
          <w:szCs w:val="24"/>
        </w:rPr>
        <w:t xml:space="preserve"> by </w:t>
      </w:r>
      <w:r w:rsidRPr="71DB87F8" w:rsidR="2CFEF9BF">
        <w:rPr>
          <w:i w:val="1"/>
          <w:iCs w:val="1"/>
          <w:sz w:val="24"/>
          <w:szCs w:val="24"/>
        </w:rPr>
        <w:t xml:space="preserve">Drew Daywalt </w:t>
      </w:r>
      <w:r w:rsidRPr="71DB87F8" w:rsidR="2CFEF9BF">
        <w:rPr>
          <w:i w:val="0"/>
          <w:iCs w:val="0"/>
          <w:sz w:val="24"/>
          <w:szCs w:val="24"/>
        </w:rPr>
        <w:t>and</w:t>
      </w:r>
      <w:r w:rsidRPr="71DB87F8" w:rsidR="2CFEF9BF">
        <w:rPr>
          <w:i w:val="1"/>
          <w:iCs w:val="1"/>
          <w:sz w:val="24"/>
          <w:szCs w:val="24"/>
        </w:rPr>
        <w:t xml:space="preserve"> Oliver Jeffers, </w:t>
      </w:r>
      <w:r w:rsidRPr="71DB87F8" w:rsidR="0C516C58">
        <w:rPr>
          <w:i w:val="0"/>
          <w:iCs w:val="0"/>
          <w:sz w:val="24"/>
          <w:szCs w:val="24"/>
        </w:rPr>
        <w:t xml:space="preserve">offers a much more elaborate view into postmodernism in picture books. </w:t>
      </w:r>
      <w:r w:rsidRPr="71DB87F8" w:rsidR="778CC7BF">
        <w:rPr>
          <w:i w:val="0"/>
          <w:iCs w:val="0"/>
          <w:sz w:val="24"/>
          <w:szCs w:val="24"/>
        </w:rPr>
        <w:t xml:space="preserve">The book is a collection of letters addressed to the Crayon’s child, Duncan. In these letters the Crayons complain to Duncan and explain why they have quit and as such </w:t>
      </w:r>
      <w:r w:rsidRPr="71DB87F8" w:rsidR="4B874CF1">
        <w:rPr>
          <w:i w:val="0"/>
          <w:iCs w:val="0"/>
          <w:sz w:val="24"/>
          <w:szCs w:val="24"/>
        </w:rPr>
        <w:t>have not</w:t>
      </w:r>
      <w:r w:rsidRPr="71DB87F8" w:rsidR="778CC7BF">
        <w:rPr>
          <w:i w:val="0"/>
          <w:iCs w:val="0"/>
          <w:sz w:val="24"/>
          <w:szCs w:val="24"/>
        </w:rPr>
        <w:t xml:space="preserve"> showed up for his school</w:t>
      </w:r>
      <w:r w:rsidRPr="71DB87F8" w:rsidR="2FCB168D">
        <w:rPr>
          <w:i w:val="0"/>
          <w:iCs w:val="0"/>
          <w:sz w:val="24"/>
          <w:szCs w:val="24"/>
        </w:rPr>
        <w:t xml:space="preserve"> day.</w:t>
      </w:r>
      <w:r w:rsidRPr="71DB87F8" w:rsidR="7AD77377">
        <w:rPr>
          <w:i w:val="0"/>
          <w:iCs w:val="0"/>
          <w:sz w:val="24"/>
          <w:szCs w:val="24"/>
        </w:rPr>
        <w:t xml:space="preserve"> The book </w:t>
      </w:r>
      <w:r w:rsidRPr="71DB87F8" w:rsidR="55BC0640">
        <w:rPr>
          <w:i w:val="0"/>
          <w:iCs w:val="0"/>
          <w:sz w:val="24"/>
          <w:szCs w:val="24"/>
        </w:rPr>
        <w:t>has variety</w:t>
      </w:r>
      <w:r w:rsidRPr="71DB87F8" w:rsidR="7AD77377">
        <w:rPr>
          <w:i w:val="0"/>
          <w:iCs w:val="0"/>
          <w:sz w:val="24"/>
          <w:szCs w:val="24"/>
        </w:rPr>
        <w:t xml:space="preserve"> of different illustrative styles as</w:t>
      </w:r>
      <w:r w:rsidRPr="71DB87F8" w:rsidR="2FCB168D">
        <w:rPr>
          <w:i w:val="0"/>
          <w:iCs w:val="0"/>
          <w:sz w:val="24"/>
          <w:szCs w:val="24"/>
        </w:rPr>
        <w:t xml:space="preserve"> </w:t>
      </w:r>
      <w:r w:rsidRPr="71DB87F8" w:rsidR="41DB9A42">
        <w:rPr>
          <w:i w:val="0"/>
          <w:iCs w:val="0"/>
          <w:sz w:val="24"/>
          <w:szCs w:val="24"/>
        </w:rPr>
        <w:t>e</w:t>
      </w:r>
      <w:r w:rsidRPr="71DB87F8" w:rsidR="4EA1C86E">
        <w:rPr>
          <w:i w:val="0"/>
          <w:iCs w:val="0"/>
          <w:sz w:val="24"/>
          <w:szCs w:val="24"/>
        </w:rPr>
        <w:t xml:space="preserve">ach page has a letter from one of his crayons and a drawing that is reminiscent of </w:t>
      </w:r>
      <w:r w:rsidRPr="71DB87F8" w:rsidR="6CCAD12E">
        <w:rPr>
          <w:i w:val="0"/>
          <w:iCs w:val="0"/>
          <w:sz w:val="24"/>
          <w:szCs w:val="24"/>
        </w:rPr>
        <w:t>children's</w:t>
      </w:r>
      <w:r w:rsidRPr="71DB87F8" w:rsidR="4EA1C86E">
        <w:rPr>
          <w:i w:val="0"/>
          <w:iCs w:val="0"/>
          <w:sz w:val="24"/>
          <w:szCs w:val="24"/>
        </w:rPr>
        <w:t xml:space="preserve"> art. </w:t>
      </w:r>
      <w:r w:rsidRPr="71DB87F8" w:rsidR="3D7C317E">
        <w:rPr>
          <w:i w:val="0"/>
          <w:iCs w:val="0"/>
          <w:sz w:val="24"/>
          <w:szCs w:val="24"/>
        </w:rPr>
        <w:t xml:space="preserve">Each letter has </w:t>
      </w:r>
      <w:bookmarkStart w:name="_Int_UMTZnk8q" w:id="519040379"/>
      <w:r w:rsidRPr="71DB87F8" w:rsidR="2D5D1C89">
        <w:rPr>
          <w:i w:val="0"/>
          <w:iCs w:val="0"/>
          <w:sz w:val="24"/>
          <w:szCs w:val="24"/>
        </w:rPr>
        <w:t>unique style</w:t>
      </w:r>
      <w:bookmarkEnd w:id="519040379"/>
      <w:r w:rsidRPr="71DB87F8" w:rsidR="3D7C317E">
        <w:rPr>
          <w:i w:val="0"/>
          <w:iCs w:val="0"/>
          <w:sz w:val="24"/>
          <w:szCs w:val="24"/>
        </w:rPr>
        <w:t>, some having lined paper, some being black paper and so on, t</w:t>
      </w:r>
      <w:r w:rsidRPr="71DB87F8" w:rsidR="253EC631">
        <w:rPr>
          <w:i w:val="0"/>
          <w:iCs w:val="0"/>
          <w:sz w:val="24"/>
          <w:szCs w:val="24"/>
        </w:rPr>
        <w:t>h</w:t>
      </w:r>
      <w:r w:rsidRPr="71DB87F8" w:rsidR="3D7C317E">
        <w:rPr>
          <w:i w:val="0"/>
          <w:iCs w:val="0"/>
          <w:sz w:val="24"/>
          <w:szCs w:val="24"/>
        </w:rPr>
        <w:t>e choice to have each Crayon use different paper</w:t>
      </w:r>
      <w:r w:rsidRPr="71DB87F8" w:rsidR="6CD9771A">
        <w:rPr>
          <w:i w:val="0"/>
          <w:iCs w:val="0"/>
          <w:sz w:val="24"/>
          <w:szCs w:val="24"/>
        </w:rPr>
        <w:t xml:space="preserve"> really emphasises how the multiple narrators all have their own personality and wrote each letter themselves</w:t>
      </w:r>
      <w:r w:rsidRPr="71DB87F8" w:rsidR="67FDC683">
        <w:rPr>
          <w:i w:val="0"/>
          <w:iCs w:val="0"/>
          <w:sz w:val="24"/>
          <w:szCs w:val="24"/>
        </w:rPr>
        <w:t xml:space="preserve">. </w:t>
      </w:r>
    </w:p>
    <w:p w:rsidR="483AB4CE" w:rsidP="71DB87F8" w:rsidRDefault="483AB4CE" w14:paraId="25554379" w14:textId="275EE707">
      <w:pPr>
        <w:pStyle w:val="Normal"/>
        <w:spacing w:line="360" w:lineRule="auto"/>
        <w:ind w:firstLine="720"/>
        <w:jc w:val="left"/>
        <w:rPr>
          <w:sz w:val="24"/>
          <w:szCs w:val="24"/>
        </w:rPr>
      </w:pPr>
      <w:r w:rsidR="483AB4CE">
        <w:drawing>
          <wp:inline wp14:editId="25F3994A" wp14:anchorId="790A0886">
            <wp:extent cx="4200525" cy="4572000"/>
            <wp:effectExtent l="0" t="0" r="0" b="0"/>
            <wp:docPr id="999251744" name="" title=""/>
            <wp:cNvGraphicFramePr>
              <a:graphicFrameLocks noChangeAspect="1"/>
            </wp:cNvGraphicFramePr>
            <a:graphic>
              <a:graphicData uri="http://schemas.openxmlformats.org/drawingml/2006/picture">
                <pic:pic>
                  <pic:nvPicPr>
                    <pic:cNvPr id="0" name=""/>
                    <pic:cNvPicPr/>
                  </pic:nvPicPr>
                  <pic:blipFill>
                    <a:blip r:embed="Re2dd28533eaa4025">
                      <a:extLst>
                        <a:ext xmlns:a="http://schemas.openxmlformats.org/drawingml/2006/main" uri="{28A0092B-C50C-407E-A947-70E740481C1C}">
                          <a14:useLocalDpi val="0"/>
                        </a:ext>
                      </a:extLst>
                    </a:blip>
                    <a:stretch>
                      <a:fillRect/>
                    </a:stretch>
                  </pic:blipFill>
                  <pic:spPr>
                    <a:xfrm>
                      <a:off x="0" y="0"/>
                      <a:ext cx="4200525" cy="4572000"/>
                    </a:xfrm>
                    <a:prstGeom prst="rect">
                      <a:avLst/>
                    </a:prstGeom>
                  </pic:spPr>
                </pic:pic>
              </a:graphicData>
            </a:graphic>
          </wp:inline>
        </w:drawing>
      </w:r>
    </w:p>
    <w:p w:rsidR="483AB4CE" w:rsidP="71DB87F8" w:rsidRDefault="483AB4CE" w14:paraId="52A209BD" w14:textId="6E309331">
      <w:pPr>
        <w:pStyle w:val="Normal"/>
        <w:spacing w:line="360" w:lineRule="auto"/>
        <w:ind w:firstLine="720"/>
        <w:jc w:val="left"/>
        <w:rPr>
          <w:sz w:val="24"/>
          <w:szCs w:val="24"/>
        </w:rPr>
      </w:pPr>
      <w:r w:rsidRPr="71DB87F8" w:rsidR="483AB4CE">
        <w:rPr>
          <w:sz w:val="24"/>
          <w:szCs w:val="24"/>
        </w:rPr>
        <w:t xml:space="preserve">Fig 7, </w:t>
      </w:r>
      <w:r w:rsidRPr="71DB87F8" w:rsidR="483AB4CE">
        <w:rPr>
          <w:i w:val="1"/>
          <w:iCs w:val="1"/>
          <w:sz w:val="24"/>
          <w:szCs w:val="24"/>
        </w:rPr>
        <w:t>The Day the Crayons Quit, Drew Daywalt</w:t>
      </w:r>
      <w:r w:rsidRPr="71DB87F8" w:rsidR="483AB4CE">
        <w:rPr>
          <w:i w:val="0"/>
          <w:iCs w:val="0"/>
          <w:sz w:val="24"/>
          <w:szCs w:val="24"/>
        </w:rPr>
        <w:t xml:space="preserve"> a</w:t>
      </w:r>
      <w:r w:rsidRPr="71DB87F8" w:rsidR="483AB4CE">
        <w:rPr>
          <w:i w:val="0"/>
          <w:iCs w:val="0"/>
          <w:sz w:val="24"/>
          <w:szCs w:val="24"/>
        </w:rPr>
        <w:t>nd</w:t>
      </w:r>
      <w:r w:rsidRPr="71DB87F8" w:rsidR="483AB4CE">
        <w:rPr>
          <w:i w:val="1"/>
          <w:iCs w:val="1"/>
          <w:sz w:val="24"/>
          <w:szCs w:val="24"/>
        </w:rPr>
        <w:t xml:space="preserve"> Oliver Jeffers</w:t>
      </w:r>
      <w:r w:rsidRPr="71DB87F8" w:rsidR="483AB4CE">
        <w:rPr>
          <w:sz w:val="24"/>
          <w:szCs w:val="24"/>
        </w:rPr>
        <w:t>,</w:t>
      </w:r>
      <w:r w:rsidRPr="71DB87F8" w:rsidR="2089007A">
        <w:rPr>
          <w:sz w:val="24"/>
          <w:szCs w:val="24"/>
        </w:rPr>
        <w:t xml:space="preserve"> 2013.</w:t>
      </w:r>
    </w:p>
    <w:p w:rsidR="2089007A" w:rsidP="71DB87F8" w:rsidRDefault="2089007A" w14:paraId="38E88CD3" w14:textId="12DBF8CD">
      <w:pPr>
        <w:pStyle w:val="Normal"/>
        <w:spacing w:line="360" w:lineRule="auto"/>
        <w:ind w:firstLine="720"/>
        <w:jc w:val="left"/>
        <w:rPr>
          <w:sz w:val="24"/>
          <w:szCs w:val="24"/>
        </w:rPr>
      </w:pPr>
      <w:r w:rsidR="2089007A">
        <w:drawing>
          <wp:inline wp14:editId="405EF6AB" wp14:anchorId="3DFD7DC9">
            <wp:extent cx="4572000" cy="3914775"/>
            <wp:effectExtent l="0" t="0" r="0" b="0"/>
            <wp:docPr id="75052943" name="" title=""/>
            <wp:cNvGraphicFramePr>
              <a:graphicFrameLocks noChangeAspect="1"/>
            </wp:cNvGraphicFramePr>
            <a:graphic>
              <a:graphicData uri="http://schemas.openxmlformats.org/drawingml/2006/picture">
                <pic:pic>
                  <pic:nvPicPr>
                    <pic:cNvPr id="0" name=""/>
                    <pic:cNvPicPr/>
                  </pic:nvPicPr>
                  <pic:blipFill>
                    <a:blip r:embed="R4a7497eacbe64505">
                      <a:extLst>
                        <a:ext xmlns:a="http://schemas.openxmlformats.org/drawingml/2006/main" uri="{28A0092B-C50C-407E-A947-70E740481C1C}">
                          <a14:useLocalDpi val="0"/>
                        </a:ext>
                      </a:extLst>
                    </a:blip>
                    <a:stretch>
                      <a:fillRect/>
                    </a:stretch>
                  </pic:blipFill>
                  <pic:spPr>
                    <a:xfrm>
                      <a:off x="0" y="0"/>
                      <a:ext cx="4572000" cy="3914775"/>
                    </a:xfrm>
                    <a:prstGeom prst="rect">
                      <a:avLst/>
                    </a:prstGeom>
                  </pic:spPr>
                </pic:pic>
              </a:graphicData>
            </a:graphic>
          </wp:inline>
        </w:drawing>
      </w:r>
    </w:p>
    <w:p w:rsidR="2089007A" w:rsidP="71DB87F8" w:rsidRDefault="2089007A" w14:paraId="16EF1D1A" w14:textId="38665C39">
      <w:pPr>
        <w:pStyle w:val="Normal"/>
        <w:spacing w:line="360" w:lineRule="auto"/>
        <w:ind w:firstLine="720"/>
        <w:jc w:val="left"/>
        <w:rPr>
          <w:sz w:val="24"/>
          <w:szCs w:val="24"/>
        </w:rPr>
      </w:pPr>
      <w:r w:rsidRPr="71DB87F8" w:rsidR="2089007A">
        <w:rPr>
          <w:sz w:val="24"/>
          <w:szCs w:val="24"/>
        </w:rPr>
        <w:t xml:space="preserve">Fig 8, </w:t>
      </w:r>
      <w:r w:rsidRPr="71DB87F8" w:rsidR="2089007A">
        <w:rPr>
          <w:i w:val="1"/>
          <w:iCs w:val="1"/>
          <w:sz w:val="24"/>
          <w:szCs w:val="24"/>
        </w:rPr>
        <w:t>The Day the Crayons Quit, Drew Daywalt and Oliver Jeffers</w:t>
      </w:r>
      <w:r w:rsidRPr="71DB87F8" w:rsidR="2089007A">
        <w:rPr>
          <w:sz w:val="24"/>
          <w:szCs w:val="24"/>
        </w:rPr>
        <w:t>, 2013.</w:t>
      </w:r>
    </w:p>
    <w:p w:rsidR="2090E3D9" w:rsidP="71DB87F8" w:rsidRDefault="2090E3D9" w14:paraId="40B8C324" w14:textId="4482C37E">
      <w:pPr>
        <w:pStyle w:val="Normal"/>
        <w:spacing w:line="360" w:lineRule="auto"/>
        <w:ind w:firstLine="720"/>
        <w:jc w:val="left"/>
        <w:rPr>
          <w:i w:val="0"/>
          <w:iCs w:val="0"/>
          <w:sz w:val="24"/>
          <w:szCs w:val="24"/>
        </w:rPr>
      </w:pPr>
      <w:r w:rsidRPr="71DB87F8" w:rsidR="2090E3D9">
        <w:rPr>
          <w:i w:val="0"/>
          <w:iCs w:val="0"/>
          <w:sz w:val="24"/>
          <w:szCs w:val="24"/>
        </w:rPr>
        <w:t xml:space="preserve">In Christopher Butler’s </w:t>
      </w:r>
      <w:r w:rsidRPr="71DB87F8" w:rsidR="2090E3D9">
        <w:rPr>
          <w:i w:val="1"/>
          <w:iCs w:val="1"/>
          <w:sz w:val="24"/>
          <w:szCs w:val="24"/>
        </w:rPr>
        <w:t xml:space="preserve">Postmodernism: </w:t>
      </w:r>
      <w:bookmarkStart w:name="_Int_PwGI2AoD" w:id="1977162305"/>
      <w:r w:rsidRPr="71DB87F8" w:rsidR="2090E3D9">
        <w:rPr>
          <w:i w:val="1"/>
          <w:iCs w:val="1"/>
          <w:sz w:val="24"/>
          <w:szCs w:val="24"/>
        </w:rPr>
        <w:t>A very short</w:t>
      </w:r>
      <w:bookmarkEnd w:id="1977162305"/>
      <w:r w:rsidRPr="71DB87F8" w:rsidR="2090E3D9">
        <w:rPr>
          <w:i w:val="1"/>
          <w:iCs w:val="1"/>
          <w:sz w:val="24"/>
          <w:szCs w:val="24"/>
        </w:rPr>
        <w:t xml:space="preserve"> introduction, </w:t>
      </w:r>
      <w:r w:rsidRPr="71DB87F8" w:rsidR="2090E3D9">
        <w:rPr>
          <w:i w:val="0"/>
          <w:iCs w:val="0"/>
          <w:sz w:val="24"/>
          <w:szCs w:val="24"/>
        </w:rPr>
        <w:t xml:space="preserve">Butler </w:t>
      </w:r>
      <w:r w:rsidRPr="71DB87F8" w:rsidR="05DB242C">
        <w:rPr>
          <w:i w:val="0"/>
          <w:iCs w:val="0"/>
          <w:sz w:val="24"/>
          <w:szCs w:val="24"/>
        </w:rPr>
        <w:t>examines postmodernism in a variety of media</w:t>
      </w:r>
      <w:r w:rsidRPr="71DB87F8" w:rsidR="0B6EC9FD">
        <w:rPr>
          <w:i w:val="0"/>
          <w:iCs w:val="0"/>
          <w:sz w:val="24"/>
          <w:szCs w:val="24"/>
        </w:rPr>
        <w:t xml:space="preserve"> such as</w:t>
      </w:r>
      <w:r w:rsidRPr="71DB87F8" w:rsidR="05DB242C">
        <w:rPr>
          <w:i w:val="0"/>
          <w:iCs w:val="0"/>
          <w:sz w:val="24"/>
          <w:szCs w:val="24"/>
        </w:rPr>
        <w:t xml:space="preserve"> music, </w:t>
      </w:r>
      <w:r w:rsidRPr="71DB87F8" w:rsidR="53711FB4">
        <w:rPr>
          <w:i w:val="0"/>
          <w:iCs w:val="0"/>
          <w:sz w:val="24"/>
          <w:szCs w:val="24"/>
        </w:rPr>
        <w:t>novels,</w:t>
      </w:r>
      <w:r w:rsidRPr="71DB87F8" w:rsidR="05DB242C">
        <w:rPr>
          <w:i w:val="0"/>
          <w:iCs w:val="0"/>
          <w:sz w:val="24"/>
          <w:szCs w:val="24"/>
        </w:rPr>
        <w:t xml:space="preserve"> and </w:t>
      </w:r>
      <w:r w:rsidRPr="71DB87F8" w:rsidR="727FC6DB">
        <w:rPr>
          <w:i w:val="0"/>
          <w:iCs w:val="0"/>
          <w:sz w:val="24"/>
          <w:szCs w:val="24"/>
        </w:rPr>
        <w:t xml:space="preserve">art. </w:t>
      </w:r>
      <w:r w:rsidRPr="71DB87F8" w:rsidR="7F0240BF">
        <w:rPr>
          <w:i w:val="0"/>
          <w:iCs w:val="0"/>
          <w:sz w:val="24"/>
          <w:szCs w:val="24"/>
        </w:rPr>
        <w:t xml:space="preserve">Butler believes </w:t>
      </w:r>
      <w:r w:rsidRPr="71DB87F8" w:rsidR="4647FF9B">
        <w:rPr>
          <w:i w:val="0"/>
          <w:iCs w:val="0"/>
          <w:sz w:val="24"/>
          <w:szCs w:val="24"/>
        </w:rPr>
        <w:t>that</w:t>
      </w:r>
      <w:r w:rsidRPr="71DB87F8" w:rsidR="7F0240BF">
        <w:rPr>
          <w:i w:val="0"/>
          <w:iCs w:val="0"/>
          <w:sz w:val="24"/>
          <w:szCs w:val="24"/>
        </w:rPr>
        <w:t xml:space="preserve"> </w:t>
      </w:r>
      <w:r w:rsidRPr="71DB87F8" w:rsidR="7F0240BF">
        <w:rPr>
          <w:i w:val="0"/>
          <w:iCs w:val="0"/>
          <w:sz w:val="24"/>
          <w:szCs w:val="24"/>
        </w:rPr>
        <w:t xml:space="preserve">“For </w:t>
      </w:r>
      <w:r w:rsidRPr="71DB87F8" w:rsidR="01C0B628">
        <w:rPr>
          <w:i w:val="0"/>
          <w:iCs w:val="0"/>
          <w:sz w:val="24"/>
          <w:szCs w:val="24"/>
        </w:rPr>
        <w:t xml:space="preserve">the </w:t>
      </w:r>
      <w:r w:rsidRPr="71DB87F8" w:rsidR="7F0240BF">
        <w:rPr>
          <w:i w:val="0"/>
          <w:iCs w:val="0"/>
          <w:sz w:val="24"/>
          <w:szCs w:val="24"/>
        </w:rPr>
        <w:t>postmodernist, to create is to be critically self-aware to an extent that goes far beyond modernism</w:t>
      </w:r>
      <w:r w:rsidRPr="71DB87F8" w:rsidR="09DC4E43">
        <w:rPr>
          <w:i w:val="0"/>
          <w:iCs w:val="0"/>
          <w:sz w:val="24"/>
          <w:szCs w:val="24"/>
        </w:rPr>
        <w:t>.” (Butler, 2002, pg. 78.)</w:t>
      </w:r>
      <w:r w:rsidRPr="71DB87F8" w:rsidR="5A3EA147">
        <w:rPr>
          <w:i w:val="0"/>
          <w:iCs w:val="0"/>
          <w:sz w:val="24"/>
          <w:szCs w:val="24"/>
        </w:rPr>
        <w:t xml:space="preserve"> Daywalt and Jeffers </w:t>
      </w:r>
      <w:bookmarkStart w:name="_Int_gcBHNbUl" w:id="47493834"/>
      <w:r w:rsidRPr="71DB87F8" w:rsidR="5A3EA147">
        <w:rPr>
          <w:i w:val="0"/>
          <w:iCs w:val="0"/>
          <w:sz w:val="24"/>
          <w:szCs w:val="24"/>
        </w:rPr>
        <w:t>seem to be</w:t>
      </w:r>
      <w:bookmarkEnd w:id="47493834"/>
      <w:r w:rsidRPr="71DB87F8" w:rsidR="5A3EA147">
        <w:rPr>
          <w:i w:val="0"/>
          <w:iCs w:val="0"/>
          <w:sz w:val="24"/>
          <w:szCs w:val="24"/>
        </w:rPr>
        <w:t xml:space="preserve"> </w:t>
      </w:r>
      <w:r w:rsidRPr="71DB87F8" w:rsidR="53A64C95">
        <w:rPr>
          <w:i w:val="0"/>
          <w:iCs w:val="0"/>
          <w:sz w:val="24"/>
          <w:szCs w:val="24"/>
        </w:rPr>
        <w:t>self-aware</w:t>
      </w:r>
      <w:r w:rsidRPr="71DB87F8" w:rsidR="5A3EA147">
        <w:rPr>
          <w:i w:val="0"/>
          <w:iCs w:val="0"/>
          <w:sz w:val="24"/>
          <w:szCs w:val="24"/>
        </w:rPr>
        <w:t xml:space="preserve"> of how their book goes beyond modernism </w:t>
      </w:r>
      <w:bookmarkStart w:name="_Int_yZFMjcwp" w:id="1746276285"/>
      <w:r w:rsidRPr="71DB87F8" w:rsidR="5A3EA147">
        <w:rPr>
          <w:i w:val="0"/>
          <w:iCs w:val="0"/>
          <w:sz w:val="24"/>
          <w:szCs w:val="24"/>
        </w:rPr>
        <w:t>by the way they</w:t>
      </w:r>
      <w:bookmarkEnd w:id="1746276285"/>
      <w:r w:rsidRPr="71DB87F8" w:rsidR="5A3EA147">
        <w:rPr>
          <w:i w:val="0"/>
          <w:iCs w:val="0"/>
          <w:sz w:val="24"/>
          <w:szCs w:val="24"/>
        </w:rPr>
        <w:t xml:space="preserve"> </w:t>
      </w:r>
      <w:r w:rsidRPr="71DB87F8" w:rsidR="29ED3A04">
        <w:rPr>
          <w:i w:val="0"/>
          <w:iCs w:val="0"/>
          <w:sz w:val="24"/>
          <w:szCs w:val="24"/>
        </w:rPr>
        <w:t xml:space="preserve">reject traditional layout and depict the book as </w:t>
      </w:r>
      <w:bookmarkStart w:name="_Int_YkHxTZsY" w:id="699420557"/>
      <w:r w:rsidRPr="71DB87F8" w:rsidR="29ED3A04">
        <w:rPr>
          <w:i w:val="0"/>
          <w:iCs w:val="0"/>
          <w:sz w:val="24"/>
          <w:szCs w:val="24"/>
        </w:rPr>
        <w:t>almost not</w:t>
      </w:r>
      <w:bookmarkEnd w:id="699420557"/>
      <w:r w:rsidRPr="71DB87F8" w:rsidR="29ED3A04">
        <w:rPr>
          <w:i w:val="0"/>
          <w:iCs w:val="0"/>
          <w:sz w:val="24"/>
          <w:szCs w:val="24"/>
        </w:rPr>
        <w:t xml:space="preserve"> being a book at all. This is seen throughout the book but </w:t>
      </w:r>
      <w:bookmarkStart w:name="_Int_NilzEh9M" w:id="877502371"/>
      <w:r w:rsidRPr="71DB87F8" w:rsidR="29ED3A04">
        <w:rPr>
          <w:i w:val="0"/>
          <w:iCs w:val="0"/>
          <w:sz w:val="24"/>
          <w:szCs w:val="24"/>
        </w:rPr>
        <w:t>mainly on</w:t>
      </w:r>
      <w:bookmarkEnd w:id="877502371"/>
      <w:r w:rsidRPr="71DB87F8" w:rsidR="29ED3A04">
        <w:rPr>
          <w:i w:val="0"/>
          <w:iCs w:val="0"/>
          <w:sz w:val="24"/>
          <w:szCs w:val="24"/>
        </w:rPr>
        <w:t xml:space="preserve"> the first and </w:t>
      </w:r>
      <w:r w:rsidRPr="71DB87F8" w:rsidR="3DD1BD44">
        <w:rPr>
          <w:i w:val="0"/>
          <w:iCs w:val="0"/>
          <w:sz w:val="24"/>
          <w:szCs w:val="24"/>
        </w:rPr>
        <w:t>last few pages as the stack of letters a</w:t>
      </w:r>
      <w:r w:rsidRPr="71DB87F8" w:rsidR="35B62529">
        <w:rPr>
          <w:i w:val="0"/>
          <w:iCs w:val="0"/>
          <w:sz w:val="24"/>
          <w:szCs w:val="24"/>
        </w:rPr>
        <w:t>re thrown across the page, and they look to be images of papers rather than illustrations. The way this goes beyond modernism is because the papers are la</w:t>
      </w:r>
      <w:r w:rsidRPr="71DB87F8" w:rsidR="4764824D">
        <w:rPr>
          <w:i w:val="0"/>
          <w:iCs w:val="0"/>
          <w:sz w:val="24"/>
          <w:szCs w:val="24"/>
        </w:rPr>
        <w:t>i</w:t>
      </w:r>
      <w:r w:rsidRPr="71DB87F8" w:rsidR="35B62529">
        <w:rPr>
          <w:i w:val="0"/>
          <w:iCs w:val="0"/>
          <w:sz w:val="24"/>
          <w:szCs w:val="24"/>
        </w:rPr>
        <w:t>d out on the page</w:t>
      </w:r>
      <w:r w:rsidRPr="71DB87F8" w:rsidR="078D2C66">
        <w:rPr>
          <w:i w:val="0"/>
          <w:iCs w:val="0"/>
          <w:sz w:val="24"/>
          <w:szCs w:val="24"/>
        </w:rPr>
        <w:t>;</w:t>
      </w:r>
      <w:r w:rsidRPr="71DB87F8" w:rsidR="35B62529">
        <w:rPr>
          <w:i w:val="0"/>
          <w:iCs w:val="0"/>
          <w:sz w:val="24"/>
          <w:szCs w:val="24"/>
        </w:rPr>
        <w:t xml:space="preserve"> it d</w:t>
      </w:r>
      <w:r w:rsidRPr="71DB87F8" w:rsidR="467D7D4E">
        <w:rPr>
          <w:i w:val="0"/>
          <w:iCs w:val="0"/>
          <w:sz w:val="24"/>
          <w:szCs w:val="24"/>
        </w:rPr>
        <w:t xml:space="preserve">oes not read as a story but </w:t>
      </w:r>
      <w:bookmarkStart w:name="_Int_joUQSm8c" w:id="110982031"/>
      <w:r w:rsidRPr="71DB87F8" w:rsidR="467D7D4E">
        <w:rPr>
          <w:i w:val="0"/>
          <w:iCs w:val="0"/>
          <w:sz w:val="24"/>
          <w:szCs w:val="24"/>
        </w:rPr>
        <w:t>rather a</w:t>
      </w:r>
      <w:bookmarkEnd w:id="110982031"/>
      <w:r w:rsidRPr="71DB87F8" w:rsidR="467D7D4E">
        <w:rPr>
          <w:i w:val="0"/>
          <w:iCs w:val="0"/>
          <w:sz w:val="24"/>
          <w:szCs w:val="24"/>
        </w:rPr>
        <w:t xml:space="preserve"> retelling of Duncan’s day, the book is not made </w:t>
      </w:r>
      <w:bookmarkStart w:name="_Int_bHHaif5p" w:id="2121522623"/>
      <w:r w:rsidRPr="71DB87F8" w:rsidR="467D7D4E">
        <w:rPr>
          <w:i w:val="0"/>
          <w:iCs w:val="0"/>
          <w:sz w:val="24"/>
          <w:szCs w:val="24"/>
        </w:rPr>
        <w:t>in order to</w:t>
      </w:r>
      <w:bookmarkEnd w:id="2121522623"/>
      <w:r w:rsidRPr="71DB87F8" w:rsidR="467D7D4E">
        <w:rPr>
          <w:i w:val="0"/>
          <w:iCs w:val="0"/>
          <w:sz w:val="24"/>
          <w:szCs w:val="24"/>
        </w:rPr>
        <w:t xml:space="preserve"> tell a</w:t>
      </w:r>
      <w:r w:rsidRPr="71DB87F8" w:rsidR="148B95FE">
        <w:rPr>
          <w:i w:val="0"/>
          <w:iCs w:val="0"/>
          <w:sz w:val="24"/>
          <w:szCs w:val="24"/>
        </w:rPr>
        <w:t>n illustrated</w:t>
      </w:r>
      <w:r w:rsidRPr="71DB87F8" w:rsidR="467D7D4E">
        <w:rPr>
          <w:i w:val="0"/>
          <w:iCs w:val="0"/>
          <w:sz w:val="24"/>
          <w:szCs w:val="24"/>
        </w:rPr>
        <w:t xml:space="preserve"> story</w:t>
      </w:r>
      <w:r w:rsidRPr="71DB87F8" w:rsidR="08D10BCF">
        <w:rPr>
          <w:i w:val="0"/>
          <w:iCs w:val="0"/>
          <w:sz w:val="24"/>
          <w:szCs w:val="24"/>
        </w:rPr>
        <w:t xml:space="preserve">, </w:t>
      </w:r>
      <w:r w:rsidRPr="71DB87F8" w:rsidR="29976BBF">
        <w:rPr>
          <w:i w:val="0"/>
          <w:iCs w:val="0"/>
          <w:sz w:val="24"/>
          <w:szCs w:val="24"/>
        </w:rPr>
        <w:t xml:space="preserve">unlike </w:t>
      </w:r>
      <w:r w:rsidRPr="71DB87F8" w:rsidR="08D10BCF">
        <w:rPr>
          <w:i w:val="1"/>
          <w:iCs w:val="1"/>
          <w:sz w:val="24"/>
          <w:szCs w:val="24"/>
        </w:rPr>
        <w:t>Triangle</w:t>
      </w:r>
      <w:r w:rsidRPr="71DB87F8" w:rsidR="605254AF">
        <w:rPr>
          <w:i w:val="1"/>
          <w:iCs w:val="1"/>
          <w:sz w:val="24"/>
          <w:szCs w:val="24"/>
        </w:rPr>
        <w:t xml:space="preserve">, </w:t>
      </w:r>
      <w:r w:rsidRPr="71DB87F8" w:rsidR="605254AF">
        <w:rPr>
          <w:i w:val="0"/>
          <w:iCs w:val="0"/>
          <w:sz w:val="24"/>
          <w:szCs w:val="24"/>
        </w:rPr>
        <w:t>b</w:t>
      </w:r>
      <w:r w:rsidRPr="71DB87F8" w:rsidR="08D10BCF">
        <w:rPr>
          <w:i w:val="0"/>
          <w:iCs w:val="0"/>
          <w:sz w:val="24"/>
          <w:szCs w:val="24"/>
        </w:rPr>
        <w:t>ut</w:t>
      </w:r>
      <w:bookmarkStart w:name="_Int_vOECTxWV" w:id="1144566416"/>
      <w:r w:rsidRPr="71DB87F8" w:rsidR="08D10BCF">
        <w:rPr>
          <w:i w:val="0"/>
          <w:iCs w:val="0"/>
          <w:sz w:val="24"/>
          <w:szCs w:val="24"/>
        </w:rPr>
        <w:t xml:space="preserve"> break</w:t>
      </w:r>
      <w:bookmarkEnd w:id="1144566416"/>
      <w:r w:rsidRPr="71DB87F8" w:rsidR="08D10BCF">
        <w:rPr>
          <w:i w:val="0"/>
          <w:iCs w:val="0"/>
          <w:sz w:val="24"/>
          <w:szCs w:val="24"/>
        </w:rPr>
        <w:t xml:space="preserve"> the fourth wall to an exten</w:t>
      </w:r>
      <w:r w:rsidRPr="71DB87F8" w:rsidR="13C22977">
        <w:rPr>
          <w:i w:val="0"/>
          <w:iCs w:val="0"/>
          <w:sz w:val="24"/>
          <w:szCs w:val="24"/>
        </w:rPr>
        <w:t>t</w:t>
      </w:r>
      <w:r w:rsidRPr="71DB87F8" w:rsidR="08D10BCF">
        <w:rPr>
          <w:i w:val="0"/>
          <w:iCs w:val="0"/>
          <w:sz w:val="24"/>
          <w:szCs w:val="24"/>
        </w:rPr>
        <w:t xml:space="preserve"> and depict a story that is implied to be had by a real human child</w:t>
      </w:r>
      <w:r w:rsidRPr="71DB87F8" w:rsidR="5F7975D5">
        <w:rPr>
          <w:i w:val="0"/>
          <w:iCs w:val="0"/>
          <w:sz w:val="24"/>
          <w:szCs w:val="24"/>
        </w:rPr>
        <w:t xml:space="preserve"> due to the realism of the papers in the book. </w:t>
      </w:r>
      <w:r w:rsidRPr="71DB87F8" w:rsidR="68B83027">
        <w:rPr>
          <w:i w:val="0"/>
          <w:iCs w:val="0"/>
          <w:sz w:val="24"/>
          <w:szCs w:val="24"/>
        </w:rPr>
        <w:t xml:space="preserve">Therefore, </w:t>
      </w:r>
      <w:r w:rsidRPr="71DB87F8" w:rsidR="68B83027">
        <w:rPr>
          <w:i w:val="1"/>
          <w:iCs w:val="1"/>
          <w:sz w:val="24"/>
          <w:szCs w:val="24"/>
        </w:rPr>
        <w:t xml:space="preserve">The Day the Crayons Quit, </w:t>
      </w:r>
      <w:r w:rsidRPr="71DB87F8" w:rsidR="68B83027">
        <w:rPr>
          <w:i w:val="0"/>
          <w:iCs w:val="0"/>
          <w:sz w:val="24"/>
          <w:szCs w:val="24"/>
        </w:rPr>
        <w:t xml:space="preserve">has numerous examples of self-referentiality </w:t>
      </w:r>
      <w:r w:rsidRPr="71DB87F8" w:rsidR="7FDA28E3">
        <w:rPr>
          <w:i w:val="0"/>
          <w:iCs w:val="0"/>
          <w:sz w:val="24"/>
          <w:szCs w:val="24"/>
        </w:rPr>
        <w:t xml:space="preserve">as it denies the reader from </w:t>
      </w:r>
      <w:r w:rsidRPr="71DB87F8" w:rsidR="7FDA28E3">
        <w:rPr>
          <w:i w:val="0"/>
          <w:iCs w:val="0"/>
          <w:sz w:val="24"/>
          <w:szCs w:val="24"/>
        </w:rPr>
        <w:t>experiencing</w:t>
      </w:r>
      <w:r w:rsidRPr="71DB87F8" w:rsidR="7FDA28E3">
        <w:rPr>
          <w:i w:val="0"/>
          <w:iCs w:val="0"/>
          <w:sz w:val="24"/>
          <w:szCs w:val="24"/>
        </w:rPr>
        <w:t xml:space="preserve"> a new world in the story but rather acknowledges that the letters are text. </w:t>
      </w:r>
    </w:p>
    <w:p w:rsidR="71DB87F8" w:rsidP="71DB87F8" w:rsidRDefault="71DB87F8" w14:paraId="4D5985BA" w14:textId="55CDD989">
      <w:pPr>
        <w:pStyle w:val="Normal"/>
        <w:spacing w:line="360" w:lineRule="auto"/>
        <w:ind w:firstLine="720"/>
        <w:jc w:val="left"/>
        <w:rPr>
          <w:i w:val="0"/>
          <w:iCs w:val="0"/>
          <w:sz w:val="24"/>
          <w:szCs w:val="24"/>
        </w:rPr>
      </w:pPr>
    </w:p>
    <w:p w:rsidR="653353F8" w:rsidP="71DB87F8" w:rsidRDefault="653353F8" w14:paraId="05A472A8" w14:textId="2A95CE14">
      <w:pPr>
        <w:pStyle w:val="Normal"/>
        <w:spacing w:line="360" w:lineRule="auto"/>
        <w:ind w:firstLine="720"/>
        <w:jc w:val="left"/>
        <w:rPr>
          <w:sz w:val="24"/>
          <w:szCs w:val="24"/>
        </w:rPr>
      </w:pPr>
      <w:r w:rsidR="653353F8">
        <w:drawing>
          <wp:inline wp14:editId="47E18AEE" wp14:anchorId="30B865C5">
            <wp:extent cx="4572000" cy="2562225"/>
            <wp:effectExtent l="0" t="0" r="0" b="0"/>
            <wp:docPr id="1679711536" name="" title=""/>
            <wp:cNvGraphicFramePr>
              <a:graphicFrameLocks noChangeAspect="1"/>
            </wp:cNvGraphicFramePr>
            <a:graphic>
              <a:graphicData uri="http://schemas.openxmlformats.org/drawingml/2006/picture">
                <pic:pic>
                  <pic:nvPicPr>
                    <pic:cNvPr id="0" name=""/>
                    <pic:cNvPicPr/>
                  </pic:nvPicPr>
                  <pic:blipFill>
                    <a:blip r:embed="Rbdbd24ca90ac49c9">
                      <a:extLst>
                        <a:ext xmlns:a="http://schemas.openxmlformats.org/drawingml/2006/main" uri="{28A0092B-C50C-407E-A947-70E740481C1C}">
                          <a14:useLocalDpi val="0"/>
                        </a:ext>
                      </a:extLst>
                    </a:blip>
                    <a:stretch>
                      <a:fillRect/>
                    </a:stretch>
                  </pic:blipFill>
                  <pic:spPr>
                    <a:xfrm>
                      <a:off x="0" y="0"/>
                      <a:ext cx="4572000" cy="2562225"/>
                    </a:xfrm>
                    <a:prstGeom prst="rect">
                      <a:avLst/>
                    </a:prstGeom>
                  </pic:spPr>
                </pic:pic>
              </a:graphicData>
            </a:graphic>
          </wp:inline>
        </w:drawing>
      </w:r>
    </w:p>
    <w:p w:rsidR="5BE5A297" w:rsidP="71DB87F8" w:rsidRDefault="5BE5A297" w14:paraId="55797147" w14:textId="13BFFAC0">
      <w:pPr>
        <w:pStyle w:val="Normal"/>
        <w:spacing w:line="360" w:lineRule="auto"/>
        <w:ind w:firstLine="720"/>
        <w:jc w:val="left"/>
        <w:rPr>
          <w:i w:val="0"/>
          <w:iCs w:val="0"/>
          <w:sz w:val="24"/>
          <w:szCs w:val="24"/>
        </w:rPr>
      </w:pPr>
      <w:r w:rsidRPr="71DB87F8" w:rsidR="5BE5A297">
        <w:rPr>
          <w:sz w:val="24"/>
          <w:szCs w:val="24"/>
        </w:rPr>
        <w:t xml:space="preserve">Fig 9, </w:t>
      </w:r>
      <w:r w:rsidRPr="71DB87F8" w:rsidR="29D6FCFE">
        <w:rPr>
          <w:i w:val="1"/>
          <w:iCs w:val="1"/>
          <w:sz w:val="24"/>
          <w:szCs w:val="24"/>
        </w:rPr>
        <w:t xml:space="preserve">The Day the Crayons Quit, Drew Daywalt </w:t>
      </w:r>
      <w:r w:rsidRPr="71DB87F8" w:rsidR="29D6FCFE">
        <w:rPr>
          <w:i w:val="0"/>
          <w:iCs w:val="0"/>
          <w:sz w:val="24"/>
          <w:szCs w:val="24"/>
        </w:rPr>
        <w:t xml:space="preserve">and </w:t>
      </w:r>
      <w:r w:rsidRPr="71DB87F8" w:rsidR="29D6FCFE">
        <w:rPr>
          <w:i w:val="1"/>
          <w:iCs w:val="1"/>
          <w:sz w:val="24"/>
          <w:szCs w:val="24"/>
        </w:rPr>
        <w:t xml:space="preserve">Oliver Jeffers, </w:t>
      </w:r>
      <w:r w:rsidRPr="71DB87F8" w:rsidR="29D6FCFE">
        <w:rPr>
          <w:i w:val="0"/>
          <w:iCs w:val="0"/>
          <w:sz w:val="24"/>
          <w:szCs w:val="24"/>
        </w:rPr>
        <w:t xml:space="preserve">2013. </w:t>
      </w:r>
    </w:p>
    <w:p w:rsidR="64695DDF" w:rsidP="71DB87F8" w:rsidRDefault="64695DDF" w14:paraId="5ADF638B" w14:textId="4DB6AAA2">
      <w:pPr>
        <w:pStyle w:val="Normal"/>
        <w:bidi w:val="0"/>
        <w:spacing w:before="0" w:beforeAutospacing="off" w:after="160" w:afterAutospacing="off" w:line="360" w:lineRule="auto"/>
        <w:ind w:left="0" w:right="0" w:firstLine="720"/>
        <w:jc w:val="left"/>
        <w:rPr>
          <w:i w:val="0"/>
          <w:iCs w:val="0"/>
          <w:sz w:val="24"/>
          <w:szCs w:val="24"/>
        </w:rPr>
      </w:pPr>
      <w:r w:rsidRPr="71DB87F8" w:rsidR="64695DDF">
        <w:rPr>
          <w:i w:val="0"/>
          <w:iCs w:val="0"/>
          <w:sz w:val="24"/>
          <w:szCs w:val="24"/>
        </w:rPr>
        <w:t xml:space="preserve">The page above is </w:t>
      </w:r>
      <w:r w:rsidRPr="71DB87F8" w:rsidR="64695DDF">
        <w:rPr>
          <w:i w:val="0"/>
          <w:iCs w:val="0"/>
          <w:sz w:val="24"/>
          <w:szCs w:val="24"/>
        </w:rPr>
        <w:t>a great example</w:t>
      </w:r>
      <w:r w:rsidRPr="71DB87F8" w:rsidR="64695DDF">
        <w:rPr>
          <w:i w:val="0"/>
          <w:iCs w:val="0"/>
          <w:sz w:val="24"/>
          <w:szCs w:val="24"/>
        </w:rPr>
        <w:t xml:space="preserve"> of the humour and </w:t>
      </w:r>
      <w:r w:rsidRPr="71DB87F8" w:rsidR="29BA97F2">
        <w:rPr>
          <w:i w:val="0"/>
          <w:iCs w:val="0"/>
          <w:sz w:val="24"/>
          <w:szCs w:val="24"/>
        </w:rPr>
        <w:t>playful</w:t>
      </w:r>
      <w:r w:rsidRPr="71DB87F8" w:rsidR="64695DDF">
        <w:rPr>
          <w:i w:val="0"/>
          <w:iCs w:val="0"/>
          <w:sz w:val="24"/>
          <w:szCs w:val="24"/>
        </w:rPr>
        <w:t xml:space="preserve"> nature of the book</w:t>
      </w:r>
      <w:r w:rsidRPr="71DB87F8" w:rsidR="6E0464FC">
        <w:rPr>
          <w:i w:val="0"/>
          <w:iCs w:val="0"/>
          <w:sz w:val="24"/>
          <w:szCs w:val="24"/>
        </w:rPr>
        <w:t xml:space="preserve"> </w:t>
      </w:r>
      <w:r w:rsidRPr="71DB87F8" w:rsidR="68E29FD8">
        <w:rPr>
          <w:i w:val="0"/>
          <w:iCs w:val="0"/>
          <w:sz w:val="24"/>
          <w:szCs w:val="24"/>
        </w:rPr>
        <w:t xml:space="preserve">the combination of the small </w:t>
      </w:r>
      <w:r w:rsidRPr="71DB87F8" w:rsidR="76E7CC93">
        <w:rPr>
          <w:i w:val="0"/>
          <w:iCs w:val="0"/>
          <w:sz w:val="24"/>
          <w:szCs w:val="24"/>
        </w:rPr>
        <w:t>worn-out</w:t>
      </w:r>
      <w:r w:rsidRPr="71DB87F8" w:rsidR="68E29FD8">
        <w:rPr>
          <w:i w:val="0"/>
          <w:iCs w:val="0"/>
          <w:sz w:val="24"/>
          <w:szCs w:val="24"/>
        </w:rPr>
        <w:t xml:space="preserve"> Blue Crayon and the child like illustration beside it. The letter has a comedic feel with </w:t>
      </w:r>
      <w:bookmarkStart w:name="_Int_L9wHkVpC" w:id="2055674194"/>
      <w:r w:rsidRPr="71DB87F8" w:rsidR="68E29FD8">
        <w:rPr>
          <w:i w:val="0"/>
          <w:iCs w:val="0"/>
          <w:sz w:val="24"/>
          <w:szCs w:val="24"/>
        </w:rPr>
        <w:t>Blue</w:t>
      </w:r>
      <w:bookmarkEnd w:id="2055674194"/>
      <w:r w:rsidRPr="71DB87F8" w:rsidR="68E29FD8">
        <w:rPr>
          <w:i w:val="0"/>
          <w:iCs w:val="0"/>
          <w:sz w:val="24"/>
          <w:szCs w:val="24"/>
        </w:rPr>
        <w:t xml:space="preserve"> crayon </w:t>
      </w:r>
      <w:r w:rsidRPr="71DB87F8" w:rsidR="71826A15">
        <w:rPr>
          <w:i w:val="0"/>
          <w:iCs w:val="0"/>
          <w:sz w:val="24"/>
          <w:szCs w:val="24"/>
        </w:rPr>
        <w:t>saying how it is grateful for being Duncan’s favourite colour “this past year, and the year before. And the YEAR before THAT!”</w:t>
      </w:r>
      <w:r w:rsidRPr="71DB87F8" w:rsidR="179559FB">
        <w:rPr>
          <w:i w:val="0"/>
          <w:iCs w:val="0"/>
          <w:sz w:val="24"/>
          <w:szCs w:val="24"/>
        </w:rPr>
        <w:t xml:space="preserve"> the use of capitalising certain words throughout the letter </w:t>
      </w:r>
      <w:r w:rsidRPr="71DB87F8" w:rsidR="7B2D7EC0">
        <w:rPr>
          <w:i w:val="0"/>
          <w:iCs w:val="0"/>
          <w:sz w:val="24"/>
          <w:szCs w:val="24"/>
        </w:rPr>
        <w:t xml:space="preserve">really enhances the humour Jeffers has created in his illustration. </w:t>
      </w:r>
      <w:r w:rsidRPr="71DB87F8" w:rsidR="23B3E4F0">
        <w:rPr>
          <w:i w:val="0"/>
          <w:iCs w:val="0"/>
          <w:sz w:val="24"/>
          <w:szCs w:val="24"/>
        </w:rPr>
        <w:t xml:space="preserve">Daywalt and Jeffers marry the humour of the letter and illustrations </w:t>
      </w:r>
      <w:r w:rsidRPr="71DB87F8" w:rsidR="295E321B">
        <w:rPr>
          <w:i w:val="0"/>
          <w:iCs w:val="0"/>
          <w:sz w:val="24"/>
          <w:szCs w:val="24"/>
        </w:rPr>
        <w:t xml:space="preserve">extraordinarily </w:t>
      </w:r>
      <w:r w:rsidRPr="71DB87F8" w:rsidR="23B3E4F0">
        <w:rPr>
          <w:i w:val="0"/>
          <w:iCs w:val="0"/>
          <w:sz w:val="24"/>
          <w:szCs w:val="24"/>
        </w:rPr>
        <w:t xml:space="preserve">well </w:t>
      </w:r>
      <w:r w:rsidRPr="71DB87F8" w:rsidR="08B0A4B4">
        <w:rPr>
          <w:i w:val="0"/>
          <w:iCs w:val="0"/>
          <w:sz w:val="24"/>
          <w:szCs w:val="24"/>
        </w:rPr>
        <w:t xml:space="preserve">by </w:t>
      </w:r>
      <w:r w:rsidRPr="71DB87F8" w:rsidR="50641CCC">
        <w:rPr>
          <w:i w:val="0"/>
          <w:iCs w:val="0"/>
          <w:sz w:val="24"/>
          <w:szCs w:val="24"/>
        </w:rPr>
        <w:t>respectively</w:t>
      </w:r>
      <w:r w:rsidRPr="71DB87F8" w:rsidR="08B0A4B4">
        <w:rPr>
          <w:i w:val="0"/>
          <w:iCs w:val="0"/>
          <w:sz w:val="24"/>
          <w:szCs w:val="24"/>
        </w:rPr>
        <w:t xml:space="preserve"> describing blue as “stubby</w:t>
      </w:r>
      <w:r w:rsidRPr="71DB87F8" w:rsidR="08B0A4B4">
        <w:rPr>
          <w:i w:val="0"/>
          <w:iCs w:val="0"/>
          <w:sz w:val="24"/>
          <w:szCs w:val="24"/>
        </w:rPr>
        <w:t>”.</w:t>
      </w:r>
      <w:r w:rsidRPr="71DB87F8" w:rsidR="08B0A4B4">
        <w:rPr>
          <w:i w:val="0"/>
          <w:iCs w:val="0"/>
          <w:sz w:val="24"/>
          <w:szCs w:val="24"/>
        </w:rPr>
        <w:t xml:space="preserve"> As seen in their letter as it writes “I am so short and stubby I </w:t>
      </w:r>
      <w:r w:rsidRPr="71DB87F8" w:rsidR="539E848B">
        <w:rPr>
          <w:i w:val="0"/>
          <w:iCs w:val="0"/>
          <w:sz w:val="24"/>
          <w:szCs w:val="24"/>
        </w:rPr>
        <w:t>can't</w:t>
      </w:r>
      <w:r w:rsidRPr="71DB87F8" w:rsidR="08B0A4B4">
        <w:rPr>
          <w:i w:val="0"/>
          <w:iCs w:val="0"/>
          <w:sz w:val="24"/>
          <w:szCs w:val="24"/>
        </w:rPr>
        <w:t xml:space="preserve"> even see over the railing in the CRAYON BOX anymore!” a</w:t>
      </w:r>
      <w:r w:rsidRPr="71DB87F8" w:rsidR="1F1859CB">
        <w:rPr>
          <w:i w:val="0"/>
          <w:iCs w:val="0"/>
          <w:sz w:val="24"/>
          <w:szCs w:val="24"/>
        </w:rPr>
        <w:t>nd “your very stubby friend, Blue Crayon</w:t>
      </w:r>
      <w:r w:rsidRPr="71DB87F8" w:rsidR="1F1859CB">
        <w:rPr>
          <w:i w:val="0"/>
          <w:iCs w:val="0"/>
          <w:sz w:val="24"/>
          <w:szCs w:val="24"/>
        </w:rPr>
        <w:t>”</w:t>
      </w:r>
      <w:r w:rsidRPr="71DB87F8" w:rsidR="108A2444">
        <w:rPr>
          <w:i w:val="0"/>
          <w:iCs w:val="0"/>
          <w:sz w:val="24"/>
          <w:szCs w:val="24"/>
        </w:rPr>
        <w:t>.</w:t>
      </w:r>
      <w:r w:rsidRPr="71DB87F8" w:rsidR="108A2444">
        <w:rPr>
          <w:i w:val="0"/>
          <w:iCs w:val="0"/>
          <w:sz w:val="24"/>
          <w:szCs w:val="24"/>
        </w:rPr>
        <w:t xml:space="preserve"> The inclusion of Blue Crayon on its back besides the note almost creates the image of the crayon not being able to see “over the railing” on its own. </w:t>
      </w:r>
      <w:r w:rsidRPr="71DB87F8" w:rsidR="38CF4ED7">
        <w:rPr>
          <w:i w:val="0"/>
          <w:iCs w:val="0"/>
          <w:sz w:val="24"/>
          <w:szCs w:val="24"/>
        </w:rPr>
        <w:t xml:space="preserve">It is clear with each letter and illustration </w:t>
      </w:r>
      <w:r w:rsidRPr="71DB87F8" w:rsidR="38CF4ED7">
        <w:rPr>
          <w:i w:val="0"/>
          <w:iCs w:val="0"/>
          <w:sz w:val="24"/>
          <w:szCs w:val="24"/>
        </w:rPr>
        <w:t>Daywalt</w:t>
      </w:r>
      <w:r w:rsidRPr="71DB87F8" w:rsidR="38CF4ED7">
        <w:rPr>
          <w:i w:val="0"/>
          <w:iCs w:val="0"/>
          <w:sz w:val="24"/>
          <w:szCs w:val="24"/>
        </w:rPr>
        <w:t xml:space="preserve"> and Jeffers strived to create characters overflowing with their own personality</w:t>
      </w:r>
      <w:r w:rsidRPr="71DB87F8" w:rsidR="3DC5E8AB">
        <w:rPr>
          <w:i w:val="0"/>
          <w:iCs w:val="0"/>
          <w:sz w:val="24"/>
          <w:szCs w:val="24"/>
        </w:rPr>
        <w:t xml:space="preserve">, in </w:t>
      </w:r>
      <w:r w:rsidRPr="71DB87F8" w:rsidR="7B4A68B4">
        <w:rPr>
          <w:i w:val="0"/>
          <w:iCs w:val="0"/>
          <w:sz w:val="24"/>
          <w:szCs w:val="24"/>
        </w:rPr>
        <w:t>Michèle</w:t>
      </w:r>
      <w:r w:rsidRPr="71DB87F8" w:rsidR="3DC5E8AB">
        <w:rPr>
          <w:i w:val="0"/>
          <w:iCs w:val="0"/>
          <w:sz w:val="24"/>
          <w:szCs w:val="24"/>
        </w:rPr>
        <w:t xml:space="preserve"> </w:t>
      </w:r>
      <w:r w:rsidRPr="71DB87F8" w:rsidR="1C656143">
        <w:rPr>
          <w:i w:val="0"/>
          <w:iCs w:val="0"/>
          <w:sz w:val="24"/>
          <w:szCs w:val="24"/>
        </w:rPr>
        <w:t>Anstey's</w:t>
      </w:r>
      <w:r w:rsidRPr="71DB87F8" w:rsidR="3DC5E8AB">
        <w:rPr>
          <w:i w:val="0"/>
          <w:iCs w:val="0"/>
          <w:sz w:val="24"/>
          <w:szCs w:val="24"/>
        </w:rPr>
        <w:t xml:space="preserve"> article on </w:t>
      </w:r>
      <w:r w:rsidRPr="71DB87F8" w:rsidR="2B5D88CA">
        <w:rPr>
          <w:i w:val="0"/>
          <w:iCs w:val="0"/>
          <w:sz w:val="24"/>
          <w:szCs w:val="24"/>
        </w:rPr>
        <w:t>postmodern</w:t>
      </w:r>
      <w:r w:rsidRPr="71DB87F8" w:rsidR="3DC5E8AB">
        <w:rPr>
          <w:i w:val="0"/>
          <w:iCs w:val="0"/>
          <w:sz w:val="24"/>
          <w:szCs w:val="24"/>
        </w:rPr>
        <w:t xml:space="preserve"> </w:t>
      </w:r>
      <w:r w:rsidRPr="71DB87F8" w:rsidR="29E5880C">
        <w:rPr>
          <w:i w:val="0"/>
          <w:iCs w:val="0"/>
          <w:sz w:val="24"/>
          <w:szCs w:val="24"/>
        </w:rPr>
        <w:t>picture books</w:t>
      </w:r>
      <w:r w:rsidRPr="71DB87F8" w:rsidR="3DC5E8AB">
        <w:rPr>
          <w:i w:val="0"/>
          <w:iCs w:val="0"/>
          <w:sz w:val="24"/>
          <w:szCs w:val="24"/>
        </w:rPr>
        <w:t xml:space="preserve">, </w:t>
      </w:r>
      <w:r w:rsidRPr="71DB87F8" w:rsidR="1735F702">
        <w:rPr>
          <w:i w:val="1"/>
          <w:iCs w:val="1"/>
          <w:sz w:val="24"/>
          <w:szCs w:val="24"/>
        </w:rPr>
        <w:t>“</w:t>
      </w:r>
      <w:r w:rsidRPr="71DB87F8" w:rsidR="3DC5E8AB">
        <w:rPr>
          <w:i w:val="1"/>
          <w:iCs w:val="1"/>
          <w:sz w:val="24"/>
          <w:szCs w:val="24"/>
        </w:rPr>
        <w:t>It’s not all black and white</w:t>
      </w:r>
      <w:r w:rsidRPr="71DB87F8" w:rsidR="24D7586B">
        <w:rPr>
          <w:i w:val="1"/>
          <w:iCs w:val="1"/>
          <w:sz w:val="24"/>
          <w:szCs w:val="24"/>
        </w:rPr>
        <w:t>”: Post</w:t>
      </w:r>
      <w:r w:rsidRPr="71DB87F8" w:rsidR="2568CD1E">
        <w:rPr>
          <w:i w:val="1"/>
          <w:iCs w:val="1"/>
          <w:sz w:val="24"/>
          <w:szCs w:val="24"/>
        </w:rPr>
        <w:t>m</w:t>
      </w:r>
      <w:r w:rsidRPr="71DB87F8" w:rsidR="24D7586B">
        <w:rPr>
          <w:i w:val="1"/>
          <w:iCs w:val="1"/>
          <w:sz w:val="24"/>
          <w:szCs w:val="24"/>
        </w:rPr>
        <w:t xml:space="preserve">odern Picture books and new </w:t>
      </w:r>
      <w:r w:rsidRPr="71DB87F8" w:rsidR="30420E05">
        <w:rPr>
          <w:i w:val="1"/>
          <w:iCs w:val="1"/>
          <w:sz w:val="24"/>
          <w:szCs w:val="24"/>
        </w:rPr>
        <w:t>literacies</w:t>
      </w:r>
      <w:r w:rsidRPr="71DB87F8" w:rsidR="24D7586B">
        <w:rPr>
          <w:i w:val="1"/>
          <w:iCs w:val="1"/>
          <w:sz w:val="24"/>
          <w:szCs w:val="24"/>
        </w:rPr>
        <w:t>,</w:t>
      </w:r>
      <w:r w:rsidRPr="71DB87F8" w:rsidR="61EA73B9">
        <w:rPr>
          <w:i w:val="1"/>
          <w:iCs w:val="1"/>
          <w:sz w:val="24"/>
          <w:szCs w:val="24"/>
        </w:rPr>
        <w:t xml:space="preserve"> </w:t>
      </w:r>
      <w:r w:rsidRPr="71DB87F8" w:rsidR="7CFD6658">
        <w:rPr>
          <w:i w:val="0"/>
          <w:iCs w:val="0"/>
          <w:sz w:val="24"/>
          <w:szCs w:val="24"/>
        </w:rPr>
        <w:t>Anstey</w:t>
      </w:r>
      <w:r w:rsidRPr="71DB87F8" w:rsidR="61EA73B9">
        <w:rPr>
          <w:i w:val="0"/>
          <w:iCs w:val="0"/>
          <w:sz w:val="24"/>
          <w:szCs w:val="24"/>
        </w:rPr>
        <w:t xml:space="preserve"> </w:t>
      </w:r>
      <w:r w:rsidRPr="71DB87F8" w:rsidR="51E64A15">
        <w:rPr>
          <w:i w:val="0"/>
          <w:iCs w:val="0"/>
          <w:sz w:val="24"/>
          <w:szCs w:val="24"/>
        </w:rPr>
        <w:t>states that “</w:t>
      </w:r>
      <w:r w:rsidRPr="71DB87F8" w:rsidR="51E64A15">
        <w:rPr>
          <w:i w:val="0"/>
          <w:iCs w:val="0"/>
          <w:color w:val="000000" w:themeColor="text1" w:themeTint="FF" w:themeShade="FF"/>
          <w:sz w:val="24"/>
          <w:szCs w:val="24"/>
        </w:rPr>
        <w:t>author and illustrator consciously employ a range of devices that are designed to interrupt reader expectation and produce multiple meanings and readings of the book</w:t>
      </w:r>
      <w:r w:rsidRPr="71DB87F8" w:rsidR="05203377">
        <w:rPr>
          <w:i w:val="0"/>
          <w:iCs w:val="0"/>
          <w:color w:val="000000" w:themeColor="text1" w:themeTint="FF" w:themeShade="FF"/>
          <w:sz w:val="24"/>
          <w:szCs w:val="24"/>
        </w:rPr>
        <w:t>”</w:t>
      </w:r>
      <w:r w:rsidRPr="71DB87F8" w:rsidR="05203377">
        <w:rPr>
          <w:i w:val="0"/>
          <w:iCs w:val="0"/>
          <w:sz w:val="24"/>
          <w:szCs w:val="24"/>
        </w:rPr>
        <w:t>.</w:t>
      </w:r>
      <w:r w:rsidRPr="71DB87F8" w:rsidR="05203377">
        <w:rPr>
          <w:i w:val="0"/>
          <w:iCs w:val="0"/>
          <w:sz w:val="24"/>
          <w:szCs w:val="24"/>
        </w:rPr>
        <w:t xml:space="preserve"> </w:t>
      </w:r>
      <w:r w:rsidRPr="71DB87F8" w:rsidR="4EC14BCE">
        <w:rPr>
          <w:i w:val="0"/>
          <w:iCs w:val="0"/>
          <w:sz w:val="24"/>
          <w:szCs w:val="24"/>
        </w:rPr>
        <w:t>(Anstey, 2002, pg. 447)</w:t>
      </w:r>
      <w:r w:rsidRPr="71DB87F8" w:rsidR="78FBF566">
        <w:rPr>
          <w:i w:val="0"/>
          <w:iCs w:val="0"/>
          <w:sz w:val="24"/>
          <w:szCs w:val="24"/>
        </w:rPr>
        <w:t xml:space="preserve">. </w:t>
      </w:r>
      <w:r w:rsidRPr="71DB87F8" w:rsidR="05203377">
        <w:rPr>
          <w:i w:val="0"/>
          <w:iCs w:val="0"/>
          <w:sz w:val="24"/>
          <w:szCs w:val="24"/>
        </w:rPr>
        <w:t xml:space="preserve">This is </w:t>
      </w:r>
      <w:r w:rsidRPr="71DB87F8" w:rsidR="05203377">
        <w:rPr>
          <w:i w:val="0"/>
          <w:iCs w:val="0"/>
          <w:sz w:val="24"/>
          <w:szCs w:val="24"/>
        </w:rPr>
        <w:t>apparent</w:t>
      </w:r>
      <w:r w:rsidRPr="71DB87F8" w:rsidR="05203377">
        <w:rPr>
          <w:i w:val="0"/>
          <w:iCs w:val="0"/>
          <w:sz w:val="24"/>
          <w:szCs w:val="24"/>
        </w:rPr>
        <w:t xml:space="preserve"> in </w:t>
      </w:r>
      <w:r w:rsidRPr="71DB87F8" w:rsidR="05203377">
        <w:rPr>
          <w:i w:val="1"/>
          <w:iCs w:val="1"/>
          <w:sz w:val="24"/>
          <w:szCs w:val="24"/>
        </w:rPr>
        <w:t xml:space="preserve">The Day the Crayon’s Quit, </w:t>
      </w:r>
      <w:r w:rsidRPr="71DB87F8" w:rsidR="05203377">
        <w:rPr>
          <w:i w:val="0"/>
          <w:iCs w:val="0"/>
          <w:sz w:val="24"/>
          <w:szCs w:val="24"/>
        </w:rPr>
        <w:t xml:space="preserve">as through the </w:t>
      </w:r>
      <w:r w:rsidRPr="71DB87F8" w:rsidR="2C6D9091">
        <w:rPr>
          <w:i w:val="0"/>
          <w:iCs w:val="0"/>
          <w:sz w:val="24"/>
          <w:szCs w:val="24"/>
        </w:rPr>
        <w:t>multiple</w:t>
      </w:r>
      <w:r w:rsidRPr="71DB87F8" w:rsidR="05203377">
        <w:rPr>
          <w:i w:val="0"/>
          <w:iCs w:val="0"/>
          <w:sz w:val="24"/>
          <w:szCs w:val="24"/>
        </w:rPr>
        <w:t xml:space="preserve"> narrators </w:t>
      </w:r>
      <w:r w:rsidRPr="71DB87F8" w:rsidR="5B8C59BC">
        <w:rPr>
          <w:i w:val="0"/>
          <w:iCs w:val="0"/>
          <w:sz w:val="24"/>
          <w:szCs w:val="24"/>
        </w:rPr>
        <w:t xml:space="preserve">they show the sides of story “through a particular character’s eyes” (Anstey, 2002, pg. 447) which Anstey states to be a common troupe in </w:t>
      </w:r>
      <w:r w:rsidRPr="71DB87F8" w:rsidR="38D100D7">
        <w:rPr>
          <w:i w:val="0"/>
          <w:iCs w:val="0"/>
          <w:sz w:val="24"/>
          <w:szCs w:val="24"/>
        </w:rPr>
        <w:t>postmodern</w:t>
      </w:r>
      <w:r w:rsidRPr="71DB87F8" w:rsidR="5B8C59BC">
        <w:rPr>
          <w:i w:val="0"/>
          <w:iCs w:val="0"/>
          <w:sz w:val="24"/>
          <w:szCs w:val="24"/>
        </w:rPr>
        <w:t xml:space="preserve"> picture books. </w:t>
      </w:r>
      <w:r w:rsidRPr="71DB87F8" w:rsidR="4C0B1631">
        <w:rPr>
          <w:i w:val="0"/>
          <w:iCs w:val="0"/>
          <w:sz w:val="24"/>
          <w:szCs w:val="24"/>
        </w:rPr>
        <w:t>Daywalt takes the reader through the stories or “eyes” of each crayon</w:t>
      </w:r>
      <w:r w:rsidRPr="71DB87F8" w:rsidR="624E95CE">
        <w:rPr>
          <w:i w:val="0"/>
          <w:iCs w:val="0"/>
          <w:sz w:val="24"/>
          <w:szCs w:val="24"/>
        </w:rPr>
        <w:t>,</w:t>
      </w:r>
      <w:r w:rsidRPr="71DB87F8" w:rsidR="6B1D3512">
        <w:rPr>
          <w:i w:val="0"/>
          <w:iCs w:val="0"/>
          <w:sz w:val="24"/>
          <w:szCs w:val="24"/>
        </w:rPr>
        <w:t xml:space="preserve"> with personalities who sometimes clash with the other crayons, </w:t>
      </w:r>
      <w:r w:rsidRPr="71DB87F8" w:rsidR="62FA943B">
        <w:rPr>
          <w:i w:val="0"/>
          <w:iCs w:val="0"/>
          <w:sz w:val="24"/>
          <w:szCs w:val="24"/>
        </w:rPr>
        <w:t>P</w:t>
      </w:r>
      <w:r w:rsidRPr="71DB87F8" w:rsidR="6B1D3512">
        <w:rPr>
          <w:i w:val="0"/>
          <w:iCs w:val="0"/>
          <w:sz w:val="24"/>
          <w:szCs w:val="24"/>
        </w:rPr>
        <w:t xml:space="preserve">urple </w:t>
      </w:r>
      <w:r w:rsidRPr="71DB87F8" w:rsidR="7D69291A">
        <w:rPr>
          <w:i w:val="0"/>
          <w:iCs w:val="0"/>
          <w:sz w:val="24"/>
          <w:szCs w:val="24"/>
        </w:rPr>
        <w:t xml:space="preserve">Crayon </w:t>
      </w:r>
      <w:r w:rsidRPr="71DB87F8" w:rsidR="6B1D3512">
        <w:rPr>
          <w:i w:val="0"/>
          <w:iCs w:val="0"/>
          <w:sz w:val="24"/>
          <w:szCs w:val="24"/>
        </w:rPr>
        <w:t xml:space="preserve">is a somewhat </w:t>
      </w:r>
      <w:r w:rsidRPr="71DB87F8" w:rsidR="3509E104">
        <w:rPr>
          <w:i w:val="0"/>
          <w:iCs w:val="0"/>
          <w:sz w:val="24"/>
          <w:szCs w:val="24"/>
        </w:rPr>
        <w:t>stuck-up</w:t>
      </w:r>
      <w:r w:rsidRPr="71DB87F8" w:rsidR="6B1D3512">
        <w:rPr>
          <w:i w:val="0"/>
          <w:iCs w:val="0"/>
          <w:sz w:val="24"/>
          <w:szCs w:val="24"/>
        </w:rPr>
        <w:t xml:space="preserve"> c</w:t>
      </w:r>
      <w:r w:rsidRPr="71DB87F8" w:rsidR="606AC298">
        <w:rPr>
          <w:i w:val="0"/>
          <w:iCs w:val="0"/>
          <w:sz w:val="24"/>
          <w:szCs w:val="24"/>
        </w:rPr>
        <w:t>haracter</w:t>
      </w:r>
      <w:r w:rsidRPr="71DB87F8" w:rsidR="6B1D3512">
        <w:rPr>
          <w:i w:val="0"/>
          <w:iCs w:val="0"/>
          <w:sz w:val="24"/>
          <w:szCs w:val="24"/>
        </w:rPr>
        <w:t xml:space="preserve">, tying into the </w:t>
      </w:r>
      <w:r w:rsidRPr="71DB87F8" w:rsidR="5B99D2AD">
        <w:rPr>
          <w:i w:val="0"/>
          <w:iCs w:val="0"/>
          <w:sz w:val="24"/>
          <w:szCs w:val="24"/>
        </w:rPr>
        <w:t xml:space="preserve">colour theory that purple is the colour for wealth and royalty, Purple Crayon complains that Duncan’s colouring outside the lines is going to make Purple Crayon “COMPLETELY LOSE IT.” </w:t>
      </w:r>
      <w:r w:rsidRPr="71DB87F8" w:rsidR="38B3116D">
        <w:rPr>
          <w:i w:val="0"/>
          <w:iCs w:val="0"/>
          <w:sz w:val="24"/>
          <w:szCs w:val="24"/>
        </w:rPr>
        <w:t>(Daywalt, 2013, Pg. 5)</w:t>
      </w:r>
      <w:r w:rsidRPr="71DB87F8" w:rsidR="2B438DA3">
        <w:rPr>
          <w:i w:val="0"/>
          <w:iCs w:val="0"/>
          <w:sz w:val="24"/>
          <w:szCs w:val="24"/>
        </w:rPr>
        <w:t>. Beige is depicted as being a bit deflated, complaining that they are sick of being called “light brown or Dark tan” (Daywalt, 2013</w:t>
      </w:r>
      <w:r w:rsidRPr="71DB87F8" w:rsidR="652C97B6">
        <w:rPr>
          <w:i w:val="0"/>
          <w:iCs w:val="0"/>
          <w:sz w:val="24"/>
          <w:szCs w:val="24"/>
        </w:rPr>
        <w:t xml:space="preserve">, Pg. 7) and goes on to ask Duncan to draw them as something more exciting than wheat. Yellow and Orange Crayon complain about </w:t>
      </w:r>
      <w:r w:rsidRPr="71DB87F8" w:rsidR="3E9CA60D">
        <w:rPr>
          <w:i w:val="0"/>
          <w:iCs w:val="0"/>
          <w:sz w:val="24"/>
          <w:szCs w:val="24"/>
        </w:rPr>
        <w:t>each other</w:t>
      </w:r>
      <w:r w:rsidRPr="71DB87F8" w:rsidR="652C97B6">
        <w:rPr>
          <w:i w:val="0"/>
          <w:iCs w:val="0"/>
          <w:sz w:val="24"/>
          <w:szCs w:val="24"/>
        </w:rPr>
        <w:t xml:space="preserve"> in their notes, asking Duncan to confirm which one of</w:t>
      </w:r>
      <w:r w:rsidRPr="71DB87F8" w:rsidR="38360FA9">
        <w:rPr>
          <w:i w:val="0"/>
          <w:iCs w:val="0"/>
          <w:sz w:val="24"/>
          <w:szCs w:val="24"/>
        </w:rPr>
        <w:t xml:space="preserve"> them is the correct colour for the </w:t>
      </w:r>
      <w:r w:rsidRPr="71DB87F8" w:rsidR="6CAE898A">
        <w:rPr>
          <w:i w:val="0"/>
          <w:iCs w:val="0"/>
          <w:sz w:val="24"/>
          <w:szCs w:val="24"/>
        </w:rPr>
        <w:t>sun.</w:t>
      </w:r>
      <w:r w:rsidRPr="71DB87F8" w:rsidR="0AE4A938">
        <w:rPr>
          <w:i w:val="0"/>
          <w:iCs w:val="0"/>
          <w:sz w:val="24"/>
          <w:szCs w:val="24"/>
        </w:rPr>
        <w:t>” Daywalt’s use of humour,</w:t>
      </w:r>
      <w:r w:rsidRPr="71DB87F8" w:rsidR="2455AF0A">
        <w:rPr>
          <w:i w:val="0"/>
          <w:iCs w:val="0"/>
          <w:sz w:val="24"/>
          <w:szCs w:val="24"/>
        </w:rPr>
        <w:t xml:space="preserve"> </w:t>
      </w:r>
      <w:r w:rsidRPr="71DB87F8" w:rsidR="0AE4A938">
        <w:rPr>
          <w:i w:val="0"/>
          <w:iCs w:val="0"/>
          <w:sz w:val="24"/>
          <w:szCs w:val="24"/>
        </w:rPr>
        <w:t>use of text,</w:t>
      </w:r>
      <w:r w:rsidRPr="71DB87F8" w:rsidR="2A38134C">
        <w:rPr>
          <w:i w:val="0"/>
          <w:iCs w:val="0"/>
          <w:sz w:val="24"/>
          <w:szCs w:val="24"/>
        </w:rPr>
        <w:t xml:space="preserve"> for example underlining words and capital letters to stress importance, </w:t>
      </w:r>
      <w:r w:rsidRPr="71DB87F8" w:rsidR="1B38E309">
        <w:rPr>
          <w:i w:val="0"/>
          <w:iCs w:val="0"/>
          <w:sz w:val="24"/>
          <w:szCs w:val="24"/>
        </w:rPr>
        <w:t xml:space="preserve">as devices </w:t>
      </w:r>
      <w:r w:rsidRPr="71DB87F8" w:rsidR="3F96D137">
        <w:rPr>
          <w:i w:val="0"/>
          <w:iCs w:val="0"/>
          <w:sz w:val="24"/>
          <w:szCs w:val="24"/>
        </w:rPr>
        <w:t>implore</w:t>
      </w:r>
      <w:r w:rsidRPr="71DB87F8" w:rsidR="1B38E309">
        <w:rPr>
          <w:i w:val="0"/>
          <w:iCs w:val="0"/>
          <w:sz w:val="24"/>
          <w:szCs w:val="24"/>
        </w:rPr>
        <w:t xml:space="preserve"> </w:t>
      </w:r>
      <w:r w:rsidRPr="71DB87F8" w:rsidR="1B38E309">
        <w:rPr>
          <w:i w:val="0"/>
          <w:iCs w:val="0"/>
          <w:sz w:val="24"/>
          <w:szCs w:val="24"/>
        </w:rPr>
        <w:t xml:space="preserve">the reader to debate which crayon truly is the right colour of the </w:t>
      </w:r>
      <w:r w:rsidRPr="71DB87F8" w:rsidR="0774ACF9">
        <w:rPr>
          <w:i w:val="0"/>
          <w:iCs w:val="0"/>
          <w:sz w:val="24"/>
          <w:szCs w:val="24"/>
        </w:rPr>
        <w:t>sun and</w:t>
      </w:r>
      <w:r w:rsidRPr="71DB87F8" w:rsidR="1B38E309">
        <w:rPr>
          <w:i w:val="0"/>
          <w:iCs w:val="0"/>
          <w:sz w:val="24"/>
          <w:szCs w:val="24"/>
        </w:rPr>
        <w:t xml:space="preserve"> produce multiple </w:t>
      </w:r>
      <w:r w:rsidRPr="71DB87F8" w:rsidR="4FA2AAFF">
        <w:rPr>
          <w:i w:val="0"/>
          <w:iCs w:val="0"/>
          <w:sz w:val="24"/>
          <w:szCs w:val="24"/>
        </w:rPr>
        <w:t>interpretations</w:t>
      </w:r>
      <w:r w:rsidRPr="71DB87F8" w:rsidR="1B38E309">
        <w:rPr>
          <w:i w:val="0"/>
          <w:iCs w:val="0"/>
          <w:sz w:val="24"/>
          <w:szCs w:val="24"/>
        </w:rPr>
        <w:t xml:space="preserve"> of </w:t>
      </w:r>
      <w:r w:rsidRPr="71DB87F8" w:rsidR="32C9A46F">
        <w:rPr>
          <w:i w:val="0"/>
          <w:iCs w:val="0"/>
          <w:sz w:val="24"/>
          <w:szCs w:val="24"/>
        </w:rPr>
        <w:t>the Crayons’ letters</w:t>
      </w:r>
      <w:r w:rsidRPr="71DB87F8" w:rsidR="49F78DF0">
        <w:rPr>
          <w:i w:val="0"/>
          <w:iCs w:val="0"/>
          <w:sz w:val="24"/>
          <w:szCs w:val="24"/>
        </w:rPr>
        <w:t xml:space="preserve"> and if they should be used just for the items that are that colour, “</w:t>
      </w:r>
      <w:r w:rsidRPr="71DB87F8" w:rsidR="25DD3AF9">
        <w:rPr>
          <w:i w:val="0"/>
          <w:iCs w:val="0"/>
          <w:sz w:val="24"/>
          <w:szCs w:val="24"/>
        </w:rPr>
        <w:t>It's</w:t>
      </w:r>
      <w:r w:rsidRPr="71DB87F8" w:rsidR="49F78DF0">
        <w:rPr>
          <w:i w:val="0"/>
          <w:iCs w:val="0"/>
          <w:sz w:val="24"/>
          <w:szCs w:val="24"/>
        </w:rPr>
        <w:t xml:space="preserve"> not fair that brown gets all the bears, ponies and puppies whil</w:t>
      </w:r>
      <w:r w:rsidRPr="71DB87F8" w:rsidR="0C4E0CD1">
        <w:rPr>
          <w:i w:val="0"/>
          <w:iCs w:val="0"/>
          <w:sz w:val="24"/>
          <w:szCs w:val="24"/>
        </w:rPr>
        <w:t xml:space="preserve">e the only things I get are </w:t>
      </w:r>
      <w:r w:rsidRPr="71DB87F8" w:rsidR="7457EB1D">
        <w:rPr>
          <w:i w:val="0"/>
          <w:iCs w:val="0"/>
          <w:sz w:val="24"/>
          <w:szCs w:val="24"/>
        </w:rPr>
        <w:t>turkey dinners</w:t>
      </w:r>
      <w:r w:rsidRPr="71DB87F8" w:rsidR="0C4E0CD1">
        <w:rPr>
          <w:i w:val="0"/>
          <w:iCs w:val="0"/>
          <w:sz w:val="24"/>
          <w:szCs w:val="24"/>
        </w:rPr>
        <w:t xml:space="preserve"> (if </w:t>
      </w:r>
      <w:r w:rsidRPr="71DB87F8" w:rsidR="264F949B">
        <w:rPr>
          <w:i w:val="0"/>
          <w:iCs w:val="0"/>
          <w:sz w:val="24"/>
          <w:szCs w:val="24"/>
        </w:rPr>
        <w:t>I'm</w:t>
      </w:r>
      <w:r w:rsidRPr="71DB87F8" w:rsidR="0C4E0CD1">
        <w:rPr>
          <w:i w:val="0"/>
          <w:iCs w:val="0"/>
          <w:sz w:val="24"/>
          <w:szCs w:val="24"/>
        </w:rPr>
        <w:t xml:space="preserve"> lucky) and wheat.” The Crayons’ urging for Duncan t</w:t>
      </w:r>
      <w:r w:rsidRPr="71DB87F8" w:rsidR="0913A512">
        <w:rPr>
          <w:i w:val="0"/>
          <w:iCs w:val="0"/>
          <w:sz w:val="24"/>
          <w:szCs w:val="24"/>
        </w:rPr>
        <w:t>o use them more creatively is shown in his final illustration where he depicts orange whales, yellow skies and green water</w:t>
      </w:r>
      <w:r w:rsidRPr="71DB87F8" w:rsidR="273B5F09">
        <w:rPr>
          <w:i w:val="0"/>
          <w:iCs w:val="0"/>
          <w:sz w:val="24"/>
          <w:szCs w:val="24"/>
        </w:rPr>
        <w:t xml:space="preserve"> as seen in the image below. </w:t>
      </w:r>
    </w:p>
    <w:p w:rsidR="71DB87F8" w:rsidP="71DB87F8" w:rsidRDefault="71DB87F8" w14:paraId="679CA9AC" w14:textId="5780EE23">
      <w:pPr>
        <w:pStyle w:val="Normal"/>
        <w:bidi w:val="0"/>
        <w:spacing w:before="0" w:beforeAutospacing="off" w:after="160" w:afterAutospacing="off" w:line="360" w:lineRule="auto"/>
        <w:ind w:left="0" w:right="0" w:firstLine="720"/>
        <w:jc w:val="left"/>
        <w:rPr>
          <w:i w:val="0"/>
          <w:iCs w:val="0"/>
          <w:sz w:val="24"/>
          <w:szCs w:val="24"/>
        </w:rPr>
      </w:pPr>
    </w:p>
    <w:p w:rsidR="32E52ED8" w:rsidP="71DB87F8" w:rsidRDefault="32E52ED8" w14:paraId="033B4011" w14:textId="6BEB8D49">
      <w:pPr>
        <w:pStyle w:val="Normal"/>
        <w:bidi w:val="0"/>
        <w:spacing w:before="0" w:beforeAutospacing="off" w:after="160" w:afterAutospacing="off" w:line="360" w:lineRule="auto"/>
        <w:ind w:left="0" w:right="0" w:firstLine="720"/>
        <w:jc w:val="left"/>
        <w:rPr>
          <w:i w:val="0"/>
          <w:iCs w:val="0"/>
          <w:sz w:val="24"/>
          <w:szCs w:val="24"/>
        </w:rPr>
      </w:pPr>
      <w:r w:rsidR="32E52ED8">
        <w:drawing>
          <wp:inline wp14:editId="083247E1" wp14:anchorId="3B940750">
            <wp:extent cx="4572000" cy="2571750"/>
            <wp:effectExtent l="0" t="0" r="0" b="0"/>
            <wp:docPr id="1703596521" name="" title=""/>
            <wp:cNvGraphicFramePr>
              <a:graphicFrameLocks noChangeAspect="1"/>
            </wp:cNvGraphicFramePr>
            <a:graphic>
              <a:graphicData uri="http://schemas.openxmlformats.org/drawingml/2006/picture">
                <pic:pic>
                  <pic:nvPicPr>
                    <pic:cNvPr id="0" name=""/>
                    <pic:cNvPicPr/>
                  </pic:nvPicPr>
                  <pic:blipFill>
                    <a:blip r:embed="Rc53ce674d1ae478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2E52ED8" w:rsidP="71DB87F8" w:rsidRDefault="32E52ED8" w14:paraId="31A61B74" w14:textId="74AEDB6E">
      <w:pPr>
        <w:pStyle w:val="Normal"/>
        <w:spacing w:before="0" w:beforeAutospacing="off" w:after="160" w:afterAutospacing="off" w:line="360" w:lineRule="auto"/>
        <w:ind w:left="720" w:right="0" w:firstLine="720"/>
        <w:jc w:val="left"/>
        <w:rPr>
          <w:i w:val="0"/>
          <w:iCs w:val="0"/>
          <w:sz w:val="24"/>
          <w:szCs w:val="24"/>
        </w:rPr>
      </w:pPr>
      <w:r w:rsidRPr="71DB87F8" w:rsidR="32E52ED8">
        <w:rPr>
          <w:i w:val="0"/>
          <w:iCs w:val="0"/>
          <w:sz w:val="24"/>
          <w:szCs w:val="24"/>
        </w:rPr>
        <w:t xml:space="preserve">Fig 10, </w:t>
      </w:r>
      <w:r w:rsidRPr="71DB87F8" w:rsidR="32E52ED8">
        <w:rPr>
          <w:i w:val="1"/>
          <w:iCs w:val="1"/>
          <w:sz w:val="24"/>
          <w:szCs w:val="24"/>
        </w:rPr>
        <w:t>The Day the Crayons Quit</w:t>
      </w:r>
      <w:r w:rsidRPr="71DB87F8" w:rsidR="32E52ED8">
        <w:rPr>
          <w:i w:val="0"/>
          <w:iCs w:val="0"/>
          <w:sz w:val="24"/>
          <w:szCs w:val="24"/>
        </w:rPr>
        <w:t xml:space="preserve">, </w:t>
      </w:r>
      <w:r w:rsidRPr="71DB87F8" w:rsidR="32E52ED8">
        <w:rPr>
          <w:i w:val="1"/>
          <w:iCs w:val="1"/>
          <w:sz w:val="24"/>
          <w:szCs w:val="24"/>
        </w:rPr>
        <w:t xml:space="preserve">Drew Daywalt </w:t>
      </w:r>
      <w:r w:rsidRPr="71DB87F8" w:rsidR="32E52ED8">
        <w:rPr>
          <w:i w:val="0"/>
          <w:iCs w:val="0"/>
          <w:sz w:val="24"/>
          <w:szCs w:val="24"/>
        </w:rPr>
        <w:t xml:space="preserve">and </w:t>
      </w:r>
      <w:r w:rsidRPr="71DB87F8" w:rsidR="32E52ED8">
        <w:rPr>
          <w:i w:val="1"/>
          <w:iCs w:val="1"/>
          <w:sz w:val="24"/>
          <w:szCs w:val="24"/>
        </w:rPr>
        <w:t>Oliver Jeffers</w:t>
      </w:r>
      <w:r w:rsidRPr="71DB87F8" w:rsidR="32E52ED8">
        <w:rPr>
          <w:i w:val="0"/>
          <w:iCs w:val="0"/>
          <w:sz w:val="24"/>
          <w:szCs w:val="24"/>
        </w:rPr>
        <w:t xml:space="preserve">, </w:t>
      </w:r>
      <w:r w:rsidRPr="71DB87F8" w:rsidR="32E52ED8">
        <w:rPr>
          <w:i w:val="0"/>
          <w:iCs w:val="0"/>
          <w:sz w:val="24"/>
          <w:szCs w:val="24"/>
        </w:rPr>
        <w:t>2013.</w:t>
      </w:r>
    </w:p>
    <w:p w:rsidR="4944C401" w:rsidP="71DB87F8" w:rsidRDefault="4944C401" w14:paraId="34C19B47" w14:textId="580BFEC9">
      <w:pPr>
        <w:pStyle w:val="Normal"/>
        <w:spacing w:before="0" w:beforeAutospacing="off" w:after="160" w:afterAutospacing="off" w:line="360" w:lineRule="auto"/>
        <w:ind w:left="720" w:right="0" w:firstLine="720"/>
        <w:jc w:val="left"/>
        <w:rPr>
          <w:i w:val="0"/>
          <w:iCs w:val="0"/>
          <w:sz w:val="24"/>
          <w:szCs w:val="24"/>
        </w:rPr>
      </w:pPr>
      <w:r w:rsidRPr="71DB87F8" w:rsidR="4944C401">
        <w:rPr>
          <w:i w:val="0"/>
          <w:iCs w:val="0"/>
          <w:sz w:val="24"/>
          <w:szCs w:val="24"/>
        </w:rPr>
        <w:t xml:space="preserve">The final book that will be explored in this essay is David </w:t>
      </w:r>
      <w:r w:rsidRPr="71DB87F8" w:rsidR="5B61B4C3">
        <w:rPr>
          <w:i w:val="0"/>
          <w:iCs w:val="0"/>
          <w:sz w:val="24"/>
          <w:szCs w:val="24"/>
        </w:rPr>
        <w:t>Wiesner's</w:t>
      </w:r>
      <w:r w:rsidRPr="71DB87F8" w:rsidR="4944C401">
        <w:rPr>
          <w:i w:val="0"/>
          <w:iCs w:val="0"/>
          <w:sz w:val="24"/>
          <w:szCs w:val="24"/>
        </w:rPr>
        <w:t xml:space="preserve"> </w:t>
      </w:r>
      <w:r w:rsidRPr="71DB87F8" w:rsidR="4944C401">
        <w:rPr>
          <w:i w:val="1"/>
          <w:iCs w:val="1"/>
          <w:sz w:val="24"/>
          <w:szCs w:val="24"/>
        </w:rPr>
        <w:t>The Three Pigs</w:t>
      </w:r>
      <w:r w:rsidRPr="71DB87F8" w:rsidR="1166CFB8">
        <w:rPr>
          <w:i w:val="1"/>
          <w:iCs w:val="1"/>
          <w:sz w:val="24"/>
          <w:szCs w:val="24"/>
        </w:rPr>
        <w:t xml:space="preserve">. The Three Pigs, </w:t>
      </w:r>
      <w:r w:rsidRPr="71DB87F8" w:rsidR="1166CFB8">
        <w:rPr>
          <w:i w:val="0"/>
          <w:iCs w:val="0"/>
          <w:sz w:val="24"/>
          <w:szCs w:val="24"/>
        </w:rPr>
        <w:t xml:space="preserve">truly explores what makes a </w:t>
      </w:r>
      <w:r w:rsidRPr="71DB87F8" w:rsidR="7D474872">
        <w:rPr>
          <w:i w:val="0"/>
          <w:iCs w:val="0"/>
          <w:sz w:val="24"/>
          <w:szCs w:val="24"/>
        </w:rPr>
        <w:t>postmodern</w:t>
      </w:r>
      <w:r w:rsidRPr="71DB87F8" w:rsidR="1166CFB8">
        <w:rPr>
          <w:i w:val="0"/>
          <w:iCs w:val="0"/>
          <w:sz w:val="24"/>
          <w:szCs w:val="24"/>
        </w:rPr>
        <w:t xml:space="preserve"> book to the highest extent of all books in this essay. The book uses the classic fable </w:t>
      </w:r>
      <w:r w:rsidRPr="71DB87F8" w:rsidR="1166CFB8">
        <w:rPr>
          <w:i w:val="1"/>
          <w:iCs w:val="1"/>
          <w:sz w:val="24"/>
          <w:szCs w:val="24"/>
        </w:rPr>
        <w:t>The Three Little Pigs</w:t>
      </w:r>
      <w:r w:rsidRPr="71DB87F8" w:rsidR="6E7D954A">
        <w:rPr>
          <w:i w:val="1"/>
          <w:iCs w:val="1"/>
          <w:sz w:val="24"/>
          <w:szCs w:val="24"/>
        </w:rPr>
        <w:t xml:space="preserve"> </w:t>
      </w:r>
      <w:r w:rsidRPr="71DB87F8" w:rsidR="6E7D954A">
        <w:rPr>
          <w:i w:val="0"/>
          <w:iCs w:val="0"/>
          <w:sz w:val="24"/>
          <w:szCs w:val="24"/>
        </w:rPr>
        <w:t xml:space="preserve">and </w:t>
      </w:r>
      <w:r w:rsidRPr="71DB87F8" w:rsidR="5E8DE368">
        <w:rPr>
          <w:i w:val="0"/>
          <w:iCs w:val="0"/>
          <w:sz w:val="24"/>
          <w:szCs w:val="24"/>
        </w:rPr>
        <w:t>exceeds</w:t>
      </w:r>
      <w:r w:rsidRPr="71DB87F8" w:rsidR="6E7D954A">
        <w:rPr>
          <w:i w:val="0"/>
          <w:iCs w:val="0"/>
          <w:sz w:val="24"/>
          <w:szCs w:val="24"/>
        </w:rPr>
        <w:t xml:space="preserve"> expectation by </w:t>
      </w:r>
      <w:r w:rsidRPr="71DB87F8" w:rsidR="48877A3D">
        <w:rPr>
          <w:i w:val="0"/>
          <w:iCs w:val="0"/>
          <w:sz w:val="24"/>
          <w:szCs w:val="24"/>
        </w:rPr>
        <w:t>creating a metafictional retelling of said fable.</w:t>
      </w:r>
      <w:r w:rsidRPr="71DB87F8" w:rsidR="0E74FEA6">
        <w:rPr>
          <w:i w:val="0"/>
          <w:iCs w:val="0"/>
          <w:sz w:val="24"/>
          <w:szCs w:val="24"/>
        </w:rPr>
        <w:t xml:space="preserve"> </w:t>
      </w:r>
      <w:r w:rsidR="4C5CEE70">
        <w:drawing>
          <wp:inline wp14:editId="327DA2B5" wp14:anchorId="1A8B75B6">
            <wp:extent cx="4572000" cy="1847850"/>
            <wp:effectExtent l="0" t="0" r="0" b="0"/>
            <wp:docPr id="1739981009" name="" title=""/>
            <wp:cNvGraphicFramePr>
              <a:graphicFrameLocks noChangeAspect="1"/>
            </wp:cNvGraphicFramePr>
            <a:graphic>
              <a:graphicData uri="http://schemas.openxmlformats.org/drawingml/2006/picture">
                <pic:pic>
                  <pic:nvPicPr>
                    <pic:cNvPr id="0" name=""/>
                    <pic:cNvPicPr/>
                  </pic:nvPicPr>
                  <pic:blipFill>
                    <a:blip r:embed="Rfefd8025c88849d3">
                      <a:extLst>
                        <a:ext xmlns:a="http://schemas.openxmlformats.org/drawingml/2006/main" uri="{28A0092B-C50C-407E-A947-70E740481C1C}">
                          <a14:useLocalDpi val="0"/>
                        </a:ext>
                      </a:extLst>
                    </a:blip>
                    <a:stretch>
                      <a:fillRect/>
                    </a:stretch>
                  </pic:blipFill>
                  <pic:spPr>
                    <a:xfrm>
                      <a:off x="0" y="0"/>
                      <a:ext cx="4572000" cy="1847850"/>
                    </a:xfrm>
                    <a:prstGeom prst="rect">
                      <a:avLst/>
                    </a:prstGeom>
                  </pic:spPr>
                </pic:pic>
              </a:graphicData>
            </a:graphic>
          </wp:inline>
        </w:drawing>
      </w:r>
    </w:p>
    <w:p w:rsidR="74DA5C26" w:rsidP="71DB87F8" w:rsidRDefault="74DA5C26" w14:paraId="06F71FA6" w14:textId="272B7B55">
      <w:pPr>
        <w:pStyle w:val="Normal"/>
        <w:spacing w:before="0" w:beforeAutospacing="off" w:after="160" w:afterAutospacing="off" w:line="360" w:lineRule="auto"/>
        <w:ind w:left="2160" w:right="0" w:firstLine="720"/>
        <w:jc w:val="left"/>
        <w:rPr>
          <w:i w:val="1"/>
          <w:iCs w:val="1"/>
          <w:sz w:val="24"/>
          <w:szCs w:val="24"/>
        </w:rPr>
      </w:pPr>
      <w:r w:rsidRPr="71DB87F8" w:rsidR="74DA5C26">
        <w:rPr>
          <w:i w:val="0"/>
          <w:iCs w:val="0"/>
          <w:sz w:val="24"/>
          <w:szCs w:val="24"/>
        </w:rPr>
        <w:t xml:space="preserve">Fig 11, </w:t>
      </w:r>
      <w:r w:rsidRPr="71DB87F8" w:rsidR="74DA5C26">
        <w:rPr>
          <w:i w:val="1"/>
          <w:iCs w:val="1"/>
          <w:sz w:val="24"/>
          <w:szCs w:val="24"/>
        </w:rPr>
        <w:t xml:space="preserve">The Three Pigs, David </w:t>
      </w:r>
      <w:r w:rsidRPr="71DB87F8" w:rsidR="6E17EB55">
        <w:rPr>
          <w:i w:val="1"/>
          <w:iCs w:val="1"/>
          <w:sz w:val="24"/>
          <w:szCs w:val="24"/>
        </w:rPr>
        <w:t>Wiesner</w:t>
      </w:r>
      <w:r w:rsidRPr="71DB87F8" w:rsidR="74DA5C26">
        <w:rPr>
          <w:i w:val="1"/>
          <w:iCs w:val="1"/>
          <w:sz w:val="24"/>
          <w:szCs w:val="24"/>
        </w:rPr>
        <w:t xml:space="preserve">, </w:t>
      </w:r>
      <w:r w:rsidRPr="71DB87F8" w:rsidR="6B4EC77B">
        <w:rPr>
          <w:i w:val="1"/>
          <w:iCs w:val="1"/>
          <w:sz w:val="24"/>
          <w:szCs w:val="24"/>
        </w:rPr>
        <w:t>2001.</w:t>
      </w:r>
    </w:p>
    <w:p w:rsidR="74DA5C26" w:rsidP="71DB87F8" w:rsidRDefault="74DA5C26" w14:paraId="43F6A9C2" w14:textId="7E15160F">
      <w:pPr>
        <w:pStyle w:val="Normal"/>
        <w:spacing w:before="0" w:beforeAutospacing="off" w:after="160" w:afterAutospacing="off" w:line="360" w:lineRule="auto"/>
        <w:ind w:left="720" w:right="0" w:firstLine="720"/>
        <w:jc w:val="left"/>
        <w:rPr>
          <w:i w:val="0"/>
          <w:iCs w:val="0"/>
          <w:sz w:val="24"/>
          <w:szCs w:val="24"/>
        </w:rPr>
      </w:pPr>
      <w:r w:rsidRPr="71DB87F8" w:rsidR="74DA5C26">
        <w:rPr>
          <w:i w:val="0"/>
          <w:iCs w:val="0"/>
          <w:sz w:val="24"/>
          <w:szCs w:val="24"/>
        </w:rPr>
        <w:t>The story starts in the classic manner of the fable</w:t>
      </w:r>
      <w:r w:rsidRPr="71DB87F8" w:rsidR="6E53ADE3">
        <w:rPr>
          <w:i w:val="0"/>
          <w:iCs w:val="0"/>
          <w:sz w:val="24"/>
          <w:szCs w:val="24"/>
        </w:rPr>
        <w:t xml:space="preserve">, </w:t>
      </w:r>
      <w:r w:rsidRPr="71DB87F8" w:rsidR="74DA5C26">
        <w:rPr>
          <w:i w:val="0"/>
          <w:iCs w:val="0"/>
          <w:sz w:val="24"/>
          <w:szCs w:val="24"/>
        </w:rPr>
        <w:t xml:space="preserve">however when the </w:t>
      </w:r>
      <w:r w:rsidRPr="71DB87F8" w:rsidR="1C33F72A">
        <w:rPr>
          <w:i w:val="0"/>
          <w:iCs w:val="0"/>
          <w:sz w:val="24"/>
          <w:szCs w:val="24"/>
        </w:rPr>
        <w:t xml:space="preserve">wolf huffs and puffs </w:t>
      </w:r>
      <w:r w:rsidRPr="71DB87F8" w:rsidR="3622329F">
        <w:rPr>
          <w:i w:val="0"/>
          <w:iCs w:val="0"/>
          <w:sz w:val="24"/>
          <w:szCs w:val="24"/>
        </w:rPr>
        <w:t>he</w:t>
      </w:r>
      <w:r w:rsidRPr="71DB87F8" w:rsidR="1C33F72A">
        <w:rPr>
          <w:i w:val="0"/>
          <w:iCs w:val="0"/>
          <w:sz w:val="24"/>
          <w:szCs w:val="24"/>
        </w:rPr>
        <w:t xml:space="preserve"> blows the pig out of the story </w:t>
      </w:r>
      <w:r w:rsidRPr="71DB87F8" w:rsidR="3875DB2C">
        <w:rPr>
          <w:i w:val="0"/>
          <w:iCs w:val="0"/>
          <w:sz w:val="24"/>
          <w:szCs w:val="24"/>
        </w:rPr>
        <w:t>panel</w:t>
      </w:r>
      <w:r w:rsidRPr="71DB87F8" w:rsidR="1C33F72A">
        <w:rPr>
          <w:i w:val="0"/>
          <w:iCs w:val="0"/>
          <w:sz w:val="24"/>
          <w:szCs w:val="24"/>
        </w:rPr>
        <w:t>.</w:t>
      </w:r>
      <w:r w:rsidR="1C33F72A">
        <w:drawing>
          <wp:inline wp14:editId="36AF95EF" wp14:anchorId="6790246B">
            <wp:extent cx="4572000" cy="1790700"/>
            <wp:effectExtent l="0" t="0" r="0" b="0"/>
            <wp:docPr id="1168650483" name="" title=""/>
            <wp:cNvGraphicFramePr>
              <a:graphicFrameLocks noChangeAspect="1"/>
            </wp:cNvGraphicFramePr>
            <a:graphic>
              <a:graphicData uri="http://schemas.openxmlformats.org/drawingml/2006/picture">
                <pic:pic>
                  <pic:nvPicPr>
                    <pic:cNvPr id="0" name=""/>
                    <pic:cNvPicPr/>
                  </pic:nvPicPr>
                  <pic:blipFill>
                    <a:blip r:embed="Rc416a9589f494804">
                      <a:extLst>
                        <a:ext xmlns:a="http://schemas.openxmlformats.org/drawingml/2006/main" uri="{28A0092B-C50C-407E-A947-70E740481C1C}">
                          <a14:useLocalDpi val="0"/>
                        </a:ext>
                      </a:extLst>
                    </a:blip>
                    <a:stretch>
                      <a:fillRect/>
                    </a:stretch>
                  </pic:blipFill>
                  <pic:spPr>
                    <a:xfrm>
                      <a:off x="0" y="0"/>
                      <a:ext cx="4572000" cy="1790700"/>
                    </a:xfrm>
                    <a:prstGeom prst="rect">
                      <a:avLst/>
                    </a:prstGeom>
                  </pic:spPr>
                </pic:pic>
              </a:graphicData>
            </a:graphic>
          </wp:inline>
        </w:drawing>
      </w:r>
    </w:p>
    <w:p w:rsidR="71DB87F8" w:rsidP="71DB87F8" w:rsidRDefault="71DB87F8" w14:paraId="7CE88EB7" w14:textId="72A187B8">
      <w:pPr>
        <w:spacing w:line="360" w:lineRule="auto"/>
        <w:rPr>
          <w:sz w:val="24"/>
          <w:szCs w:val="24"/>
        </w:rPr>
      </w:pPr>
      <w:r w:rsidRPr="71DB87F8">
        <w:rPr>
          <w:sz w:val="24"/>
          <w:szCs w:val="24"/>
        </w:rPr>
        <w:br w:type="page"/>
      </w:r>
    </w:p>
    <w:p w:rsidR="59236893" w:rsidP="71DB87F8" w:rsidRDefault="59236893" w14:paraId="622ADB38" w14:textId="00E23C2F">
      <w:pPr>
        <w:pStyle w:val="Normal"/>
        <w:spacing w:before="0" w:beforeAutospacing="off" w:after="160" w:afterAutospacing="off" w:line="360" w:lineRule="auto"/>
        <w:ind w:left="2160" w:right="0" w:firstLine="720"/>
        <w:jc w:val="left"/>
        <w:rPr>
          <w:i w:val="1"/>
          <w:iCs w:val="1"/>
          <w:sz w:val="24"/>
          <w:szCs w:val="24"/>
        </w:rPr>
      </w:pPr>
      <w:r w:rsidRPr="71DB87F8" w:rsidR="59236893">
        <w:rPr>
          <w:i w:val="0"/>
          <w:iCs w:val="0"/>
          <w:sz w:val="24"/>
          <w:szCs w:val="24"/>
        </w:rPr>
        <w:t xml:space="preserve">Fig 12, </w:t>
      </w:r>
      <w:r w:rsidRPr="71DB87F8" w:rsidR="59236893">
        <w:rPr>
          <w:i w:val="1"/>
          <w:iCs w:val="1"/>
          <w:sz w:val="24"/>
          <w:szCs w:val="24"/>
        </w:rPr>
        <w:t xml:space="preserve">The Three Pigs, David </w:t>
      </w:r>
      <w:r w:rsidRPr="71DB87F8" w:rsidR="6E17EB55">
        <w:rPr>
          <w:i w:val="1"/>
          <w:iCs w:val="1"/>
          <w:sz w:val="24"/>
          <w:szCs w:val="24"/>
        </w:rPr>
        <w:t>Wiesner</w:t>
      </w:r>
      <w:r w:rsidRPr="71DB87F8" w:rsidR="59236893">
        <w:rPr>
          <w:i w:val="1"/>
          <w:iCs w:val="1"/>
          <w:sz w:val="24"/>
          <w:szCs w:val="24"/>
        </w:rPr>
        <w:t>, 2001.</w:t>
      </w:r>
    </w:p>
    <w:p w:rsidR="5E8785AA" w:rsidP="71DB87F8" w:rsidRDefault="5E8785AA" w14:paraId="261321F0" w14:textId="29C685EE">
      <w:pPr>
        <w:pStyle w:val="Normal"/>
        <w:spacing w:before="0" w:beforeAutospacing="off" w:after="160" w:afterAutospacing="off" w:line="360" w:lineRule="auto"/>
        <w:ind w:left="0" w:right="0" w:firstLine="720"/>
        <w:jc w:val="left"/>
        <w:rPr>
          <w:rFonts w:ascii="Calibri" w:hAnsi="Calibri" w:eastAsia="Calibri" w:cs="Calibri"/>
          <w:b w:val="0"/>
          <w:bCs w:val="0"/>
          <w:i w:val="0"/>
          <w:iCs w:val="0"/>
          <w:noProof w:val="0"/>
          <w:sz w:val="24"/>
          <w:szCs w:val="24"/>
          <w:u w:val="none"/>
          <w:lang w:val="en-GB"/>
        </w:rPr>
      </w:pPr>
      <w:r w:rsidRPr="71DB87F8" w:rsidR="5E8785AA">
        <w:rPr>
          <w:i w:val="0"/>
          <w:iCs w:val="0"/>
          <w:sz w:val="24"/>
          <w:szCs w:val="24"/>
        </w:rPr>
        <w:t xml:space="preserve">The story </w:t>
      </w:r>
      <w:r w:rsidRPr="71DB87F8" w:rsidR="543B8592">
        <w:rPr>
          <w:i w:val="0"/>
          <w:iCs w:val="0"/>
          <w:sz w:val="24"/>
          <w:szCs w:val="24"/>
        </w:rPr>
        <w:t>continues</w:t>
      </w:r>
      <w:r w:rsidRPr="71DB87F8" w:rsidR="5E8785AA">
        <w:rPr>
          <w:i w:val="0"/>
          <w:iCs w:val="0"/>
          <w:sz w:val="24"/>
          <w:szCs w:val="24"/>
        </w:rPr>
        <w:t xml:space="preserve"> with the pigs </w:t>
      </w:r>
      <w:r w:rsidRPr="71DB87F8" w:rsidR="6252A1C0">
        <w:rPr>
          <w:i w:val="0"/>
          <w:iCs w:val="0"/>
          <w:sz w:val="24"/>
          <w:szCs w:val="24"/>
        </w:rPr>
        <w:t>breaking the panels and creating their own area to explore. Nikolajeva describes metafiction as “always involving a game with the reader</w:t>
      </w:r>
      <w:r w:rsidRPr="71DB87F8" w:rsidR="338DF82B">
        <w:rPr>
          <w:i w:val="0"/>
          <w:iCs w:val="0"/>
          <w:sz w:val="24"/>
          <w:szCs w:val="24"/>
        </w:rPr>
        <w:t>.” (</w:t>
      </w:r>
      <w:r w:rsidRPr="71DB87F8" w:rsidR="338DF82B">
        <w:rPr>
          <w:rFonts w:ascii="Calibri" w:hAnsi="Calibri" w:eastAsia="Calibri" w:cs="Calibri"/>
          <w:b w:val="0"/>
          <w:bCs w:val="0"/>
          <w:i w:val="1"/>
          <w:iCs w:val="1"/>
          <w:noProof w:val="0"/>
          <w:sz w:val="24"/>
          <w:szCs w:val="24"/>
          <w:u w:val="none"/>
          <w:lang w:val="en-GB"/>
        </w:rPr>
        <w:t xml:space="preserve">R. Sipe and </w:t>
      </w:r>
      <w:r w:rsidRPr="71DB87F8" w:rsidR="3615B5B6">
        <w:rPr>
          <w:rFonts w:ascii="Calibri" w:hAnsi="Calibri" w:eastAsia="Calibri" w:cs="Calibri"/>
          <w:b w:val="0"/>
          <w:bCs w:val="0"/>
          <w:i w:val="1"/>
          <w:iCs w:val="1"/>
          <w:noProof w:val="0"/>
          <w:sz w:val="24"/>
          <w:szCs w:val="24"/>
          <w:u w:val="none"/>
          <w:lang w:val="en-GB"/>
        </w:rPr>
        <w:t>Pantaleo</w:t>
      </w:r>
      <w:r w:rsidRPr="71DB87F8" w:rsidR="338DF82B">
        <w:rPr>
          <w:rFonts w:ascii="Calibri" w:hAnsi="Calibri" w:eastAsia="Calibri" w:cs="Calibri"/>
          <w:b w:val="0"/>
          <w:bCs w:val="0"/>
          <w:i w:val="1"/>
          <w:iCs w:val="1"/>
          <w:noProof w:val="0"/>
          <w:sz w:val="24"/>
          <w:szCs w:val="24"/>
          <w:u w:val="none"/>
          <w:lang w:val="en-GB"/>
        </w:rPr>
        <w:t xml:space="preserve">, 2006, pg. 103). </w:t>
      </w:r>
      <w:r w:rsidRPr="71DB87F8" w:rsidR="6E17EB55">
        <w:rPr>
          <w:rFonts w:ascii="Calibri" w:hAnsi="Calibri" w:eastAsia="Calibri" w:cs="Calibri"/>
          <w:b w:val="0"/>
          <w:bCs w:val="0"/>
          <w:i w:val="0"/>
          <w:iCs w:val="0"/>
          <w:noProof w:val="0"/>
          <w:sz w:val="24"/>
          <w:szCs w:val="24"/>
          <w:u w:val="none"/>
          <w:lang w:val="en-GB"/>
        </w:rPr>
        <w:t>Wiesner</w:t>
      </w:r>
      <w:r w:rsidRPr="71DB87F8" w:rsidR="338DF82B">
        <w:rPr>
          <w:rFonts w:ascii="Calibri" w:hAnsi="Calibri" w:eastAsia="Calibri" w:cs="Calibri"/>
          <w:b w:val="0"/>
          <w:bCs w:val="0"/>
          <w:i w:val="0"/>
          <w:iCs w:val="0"/>
          <w:noProof w:val="0"/>
          <w:sz w:val="24"/>
          <w:szCs w:val="24"/>
          <w:u w:val="none"/>
          <w:lang w:val="en-GB"/>
        </w:rPr>
        <w:t xml:space="preserve"> </w:t>
      </w:r>
      <w:r w:rsidRPr="71DB87F8" w:rsidR="65E9E2B6">
        <w:rPr>
          <w:rFonts w:ascii="Calibri" w:hAnsi="Calibri" w:eastAsia="Calibri" w:cs="Calibri"/>
          <w:b w:val="0"/>
          <w:bCs w:val="0"/>
          <w:i w:val="0"/>
          <w:iCs w:val="0"/>
          <w:noProof w:val="0"/>
          <w:sz w:val="24"/>
          <w:szCs w:val="24"/>
          <w:u w:val="none"/>
          <w:lang w:val="en-GB"/>
        </w:rPr>
        <w:t xml:space="preserve">creates fun and games throughout his book as the characters continue to </w:t>
      </w:r>
      <w:r w:rsidRPr="71DB87F8" w:rsidR="1328481B">
        <w:rPr>
          <w:rFonts w:ascii="Calibri" w:hAnsi="Calibri" w:eastAsia="Calibri" w:cs="Calibri"/>
          <w:b w:val="0"/>
          <w:bCs w:val="0"/>
          <w:i w:val="0"/>
          <w:iCs w:val="0"/>
          <w:noProof w:val="0"/>
          <w:sz w:val="24"/>
          <w:szCs w:val="24"/>
          <w:u w:val="none"/>
          <w:lang w:val="en-GB"/>
        </w:rPr>
        <w:t>create their own world inside the book itself</w:t>
      </w:r>
      <w:r w:rsidRPr="71DB87F8" w:rsidR="6798582C">
        <w:rPr>
          <w:rFonts w:ascii="Calibri" w:hAnsi="Calibri" w:eastAsia="Calibri" w:cs="Calibri"/>
          <w:b w:val="0"/>
          <w:bCs w:val="0"/>
          <w:i w:val="0"/>
          <w:iCs w:val="0"/>
          <w:noProof w:val="0"/>
          <w:sz w:val="24"/>
          <w:szCs w:val="24"/>
          <w:u w:val="none"/>
          <w:lang w:val="en-GB"/>
        </w:rPr>
        <w:t xml:space="preserve">, which creates a game for the reader as they see what happens in corelation to the pigs messing with the story. </w:t>
      </w:r>
      <w:r w:rsidRPr="71DB87F8" w:rsidR="1328481B">
        <w:rPr>
          <w:rFonts w:ascii="Calibri" w:hAnsi="Calibri" w:eastAsia="Calibri" w:cs="Calibri"/>
          <w:b w:val="0"/>
          <w:bCs w:val="0"/>
          <w:i w:val="0"/>
          <w:iCs w:val="0"/>
          <w:noProof w:val="0"/>
          <w:sz w:val="24"/>
          <w:szCs w:val="24"/>
          <w:u w:val="none"/>
          <w:lang w:val="en-GB"/>
        </w:rPr>
        <w:t xml:space="preserve"> </w:t>
      </w:r>
      <w:r w:rsidRPr="71DB87F8" w:rsidR="6E17EB55">
        <w:rPr>
          <w:rFonts w:ascii="Calibri" w:hAnsi="Calibri" w:eastAsia="Calibri" w:cs="Calibri"/>
          <w:b w:val="0"/>
          <w:bCs w:val="0"/>
          <w:i w:val="0"/>
          <w:iCs w:val="0"/>
          <w:noProof w:val="0"/>
          <w:sz w:val="24"/>
          <w:szCs w:val="24"/>
          <w:u w:val="none"/>
          <w:lang w:val="en-GB"/>
        </w:rPr>
        <w:t>Wiesner</w:t>
      </w:r>
      <w:r w:rsidRPr="71DB87F8" w:rsidR="5888CAB4">
        <w:rPr>
          <w:rFonts w:ascii="Calibri" w:hAnsi="Calibri" w:eastAsia="Calibri" w:cs="Calibri"/>
          <w:b w:val="0"/>
          <w:bCs w:val="0"/>
          <w:i w:val="0"/>
          <w:iCs w:val="0"/>
          <w:noProof w:val="0"/>
          <w:sz w:val="24"/>
          <w:szCs w:val="24"/>
          <w:u w:val="none"/>
          <w:lang w:val="en-GB"/>
        </w:rPr>
        <w:t xml:space="preserve"> </w:t>
      </w:r>
      <w:r w:rsidRPr="71DB87F8" w:rsidR="63D09174">
        <w:rPr>
          <w:rFonts w:ascii="Calibri" w:hAnsi="Calibri" w:eastAsia="Calibri" w:cs="Calibri"/>
          <w:b w:val="0"/>
          <w:bCs w:val="0"/>
          <w:i w:val="0"/>
          <w:iCs w:val="0"/>
          <w:noProof w:val="0"/>
          <w:sz w:val="24"/>
          <w:szCs w:val="24"/>
          <w:u w:val="none"/>
          <w:lang w:val="en-GB"/>
        </w:rPr>
        <w:t xml:space="preserve">uses style changes throughout the book to imply what was </w:t>
      </w:r>
      <w:r w:rsidRPr="71DB87F8" w:rsidR="05E712B0">
        <w:rPr>
          <w:rFonts w:ascii="Calibri" w:hAnsi="Calibri" w:eastAsia="Calibri" w:cs="Calibri"/>
          <w:b w:val="0"/>
          <w:bCs w:val="0"/>
          <w:i w:val="0"/>
          <w:iCs w:val="0"/>
          <w:noProof w:val="0"/>
          <w:sz w:val="24"/>
          <w:szCs w:val="24"/>
          <w:u w:val="none"/>
          <w:lang w:val="en-GB"/>
        </w:rPr>
        <w:t>a part</w:t>
      </w:r>
      <w:r w:rsidRPr="71DB87F8" w:rsidR="63D09174">
        <w:rPr>
          <w:rFonts w:ascii="Calibri" w:hAnsi="Calibri" w:eastAsia="Calibri" w:cs="Calibri"/>
          <w:b w:val="0"/>
          <w:bCs w:val="0"/>
          <w:i w:val="0"/>
          <w:iCs w:val="0"/>
          <w:noProof w:val="0"/>
          <w:sz w:val="24"/>
          <w:szCs w:val="24"/>
          <w:u w:val="none"/>
          <w:lang w:val="en-GB"/>
        </w:rPr>
        <w:t xml:space="preserve"> of the existing story and what is happening in the Pigs’ new narrative by having the pigs look more realistic as they explore the</w:t>
      </w:r>
      <w:r w:rsidRPr="71DB87F8" w:rsidR="243FE1D5">
        <w:rPr>
          <w:rFonts w:ascii="Calibri" w:hAnsi="Calibri" w:eastAsia="Calibri" w:cs="Calibri"/>
          <w:b w:val="0"/>
          <w:bCs w:val="0"/>
          <w:i w:val="0"/>
          <w:iCs w:val="0"/>
          <w:noProof w:val="0"/>
          <w:sz w:val="24"/>
          <w:szCs w:val="24"/>
          <w:u w:val="none"/>
          <w:lang w:val="en-GB"/>
        </w:rPr>
        <w:t xml:space="preserve"> white void. </w:t>
      </w:r>
      <w:r w:rsidR="0236B1E9">
        <w:drawing>
          <wp:inline wp14:editId="2F093875" wp14:anchorId="11DD76E2">
            <wp:extent cx="4572000" cy="1905000"/>
            <wp:effectExtent l="0" t="0" r="0" b="0"/>
            <wp:docPr id="2117522974" name="" title=""/>
            <wp:cNvGraphicFramePr>
              <a:graphicFrameLocks noChangeAspect="1"/>
            </wp:cNvGraphicFramePr>
            <a:graphic>
              <a:graphicData uri="http://schemas.openxmlformats.org/drawingml/2006/picture">
                <pic:pic>
                  <pic:nvPicPr>
                    <pic:cNvPr id="0" name=""/>
                    <pic:cNvPicPr/>
                  </pic:nvPicPr>
                  <pic:blipFill>
                    <a:blip r:embed="Re1e33976d5bf40d7">
                      <a:extLst>
                        <a:ext xmlns:a="http://schemas.openxmlformats.org/drawingml/2006/main" uri="{28A0092B-C50C-407E-A947-70E740481C1C}">
                          <a14:useLocalDpi val="0"/>
                        </a:ext>
                      </a:extLst>
                    </a:blip>
                    <a:stretch>
                      <a:fillRect/>
                    </a:stretch>
                  </pic:blipFill>
                  <pic:spPr>
                    <a:xfrm>
                      <a:off x="0" y="0"/>
                      <a:ext cx="4572000" cy="1905000"/>
                    </a:xfrm>
                    <a:prstGeom prst="rect">
                      <a:avLst/>
                    </a:prstGeom>
                  </pic:spPr>
                </pic:pic>
              </a:graphicData>
            </a:graphic>
          </wp:inline>
        </w:drawing>
      </w:r>
    </w:p>
    <w:p w:rsidR="0236B1E9" w:rsidP="71DB87F8" w:rsidRDefault="0236B1E9" w14:paraId="3506B109" w14:textId="0829F4FD">
      <w:pPr>
        <w:pStyle w:val="Normal"/>
        <w:spacing w:before="0" w:beforeAutospacing="off" w:after="160" w:afterAutospacing="off" w:line="360" w:lineRule="auto"/>
        <w:ind w:left="2160" w:right="0" w:firstLine="720"/>
        <w:jc w:val="left"/>
        <w:rPr>
          <w:i w:val="1"/>
          <w:iCs w:val="1"/>
          <w:sz w:val="24"/>
          <w:szCs w:val="24"/>
        </w:rPr>
      </w:pPr>
      <w:r w:rsidRPr="71DB87F8" w:rsidR="0236B1E9">
        <w:rPr>
          <w:i w:val="0"/>
          <w:iCs w:val="0"/>
          <w:sz w:val="24"/>
          <w:szCs w:val="24"/>
        </w:rPr>
        <w:t xml:space="preserve">Fig 13, </w:t>
      </w:r>
      <w:r w:rsidRPr="71DB87F8" w:rsidR="0236B1E9">
        <w:rPr>
          <w:i w:val="1"/>
          <w:iCs w:val="1"/>
          <w:sz w:val="24"/>
          <w:szCs w:val="24"/>
        </w:rPr>
        <w:t xml:space="preserve">The Three Pigs, David </w:t>
      </w:r>
      <w:r w:rsidRPr="71DB87F8" w:rsidR="6E17EB55">
        <w:rPr>
          <w:i w:val="1"/>
          <w:iCs w:val="1"/>
          <w:sz w:val="24"/>
          <w:szCs w:val="24"/>
        </w:rPr>
        <w:t>Wiesner</w:t>
      </w:r>
      <w:r w:rsidRPr="71DB87F8" w:rsidR="0236B1E9">
        <w:rPr>
          <w:i w:val="1"/>
          <w:iCs w:val="1"/>
          <w:sz w:val="24"/>
          <w:szCs w:val="24"/>
        </w:rPr>
        <w:t>, 2001.</w:t>
      </w:r>
    </w:p>
    <w:p w:rsidR="6E17EB55" w:rsidP="71DB87F8" w:rsidRDefault="6E17EB55" w14:paraId="41AF3526" w14:textId="370ADA2E">
      <w:pPr>
        <w:pStyle w:val="Normal"/>
        <w:spacing w:before="0" w:beforeAutospacing="off" w:after="160" w:afterAutospacing="off" w:line="360" w:lineRule="auto"/>
        <w:ind w:left="0" w:right="0" w:firstLine="720"/>
        <w:jc w:val="left"/>
        <w:rPr>
          <w:i w:val="0"/>
          <w:iCs w:val="0"/>
          <w:sz w:val="24"/>
          <w:szCs w:val="24"/>
        </w:rPr>
      </w:pPr>
      <w:r w:rsidRPr="71DB87F8" w:rsidR="6E17EB55">
        <w:rPr>
          <w:i w:val="0"/>
          <w:iCs w:val="0"/>
          <w:sz w:val="24"/>
          <w:szCs w:val="24"/>
        </w:rPr>
        <w:t>Wiesner</w:t>
      </w:r>
      <w:r w:rsidRPr="71DB87F8" w:rsidR="0236B1E9">
        <w:rPr>
          <w:i w:val="0"/>
          <w:iCs w:val="0"/>
          <w:sz w:val="24"/>
          <w:szCs w:val="24"/>
        </w:rPr>
        <w:t xml:space="preserve"> uses the said white void in </w:t>
      </w:r>
      <w:r w:rsidRPr="71DB87F8" w:rsidR="6BD6EE19">
        <w:rPr>
          <w:i w:val="0"/>
          <w:iCs w:val="0"/>
          <w:sz w:val="24"/>
          <w:szCs w:val="24"/>
        </w:rPr>
        <w:t>a</w:t>
      </w:r>
      <w:r w:rsidRPr="71DB87F8" w:rsidR="0236B1E9">
        <w:rPr>
          <w:i w:val="0"/>
          <w:iCs w:val="0"/>
          <w:sz w:val="24"/>
          <w:szCs w:val="24"/>
        </w:rPr>
        <w:t xml:space="preserve"> creative </w:t>
      </w:r>
      <w:r w:rsidRPr="71DB87F8" w:rsidR="2E81912D">
        <w:rPr>
          <w:i w:val="0"/>
          <w:iCs w:val="0"/>
          <w:sz w:val="24"/>
          <w:szCs w:val="24"/>
        </w:rPr>
        <w:t xml:space="preserve">manner </w:t>
      </w:r>
      <w:r w:rsidRPr="71DB87F8" w:rsidR="0236B1E9">
        <w:rPr>
          <w:i w:val="0"/>
          <w:iCs w:val="0"/>
          <w:sz w:val="24"/>
          <w:szCs w:val="24"/>
        </w:rPr>
        <w:t xml:space="preserve">as he depicts the three pigs creating a paper aeroplane out of the panels </w:t>
      </w:r>
      <w:r w:rsidRPr="71DB87F8" w:rsidR="6238EEDD">
        <w:rPr>
          <w:i w:val="0"/>
          <w:iCs w:val="0"/>
          <w:sz w:val="24"/>
          <w:szCs w:val="24"/>
        </w:rPr>
        <w:t xml:space="preserve">to </w:t>
      </w:r>
      <w:r w:rsidRPr="71DB87F8" w:rsidR="0236B1E9">
        <w:rPr>
          <w:i w:val="0"/>
          <w:iCs w:val="0"/>
          <w:sz w:val="24"/>
          <w:szCs w:val="24"/>
        </w:rPr>
        <w:t xml:space="preserve">fly around, this happens for a few pages. The use of negative space really captures the excitement and energy of the action as there are no distractions in the foreground. </w:t>
      </w:r>
    </w:p>
    <w:p w:rsidR="6DDE6109" w:rsidP="71DB87F8" w:rsidRDefault="6DDE6109" w14:paraId="3FB15F72" w14:textId="0226198A">
      <w:pPr>
        <w:pStyle w:val="Normal"/>
        <w:spacing w:before="0" w:beforeAutospacing="off" w:after="160" w:afterAutospacing="off" w:line="360" w:lineRule="auto"/>
        <w:ind w:left="0" w:right="0" w:firstLine="720"/>
        <w:jc w:val="left"/>
        <w:rPr>
          <w:sz w:val="24"/>
          <w:szCs w:val="24"/>
        </w:rPr>
      </w:pPr>
      <w:r w:rsidR="6DDE6109">
        <w:drawing>
          <wp:inline wp14:editId="3CD26EFC" wp14:anchorId="4D7F15AF">
            <wp:extent cx="4572000" cy="1914525"/>
            <wp:effectExtent l="0" t="0" r="0" b="0"/>
            <wp:docPr id="1317027722" name="" title=""/>
            <wp:cNvGraphicFramePr>
              <a:graphicFrameLocks noChangeAspect="1"/>
            </wp:cNvGraphicFramePr>
            <a:graphic>
              <a:graphicData uri="http://schemas.openxmlformats.org/drawingml/2006/picture">
                <pic:pic>
                  <pic:nvPicPr>
                    <pic:cNvPr id="0" name=""/>
                    <pic:cNvPicPr/>
                  </pic:nvPicPr>
                  <pic:blipFill>
                    <a:blip r:embed="R189c3ecdb10b4e47">
                      <a:extLst>
                        <a:ext xmlns:a="http://schemas.openxmlformats.org/drawingml/2006/main" uri="{28A0092B-C50C-407E-A947-70E740481C1C}">
                          <a14:useLocalDpi val="0"/>
                        </a:ext>
                      </a:extLst>
                    </a:blip>
                    <a:stretch>
                      <a:fillRect/>
                    </a:stretch>
                  </pic:blipFill>
                  <pic:spPr>
                    <a:xfrm>
                      <a:off x="0" y="0"/>
                      <a:ext cx="4572000" cy="1914525"/>
                    </a:xfrm>
                    <a:prstGeom prst="rect">
                      <a:avLst/>
                    </a:prstGeom>
                  </pic:spPr>
                </pic:pic>
              </a:graphicData>
            </a:graphic>
          </wp:inline>
        </w:drawing>
      </w:r>
    </w:p>
    <w:p w:rsidR="71DB87F8" w:rsidP="71DB87F8" w:rsidRDefault="71DB87F8" w14:paraId="07515C37" w14:textId="7054CAAF">
      <w:pPr>
        <w:spacing w:line="360" w:lineRule="auto"/>
        <w:rPr>
          <w:sz w:val="24"/>
          <w:szCs w:val="24"/>
        </w:rPr>
      </w:pPr>
      <w:r w:rsidRPr="71DB87F8">
        <w:rPr>
          <w:sz w:val="24"/>
          <w:szCs w:val="24"/>
        </w:rPr>
        <w:br w:type="page"/>
      </w:r>
    </w:p>
    <w:p w:rsidR="0F102093" w:rsidP="71DB87F8" w:rsidRDefault="0F102093" w14:paraId="55442F75" w14:textId="1240D25B">
      <w:pPr>
        <w:pStyle w:val="Normal"/>
        <w:spacing w:before="0" w:beforeAutospacing="off" w:after="160" w:afterAutospacing="off" w:line="360" w:lineRule="auto"/>
        <w:ind w:left="2160" w:right="0" w:firstLine="720"/>
        <w:jc w:val="left"/>
        <w:rPr>
          <w:rFonts w:ascii="Calibri" w:hAnsi="Calibri" w:eastAsia="Calibri" w:cs="Calibri"/>
          <w:b w:val="0"/>
          <w:bCs w:val="0"/>
          <w:i w:val="0"/>
          <w:iCs w:val="0"/>
          <w:noProof w:val="0"/>
          <w:sz w:val="24"/>
          <w:szCs w:val="24"/>
          <w:u w:val="none"/>
          <w:lang w:val="en-GB"/>
        </w:rPr>
      </w:pPr>
      <w:r w:rsidRPr="71DB87F8" w:rsidR="0F102093">
        <w:rPr>
          <w:i w:val="0"/>
          <w:iCs w:val="0"/>
          <w:sz w:val="24"/>
          <w:szCs w:val="24"/>
        </w:rPr>
        <w:t xml:space="preserve">Fig 14, </w:t>
      </w:r>
      <w:r w:rsidRPr="71DB87F8" w:rsidR="0F102093">
        <w:rPr>
          <w:i w:val="1"/>
          <w:iCs w:val="1"/>
          <w:sz w:val="24"/>
          <w:szCs w:val="24"/>
        </w:rPr>
        <w:t xml:space="preserve">The Three Pigs, David </w:t>
      </w:r>
      <w:r w:rsidRPr="71DB87F8" w:rsidR="6E17EB55">
        <w:rPr>
          <w:i w:val="1"/>
          <w:iCs w:val="1"/>
          <w:sz w:val="24"/>
          <w:szCs w:val="24"/>
        </w:rPr>
        <w:t>Wiesner</w:t>
      </w:r>
      <w:r w:rsidRPr="71DB87F8" w:rsidR="0F102093">
        <w:rPr>
          <w:i w:val="1"/>
          <w:iCs w:val="1"/>
          <w:sz w:val="24"/>
          <w:szCs w:val="24"/>
        </w:rPr>
        <w:t>, 2001.</w:t>
      </w:r>
    </w:p>
    <w:p w:rsidR="6E17EB55" w:rsidP="71DB87F8" w:rsidRDefault="6E17EB55" w14:paraId="5FBA12EA" w14:textId="60F18D49">
      <w:pPr>
        <w:pStyle w:val="Normal"/>
        <w:spacing w:before="0" w:beforeAutospacing="off" w:after="160" w:afterAutospacing="off" w:line="360" w:lineRule="auto"/>
        <w:ind w:left="0" w:right="0" w:firstLine="720"/>
        <w:jc w:val="left"/>
        <w:rPr>
          <w:i w:val="0"/>
          <w:iCs w:val="0"/>
          <w:sz w:val="24"/>
          <w:szCs w:val="24"/>
        </w:rPr>
      </w:pPr>
      <w:r w:rsidRPr="71DB87F8" w:rsidR="6E17EB55">
        <w:rPr>
          <w:i w:val="0"/>
          <w:iCs w:val="0"/>
          <w:sz w:val="24"/>
          <w:szCs w:val="24"/>
        </w:rPr>
        <w:t>Wiesner</w:t>
      </w:r>
      <w:r w:rsidRPr="71DB87F8" w:rsidR="2718D239">
        <w:rPr>
          <w:i w:val="0"/>
          <w:iCs w:val="0"/>
          <w:sz w:val="24"/>
          <w:szCs w:val="24"/>
        </w:rPr>
        <w:t xml:space="preserve"> continues to play with metafiction in his book as the pigs begin to </w:t>
      </w:r>
      <w:bookmarkStart w:name="_Int_eCRPf6yP" w:id="1162800901"/>
      <w:r w:rsidRPr="71DB87F8" w:rsidR="2718D239">
        <w:rPr>
          <w:i w:val="0"/>
          <w:iCs w:val="0"/>
          <w:sz w:val="24"/>
          <w:szCs w:val="24"/>
        </w:rPr>
        <w:t>realise</w:t>
      </w:r>
      <w:bookmarkEnd w:id="1162800901"/>
      <w:r w:rsidRPr="71DB87F8" w:rsidR="2718D239">
        <w:rPr>
          <w:i w:val="0"/>
          <w:iCs w:val="0"/>
          <w:sz w:val="24"/>
          <w:szCs w:val="24"/>
        </w:rPr>
        <w:t xml:space="preserve"> they are </w:t>
      </w:r>
      <w:r w:rsidRPr="71DB87F8" w:rsidR="16BA99C7">
        <w:rPr>
          <w:i w:val="0"/>
          <w:iCs w:val="0"/>
          <w:sz w:val="24"/>
          <w:szCs w:val="24"/>
        </w:rPr>
        <w:t>a part</w:t>
      </w:r>
      <w:r w:rsidRPr="71DB87F8" w:rsidR="2718D239">
        <w:rPr>
          <w:i w:val="0"/>
          <w:iCs w:val="0"/>
          <w:sz w:val="24"/>
          <w:szCs w:val="24"/>
        </w:rPr>
        <w:t xml:space="preserve"> of a story and break the fourth </w:t>
      </w:r>
      <w:r w:rsidRPr="71DB87F8" w:rsidR="60DE21EE">
        <w:rPr>
          <w:i w:val="0"/>
          <w:iCs w:val="0"/>
          <w:sz w:val="24"/>
          <w:szCs w:val="24"/>
        </w:rPr>
        <w:t>wall as one of the pigs approaches the corner of the book and states “I think someone’s out there.” (</w:t>
      </w:r>
      <w:r w:rsidRPr="71DB87F8" w:rsidR="6E17EB55">
        <w:rPr>
          <w:i w:val="0"/>
          <w:iCs w:val="0"/>
          <w:sz w:val="24"/>
          <w:szCs w:val="24"/>
        </w:rPr>
        <w:t>Wiesner</w:t>
      </w:r>
      <w:r w:rsidRPr="71DB87F8" w:rsidR="60DE21EE">
        <w:rPr>
          <w:i w:val="0"/>
          <w:iCs w:val="0"/>
          <w:sz w:val="24"/>
          <w:szCs w:val="24"/>
        </w:rPr>
        <w:t xml:space="preserve">, 2001, pg. </w:t>
      </w:r>
      <w:r w:rsidRPr="71DB87F8" w:rsidR="460105F5">
        <w:rPr>
          <w:i w:val="0"/>
          <w:iCs w:val="0"/>
          <w:sz w:val="24"/>
          <w:szCs w:val="24"/>
        </w:rPr>
        <w:t xml:space="preserve">20). </w:t>
      </w:r>
    </w:p>
    <w:p w:rsidR="2718D239" w:rsidP="71DB87F8" w:rsidRDefault="2718D239" w14:paraId="0EACE0DE" w14:textId="5EC35684">
      <w:pPr>
        <w:pStyle w:val="Normal"/>
        <w:spacing w:before="0" w:beforeAutospacing="off" w:after="160" w:afterAutospacing="off" w:line="360" w:lineRule="auto"/>
        <w:ind w:left="0" w:right="0" w:firstLine="720"/>
        <w:jc w:val="left"/>
        <w:rPr>
          <w:rFonts w:ascii="Calibri" w:hAnsi="Calibri" w:eastAsia="Calibri" w:cs="Calibri"/>
          <w:b w:val="0"/>
          <w:bCs w:val="0"/>
          <w:i w:val="0"/>
          <w:iCs w:val="0"/>
          <w:noProof w:val="0"/>
          <w:sz w:val="24"/>
          <w:szCs w:val="24"/>
          <w:u w:val="none"/>
          <w:lang w:val="en-GB"/>
        </w:rPr>
      </w:pPr>
      <w:r w:rsidR="2718D239">
        <w:drawing>
          <wp:inline wp14:editId="7E011A3F" wp14:anchorId="4E3FCDCB">
            <wp:extent cx="4572000" cy="1790700"/>
            <wp:effectExtent l="0" t="0" r="0" b="0"/>
            <wp:docPr id="1030903420" name="" title=""/>
            <wp:cNvGraphicFramePr>
              <a:graphicFrameLocks noChangeAspect="1"/>
            </wp:cNvGraphicFramePr>
            <a:graphic>
              <a:graphicData uri="http://schemas.openxmlformats.org/drawingml/2006/picture">
                <pic:pic>
                  <pic:nvPicPr>
                    <pic:cNvPr id="0" name=""/>
                    <pic:cNvPicPr/>
                  </pic:nvPicPr>
                  <pic:blipFill>
                    <a:blip r:embed="R9c41ee83953a4cb6">
                      <a:extLst>
                        <a:ext xmlns:a="http://schemas.openxmlformats.org/drawingml/2006/main" uri="{28A0092B-C50C-407E-A947-70E740481C1C}">
                          <a14:useLocalDpi val="0"/>
                        </a:ext>
                      </a:extLst>
                    </a:blip>
                    <a:stretch>
                      <a:fillRect/>
                    </a:stretch>
                  </pic:blipFill>
                  <pic:spPr>
                    <a:xfrm>
                      <a:off x="0" y="0"/>
                      <a:ext cx="4572000" cy="1790700"/>
                    </a:xfrm>
                    <a:prstGeom prst="rect">
                      <a:avLst/>
                    </a:prstGeom>
                  </pic:spPr>
                </pic:pic>
              </a:graphicData>
            </a:graphic>
          </wp:inline>
        </w:drawing>
      </w:r>
    </w:p>
    <w:p w:rsidR="18FA5786" w:rsidP="71DB87F8" w:rsidRDefault="18FA5786" w14:paraId="344E492F" w14:textId="036EA56B">
      <w:pPr>
        <w:pStyle w:val="Normal"/>
        <w:spacing w:before="0" w:beforeAutospacing="off" w:after="160" w:afterAutospacing="off" w:line="360" w:lineRule="auto"/>
        <w:ind w:left="2160" w:right="0" w:firstLine="720"/>
        <w:jc w:val="left"/>
        <w:rPr>
          <w:i w:val="1"/>
          <w:iCs w:val="1"/>
          <w:sz w:val="24"/>
          <w:szCs w:val="24"/>
        </w:rPr>
      </w:pPr>
      <w:r w:rsidRPr="71DB87F8" w:rsidR="18FA5786">
        <w:rPr>
          <w:i w:val="0"/>
          <w:iCs w:val="0"/>
          <w:sz w:val="24"/>
          <w:szCs w:val="24"/>
        </w:rPr>
        <w:t xml:space="preserve">Fig 15, </w:t>
      </w:r>
      <w:r w:rsidRPr="71DB87F8" w:rsidR="18FA5786">
        <w:rPr>
          <w:i w:val="1"/>
          <w:iCs w:val="1"/>
          <w:sz w:val="24"/>
          <w:szCs w:val="24"/>
        </w:rPr>
        <w:t xml:space="preserve">The Three Pigs, David </w:t>
      </w:r>
      <w:r w:rsidRPr="71DB87F8" w:rsidR="6E17EB55">
        <w:rPr>
          <w:i w:val="1"/>
          <w:iCs w:val="1"/>
          <w:sz w:val="24"/>
          <w:szCs w:val="24"/>
        </w:rPr>
        <w:t>Wiesner</w:t>
      </w:r>
      <w:r w:rsidRPr="71DB87F8" w:rsidR="18FA5786">
        <w:rPr>
          <w:i w:val="1"/>
          <w:iCs w:val="1"/>
          <w:sz w:val="24"/>
          <w:szCs w:val="24"/>
        </w:rPr>
        <w:t>, 2001.</w:t>
      </w:r>
    </w:p>
    <w:p w:rsidR="6E17EB55" w:rsidP="71DB87F8" w:rsidRDefault="6E17EB55" w14:paraId="59F54D90" w14:textId="5073F868">
      <w:pPr>
        <w:pStyle w:val="Normal"/>
        <w:spacing w:before="0" w:beforeAutospacing="off" w:after="160" w:afterAutospacing="off" w:line="360" w:lineRule="auto"/>
        <w:ind w:left="720" w:right="0" w:firstLine="720"/>
        <w:jc w:val="left"/>
        <w:rPr>
          <w:i w:val="1"/>
          <w:iCs w:val="1"/>
          <w:sz w:val="24"/>
          <w:szCs w:val="24"/>
        </w:rPr>
      </w:pPr>
      <w:r w:rsidRPr="71DB87F8" w:rsidR="6E17EB55">
        <w:rPr>
          <w:i w:val="0"/>
          <w:iCs w:val="0"/>
          <w:sz w:val="24"/>
          <w:szCs w:val="24"/>
        </w:rPr>
        <w:t>Wiesner</w:t>
      </w:r>
      <w:r w:rsidRPr="71DB87F8" w:rsidR="18FA5786">
        <w:rPr>
          <w:i w:val="0"/>
          <w:iCs w:val="0"/>
          <w:sz w:val="24"/>
          <w:szCs w:val="24"/>
        </w:rPr>
        <w:t xml:space="preserve"> uses intertextuality in his book as he creates references to other stories and nursery rhymes, for example </w:t>
      </w:r>
      <w:r w:rsidRPr="71DB87F8" w:rsidR="18FA5786">
        <w:rPr>
          <w:i w:val="1"/>
          <w:iCs w:val="1"/>
          <w:sz w:val="24"/>
          <w:szCs w:val="24"/>
        </w:rPr>
        <w:t>Hey</w:t>
      </w:r>
      <w:r w:rsidRPr="71DB87F8" w:rsidR="181EB37A">
        <w:rPr>
          <w:i w:val="1"/>
          <w:iCs w:val="1"/>
          <w:sz w:val="24"/>
          <w:szCs w:val="24"/>
        </w:rPr>
        <w:t>,</w:t>
      </w:r>
      <w:r w:rsidRPr="71DB87F8" w:rsidR="18FA5786">
        <w:rPr>
          <w:i w:val="1"/>
          <w:iCs w:val="1"/>
          <w:sz w:val="24"/>
          <w:szCs w:val="24"/>
        </w:rPr>
        <w:t xml:space="preserve"> Diddle</w:t>
      </w:r>
      <w:r w:rsidRPr="71DB87F8" w:rsidR="783950D8">
        <w:rPr>
          <w:i w:val="1"/>
          <w:iCs w:val="1"/>
          <w:sz w:val="24"/>
          <w:szCs w:val="24"/>
        </w:rPr>
        <w:t>,</w:t>
      </w:r>
      <w:r w:rsidRPr="71DB87F8" w:rsidR="18FA5786">
        <w:rPr>
          <w:i w:val="1"/>
          <w:iCs w:val="1"/>
          <w:sz w:val="24"/>
          <w:szCs w:val="24"/>
        </w:rPr>
        <w:t xml:space="preserve"> Diddle.</w:t>
      </w:r>
      <w:r w:rsidRPr="71DB87F8" w:rsidR="745222C3">
        <w:rPr>
          <w:i w:val="1"/>
          <w:iCs w:val="1"/>
          <w:sz w:val="24"/>
          <w:szCs w:val="24"/>
        </w:rPr>
        <w:t xml:space="preserve"> </w:t>
      </w:r>
    </w:p>
    <w:p w:rsidR="4A7A9E05" w:rsidP="71DB87F8" w:rsidRDefault="4A7A9E05" w14:paraId="3DF16E9F" w14:textId="128729D2">
      <w:pPr>
        <w:pStyle w:val="Normal"/>
        <w:spacing w:before="0" w:beforeAutospacing="off" w:after="160" w:afterAutospacing="off" w:line="360" w:lineRule="auto"/>
        <w:ind w:left="1440" w:right="0" w:firstLine="0"/>
        <w:jc w:val="left"/>
        <w:rPr>
          <w:i w:val="1"/>
          <w:iCs w:val="1"/>
          <w:sz w:val="24"/>
          <w:szCs w:val="24"/>
        </w:rPr>
      </w:pPr>
      <w:r w:rsidRPr="71DB87F8" w:rsidR="4A7A9E05">
        <w:rPr>
          <w:i w:val="1"/>
          <w:iCs w:val="1"/>
          <w:sz w:val="24"/>
          <w:szCs w:val="24"/>
        </w:rPr>
        <w:t xml:space="preserve">In Challenging and Stimulating their child </w:t>
      </w:r>
      <w:r w:rsidRPr="71DB87F8" w:rsidR="54F92D7C">
        <w:rPr>
          <w:i w:val="1"/>
          <w:iCs w:val="1"/>
          <w:sz w:val="24"/>
          <w:szCs w:val="24"/>
        </w:rPr>
        <w:t>audience</w:t>
      </w:r>
      <w:r w:rsidRPr="71DB87F8" w:rsidR="4A7A9E05">
        <w:rPr>
          <w:i w:val="1"/>
          <w:iCs w:val="1"/>
          <w:sz w:val="24"/>
          <w:szCs w:val="24"/>
        </w:rPr>
        <w:t xml:space="preserve">, these texts </w:t>
      </w:r>
      <w:r w:rsidRPr="71DB87F8" w:rsidR="745222C3">
        <w:rPr>
          <w:i w:val="1"/>
          <w:iCs w:val="1"/>
          <w:sz w:val="24"/>
          <w:szCs w:val="24"/>
        </w:rPr>
        <w:t>exte</w:t>
      </w:r>
      <w:r w:rsidRPr="71DB87F8" w:rsidR="6211C55C">
        <w:rPr>
          <w:i w:val="1"/>
          <w:iCs w:val="1"/>
          <w:sz w:val="24"/>
          <w:szCs w:val="24"/>
        </w:rPr>
        <w:t>nd</w:t>
      </w:r>
      <w:r w:rsidRPr="71DB87F8" w:rsidR="745222C3">
        <w:rPr>
          <w:i w:val="1"/>
          <w:iCs w:val="1"/>
          <w:sz w:val="24"/>
          <w:szCs w:val="24"/>
        </w:rPr>
        <w:t xml:space="preserve"> the </w:t>
      </w:r>
      <w:r w:rsidRPr="71DB87F8" w:rsidR="27A97B0B">
        <w:rPr>
          <w:i w:val="1"/>
          <w:iCs w:val="1"/>
          <w:sz w:val="24"/>
          <w:szCs w:val="24"/>
        </w:rPr>
        <w:t>invitation</w:t>
      </w:r>
      <w:r w:rsidRPr="71DB87F8" w:rsidR="745222C3">
        <w:rPr>
          <w:i w:val="1"/>
          <w:iCs w:val="1"/>
          <w:sz w:val="24"/>
          <w:szCs w:val="24"/>
        </w:rPr>
        <w:t xml:space="preserve"> not only actively engage and interact with literature as readers but also in breaking down the barriers of apparently definite authority or “truth.”</w:t>
      </w:r>
    </w:p>
    <w:p w:rsidR="61B0F0CC" w:rsidP="71DB87F8" w:rsidRDefault="61B0F0CC" w14:paraId="7CD35ADC" w14:textId="79375DBB">
      <w:pPr>
        <w:pStyle w:val="Normal"/>
        <w:spacing w:before="0" w:beforeAutospacing="off" w:after="160" w:afterAutospacing="off" w:line="360" w:lineRule="auto"/>
        <w:ind w:left="3600" w:right="0" w:firstLine="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1DB87F8" w:rsidR="61B0F0CC">
        <w:rPr>
          <w:i w:val="1"/>
          <w:iCs w:val="1"/>
          <w:sz w:val="24"/>
          <w:szCs w:val="24"/>
        </w:rPr>
        <w:t xml:space="preserve">Lewis, (2010) </w:t>
      </w:r>
      <w:r w:rsidRPr="71DB87F8" w:rsidR="61B0F0CC">
        <w:rPr>
          <w:rFonts w:ascii="Calibri" w:hAnsi="Calibri" w:eastAsia="Calibri" w:cs="Calibri"/>
          <w:b w:val="0"/>
          <w:bCs w:val="0"/>
          <w:i w:val="0"/>
          <w:iCs w:val="0"/>
          <w:caps w:val="0"/>
          <w:smallCaps w:val="0"/>
          <w:noProof w:val="0"/>
          <w:color w:val="000000" w:themeColor="text1" w:themeTint="FF" w:themeShade="FF"/>
          <w:sz w:val="24"/>
          <w:szCs w:val="24"/>
          <w:lang w:val="en-GB"/>
        </w:rPr>
        <w:t>Telling Children's Stories: Narrative Theory and Children's Literature, Pg. 101</w:t>
      </w:r>
    </w:p>
    <w:p w:rsidR="71DB87F8" w:rsidP="71DB87F8" w:rsidRDefault="71DB87F8" w14:paraId="3E260A85" w14:textId="01AB3F6A">
      <w:pPr>
        <w:pStyle w:val="Normal"/>
        <w:spacing w:before="0" w:beforeAutospacing="off" w:after="160" w:afterAutospacing="off" w:line="360" w:lineRule="auto"/>
        <w:ind w:left="3600" w:right="0" w:firstLine="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735F4DF0" w:rsidP="71DB87F8" w:rsidRDefault="735F4DF0" w14:paraId="143B5530" w14:textId="4E7EEECE">
      <w:pPr>
        <w:pStyle w:val="Normal"/>
        <w:spacing w:before="0" w:beforeAutospacing="off" w:after="160" w:afterAutospacing="off" w:line="360" w:lineRule="auto"/>
        <w:ind w:left="0" w:right="0" w:firstLine="0"/>
        <w:jc w:val="both"/>
        <w:rPr>
          <w:rFonts w:ascii="Calibri" w:hAnsi="Calibri" w:eastAsia="Calibri" w:cs="Calibri"/>
          <w:b w:val="0"/>
          <w:bCs w:val="0"/>
          <w:i w:val="0"/>
          <w:iCs w:val="0"/>
          <w:noProof w:val="0"/>
          <w:sz w:val="24"/>
          <w:szCs w:val="24"/>
          <w:u w:val="none"/>
          <w:lang w:val="en-GB"/>
        </w:rPr>
      </w:pPr>
      <w:r w:rsidRPr="71DB87F8" w:rsidR="735F4DF0">
        <w:rPr>
          <w:rFonts w:ascii="Calibri" w:hAnsi="Calibri" w:eastAsia="Calibri" w:cs="Calibri"/>
          <w:b w:val="0"/>
          <w:bCs w:val="0"/>
          <w:i w:val="0"/>
          <w:iCs w:val="0"/>
          <w:caps w:val="0"/>
          <w:smallCaps w:val="0"/>
          <w:noProof w:val="0"/>
          <w:color w:val="000000" w:themeColor="text1" w:themeTint="FF" w:themeShade="FF"/>
          <w:sz w:val="24"/>
          <w:szCs w:val="24"/>
          <w:lang w:val="en-GB"/>
        </w:rPr>
        <w:t>This is undeniably present in Wiesner's work as th</w:t>
      </w:r>
      <w:r w:rsidRPr="71DB87F8" w:rsidR="3B6989F5">
        <w:rPr>
          <w:rFonts w:ascii="Calibri" w:hAnsi="Calibri" w:eastAsia="Calibri" w:cs="Calibri"/>
          <w:b w:val="0"/>
          <w:bCs w:val="0"/>
          <w:i w:val="0"/>
          <w:iCs w:val="0"/>
          <w:caps w:val="0"/>
          <w:smallCaps w:val="0"/>
          <w:noProof w:val="0"/>
          <w:color w:val="000000" w:themeColor="text1" w:themeTint="FF" w:themeShade="FF"/>
          <w:sz w:val="24"/>
          <w:szCs w:val="24"/>
          <w:lang w:val="en-GB"/>
        </w:rPr>
        <w:t>e way the pigs create a playground for themselves in their world</w:t>
      </w:r>
      <w:r w:rsidRPr="71DB87F8" w:rsidR="1EAFDA6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1DB87F8" w:rsidR="3B6989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DB87F8" w:rsidR="1FE56057">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71DB87F8" w:rsidR="3B6989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child audience are likely to recognise </w:t>
      </w:r>
      <w:r w:rsidRPr="71DB87F8" w:rsidR="3B6989F5">
        <w:rPr>
          <w:rFonts w:ascii="Calibri" w:hAnsi="Calibri" w:eastAsia="Calibri" w:cs="Calibri"/>
          <w:b w:val="0"/>
          <w:bCs w:val="0"/>
          <w:i w:val="1"/>
          <w:iCs w:val="1"/>
          <w:caps w:val="0"/>
          <w:smallCaps w:val="0"/>
          <w:noProof w:val="0"/>
          <w:color w:val="000000" w:themeColor="text1" w:themeTint="FF" w:themeShade="FF"/>
          <w:sz w:val="24"/>
          <w:szCs w:val="24"/>
          <w:lang w:val="en-GB"/>
        </w:rPr>
        <w:t>Hey</w:t>
      </w:r>
      <w:r w:rsidRPr="71DB87F8" w:rsidR="77C3620E">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71DB87F8" w:rsidR="3B6989F5">
        <w:rPr>
          <w:rFonts w:ascii="Calibri" w:hAnsi="Calibri" w:eastAsia="Calibri" w:cs="Calibri"/>
          <w:b w:val="0"/>
          <w:bCs w:val="0"/>
          <w:i w:val="1"/>
          <w:iCs w:val="1"/>
          <w:caps w:val="0"/>
          <w:smallCaps w:val="0"/>
          <w:noProof w:val="0"/>
          <w:color w:val="000000" w:themeColor="text1" w:themeTint="FF" w:themeShade="FF"/>
          <w:sz w:val="24"/>
          <w:szCs w:val="24"/>
          <w:lang w:val="en-GB"/>
        </w:rPr>
        <w:t>Diddle</w:t>
      </w:r>
      <w:r w:rsidRPr="71DB87F8" w:rsidR="731BDA1F">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71DB87F8" w:rsidR="3B6989F5">
        <w:rPr>
          <w:rFonts w:ascii="Calibri" w:hAnsi="Calibri" w:eastAsia="Calibri" w:cs="Calibri"/>
          <w:b w:val="0"/>
          <w:bCs w:val="0"/>
          <w:i w:val="1"/>
          <w:iCs w:val="1"/>
          <w:caps w:val="0"/>
          <w:smallCaps w:val="0"/>
          <w:noProof w:val="0"/>
          <w:color w:val="000000" w:themeColor="text1" w:themeTint="FF" w:themeShade="FF"/>
          <w:sz w:val="24"/>
          <w:szCs w:val="24"/>
          <w:lang w:val="en-GB"/>
        </w:rPr>
        <w:t>Diddle</w:t>
      </w:r>
      <w:r w:rsidRPr="71DB87F8" w:rsidR="3222496E">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71DB87F8" w:rsidR="3B6989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w:t>
      </w:r>
      <w:r w:rsidRPr="71DB87F8" w:rsidR="31AC1D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engage with the </w:t>
      </w:r>
      <w:r w:rsidRPr="71DB87F8" w:rsidR="31AC1D60">
        <w:rPr>
          <w:rFonts w:ascii="Calibri" w:hAnsi="Calibri" w:eastAsia="Calibri" w:cs="Calibri"/>
          <w:b w:val="0"/>
          <w:bCs w:val="0"/>
          <w:i w:val="0"/>
          <w:iCs w:val="0"/>
          <w:caps w:val="0"/>
          <w:smallCaps w:val="0"/>
          <w:noProof w:val="0"/>
          <w:color w:val="000000" w:themeColor="text1" w:themeTint="FF" w:themeShade="FF"/>
          <w:sz w:val="24"/>
          <w:szCs w:val="24"/>
          <w:lang w:val="en-GB"/>
        </w:rPr>
        <w:t>numerous</w:t>
      </w:r>
      <w:r w:rsidRPr="71DB87F8" w:rsidR="31AC1D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texts that ar</w:t>
      </w:r>
      <w:r w:rsidRPr="71DB87F8" w:rsidR="54A63A9C">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71DB87F8" w:rsidR="5E367B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DB87F8" w:rsidR="31AC1D60">
        <w:rPr>
          <w:rFonts w:ascii="Calibri" w:hAnsi="Calibri" w:eastAsia="Calibri" w:cs="Calibri"/>
          <w:b w:val="0"/>
          <w:bCs w:val="0"/>
          <w:i w:val="0"/>
          <w:iCs w:val="0"/>
          <w:caps w:val="0"/>
          <w:smallCaps w:val="0"/>
          <w:noProof w:val="0"/>
          <w:color w:val="000000" w:themeColor="text1" w:themeTint="FF" w:themeShade="FF"/>
          <w:sz w:val="24"/>
          <w:szCs w:val="24"/>
          <w:lang w:val="en-GB"/>
        </w:rPr>
        <w:t>present.</w:t>
      </w:r>
      <w:r w:rsidRPr="71DB87F8" w:rsidR="398C9A8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‘breaking’ these stories, leaving the wolf puzzled in the background of scenes as his actions do not match the narrative text as seen when the text states “and ate the pig up.”</w:t>
      </w:r>
      <w:r w:rsidRPr="71DB87F8" w:rsidR="7AA4D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DB87F8" w:rsidR="6E17EB55">
        <w:rPr>
          <w:rFonts w:ascii="Calibri" w:hAnsi="Calibri" w:eastAsia="Calibri" w:cs="Calibri"/>
          <w:b w:val="0"/>
          <w:bCs w:val="0"/>
          <w:i w:val="0"/>
          <w:iCs w:val="0"/>
          <w:caps w:val="0"/>
          <w:smallCaps w:val="0"/>
          <w:noProof w:val="0"/>
          <w:color w:val="000000" w:themeColor="text1" w:themeTint="FF" w:themeShade="FF"/>
          <w:sz w:val="24"/>
          <w:szCs w:val="24"/>
          <w:lang w:val="en-GB"/>
        </w:rPr>
        <w:t>Wiesner</w:t>
      </w:r>
      <w:r w:rsidRPr="71DB87F8" w:rsidR="7AA4D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2001, pg. 2). </w:t>
      </w:r>
      <w:r w:rsidRPr="71DB87F8" w:rsidR="6E17EB55">
        <w:rPr>
          <w:rFonts w:ascii="Calibri" w:hAnsi="Calibri" w:eastAsia="Calibri" w:cs="Calibri"/>
          <w:b w:val="0"/>
          <w:bCs w:val="0"/>
          <w:i w:val="0"/>
          <w:iCs w:val="0"/>
          <w:caps w:val="0"/>
          <w:smallCaps w:val="0"/>
          <w:noProof w:val="0"/>
          <w:color w:val="000000" w:themeColor="text1" w:themeTint="FF" w:themeShade="FF"/>
          <w:sz w:val="24"/>
          <w:szCs w:val="24"/>
          <w:lang w:val="en-GB"/>
        </w:rPr>
        <w:t>Wiesner</w:t>
      </w:r>
      <w:r w:rsidRPr="71DB87F8" w:rsidR="7AA4D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breaks down the barriers of “truth.” which</w:t>
      </w:r>
      <w:r w:rsidRPr="71DB87F8" w:rsidR="5F6AE2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leaves the audience making their own decisions in what is real.</w:t>
      </w:r>
      <w:r w:rsidRPr="71DB87F8" w:rsidR="667F8F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w:t>
      </w:r>
      <w:r w:rsidRPr="71DB87F8" w:rsidR="667F8FE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Postmodern Picture books: Play, Parody and Self-referentially, </w:t>
      </w:r>
      <w:r w:rsidRPr="71DB87F8" w:rsidR="5196CB0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R. Sipe </w:t>
      </w:r>
      <w:r w:rsidRPr="71DB87F8" w:rsidR="5196CB08">
        <w:rPr>
          <w:rFonts w:ascii="Calibri" w:hAnsi="Calibri" w:eastAsia="Calibri" w:cs="Calibri"/>
          <w:b w:val="0"/>
          <w:bCs w:val="0"/>
          <w:i w:val="0"/>
          <w:iCs w:val="0"/>
          <w:caps w:val="0"/>
          <w:smallCaps w:val="0"/>
          <w:noProof w:val="0"/>
          <w:color w:val="000000" w:themeColor="text1" w:themeTint="FF" w:themeShade="FF"/>
          <w:sz w:val="24"/>
          <w:szCs w:val="24"/>
          <w:lang w:val="en-GB"/>
        </w:rPr>
        <w:t>writes about a classroom who read this book together</w:t>
      </w:r>
      <w:r w:rsidRPr="71DB87F8" w:rsidR="276BE210">
        <w:rPr>
          <w:rFonts w:ascii="Calibri" w:hAnsi="Calibri" w:eastAsia="Calibri" w:cs="Calibri"/>
          <w:b w:val="0"/>
          <w:bCs w:val="0"/>
          <w:i w:val="0"/>
          <w:iCs w:val="0"/>
          <w:caps w:val="0"/>
          <w:smallCaps w:val="0"/>
          <w:noProof w:val="0"/>
          <w:color w:val="000000" w:themeColor="text1" w:themeTint="FF" w:themeShade="FF"/>
          <w:sz w:val="24"/>
          <w:szCs w:val="24"/>
          <w:lang w:val="en-GB"/>
        </w:rPr>
        <w:t>, the children talk back and forth about what is happening throughout the story, some being confused and debating wh</w:t>
      </w:r>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at was real and what </w:t>
      </w:r>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wasn’t</w:t>
      </w:r>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child </w:t>
      </w:r>
      <w:bookmarkStart w:name="_Int_0F4NXYQi" w:id="817925806"/>
      <w:proofErr w:type="gramStart"/>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comments</w:t>
      </w:r>
      <w:proofErr w:type="gramEnd"/>
      <w:bookmarkEnd w:id="817925806"/>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about the page with Hey Diddle </w:t>
      </w:r>
      <w:bookmarkStart w:name="_Int_M0Cj2Rig" w:id="1493829051"/>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Diddle</w:t>
      </w:r>
      <w:bookmarkEnd w:id="1493829051"/>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stating</w:t>
      </w:r>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“Look</w:t>
      </w:r>
      <w:r w:rsidRPr="71DB87F8" w:rsidR="28B32A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this is from a different story</w:t>
      </w:r>
      <w:r w:rsidRPr="71DB87F8" w:rsidR="43AB7FE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1DB87F8" w:rsidR="4B3E6D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DB87F8" w:rsidR="7D9A5849">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71DB87F8" w:rsidR="34D50696">
        <w:rPr>
          <w:rFonts w:ascii="Calibri" w:hAnsi="Calibri" w:eastAsia="Calibri" w:cs="Calibri"/>
          <w:b w:val="0"/>
          <w:bCs w:val="0"/>
          <w:i w:val="0"/>
          <w:iCs w:val="0"/>
          <w:caps w:val="0"/>
          <w:smallCaps w:val="0"/>
          <w:noProof w:val="0"/>
          <w:color w:val="000000" w:themeColor="text1" w:themeTint="FF" w:themeShade="FF"/>
          <w:sz w:val="24"/>
          <w:szCs w:val="24"/>
          <w:lang w:val="en-GB"/>
        </w:rPr>
        <w:t>he cow jumping over the moon</w:t>
      </w:r>
      <w:r w:rsidRPr="71DB87F8" w:rsidR="018C878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1DB87F8" w:rsidR="41159CEB">
        <w:rPr>
          <w:rFonts w:ascii="Calibri" w:hAnsi="Calibri" w:eastAsia="Calibri" w:cs="Calibri"/>
          <w:b w:val="0"/>
          <w:bCs w:val="0"/>
          <w:i w:val="1"/>
          <w:iCs w:val="1"/>
          <w:noProof w:val="0"/>
          <w:sz w:val="24"/>
          <w:szCs w:val="24"/>
          <w:u w:val="none"/>
          <w:lang w:val="en-GB"/>
        </w:rPr>
        <w:t xml:space="preserve"> (R. Sipe and </w:t>
      </w:r>
      <w:r w:rsidRPr="71DB87F8" w:rsidR="3615B5B6">
        <w:rPr>
          <w:rFonts w:ascii="Calibri" w:hAnsi="Calibri" w:eastAsia="Calibri" w:cs="Calibri"/>
          <w:b w:val="0"/>
          <w:bCs w:val="0"/>
          <w:i w:val="1"/>
          <w:iCs w:val="1"/>
          <w:noProof w:val="0"/>
          <w:sz w:val="24"/>
          <w:szCs w:val="24"/>
          <w:u w:val="none"/>
          <w:lang w:val="en-GB"/>
        </w:rPr>
        <w:t>Pantaleo</w:t>
      </w:r>
      <w:r w:rsidRPr="71DB87F8" w:rsidR="41159CEB">
        <w:rPr>
          <w:rFonts w:ascii="Calibri" w:hAnsi="Calibri" w:eastAsia="Calibri" w:cs="Calibri"/>
          <w:b w:val="0"/>
          <w:bCs w:val="0"/>
          <w:i w:val="1"/>
          <w:iCs w:val="1"/>
          <w:noProof w:val="0"/>
          <w:sz w:val="24"/>
          <w:szCs w:val="24"/>
          <w:u w:val="none"/>
          <w:lang w:val="en-GB"/>
        </w:rPr>
        <w:t>, 2006, pg. 231).</w:t>
      </w:r>
      <w:r w:rsidRPr="71DB87F8" w:rsidR="519EE331">
        <w:rPr>
          <w:rFonts w:ascii="Calibri" w:hAnsi="Calibri" w:eastAsia="Calibri" w:cs="Calibri"/>
          <w:b w:val="0"/>
          <w:bCs w:val="0"/>
          <w:i w:val="1"/>
          <w:iCs w:val="1"/>
          <w:noProof w:val="0"/>
          <w:sz w:val="24"/>
          <w:szCs w:val="24"/>
          <w:u w:val="none"/>
          <w:lang w:val="en-GB"/>
        </w:rPr>
        <w:t xml:space="preserve"> </w:t>
      </w:r>
      <w:r w:rsidRPr="71DB87F8" w:rsidR="519EE331">
        <w:rPr>
          <w:rFonts w:ascii="Calibri" w:hAnsi="Calibri" w:eastAsia="Calibri" w:cs="Calibri"/>
          <w:b w:val="0"/>
          <w:bCs w:val="0"/>
          <w:i w:val="0"/>
          <w:iCs w:val="0"/>
          <w:noProof w:val="0"/>
          <w:sz w:val="24"/>
          <w:szCs w:val="24"/>
          <w:u w:val="none"/>
          <w:lang w:val="en-GB"/>
        </w:rPr>
        <w:t xml:space="preserve">From the chapter in R. Sipe and </w:t>
      </w:r>
      <w:r w:rsidRPr="71DB87F8" w:rsidR="3615B5B6">
        <w:rPr>
          <w:rFonts w:ascii="Calibri" w:hAnsi="Calibri" w:eastAsia="Calibri" w:cs="Calibri"/>
          <w:b w:val="0"/>
          <w:bCs w:val="0"/>
          <w:i w:val="0"/>
          <w:iCs w:val="0"/>
          <w:noProof w:val="0"/>
          <w:sz w:val="24"/>
          <w:szCs w:val="24"/>
          <w:u w:val="none"/>
          <w:lang w:val="en-GB"/>
        </w:rPr>
        <w:t>Pantaleo</w:t>
      </w:r>
      <w:r w:rsidRPr="71DB87F8" w:rsidR="519EE331">
        <w:rPr>
          <w:rFonts w:ascii="Calibri" w:hAnsi="Calibri" w:eastAsia="Calibri" w:cs="Calibri"/>
          <w:b w:val="0"/>
          <w:bCs w:val="0"/>
          <w:i w:val="0"/>
          <w:iCs w:val="0"/>
          <w:noProof w:val="0"/>
          <w:sz w:val="24"/>
          <w:szCs w:val="24"/>
          <w:u w:val="none"/>
          <w:lang w:val="en-GB"/>
        </w:rPr>
        <w:t>’s</w:t>
      </w:r>
      <w:r w:rsidRPr="71DB87F8" w:rsidR="519EE331">
        <w:rPr>
          <w:rFonts w:ascii="Calibri" w:hAnsi="Calibri" w:eastAsia="Calibri" w:cs="Calibri"/>
          <w:b w:val="0"/>
          <w:bCs w:val="0"/>
          <w:i w:val="0"/>
          <w:iCs w:val="0"/>
          <w:noProof w:val="0"/>
          <w:sz w:val="24"/>
          <w:szCs w:val="24"/>
          <w:u w:val="none"/>
          <w:lang w:val="en-GB"/>
        </w:rPr>
        <w:t xml:space="preserve"> book, it is </w:t>
      </w:r>
      <w:r w:rsidRPr="71DB87F8" w:rsidR="519EE331">
        <w:rPr>
          <w:rFonts w:ascii="Calibri" w:hAnsi="Calibri" w:eastAsia="Calibri" w:cs="Calibri"/>
          <w:b w:val="0"/>
          <w:bCs w:val="0"/>
          <w:i w:val="0"/>
          <w:iCs w:val="0"/>
          <w:noProof w:val="0"/>
          <w:sz w:val="24"/>
          <w:szCs w:val="24"/>
          <w:u w:val="none"/>
          <w:lang w:val="en-GB"/>
        </w:rPr>
        <w:t>apparent</w:t>
      </w:r>
      <w:r w:rsidRPr="71DB87F8" w:rsidR="519EE331">
        <w:rPr>
          <w:rFonts w:ascii="Calibri" w:hAnsi="Calibri" w:eastAsia="Calibri" w:cs="Calibri"/>
          <w:b w:val="0"/>
          <w:bCs w:val="0"/>
          <w:i w:val="0"/>
          <w:iCs w:val="0"/>
          <w:noProof w:val="0"/>
          <w:sz w:val="24"/>
          <w:szCs w:val="24"/>
          <w:u w:val="none"/>
          <w:lang w:val="en-GB"/>
        </w:rPr>
        <w:t xml:space="preserve"> that </w:t>
      </w:r>
      <w:r w:rsidRPr="71DB87F8" w:rsidR="5F26E686">
        <w:rPr>
          <w:rFonts w:ascii="Calibri" w:hAnsi="Calibri" w:eastAsia="Calibri" w:cs="Calibri"/>
          <w:b w:val="0"/>
          <w:bCs w:val="0"/>
          <w:i w:val="0"/>
          <w:iCs w:val="0"/>
          <w:noProof w:val="0"/>
          <w:sz w:val="24"/>
          <w:szCs w:val="24"/>
          <w:u w:val="none"/>
          <w:lang w:val="en-GB"/>
        </w:rPr>
        <w:t>Wiesner's</w:t>
      </w:r>
      <w:r w:rsidRPr="71DB87F8" w:rsidR="519EE331">
        <w:rPr>
          <w:rFonts w:ascii="Calibri" w:hAnsi="Calibri" w:eastAsia="Calibri" w:cs="Calibri"/>
          <w:b w:val="0"/>
          <w:bCs w:val="0"/>
          <w:i w:val="0"/>
          <w:iCs w:val="0"/>
          <w:noProof w:val="0"/>
          <w:sz w:val="24"/>
          <w:szCs w:val="24"/>
          <w:u w:val="none"/>
          <w:lang w:val="en-GB"/>
        </w:rPr>
        <w:t xml:space="preserve"> work actively engages with the audience as with each page </w:t>
      </w:r>
      <w:r w:rsidRPr="71DB87F8" w:rsidR="00CE9F18">
        <w:rPr>
          <w:rFonts w:ascii="Calibri" w:hAnsi="Calibri" w:eastAsia="Calibri" w:cs="Calibri"/>
          <w:b w:val="0"/>
          <w:bCs w:val="0"/>
          <w:i w:val="0"/>
          <w:iCs w:val="0"/>
          <w:noProof w:val="0"/>
          <w:sz w:val="24"/>
          <w:szCs w:val="24"/>
          <w:u w:val="none"/>
          <w:lang w:val="en-GB"/>
        </w:rPr>
        <w:t xml:space="preserve">the children would explain what they believe was happening and what they predicted would happen next, due to the creativity and metafictional world </w:t>
      </w:r>
      <w:r w:rsidRPr="71DB87F8" w:rsidR="6E17EB55">
        <w:rPr>
          <w:rFonts w:ascii="Calibri" w:hAnsi="Calibri" w:eastAsia="Calibri" w:cs="Calibri"/>
          <w:b w:val="0"/>
          <w:bCs w:val="0"/>
          <w:i w:val="0"/>
          <w:iCs w:val="0"/>
          <w:noProof w:val="0"/>
          <w:sz w:val="24"/>
          <w:szCs w:val="24"/>
          <w:u w:val="none"/>
          <w:lang w:val="en-GB"/>
        </w:rPr>
        <w:t>Wiesner</w:t>
      </w:r>
      <w:r w:rsidRPr="71DB87F8" w:rsidR="00CE9F18">
        <w:rPr>
          <w:rFonts w:ascii="Calibri" w:hAnsi="Calibri" w:eastAsia="Calibri" w:cs="Calibri"/>
          <w:b w:val="0"/>
          <w:bCs w:val="0"/>
          <w:i w:val="0"/>
          <w:iCs w:val="0"/>
          <w:noProof w:val="0"/>
          <w:sz w:val="24"/>
          <w:szCs w:val="24"/>
          <w:u w:val="none"/>
          <w:lang w:val="en-GB"/>
        </w:rPr>
        <w:t xml:space="preserve"> created their responses were p</w:t>
      </w:r>
      <w:r w:rsidRPr="71DB87F8" w:rsidR="3BC32382">
        <w:rPr>
          <w:rFonts w:ascii="Calibri" w:hAnsi="Calibri" w:eastAsia="Calibri" w:cs="Calibri"/>
          <w:b w:val="0"/>
          <w:bCs w:val="0"/>
          <w:i w:val="0"/>
          <w:iCs w:val="0"/>
          <w:noProof w:val="0"/>
          <w:sz w:val="24"/>
          <w:szCs w:val="24"/>
          <w:u w:val="none"/>
          <w:lang w:val="en-GB"/>
        </w:rPr>
        <w:t>ushed in a variety of ways as the story continued to push expectations the children would question if</w:t>
      </w:r>
      <w:r w:rsidRPr="71DB87F8" w:rsidR="0300A293">
        <w:rPr>
          <w:rFonts w:ascii="Calibri" w:hAnsi="Calibri" w:eastAsia="Calibri" w:cs="Calibri"/>
          <w:b w:val="0"/>
          <w:bCs w:val="0"/>
          <w:i w:val="0"/>
          <w:iCs w:val="0"/>
          <w:noProof w:val="0"/>
          <w:sz w:val="24"/>
          <w:szCs w:val="24"/>
          <w:u w:val="none"/>
          <w:lang w:val="en-GB"/>
        </w:rPr>
        <w:t xml:space="preserve"> the pigs would explore “another three little </w:t>
      </w:r>
      <w:r w:rsidRPr="71DB87F8" w:rsidR="348C8261">
        <w:rPr>
          <w:rFonts w:ascii="Calibri" w:hAnsi="Calibri" w:eastAsia="Calibri" w:cs="Calibri"/>
          <w:b w:val="0"/>
          <w:bCs w:val="0"/>
          <w:i w:val="0"/>
          <w:iCs w:val="0"/>
          <w:noProof w:val="0"/>
          <w:sz w:val="24"/>
          <w:szCs w:val="24"/>
          <w:u w:val="none"/>
          <w:lang w:val="en-GB"/>
        </w:rPr>
        <w:t>pigs'</w:t>
      </w:r>
      <w:r w:rsidRPr="71DB87F8" w:rsidR="0300A293">
        <w:rPr>
          <w:rFonts w:ascii="Calibri" w:hAnsi="Calibri" w:eastAsia="Calibri" w:cs="Calibri"/>
          <w:b w:val="0"/>
          <w:bCs w:val="0"/>
          <w:i w:val="0"/>
          <w:iCs w:val="0"/>
          <w:noProof w:val="0"/>
          <w:sz w:val="24"/>
          <w:szCs w:val="24"/>
          <w:u w:val="none"/>
          <w:lang w:val="en-GB"/>
        </w:rPr>
        <w:t xml:space="preserve"> story.”</w:t>
      </w:r>
      <w:r w:rsidRPr="71DB87F8" w:rsidR="3BC32382">
        <w:rPr>
          <w:rFonts w:ascii="Calibri" w:hAnsi="Calibri" w:eastAsia="Calibri" w:cs="Calibri"/>
          <w:b w:val="0"/>
          <w:bCs w:val="0"/>
          <w:i w:val="0"/>
          <w:iCs w:val="0"/>
          <w:noProof w:val="0"/>
          <w:sz w:val="24"/>
          <w:szCs w:val="24"/>
          <w:u w:val="none"/>
          <w:lang w:val="en-GB"/>
        </w:rPr>
        <w:t xml:space="preserve"> </w:t>
      </w:r>
      <w:r w:rsidRPr="71DB87F8" w:rsidR="52101ED2">
        <w:rPr>
          <w:rFonts w:ascii="Calibri" w:hAnsi="Calibri" w:eastAsia="Calibri" w:cs="Calibri"/>
          <w:b w:val="0"/>
          <w:bCs w:val="0"/>
          <w:i w:val="0"/>
          <w:iCs w:val="0"/>
          <w:noProof w:val="0"/>
          <w:sz w:val="24"/>
          <w:szCs w:val="24"/>
          <w:u w:val="none"/>
          <w:lang w:val="en-GB"/>
        </w:rPr>
        <w:t>(</w:t>
      </w:r>
      <w:r w:rsidRPr="71DB87F8" w:rsidR="52101ED2">
        <w:rPr>
          <w:rFonts w:ascii="Calibri" w:hAnsi="Calibri" w:eastAsia="Calibri" w:cs="Calibri"/>
          <w:b w:val="0"/>
          <w:bCs w:val="0"/>
          <w:i w:val="1"/>
          <w:iCs w:val="1"/>
          <w:noProof w:val="0"/>
          <w:sz w:val="24"/>
          <w:szCs w:val="24"/>
          <w:u w:val="none"/>
          <w:lang w:val="en-GB"/>
        </w:rPr>
        <w:t xml:space="preserve">R. Sipe and </w:t>
      </w:r>
      <w:r w:rsidRPr="71DB87F8" w:rsidR="3615B5B6">
        <w:rPr>
          <w:rFonts w:ascii="Calibri" w:hAnsi="Calibri" w:eastAsia="Calibri" w:cs="Calibri"/>
          <w:b w:val="0"/>
          <w:bCs w:val="0"/>
          <w:i w:val="1"/>
          <w:iCs w:val="1"/>
          <w:noProof w:val="0"/>
          <w:sz w:val="24"/>
          <w:szCs w:val="24"/>
          <w:u w:val="none"/>
          <w:lang w:val="en-GB"/>
        </w:rPr>
        <w:t>Pantaleo</w:t>
      </w:r>
      <w:r w:rsidRPr="71DB87F8" w:rsidR="52101ED2">
        <w:rPr>
          <w:rFonts w:ascii="Calibri" w:hAnsi="Calibri" w:eastAsia="Calibri" w:cs="Calibri"/>
          <w:b w:val="0"/>
          <w:bCs w:val="0"/>
          <w:i w:val="1"/>
          <w:iCs w:val="1"/>
          <w:noProof w:val="0"/>
          <w:sz w:val="24"/>
          <w:szCs w:val="24"/>
          <w:u w:val="none"/>
          <w:lang w:val="en-GB"/>
        </w:rPr>
        <w:t>, 2006, pg. 230).</w:t>
      </w:r>
    </w:p>
    <w:p w:rsidR="31AC1D60" w:rsidP="71DB87F8" w:rsidRDefault="31AC1D60" w14:paraId="33558E09" w14:textId="66ADDC16">
      <w:pPr>
        <w:pStyle w:val="Normal"/>
        <w:spacing w:before="0" w:beforeAutospacing="off" w:after="160" w:afterAutospacing="off" w:line="360" w:lineRule="auto"/>
        <w:ind w:left="0" w:right="0" w:firstLine="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1DB87F8" w:rsidR="31AC1D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tab/>
      </w:r>
      <w:r>
        <w:tab/>
      </w:r>
      <w:r w:rsidR="6E2263EB">
        <w:drawing>
          <wp:inline wp14:editId="52ED7B91" wp14:anchorId="14B10E6C">
            <wp:extent cx="4572000" cy="3619500"/>
            <wp:effectExtent l="0" t="0" r="0" b="0"/>
            <wp:docPr id="41396682" name="" title=""/>
            <wp:cNvGraphicFramePr>
              <a:graphicFrameLocks noChangeAspect="1"/>
            </wp:cNvGraphicFramePr>
            <a:graphic>
              <a:graphicData uri="http://schemas.openxmlformats.org/drawingml/2006/picture">
                <pic:pic>
                  <pic:nvPicPr>
                    <pic:cNvPr id="0" name=""/>
                    <pic:cNvPicPr/>
                  </pic:nvPicPr>
                  <pic:blipFill>
                    <a:blip r:embed="R87d95746e3cf4c77">
                      <a:extLst>
                        <a:ext xmlns:a="http://schemas.openxmlformats.org/drawingml/2006/main" uri="{28A0092B-C50C-407E-A947-70E740481C1C}">
                          <a14:useLocalDpi val="0"/>
                        </a:ext>
                      </a:extLst>
                    </a:blip>
                    <a:stretch>
                      <a:fillRect/>
                    </a:stretch>
                  </pic:blipFill>
                  <pic:spPr>
                    <a:xfrm>
                      <a:off x="0" y="0"/>
                      <a:ext cx="4572000" cy="3619500"/>
                    </a:xfrm>
                    <a:prstGeom prst="rect">
                      <a:avLst/>
                    </a:prstGeom>
                  </pic:spPr>
                </pic:pic>
              </a:graphicData>
            </a:graphic>
          </wp:inline>
        </w:drawing>
      </w:r>
    </w:p>
    <w:p w:rsidR="5FEDC131" w:rsidP="71DB87F8" w:rsidRDefault="5FEDC131" w14:paraId="4F8E279C" w14:textId="2A250A18">
      <w:pPr>
        <w:pStyle w:val="Normal"/>
        <w:spacing w:before="0" w:beforeAutospacing="off" w:after="160" w:afterAutospacing="off" w:line="360" w:lineRule="auto"/>
        <w:ind w:left="2160" w:right="0" w:firstLine="720"/>
        <w:jc w:val="left"/>
        <w:rPr>
          <w:i w:val="1"/>
          <w:iCs w:val="1"/>
          <w:sz w:val="24"/>
          <w:szCs w:val="24"/>
        </w:rPr>
      </w:pPr>
      <w:r w:rsidRPr="71DB87F8" w:rsidR="5FEDC131">
        <w:rPr>
          <w:i w:val="0"/>
          <w:iCs w:val="0"/>
          <w:sz w:val="24"/>
          <w:szCs w:val="24"/>
        </w:rPr>
        <w:t xml:space="preserve">Fig 16, </w:t>
      </w:r>
      <w:r w:rsidRPr="71DB87F8" w:rsidR="5FEDC131">
        <w:rPr>
          <w:i w:val="1"/>
          <w:iCs w:val="1"/>
          <w:sz w:val="24"/>
          <w:szCs w:val="24"/>
        </w:rPr>
        <w:t xml:space="preserve">The Three Pigs, David </w:t>
      </w:r>
      <w:r w:rsidRPr="71DB87F8" w:rsidR="6E17EB55">
        <w:rPr>
          <w:i w:val="1"/>
          <w:iCs w:val="1"/>
          <w:sz w:val="24"/>
          <w:szCs w:val="24"/>
        </w:rPr>
        <w:t>Wiesner</w:t>
      </w:r>
      <w:r w:rsidRPr="71DB87F8" w:rsidR="5FEDC131">
        <w:rPr>
          <w:i w:val="1"/>
          <w:iCs w:val="1"/>
          <w:sz w:val="24"/>
          <w:szCs w:val="24"/>
        </w:rPr>
        <w:t>, 2001.</w:t>
      </w:r>
    </w:p>
    <w:p w:rsidR="5FEDC131" w:rsidP="71DB87F8" w:rsidRDefault="5FEDC131" w14:paraId="7A2D6F93" w14:textId="4B116778">
      <w:pPr>
        <w:pStyle w:val="Normal"/>
        <w:spacing w:before="0" w:beforeAutospacing="off" w:after="160" w:afterAutospacing="off" w:line="360" w:lineRule="auto"/>
        <w:ind w:left="0" w:right="0" w:firstLine="720"/>
        <w:jc w:val="left"/>
        <w:rPr>
          <w:i w:val="0"/>
          <w:iCs w:val="0"/>
          <w:sz w:val="24"/>
          <w:szCs w:val="24"/>
        </w:rPr>
      </w:pPr>
      <w:r w:rsidRPr="71DB87F8" w:rsidR="5FEDC131">
        <w:rPr>
          <w:i w:val="0"/>
          <w:iCs w:val="0"/>
          <w:sz w:val="24"/>
          <w:szCs w:val="24"/>
        </w:rPr>
        <w:t xml:space="preserve">In the final page </w:t>
      </w:r>
      <w:r w:rsidRPr="71DB87F8" w:rsidR="6E17EB55">
        <w:rPr>
          <w:i w:val="0"/>
          <w:iCs w:val="0"/>
          <w:sz w:val="24"/>
          <w:szCs w:val="24"/>
        </w:rPr>
        <w:t>Wiesner</w:t>
      </w:r>
      <w:r w:rsidRPr="71DB87F8" w:rsidR="5FEDC131">
        <w:rPr>
          <w:i w:val="0"/>
          <w:iCs w:val="0"/>
          <w:sz w:val="24"/>
          <w:szCs w:val="24"/>
        </w:rPr>
        <w:t xml:space="preserve"> shows the three pigs and the friends they made during the book creating a soup together whilst one of the pigs plays with the text of the original story and starts to write “They all lived ha</w:t>
      </w:r>
      <w:r w:rsidRPr="71DB87F8" w:rsidR="11FFD2D6">
        <w:rPr>
          <w:i w:val="0"/>
          <w:iCs w:val="0"/>
          <w:sz w:val="24"/>
          <w:szCs w:val="24"/>
        </w:rPr>
        <w:t xml:space="preserve">ppily ever after.” </w:t>
      </w:r>
      <w:r w:rsidRPr="71DB87F8" w:rsidR="6E17EB55">
        <w:rPr>
          <w:i w:val="0"/>
          <w:iCs w:val="0"/>
          <w:sz w:val="24"/>
          <w:szCs w:val="24"/>
        </w:rPr>
        <w:t>Wiesner</w:t>
      </w:r>
      <w:r w:rsidRPr="71DB87F8" w:rsidR="7112FDF9">
        <w:rPr>
          <w:i w:val="0"/>
          <w:iCs w:val="0"/>
          <w:sz w:val="24"/>
          <w:szCs w:val="24"/>
        </w:rPr>
        <w:t xml:space="preserve"> continues to play with non-traditional design and layout as the pig breaks the fourth wall and finishes writing their own story. </w:t>
      </w:r>
    </w:p>
    <w:p w:rsidR="1DDA5AE9" w:rsidP="71DB87F8" w:rsidRDefault="1DDA5AE9" w14:paraId="39011D65" w14:textId="540B52A8">
      <w:pPr>
        <w:pStyle w:val="Normal"/>
        <w:spacing w:line="360" w:lineRule="auto"/>
        <w:ind w:firstLine="720"/>
        <w:jc w:val="left"/>
        <w:rPr>
          <w:i w:val="0"/>
          <w:iCs w:val="0"/>
          <w:color w:val="000000" w:themeColor="text1" w:themeTint="FF" w:themeShade="FF"/>
          <w:sz w:val="24"/>
          <w:szCs w:val="24"/>
        </w:rPr>
      </w:pPr>
      <w:r w:rsidRPr="71DB87F8" w:rsidR="1DDA5AE9">
        <w:rPr>
          <w:i w:val="0"/>
          <w:iCs w:val="0"/>
          <w:color w:val="000000" w:themeColor="text1" w:themeTint="FF" w:themeShade="FF"/>
          <w:sz w:val="24"/>
          <w:szCs w:val="24"/>
        </w:rPr>
        <w:t xml:space="preserve">To conclude these three titles all are postmodern picture books </w:t>
      </w:r>
      <w:r w:rsidRPr="71DB87F8" w:rsidR="1DDA5AE9">
        <w:rPr>
          <w:i w:val="0"/>
          <w:iCs w:val="0"/>
          <w:color w:val="000000" w:themeColor="text1" w:themeTint="FF" w:themeShade="FF"/>
          <w:sz w:val="24"/>
          <w:szCs w:val="24"/>
        </w:rPr>
        <w:t>by the way they</w:t>
      </w:r>
      <w:r w:rsidRPr="71DB87F8" w:rsidR="1DDA5AE9">
        <w:rPr>
          <w:i w:val="0"/>
          <w:iCs w:val="0"/>
          <w:color w:val="000000" w:themeColor="text1" w:themeTint="FF" w:themeShade="FF"/>
          <w:sz w:val="24"/>
          <w:szCs w:val="24"/>
        </w:rPr>
        <w:t xml:space="preserve"> create a world within the books with playful layouts</w:t>
      </w:r>
      <w:r w:rsidRPr="71DB87F8" w:rsidR="3E87E850">
        <w:rPr>
          <w:i w:val="0"/>
          <w:iCs w:val="0"/>
          <w:color w:val="000000" w:themeColor="text1" w:themeTint="FF" w:themeShade="FF"/>
          <w:sz w:val="24"/>
          <w:szCs w:val="24"/>
        </w:rPr>
        <w:t xml:space="preserve">, use of text and stylistic choices. Though they are all </w:t>
      </w:r>
      <w:r w:rsidRPr="71DB87F8" w:rsidR="214083C8">
        <w:rPr>
          <w:i w:val="0"/>
          <w:iCs w:val="0"/>
          <w:color w:val="000000" w:themeColor="text1" w:themeTint="FF" w:themeShade="FF"/>
          <w:sz w:val="24"/>
          <w:szCs w:val="24"/>
        </w:rPr>
        <w:t>post-modern</w:t>
      </w:r>
      <w:r w:rsidRPr="71DB87F8" w:rsidR="3E87E850">
        <w:rPr>
          <w:i w:val="0"/>
          <w:iCs w:val="0"/>
          <w:color w:val="000000" w:themeColor="text1" w:themeTint="FF" w:themeShade="FF"/>
          <w:sz w:val="24"/>
          <w:szCs w:val="24"/>
        </w:rPr>
        <w:t xml:space="preserve"> in their own respective ways, some push the boundaries more than others to create their own</w:t>
      </w:r>
      <w:r w:rsidRPr="71DB87F8" w:rsidR="58CEDF53">
        <w:rPr>
          <w:i w:val="0"/>
          <w:iCs w:val="0"/>
          <w:color w:val="000000" w:themeColor="text1" w:themeTint="FF" w:themeShade="FF"/>
          <w:sz w:val="24"/>
          <w:szCs w:val="24"/>
        </w:rPr>
        <w:t xml:space="preserve"> metafictional world whilst others use humour as their main device. </w:t>
      </w:r>
    </w:p>
    <w:p w:rsidR="71DB87F8" w:rsidP="71DB87F8" w:rsidRDefault="71DB87F8" w14:paraId="36D6D21D" w14:textId="7371F1C3">
      <w:pPr>
        <w:pStyle w:val="Normal"/>
        <w:spacing w:line="360" w:lineRule="auto"/>
        <w:ind w:firstLine="720"/>
        <w:jc w:val="left"/>
        <w:rPr>
          <w:i w:val="0"/>
          <w:iCs w:val="0"/>
          <w:color w:val="FF0000"/>
          <w:sz w:val="24"/>
          <w:szCs w:val="24"/>
        </w:rPr>
      </w:pPr>
    </w:p>
    <w:p w:rsidR="2DFA453D" w:rsidP="71DB87F8" w:rsidRDefault="2DFA453D" w14:paraId="54B4718D" w14:textId="69BCA94E">
      <w:pPr>
        <w:pStyle w:val="Normal"/>
        <w:spacing w:line="360" w:lineRule="auto"/>
        <w:ind w:firstLine="720"/>
        <w:jc w:val="left"/>
        <w:rPr>
          <w:i w:val="0"/>
          <w:iCs w:val="0"/>
          <w:color w:val="auto"/>
          <w:sz w:val="24"/>
          <w:szCs w:val="24"/>
          <w:u w:val="single"/>
        </w:rPr>
      </w:pPr>
      <w:r w:rsidRPr="71DB87F8" w:rsidR="2DFA453D">
        <w:rPr>
          <w:i w:val="0"/>
          <w:iCs w:val="0"/>
          <w:color w:val="auto"/>
          <w:sz w:val="24"/>
          <w:szCs w:val="24"/>
          <w:u w:val="single"/>
        </w:rPr>
        <w:t>Bibliography</w:t>
      </w:r>
      <w:r w:rsidRPr="71DB87F8" w:rsidR="2DFA453D">
        <w:rPr>
          <w:i w:val="0"/>
          <w:iCs w:val="0"/>
          <w:color w:val="auto"/>
          <w:sz w:val="24"/>
          <w:szCs w:val="24"/>
        </w:rPr>
        <w:t xml:space="preserve"> </w:t>
      </w:r>
    </w:p>
    <w:p w:rsidR="4B449C55" w:rsidP="71DB87F8" w:rsidRDefault="4B449C55" w14:paraId="16BF5BF8" w14:textId="632692A3">
      <w:pPr>
        <w:pStyle w:val="Normal"/>
        <w:spacing w:line="540" w:lineRule="exact"/>
        <w:jc w:val="left"/>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pPr>
      <w:r w:rsidRPr="71DB87F8" w:rsidR="4B449C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Scieszka J, (1989) </w:t>
      </w:r>
      <w:r w:rsidRPr="71DB87F8" w:rsidR="4B449C5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 True Story of the 3 Little Pigs!</w:t>
      </w:r>
    </w:p>
    <w:p w:rsidR="210449E5" w:rsidP="71DB87F8" w:rsidRDefault="210449E5" w14:paraId="44B9DE9F" w14:textId="70F6B924">
      <w:pPr>
        <w:pStyle w:val="Heading1"/>
        <w:bidi w:val="0"/>
        <w:spacing w:before="240" w:beforeAutospacing="off" w:after="0" w:afterAutospacing="off" w:line="259" w:lineRule="auto"/>
        <w:ind w:left="0" w:right="0"/>
        <w:jc w:val="left"/>
        <w:rPr>
          <w:rFonts w:ascii="Calibri" w:hAnsi="Calibri" w:eastAsia="Calibri" w:cs="Calibri" w:asciiTheme="minorAscii" w:hAnsiTheme="minorAscii" w:eastAsiaTheme="minorAscii" w:cstheme="minorAscii"/>
          <w:color w:val="auto"/>
          <w:sz w:val="22"/>
          <w:szCs w:val="22"/>
        </w:rPr>
      </w:pPr>
      <w:proofErr w:type="spellStart"/>
      <w:r w:rsidRPr="71DB87F8" w:rsidR="210449E5">
        <w:rPr>
          <w:rFonts w:ascii="Calibri" w:hAnsi="Calibri" w:eastAsia="Calibri" w:cs="Calibri" w:asciiTheme="minorAscii" w:hAnsiTheme="minorAscii" w:eastAsiaTheme="minorAscii" w:cstheme="minorAscii"/>
          <w:color w:val="auto"/>
          <w:sz w:val="22"/>
          <w:szCs w:val="22"/>
        </w:rPr>
        <w:t>Pediaa</w:t>
      </w:r>
      <w:proofErr w:type="spellEnd"/>
      <w:r w:rsidRPr="71DB87F8" w:rsidR="210449E5">
        <w:rPr>
          <w:rFonts w:ascii="Calibri" w:hAnsi="Calibri" w:eastAsia="Calibri" w:cs="Calibri" w:asciiTheme="minorAscii" w:hAnsiTheme="minorAscii" w:eastAsiaTheme="minorAscii" w:cstheme="minorAscii"/>
          <w:color w:val="auto"/>
          <w:sz w:val="22"/>
          <w:szCs w:val="22"/>
        </w:rPr>
        <w:t xml:space="preserve">, Hasa (2016) </w:t>
      </w:r>
      <w:r w:rsidRPr="71DB87F8" w:rsidR="210449E5">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Difference Between Modernism and Postmodernism. </w:t>
      </w:r>
      <w:r w:rsidRPr="71DB87F8" w:rsidR="210449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Available at:</w:t>
      </w:r>
      <w:r>
        <w:br/>
      </w:r>
      <w:hyperlink r:id="R8c5bc08f6aa541ee">
        <w:r w:rsidRPr="71DB87F8" w:rsidR="0884255C">
          <w:rPr>
            <w:rStyle w:val="Hyperlink"/>
            <w:rFonts w:ascii="Calibri" w:hAnsi="Calibri" w:eastAsia="Calibri" w:cs="Calibri" w:asciiTheme="minorAscii" w:hAnsiTheme="minorAscii" w:eastAsiaTheme="minorAscii" w:cstheme="minorAscii"/>
            <w:color w:val="auto"/>
            <w:sz w:val="22"/>
            <w:szCs w:val="22"/>
          </w:rPr>
          <w:t>https://pediaa.com/difference-between-modernism-and-postmodernism-in-literature/</w:t>
        </w:r>
      </w:hyperlink>
      <w:r w:rsidRPr="71DB87F8" w:rsidR="4D769FD0">
        <w:rPr>
          <w:rFonts w:ascii="Calibri" w:hAnsi="Calibri" w:eastAsia="Calibri" w:cs="Calibri" w:asciiTheme="minorAscii" w:hAnsiTheme="minorAscii" w:eastAsiaTheme="minorAscii" w:cstheme="minorAscii"/>
          <w:color w:val="auto"/>
          <w:sz w:val="22"/>
          <w:szCs w:val="22"/>
        </w:rPr>
        <w:t xml:space="preserve"> accessed: 22 November 2022.</w:t>
      </w:r>
    </w:p>
    <w:p w:rsidR="71DB87F8" w:rsidP="71DB87F8" w:rsidRDefault="71DB87F8" w14:paraId="146D9C7D" w14:textId="280E67EA">
      <w:pPr>
        <w:pStyle w:val="Normal"/>
        <w:bidi w:val="0"/>
        <w:rPr>
          <w:rFonts w:ascii="Calibri" w:hAnsi="Calibri" w:eastAsia="Calibri" w:cs="Calibri" w:asciiTheme="minorAscii" w:hAnsiTheme="minorAscii" w:eastAsiaTheme="minorAscii" w:cstheme="minorAscii"/>
          <w:color w:val="auto"/>
          <w:sz w:val="22"/>
          <w:szCs w:val="22"/>
        </w:rPr>
      </w:pPr>
    </w:p>
    <w:p w:rsidR="4D769FD0" w:rsidP="71DB87F8" w:rsidRDefault="4D769FD0" w14:paraId="2D2B3745" w14:textId="26BB9152">
      <w:pPr>
        <w:pStyle w:val="Normal"/>
        <w:bidi w:val="0"/>
        <w:rPr>
          <w:rFonts w:ascii="Calibri" w:hAnsi="Calibri" w:eastAsia="Calibri" w:cs="Calibri" w:asciiTheme="minorAscii" w:hAnsiTheme="minorAscii" w:eastAsiaTheme="minorAscii" w:cstheme="minorAscii"/>
          <w:i w:val="0"/>
          <w:iCs w:val="0"/>
          <w:color w:val="auto"/>
          <w:sz w:val="22"/>
          <w:szCs w:val="22"/>
        </w:rPr>
      </w:pPr>
      <w:r w:rsidRPr="71DB87F8" w:rsidR="4D769FD0">
        <w:rPr>
          <w:rFonts w:ascii="Calibri" w:hAnsi="Calibri" w:eastAsia="Calibri" w:cs="Calibri" w:asciiTheme="minorAscii" w:hAnsiTheme="minorAscii" w:eastAsiaTheme="minorAscii" w:cstheme="minorAscii"/>
          <w:color w:val="auto"/>
          <w:sz w:val="22"/>
          <w:szCs w:val="22"/>
        </w:rPr>
        <w:t xml:space="preserve">The Tate </w:t>
      </w:r>
      <w:r w:rsidRPr="71DB87F8" w:rsidR="4D769FD0">
        <w:rPr>
          <w:rFonts w:ascii="Calibri" w:hAnsi="Calibri" w:eastAsia="Calibri" w:cs="Calibri" w:asciiTheme="minorAscii" w:hAnsiTheme="minorAscii" w:eastAsiaTheme="minorAscii" w:cstheme="minorAscii"/>
          <w:i w:val="1"/>
          <w:iCs w:val="1"/>
          <w:color w:val="auto"/>
          <w:sz w:val="22"/>
          <w:szCs w:val="22"/>
        </w:rPr>
        <w:t xml:space="preserve">Postmodernism </w:t>
      </w:r>
      <w:r w:rsidRPr="71DB87F8" w:rsidR="4D769FD0">
        <w:rPr>
          <w:rFonts w:ascii="Calibri" w:hAnsi="Calibri" w:eastAsia="Calibri" w:cs="Calibri" w:asciiTheme="minorAscii" w:hAnsiTheme="minorAscii" w:eastAsiaTheme="minorAscii" w:cstheme="minorAscii"/>
          <w:i w:val="0"/>
          <w:iCs w:val="0"/>
          <w:color w:val="auto"/>
          <w:sz w:val="22"/>
          <w:szCs w:val="22"/>
        </w:rPr>
        <w:t>Ava</w:t>
      </w:r>
      <w:r w:rsidRPr="71DB87F8" w:rsidR="6FEFA7D3">
        <w:rPr>
          <w:rFonts w:ascii="Calibri" w:hAnsi="Calibri" w:eastAsia="Calibri" w:cs="Calibri" w:asciiTheme="minorAscii" w:hAnsiTheme="minorAscii" w:eastAsiaTheme="minorAscii" w:cstheme="minorAscii"/>
          <w:i w:val="0"/>
          <w:iCs w:val="0"/>
          <w:color w:val="auto"/>
          <w:sz w:val="22"/>
          <w:szCs w:val="22"/>
        </w:rPr>
        <w:t xml:space="preserve">ilable at: </w:t>
      </w:r>
      <w:hyperlink r:id="R5798b29f9bd74f4c">
        <w:r w:rsidRPr="71DB87F8" w:rsidR="4D769FD0">
          <w:rPr>
            <w:rStyle w:val="Hyperlink"/>
            <w:rFonts w:ascii="Calibri" w:hAnsi="Calibri" w:eastAsia="Calibri" w:cs="Calibri" w:asciiTheme="minorAscii" w:hAnsiTheme="minorAscii" w:eastAsiaTheme="minorAscii" w:cstheme="minorAscii"/>
            <w:i w:val="0"/>
            <w:iCs w:val="0"/>
            <w:color w:val="auto"/>
            <w:sz w:val="22"/>
            <w:szCs w:val="22"/>
          </w:rPr>
          <w:t>https://www.tate.org.uk/art/art-terms/p/postmodernism</w:t>
        </w:r>
      </w:hyperlink>
      <w:r w:rsidRPr="71DB87F8" w:rsidR="1B2F7616">
        <w:rPr>
          <w:rFonts w:ascii="Calibri" w:hAnsi="Calibri" w:eastAsia="Calibri" w:cs="Calibri" w:asciiTheme="minorAscii" w:hAnsiTheme="minorAscii" w:eastAsiaTheme="minorAscii" w:cstheme="minorAscii"/>
          <w:i w:val="0"/>
          <w:iCs w:val="0"/>
          <w:color w:val="auto"/>
          <w:sz w:val="22"/>
          <w:szCs w:val="22"/>
        </w:rPr>
        <w:t xml:space="preserve"> accessed: 20 November 2022</w:t>
      </w:r>
    </w:p>
    <w:p w:rsidR="58FF4F26" w:rsidP="71DB87F8" w:rsidRDefault="58FF4F26" w14:paraId="29EC9CF6" w14:textId="1B2981B3">
      <w:pPr>
        <w:pStyle w:val="Normal"/>
        <w:bidi w:val="0"/>
        <w:rPr>
          <w:rFonts w:ascii="Calibri" w:hAnsi="Calibri" w:eastAsia="Calibri" w:cs="Calibri" w:asciiTheme="minorAscii" w:hAnsiTheme="minorAscii" w:eastAsiaTheme="minorAscii" w:cstheme="minorAscii"/>
          <w:i w:val="0"/>
          <w:iCs w:val="0"/>
          <w:color w:val="auto"/>
          <w:sz w:val="22"/>
          <w:szCs w:val="22"/>
        </w:rPr>
      </w:pPr>
      <w:r w:rsidRPr="71DB87F8" w:rsidR="58FF4F26">
        <w:rPr>
          <w:rFonts w:ascii="Calibri" w:hAnsi="Calibri" w:eastAsia="Calibri" w:cs="Calibri" w:asciiTheme="minorAscii" w:hAnsiTheme="minorAscii" w:eastAsiaTheme="minorAscii" w:cstheme="minorAscii"/>
          <w:i w:val="0"/>
          <w:iCs w:val="0"/>
          <w:color w:val="auto"/>
          <w:sz w:val="22"/>
          <w:szCs w:val="22"/>
        </w:rPr>
        <w:t xml:space="preserve">R. Sipe and </w:t>
      </w:r>
      <w:r w:rsidRPr="71DB87F8" w:rsidR="303351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Pantaleo (2008)</w:t>
      </w:r>
      <w:r w:rsidRPr="71DB87F8" w:rsidR="58FF4F26">
        <w:rPr>
          <w:rFonts w:ascii="Calibri" w:hAnsi="Calibri" w:eastAsia="Calibri" w:cs="Calibri" w:asciiTheme="minorAscii" w:hAnsiTheme="minorAscii" w:eastAsiaTheme="minorAscii" w:cstheme="minorAscii"/>
          <w:i w:val="0"/>
          <w:iCs w:val="0"/>
          <w:color w:val="auto"/>
          <w:sz w:val="22"/>
          <w:szCs w:val="22"/>
        </w:rPr>
        <w:t xml:space="preserve"> </w:t>
      </w:r>
      <w:proofErr w:type="gramStart"/>
      <w:r w:rsidRPr="71DB87F8" w:rsidR="58FF4F26">
        <w:rPr>
          <w:rFonts w:ascii="Calibri" w:hAnsi="Calibri" w:eastAsia="Calibri" w:cs="Calibri" w:asciiTheme="minorAscii" w:hAnsiTheme="minorAscii" w:eastAsiaTheme="minorAscii" w:cstheme="minorAscii"/>
          <w:i w:val="1"/>
          <w:iCs w:val="1"/>
          <w:color w:val="auto"/>
          <w:sz w:val="22"/>
          <w:szCs w:val="22"/>
        </w:rPr>
        <w:t>Post modern</w:t>
      </w:r>
      <w:proofErr w:type="gramEnd"/>
      <w:r w:rsidRPr="71DB87F8" w:rsidR="58FF4F26">
        <w:rPr>
          <w:rFonts w:ascii="Calibri" w:hAnsi="Calibri" w:eastAsia="Calibri" w:cs="Calibri" w:asciiTheme="minorAscii" w:hAnsiTheme="minorAscii" w:eastAsiaTheme="minorAscii" w:cstheme="minorAscii"/>
          <w:i w:val="1"/>
          <w:iCs w:val="1"/>
          <w:color w:val="auto"/>
          <w:sz w:val="22"/>
          <w:szCs w:val="22"/>
        </w:rPr>
        <w:t xml:space="preserve"> </w:t>
      </w:r>
      <w:proofErr w:type="spellStart"/>
      <w:r w:rsidRPr="71DB87F8" w:rsidR="58FF4F26">
        <w:rPr>
          <w:rFonts w:ascii="Calibri" w:hAnsi="Calibri" w:eastAsia="Calibri" w:cs="Calibri" w:asciiTheme="minorAscii" w:hAnsiTheme="minorAscii" w:eastAsiaTheme="minorAscii" w:cstheme="minorAscii"/>
          <w:i w:val="1"/>
          <w:iCs w:val="1"/>
          <w:color w:val="auto"/>
          <w:sz w:val="22"/>
          <w:szCs w:val="22"/>
        </w:rPr>
        <w:t>Picturebooks</w:t>
      </w:r>
      <w:proofErr w:type="spellEnd"/>
      <w:r w:rsidRPr="71DB87F8" w:rsidR="58FF4F26">
        <w:rPr>
          <w:rFonts w:ascii="Calibri" w:hAnsi="Calibri" w:eastAsia="Calibri" w:cs="Calibri" w:asciiTheme="minorAscii" w:hAnsiTheme="minorAscii" w:eastAsiaTheme="minorAscii" w:cstheme="minorAscii"/>
          <w:i w:val="1"/>
          <w:iCs w:val="1"/>
          <w:color w:val="auto"/>
          <w:sz w:val="22"/>
          <w:szCs w:val="22"/>
        </w:rPr>
        <w:t xml:space="preserve">: Play, Parody, and Self </w:t>
      </w:r>
      <w:r w:rsidRPr="71DB87F8" w:rsidR="2990A1E2">
        <w:rPr>
          <w:rFonts w:ascii="Calibri" w:hAnsi="Calibri" w:eastAsia="Calibri" w:cs="Calibri" w:asciiTheme="minorAscii" w:hAnsiTheme="minorAscii" w:eastAsiaTheme="minorAscii" w:cstheme="minorAscii"/>
          <w:i w:val="1"/>
          <w:iCs w:val="1"/>
          <w:color w:val="auto"/>
          <w:sz w:val="22"/>
          <w:szCs w:val="22"/>
        </w:rPr>
        <w:t>Referentially.</w:t>
      </w:r>
      <w:r w:rsidRPr="71DB87F8" w:rsidR="58FF4F26">
        <w:rPr>
          <w:rFonts w:ascii="Calibri" w:hAnsi="Calibri" w:eastAsia="Calibri" w:cs="Calibri" w:asciiTheme="minorAscii" w:hAnsiTheme="minorAscii" w:eastAsiaTheme="minorAscii" w:cstheme="minorAscii"/>
          <w:i w:val="0"/>
          <w:iCs w:val="0"/>
          <w:color w:val="auto"/>
          <w:sz w:val="22"/>
          <w:szCs w:val="22"/>
        </w:rPr>
        <w:t xml:space="preserve"> </w:t>
      </w:r>
    </w:p>
    <w:p w:rsidR="136745CF" w:rsidP="71DB87F8" w:rsidRDefault="136745CF" w14:paraId="68B5DA56" w14:textId="58DC5537">
      <w:pPr>
        <w:pStyle w:val="Normal"/>
        <w:bidi w:val="0"/>
        <w:rPr>
          <w:rFonts w:ascii="Calibri" w:hAnsi="Calibri" w:eastAsia="Calibri" w:cs="Calibri" w:asciiTheme="minorAscii" w:hAnsiTheme="minorAscii" w:eastAsiaTheme="minorAscii" w:cstheme="minorAscii"/>
          <w:i w:val="1"/>
          <w:iCs w:val="1"/>
          <w:color w:val="auto"/>
          <w:sz w:val="22"/>
          <w:szCs w:val="22"/>
        </w:rPr>
      </w:pPr>
      <w:r w:rsidRPr="71DB87F8" w:rsidR="136745CF">
        <w:rPr>
          <w:rFonts w:ascii="Calibri" w:hAnsi="Calibri" w:eastAsia="Calibri" w:cs="Calibri" w:asciiTheme="minorAscii" w:hAnsiTheme="minorAscii" w:eastAsiaTheme="minorAscii" w:cstheme="minorAscii"/>
          <w:i w:val="0"/>
          <w:iCs w:val="0"/>
          <w:color w:val="auto"/>
          <w:sz w:val="22"/>
          <w:szCs w:val="22"/>
        </w:rPr>
        <w:t xml:space="preserve">Barnett and Klassen (2017) </w:t>
      </w:r>
      <w:r w:rsidRPr="71DB87F8" w:rsidR="136745CF">
        <w:rPr>
          <w:rFonts w:ascii="Calibri" w:hAnsi="Calibri" w:eastAsia="Calibri" w:cs="Calibri" w:asciiTheme="minorAscii" w:hAnsiTheme="minorAscii" w:eastAsiaTheme="minorAscii" w:cstheme="minorAscii"/>
          <w:i w:val="1"/>
          <w:iCs w:val="1"/>
          <w:color w:val="auto"/>
          <w:sz w:val="22"/>
          <w:szCs w:val="22"/>
        </w:rPr>
        <w:t>Triangle.</w:t>
      </w:r>
    </w:p>
    <w:p w:rsidR="4A3E2F49" w:rsidP="71DB87F8" w:rsidRDefault="4A3E2F49" w14:paraId="539619A3" w14:textId="7BFA2A77">
      <w:pPr>
        <w:pStyle w:val="Normal"/>
        <w:bidi w:val="0"/>
        <w:rPr>
          <w:rFonts w:ascii="Calibri" w:hAnsi="Calibri" w:eastAsia="Calibri" w:cs="Calibri" w:asciiTheme="minorAscii" w:hAnsiTheme="minorAscii" w:eastAsiaTheme="minorAscii" w:cstheme="minorAscii"/>
          <w:i w:val="1"/>
          <w:iCs w:val="1"/>
          <w:color w:val="auto"/>
          <w:sz w:val="22"/>
          <w:szCs w:val="22"/>
        </w:rPr>
      </w:pPr>
      <w:r w:rsidRPr="71DB87F8" w:rsidR="4A3E2F49">
        <w:rPr>
          <w:rFonts w:ascii="Calibri" w:hAnsi="Calibri" w:eastAsia="Calibri" w:cs="Calibri" w:asciiTheme="minorAscii" w:hAnsiTheme="minorAscii" w:eastAsiaTheme="minorAscii" w:cstheme="minorAscii"/>
          <w:i w:val="0"/>
          <w:iCs w:val="0"/>
          <w:color w:val="auto"/>
          <w:sz w:val="22"/>
          <w:szCs w:val="22"/>
        </w:rPr>
        <w:t xml:space="preserve">Bang (2016) </w:t>
      </w:r>
      <w:r w:rsidRPr="71DB87F8" w:rsidR="4A3E2F49">
        <w:rPr>
          <w:rFonts w:ascii="Calibri" w:hAnsi="Calibri" w:eastAsia="Calibri" w:cs="Calibri" w:asciiTheme="minorAscii" w:hAnsiTheme="minorAscii" w:eastAsiaTheme="minorAscii" w:cstheme="minorAscii"/>
          <w:i w:val="1"/>
          <w:iCs w:val="1"/>
          <w:color w:val="auto"/>
          <w:sz w:val="22"/>
          <w:szCs w:val="22"/>
        </w:rPr>
        <w:t xml:space="preserve">Picture This: How Pictures Work. </w:t>
      </w:r>
    </w:p>
    <w:p w:rsidR="648635B9" w:rsidP="71DB87F8" w:rsidRDefault="648635B9" w14:paraId="0C31659D" w14:textId="2E6459C5">
      <w:pPr>
        <w:pStyle w:val="Normal"/>
        <w:rPr>
          <w:rFonts w:ascii="Calibri" w:hAnsi="Calibri" w:eastAsia="Calibri" w:cs="Calibri" w:asciiTheme="minorAscii" w:hAnsiTheme="minorAscii" w:eastAsiaTheme="minorAscii" w:cstheme="minorAscii"/>
          <w:i w:val="1"/>
          <w:iCs w:val="1"/>
          <w:color w:val="auto"/>
          <w:sz w:val="22"/>
          <w:szCs w:val="22"/>
        </w:rPr>
      </w:pPr>
      <w:r w:rsidRPr="71DB87F8" w:rsidR="648635B9">
        <w:rPr>
          <w:rFonts w:ascii="Calibri" w:hAnsi="Calibri" w:eastAsia="Calibri" w:cs="Calibri" w:asciiTheme="minorAscii" w:hAnsiTheme="minorAscii" w:eastAsiaTheme="minorAscii" w:cstheme="minorAscii"/>
          <w:i w:val="0"/>
          <w:iCs w:val="0"/>
          <w:color w:val="auto"/>
          <w:sz w:val="22"/>
          <w:szCs w:val="22"/>
        </w:rPr>
        <w:t xml:space="preserve">Daywalt and Jeffers (2013) </w:t>
      </w:r>
      <w:r w:rsidRPr="71DB87F8" w:rsidR="648635B9">
        <w:rPr>
          <w:rFonts w:ascii="Calibri" w:hAnsi="Calibri" w:eastAsia="Calibri" w:cs="Calibri" w:asciiTheme="minorAscii" w:hAnsiTheme="minorAscii" w:eastAsiaTheme="minorAscii" w:cstheme="minorAscii"/>
          <w:i w:val="1"/>
          <w:iCs w:val="1"/>
          <w:color w:val="auto"/>
          <w:sz w:val="22"/>
          <w:szCs w:val="22"/>
        </w:rPr>
        <w:t>The Day the Crayons Quit.</w:t>
      </w:r>
    </w:p>
    <w:p w:rsidR="40AC79AD" w:rsidP="71DB87F8" w:rsidRDefault="40AC79AD" w14:paraId="68062D69" w14:textId="2203340B">
      <w:pPr>
        <w:pStyle w:val="Normal"/>
        <w:rPr>
          <w:rFonts w:ascii="Calibri" w:hAnsi="Calibri" w:eastAsia="Calibri" w:cs="Calibri" w:asciiTheme="minorAscii" w:hAnsiTheme="minorAscii" w:eastAsiaTheme="minorAscii" w:cstheme="minorAscii"/>
          <w:i w:val="1"/>
          <w:iCs w:val="1"/>
          <w:color w:val="auto"/>
          <w:sz w:val="22"/>
          <w:szCs w:val="22"/>
        </w:rPr>
      </w:pPr>
      <w:r w:rsidRPr="71DB87F8" w:rsidR="40AC79AD">
        <w:rPr>
          <w:rFonts w:ascii="Calibri" w:hAnsi="Calibri" w:eastAsia="Calibri" w:cs="Calibri" w:asciiTheme="minorAscii" w:hAnsiTheme="minorAscii" w:eastAsiaTheme="minorAscii" w:cstheme="minorAscii"/>
          <w:i w:val="0"/>
          <w:iCs w:val="0"/>
          <w:color w:val="auto"/>
          <w:sz w:val="22"/>
          <w:szCs w:val="22"/>
        </w:rPr>
        <w:t xml:space="preserve">Butler (2002) </w:t>
      </w:r>
      <w:r w:rsidRPr="71DB87F8" w:rsidR="40AC79AD">
        <w:rPr>
          <w:rFonts w:ascii="Calibri" w:hAnsi="Calibri" w:eastAsia="Calibri" w:cs="Calibri" w:asciiTheme="minorAscii" w:hAnsiTheme="minorAscii" w:eastAsiaTheme="minorAscii" w:cstheme="minorAscii"/>
          <w:i w:val="1"/>
          <w:iCs w:val="1"/>
          <w:color w:val="auto"/>
          <w:sz w:val="22"/>
          <w:szCs w:val="22"/>
        </w:rPr>
        <w:t xml:space="preserve">Postmodernism: </w:t>
      </w:r>
      <w:r w:rsidRPr="71DB87F8" w:rsidR="40AC79AD">
        <w:rPr>
          <w:rFonts w:ascii="Calibri" w:hAnsi="Calibri" w:eastAsia="Calibri" w:cs="Calibri" w:asciiTheme="minorAscii" w:hAnsiTheme="minorAscii" w:eastAsiaTheme="minorAscii" w:cstheme="minorAscii"/>
          <w:i w:val="1"/>
          <w:iCs w:val="1"/>
          <w:color w:val="auto"/>
          <w:sz w:val="22"/>
          <w:szCs w:val="22"/>
        </w:rPr>
        <w:t>A very short</w:t>
      </w:r>
      <w:r w:rsidRPr="71DB87F8" w:rsidR="40AC79AD">
        <w:rPr>
          <w:rFonts w:ascii="Calibri" w:hAnsi="Calibri" w:eastAsia="Calibri" w:cs="Calibri" w:asciiTheme="minorAscii" w:hAnsiTheme="minorAscii" w:eastAsiaTheme="minorAscii" w:cstheme="minorAscii"/>
          <w:i w:val="1"/>
          <w:iCs w:val="1"/>
          <w:color w:val="auto"/>
          <w:sz w:val="22"/>
          <w:szCs w:val="22"/>
        </w:rPr>
        <w:t xml:space="preserve"> introduction.</w:t>
      </w:r>
    </w:p>
    <w:p w:rsidR="40AC79AD" w:rsidP="71DB87F8" w:rsidRDefault="40AC79AD" w14:paraId="665694FF" w14:textId="359899CE">
      <w:pPr>
        <w:pStyle w:val="Normal"/>
        <w:rPr>
          <w:rFonts w:ascii="Calibri" w:hAnsi="Calibri" w:eastAsia="Calibri" w:cs="Calibri" w:asciiTheme="minorAscii" w:hAnsiTheme="minorAscii" w:eastAsiaTheme="minorAscii" w:cstheme="minorAscii"/>
          <w:noProof w:val="0"/>
          <w:color w:val="auto"/>
          <w:sz w:val="22"/>
          <w:szCs w:val="22"/>
          <w:lang w:val="en-GB"/>
        </w:rPr>
      </w:pPr>
      <w:r w:rsidRPr="71DB87F8" w:rsidR="40AC79AD">
        <w:rPr>
          <w:rFonts w:ascii="Calibri" w:hAnsi="Calibri" w:eastAsia="Calibri" w:cs="Calibri" w:asciiTheme="minorAscii" w:hAnsiTheme="minorAscii" w:eastAsiaTheme="minorAscii" w:cstheme="minorAscii"/>
          <w:i w:val="0"/>
          <w:iCs w:val="0"/>
          <w:color w:val="auto"/>
          <w:sz w:val="22"/>
          <w:szCs w:val="22"/>
        </w:rPr>
        <w:t xml:space="preserve">Anstey, M. (2002) </w:t>
      </w:r>
      <w:r w:rsidRPr="71DB87F8" w:rsidR="40AC79AD">
        <w:rPr>
          <w:rFonts w:ascii="Calibri" w:hAnsi="Calibri" w:eastAsia="Calibri" w:cs="Calibri" w:asciiTheme="minorAscii" w:hAnsiTheme="minorAscii" w:eastAsiaTheme="minorAscii" w:cstheme="minorAscii"/>
          <w:i w:val="1"/>
          <w:iCs w:val="1"/>
          <w:color w:val="auto"/>
          <w:sz w:val="22"/>
          <w:szCs w:val="22"/>
        </w:rPr>
        <w:t xml:space="preserve">“It’s not all black and white”: Postmodern Picture books and new </w:t>
      </w:r>
      <w:r w:rsidRPr="71DB87F8" w:rsidR="40AC79AD">
        <w:rPr>
          <w:rFonts w:ascii="Calibri" w:hAnsi="Calibri" w:eastAsia="Calibri" w:cs="Calibri" w:asciiTheme="minorAscii" w:hAnsiTheme="minorAscii" w:eastAsiaTheme="minorAscii" w:cstheme="minorAscii"/>
          <w:i w:val="1"/>
          <w:iCs w:val="1"/>
          <w:color w:val="auto"/>
          <w:sz w:val="22"/>
          <w:szCs w:val="22"/>
        </w:rPr>
        <w:t>literacies</w:t>
      </w:r>
      <w:r w:rsidRPr="71DB87F8" w:rsidR="647F055B">
        <w:rPr>
          <w:rFonts w:ascii="Calibri" w:hAnsi="Calibri" w:eastAsia="Calibri" w:cs="Calibri" w:asciiTheme="minorAscii" w:hAnsiTheme="minorAscii" w:eastAsiaTheme="minorAscii" w:cstheme="minorAscii"/>
          <w:i w:val="1"/>
          <w:iCs w:val="1"/>
          <w:color w:val="auto"/>
          <w:sz w:val="22"/>
          <w:szCs w:val="22"/>
        </w:rPr>
        <w:t xml:space="preserve">, </w:t>
      </w:r>
      <w:r w:rsidRPr="71DB87F8" w:rsidR="647F055B">
        <w:rPr>
          <w:rFonts w:ascii="Calibri" w:hAnsi="Calibri" w:eastAsia="Calibri" w:cs="Calibri" w:asciiTheme="minorAscii" w:hAnsiTheme="minorAscii" w:eastAsiaTheme="minorAscii" w:cstheme="minorAscii"/>
          <w:noProof w:val="0"/>
          <w:color w:val="auto"/>
          <w:sz w:val="22"/>
          <w:szCs w:val="22"/>
          <w:lang w:val="en-GB"/>
        </w:rPr>
        <w:t>Journal</w:t>
      </w:r>
      <w:r w:rsidRPr="71DB87F8" w:rsidR="647F055B">
        <w:rPr>
          <w:rFonts w:ascii="Calibri" w:hAnsi="Calibri" w:eastAsia="Calibri" w:cs="Calibri" w:asciiTheme="minorAscii" w:hAnsiTheme="minorAscii" w:eastAsiaTheme="minorAscii" w:cstheme="minorAscii"/>
          <w:noProof w:val="0"/>
          <w:color w:val="auto"/>
          <w:sz w:val="22"/>
          <w:szCs w:val="22"/>
          <w:lang w:val="en-GB"/>
        </w:rPr>
        <w:t xml:space="preserve"> of Adolescent &amp; Adult Literacy; Mar 2002, pg. 444 – pg. 457.</w:t>
      </w:r>
    </w:p>
    <w:p w:rsidR="28135403" w:rsidP="71DB87F8" w:rsidRDefault="28135403" w14:paraId="226D1F79" w14:textId="4F4C42A6">
      <w:pPr>
        <w:pStyle w:val="Normal"/>
        <w:rPr>
          <w:rFonts w:ascii="Calibri" w:hAnsi="Calibri" w:eastAsia="Calibri" w:cs="Calibri" w:asciiTheme="minorAscii" w:hAnsiTheme="minorAscii" w:eastAsiaTheme="minorAscii" w:cstheme="minorAscii"/>
          <w:i w:val="1"/>
          <w:iCs w:val="1"/>
          <w:color w:val="auto"/>
          <w:sz w:val="22"/>
          <w:szCs w:val="22"/>
        </w:rPr>
      </w:pPr>
      <w:r w:rsidRPr="71DB87F8" w:rsidR="28135403">
        <w:rPr>
          <w:rFonts w:ascii="Calibri" w:hAnsi="Calibri" w:eastAsia="Calibri" w:cs="Calibri" w:asciiTheme="minorAscii" w:hAnsiTheme="minorAscii" w:eastAsiaTheme="minorAscii" w:cstheme="minorAscii"/>
          <w:i w:val="0"/>
          <w:iCs w:val="0"/>
          <w:color w:val="auto"/>
          <w:sz w:val="22"/>
          <w:szCs w:val="22"/>
        </w:rPr>
        <w:t xml:space="preserve">Wiesner, (2001) </w:t>
      </w:r>
      <w:r w:rsidRPr="71DB87F8" w:rsidR="28135403">
        <w:rPr>
          <w:rFonts w:ascii="Calibri" w:hAnsi="Calibri" w:eastAsia="Calibri" w:cs="Calibri" w:asciiTheme="minorAscii" w:hAnsiTheme="minorAscii" w:eastAsiaTheme="minorAscii" w:cstheme="minorAscii"/>
          <w:i w:val="1"/>
          <w:iCs w:val="1"/>
          <w:color w:val="auto"/>
          <w:sz w:val="22"/>
          <w:szCs w:val="22"/>
        </w:rPr>
        <w:t>The Three Pigs.</w:t>
      </w:r>
    </w:p>
    <w:p w:rsidR="28135403" w:rsidP="71DB87F8" w:rsidRDefault="28135403" w14:paraId="57BD8B92" w14:textId="6484E1A7">
      <w:pPr>
        <w:pStyle w:val="Normal"/>
        <w:spacing w:before="0" w:beforeAutospacing="off" w:after="160" w:afterAutospacing="off" w:line="360" w:lineRule="auto"/>
        <w:ind w:left="0" w:righ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1DB87F8" w:rsidR="28135403">
        <w:rPr>
          <w:rFonts w:ascii="Calibri" w:hAnsi="Calibri" w:eastAsia="Calibri" w:cs="Calibri" w:asciiTheme="minorAscii" w:hAnsiTheme="minorAscii" w:eastAsiaTheme="minorAscii" w:cstheme="minorAscii"/>
          <w:i w:val="1"/>
          <w:iCs w:val="1"/>
          <w:color w:val="auto"/>
          <w:sz w:val="22"/>
          <w:szCs w:val="22"/>
        </w:rPr>
        <w:t>Lewis</w:t>
      </w:r>
      <w:r w:rsidRPr="71DB87F8" w:rsidR="24DFF500">
        <w:rPr>
          <w:rFonts w:ascii="Calibri" w:hAnsi="Calibri" w:eastAsia="Calibri" w:cs="Calibri" w:asciiTheme="minorAscii" w:hAnsiTheme="minorAscii" w:eastAsiaTheme="minorAscii" w:cstheme="minorAscii"/>
          <w:i w:val="1"/>
          <w:iCs w:val="1"/>
          <w:color w:val="auto"/>
          <w:sz w:val="22"/>
          <w:szCs w:val="22"/>
        </w:rPr>
        <w:t xml:space="preserve"> and </w:t>
      </w:r>
      <w:proofErr w:type="gramStart"/>
      <w:r w:rsidRPr="71DB87F8" w:rsidR="24DFF500">
        <w:rPr>
          <w:rFonts w:ascii="Calibri" w:hAnsi="Calibri" w:eastAsia="Calibri" w:cs="Calibri" w:asciiTheme="minorAscii" w:hAnsiTheme="minorAscii" w:eastAsiaTheme="minorAscii" w:cstheme="minorAscii"/>
          <w:i w:val="1"/>
          <w:iCs w:val="1"/>
          <w:color w:val="auto"/>
          <w:sz w:val="22"/>
          <w:szCs w:val="22"/>
        </w:rPr>
        <w:t>Cadden</w:t>
      </w:r>
      <w:r w:rsidRPr="71DB87F8" w:rsidR="28135403">
        <w:rPr>
          <w:rFonts w:ascii="Calibri" w:hAnsi="Calibri" w:eastAsia="Calibri" w:cs="Calibri" w:asciiTheme="minorAscii" w:hAnsiTheme="minorAscii" w:eastAsiaTheme="minorAscii" w:cstheme="minorAscii"/>
          <w:i w:val="1"/>
          <w:iCs w:val="1"/>
          <w:color w:val="auto"/>
          <w:sz w:val="22"/>
          <w:szCs w:val="22"/>
        </w:rPr>
        <w:t>(</w:t>
      </w:r>
      <w:proofErr w:type="gramEnd"/>
      <w:r w:rsidRPr="71DB87F8" w:rsidR="28135403">
        <w:rPr>
          <w:rFonts w:ascii="Calibri" w:hAnsi="Calibri" w:eastAsia="Calibri" w:cs="Calibri" w:asciiTheme="minorAscii" w:hAnsiTheme="minorAscii" w:eastAsiaTheme="minorAscii" w:cstheme="minorAscii"/>
          <w:i w:val="1"/>
          <w:iCs w:val="1"/>
          <w:color w:val="auto"/>
          <w:sz w:val="22"/>
          <w:szCs w:val="22"/>
        </w:rPr>
        <w:t xml:space="preserve">2010) </w:t>
      </w:r>
      <w:r w:rsidRPr="71DB87F8"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Telling Children's Stories: Narrative Theory and Children's Literature, Pg. 101</w:t>
      </w:r>
    </w:p>
    <w:p w:rsidR="28135403" w:rsidP="71DB87F8" w:rsidRDefault="28135403" w14:paraId="7E52D9A6" w14:textId="0F12A4A2">
      <w:pPr>
        <w:pStyle w:val="Normal"/>
        <w:spacing w:before="0" w:beforeAutospacing="off" w:after="160" w:afterAutospacing="off" w:line="360" w:lineRule="auto"/>
        <w:ind w:left="0" w:righ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1DB87F8"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Taylor and Francis Online, </w:t>
      </w:r>
      <w:proofErr w:type="spellStart"/>
      <w:r w:rsidRPr="71DB87F8"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Pantaelo</w:t>
      </w:r>
      <w:proofErr w:type="spellEnd"/>
      <w:r w:rsidRPr="71DB87F8" w:rsidR="435B7E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 </w:t>
      </w:r>
      <w:r w:rsidRPr="71DB87F8"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(2018), </w:t>
      </w:r>
      <w:r w:rsidRPr="71DB87F8" w:rsidR="28135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Elementary Students’ Analytical Responses About David Wiesner’s </w:t>
      </w:r>
      <w:proofErr w:type="gramStart"/>
      <w:r w:rsidRPr="71DB87F8" w:rsidR="2813540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w:t>
      </w:r>
      <w:proofErr w:type="gramEnd"/>
      <w:r w:rsidRPr="71DB87F8" w:rsidR="2813540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Three Pigs</w:t>
      </w:r>
      <w:r w:rsidRPr="71DB87F8" w:rsidR="2229BF6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71DB87F8" w:rsidR="2229BF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Available at: </w:t>
      </w:r>
      <w:hyperlink r:id="Rc8959f942d5f4c59">
        <w:r w:rsidRPr="71DB87F8" w:rsidR="28135403">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https://www-tandfonline-com.ezproxy.uwtsd.ac.uk/doi/full/10.1080/13614541.2018.1533616</w:t>
        </w:r>
      </w:hyperlink>
      <w:r w:rsidRPr="71DB87F8" w:rsidR="5E82F8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at: November 20</w:t>
      </w:r>
      <w:proofErr w:type="gramStart"/>
      <w:r w:rsidRPr="71DB87F8" w:rsidR="5E82F8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2022</w:t>
      </w:r>
      <w:proofErr w:type="gramEnd"/>
    </w:p>
    <w:p w:rsidR="7E500356" w:rsidP="71DB87F8" w:rsidRDefault="7E500356" w14:paraId="21DDB213" w14:textId="524DFBD4">
      <w:pPr>
        <w:spacing w:line="330" w:lineRule="exac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roofErr w:type="spellStart"/>
      <w:r w:rsidRPr="71DB87F8" w:rsidR="7E5003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Huyssen</w:t>
      </w:r>
      <w:proofErr w:type="spellEnd"/>
      <w:r w:rsidRPr="71DB87F8" w:rsidR="7E50035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(1986), </w:t>
      </w:r>
      <w:r w:rsidRPr="71DB87F8" w:rsidR="6C609B3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After the great divide: modernism, mass culture, postmodernism</w:t>
      </w:r>
      <w:r w:rsidRPr="71DB87F8" w:rsidR="39C8B9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34D2200F" w:rsidP="71DB87F8" w:rsidRDefault="34D2200F" w14:paraId="30206767" w14:textId="0B9090A7">
      <w:pPr>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1DB87F8" w:rsidR="34D2200F">
        <w:rPr>
          <w:rFonts w:ascii="Calibri" w:hAnsi="Calibri" w:eastAsia="Calibri" w:cs="Calibri" w:asciiTheme="minorAscii" w:hAnsiTheme="minorAscii" w:eastAsiaTheme="minorAscii" w:cstheme="minorAscii"/>
          <w:color w:val="auto"/>
          <w:sz w:val="22"/>
          <w:szCs w:val="22"/>
        </w:rPr>
        <w:t xml:space="preserve">Wikipedia, (2022), </w:t>
      </w:r>
      <w:r w:rsidRPr="71DB87F8" w:rsidR="34D2200F">
        <w:rPr>
          <w:rFonts w:ascii="Calibri" w:hAnsi="Calibri" w:eastAsia="Calibri" w:cs="Calibri" w:asciiTheme="minorAscii" w:hAnsiTheme="minorAscii" w:eastAsiaTheme="minorAscii" w:cstheme="minorAscii"/>
          <w:i w:val="1"/>
          <w:iCs w:val="1"/>
          <w:color w:val="auto"/>
          <w:sz w:val="22"/>
          <w:szCs w:val="22"/>
        </w:rPr>
        <w:t xml:space="preserve">The Three Little Pigs. Available at: </w:t>
      </w:r>
      <w:hyperlink r:id="R98015cc081f34cd9">
        <w:r w:rsidRPr="71DB87F8" w:rsidR="34D2200F">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https://en.wikipedia.org/wiki/The_Three_Little_Pigs</w:t>
        </w:r>
      </w:hyperlink>
      <w:r w:rsidRPr="71DB87F8" w:rsidR="06E89D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on: Novembe</w:t>
      </w:r>
      <w:r w:rsidRPr="71DB87F8" w:rsidR="3FB957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71DB87F8" w:rsidR="06E89D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19 2022</w:t>
      </w:r>
      <w:r w:rsidRPr="71DB87F8" w:rsidR="290C39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220C51BD" w:rsidP="71DB87F8" w:rsidRDefault="220C51BD" w14:paraId="189F59CD" w14:textId="0967EA57">
      <w:pPr>
        <w:pStyle w:val="Normal"/>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pPr>
      <w:r w:rsidRPr="71DB87F8" w:rsidR="220C5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Styles and Salisbury, (2012), </w:t>
      </w:r>
      <w:r w:rsidRPr="71DB87F8"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Children’s </w:t>
      </w:r>
      <w:proofErr w:type="spellStart"/>
      <w:r w:rsidRPr="71DB87F8"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Picturebooks</w:t>
      </w:r>
      <w:proofErr w:type="spellEnd"/>
      <w:r w:rsidRPr="71DB87F8"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The Art of </w:t>
      </w:r>
      <w:r w:rsidRPr="71DB87F8"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Visual</w:t>
      </w:r>
      <w:r w:rsidRPr="71DB87F8" w:rsidR="220C51B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Story Telling</w:t>
      </w:r>
    </w:p>
    <w:p w:rsidR="71DB87F8" w:rsidP="71DB87F8" w:rsidRDefault="71DB87F8" w14:paraId="228901AC" w14:textId="5890BEB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71DB87F8" w:rsidP="71DB87F8" w:rsidRDefault="71DB87F8" w14:paraId="3E1EB6E0" w14:textId="6DCB0569">
      <w:pPr>
        <w:pStyle w:val="Normal"/>
        <w:spacing w:line="330" w:lineRule="exact"/>
        <w:rPr>
          <w:rFonts w:ascii="Calibri" w:hAnsi="Calibri" w:eastAsia="Calibri" w:cs="Calibri"/>
          <w:b w:val="1"/>
          <w:bCs w:val="1"/>
          <w:i w:val="0"/>
          <w:iCs w:val="0"/>
          <w:caps w:val="0"/>
          <w:smallCaps w:val="0"/>
          <w:noProof w:val="0"/>
          <w:color w:val="333333"/>
          <w:sz w:val="24"/>
          <w:szCs w:val="24"/>
          <w:lang w:val="en-GB"/>
        </w:rPr>
      </w:pPr>
    </w:p>
    <w:p w:rsidR="71DB87F8" w:rsidP="71DB87F8" w:rsidRDefault="71DB87F8" w14:paraId="5BCD9C37" w14:textId="0A831185">
      <w:pPr>
        <w:pStyle w:val="Normal"/>
        <w:rPr>
          <w:i w:val="1"/>
          <w:i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mYOsqhLD/9T6At" int2:id="tQjeRkag">
      <int2:state int2:type="LegacyProofing" int2:value="Rejected"/>
    </int2:textHash>
    <int2:textHash int2:hashCode="fP4IqMLqm2HvMY" int2:id="mA8FxF3i">
      <int2:state int2:type="LegacyProofing" int2:value="Rejected"/>
    </int2:textHash>
    <int2:textHash int2:hashCode="rDsUosgSneOHHs" int2:id="zYv9Ruft">
      <int2:state int2:type="LegacyProofing" int2:value="Rejected"/>
    </int2:textHash>
    <int2:textHash int2:hashCode="C4pYMPSOwgoRnh" int2:id="9LV91jPV">
      <int2:state int2:type="LegacyProofing" int2:value="Rejected"/>
    </int2:textHash>
    <int2:textHash int2:hashCode="Csn2PUe6V8VYhJ" int2:id="KwTShcqz">
      <int2:state int2:type="LegacyProofing" int2:value="Rejected"/>
    </int2:textHash>
    <int2:bookmark int2:bookmarkName="_Int_eCRPf6yP" int2:invalidationBookmarkName="" int2:hashCode="bLNw5K/RtBTj6A" int2:id="Q8LrPqeW">
      <int2:state int2:type="LegacyProofing" int2:value="Rejected"/>
    </int2:bookmark>
    <int2:bookmark int2:bookmarkName="_Int_0F4NXYQi" int2:invalidationBookmarkName="" int2:hashCode="WxemxgaoLa/ZPb" int2:id="NUH98GkU">
      <int2:state int2:type="LegacyProofing" int2:value="Rejected"/>
    </int2:bookmark>
    <int2:bookmark int2:bookmarkName="_Int_M0Cj2Rig" int2:invalidationBookmarkName="" int2:hashCode="PzKozF8k1iuCi6" int2:id="lyHWWULI">
      <int2:state int2:type="LegacyProofing" int2:value="Rejected"/>
    </int2:bookmark>
    <int2:bookmark int2:bookmarkName="_Int_L9wHkVpC" int2:invalidationBookmarkName="" int2:hashCode="fUS8RJwqJjdIAK" int2:id="JGfYFz38">
      <int2:state int2:type="LegacyProofing" int2:value="Rejected"/>
    </int2:bookmark>
    <int2:bookmark int2:bookmarkName="_Int_PwGI2AoD" int2:invalidationBookmarkName="" int2:hashCode="S1qRTyN94J92JY" int2:id="43EdKBVP">
      <int2:state int2:type="AugLoop_Text_Critique" int2:value="Rejected"/>
    </int2:bookmark>
    <int2:bookmark int2:bookmarkName="_Int_UMTZnk8q" int2:invalidationBookmarkName="" int2:hashCode="ybAp0hTK/8EWoI" int2:id="vh65uuyX"/>
    <int2:bookmark int2:bookmarkName="_Int_bAKAnukD" int2:invalidationBookmarkName="" int2:hashCode="aQp3dFayLRTpdD" int2:id="OI95x8dI">
      <int2:state int2:type="AugLoop_Text_Critique" int2:value="Rejected"/>
    </int2:bookmark>
    <int2:bookmark int2:bookmarkName="_Int_NilzEh9M" int2:invalidationBookmarkName="" int2:hashCode="PYnffsKRasW23P" int2:id="gVUBJUkM">
      <int2:state int2:type="AugLoop_Text_Critique" int2:value="Rejected"/>
    </int2:bookmark>
    <int2:bookmark int2:bookmarkName="_Int_yZFMjcwp" int2:invalidationBookmarkName="" int2:hashCode="98xkWkQUsuLrPG" int2:id="twKgy3rS">
      <int2:state int2:type="AugLoop_Text_Critique" int2:value="Rejected"/>
    </int2:bookmark>
    <int2:bookmark int2:bookmarkName="_Int_bHHaif5p" int2:invalidationBookmarkName="" int2:hashCode="e0dMsLOcF3PXGS" int2:id="YH16sHZQ">
      <int2:state int2:type="AugLoop_Text_Critique" int2:value="Rejected"/>
    </int2:bookmark>
    <int2:bookmark int2:bookmarkName="_Int_vOECTxWV" int2:invalidationBookmarkName="" int2:hashCode="kG+LXbpdxVufFm" int2:id="aXSDb1Ce">
      <int2:state int2:type="AugLoop_Text_Critique" int2:value="Rejected"/>
    </int2:bookmark>
    <int2:bookmark int2:bookmarkName="_Int_joUQSm8c" int2:invalidationBookmarkName="" int2:hashCode="Vc1xrkmUTEQf3f" int2:id="p32Cwcng">
      <int2:state int2:type="AugLoop_Text_Critique" int2:value="Rejected"/>
    </int2:bookmark>
    <int2:bookmark int2:bookmarkName="_Int_YkHxTZsY" int2:invalidationBookmarkName="" int2:hashCode="3jsaSQdmRO5zdt" int2:id="JzGvHe9v">
      <int2:state int2:type="AugLoop_Text_Critique" int2:value="Rejected"/>
    </int2:bookmark>
    <int2:bookmark int2:bookmarkName="_Int_gcBHNbUl" int2:invalidationBookmarkName="" int2:hashCode="WMr2NabBN6LyfP" int2:id="N8p8dUnh">
      <int2:state int2:type="AugLoop_Text_Critique" int2:value="Rejected"/>
    </int2:bookmark>
    <int2:bookmark int2:bookmarkName="_Int_U0Qy4yCk" int2:invalidationBookmarkName="" int2:hashCode="wV1ZKkHWe2YGN8" int2:id="u7DDLc8V">
      <int2:state int2:type="AugLoop_Text_Critique" int2:value="Rejected"/>
    </int2:bookmark>
    <int2:bookmark int2:bookmarkName="_Int_UopMeilW" int2:invalidationBookmarkName="" int2:hashCode="0cOk6UXhF42Pau" int2:id="HUg9OeeN">
      <int2:state int2:type="AugLoop_Text_Critique" int2:value="Rejected"/>
    </int2:bookmark>
    <int2:bookmark int2:bookmarkName="_Int_0lrbxChU" int2:invalidationBookmarkName="" int2:hashCode="goEMuXGEz1QhQf" int2:id="56DB9yQT">
      <int2:state int2:type="LegacyProofing" int2:value="Rejected"/>
    </int2:bookmark>
    <int2:bookmark int2:bookmarkName="_Int_5uWORcer" int2:invalidationBookmarkName="" int2:hashCode="06AdXL013MHws3" int2:id="HBgJxJEV">
      <int2:state int2:type="LegacyProofing" int2:value="Rejected"/>
    </int2:bookmark>
    <int2:bookmark int2:bookmarkName="_Int_kurAMD5c" int2:invalidationBookmarkName="" int2:hashCode="vdm5k/Zk6OkUcN" int2:id="T1Fw2PIY">
      <int2:state int2:type="LegacyProofing" int2:value="Rejected"/>
    </int2:bookmark>
    <int2:bookmark int2:bookmarkName="_Int_TkyYKzdE" int2:invalidationBookmarkName="" int2:hashCode="pr6H/zL/+nPquO" int2:id="Hr01oKvT">
      <int2:state int2:type="LegacyProofing" int2:value="Rejected"/>
    </int2:bookmark>
    <int2:entireDocument int2:id="Pxoyr73j">
      <int2:extLst>
        <oel:ext uri="E302BA01-7950-474C-9AD3-286E660C40A8">
          <int2:similaritySummary int2:version="1" int2:runId="1669820457512" int2:tilesCheckedInThisRun="31" int2:totalNumOfTiles="31" int2:similarityAnnotationCount="0" int2:numWords="1434" int2:numFlaggedWords="0"/>
        </oel:ext>
      </int2:extLst>
    </int2:entireDocument>
  </int2:observations>
  <int2:intelligenceSettings/>
  <int2:onDemandWorkflows>
    <int2:onDemandWorkflow int2:type="SimilarityCheck" int2:paragraphVersions="579F2082-615D906B 2F3C2E5B-02D6B677 3612DC92-58A3B843 4257D1D8-5F0A38DA 62E42CDB-727E751D 2D49C565-122C3839 202A8973-6EDBE7FF 5386B3C3-1F20BEFB 4358F2AF-4A8A7B0D 78DE7937-2434E006 510E09C9-4B4DA776 58C46E68-7DC96136 58BE146B-6469D088 0E1BBAB3-3F782BE8 2A17074E-47C5804E 3D6917CD-13D1E56F 0F47EC23-1AF93C40 75049902-6FF6AB54 4073C40F-790302EF 319FA96D-770438F7 6BFAD4FF-2BD74AE8 62EB7587-6B29B4A2 4B2805AC-29BF6B54 708BBA1F-702D0DAA 1A69FF4C-38971700 6C7811C2-04030E35 0314CA0C-6F2E1E6D 4114E3A6-2F29EA04 2D566E8A-4D500EED 2525B7C7-60D15984 3AE6D205-5A1BE352 41687D7F-14BD1349 4CCD0522-096FCAF8 304CF511-3BE91566 2BDEE701-3E9986AE 6D51290B-362242E3 25554379-275EE707 52A209BD-6E309331 38E88CD3-12DBF8CD 16EF1D1A-38665C39 40B8C324-26F5DA16 4D5985BA-55CDD989 05A472A8-2A95CE14 78CCDB93-106FCF70 259EFAD8-329EB1F0 39011D65-6B8C13F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8C5024"/>
    <w:rsid w:val="005D570B"/>
    <w:rsid w:val="00A8DA67"/>
    <w:rsid w:val="00CE9F18"/>
    <w:rsid w:val="00FCB9E0"/>
    <w:rsid w:val="010638F4"/>
    <w:rsid w:val="01286AD6"/>
    <w:rsid w:val="013AC688"/>
    <w:rsid w:val="01684AA2"/>
    <w:rsid w:val="018C8788"/>
    <w:rsid w:val="01B3F447"/>
    <w:rsid w:val="01BA44AE"/>
    <w:rsid w:val="01C0B628"/>
    <w:rsid w:val="01DC74DD"/>
    <w:rsid w:val="01EC3853"/>
    <w:rsid w:val="0236B1E9"/>
    <w:rsid w:val="025E5F0A"/>
    <w:rsid w:val="02A63A2B"/>
    <w:rsid w:val="02B5C357"/>
    <w:rsid w:val="0300A293"/>
    <w:rsid w:val="03159AD4"/>
    <w:rsid w:val="03B05785"/>
    <w:rsid w:val="03C595C8"/>
    <w:rsid w:val="03E4E858"/>
    <w:rsid w:val="03FB355F"/>
    <w:rsid w:val="04345AA2"/>
    <w:rsid w:val="0437F1B0"/>
    <w:rsid w:val="04416794"/>
    <w:rsid w:val="0449B8C6"/>
    <w:rsid w:val="046EB081"/>
    <w:rsid w:val="04DA62A0"/>
    <w:rsid w:val="0505D060"/>
    <w:rsid w:val="05203377"/>
    <w:rsid w:val="05245BC5"/>
    <w:rsid w:val="0554D542"/>
    <w:rsid w:val="05CF7573"/>
    <w:rsid w:val="05DB242C"/>
    <w:rsid w:val="05E712B0"/>
    <w:rsid w:val="05FCA5A1"/>
    <w:rsid w:val="06107B67"/>
    <w:rsid w:val="06330F41"/>
    <w:rsid w:val="06491EDD"/>
    <w:rsid w:val="06D57937"/>
    <w:rsid w:val="06E89D36"/>
    <w:rsid w:val="06EC09DA"/>
    <w:rsid w:val="06F0A5A3"/>
    <w:rsid w:val="072F346D"/>
    <w:rsid w:val="0774ACF9"/>
    <w:rsid w:val="07805B7D"/>
    <w:rsid w:val="0787C678"/>
    <w:rsid w:val="078D2C66"/>
    <w:rsid w:val="07BB442C"/>
    <w:rsid w:val="07F381D6"/>
    <w:rsid w:val="081408D2"/>
    <w:rsid w:val="08760AF1"/>
    <w:rsid w:val="0878B6D6"/>
    <w:rsid w:val="0884255C"/>
    <w:rsid w:val="089906EB"/>
    <w:rsid w:val="089EF2CF"/>
    <w:rsid w:val="08B0A4B4"/>
    <w:rsid w:val="08D10BCF"/>
    <w:rsid w:val="0913A512"/>
    <w:rsid w:val="0917C20C"/>
    <w:rsid w:val="097B999F"/>
    <w:rsid w:val="09DC4E43"/>
    <w:rsid w:val="0A39BC79"/>
    <w:rsid w:val="0A414EF5"/>
    <w:rsid w:val="0A6CE0A9"/>
    <w:rsid w:val="0ADD2182"/>
    <w:rsid w:val="0AE4A938"/>
    <w:rsid w:val="0AF7AC1C"/>
    <w:rsid w:val="0B0C04E2"/>
    <w:rsid w:val="0B1419A6"/>
    <w:rsid w:val="0B2F006F"/>
    <w:rsid w:val="0B5D3E7A"/>
    <w:rsid w:val="0B62081F"/>
    <w:rsid w:val="0B6EC9FD"/>
    <w:rsid w:val="0BCAC27A"/>
    <w:rsid w:val="0BDD1F56"/>
    <w:rsid w:val="0BF2DF10"/>
    <w:rsid w:val="0C4E0CD1"/>
    <w:rsid w:val="0C516C58"/>
    <w:rsid w:val="0C5891D4"/>
    <w:rsid w:val="0C74E3FF"/>
    <w:rsid w:val="0C99A5A5"/>
    <w:rsid w:val="0CFBFD32"/>
    <w:rsid w:val="0D0ABAF8"/>
    <w:rsid w:val="0D645049"/>
    <w:rsid w:val="0D8B0D71"/>
    <w:rsid w:val="0D98339F"/>
    <w:rsid w:val="0DEB332F"/>
    <w:rsid w:val="0E35E265"/>
    <w:rsid w:val="0E680F52"/>
    <w:rsid w:val="0E74FEA6"/>
    <w:rsid w:val="0E787E18"/>
    <w:rsid w:val="0F102093"/>
    <w:rsid w:val="0F2D5467"/>
    <w:rsid w:val="0F340400"/>
    <w:rsid w:val="0F84A3B9"/>
    <w:rsid w:val="0F88A22F"/>
    <w:rsid w:val="0F8F8803"/>
    <w:rsid w:val="0F9F1B06"/>
    <w:rsid w:val="0FB6A763"/>
    <w:rsid w:val="108A2444"/>
    <w:rsid w:val="10D2F4EF"/>
    <w:rsid w:val="11173C33"/>
    <w:rsid w:val="113AEB67"/>
    <w:rsid w:val="11622672"/>
    <w:rsid w:val="1166CFB8"/>
    <w:rsid w:val="118A2FE5"/>
    <w:rsid w:val="11CC7FFE"/>
    <w:rsid w:val="11DF74D0"/>
    <w:rsid w:val="11FFD2D6"/>
    <w:rsid w:val="1233691F"/>
    <w:rsid w:val="12581F0C"/>
    <w:rsid w:val="12A50E19"/>
    <w:rsid w:val="1328481B"/>
    <w:rsid w:val="136745CF"/>
    <w:rsid w:val="13C22977"/>
    <w:rsid w:val="13E3EE1E"/>
    <w:rsid w:val="13FD167B"/>
    <w:rsid w:val="141B27A9"/>
    <w:rsid w:val="145422BB"/>
    <w:rsid w:val="148B95FE"/>
    <w:rsid w:val="14A44F08"/>
    <w:rsid w:val="1506B39D"/>
    <w:rsid w:val="15517474"/>
    <w:rsid w:val="157FBE7F"/>
    <w:rsid w:val="15953C73"/>
    <w:rsid w:val="15AF47B3"/>
    <w:rsid w:val="15B63FC2"/>
    <w:rsid w:val="15EFF31C"/>
    <w:rsid w:val="162706C4"/>
    <w:rsid w:val="162E8CB7"/>
    <w:rsid w:val="163A181B"/>
    <w:rsid w:val="163B23CD"/>
    <w:rsid w:val="163CE646"/>
    <w:rsid w:val="16632521"/>
    <w:rsid w:val="16BA99C7"/>
    <w:rsid w:val="170C8111"/>
    <w:rsid w:val="1735F702"/>
    <w:rsid w:val="174A8F40"/>
    <w:rsid w:val="17572CCC"/>
    <w:rsid w:val="17895C72"/>
    <w:rsid w:val="179559FB"/>
    <w:rsid w:val="17C5124C"/>
    <w:rsid w:val="17C8C65A"/>
    <w:rsid w:val="17F6C837"/>
    <w:rsid w:val="181EB37A"/>
    <w:rsid w:val="181FB7C9"/>
    <w:rsid w:val="186FE538"/>
    <w:rsid w:val="18F90C08"/>
    <w:rsid w:val="18FA5786"/>
    <w:rsid w:val="1913D2AF"/>
    <w:rsid w:val="193865AE"/>
    <w:rsid w:val="197042DA"/>
    <w:rsid w:val="19965CC1"/>
    <w:rsid w:val="19CDEA83"/>
    <w:rsid w:val="19F0BB33"/>
    <w:rsid w:val="1A145BCD"/>
    <w:rsid w:val="1A456E9A"/>
    <w:rsid w:val="1A803F08"/>
    <w:rsid w:val="1A9557ED"/>
    <w:rsid w:val="1A9982EA"/>
    <w:rsid w:val="1AB58B17"/>
    <w:rsid w:val="1AF10789"/>
    <w:rsid w:val="1B0D9B0A"/>
    <w:rsid w:val="1B2F7616"/>
    <w:rsid w:val="1B38E309"/>
    <w:rsid w:val="1B4043B3"/>
    <w:rsid w:val="1B76572C"/>
    <w:rsid w:val="1B7B4FCA"/>
    <w:rsid w:val="1BAC968A"/>
    <w:rsid w:val="1BF2AF12"/>
    <w:rsid w:val="1C0A598D"/>
    <w:rsid w:val="1C117256"/>
    <w:rsid w:val="1C33F72A"/>
    <w:rsid w:val="1C656143"/>
    <w:rsid w:val="1C661ED7"/>
    <w:rsid w:val="1D40212E"/>
    <w:rsid w:val="1D59AF95"/>
    <w:rsid w:val="1D7DF877"/>
    <w:rsid w:val="1D8027E6"/>
    <w:rsid w:val="1DA0A867"/>
    <w:rsid w:val="1DBB8F30"/>
    <w:rsid w:val="1DD1FC1B"/>
    <w:rsid w:val="1DDA5AE9"/>
    <w:rsid w:val="1DEEB6C0"/>
    <w:rsid w:val="1E8B045A"/>
    <w:rsid w:val="1E9644C3"/>
    <w:rsid w:val="1EAFDA69"/>
    <w:rsid w:val="1ECB9F0A"/>
    <w:rsid w:val="1F1859CB"/>
    <w:rsid w:val="1F19C8D8"/>
    <w:rsid w:val="1F538EB0"/>
    <w:rsid w:val="1F5DF2E2"/>
    <w:rsid w:val="1FE56057"/>
    <w:rsid w:val="1FF28846"/>
    <w:rsid w:val="20325FC9"/>
    <w:rsid w:val="207A6BAB"/>
    <w:rsid w:val="20801F25"/>
    <w:rsid w:val="2089007A"/>
    <w:rsid w:val="2090E3D9"/>
    <w:rsid w:val="20AA2163"/>
    <w:rsid w:val="20C5FD64"/>
    <w:rsid w:val="20D7EF1A"/>
    <w:rsid w:val="20FBF0EE"/>
    <w:rsid w:val="210449E5"/>
    <w:rsid w:val="211097A0"/>
    <w:rsid w:val="214083C8"/>
    <w:rsid w:val="21676C9E"/>
    <w:rsid w:val="2187EA0E"/>
    <w:rsid w:val="218E58A7"/>
    <w:rsid w:val="21A14ED9"/>
    <w:rsid w:val="21AF767E"/>
    <w:rsid w:val="21F23D5F"/>
    <w:rsid w:val="21FCDCDE"/>
    <w:rsid w:val="220C51BD"/>
    <w:rsid w:val="2229BF63"/>
    <w:rsid w:val="22576558"/>
    <w:rsid w:val="228031E4"/>
    <w:rsid w:val="22D52CC3"/>
    <w:rsid w:val="231AA25E"/>
    <w:rsid w:val="232A2908"/>
    <w:rsid w:val="23751D33"/>
    <w:rsid w:val="23A215B6"/>
    <w:rsid w:val="23A39821"/>
    <w:rsid w:val="23A759F1"/>
    <w:rsid w:val="23B3E4F0"/>
    <w:rsid w:val="23BB377F"/>
    <w:rsid w:val="23C6CD3D"/>
    <w:rsid w:val="2403F7AC"/>
    <w:rsid w:val="240D2167"/>
    <w:rsid w:val="24186045"/>
    <w:rsid w:val="2426FFD3"/>
    <w:rsid w:val="242A670B"/>
    <w:rsid w:val="2438927F"/>
    <w:rsid w:val="243FE1D5"/>
    <w:rsid w:val="2446681A"/>
    <w:rsid w:val="2455AF0A"/>
    <w:rsid w:val="24788603"/>
    <w:rsid w:val="2490539B"/>
    <w:rsid w:val="249E961A"/>
    <w:rsid w:val="24D7586B"/>
    <w:rsid w:val="24DFF500"/>
    <w:rsid w:val="2534CF31"/>
    <w:rsid w:val="253EC631"/>
    <w:rsid w:val="2568CD1E"/>
    <w:rsid w:val="2595E249"/>
    <w:rsid w:val="2598B19C"/>
    <w:rsid w:val="25C2D034"/>
    <w:rsid w:val="25DD3AF9"/>
    <w:rsid w:val="2615E9FB"/>
    <w:rsid w:val="262F7A0B"/>
    <w:rsid w:val="264F949B"/>
    <w:rsid w:val="26684853"/>
    <w:rsid w:val="26822A24"/>
    <w:rsid w:val="2693452E"/>
    <w:rsid w:val="26DEFAB3"/>
    <w:rsid w:val="26F2D841"/>
    <w:rsid w:val="2718D239"/>
    <w:rsid w:val="273B5F09"/>
    <w:rsid w:val="273B986E"/>
    <w:rsid w:val="27476BD8"/>
    <w:rsid w:val="276BE210"/>
    <w:rsid w:val="279047C9"/>
    <w:rsid w:val="2790A3FF"/>
    <w:rsid w:val="27A97B0B"/>
    <w:rsid w:val="27F785A1"/>
    <w:rsid w:val="280A0BD0"/>
    <w:rsid w:val="28135403"/>
    <w:rsid w:val="289C6261"/>
    <w:rsid w:val="28B32A8A"/>
    <w:rsid w:val="28CD830B"/>
    <w:rsid w:val="28DF1083"/>
    <w:rsid w:val="28EBD168"/>
    <w:rsid w:val="290C3918"/>
    <w:rsid w:val="295E321B"/>
    <w:rsid w:val="2963C4BE"/>
    <w:rsid w:val="297A2DA5"/>
    <w:rsid w:val="2990A1E2"/>
    <w:rsid w:val="2991B8C6"/>
    <w:rsid w:val="29976BBF"/>
    <w:rsid w:val="299FE915"/>
    <w:rsid w:val="29BA97F2"/>
    <w:rsid w:val="29D6FCFE"/>
    <w:rsid w:val="29E5880C"/>
    <w:rsid w:val="29ED3A04"/>
    <w:rsid w:val="2A2042D5"/>
    <w:rsid w:val="2A38134C"/>
    <w:rsid w:val="2A90FD6F"/>
    <w:rsid w:val="2AA4ACA0"/>
    <w:rsid w:val="2B3391B1"/>
    <w:rsid w:val="2B438DA3"/>
    <w:rsid w:val="2B5D88CA"/>
    <w:rsid w:val="2B78B45F"/>
    <w:rsid w:val="2BFC6C91"/>
    <w:rsid w:val="2C6D9091"/>
    <w:rsid w:val="2CB163C3"/>
    <w:rsid w:val="2CFEF9BF"/>
    <w:rsid w:val="2D4E3C37"/>
    <w:rsid w:val="2D5D1C89"/>
    <w:rsid w:val="2DB7FDBB"/>
    <w:rsid w:val="2DBE5FA8"/>
    <w:rsid w:val="2DC25024"/>
    <w:rsid w:val="2DCB4CCA"/>
    <w:rsid w:val="2DFA453D"/>
    <w:rsid w:val="2E05219B"/>
    <w:rsid w:val="2E2CC855"/>
    <w:rsid w:val="2E81912D"/>
    <w:rsid w:val="2E8906F2"/>
    <w:rsid w:val="2EFA02DF"/>
    <w:rsid w:val="2F3CC48F"/>
    <w:rsid w:val="2F527DBD"/>
    <w:rsid w:val="2F92D8BC"/>
    <w:rsid w:val="2FCB168D"/>
    <w:rsid w:val="2FCD8143"/>
    <w:rsid w:val="2FF1AD19"/>
    <w:rsid w:val="300B941D"/>
    <w:rsid w:val="30335174"/>
    <w:rsid w:val="30420E05"/>
    <w:rsid w:val="304F6C35"/>
    <w:rsid w:val="30774E0E"/>
    <w:rsid w:val="30C42EE7"/>
    <w:rsid w:val="30D894F0"/>
    <w:rsid w:val="30E08276"/>
    <w:rsid w:val="30FE1C38"/>
    <w:rsid w:val="31114142"/>
    <w:rsid w:val="3133081A"/>
    <w:rsid w:val="314B3611"/>
    <w:rsid w:val="315FA287"/>
    <w:rsid w:val="319C0576"/>
    <w:rsid w:val="31AC1D60"/>
    <w:rsid w:val="31C095D4"/>
    <w:rsid w:val="31F1F9C8"/>
    <w:rsid w:val="3222496E"/>
    <w:rsid w:val="32305E79"/>
    <w:rsid w:val="327ADBE6"/>
    <w:rsid w:val="32C9A46F"/>
    <w:rsid w:val="32DB4FAE"/>
    <w:rsid w:val="32E52ED8"/>
    <w:rsid w:val="33113459"/>
    <w:rsid w:val="3329974E"/>
    <w:rsid w:val="332DA2FE"/>
    <w:rsid w:val="3338CF14"/>
    <w:rsid w:val="338DF82B"/>
    <w:rsid w:val="33BCE58B"/>
    <w:rsid w:val="33DB6189"/>
    <w:rsid w:val="33EEB63B"/>
    <w:rsid w:val="340CC683"/>
    <w:rsid w:val="348C8261"/>
    <w:rsid w:val="34D2200F"/>
    <w:rsid w:val="34D50696"/>
    <w:rsid w:val="34EC4646"/>
    <w:rsid w:val="3509E104"/>
    <w:rsid w:val="351C4C21"/>
    <w:rsid w:val="355EB2CB"/>
    <w:rsid w:val="3562F57C"/>
    <w:rsid w:val="35B62529"/>
    <w:rsid w:val="3615B5B6"/>
    <w:rsid w:val="3622329F"/>
    <w:rsid w:val="36435395"/>
    <w:rsid w:val="365B2C26"/>
    <w:rsid w:val="368A4FB8"/>
    <w:rsid w:val="36A3F98F"/>
    <w:rsid w:val="371D8994"/>
    <w:rsid w:val="374C1991"/>
    <w:rsid w:val="3784038E"/>
    <w:rsid w:val="37925FAD"/>
    <w:rsid w:val="37F6FC87"/>
    <w:rsid w:val="3817C88C"/>
    <w:rsid w:val="38360FA9"/>
    <w:rsid w:val="384DE595"/>
    <w:rsid w:val="3875DB2C"/>
    <w:rsid w:val="38B3116D"/>
    <w:rsid w:val="38CF4ED7"/>
    <w:rsid w:val="38D100D7"/>
    <w:rsid w:val="38E037A6"/>
    <w:rsid w:val="39379B7D"/>
    <w:rsid w:val="394F19E1"/>
    <w:rsid w:val="3951F1FE"/>
    <w:rsid w:val="39523D43"/>
    <w:rsid w:val="398C9A80"/>
    <w:rsid w:val="39B5D2A0"/>
    <w:rsid w:val="39C8B9E3"/>
    <w:rsid w:val="3A525C1B"/>
    <w:rsid w:val="3A9527FB"/>
    <w:rsid w:val="3ACA006F"/>
    <w:rsid w:val="3AE66193"/>
    <w:rsid w:val="3AF44FD4"/>
    <w:rsid w:val="3B4F694E"/>
    <w:rsid w:val="3B6989F5"/>
    <w:rsid w:val="3B6EA946"/>
    <w:rsid w:val="3B6F2C25"/>
    <w:rsid w:val="3BC32382"/>
    <w:rsid w:val="3BC953E5"/>
    <w:rsid w:val="3C502308"/>
    <w:rsid w:val="3CA76947"/>
    <w:rsid w:val="3CB3534E"/>
    <w:rsid w:val="3CBEFFBD"/>
    <w:rsid w:val="3CC4C15E"/>
    <w:rsid w:val="3CD9651C"/>
    <w:rsid w:val="3D337472"/>
    <w:rsid w:val="3D54774C"/>
    <w:rsid w:val="3D7C317E"/>
    <w:rsid w:val="3D898992"/>
    <w:rsid w:val="3D8F79EF"/>
    <w:rsid w:val="3DBB5B15"/>
    <w:rsid w:val="3DBC3DF8"/>
    <w:rsid w:val="3DC5E8AB"/>
    <w:rsid w:val="3DD1BD44"/>
    <w:rsid w:val="3DDCCD33"/>
    <w:rsid w:val="3E26E38E"/>
    <w:rsid w:val="3E61CA54"/>
    <w:rsid w:val="3E87E850"/>
    <w:rsid w:val="3E8F4723"/>
    <w:rsid w:val="3E9CA60D"/>
    <w:rsid w:val="3EE70805"/>
    <w:rsid w:val="3EF047AD"/>
    <w:rsid w:val="3F04411B"/>
    <w:rsid w:val="3F96D137"/>
    <w:rsid w:val="3F9BC52C"/>
    <w:rsid w:val="3FB9573F"/>
    <w:rsid w:val="3FD5E3F1"/>
    <w:rsid w:val="3FFE9130"/>
    <w:rsid w:val="401B1B5C"/>
    <w:rsid w:val="4020AB02"/>
    <w:rsid w:val="404BD14C"/>
    <w:rsid w:val="40AC79AD"/>
    <w:rsid w:val="41159CEB"/>
    <w:rsid w:val="414DB258"/>
    <w:rsid w:val="4154691F"/>
    <w:rsid w:val="41D33914"/>
    <w:rsid w:val="41DB9A42"/>
    <w:rsid w:val="42C36570"/>
    <w:rsid w:val="434A629A"/>
    <w:rsid w:val="435B7EEC"/>
    <w:rsid w:val="43AB7FE0"/>
    <w:rsid w:val="43E03DCD"/>
    <w:rsid w:val="444AF3D7"/>
    <w:rsid w:val="445555D0"/>
    <w:rsid w:val="445F05CE"/>
    <w:rsid w:val="4466E3C8"/>
    <w:rsid w:val="4496E0A1"/>
    <w:rsid w:val="44A18AD2"/>
    <w:rsid w:val="44A70FAC"/>
    <w:rsid w:val="44A93955"/>
    <w:rsid w:val="44EE8C7F"/>
    <w:rsid w:val="4516AD40"/>
    <w:rsid w:val="452A61BB"/>
    <w:rsid w:val="4539A064"/>
    <w:rsid w:val="454EB82D"/>
    <w:rsid w:val="45798CEA"/>
    <w:rsid w:val="457C954E"/>
    <w:rsid w:val="45DA5AD7"/>
    <w:rsid w:val="45FEA761"/>
    <w:rsid w:val="45FF551D"/>
    <w:rsid w:val="460105F5"/>
    <w:rsid w:val="4647FF9B"/>
    <w:rsid w:val="467D7D4E"/>
    <w:rsid w:val="46A33B08"/>
    <w:rsid w:val="46A52A1C"/>
    <w:rsid w:val="46BB12D0"/>
    <w:rsid w:val="46E65BB0"/>
    <w:rsid w:val="4764824D"/>
    <w:rsid w:val="479D61D5"/>
    <w:rsid w:val="47ABB1A6"/>
    <w:rsid w:val="47B3E839"/>
    <w:rsid w:val="4829A4DC"/>
    <w:rsid w:val="483408DC"/>
    <w:rsid w:val="483AB4CE"/>
    <w:rsid w:val="485DDB40"/>
    <w:rsid w:val="48877A3D"/>
    <w:rsid w:val="48D0DD69"/>
    <w:rsid w:val="48E06D0C"/>
    <w:rsid w:val="4944C401"/>
    <w:rsid w:val="49AEEB93"/>
    <w:rsid w:val="49B8CAC3"/>
    <w:rsid w:val="49C1FDA2"/>
    <w:rsid w:val="49D1AA3D"/>
    <w:rsid w:val="49D20A84"/>
    <w:rsid w:val="49E42D51"/>
    <w:rsid w:val="49F78DF0"/>
    <w:rsid w:val="4A3E2F49"/>
    <w:rsid w:val="4A7A9E05"/>
    <w:rsid w:val="4AC99E26"/>
    <w:rsid w:val="4AFF527C"/>
    <w:rsid w:val="4B168E3F"/>
    <w:rsid w:val="4B3E6DBE"/>
    <w:rsid w:val="4B449C55"/>
    <w:rsid w:val="4B713BE5"/>
    <w:rsid w:val="4B874CF1"/>
    <w:rsid w:val="4B8DB0BB"/>
    <w:rsid w:val="4B9A8E32"/>
    <w:rsid w:val="4BA51107"/>
    <w:rsid w:val="4BC649C3"/>
    <w:rsid w:val="4C0B1631"/>
    <w:rsid w:val="4C4A8926"/>
    <w:rsid w:val="4C5CEE70"/>
    <w:rsid w:val="4C68E61F"/>
    <w:rsid w:val="4C6DE8E5"/>
    <w:rsid w:val="4C91E6BD"/>
    <w:rsid w:val="4C96FB7B"/>
    <w:rsid w:val="4CC94447"/>
    <w:rsid w:val="4CE2D2AE"/>
    <w:rsid w:val="4CFE2B04"/>
    <w:rsid w:val="4D314C63"/>
    <w:rsid w:val="4D3ADF19"/>
    <w:rsid w:val="4D769FD0"/>
    <w:rsid w:val="4D9E9B12"/>
    <w:rsid w:val="4DAA3530"/>
    <w:rsid w:val="4DD8DF85"/>
    <w:rsid w:val="4E6514A8"/>
    <w:rsid w:val="4E7EA30F"/>
    <w:rsid w:val="4EA1C86E"/>
    <w:rsid w:val="4EC14BCE"/>
    <w:rsid w:val="4EC5AEE2"/>
    <w:rsid w:val="4EC75A4D"/>
    <w:rsid w:val="4EC8EC3B"/>
    <w:rsid w:val="4EDCB1C9"/>
    <w:rsid w:val="4F09DB88"/>
    <w:rsid w:val="4FA2AAFF"/>
    <w:rsid w:val="4FD2074B"/>
    <w:rsid w:val="4FDF3919"/>
    <w:rsid w:val="4FE95192"/>
    <w:rsid w:val="4FEE12FF"/>
    <w:rsid w:val="4FEF1ECE"/>
    <w:rsid w:val="504B943F"/>
    <w:rsid w:val="50641CCC"/>
    <w:rsid w:val="50C161CD"/>
    <w:rsid w:val="50D63BD4"/>
    <w:rsid w:val="50E1D5F2"/>
    <w:rsid w:val="5115D284"/>
    <w:rsid w:val="518AEF2F"/>
    <w:rsid w:val="5196CB08"/>
    <w:rsid w:val="519EE331"/>
    <w:rsid w:val="51A04C47"/>
    <w:rsid w:val="51E64A15"/>
    <w:rsid w:val="52101ED2"/>
    <w:rsid w:val="52144595"/>
    <w:rsid w:val="52F163CD"/>
    <w:rsid w:val="53220729"/>
    <w:rsid w:val="53445A98"/>
    <w:rsid w:val="53521432"/>
    <w:rsid w:val="53711FB4"/>
    <w:rsid w:val="539ACB70"/>
    <w:rsid w:val="539E848B"/>
    <w:rsid w:val="53A64C95"/>
    <w:rsid w:val="53C36C2C"/>
    <w:rsid w:val="53E55029"/>
    <w:rsid w:val="541976B4"/>
    <w:rsid w:val="543B8592"/>
    <w:rsid w:val="54490A24"/>
    <w:rsid w:val="546212B4"/>
    <w:rsid w:val="54A63A9C"/>
    <w:rsid w:val="54C45FE5"/>
    <w:rsid w:val="54EDE493"/>
    <w:rsid w:val="54F92D7C"/>
    <w:rsid w:val="5503F9FF"/>
    <w:rsid w:val="55125C24"/>
    <w:rsid w:val="5521D4B5"/>
    <w:rsid w:val="5522DC90"/>
    <w:rsid w:val="55749E4D"/>
    <w:rsid w:val="5586E372"/>
    <w:rsid w:val="55B54715"/>
    <w:rsid w:val="55B89D24"/>
    <w:rsid w:val="55BC0640"/>
    <w:rsid w:val="55E58BF3"/>
    <w:rsid w:val="568D81F4"/>
    <w:rsid w:val="56A86E30"/>
    <w:rsid w:val="56B45333"/>
    <w:rsid w:val="56FB0CEE"/>
    <w:rsid w:val="5759A99D"/>
    <w:rsid w:val="57876301"/>
    <w:rsid w:val="57ABD130"/>
    <w:rsid w:val="57B8B7E0"/>
    <w:rsid w:val="57C4D4F0"/>
    <w:rsid w:val="5856A624"/>
    <w:rsid w:val="58671F65"/>
    <w:rsid w:val="586E3C93"/>
    <w:rsid w:val="58746DD9"/>
    <w:rsid w:val="5888CAB4"/>
    <w:rsid w:val="58ABFB9B"/>
    <w:rsid w:val="58CEDF53"/>
    <w:rsid w:val="58FF4F26"/>
    <w:rsid w:val="59236893"/>
    <w:rsid w:val="59290C2E"/>
    <w:rsid w:val="5995ECBA"/>
    <w:rsid w:val="59F1A1A4"/>
    <w:rsid w:val="5A0A0CF4"/>
    <w:rsid w:val="5A3EA147"/>
    <w:rsid w:val="5A402448"/>
    <w:rsid w:val="5A488AB2"/>
    <w:rsid w:val="5A5E3940"/>
    <w:rsid w:val="5B61B4C3"/>
    <w:rsid w:val="5B6E24ED"/>
    <w:rsid w:val="5B7BDF53"/>
    <w:rsid w:val="5B8C59BC"/>
    <w:rsid w:val="5B99D2AD"/>
    <w:rsid w:val="5BA5DD55"/>
    <w:rsid w:val="5BB1331F"/>
    <w:rsid w:val="5BC174BB"/>
    <w:rsid w:val="5BE0C09A"/>
    <w:rsid w:val="5BE5A297"/>
    <w:rsid w:val="5BF323D1"/>
    <w:rsid w:val="5C248899"/>
    <w:rsid w:val="5D32DF47"/>
    <w:rsid w:val="5D72DA18"/>
    <w:rsid w:val="5D91599D"/>
    <w:rsid w:val="5DCD4FC1"/>
    <w:rsid w:val="5DEB0BC9"/>
    <w:rsid w:val="5E32F45F"/>
    <w:rsid w:val="5E367BBA"/>
    <w:rsid w:val="5E381D8B"/>
    <w:rsid w:val="5E82F8DC"/>
    <w:rsid w:val="5E8785AA"/>
    <w:rsid w:val="5E8DE368"/>
    <w:rsid w:val="5E9DEF20"/>
    <w:rsid w:val="5EDD7E17"/>
    <w:rsid w:val="5F0BB18A"/>
    <w:rsid w:val="5F26E686"/>
    <w:rsid w:val="5F692022"/>
    <w:rsid w:val="5F6AE295"/>
    <w:rsid w:val="5F7975D5"/>
    <w:rsid w:val="5FC39AF7"/>
    <w:rsid w:val="5FEDC131"/>
    <w:rsid w:val="60445E9E"/>
    <w:rsid w:val="604F5076"/>
    <w:rsid w:val="605254AF"/>
    <w:rsid w:val="605ADBDA"/>
    <w:rsid w:val="606AC298"/>
    <w:rsid w:val="60794E78"/>
    <w:rsid w:val="60A9DCBA"/>
    <w:rsid w:val="60B6C484"/>
    <w:rsid w:val="60DABDC2"/>
    <w:rsid w:val="60DE21EE"/>
    <w:rsid w:val="60F9058B"/>
    <w:rsid w:val="611F763C"/>
    <w:rsid w:val="6136EF2D"/>
    <w:rsid w:val="6145C829"/>
    <w:rsid w:val="6152B376"/>
    <w:rsid w:val="61B0F0CC"/>
    <w:rsid w:val="61EA73B9"/>
    <w:rsid w:val="6201CB87"/>
    <w:rsid w:val="6211C55C"/>
    <w:rsid w:val="62320DD0"/>
    <w:rsid w:val="6238EEDD"/>
    <w:rsid w:val="6245AD1B"/>
    <w:rsid w:val="624E95CE"/>
    <w:rsid w:val="6252A1C0"/>
    <w:rsid w:val="626BB26E"/>
    <w:rsid w:val="628D73CA"/>
    <w:rsid w:val="62A70231"/>
    <w:rsid w:val="62F57BE6"/>
    <w:rsid w:val="62FA943B"/>
    <w:rsid w:val="6386F138"/>
    <w:rsid w:val="6392FC73"/>
    <w:rsid w:val="63B0EF3A"/>
    <w:rsid w:val="63D09174"/>
    <w:rsid w:val="63E8E02E"/>
    <w:rsid w:val="6427BCE1"/>
    <w:rsid w:val="642BEDE6"/>
    <w:rsid w:val="64695DDF"/>
    <w:rsid w:val="647F055B"/>
    <w:rsid w:val="648635B9"/>
    <w:rsid w:val="64B467F5"/>
    <w:rsid w:val="64C948D8"/>
    <w:rsid w:val="652C97B6"/>
    <w:rsid w:val="653353F8"/>
    <w:rsid w:val="654CBF9B"/>
    <w:rsid w:val="65559C04"/>
    <w:rsid w:val="65936859"/>
    <w:rsid w:val="65CC76AE"/>
    <w:rsid w:val="65E9E2B6"/>
    <w:rsid w:val="664BF0DC"/>
    <w:rsid w:val="6668FEAD"/>
    <w:rsid w:val="66750F80"/>
    <w:rsid w:val="667F8FEB"/>
    <w:rsid w:val="66853970"/>
    <w:rsid w:val="668C5024"/>
    <w:rsid w:val="66E88FFC"/>
    <w:rsid w:val="6732C383"/>
    <w:rsid w:val="6750EEA6"/>
    <w:rsid w:val="675397F1"/>
    <w:rsid w:val="677CE67D"/>
    <w:rsid w:val="678291BD"/>
    <w:rsid w:val="6798582C"/>
    <w:rsid w:val="67A0EBA5"/>
    <w:rsid w:val="67BE4956"/>
    <w:rsid w:val="67C9E280"/>
    <w:rsid w:val="67D81DA8"/>
    <w:rsid w:val="67EEBAF5"/>
    <w:rsid w:val="67FDC683"/>
    <w:rsid w:val="68120FB4"/>
    <w:rsid w:val="6841D5D6"/>
    <w:rsid w:val="685FCF17"/>
    <w:rsid w:val="686818CE"/>
    <w:rsid w:val="68B83027"/>
    <w:rsid w:val="68E29FD8"/>
    <w:rsid w:val="68EF6852"/>
    <w:rsid w:val="68FF5F09"/>
    <w:rsid w:val="6918B6DE"/>
    <w:rsid w:val="691D151B"/>
    <w:rsid w:val="692D0F6B"/>
    <w:rsid w:val="69AF4294"/>
    <w:rsid w:val="6A0D377B"/>
    <w:rsid w:val="6A2030BE"/>
    <w:rsid w:val="6A3796A3"/>
    <w:rsid w:val="6A50BF00"/>
    <w:rsid w:val="6A87ED58"/>
    <w:rsid w:val="6A8B7591"/>
    <w:rsid w:val="6A8E5345"/>
    <w:rsid w:val="6AC8DFCC"/>
    <w:rsid w:val="6AD65CF8"/>
    <w:rsid w:val="6AD88C67"/>
    <w:rsid w:val="6AE334E5"/>
    <w:rsid w:val="6B1D3512"/>
    <w:rsid w:val="6B4EC77B"/>
    <w:rsid w:val="6B55C372"/>
    <w:rsid w:val="6BADA7D2"/>
    <w:rsid w:val="6BAF1C66"/>
    <w:rsid w:val="6BD6EE19"/>
    <w:rsid w:val="6BFDE374"/>
    <w:rsid w:val="6C2C4D4F"/>
    <w:rsid w:val="6C2FA9BC"/>
    <w:rsid w:val="6C609B3B"/>
    <w:rsid w:val="6C621145"/>
    <w:rsid w:val="6C722D59"/>
    <w:rsid w:val="6C745CC8"/>
    <w:rsid w:val="6CAE898A"/>
    <w:rsid w:val="6CCAD12E"/>
    <w:rsid w:val="6CD9771A"/>
    <w:rsid w:val="6CE6E356"/>
    <w:rsid w:val="6D3B5544"/>
    <w:rsid w:val="6D447E2E"/>
    <w:rsid w:val="6D44EB3E"/>
    <w:rsid w:val="6D9ECFDF"/>
    <w:rsid w:val="6DBE6036"/>
    <w:rsid w:val="6DC2D975"/>
    <w:rsid w:val="6DD3D04F"/>
    <w:rsid w:val="6DDE6109"/>
    <w:rsid w:val="6DEBA27E"/>
    <w:rsid w:val="6E0464FC"/>
    <w:rsid w:val="6E17EB55"/>
    <w:rsid w:val="6E2263EB"/>
    <w:rsid w:val="6E53ADE3"/>
    <w:rsid w:val="6E7D954A"/>
    <w:rsid w:val="6E869862"/>
    <w:rsid w:val="6F0E989A"/>
    <w:rsid w:val="6F1AEA48"/>
    <w:rsid w:val="6F5EA9D6"/>
    <w:rsid w:val="6F6E5E2F"/>
    <w:rsid w:val="6FEFA7D3"/>
    <w:rsid w:val="700BFB7F"/>
    <w:rsid w:val="702268C3"/>
    <w:rsid w:val="703517B9"/>
    <w:rsid w:val="7075CFDE"/>
    <w:rsid w:val="709381F1"/>
    <w:rsid w:val="70A13D9E"/>
    <w:rsid w:val="70B408ED"/>
    <w:rsid w:val="70D2BFF5"/>
    <w:rsid w:val="70F96AC8"/>
    <w:rsid w:val="70FFBE72"/>
    <w:rsid w:val="7112FDF9"/>
    <w:rsid w:val="7134E73A"/>
    <w:rsid w:val="713AC40A"/>
    <w:rsid w:val="7170C4C6"/>
    <w:rsid w:val="71826A15"/>
    <w:rsid w:val="71B7C227"/>
    <w:rsid w:val="71B9525B"/>
    <w:rsid w:val="71BA5479"/>
    <w:rsid w:val="71DB87F8"/>
    <w:rsid w:val="71E8B81C"/>
    <w:rsid w:val="720D89BA"/>
    <w:rsid w:val="727FC6DB"/>
    <w:rsid w:val="730C9527"/>
    <w:rsid w:val="731BDA1F"/>
    <w:rsid w:val="734D43A1"/>
    <w:rsid w:val="735F4DF0"/>
    <w:rsid w:val="737BD5B5"/>
    <w:rsid w:val="7383ECA5"/>
    <w:rsid w:val="7395DD70"/>
    <w:rsid w:val="73B92E78"/>
    <w:rsid w:val="74300C90"/>
    <w:rsid w:val="745222C3"/>
    <w:rsid w:val="7457EB1D"/>
    <w:rsid w:val="749204B1"/>
    <w:rsid w:val="74BF54E5"/>
    <w:rsid w:val="74DA5C26"/>
    <w:rsid w:val="74F7E75C"/>
    <w:rsid w:val="752EC024"/>
    <w:rsid w:val="7530C1DB"/>
    <w:rsid w:val="76E7CC93"/>
    <w:rsid w:val="76F9070A"/>
    <w:rsid w:val="7706A14C"/>
    <w:rsid w:val="77239ADB"/>
    <w:rsid w:val="776B3E26"/>
    <w:rsid w:val="776EFFF6"/>
    <w:rsid w:val="778CC7BF"/>
    <w:rsid w:val="77C3620E"/>
    <w:rsid w:val="77CA7FED"/>
    <w:rsid w:val="77E0064A"/>
    <w:rsid w:val="780E56D0"/>
    <w:rsid w:val="7817A846"/>
    <w:rsid w:val="782F881E"/>
    <w:rsid w:val="783950D8"/>
    <w:rsid w:val="7857F9A0"/>
    <w:rsid w:val="7863672B"/>
    <w:rsid w:val="78747711"/>
    <w:rsid w:val="78FBF566"/>
    <w:rsid w:val="7904459E"/>
    <w:rsid w:val="7911C831"/>
    <w:rsid w:val="796575D4"/>
    <w:rsid w:val="79F3CA01"/>
    <w:rsid w:val="79F8400E"/>
    <w:rsid w:val="7A00C0C8"/>
    <w:rsid w:val="7A6D51DC"/>
    <w:rsid w:val="7A6E3916"/>
    <w:rsid w:val="7A93ED5A"/>
    <w:rsid w:val="7AA4D464"/>
    <w:rsid w:val="7AD77377"/>
    <w:rsid w:val="7B17A70C"/>
    <w:rsid w:val="7B2D7EC0"/>
    <w:rsid w:val="7B4A68B4"/>
    <w:rsid w:val="7B79C814"/>
    <w:rsid w:val="7BB87E47"/>
    <w:rsid w:val="7BCB847A"/>
    <w:rsid w:val="7C699920"/>
    <w:rsid w:val="7C85E677"/>
    <w:rsid w:val="7C9D1696"/>
    <w:rsid w:val="7CAFBDC6"/>
    <w:rsid w:val="7CC563AA"/>
    <w:rsid w:val="7CC5BDFA"/>
    <w:rsid w:val="7CDD4DC1"/>
    <w:rsid w:val="7CFC136D"/>
    <w:rsid w:val="7CFD6658"/>
    <w:rsid w:val="7D474872"/>
    <w:rsid w:val="7D69291A"/>
    <w:rsid w:val="7D842D6F"/>
    <w:rsid w:val="7D9A5849"/>
    <w:rsid w:val="7DAC0359"/>
    <w:rsid w:val="7E155707"/>
    <w:rsid w:val="7E29F96E"/>
    <w:rsid w:val="7E500356"/>
    <w:rsid w:val="7E65D4E2"/>
    <w:rsid w:val="7E791E22"/>
    <w:rsid w:val="7E85671A"/>
    <w:rsid w:val="7EDCE661"/>
    <w:rsid w:val="7F0240BF"/>
    <w:rsid w:val="7F68DF0E"/>
    <w:rsid w:val="7FD166FE"/>
    <w:rsid w:val="7FDA28E3"/>
    <w:rsid w:val="7FEC4DC7"/>
    <w:rsid w:val="7FFF5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5024"/>
  <w15:chartTrackingRefBased/>
  <w15:docId w15:val="{D1EEA655-4236-4759-B5F3-DC3D19455B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f7ac0e3d5374b36" /><Relationship Type="http://schemas.openxmlformats.org/officeDocument/2006/relationships/image" Target="/media/image2.png" Id="R002c88a925e646c3" /><Relationship Type="http://schemas.openxmlformats.org/officeDocument/2006/relationships/image" Target="/media/image3.png" Id="R0861e9e571204822" /><Relationship Type="http://schemas.openxmlformats.org/officeDocument/2006/relationships/image" Target="/media/image4.png" Id="Ra162e6a62c4d4643" /><Relationship Type="http://schemas.openxmlformats.org/officeDocument/2006/relationships/image" Target="/media/image5.png" Id="R480c19bb3d8a48c3" /><Relationship Type="http://schemas.openxmlformats.org/officeDocument/2006/relationships/image" Target="/media/image6.png" Id="Ra61cdddf101d4093" /><Relationship Type="http://schemas.openxmlformats.org/officeDocument/2006/relationships/image" Target="/media/image7.png" Id="Re2dd28533eaa4025" /><Relationship Type="http://schemas.openxmlformats.org/officeDocument/2006/relationships/image" Target="/media/image8.png" Id="R4a7497eacbe64505" /><Relationship Type="http://schemas.openxmlformats.org/officeDocument/2006/relationships/image" Target="/media/image9.png" Id="Rbdbd24ca90ac49c9" /><Relationship Type="http://schemas.openxmlformats.org/officeDocument/2006/relationships/image" Target="/media/imagea.png" Id="Rc53ce674d1ae478e" /><Relationship Type="http://schemas.openxmlformats.org/officeDocument/2006/relationships/image" Target="/media/imageb.png" Id="Rfefd8025c88849d3" /><Relationship Type="http://schemas.openxmlformats.org/officeDocument/2006/relationships/image" Target="/media/imagec.png" Id="Rc416a9589f494804" /><Relationship Type="http://schemas.openxmlformats.org/officeDocument/2006/relationships/image" Target="/media/imaged.png" Id="Re1e33976d5bf40d7" /><Relationship Type="http://schemas.openxmlformats.org/officeDocument/2006/relationships/image" Target="/media/imagee.png" Id="R189c3ecdb10b4e47" /><Relationship Type="http://schemas.openxmlformats.org/officeDocument/2006/relationships/image" Target="/media/imagef.png" Id="R9c41ee83953a4cb6" /><Relationship Type="http://schemas.openxmlformats.org/officeDocument/2006/relationships/image" Target="/media/image10.png" Id="R87d95746e3cf4c77" /><Relationship Type="http://schemas.openxmlformats.org/officeDocument/2006/relationships/hyperlink" Target="https://pediaa.com/difference-between-modernism-and-postmodernism-in-literature/" TargetMode="External" Id="R8c5bc08f6aa541ee" /><Relationship Type="http://schemas.openxmlformats.org/officeDocument/2006/relationships/hyperlink" Target="https://www.tate.org.uk/art/art-terms/p/postmodernism" TargetMode="External" Id="R5798b29f9bd74f4c" /><Relationship Type="http://schemas.openxmlformats.org/officeDocument/2006/relationships/hyperlink" Target="https://www-tandfonline-com.ezproxy.uwtsd.ac.uk/doi/full/10.1080/13614541.2018.1533616" TargetMode="External" Id="Rc8959f942d5f4c59" /><Relationship Type="http://schemas.openxmlformats.org/officeDocument/2006/relationships/hyperlink" Target="https://en.wikipedia.org/wiki/The_Three_Little_Pigs" TargetMode="External" Id="R98015cc081f34cd9" /><Relationship Type="http://schemas.microsoft.com/office/2020/10/relationships/intelligence" Target="/word/intelligence2.xml" Id="R9a8f0b9ae73e40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Link Fisher (2103845)</dc:creator>
  <keywords/>
  <dc:description/>
  <lastModifiedBy>Link Fisher (2103845)</lastModifiedBy>
  <revision>2</revision>
  <dcterms:created xsi:type="dcterms:W3CDTF">2022-11-26T16:19:54.4205940Z</dcterms:created>
  <dcterms:modified xsi:type="dcterms:W3CDTF">2022-12-01T16:21:18.8944808Z</dcterms:modified>
</coreProperties>
</file>