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790C08" w14:textId="5FAC28B8" w:rsidR="0026742D" w:rsidRDefault="0026742D" w:rsidP="0026742D">
      <w:pPr>
        <w:spacing w:after="0" w:line="240" w:lineRule="auto"/>
        <w:jc w:val="right"/>
        <w:rPr>
          <w:rFonts w:ascii="Arial" w:eastAsia="Times New Roman" w:hAnsi="Arial" w:cs="Arial"/>
          <w:b/>
          <w:sz w:val="28"/>
          <w:szCs w:val="28"/>
          <w:lang w:eastAsia="en-GB"/>
        </w:rPr>
      </w:pPr>
      <w:r>
        <w:rPr>
          <w:noProof/>
          <w:lang w:eastAsia="en-GB"/>
        </w:rPr>
        <w:drawing>
          <wp:anchor distT="0" distB="0" distL="114300" distR="114300" simplePos="0" relativeHeight="251659264" behindDoc="0" locked="0" layoutInCell="1" allowOverlap="1" wp14:anchorId="55D019C2" wp14:editId="36832195">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sz w:val="20"/>
          <w:szCs w:val="20"/>
          <w:lang w:eastAsia="en-GB"/>
        </w:rPr>
        <w:t xml:space="preserve"> </w:t>
      </w:r>
      <w:r>
        <w:rPr>
          <w:rFonts w:ascii="Arial" w:eastAsia="Times New Roman" w:hAnsi="Arial" w:cs="Arial"/>
          <w:sz w:val="20"/>
          <w:szCs w:val="20"/>
          <w:lang w:eastAsia="en-GB"/>
        </w:rPr>
        <w:br w:type="textWrapping" w:clear="all"/>
      </w:r>
      <w:r>
        <w:rPr>
          <w:rFonts w:ascii="Arial" w:eastAsia="Times New Roman" w:hAnsi="Arial" w:cs="Arial"/>
          <w:b/>
          <w:sz w:val="28"/>
          <w:szCs w:val="28"/>
          <w:lang w:eastAsia="en-GB"/>
        </w:rPr>
        <w:t>APPENDIX GA36b</w:t>
      </w:r>
    </w:p>
    <w:p w14:paraId="5DCF5F9A" w14:textId="77777777" w:rsidR="0026742D" w:rsidRDefault="0026742D" w:rsidP="0026742D">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26742D" w14:paraId="71F5572D" w14:textId="77777777" w:rsidTr="0026742D">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79388D5" w14:textId="77777777" w:rsidR="0026742D" w:rsidRDefault="0026742D">
            <w:pPr>
              <w:keepNext/>
              <w:spacing w:before="120" w:after="120" w:line="240" w:lineRule="auto"/>
              <w:jc w:val="center"/>
              <w:outlineLvl w:val="3"/>
              <w:rPr>
                <w:rFonts w:ascii="Arial" w:eastAsia="Times New Roman" w:hAnsi="Arial" w:cs="Arial"/>
                <w:b/>
                <w:sz w:val="40"/>
                <w:szCs w:val="20"/>
                <w:lang w:eastAsia="en-GB"/>
              </w:rPr>
            </w:pPr>
            <w:r>
              <w:rPr>
                <w:rFonts w:ascii="Arial" w:eastAsia="Times New Roman" w:hAnsi="Arial" w:cs="Arial"/>
                <w:b/>
                <w:sz w:val="40"/>
                <w:szCs w:val="20"/>
                <w:lang w:eastAsia="en-GB"/>
              </w:rPr>
              <w:t xml:space="preserve">LEVEL 5 ASSESSMENT SPECIFICATION </w:t>
            </w:r>
          </w:p>
        </w:tc>
      </w:tr>
    </w:tbl>
    <w:p w14:paraId="6C1E46AA" w14:textId="77777777" w:rsidR="0026742D" w:rsidRDefault="0026742D" w:rsidP="0026742D">
      <w:pPr>
        <w:spacing w:after="0" w:line="240" w:lineRule="auto"/>
        <w:jc w:val="center"/>
        <w:rPr>
          <w:rFonts w:ascii="Arial" w:eastAsia="Times New Roman" w:hAnsi="Arial" w:cs="Arial"/>
          <w:b/>
          <w:i/>
          <w:sz w:val="32"/>
          <w:szCs w:val="20"/>
          <w:lang w:eastAsia="en-GB"/>
        </w:rPr>
      </w:pPr>
    </w:p>
    <w:tbl>
      <w:tblPr>
        <w:tblW w:w="99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7"/>
        <w:gridCol w:w="3300"/>
        <w:gridCol w:w="2273"/>
        <w:gridCol w:w="2274"/>
        <w:gridCol w:w="31"/>
      </w:tblGrid>
      <w:tr w:rsidR="0026742D" w14:paraId="2F51B3B1" w14:textId="77777777" w:rsidTr="0026742D">
        <w:trPr>
          <w:gridAfter w:val="1"/>
          <w:wAfter w:w="31" w:type="dxa"/>
          <w:trHeight w:val="432"/>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6089E88F"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Student name:</w:t>
            </w:r>
          </w:p>
        </w:tc>
        <w:tc>
          <w:tcPr>
            <w:tcW w:w="3299" w:type="dxa"/>
            <w:tcBorders>
              <w:top w:val="single" w:sz="4" w:space="0" w:color="auto"/>
              <w:left w:val="single" w:sz="4" w:space="0" w:color="auto"/>
              <w:bottom w:val="single" w:sz="4" w:space="0" w:color="auto"/>
              <w:right w:val="single" w:sz="4" w:space="0" w:color="auto"/>
            </w:tcBorders>
            <w:hideMark/>
          </w:tcPr>
          <w:p w14:paraId="25AB9915"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Aled Jones </w:t>
            </w:r>
          </w:p>
        </w:tc>
        <w:tc>
          <w:tcPr>
            <w:tcW w:w="2272" w:type="dxa"/>
            <w:tcBorders>
              <w:top w:val="single" w:sz="4" w:space="0" w:color="auto"/>
              <w:left w:val="single" w:sz="4" w:space="0" w:color="auto"/>
              <w:bottom w:val="single" w:sz="4" w:space="0" w:color="auto"/>
              <w:right w:val="single" w:sz="4" w:space="0" w:color="auto"/>
            </w:tcBorders>
            <w:shd w:val="clear" w:color="auto" w:fill="D9D9D9"/>
            <w:hideMark/>
          </w:tcPr>
          <w:p w14:paraId="431C7A05"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Student ID number:</w:t>
            </w:r>
          </w:p>
        </w:tc>
        <w:tc>
          <w:tcPr>
            <w:tcW w:w="2272" w:type="dxa"/>
            <w:tcBorders>
              <w:top w:val="single" w:sz="4" w:space="0" w:color="auto"/>
              <w:left w:val="single" w:sz="4" w:space="0" w:color="auto"/>
              <w:bottom w:val="single" w:sz="4" w:space="0" w:color="auto"/>
              <w:right w:val="single" w:sz="4" w:space="0" w:color="auto"/>
            </w:tcBorders>
            <w:hideMark/>
          </w:tcPr>
          <w:p w14:paraId="3681DEEB"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1920591</w:t>
            </w:r>
          </w:p>
        </w:tc>
      </w:tr>
      <w:tr w:rsidR="0026742D" w14:paraId="08674647" w14:textId="77777777" w:rsidTr="0026742D">
        <w:trPr>
          <w:gridAfter w:val="1"/>
          <w:wAfter w:w="30" w:type="dxa"/>
          <w:trHeight w:val="419"/>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6C674A5D"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Programme:</w:t>
            </w:r>
          </w:p>
        </w:tc>
        <w:tc>
          <w:tcPr>
            <w:tcW w:w="7844" w:type="dxa"/>
            <w:gridSpan w:val="3"/>
            <w:tcBorders>
              <w:top w:val="single" w:sz="4" w:space="0" w:color="auto"/>
              <w:left w:val="single" w:sz="4" w:space="0" w:color="auto"/>
              <w:bottom w:val="single" w:sz="4" w:space="0" w:color="auto"/>
              <w:right w:val="single" w:sz="4" w:space="0" w:color="auto"/>
            </w:tcBorders>
            <w:hideMark/>
          </w:tcPr>
          <w:p w14:paraId="519CD369"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Policing Apprenticeship </w:t>
            </w:r>
          </w:p>
        </w:tc>
      </w:tr>
      <w:tr w:rsidR="0026742D" w14:paraId="548125BD" w14:textId="77777777" w:rsidTr="0026742D">
        <w:trPr>
          <w:gridAfter w:val="1"/>
          <w:wAfter w:w="30" w:type="dxa"/>
          <w:trHeight w:val="432"/>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7CFFD12E"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Module:</w:t>
            </w:r>
          </w:p>
        </w:tc>
        <w:tc>
          <w:tcPr>
            <w:tcW w:w="7844" w:type="dxa"/>
            <w:gridSpan w:val="3"/>
            <w:tcBorders>
              <w:top w:val="single" w:sz="4" w:space="0" w:color="auto"/>
              <w:left w:val="single" w:sz="4" w:space="0" w:color="auto"/>
              <w:bottom w:val="single" w:sz="4" w:space="0" w:color="auto"/>
              <w:right w:val="single" w:sz="4" w:space="0" w:color="auto"/>
            </w:tcBorders>
            <w:hideMark/>
          </w:tcPr>
          <w:p w14:paraId="7D08C52C"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26742D" w14:paraId="260F2844" w14:textId="77777777" w:rsidTr="0026742D">
        <w:trPr>
          <w:gridAfter w:val="1"/>
          <w:wAfter w:w="31" w:type="dxa"/>
          <w:trHeight w:val="655"/>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7991AE21"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Module code:</w:t>
            </w:r>
          </w:p>
        </w:tc>
        <w:tc>
          <w:tcPr>
            <w:tcW w:w="3299" w:type="dxa"/>
            <w:tcBorders>
              <w:top w:val="single" w:sz="4" w:space="0" w:color="auto"/>
              <w:left w:val="single" w:sz="4" w:space="0" w:color="auto"/>
              <w:bottom w:val="single" w:sz="4" w:space="0" w:color="auto"/>
              <w:right w:val="single" w:sz="4" w:space="0" w:color="auto"/>
            </w:tcBorders>
            <w:hideMark/>
          </w:tcPr>
          <w:p w14:paraId="64D22C76"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tcBorders>
              <w:top w:val="single" w:sz="4" w:space="0" w:color="auto"/>
              <w:left w:val="single" w:sz="4" w:space="0" w:color="auto"/>
              <w:bottom w:val="single" w:sz="4" w:space="0" w:color="auto"/>
              <w:right w:val="single" w:sz="4" w:space="0" w:color="auto"/>
            </w:tcBorders>
            <w:shd w:val="clear" w:color="auto" w:fill="D9D9D9"/>
            <w:hideMark/>
          </w:tcPr>
          <w:p w14:paraId="6E008A19" w14:textId="77777777" w:rsidR="0026742D" w:rsidRDefault="0026742D">
            <w:pPr>
              <w:keepNext/>
              <w:spacing w:after="0" w:line="240" w:lineRule="auto"/>
              <w:jc w:val="both"/>
              <w:outlineLvl w:val="1"/>
              <w:rPr>
                <w:rFonts w:ascii="Arial" w:eastAsia="Times New Roman" w:hAnsi="Arial" w:cs="Arial"/>
                <w:b/>
                <w:lang w:eastAsia="en-GB"/>
              </w:rPr>
            </w:pPr>
            <w:r>
              <w:rPr>
                <w:rFonts w:ascii="Arial" w:eastAsia="Times New Roman" w:hAnsi="Arial" w:cs="Arial"/>
                <w:b/>
                <w:lang w:eastAsia="en-GB"/>
              </w:rPr>
              <w:t>Contribution to Overall Module Assessment (%):</w:t>
            </w:r>
          </w:p>
        </w:tc>
        <w:tc>
          <w:tcPr>
            <w:tcW w:w="2272" w:type="dxa"/>
            <w:tcBorders>
              <w:top w:val="single" w:sz="4" w:space="0" w:color="auto"/>
              <w:left w:val="single" w:sz="4" w:space="0" w:color="auto"/>
              <w:bottom w:val="single" w:sz="4" w:space="0" w:color="auto"/>
              <w:right w:val="single" w:sz="4" w:space="0" w:color="auto"/>
            </w:tcBorders>
            <w:hideMark/>
          </w:tcPr>
          <w:p w14:paraId="25BEDC1E"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50%</w:t>
            </w:r>
          </w:p>
        </w:tc>
      </w:tr>
      <w:tr w:rsidR="0026742D" w14:paraId="0DA41389" w14:textId="77777777" w:rsidTr="0026742D">
        <w:trPr>
          <w:gridAfter w:val="1"/>
          <w:wAfter w:w="31" w:type="dxa"/>
          <w:trHeight w:val="419"/>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2E88897A"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Borders>
              <w:top w:val="single" w:sz="4" w:space="0" w:color="auto"/>
              <w:left w:val="single" w:sz="4" w:space="0" w:color="auto"/>
              <w:bottom w:val="single" w:sz="4" w:space="0" w:color="auto"/>
              <w:right w:val="single" w:sz="4" w:space="0" w:color="auto"/>
            </w:tcBorders>
            <w:hideMark/>
          </w:tcPr>
          <w:p w14:paraId="470EDFD1"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Jane Thomas</w:t>
            </w:r>
          </w:p>
        </w:tc>
        <w:tc>
          <w:tcPr>
            <w:tcW w:w="2272" w:type="dxa"/>
            <w:tcBorders>
              <w:top w:val="single" w:sz="4" w:space="0" w:color="auto"/>
              <w:left w:val="single" w:sz="4" w:space="0" w:color="auto"/>
              <w:bottom w:val="single" w:sz="4" w:space="0" w:color="auto"/>
              <w:right w:val="single" w:sz="4" w:space="0" w:color="auto"/>
            </w:tcBorders>
            <w:shd w:val="clear" w:color="auto" w:fill="D9D9D9"/>
            <w:hideMark/>
          </w:tcPr>
          <w:p w14:paraId="20AD2E3E"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Internal Verifier:</w:t>
            </w:r>
          </w:p>
        </w:tc>
        <w:tc>
          <w:tcPr>
            <w:tcW w:w="2272" w:type="dxa"/>
            <w:tcBorders>
              <w:top w:val="single" w:sz="4" w:space="0" w:color="auto"/>
              <w:left w:val="single" w:sz="4" w:space="0" w:color="auto"/>
              <w:bottom w:val="single" w:sz="4" w:space="0" w:color="auto"/>
              <w:right w:val="single" w:sz="4" w:space="0" w:color="auto"/>
            </w:tcBorders>
          </w:tcPr>
          <w:p w14:paraId="2ED3C7C8" w14:textId="77777777" w:rsidR="0026742D" w:rsidRDefault="0026742D">
            <w:pPr>
              <w:spacing w:before="120" w:after="120" w:line="240" w:lineRule="auto"/>
              <w:jc w:val="both"/>
              <w:rPr>
                <w:rFonts w:ascii="Arial" w:eastAsia="Times New Roman" w:hAnsi="Arial" w:cs="Arial"/>
                <w:b/>
                <w:lang w:eastAsia="en-GB"/>
              </w:rPr>
            </w:pPr>
          </w:p>
        </w:tc>
      </w:tr>
      <w:tr w:rsidR="0026742D" w14:paraId="3225C506" w14:textId="77777777" w:rsidTr="0026742D">
        <w:trPr>
          <w:gridAfter w:val="1"/>
          <w:wAfter w:w="31" w:type="dxa"/>
          <w:trHeight w:val="655"/>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6A8E1402"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Title:</w:t>
            </w:r>
          </w:p>
        </w:tc>
        <w:tc>
          <w:tcPr>
            <w:tcW w:w="3299" w:type="dxa"/>
            <w:tcBorders>
              <w:top w:val="single" w:sz="4" w:space="0" w:color="auto"/>
              <w:left w:val="single" w:sz="4" w:space="0" w:color="auto"/>
              <w:bottom w:val="single" w:sz="4" w:space="0" w:color="auto"/>
              <w:right w:val="single" w:sz="4" w:space="0" w:color="auto"/>
            </w:tcBorders>
            <w:hideMark/>
          </w:tcPr>
          <w:p w14:paraId="67A27521"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tcBorders>
              <w:top w:val="single" w:sz="4" w:space="0" w:color="auto"/>
              <w:left w:val="single" w:sz="4" w:space="0" w:color="auto"/>
              <w:bottom w:val="single" w:sz="4" w:space="0" w:color="auto"/>
              <w:right w:val="single" w:sz="4" w:space="0" w:color="auto"/>
            </w:tcBorders>
            <w:shd w:val="pct15" w:color="auto" w:fill="auto"/>
            <w:hideMark/>
          </w:tcPr>
          <w:p w14:paraId="5E745C1C"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Word count (or equivalent):</w:t>
            </w:r>
          </w:p>
        </w:tc>
        <w:tc>
          <w:tcPr>
            <w:tcW w:w="2272" w:type="dxa"/>
            <w:tcBorders>
              <w:top w:val="single" w:sz="4" w:space="0" w:color="auto"/>
              <w:left w:val="single" w:sz="4" w:space="0" w:color="auto"/>
              <w:bottom w:val="single" w:sz="4" w:space="0" w:color="auto"/>
              <w:right w:val="single" w:sz="4" w:space="0" w:color="auto"/>
            </w:tcBorders>
            <w:hideMark/>
          </w:tcPr>
          <w:p w14:paraId="30FE984E"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26742D" w14:paraId="19F41D27" w14:textId="77777777" w:rsidTr="0026742D">
        <w:trPr>
          <w:gridAfter w:val="1"/>
          <w:wAfter w:w="31" w:type="dxa"/>
          <w:trHeight w:val="864"/>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6E04451A"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Submission deadline:</w:t>
            </w:r>
          </w:p>
        </w:tc>
        <w:tc>
          <w:tcPr>
            <w:tcW w:w="3299" w:type="dxa"/>
            <w:tcBorders>
              <w:top w:val="single" w:sz="4" w:space="0" w:color="auto"/>
              <w:left w:val="single" w:sz="4" w:space="0" w:color="auto"/>
              <w:bottom w:val="single" w:sz="4" w:space="0" w:color="auto"/>
              <w:right w:val="single" w:sz="4" w:space="0" w:color="auto"/>
            </w:tcBorders>
            <w:hideMark/>
          </w:tcPr>
          <w:p w14:paraId="34DBF30D"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22/11/2021</w:t>
            </w:r>
          </w:p>
        </w:tc>
        <w:tc>
          <w:tcPr>
            <w:tcW w:w="2272" w:type="dxa"/>
            <w:tcBorders>
              <w:top w:val="single" w:sz="4" w:space="0" w:color="auto"/>
              <w:left w:val="single" w:sz="4" w:space="0" w:color="auto"/>
              <w:bottom w:val="single" w:sz="4" w:space="0" w:color="auto"/>
              <w:right w:val="single" w:sz="4" w:space="0" w:color="auto"/>
            </w:tcBorders>
            <w:shd w:val="pct15" w:color="auto" w:fill="auto"/>
            <w:hideMark/>
          </w:tcPr>
          <w:p w14:paraId="75081642"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Return date of provisional marks &amp; written feedback:</w:t>
            </w:r>
          </w:p>
        </w:tc>
        <w:tc>
          <w:tcPr>
            <w:tcW w:w="2272" w:type="dxa"/>
            <w:tcBorders>
              <w:top w:val="single" w:sz="4" w:space="0" w:color="auto"/>
              <w:left w:val="single" w:sz="4" w:space="0" w:color="auto"/>
              <w:bottom w:val="single" w:sz="4" w:space="0" w:color="auto"/>
              <w:right w:val="single" w:sz="4" w:space="0" w:color="auto"/>
            </w:tcBorders>
            <w:hideMark/>
          </w:tcPr>
          <w:p w14:paraId="524AC854"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26742D" w14:paraId="6F7EA59B" w14:textId="77777777" w:rsidTr="0026742D">
        <w:trPr>
          <w:gridAfter w:val="1"/>
          <w:wAfter w:w="30" w:type="dxa"/>
          <w:trHeight w:val="1978"/>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450F2474"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Submission method:</w:t>
            </w:r>
          </w:p>
        </w:tc>
        <w:tc>
          <w:tcPr>
            <w:tcW w:w="7844" w:type="dxa"/>
            <w:gridSpan w:val="3"/>
            <w:tcBorders>
              <w:top w:val="single" w:sz="4" w:space="0" w:color="auto"/>
              <w:left w:val="single" w:sz="4" w:space="0" w:color="auto"/>
              <w:bottom w:val="single" w:sz="4" w:space="0" w:color="auto"/>
              <w:right w:val="single" w:sz="4" w:space="0" w:color="auto"/>
            </w:tcBorders>
            <w:hideMark/>
          </w:tcPr>
          <w:p w14:paraId="70F65453" w14:textId="77777777" w:rsidR="0026742D" w:rsidRDefault="0026742D">
            <w:pPr>
              <w:spacing w:after="0" w:line="240" w:lineRule="auto"/>
              <w:rPr>
                <w:rFonts w:ascii="Arial" w:eastAsia="Times New Roman" w:hAnsi="Arial" w:cs="Arial"/>
                <w:lang w:eastAsia="en-GB"/>
              </w:rPr>
            </w:pPr>
            <w:r>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0DDA5B" w14:textId="77777777" w:rsidR="0026742D" w:rsidRDefault="0026742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Late submission of the assessment will result in a late penalty mark.  </w:t>
            </w:r>
            <w:r>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26742D" w14:paraId="5710CCFD" w14:textId="77777777" w:rsidTr="0026742D">
        <w:trPr>
          <w:gridAfter w:val="1"/>
          <w:wAfter w:w="30" w:type="dxa"/>
          <w:trHeight w:val="4665"/>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68A40F43" w14:textId="77777777" w:rsidR="0026742D" w:rsidRDefault="0026742D">
            <w:pPr>
              <w:spacing w:before="120" w:after="120" w:line="240" w:lineRule="auto"/>
              <w:rPr>
                <w:rFonts w:ascii="Arial" w:eastAsia="Times New Roman" w:hAnsi="Arial" w:cs="Arial"/>
                <w:b/>
                <w:lang w:eastAsia="en-GB"/>
              </w:rPr>
            </w:pPr>
            <w:r>
              <w:rPr>
                <w:rFonts w:ascii="Arial" w:eastAsia="Times New Roman" w:hAnsi="Arial" w:cs="Arial"/>
                <w:b/>
                <w:lang w:eastAsia="en-GB"/>
              </w:rPr>
              <w:t>Academic honesty / referencing:</w:t>
            </w:r>
          </w:p>
        </w:tc>
        <w:tc>
          <w:tcPr>
            <w:tcW w:w="7844" w:type="dxa"/>
            <w:gridSpan w:val="3"/>
            <w:tcBorders>
              <w:top w:val="single" w:sz="4" w:space="0" w:color="auto"/>
              <w:left w:val="single" w:sz="4" w:space="0" w:color="auto"/>
              <w:bottom w:val="single" w:sz="4" w:space="0" w:color="auto"/>
              <w:right w:val="single" w:sz="4" w:space="0" w:color="auto"/>
            </w:tcBorders>
          </w:tcPr>
          <w:p w14:paraId="78EA632A" w14:textId="77777777" w:rsidR="0026742D" w:rsidRDefault="0026742D">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Academic honesty is required. In the main body of your </w:t>
            </w:r>
            <w:proofErr w:type="gramStart"/>
            <w:r>
              <w:rPr>
                <w:rFonts w:ascii="Arial" w:eastAsia="Times New Roman" w:hAnsi="Arial" w:cs="Arial"/>
                <w:lang w:eastAsia="en-GB"/>
              </w:rPr>
              <w:t>submission</w:t>
            </w:r>
            <w:proofErr w:type="gramEnd"/>
            <w:r>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Pr>
                <w:rFonts w:ascii="Arial" w:eastAsia="Times New Roman" w:hAnsi="Arial" w:cs="Arial"/>
                <w:lang w:eastAsia="en-GB"/>
              </w:rPr>
              <w:t>cited</w:t>
            </w:r>
            <w:proofErr w:type="gramEnd"/>
            <w:r>
              <w:rPr>
                <w:rFonts w:ascii="Arial" w:eastAsia="Times New Roman" w:hAnsi="Arial" w:cs="Arial"/>
                <w:lang w:eastAsia="en-GB"/>
              </w:rPr>
              <w:t xml:space="preserve"> or quoted in order to complete this assessment.  </w:t>
            </w:r>
          </w:p>
          <w:p w14:paraId="52EB3CB1" w14:textId="77777777" w:rsidR="0026742D" w:rsidRDefault="0026742D">
            <w:pPr>
              <w:spacing w:before="120" w:after="120" w:line="240" w:lineRule="auto"/>
              <w:jc w:val="both"/>
              <w:rPr>
                <w:rFonts w:ascii="Arial" w:eastAsia="Times New Roman" w:hAnsi="Arial" w:cs="Arial"/>
                <w:lang w:eastAsia="en-GB"/>
              </w:rPr>
            </w:pPr>
          </w:p>
          <w:p w14:paraId="258424A6" w14:textId="77777777" w:rsidR="0026742D" w:rsidRDefault="0026742D">
            <w:pPr>
              <w:spacing w:before="120" w:after="120" w:line="240" w:lineRule="auto"/>
              <w:jc w:val="both"/>
              <w:rPr>
                <w:rFonts w:ascii="Arial" w:eastAsia="Times New Roman" w:hAnsi="Arial" w:cs="Arial"/>
                <w:lang w:eastAsia="en-GB"/>
              </w:rPr>
            </w:pPr>
          </w:p>
          <w:p w14:paraId="597EBFAE" w14:textId="77777777" w:rsidR="0026742D" w:rsidRDefault="0026742D">
            <w:pPr>
              <w:spacing w:before="120" w:after="120" w:line="240" w:lineRule="auto"/>
              <w:jc w:val="both"/>
              <w:rPr>
                <w:rFonts w:ascii="Arial" w:eastAsia="Times New Roman" w:hAnsi="Arial" w:cs="Arial"/>
                <w:lang w:eastAsia="en-GB"/>
              </w:rPr>
            </w:pPr>
          </w:p>
          <w:p w14:paraId="6E8C6C12" w14:textId="77777777" w:rsidR="0026742D" w:rsidRDefault="0026742D">
            <w:pPr>
              <w:spacing w:before="120" w:after="120" w:line="240" w:lineRule="auto"/>
              <w:jc w:val="both"/>
              <w:rPr>
                <w:rFonts w:ascii="Arial" w:eastAsia="Times New Roman" w:hAnsi="Arial" w:cs="Arial"/>
                <w:lang w:eastAsia="en-GB"/>
              </w:rPr>
            </w:pPr>
          </w:p>
          <w:p w14:paraId="1C1AE407" w14:textId="77777777" w:rsidR="0026742D" w:rsidRDefault="0026742D">
            <w:pPr>
              <w:spacing w:before="120" w:after="120" w:line="240" w:lineRule="auto"/>
              <w:jc w:val="both"/>
              <w:rPr>
                <w:rFonts w:ascii="Arial" w:eastAsia="Times New Roman" w:hAnsi="Arial" w:cs="Arial"/>
                <w:lang w:eastAsia="en-GB"/>
              </w:rPr>
            </w:pPr>
          </w:p>
          <w:p w14:paraId="4EAAB330" w14:textId="77777777" w:rsidR="0026742D" w:rsidRDefault="0026742D">
            <w:pPr>
              <w:spacing w:before="120" w:after="120" w:line="240" w:lineRule="auto"/>
              <w:jc w:val="both"/>
              <w:rPr>
                <w:rFonts w:ascii="Arial" w:eastAsia="Times New Roman" w:hAnsi="Arial" w:cs="Arial"/>
                <w:lang w:eastAsia="en-GB"/>
              </w:rPr>
            </w:pPr>
          </w:p>
          <w:p w14:paraId="05A91FB1" w14:textId="77777777" w:rsidR="0026742D" w:rsidRDefault="0026742D">
            <w:pPr>
              <w:spacing w:before="120" w:after="120" w:line="240" w:lineRule="auto"/>
              <w:jc w:val="both"/>
              <w:rPr>
                <w:rFonts w:ascii="Arial" w:eastAsia="Times New Roman" w:hAnsi="Arial" w:cs="Arial"/>
                <w:lang w:eastAsia="en-GB"/>
              </w:rPr>
            </w:pPr>
          </w:p>
          <w:p w14:paraId="44318851" w14:textId="77777777" w:rsidR="0026742D" w:rsidRDefault="0026742D">
            <w:pPr>
              <w:spacing w:before="120" w:after="120" w:line="240" w:lineRule="auto"/>
              <w:jc w:val="both"/>
              <w:rPr>
                <w:rFonts w:ascii="Arial" w:eastAsia="Times New Roman" w:hAnsi="Arial" w:cs="Arial"/>
                <w:lang w:eastAsia="en-GB"/>
              </w:rPr>
            </w:pPr>
          </w:p>
          <w:p w14:paraId="3B475C0D" w14:textId="77777777" w:rsidR="0026742D" w:rsidRDefault="0026742D">
            <w:pPr>
              <w:spacing w:before="120" w:after="120" w:line="240" w:lineRule="auto"/>
              <w:jc w:val="both"/>
              <w:rPr>
                <w:rFonts w:ascii="Arial" w:eastAsia="Times New Roman" w:hAnsi="Arial" w:cs="Arial"/>
                <w:lang w:eastAsia="en-GB"/>
              </w:rPr>
            </w:pPr>
          </w:p>
          <w:p w14:paraId="3BA32348" w14:textId="77777777" w:rsidR="0026742D" w:rsidRDefault="0026742D">
            <w:pPr>
              <w:spacing w:before="120" w:after="120" w:line="240" w:lineRule="auto"/>
              <w:jc w:val="both"/>
              <w:rPr>
                <w:rFonts w:ascii="Arial" w:eastAsia="Times New Roman" w:hAnsi="Arial" w:cs="Arial"/>
                <w:lang w:eastAsia="en-GB"/>
              </w:rPr>
            </w:pPr>
          </w:p>
          <w:p w14:paraId="7C8D62B6" w14:textId="77777777" w:rsidR="0026742D" w:rsidRDefault="0026742D">
            <w:pPr>
              <w:spacing w:before="120" w:after="120" w:line="240" w:lineRule="auto"/>
              <w:jc w:val="both"/>
              <w:rPr>
                <w:rFonts w:ascii="Arial" w:eastAsia="Times New Roman" w:hAnsi="Arial" w:cs="Arial"/>
                <w:lang w:eastAsia="en-GB"/>
              </w:rPr>
            </w:pPr>
          </w:p>
        </w:tc>
      </w:tr>
      <w:tr w:rsidR="0026742D" w14:paraId="0FB542C8" w14:textId="77777777" w:rsidTr="0026742D">
        <w:trPr>
          <w:trHeight w:val="432"/>
        </w:trPr>
        <w:tc>
          <w:tcPr>
            <w:tcW w:w="9971" w:type="dxa"/>
            <w:gridSpan w:val="5"/>
            <w:tcBorders>
              <w:top w:val="single" w:sz="4" w:space="0" w:color="auto"/>
              <w:left w:val="single" w:sz="4" w:space="0" w:color="auto"/>
              <w:bottom w:val="single" w:sz="4" w:space="0" w:color="auto"/>
              <w:right w:val="single" w:sz="4" w:space="0" w:color="auto"/>
            </w:tcBorders>
            <w:shd w:val="pct10" w:color="auto" w:fill="auto"/>
            <w:hideMark/>
          </w:tcPr>
          <w:p w14:paraId="3A94DCE7" w14:textId="77777777" w:rsidR="0026742D" w:rsidRDefault="0026742D">
            <w:pPr>
              <w:spacing w:after="0" w:line="240" w:lineRule="auto"/>
              <w:rPr>
                <w:rFonts w:ascii="Arial" w:eastAsia="Times New Roman" w:hAnsi="Arial" w:cs="Arial"/>
                <w:b/>
                <w:lang w:eastAsia="en-GB"/>
              </w:rPr>
            </w:pPr>
            <w:r>
              <w:rPr>
                <w:rFonts w:ascii="Arial" w:eastAsia="Times New Roman" w:hAnsi="Arial" w:cs="Arial"/>
                <w:b/>
                <w:lang w:eastAsia="en-GB"/>
              </w:rPr>
              <w:lastRenderedPageBreak/>
              <w:t xml:space="preserve">Module Learning Outcomes </w:t>
            </w:r>
          </w:p>
          <w:p w14:paraId="7BEB5F55" w14:textId="77777777" w:rsidR="0026742D" w:rsidRDefault="0026742D">
            <w:pPr>
              <w:spacing w:after="0" w:line="240" w:lineRule="auto"/>
              <w:rPr>
                <w:rFonts w:ascii="Arial" w:eastAsia="Times New Roman" w:hAnsi="Arial" w:cs="Arial"/>
                <w:lang w:eastAsia="en-GB"/>
              </w:rPr>
            </w:pPr>
            <w:r>
              <w:rPr>
                <w:rFonts w:ascii="Arial" w:eastAsia="Times New Roman" w:hAnsi="Arial" w:cs="Arial"/>
                <w:b/>
                <w:lang w:eastAsia="en-GB"/>
              </w:rPr>
              <w:t>(from module syllabus)</w:t>
            </w:r>
          </w:p>
        </w:tc>
      </w:tr>
      <w:tr w:rsidR="0026742D" w14:paraId="25BB2922" w14:textId="77777777" w:rsidTr="0026742D">
        <w:trPr>
          <w:trHeight w:val="14364"/>
        </w:trPr>
        <w:tc>
          <w:tcPr>
            <w:tcW w:w="9971" w:type="dxa"/>
            <w:gridSpan w:val="5"/>
            <w:tcBorders>
              <w:top w:val="single" w:sz="4" w:space="0" w:color="auto"/>
              <w:left w:val="single" w:sz="4" w:space="0" w:color="auto"/>
              <w:bottom w:val="single" w:sz="4" w:space="0" w:color="auto"/>
              <w:right w:val="single" w:sz="4" w:space="0" w:color="auto"/>
            </w:tcBorders>
            <w:hideMark/>
          </w:tcPr>
          <w:p w14:paraId="37CFB2B9"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 xml:space="preserve">Digital Policing </w:t>
            </w:r>
          </w:p>
          <w:p w14:paraId="3608224C" w14:textId="77777777" w:rsidR="0026742D" w:rsidRDefault="0026742D">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Complex types of internet-dependent crimes and their impact</w:t>
            </w:r>
          </w:p>
          <w:p w14:paraId="71189533" w14:textId="77777777" w:rsidR="0026742D" w:rsidRDefault="0026742D">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Investigative procedures for complex investigations with a digital element</w:t>
            </w:r>
          </w:p>
          <w:p w14:paraId="5720AC54" w14:textId="77777777" w:rsidR="0026742D" w:rsidRDefault="0026742D">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Employing specialist assistance re. obtaining information from a specialist or service provider in the recovery of digital data</w:t>
            </w:r>
          </w:p>
          <w:p w14:paraId="1B7FF473"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Criminology</w:t>
            </w:r>
          </w:p>
          <w:p w14:paraId="16D1A2C4" w14:textId="77777777" w:rsidR="0026742D" w:rsidRDefault="0026742D">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Constitutional role of the police in contemporary society and the wider criminal justice system</w:t>
            </w:r>
          </w:p>
          <w:p w14:paraId="035DFB85" w14:textId="77777777" w:rsidR="0026742D" w:rsidRDefault="0026742D">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Crime prevention theories and strategies</w:t>
            </w:r>
          </w:p>
          <w:p w14:paraId="4786C747" w14:textId="77777777" w:rsidR="0026742D" w:rsidRDefault="0026742D">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Strengths and weaknesses of different policing models in relation to crime/victimisation and the public</w:t>
            </w:r>
          </w:p>
          <w:p w14:paraId="1897BDD8" w14:textId="77777777" w:rsidR="0026742D" w:rsidRDefault="0026742D">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Benefits of greater understanding of sociology and criminology on/for operational policing and decision making</w:t>
            </w:r>
          </w:p>
          <w:p w14:paraId="105AD326" w14:textId="77777777" w:rsidR="0026742D" w:rsidRDefault="0026742D">
            <w:pPr>
              <w:numPr>
                <w:ilvl w:val="0"/>
                <w:numId w:val="2"/>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Pr>
                <w:rFonts w:ascii="Arial" w:eastAsia="Times New Roman" w:hAnsi="Arial" w:cs="Arial"/>
                <w:sz w:val="20"/>
                <w:szCs w:val="20"/>
                <w:lang w:eastAsia="en-GB"/>
              </w:rPr>
              <w:t>Specific initiatives relating to crime prevention</w:t>
            </w:r>
          </w:p>
          <w:p w14:paraId="07631DD1"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Evidence Based Policing</w:t>
            </w:r>
          </w:p>
          <w:p w14:paraId="007B9992" w14:textId="77777777" w:rsidR="0026742D" w:rsidRDefault="0026742D">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Potential constraints associated with EBP approach and identifying best practice</w:t>
            </w:r>
          </w:p>
          <w:p w14:paraId="20BF23D3" w14:textId="77777777" w:rsidR="0026742D" w:rsidRDefault="0026742D">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How to systematically review and critically evaluate available evidence</w:t>
            </w:r>
          </w:p>
          <w:p w14:paraId="5FCE0874" w14:textId="77777777" w:rsidR="0026742D" w:rsidRDefault="0026742D">
            <w:pPr>
              <w:pStyle w:val="ListParagraph"/>
              <w:numPr>
                <w:ilvl w:val="0"/>
                <w:numId w:val="3"/>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Optimising opportunities to obtain best available evidence, evaluate options and develop most appropriate solutions to policing problems</w:t>
            </w:r>
          </w:p>
          <w:p w14:paraId="7E273552"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Counter Terrorism</w:t>
            </w:r>
          </w:p>
          <w:p w14:paraId="413597F4" w14:textId="77777777" w:rsidR="0026742D" w:rsidRDefault="0026742D">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Organisational structures and inter-relationships that exist in counter-terrorism policing</w:t>
            </w:r>
          </w:p>
          <w:p w14:paraId="40134D92" w14:textId="77777777" w:rsidR="0026742D" w:rsidRDefault="0026742D">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Links between terrorism and other forms of criminality</w:t>
            </w:r>
          </w:p>
          <w:p w14:paraId="3F93C363" w14:textId="77777777" w:rsidR="0026742D" w:rsidRDefault="0026742D">
            <w:pPr>
              <w:pStyle w:val="ListParagraph"/>
              <w:numPr>
                <w:ilvl w:val="0"/>
                <w:numId w:val="4"/>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Insider threat within the police service and strategies to prevent this</w:t>
            </w:r>
          </w:p>
          <w:p w14:paraId="22BB95A4"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Response Policing</w:t>
            </w:r>
          </w:p>
          <w:p w14:paraId="116884E8" w14:textId="77777777" w:rsidR="0026742D" w:rsidRDefault="0026742D">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Application of theories and principles of psychology and human behaviour in various response contexts</w:t>
            </w:r>
          </w:p>
          <w:p w14:paraId="71BF60F7" w14:textId="77777777" w:rsidR="0026742D" w:rsidRDefault="0026742D">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Key issues relating to the complexity and challenges of operational policing</w:t>
            </w:r>
          </w:p>
          <w:p w14:paraId="55F7D5C5" w14:textId="77777777" w:rsidR="0026742D" w:rsidRDefault="0026742D">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Responsibilities of first responders at critical incidents</w:t>
            </w:r>
          </w:p>
          <w:p w14:paraId="1FD0D217" w14:textId="77777777" w:rsidR="0026742D" w:rsidRDefault="0026742D">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Best practice when attending high profile critical/major incidents</w:t>
            </w:r>
          </w:p>
          <w:p w14:paraId="291888EF" w14:textId="77777777" w:rsidR="0026742D" w:rsidRDefault="0026742D">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Pr>
                <w:rFonts w:ascii="Arial" w:eastAsia="Times New Roman" w:hAnsi="Arial" w:cs="Arial"/>
                <w:sz w:val="20"/>
                <w:szCs w:val="20"/>
                <w:lang w:eastAsia="en-GB"/>
              </w:rPr>
              <w:t>role of the police within a joint emergency services operation</w:t>
            </w:r>
          </w:p>
          <w:p w14:paraId="2D4A04BA"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 xml:space="preserve">Policing Communities </w:t>
            </w:r>
          </w:p>
          <w:p w14:paraId="0BA42D7D" w14:textId="77777777" w:rsidR="0026742D" w:rsidRDefault="0026742D">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Why key incidents/events have had a damaging effect on the willingness of communities to engage with the police</w:t>
            </w:r>
          </w:p>
          <w:p w14:paraId="3471C6B0" w14:textId="77777777" w:rsidR="0026742D" w:rsidRDefault="0026742D">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Community engagement &amp; how policing practice can impact the community</w:t>
            </w:r>
          </w:p>
          <w:p w14:paraId="0BE02336" w14:textId="77777777" w:rsidR="0026742D" w:rsidRDefault="0026742D">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Role of community policing in fostering and maintaining community cohesion</w:t>
            </w:r>
          </w:p>
          <w:p w14:paraId="30B376DB" w14:textId="77777777" w:rsidR="0026742D" w:rsidRDefault="0026742D">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Pr>
                <w:rFonts w:ascii="Arial" w:eastAsia="Times New Roman" w:hAnsi="Arial" w:cs="Arial"/>
                <w:sz w:val="20"/>
                <w:szCs w:val="20"/>
                <w:lang w:eastAsia="en-GB"/>
              </w:rPr>
              <w:t>Key principles of effective community engagement</w:t>
            </w:r>
          </w:p>
          <w:p w14:paraId="6FE377C9"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 xml:space="preserve">Policing the Roads </w:t>
            </w:r>
          </w:p>
          <w:p w14:paraId="04775E1F" w14:textId="77777777" w:rsidR="0026742D" w:rsidRDefault="0026742D">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Police powers in relation to commercial vehicle enforcement</w:t>
            </w:r>
          </w:p>
          <w:p w14:paraId="726287BA" w14:textId="77777777" w:rsidR="0026742D" w:rsidRDefault="0026742D">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Prevalent criminal activity facilitated by road network &amp; its disruption by effective policing of the roads</w:t>
            </w:r>
          </w:p>
          <w:p w14:paraId="48FDDAD0" w14:textId="77777777" w:rsidR="0026742D" w:rsidRDefault="0026742D">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Disruption options to target criminal activity on the road network</w:t>
            </w:r>
          </w:p>
          <w:p w14:paraId="4DC03B4C" w14:textId="77777777" w:rsidR="0026742D" w:rsidRDefault="0026742D">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How to police the strategic road network effectively and safely</w:t>
            </w:r>
          </w:p>
          <w:p w14:paraId="62AFB55D" w14:textId="77777777" w:rsidR="0026742D" w:rsidRDefault="0026742D">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Pr>
                <w:rFonts w:ascii="Arial" w:eastAsia="Times New Roman" w:hAnsi="Arial" w:cs="Arial"/>
                <w:sz w:val="20"/>
                <w:szCs w:val="20"/>
                <w:lang w:eastAsia="en-GB"/>
              </w:rPr>
              <w:t>Roles and responsibilities of personnel involved in police pursuits, and the types of vehicle</w:t>
            </w:r>
          </w:p>
          <w:p w14:paraId="09CD9A10"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Information &amp; Intel</w:t>
            </w:r>
          </w:p>
          <w:p w14:paraId="2F9C1328" w14:textId="77777777" w:rsidR="0026742D" w:rsidRDefault="0026742D">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Guidance and processes relating to international and European enquiries/investigations</w:t>
            </w:r>
          </w:p>
          <w:p w14:paraId="1197B9FB" w14:textId="77777777" w:rsidR="0026742D" w:rsidRDefault="0026742D">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Analysis and evaluation of info. &amp; intel. appropriate to the policing operation</w:t>
            </w:r>
          </w:p>
          <w:p w14:paraId="04C67A80" w14:textId="77777777" w:rsidR="0026742D" w:rsidRDefault="0026742D">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Analytical products provided by intelligence specialists </w:t>
            </w:r>
            <w:proofErr w:type="gramStart"/>
            <w:r>
              <w:rPr>
                <w:rFonts w:ascii="Arial" w:eastAsia="Times New Roman" w:hAnsi="Arial" w:cs="Arial"/>
                <w:sz w:val="20"/>
                <w:szCs w:val="20"/>
                <w:lang w:eastAsia="en-GB"/>
              </w:rPr>
              <w:t>during the course of</w:t>
            </w:r>
            <w:proofErr w:type="gramEnd"/>
            <w:r>
              <w:rPr>
                <w:rFonts w:ascii="Arial" w:eastAsia="Times New Roman" w:hAnsi="Arial" w:cs="Arial"/>
                <w:sz w:val="20"/>
                <w:szCs w:val="20"/>
                <w:lang w:eastAsia="en-GB"/>
              </w:rPr>
              <w:t xml:space="preserve"> an investigation</w:t>
            </w:r>
          </w:p>
          <w:p w14:paraId="4D562956" w14:textId="77777777" w:rsidR="0026742D" w:rsidRDefault="0026742D">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Pr>
                <w:rFonts w:ascii="Arial" w:eastAsia="Times New Roman" w:hAnsi="Arial" w:cs="Arial"/>
                <w:sz w:val="20"/>
                <w:szCs w:val="20"/>
                <w:lang w:eastAsia="en-GB"/>
              </w:rPr>
              <w:t>Developing info. &amp; intel. to inform tasking and co-ordination process</w:t>
            </w:r>
          </w:p>
          <w:p w14:paraId="7D7CA1DA" w14:textId="77777777" w:rsidR="0026742D" w:rsidRDefault="0026742D">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Pr>
                <w:rFonts w:ascii="Arial" w:eastAsia="Times New Roman" w:hAnsi="Arial" w:cs="Arial"/>
                <w:b/>
                <w:bCs/>
                <w:sz w:val="20"/>
                <w:szCs w:val="20"/>
                <w:lang w:eastAsia="en-GB"/>
              </w:rPr>
              <w:t xml:space="preserve">Conducting Investigations </w:t>
            </w:r>
          </w:p>
          <w:p w14:paraId="315A31B1" w14:textId="77777777" w:rsidR="0026742D" w:rsidRDefault="0026742D">
            <w:pPr>
              <w:pStyle w:val="ListParagraph"/>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Difference between 'volume and priority' crime</w:t>
            </w:r>
          </w:p>
          <w:p w14:paraId="6C3112C3" w14:textId="77777777" w:rsidR="0026742D" w:rsidRDefault="0026742D">
            <w:pPr>
              <w:pStyle w:val="ListParagraph"/>
              <w:numPr>
                <w:ilvl w:val="0"/>
                <w:numId w:val="8"/>
              </w:numPr>
              <w:rPr>
                <w:rFonts w:ascii="Arial" w:eastAsia="Times New Roman" w:hAnsi="Arial" w:cs="Arial"/>
                <w:sz w:val="20"/>
                <w:szCs w:val="20"/>
                <w:lang w:eastAsia="en-GB"/>
              </w:rPr>
            </w:pPr>
            <w:r>
              <w:rPr>
                <w:rFonts w:ascii="Arial" w:eastAsia="Times New Roman" w:hAnsi="Arial" w:cs="Arial"/>
                <w:sz w:val="20"/>
                <w:szCs w:val="20"/>
                <w:lang w:eastAsia="en-GB"/>
              </w:rPr>
              <w:t>Use of the additional sources of intelligence that can be obtained during a complex investigation</w:t>
            </w:r>
          </w:p>
          <w:p w14:paraId="31A9BD46" w14:textId="77777777" w:rsidR="0026742D" w:rsidRDefault="0026742D">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Importance of the concept of memory upon interview methods and process</w:t>
            </w:r>
          </w:p>
          <w:p w14:paraId="57CEF8C6" w14:textId="77777777" w:rsidR="0026742D" w:rsidRDefault="0026742D">
            <w:pPr>
              <w:pStyle w:val="ListParagraph"/>
              <w:numPr>
                <w:ilvl w:val="0"/>
                <w:numId w:val="8"/>
              </w:numPr>
              <w:rPr>
                <w:rFonts w:ascii="Arial" w:eastAsia="Times New Roman" w:hAnsi="Arial" w:cs="Arial"/>
                <w:sz w:val="20"/>
                <w:szCs w:val="20"/>
                <w:lang w:eastAsia="en-GB"/>
              </w:rPr>
            </w:pPr>
            <w:r>
              <w:rPr>
                <w:rFonts w:ascii="Arial" w:eastAsia="Times New Roman" w:hAnsi="Arial" w:cs="Arial"/>
                <w:sz w:val="20"/>
                <w:szCs w:val="20"/>
                <w:lang w:eastAsia="en-GB"/>
              </w:rPr>
              <w:t>How personal attitudes, values and biases can impact on an investigation</w:t>
            </w:r>
          </w:p>
          <w:p w14:paraId="3A2AB5AC" w14:textId="77777777" w:rsidR="0026742D" w:rsidRDefault="0026742D">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Addressing complex circumstances when conducting interviews</w:t>
            </w:r>
          </w:p>
          <w:p w14:paraId="138856FD" w14:textId="77777777" w:rsidR="0026742D" w:rsidRDefault="0026742D">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Learning from previous investigations (and/or interviewing) to future investigations</w:t>
            </w:r>
          </w:p>
          <w:p w14:paraId="707DD0AB" w14:textId="77777777" w:rsidR="0026742D" w:rsidRDefault="0026742D">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Guidance and processes relating to international and European enquiries/investigations</w:t>
            </w:r>
          </w:p>
        </w:tc>
      </w:tr>
    </w:tbl>
    <w:p w14:paraId="1825BE51" w14:textId="77777777" w:rsidR="0026742D" w:rsidRDefault="0026742D" w:rsidP="0026742D">
      <w:pPr>
        <w:spacing w:after="0" w:line="240" w:lineRule="auto"/>
        <w:rPr>
          <w:rFonts w:ascii="Arial" w:eastAsia="Times New Roman" w:hAnsi="Arial" w:cs="Arial"/>
          <w:b/>
          <w:sz w:val="20"/>
          <w:szCs w:val="20"/>
          <w:lang w:eastAsia="en-GB"/>
        </w:rPr>
      </w:pPr>
    </w:p>
    <w:p w14:paraId="7B02EF68" w14:textId="77777777" w:rsidR="0026742D" w:rsidRDefault="0026742D" w:rsidP="0026742D">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6742D" w14:paraId="4173B450" w14:textId="77777777" w:rsidTr="0026742D">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AA75BA6" w14:textId="77777777" w:rsidR="0026742D" w:rsidRDefault="0026742D">
            <w:pPr>
              <w:spacing w:after="0" w:line="240" w:lineRule="auto"/>
              <w:jc w:val="center"/>
              <w:rPr>
                <w:rFonts w:ascii="Arial" w:eastAsia="Times New Roman" w:hAnsi="Arial" w:cs="Arial"/>
                <w:b/>
                <w:sz w:val="40"/>
                <w:szCs w:val="40"/>
                <w:lang w:eastAsia="en-GB"/>
              </w:rPr>
            </w:pPr>
            <w:r>
              <w:rPr>
                <w:rFonts w:ascii="Arial" w:eastAsia="Times New Roman" w:hAnsi="Arial" w:cs="Arial"/>
                <w:sz w:val="32"/>
                <w:szCs w:val="20"/>
                <w:lang w:eastAsia="en-GB"/>
              </w:rPr>
              <w:br w:type="page"/>
            </w:r>
            <w:r>
              <w:rPr>
                <w:rFonts w:ascii="Arial" w:eastAsia="Times New Roman" w:hAnsi="Arial" w:cs="Arial"/>
                <w:b/>
                <w:sz w:val="40"/>
                <w:szCs w:val="40"/>
                <w:lang w:eastAsia="en-GB"/>
              </w:rPr>
              <w:t>TASK DESCRIPTION</w:t>
            </w:r>
          </w:p>
        </w:tc>
      </w:tr>
    </w:tbl>
    <w:p w14:paraId="0ED94612" w14:textId="77777777" w:rsidR="0026742D" w:rsidRDefault="0026742D" w:rsidP="0026742D">
      <w:pPr>
        <w:spacing w:after="0" w:line="240" w:lineRule="auto"/>
        <w:jc w:val="both"/>
        <w:rPr>
          <w:rFonts w:ascii="Arial" w:eastAsia="Times New Roman" w:hAnsi="Arial" w:cs="Arial"/>
          <w:lang w:eastAsia="en-GB"/>
        </w:rPr>
      </w:pPr>
    </w:p>
    <w:p w14:paraId="4061CE52" w14:textId="77777777" w:rsidR="0026742D" w:rsidRDefault="0026742D" w:rsidP="0026742D">
      <w:pPr>
        <w:spacing w:after="0" w:line="240" w:lineRule="auto"/>
        <w:ind w:left="426"/>
        <w:rPr>
          <w:rFonts w:ascii="Arial" w:eastAsia="Times New Roman" w:hAnsi="Arial" w:cs="Arial"/>
          <w:sz w:val="24"/>
          <w:szCs w:val="24"/>
          <w:lang w:eastAsia="en-GB"/>
        </w:rPr>
      </w:pPr>
    </w:p>
    <w:p w14:paraId="0334F8F5" w14:textId="77777777" w:rsidR="0026742D" w:rsidRDefault="0026742D" w:rsidP="0026742D">
      <w:pPr>
        <w:spacing w:after="0" w:line="240" w:lineRule="auto"/>
        <w:rPr>
          <w:rFonts w:ascii="Trebuchet MS" w:eastAsia="Times New Roman" w:hAnsi="Trebuchet MS" w:cs="Arial"/>
          <w:sz w:val="24"/>
          <w:szCs w:val="24"/>
          <w:lang w:eastAsia="en-GB"/>
        </w:rPr>
      </w:pPr>
      <w:r>
        <w:rPr>
          <w:rFonts w:ascii="Trebuchet MS" w:eastAsia="Times New Roman" w:hAnsi="Trebuchet MS" w:cs="Arial"/>
          <w:b/>
          <w:bCs/>
          <w:sz w:val="24"/>
          <w:szCs w:val="24"/>
          <w:lang w:eastAsia="en-GB"/>
        </w:rPr>
        <w:t xml:space="preserve">This is a </w:t>
      </w:r>
      <w:proofErr w:type="gramStart"/>
      <w:r>
        <w:rPr>
          <w:rFonts w:ascii="Trebuchet MS" w:eastAsia="Times New Roman" w:hAnsi="Trebuchet MS" w:cs="Arial"/>
          <w:b/>
          <w:bCs/>
          <w:i/>
          <w:iCs/>
          <w:sz w:val="24"/>
          <w:szCs w:val="24"/>
          <w:lang w:eastAsia="en-GB"/>
        </w:rPr>
        <w:t>4000 word</w:t>
      </w:r>
      <w:proofErr w:type="gramEnd"/>
      <w:r>
        <w:rPr>
          <w:rFonts w:ascii="Trebuchet MS" w:eastAsia="Times New Roman" w:hAnsi="Trebuchet MS" w:cs="Arial"/>
          <w:b/>
          <w:bCs/>
          <w:i/>
          <w:iCs/>
          <w:sz w:val="24"/>
          <w:szCs w:val="24"/>
          <w:lang w:eastAsia="en-GB"/>
        </w:rPr>
        <w:t xml:space="preserve"> assignment</w:t>
      </w:r>
      <w:r>
        <w:rPr>
          <w:rFonts w:ascii="Trebuchet MS" w:eastAsia="Times New Roman" w:hAnsi="Trebuchet MS" w:cs="Arial"/>
          <w:b/>
          <w:bCs/>
          <w:sz w:val="24"/>
          <w:szCs w:val="24"/>
          <w:lang w:eastAsia="en-GB"/>
        </w:rPr>
        <w:t>. Students are required to complete two 2000-word essays (2 x 2000).</w:t>
      </w:r>
      <w:r>
        <w:rPr>
          <w:rFonts w:ascii="Trebuchet MS" w:eastAsia="Times New Roman" w:hAnsi="Trebuchet MS" w:cs="Arial"/>
          <w:sz w:val="24"/>
          <w:szCs w:val="24"/>
          <w:lang w:eastAsia="en-GB"/>
        </w:rPr>
        <w:t xml:space="preserve"> </w:t>
      </w:r>
    </w:p>
    <w:p w14:paraId="223F8854" w14:textId="77777777" w:rsidR="0026742D" w:rsidRDefault="0026742D" w:rsidP="0026742D">
      <w:pPr>
        <w:spacing w:after="0" w:line="240" w:lineRule="auto"/>
        <w:rPr>
          <w:rFonts w:ascii="Trebuchet MS" w:eastAsia="Times New Roman" w:hAnsi="Trebuchet MS" w:cs="Arial"/>
          <w:sz w:val="24"/>
          <w:szCs w:val="24"/>
          <w:lang w:eastAsia="en-GB"/>
        </w:rPr>
      </w:pPr>
    </w:p>
    <w:p w14:paraId="7A5DB044" w14:textId="77777777" w:rsidR="0026742D" w:rsidRDefault="0026742D" w:rsidP="0026742D">
      <w:pPr>
        <w:spacing w:after="0" w:line="240" w:lineRule="auto"/>
        <w:rPr>
          <w:rFonts w:ascii="Trebuchet MS" w:eastAsia="Times New Roman" w:hAnsi="Trebuchet MS" w:cs="Arial"/>
          <w:b/>
          <w:bCs/>
          <w:sz w:val="24"/>
          <w:szCs w:val="24"/>
          <w:lang w:eastAsia="en-GB"/>
        </w:rPr>
      </w:pPr>
      <w:r>
        <w:rPr>
          <w:rFonts w:ascii="Trebuchet MS" w:eastAsia="Times New Roman" w:hAnsi="Trebuchet MS" w:cs="Arial"/>
          <w:b/>
          <w:bCs/>
          <w:sz w:val="24"/>
          <w:szCs w:val="24"/>
          <w:lang w:eastAsia="en-GB"/>
        </w:rPr>
        <w:t>Choose two titles from the below list:</w:t>
      </w:r>
    </w:p>
    <w:p w14:paraId="321C7636" w14:textId="77777777" w:rsidR="0026742D" w:rsidRPr="000215FD" w:rsidRDefault="0026742D" w:rsidP="0026742D">
      <w:pPr>
        <w:pStyle w:val="ListParagraph"/>
        <w:spacing w:after="0" w:line="480" w:lineRule="auto"/>
        <w:rPr>
          <w:rFonts w:ascii="Arial" w:eastAsia="Times New Roman" w:hAnsi="Arial" w:cs="Arial"/>
          <w:sz w:val="24"/>
          <w:szCs w:val="24"/>
          <w:lang w:eastAsia="en-GB"/>
        </w:rPr>
      </w:pPr>
    </w:p>
    <w:p w14:paraId="08EFC040" w14:textId="77777777" w:rsidR="0026742D" w:rsidRPr="000215FD" w:rsidRDefault="0026742D" w:rsidP="0026742D">
      <w:pPr>
        <w:pStyle w:val="ListParagraph"/>
        <w:numPr>
          <w:ilvl w:val="0"/>
          <w:numId w:val="10"/>
        </w:numPr>
        <w:spacing w:after="0" w:line="480" w:lineRule="auto"/>
        <w:rPr>
          <w:rFonts w:ascii="Arial" w:eastAsia="Times New Roman" w:hAnsi="Arial" w:cs="Arial"/>
          <w:sz w:val="24"/>
          <w:szCs w:val="24"/>
          <w:lang w:eastAsia="en-GB"/>
        </w:rPr>
      </w:pPr>
      <w:r w:rsidRPr="000215FD">
        <w:rPr>
          <w:rFonts w:ascii="Arial" w:eastAsia="Times New Roman" w:hAnsi="Arial" w:cs="Arial"/>
          <w:sz w:val="24"/>
          <w:szCs w:val="24"/>
          <w:lang w:eastAsia="en-GB"/>
        </w:rPr>
        <w:t>Assess the role of community policing in fostering and maintaining community cohesion. (2000 words)</w:t>
      </w:r>
    </w:p>
    <w:p w14:paraId="70AF076D" w14:textId="77777777" w:rsidR="0026742D" w:rsidRPr="000215FD" w:rsidRDefault="0026742D" w:rsidP="0026742D">
      <w:pPr>
        <w:pStyle w:val="ListParagraph"/>
        <w:rPr>
          <w:rFonts w:ascii="Arial" w:eastAsia="Times New Roman" w:hAnsi="Arial" w:cs="Arial"/>
          <w:sz w:val="24"/>
          <w:szCs w:val="24"/>
          <w:lang w:eastAsia="en-GB"/>
        </w:rPr>
      </w:pPr>
    </w:p>
    <w:p w14:paraId="05BCD8F0" w14:textId="246A8FBE" w:rsidR="0026742D" w:rsidRPr="00F21036" w:rsidRDefault="003C598B" w:rsidP="00F21036">
      <w:pPr>
        <w:rPr>
          <w:rFonts w:ascii="Arial" w:hAnsi="Arial" w:cs="Arial"/>
          <w:sz w:val="24"/>
          <w:szCs w:val="24"/>
          <w:lang w:eastAsia="en-GB"/>
        </w:rPr>
      </w:pPr>
      <w:r w:rsidRPr="00F21036">
        <w:rPr>
          <w:rFonts w:ascii="Arial" w:hAnsi="Arial" w:cs="Arial"/>
          <w:sz w:val="24"/>
          <w:szCs w:val="24"/>
          <w:lang w:eastAsia="en-GB"/>
        </w:rPr>
        <w:t>This essay will discuss</w:t>
      </w:r>
      <w:r w:rsidR="0026742D" w:rsidRPr="00F21036">
        <w:rPr>
          <w:rFonts w:ascii="Arial" w:hAnsi="Arial" w:cs="Arial"/>
          <w:sz w:val="24"/>
          <w:szCs w:val="24"/>
          <w:lang w:eastAsia="en-GB"/>
        </w:rPr>
        <w:t xml:space="preserve"> the role in which neighbourhood </w:t>
      </w:r>
      <w:r w:rsidR="00D82A92" w:rsidRPr="00F21036">
        <w:rPr>
          <w:rFonts w:ascii="Arial" w:hAnsi="Arial" w:cs="Arial"/>
          <w:sz w:val="24"/>
          <w:szCs w:val="24"/>
          <w:lang w:eastAsia="en-GB"/>
        </w:rPr>
        <w:t>p</w:t>
      </w:r>
      <w:r w:rsidR="0026742D" w:rsidRPr="00F21036">
        <w:rPr>
          <w:rFonts w:ascii="Arial" w:hAnsi="Arial" w:cs="Arial"/>
          <w:sz w:val="24"/>
          <w:szCs w:val="24"/>
          <w:lang w:eastAsia="en-GB"/>
        </w:rPr>
        <w:t xml:space="preserve">olicing team play within their communities and how the </w:t>
      </w:r>
      <w:r w:rsidR="00D82A92" w:rsidRPr="00F21036">
        <w:rPr>
          <w:rFonts w:ascii="Arial" w:hAnsi="Arial" w:cs="Arial"/>
          <w:sz w:val="24"/>
          <w:szCs w:val="24"/>
          <w:lang w:eastAsia="en-GB"/>
        </w:rPr>
        <w:t>p</w:t>
      </w:r>
      <w:r w:rsidR="0026742D" w:rsidRPr="00F21036">
        <w:rPr>
          <w:rFonts w:ascii="Arial" w:hAnsi="Arial" w:cs="Arial"/>
          <w:sz w:val="24"/>
          <w:szCs w:val="24"/>
          <w:lang w:eastAsia="en-GB"/>
        </w:rPr>
        <w:t xml:space="preserve">olice can have a negative or positive </w:t>
      </w:r>
      <w:r w:rsidR="00212C48" w:rsidRPr="00F21036">
        <w:rPr>
          <w:rFonts w:ascii="Arial" w:hAnsi="Arial" w:cs="Arial"/>
          <w:sz w:val="24"/>
          <w:szCs w:val="24"/>
          <w:lang w:eastAsia="en-GB"/>
        </w:rPr>
        <w:t>impact</w:t>
      </w:r>
      <w:r w:rsidR="0026742D" w:rsidRPr="00F21036">
        <w:rPr>
          <w:rFonts w:ascii="Arial" w:hAnsi="Arial" w:cs="Arial"/>
          <w:sz w:val="24"/>
          <w:szCs w:val="24"/>
          <w:lang w:eastAsia="en-GB"/>
        </w:rPr>
        <w:t xml:space="preserve"> on the community and how having a positive effect can </w:t>
      </w:r>
      <w:bookmarkStart w:id="0" w:name="_Hlk91234733"/>
      <w:r w:rsidR="0026742D" w:rsidRPr="00F21036">
        <w:rPr>
          <w:rFonts w:ascii="Arial" w:hAnsi="Arial" w:cs="Arial"/>
          <w:sz w:val="24"/>
          <w:szCs w:val="24"/>
          <w:lang w:eastAsia="en-GB"/>
        </w:rPr>
        <w:t xml:space="preserve">boost </w:t>
      </w:r>
      <w:r w:rsidR="00A55C51" w:rsidRPr="00F21036">
        <w:rPr>
          <w:rFonts w:ascii="Arial" w:hAnsi="Arial" w:cs="Arial"/>
          <w:sz w:val="24"/>
          <w:szCs w:val="24"/>
          <w:lang w:eastAsia="en-GB"/>
        </w:rPr>
        <w:t>p</w:t>
      </w:r>
      <w:r w:rsidR="0026742D" w:rsidRPr="00F21036">
        <w:rPr>
          <w:rFonts w:ascii="Arial" w:hAnsi="Arial" w:cs="Arial"/>
          <w:sz w:val="24"/>
          <w:szCs w:val="24"/>
          <w:lang w:eastAsia="en-GB"/>
        </w:rPr>
        <w:t>ublic confidence in the Police</w:t>
      </w:r>
      <w:bookmarkEnd w:id="0"/>
      <w:r w:rsidR="0026742D" w:rsidRPr="00F21036">
        <w:rPr>
          <w:rFonts w:ascii="Arial" w:hAnsi="Arial" w:cs="Arial"/>
          <w:sz w:val="24"/>
          <w:szCs w:val="24"/>
          <w:lang w:eastAsia="en-GB"/>
        </w:rPr>
        <w:t xml:space="preserve">. Being a neighbourhood </w:t>
      </w:r>
      <w:r w:rsidR="00D82A92" w:rsidRPr="00F21036">
        <w:rPr>
          <w:rFonts w:ascii="Arial" w:hAnsi="Arial" w:cs="Arial"/>
          <w:sz w:val="24"/>
          <w:szCs w:val="24"/>
          <w:lang w:eastAsia="en-GB"/>
        </w:rPr>
        <w:t>p</w:t>
      </w:r>
      <w:r w:rsidR="0026742D" w:rsidRPr="00F21036">
        <w:rPr>
          <w:rFonts w:ascii="Arial" w:hAnsi="Arial" w:cs="Arial"/>
          <w:sz w:val="24"/>
          <w:szCs w:val="24"/>
          <w:lang w:eastAsia="en-GB"/>
        </w:rPr>
        <w:t xml:space="preserve">olice </w:t>
      </w:r>
      <w:r w:rsidR="00D82A92" w:rsidRPr="00F21036">
        <w:rPr>
          <w:rFonts w:ascii="Arial" w:hAnsi="Arial" w:cs="Arial"/>
          <w:sz w:val="24"/>
          <w:szCs w:val="24"/>
          <w:lang w:eastAsia="en-GB"/>
        </w:rPr>
        <w:t>o</w:t>
      </w:r>
      <w:r w:rsidR="0026742D" w:rsidRPr="00F21036">
        <w:rPr>
          <w:rFonts w:ascii="Arial" w:hAnsi="Arial" w:cs="Arial"/>
          <w:sz w:val="24"/>
          <w:szCs w:val="24"/>
          <w:lang w:eastAsia="en-GB"/>
        </w:rPr>
        <w:t xml:space="preserve">fficer requires work with </w:t>
      </w:r>
      <w:r w:rsidR="00212C48" w:rsidRPr="00F21036">
        <w:rPr>
          <w:rFonts w:ascii="Arial" w:hAnsi="Arial" w:cs="Arial"/>
          <w:sz w:val="24"/>
          <w:szCs w:val="24"/>
          <w:lang w:eastAsia="en-GB"/>
        </w:rPr>
        <w:t>several</w:t>
      </w:r>
      <w:r w:rsidR="0026742D" w:rsidRPr="00F21036">
        <w:rPr>
          <w:rFonts w:ascii="Arial" w:hAnsi="Arial" w:cs="Arial"/>
          <w:sz w:val="24"/>
          <w:szCs w:val="24"/>
          <w:lang w:eastAsia="en-GB"/>
        </w:rPr>
        <w:t xml:space="preserve"> different agencies and to work well as part of a team</w:t>
      </w:r>
      <w:r w:rsidR="009471F1">
        <w:rPr>
          <w:rFonts w:ascii="Arial" w:hAnsi="Arial" w:cs="Arial"/>
          <w:sz w:val="24"/>
          <w:szCs w:val="24"/>
          <w:lang w:eastAsia="en-GB"/>
        </w:rPr>
        <w:t xml:space="preserve"> (Chron Contributor, 2021)</w:t>
      </w:r>
      <w:r w:rsidR="0026742D" w:rsidRPr="00F21036">
        <w:rPr>
          <w:rFonts w:ascii="Arial" w:hAnsi="Arial" w:cs="Arial"/>
          <w:sz w:val="24"/>
          <w:szCs w:val="24"/>
          <w:lang w:eastAsia="en-GB"/>
        </w:rPr>
        <w:t xml:space="preserve"> as </w:t>
      </w:r>
      <w:r w:rsidR="00085354" w:rsidRPr="00F21036">
        <w:rPr>
          <w:rFonts w:ascii="Arial" w:hAnsi="Arial" w:cs="Arial"/>
          <w:sz w:val="24"/>
          <w:szCs w:val="24"/>
          <w:lang w:eastAsia="en-GB"/>
        </w:rPr>
        <w:t xml:space="preserve">they </w:t>
      </w:r>
      <w:r w:rsidR="0026742D" w:rsidRPr="00F21036">
        <w:rPr>
          <w:rFonts w:ascii="Arial" w:hAnsi="Arial" w:cs="Arial"/>
          <w:sz w:val="24"/>
          <w:szCs w:val="24"/>
          <w:lang w:eastAsia="en-GB"/>
        </w:rPr>
        <w:t>work with Police Community Support Officers as well as Police Officers. Being a Neighbourhood Policing Officer is a difficult task</w:t>
      </w:r>
      <w:r w:rsidR="001E77B1" w:rsidRPr="00F21036">
        <w:rPr>
          <w:rFonts w:ascii="Arial" w:hAnsi="Arial" w:cs="Arial"/>
          <w:sz w:val="24"/>
          <w:szCs w:val="24"/>
          <w:lang w:eastAsia="en-GB"/>
        </w:rPr>
        <w:t xml:space="preserve"> (Loving, 2016)</w:t>
      </w:r>
      <w:r w:rsidR="0026742D" w:rsidRPr="00F21036">
        <w:rPr>
          <w:rFonts w:ascii="Arial" w:hAnsi="Arial" w:cs="Arial"/>
          <w:sz w:val="24"/>
          <w:szCs w:val="24"/>
          <w:lang w:eastAsia="en-GB"/>
        </w:rPr>
        <w:t xml:space="preserve">, </w:t>
      </w:r>
      <w:r w:rsidR="00F166C2">
        <w:rPr>
          <w:rFonts w:ascii="Arial" w:hAnsi="Arial" w:cs="Arial"/>
          <w:sz w:val="24"/>
          <w:szCs w:val="24"/>
          <w:lang w:eastAsia="en-GB"/>
        </w:rPr>
        <w:t>and is</w:t>
      </w:r>
      <w:r w:rsidR="0026742D" w:rsidRPr="00F21036">
        <w:rPr>
          <w:rFonts w:ascii="Arial" w:hAnsi="Arial" w:cs="Arial"/>
          <w:sz w:val="24"/>
          <w:szCs w:val="24"/>
          <w:lang w:eastAsia="en-GB"/>
        </w:rPr>
        <w:t xml:space="preserve"> not the same role as being a response Officer where </w:t>
      </w:r>
      <w:r w:rsidR="00827E5D" w:rsidRPr="00F21036">
        <w:rPr>
          <w:rFonts w:ascii="Arial" w:hAnsi="Arial" w:cs="Arial"/>
          <w:sz w:val="24"/>
          <w:szCs w:val="24"/>
          <w:lang w:eastAsia="en-GB"/>
        </w:rPr>
        <w:t>it requires</w:t>
      </w:r>
      <w:r w:rsidR="0026742D" w:rsidRPr="00F21036">
        <w:rPr>
          <w:rFonts w:ascii="Arial" w:hAnsi="Arial" w:cs="Arial"/>
          <w:sz w:val="24"/>
          <w:szCs w:val="24"/>
          <w:lang w:eastAsia="en-GB"/>
        </w:rPr>
        <w:t xml:space="preserve"> attend</w:t>
      </w:r>
      <w:r w:rsidR="00827E5D" w:rsidRPr="00F21036">
        <w:rPr>
          <w:rFonts w:ascii="Arial" w:hAnsi="Arial" w:cs="Arial"/>
          <w:sz w:val="24"/>
          <w:szCs w:val="24"/>
          <w:lang w:eastAsia="en-GB"/>
        </w:rPr>
        <w:t>ing</w:t>
      </w:r>
      <w:r w:rsidR="0026742D" w:rsidRPr="00F21036">
        <w:rPr>
          <w:rFonts w:ascii="Arial" w:hAnsi="Arial" w:cs="Arial"/>
          <w:sz w:val="24"/>
          <w:szCs w:val="24"/>
          <w:lang w:eastAsia="en-GB"/>
        </w:rPr>
        <w:t xml:space="preserve"> </w:t>
      </w:r>
      <w:r w:rsidR="00B40627" w:rsidRPr="00F21036">
        <w:rPr>
          <w:rFonts w:ascii="Arial" w:hAnsi="Arial" w:cs="Arial"/>
          <w:sz w:val="24"/>
          <w:szCs w:val="24"/>
          <w:lang w:eastAsia="en-GB"/>
        </w:rPr>
        <w:t>various</w:t>
      </w:r>
      <w:r w:rsidR="0026742D" w:rsidRPr="00F21036">
        <w:rPr>
          <w:rFonts w:ascii="Arial" w:hAnsi="Arial" w:cs="Arial"/>
          <w:sz w:val="24"/>
          <w:szCs w:val="24"/>
          <w:lang w:eastAsia="en-GB"/>
        </w:rPr>
        <w:t xml:space="preserve"> calls throughout the day. When being a neighbourhood Policing Officer</w:t>
      </w:r>
      <w:r w:rsidR="00827E5D" w:rsidRPr="00F21036">
        <w:rPr>
          <w:rFonts w:ascii="Arial" w:hAnsi="Arial" w:cs="Arial"/>
          <w:sz w:val="24"/>
          <w:szCs w:val="24"/>
          <w:lang w:eastAsia="en-GB"/>
        </w:rPr>
        <w:t>,</w:t>
      </w:r>
      <w:r w:rsidR="0026742D" w:rsidRPr="00F21036">
        <w:rPr>
          <w:rFonts w:ascii="Arial" w:hAnsi="Arial" w:cs="Arial"/>
          <w:sz w:val="24"/>
          <w:szCs w:val="24"/>
          <w:lang w:eastAsia="en-GB"/>
        </w:rPr>
        <w:t xml:space="preserve"> </w:t>
      </w:r>
      <w:r w:rsidR="00827E5D" w:rsidRPr="00F21036">
        <w:rPr>
          <w:rFonts w:ascii="Arial" w:hAnsi="Arial" w:cs="Arial"/>
          <w:sz w:val="24"/>
          <w:szCs w:val="24"/>
          <w:lang w:eastAsia="en-GB"/>
        </w:rPr>
        <w:t>most of</w:t>
      </w:r>
      <w:r w:rsidR="0026742D" w:rsidRPr="00F21036">
        <w:rPr>
          <w:rFonts w:ascii="Arial" w:hAnsi="Arial" w:cs="Arial"/>
          <w:sz w:val="24"/>
          <w:szCs w:val="24"/>
          <w:lang w:eastAsia="en-GB"/>
        </w:rPr>
        <w:t xml:space="preserve"> the issues are dealt with slow time which require problem solving skills </w:t>
      </w:r>
      <w:r w:rsidR="00B40627" w:rsidRPr="00F21036">
        <w:rPr>
          <w:rFonts w:ascii="Arial" w:hAnsi="Arial" w:cs="Arial"/>
          <w:sz w:val="24"/>
          <w:szCs w:val="24"/>
          <w:lang w:eastAsia="en-GB"/>
        </w:rPr>
        <w:t xml:space="preserve">and </w:t>
      </w:r>
      <w:r w:rsidR="0026742D" w:rsidRPr="00F21036">
        <w:rPr>
          <w:rFonts w:ascii="Arial" w:hAnsi="Arial" w:cs="Arial"/>
          <w:sz w:val="24"/>
          <w:szCs w:val="24"/>
          <w:lang w:eastAsia="en-GB"/>
        </w:rPr>
        <w:t xml:space="preserve">working with other agencies within the community. This can be local school </w:t>
      </w:r>
      <w:r w:rsidR="00C82BC8" w:rsidRPr="00F21036">
        <w:rPr>
          <w:rFonts w:ascii="Arial" w:hAnsi="Arial" w:cs="Arial"/>
          <w:sz w:val="24"/>
          <w:szCs w:val="24"/>
          <w:lang w:eastAsia="en-GB"/>
        </w:rPr>
        <w:t>and</w:t>
      </w:r>
      <w:r w:rsidR="0026742D" w:rsidRPr="00F21036">
        <w:rPr>
          <w:rFonts w:ascii="Arial" w:hAnsi="Arial" w:cs="Arial"/>
          <w:sz w:val="24"/>
          <w:szCs w:val="24"/>
          <w:lang w:eastAsia="en-GB"/>
        </w:rPr>
        <w:t xml:space="preserve"> local councillors. With all these types of agencies working in coherence it will increase public confidence in the </w:t>
      </w:r>
      <w:r w:rsidR="006F2877">
        <w:rPr>
          <w:rFonts w:ascii="Arial" w:hAnsi="Arial" w:cs="Arial"/>
          <w:sz w:val="24"/>
          <w:szCs w:val="24"/>
          <w:lang w:eastAsia="en-GB"/>
        </w:rPr>
        <w:t>p</w:t>
      </w:r>
      <w:r w:rsidR="0026742D" w:rsidRPr="00F21036">
        <w:rPr>
          <w:rFonts w:ascii="Arial" w:hAnsi="Arial" w:cs="Arial"/>
          <w:sz w:val="24"/>
          <w:szCs w:val="24"/>
          <w:lang w:eastAsia="en-GB"/>
        </w:rPr>
        <w:t xml:space="preserve">olice </w:t>
      </w:r>
      <w:r w:rsidR="008C61F8">
        <w:rPr>
          <w:rFonts w:ascii="Arial" w:hAnsi="Arial" w:cs="Arial"/>
          <w:sz w:val="24"/>
          <w:szCs w:val="24"/>
          <w:lang w:eastAsia="en-GB"/>
        </w:rPr>
        <w:t xml:space="preserve">(Jackson and Bradford, 2010), </w:t>
      </w:r>
      <w:r w:rsidR="0026742D" w:rsidRPr="00F21036">
        <w:rPr>
          <w:rFonts w:ascii="Arial" w:hAnsi="Arial" w:cs="Arial"/>
          <w:sz w:val="24"/>
          <w:szCs w:val="24"/>
          <w:lang w:eastAsia="en-GB"/>
        </w:rPr>
        <w:t xml:space="preserve">as it shows that the </w:t>
      </w:r>
      <w:r w:rsidR="006F2877">
        <w:rPr>
          <w:rFonts w:ascii="Arial" w:hAnsi="Arial" w:cs="Arial"/>
          <w:sz w:val="24"/>
          <w:szCs w:val="24"/>
          <w:lang w:eastAsia="en-GB"/>
        </w:rPr>
        <w:t>p</w:t>
      </w:r>
      <w:r w:rsidR="0026742D" w:rsidRPr="00F21036">
        <w:rPr>
          <w:rFonts w:ascii="Arial" w:hAnsi="Arial" w:cs="Arial"/>
          <w:sz w:val="24"/>
          <w:szCs w:val="24"/>
          <w:lang w:eastAsia="en-GB"/>
        </w:rPr>
        <w:t xml:space="preserve">olice are trying to resolve local issues raised by the community. </w:t>
      </w:r>
    </w:p>
    <w:p w14:paraId="53FEB4D1" w14:textId="2AC08D30" w:rsidR="00496E0A" w:rsidRPr="00F21036" w:rsidRDefault="000A65A7" w:rsidP="00F21036">
      <w:pPr>
        <w:rPr>
          <w:rFonts w:ascii="Arial" w:hAnsi="Arial" w:cs="Arial"/>
          <w:sz w:val="24"/>
          <w:szCs w:val="24"/>
          <w:lang w:eastAsia="en-GB"/>
        </w:rPr>
      </w:pPr>
      <w:r>
        <w:rPr>
          <w:rFonts w:ascii="Arial" w:hAnsi="Arial" w:cs="Arial"/>
          <w:sz w:val="24"/>
          <w:szCs w:val="24"/>
          <w:lang w:eastAsia="en-GB"/>
        </w:rPr>
        <w:t>One of t</w:t>
      </w:r>
      <w:r w:rsidR="0026742D" w:rsidRPr="00F21036">
        <w:rPr>
          <w:rFonts w:ascii="Arial" w:hAnsi="Arial" w:cs="Arial"/>
          <w:sz w:val="24"/>
          <w:szCs w:val="24"/>
          <w:lang w:eastAsia="en-GB"/>
        </w:rPr>
        <w:t xml:space="preserve">he main roles of being a neighbourhood </w:t>
      </w:r>
      <w:r>
        <w:rPr>
          <w:rFonts w:ascii="Arial" w:hAnsi="Arial" w:cs="Arial"/>
          <w:sz w:val="24"/>
          <w:szCs w:val="24"/>
          <w:lang w:eastAsia="en-GB"/>
        </w:rPr>
        <w:t>p</w:t>
      </w:r>
      <w:r w:rsidR="0026742D" w:rsidRPr="00F21036">
        <w:rPr>
          <w:rFonts w:ascii="Arial" w:hAnsi="Arial" w:cs="Arial"/>
          <w:sz w:val="24"/>
          <w:szCs w:val="24"/>
          <w:lang w:eastAsia="en-GB"/>
        </w:rPr>
        <w:t xml:space="preserve">olice </w:t>
      </w:r>
      <w:r>
        <w:rPr>
          <w:rFonts w:ascii="Arial" w:hAnsi="Arial" w:cs="Arial"/>
          <w:sz w:val="24"/>
          <w:szCs w:val="24"/>
          <w:lang w:eastAsia="en-GB"/>
        </w:rPr>
        <w:t>o</w:t>
      </w:r>
      <w:r w:rsidR="0026742D" w:rsidRPr="00F21036">
        <w:rPr>
          <w:rFonts w:ascii="Arial" w:hAnsi="Arial" w:cs="Arial"/>
          <w:sz w:val="24"/>
          <w:szCs w:val="24"/>
          <w:lang w:eastAsia="en-GB"/>
        </w:rPr>
        <w:t>fficer is trying to identify threats and problems within the community</w:t>
      </w:r>
      <w:r w:rsidR="00D266BF">
        <w:rPr>
          <w:rFonts w:ascii="Arial" w:hAnsi="Arial" w:cs="Arial"/>
          <w:sz w:val="24"/>
          <w:szCs w:val="24"/>
          <w:lang w:eastAsia="en-GB"/>
        </w:rPr>
        <w:t xml:space="preserve"> and </w:t>
      </w:r>
      <w:r w:rsidR="0026742D" w:rsidRPr="00F21036">
        <w:rPr>
          <w:rFonts w:ascii="Arial" w:hAnsi="Arial" w:cs="Arial"/>
          <w:sz w:val="24"/>
          <w:szCs w:val="24"/>
          <w:lang w:eastAsia="en-GB"/>
        </w:rPr>
        <w:t>identify</w:t>
      </w:r>
      <w:r w:rsidR="00D266BF">
        <w:rPr>
          <w:rFonts w:ascii="Arial" w:hAnsi="Arial" w:cs="Arial"/>
          <w:sz w:val="24"/>
          <w:szCs w:val="24"/>
          <w:lang w:eastAsia="en-GB"/>
        </w:rPr>
        <w:t>ing</w:t>
      </w:r>
      <w:r w:rsidR="0026742D" w:rsidRPr="00F21036">
        <w:rPr>
          <w:rFonts w:ascii="Arial" w:hAnsi="Arial" w:cs="Arial"/>
          <w:sz w:val="24"/>
          <w:szCs w:val="24"/>
          <w:lang w:eastAsia="en-GB"/>
        </w:rPr>
        <w:t xml:space="preserve"> any harm that could be caused within the community due to the </w:t>
      </w:r>
      <w:r w:rsidR="00D266BF" w:rsidRPr="00F21036">
        <w:rPr>
          <w:rFonts w:ascii="Arial" w:hAnsi="Arial" w:cs="Arial"/>
          <w:sz w:val="24"/>
          <w:szCs w:val="24"/>
          <w:lang w:eastAsia="en-GB"/>
        </w:rPr>
        <w:t>ongoing</w:t>
      </w:r>
      <w:r w:rsidR="0026742D" w:rsidRPr="00F21036">
        <w:rPr>
          <w:rFonts w:ascii="Arial" w:hAnsi="Arial" w:cs="Arial"/>
          <w:sz w:val="24"/>
          <w:szCs w:val="24"/>
          <w:lang w:eastAsia="en-GB"/>
        </w:rPr>
        <w:t xml:space="preserve"> issues</w:t>
      </w:r>
      <w:r w:rsidR="00343C56">
        <w:rPr>
          <w:rFonts w:ascii="Arial" w:hAnsi="Arial" w:cs="Arial"/>
          <w:sz w:val="24"/>
          <w:szCs w:val="24"/>
          <w:lang w:eastAsia="en-GB"/>
        </w:rPr>
        <w:t xml:space="preserve"> (University of Southampton</w:t>
      </w:r>
      <w:r w:rsidR="0058439F">
        <w:rPr>
          <w:rFonts w:ascii="Arial" w:hAnsi="Arial" w:cs="Arial"/>
          <w:sz w:val="24"/>
          <w:szCs w:val="24"/>
          <w:lang w:eastAsia="en-GB"/>
        </w:rPr>
        <w:t>, 20</w:t>
      </w:r>
      <w:r w:rsidR="00317942">
        <w:rPr>
          <w:rFonts w:ascii="Arial" w:hAnsi="Arial" w:cs="Arial"/>
          <w:sz w:val="24"/>
          <w:szCs w:val="24"/>
          <w:lang w:eastAsia="en-GB"/>
        </w:rPr>
        <w:t>19</w:t>
      </w:r>
      <w:r w:rsidR="0058439F">
        <w:rPr>
          <w:rFonts w:ascii="Arial" w:hAnsi="Arial" w:cs="Arial"/>
          <w:sz w:val="24"/>
          <w:szCs w:val="24"/>
          <w:lang w:eastAsia="en-GB"/>
        </w:rPr>
        <w:t>)</w:t>
      </w:r>
      <w:r w:rsidR="0026742D" w:rsidRPr="00F21036">
        <w:rPr>
          <w:rFonts w:ascii="Arial" w:hAnsi="Arial" w:cs="Arial"/>
          <w:sz w:val="24"/>
          <w:szCs w:val="24"/>
          <w:lang w:eastAsia="en-GB"/>
        </w:rPr>
        <w:t xml:space="preserve">. </w:t>
      </w:r>
      <w:r w:rsidR="00FB51F9">
        <w:rPr>
          <w:rFonts w:ascii="Arial" w:hAnsi="Arial" w:cs="Arial"/>
          <w:sz w:val="24"/>
          <w:szCs w:val="24"/>
          <w:lang w:eastAsia="en-GB"/>
        </w:rPr>
        <w:t xml:space="preserve">Of course, if the police force </w:t>
      </w:r>
      <w:r w:rsidR="00166BFD">
        <w:rPr>
          <w:rFonts w:ascii="Arial" w:hAnsi="Arial" w:cs="Arial"/>
          <w:sz w:val="24"/>
          <w:szCs w:val="24"/>
          <w:lang w:eastAsia="en-GB"/>
        </w:rPr>
        <w:t>can</w:t>
      </w:r>
      <w:r w:rsidR="00FB51F9">
        <w:rPr>
          <w:rFonts w:ascii="Arial" w:hAnsi="Arial" w:cs="Arial"/>
          <w:sz w:val="24"/>
          <w:szCs w:val="24"/>
          <w:lang w:eastAsia="en-GB"/>
        </w:rPr>
        <w:t xml:space="preserve"> do this successfully, it will positively impact </w:t>
      </w:r>
      <w:r w:rsidR="00704E50">
        <w:rPr>
          <w:rFonts w:ascii="Arial" w:hAnsi="Arial" w:cs="Arial"/>
          <w:sz w:val="24"/>
          <w:szCs w:val="24"/>
          <w:lang w:eastAsia="en-GB"/>
        </w:rPr>
        <w:t xml:space="preserve">their reputation. </w:t>
      </w:r>
      <w:r w:rsidR="0026742D" w:rsidRPr="00F21036">
        <w:rPr>
          <w:rFonts w:ascii="Arial" w:hAnsi="Arial" w:cs="Arial"/>
          <w:sz w:val="24"/>
          <w:szCs w:val="24"/>
          <w:lang w:eastAsia="en-GB"/>
        </w:rPr>
        <w:t xml:space="preserve">It also means engaging with partners </w:t>
      </w:r>
      <w:r w:rsidR="00A25B54">
        <w:rPr>
          <w:rFonts w:ascii="Arial" w:hAnsi="Arial" w:cs="Arial"/>
          <w:sz w:val="24"/>
          <w:szCs w:val="24"/>
          <w:lang w:eastAsia="en-GB"/>
        </w:rPr>
        <w:t>and</w:t>
      </w:r>
      <w:r w:rsidR="0026742D" w:rsidRPr="00F21036">
        <w:rPr>
          <w:rFonts w:ascii="Arial" w:hAnsi="Arial" w:cs="Arial"/>
          <w:sz w:val="24"/>
          <w:szCs w:val="24"/>
          <w:lang w:eastAsia="en-GB"/>
        </w:rPr>
        <w:t xml:space="preserve"> is about identifying who the vulnerable individuals and groups are within that community</w:t>
      </w:r>
      <w:r w:rsidR="00140AD6">
        <w:rPr>
          <w:rFonts w:ascii="Arial" w:hAnsi="Arial" w:cs="Arial"/>
          <w:sz w:val="24"/>
          <w:szCs w:val="24"/>
          <w:lang w:eastAsia="en-GB"/>
        </w:rPr>
        <w:t xml:space="preserve"> (</w:t>
      </w:r>
      <w:r w:rsidR="00140AD6" w:rsidRPr="00095C61">
        <w:rPr>
          <w:rFonts w:ascii="Arial" w:eastAsia="Times New Roman" w:hAnsi="Arial" w:cs="Arial"/>
          <w:sz w:val="24"/>
          <w:szCs w:val="24"/>
          <w:lang w:eastAsia="en-GB"/>
        </w:rPr>
        <w:t>West Yorkshire Police</w:t>
      </w:r>
      <w:r w:rsidR="00140AD6">
        <w:rPr>
          <w:rFonts w:ascii="Arial" w:eastAsia="Times New Roman" w:hAnsi="Arial" w:cs="Arial"/>
          <w:sz w:val="24"/>
          <w:szCs w:val="24"/>
          <w:lang w:eastAsia="en-GB"/>
        </w:rPr>
        <w:t xml:space="preserve">, </w:t>
      </w:r>
      <w:r w:rsidR="00140AD6" w:rsidRPr="00095C61">
        <w:rPr>
          <w:rFonts w:ascii="Arial" w:eastAsia="Times New Roman" w:hAnsi="Arial" w:cs="Arial"/>
          <w:sz w:val="24"/>
          <w:szCs w:val="24"/>
          <w:lang w:eastAsia="en-GB"/>
        </w:rPr>
        <w:t>2021</w:t>
      </w:r>
      <w:r w:rsidR="00140AD6">
        <w:rPr>
          <w:rFonts w:ascii="Arial" w:eastAsia="Times New Roman" w:hAnsi="Arial" w:cs="Arial"/>
          <w:sz w:val="24"/>
          <w:szCs w:val="24"/>
          <w:lang w:eastAsia="en-GB"/>
        </w:rPr>
        <w:t>)</w:t>
      </w:r>
      <w:r w:rsidR="00166BFD">
        <w:rPr>
          <w:rFonts w:ascii="Arial" w:hAnsi="Arial" w:cs="Arial"/>
          <w:sz w:val="24"/>
          <w:szCs w:val="24"/>
          <w:lang w:eastAsia="en-GB"/>
        </w:rPr>
        <w:t>. T</w:t>
      </w:r>
      <w:r w:rsidR="0026742D" w:rsidRPr="00F21036">
        <w:rPr>
          <w:rFonts w:ascii="Arial" w:hAnsi="Arial" w:cs="Arial"/>
          <w:sz w:val="24"/>
          <w:szCs w:val="24"/>
          <w:lang w:eastAsia="en-GB"/>
        </w:rPr>
        <w:t xml:space="preserve">his all assists in in trying to prevent these groups or individuals from becoming repeat victims of crime and </w:t>
      </w:r>
      <w:r w:rsidR="00166BFD" w:rsidRPr="00F21036">
        <w:rPr>
          <w:rFonts w:ascii="Arial" w:hAnsi="Arial" w:cs="Arial"/>
          <w:sz w:val="24"/>
          <w:szCs w:val="24"/>
          <w:lang w:eastAsia="en-GB"/>
        </w:rPr>
        <w:t>Anti-Social</w:t>
      </w:r>
      <w:r w:rsidR="0026742D" w:rsidRPr="00F21036">
        <w:rPr>
          <w:rFonts w:ascii="Arial" w:hAnsi="Arial" w:cs="Arial"/>
          <w:sz w:val="24"/>
          <w:szCs w:val="24"/>
          <w:lang w:eastAsia="en-GB"/>
        </w:rPr>
        <w:t xml:space="preserve"> behaviour. As mentioned above</w:t>
      </w:r>
      <w:r w:rsidR="00325A02">
        <w:rPr>
          <w:rFonts w:ascii="Arial" w:hAnsi="Arial" w:cs="Arial"/>
          <w:sz w:val="24"/>
          <w:szCs w:val="24"/>
          <w:lang w:eastAsia="en-GB"/>
        </w:rPr>
        <w:t>,</w:t>
      </w:r>
      <w:r w:rsidR="0026742D" w:rsidRPr="00F21036">
        <w:rPr>
          <w:rFonts w:ascii="Arial" w:hAnsi="Arial" w:cs="Arial"/>
          <w:sz w:val="24"/>
          <w:szCs w:val="24"/>
          <w:lang w:eastAsia="en-GB"/>
        </w:rPr>
        <w:t xml:space="preserve"> it also about trying to identify a range of approaches and </w:t>
      </w:r>
      <w:r w:rsidR="00A11665" w:rsidRPr="00F21036">
        <w:rPr>
          <w:rFonts w:ascii="Arial" w:hAnsi="Arial" w:cs="Arial"/>
          <w:sz w:val="24"/>
          <w:szCs w:val="24"/>
          <w:lang w:eastAsia="en-GB"/>
        </w:rPr>
        <w:t>problem-solving</w:t>
      </w:r>
      <w:r w:rsidR="0026742D" w:rsidRPr="00F21036">
        <w:rPr>
          <w:rFonts w:ascii="Arial" w:hAnsi="Arial" w:cs="Arial"/>
          <w:sz w:val="24"/>
          <w:szCs w:val="24"/>
          <w:lang w:eastAsia="en-GB"/>
        </w:rPr>
        <w:t xml:space="preserve"> methods to try and tackle these issues that arise within these communities</w:t>
      </w:r>
      <w:r w:rsidR="00A11665" w:rsidRPr="00A11665">
        <w:rPr>
          <w:rFonts w:ascii="Arial" w:hAnsi="Arial" w:cs="Arial"/>
          <w:sz w:val="24"/>
          <w:szCs w:val="24"/>
          <w:lang w:eastAsia="en-GB"/>
        </w:rPr>
        <w:t xml:space="preserve"> </w:t>
      </w:r>
      <w:r w:rsidR="00A11665">
        <w:rPr>
          <w:rFonts w:ascii="Arial" w:hAnsi="Arial" w:cs="Arial"/>
          <w:sz w:val="24"/>
          <w:szCs w:val="24"/>
          <w:lang w:eastAsia="en-GB"/>
        </w:rPr>
        <w:t>(</w:t>
      </w:r>
      <w:r w:rsidR="00A11665" w:rsidRPr="00A11665">
        <w:rPr>
          <w:rFonts w:ascii="Arial" w:hAnsi="Arial" w:cs="Arial"/>
          <w:sz w:val="24"/>
          <w:szCs w:val="24"/>
          <w:lang w:eastAsia="en-GB"/>
        </w:rPr>
        <w:t>Gov.scot</w:t>
      </w:r>
      <w:r w:rsidR="00A11665">
        <w:rPr>
          <w:rFonts w:ascii="Arial" w:hAnsi="Arial" w:cs="Arial"/>
          <w:sz w:val="24"/>
          <w:szCs w:val="24"/>
          <w:lang w:eastAsia="en-GB"/>
        </w:rPr>
        <w:t xml:space="preserve">, </w:t>
      </w:r>
      <w:r w:rsidR="00A11665" w:rsidRPr="00A11665">
        <w:rPr>
          <w:rFonts w:ascii="Arial" w:hAnsi="Arial" w:cs="Arial"/>
          <w:sz w:val="24"/>
          <w:szCs w:val="24"/>
          <w:lang w:eastAsia="en-GB"/>
        </w:rPr>
        <w:t>2021</w:t>
      </w:r>
      <w:r w:rsidR="00A11665">
        <w:rPr>
          <w:rFonts w:ascii="Arial" w:hAnsi="Arial" w:cs="Arial"/>
          <w:sz w:val="24"/>
          <w:szCs w:val="24"/>
          <w:lang w:eastAsia="en-GB"/>
        </w:rPr>
        <w:t>)</w:t>
      </w:r>
      <w:r w:rsidR="0026742D" w:rsidRPr="00F21036">
        <w:rPr>
          <w:rFonts w:ascii="Arial" w:hAnsi="Arial" w:cs="Arial"/>
          <w:sz w:val="24"/>
          <w:szCs w:val="24"/>
          <w:lang w:eastAsia="en-GB"/>
        </w:rPr>
        <w:t>. It is not always about trying to manage the victims needs in this case, it is also about trying to reduce and divert persons at risk of re</w:t>
      </w:r>
      <w:r w:rsidR="00F753C7">
        <w:rPr>
          <w:rFonts w:ascii="Arial" w:hAnsi="Arial" w:cs="Arial"/>
          <w:sz w:val="24"/>
          <w:szCs w:val="24"/>
          <w:lang w:eastAsia="en-GB"/>
        </w:rPr>
        <w:t>-</w:t>
      </w:r>
      <w:r w:rsidR="0026742D" w:rsidRPr="00F21036">
        <w:rPr>
          <w:rFonts w:ascii="Arial" w:hAnsi="Arial" w:cs="Arial"/>
          <w:sz w:val="24"/>
          <w:szCs w:val="24"/>
          <w:lang w:eastAsia="en-GB"/>
        </w:rPr>
        <w:t>offending which will the reduce the impact of these offenders on the community. This is done by trying to build a rapport with these individuals</w:t>
      </w:r>
      <w:r w:rsidR="00DB71D5">
        <w:rPr>
          <w:rFonts w:ascii="Arial" w:hAnsi="Arial" w:cs="Arial"/>
          <w:sz w:val="24"/>
          <w:szCs w:val="24"/>
          <w:lang w:eastAsia="en-GB"/>
        </w:rPr>
        <w:t xml:space="preserve"> (</w:t>
      </w:r>
      <w:r w:rsidR="00DB71D5" w:rsidRPr="005F0AE7">
        <w:rPr>
          <w:rFonts w:ascii="Arial" w:hAnsi="Arial" w:cs="Arial"/>
          <w:sz w:val="24"/>
          <w:szCs w:val="24"/>
          <w:lang w:eastAsia="en-GB"/>
        </w:rPr>
        <w:t>Risan, Binder</w:t>
      </w:r>
      <w:r w:rsidR="00DB71D5">
        <w:rPr>
          <w:rFonts w:ascii="Arial" w:hAnsi="Arial" w:cs="Arial"/>
          <w:sz w:val="24"/>
          <w:szCs w:val="24"/>
          <w:lang w:eastAsia="en-GB"/>
        </w:rPr>
        <w:t xml:space="preserve"> and</w:t>
      </w:r>
      <w:r w:rsidR="00DB71D5" w:rsidRPr="005F0AE7">
        <w:rPr>
          <w:rFonts w:ascii="Arial" w:hAnsi="Arial" w:cs="Arial"/>
          <w:sz w:val="24"/>
          <w:szCs w:val="24"/>
          <w:lang w:eastAsia="en-GB"/>
        </w:rPr>
        <w:t xml:space="preserve"> Milne, 2017</w:t>
      </w:r>
      <w:r w:rsidR="00DB71D5">
        <w:rPr>
          <w:rFonts w:ascii="Arial" w:hAnsi="Arial" w:cs="Arial"/>
          <w:sz w:val="24"/>
          <w:szCs w:val="24"/>
          <w:lang w:eastAsia="en-GB"/>
        </w:rPr>
        <w:t>)</w:t>
      </w:r>
      <w:r w:rsidR="0026742D" w:rsidRPr="00F21036">
        <w:rPr>
          <w:rFonts w:ascii="Arial" w:hAnsi="Arial" w:cs="Arial"/>
          <w:sz w:val="24"/>
          <w:szCs w:val="24"/>
          <w:lang w:eastAsia="en-GB"/>
        </w:rPr>
        <w:t xml:space="preserve">. ‘Support community engagement and participation in </w:t>
      </w:r>
      <w:r w:rsidR="006E51AB" w:rsidRPr="00F21036">
        <w:rPr>
          <w:rFonts w:ascii="Arial" w:hAnsi="Arial" w:cs="Arial"/>
          <w:sz w:val="24"/>
          <w:szCs w:val="24"/>
          <w:lang w:eastAsia="en-GB"/>
        </w:rPr>
        <w:t>policing</w:t>
      </w:r>
      <w:r w:rsidR="0026742D" w:rsidRPr="00F21036">
        <w:rPr>
          <w:rFonts w:ascii="Arial" w:hAnsi="Arial" w:cs="Arial"/>
          <w:sz w:val="24"/>
          <w:szCs w:val="24"/>
          <w:lang w:eastAsia="en-GB"/>
        </w:rPr>
        <w:t xml:space="preserve"> by aiding in the development of a range approaches to support the prevention, building social </w:t>
      </w:r>
      <w:r w:rsidR="00496E0A" w:rsidRPr="00F21036">
        <w:rPr>
          <w:rFonts w:ascii="Arial" w:hAnsi="Arial" w:cs="Arial"/>
          <w:sz w:val="24"/>
          <w:szCs w:val="24"/>
          <w:lang w:eastAsia="en-GB"/>
        </w:rPr>
        <w:t>cohesion,</w:t>
      </w:r>
      <w:r w:rsidR="0026742D" w:rsidRPr="00F21036">
        <w:rPr>
          <w:rFonts w:ascii="Arial" w:hAnsi="Arial" w:cs="Arial"/>
          <w:sz w:val="24"/>
          <w:szCs w:val="24"/>
          <w:lang w:eastAsia="en-GB"/>
        </w:rPr>
        <w:t xml:space="preserve"> and building community confidence in Policing. Use Policing powers to solve community problems in a just and fair way and explain their use to support the principles of procedural justice and build trust and confidence in Policing, </w:t>
      </w:r>
      <w:r w:rsidR="005F56BC" w:rsidRPr="00F21036">
        <w:rPr>
          <w:rFonts w:ascii="Arial" w:hAnsi="Arial" w:cs="Arial"/>
          <w:sz w:val="24"/>
          <w:szCs w:val="24"/>
          <w:lang w:eastAsia="en-GB"/>
        </w:rPr>
        <w:t>use</w:t>
      </w:r>
      <w:r w:rsidR="0026742D" w:rsidRPr="00F21036">
        <w:rPr>
          <w:rFonts w:ascii="Arial" w:hAnsi="Arial" w:cs="Arial"/>
          <w:sz w:val="24"/>
          <w:szCs w:val="24"/>
          <w:lang w:eastAsia="en-GB"/>
        </w:rPr>
        <w:t xml:space="preserve"> recognised </w:t>
      </w:r>
      <w:proofErr w:type="gramStart"/>
      <w:r w:rsidR="0026742D" w:rsidRPr="00F21036">
        <w:rPr>
          <w:rFonts w:ascii="Arial" w:hAnsi="Arial" w:cs="Arial"/>
          <w:sz w:val="24"/>
          <w:szCs w:val="24"/>
          <w:lang w:eastAsia="en-GB"/>
        </w:rPr>
        <w:t>problem solving</w:t>
      </w:r>
      <w:proofErr w:type="gramEnd"/>
      <w:r w:rsidR="0026742D" w:rsidRPr="00F21036">
        <w:rPr>
          <w:rFonts w:ascii="Arial" w:hAnsi="Arial" w:cs="Arial"/>
          <w:sz w:val="24"/>
          <w:szCs w:val="24"/>
          <w:lang w:eastAsia="en-GB"/>
        </w:rPr>
        <w:t xml:space="preserve"> techniques to develop targeted approaches to reduce the impact of crime and disorder on the community’ (CollegeofPolicing).</w:t>
      </w:r>
    </w:p>
    <w:p w14:paraId="482FB80D" w14:textId="7246E590" w:rsidR="0026742D" w:rsidRPr="00F21036" w:rsidRDefault="00C74953" w:rsidP="00F21036">
      <w:pPr>
        <w:rPr>
          <w:rFonts w:ascii="Arial" w:hAnsi="Arial" w:cs="Arial"/>
          <w:sz w:val="24"/>
          <w:szCs w:val="24"/>
          <w:lang w:eastAsia="en-GB"/>
        </w:rPr>
      </w:pPr>
      <w:r>
        <w:rPr>
          <w:rFonts w:ascii="Arial" w:hAnsi="Arial" w:cs="Arial"/>
          <w:sz w:val="24"/>
          <w:szCs w:val="24"/>
          <w:lang w:eastAsia="en-GB"/>
        </w:rPr>
        <w:t>One of t</w:t>
      </w:r>
      <w:r w:rsidR="0026742D" w:rsidRPr="00F21036">
        <w:rPr>
          <w:rFonts w:ascii="Arial" w:hAnsi="Arial" w:cs="Arial"/>
          <w:sz w:val="24"/>
          <w:szCs w:val="24"/>
          <w:lang w:eastAsia="en-GB"/>
        </w:rPr>
        <w:t xml:space="preserve">he </w:t>
      </w:r>
      <w:r w:rsidRPr="00F21036">
        <w:rPr>
          <w:rFonts w:ascii="Arial" w:hAnsi="Arial" w:cs="Arial"/>
          <w:sz w:val="24"/>
          <w:szCs w:val="24"/>
          <w:lang w:eastAsia="en-GB"/>
        </w:rPr>
        <w:t>problem-solving</w:t>
      </w:r>
      <w:r w:rsidR="0026742D" w:rsidRPr="00F21036">
        <w:rPr>
          <w:rFonts w:ascii="Arial" w:hAnsi="Arial" w:cs="Arial"/>
          <w:sz w:val="24"/>
          <w:szCs w:val="24"/>
          <w:lang w:eastAsia="en-GB"/>
        </w:rPr>
        <w:t xml:space="preserve"> technique</w:t>
      </w:r>
      <w:r w:rsidR="00F308CF">
        <w:rPr>
          <w:rFonts w:ascii="Arial" w:hAnsi="Arial" w:cs="Arial"/>
          <w:sz w:val="24"/>
          <w:szCs w:val="24"/>
          <w:lang w:eastAsia="en-GB"/>
        </w:rPr>
        <w:t>s</w:t>
      </w:r>
      <w:r w:rsidR="0026742D" w:rsidRPr="00F21036">
        <w:rPr>
          <w:rFonts w:ascii="Arial" w:hAnsi="Arial" w:cs="Arial"/>
          <w:sz w:val="24"/>
          <w:szCs w:val="24"/>
          <w:lang w:eastAsia="en-GB"/>
        </w:rPr>
        <w:t xml:space="preserve"> that South Wales Police use is a technique called OSARA</w:t>
      </w:r>
      <w:r w:rsidR="00A958D7">
        <w:rPr>
          <w:rFonts w:ascii="Arial" w:hAnsi="Arial" w:cs="Arial"/>
          <w:sz w:val="24"/>
          <w:szCs w:val="24"/>
          <w:lang w:eastAsia="en-GB"/>
        </w:rPr>
        <w:t>. It describes h</w:t>
      </w:r>
      <w:r w:rsidR="0026742D" w:rsidRPr="00F21036">
        <w:rPr>
          <w:rFonts w:ascii="Arial" w:hAnsi="Arial" w:cs="Arial"/>
          <w:sz w:val="24"/>
          <w:szCs w:val="24"/>
          <w:lang w:eastAsia="en-GB"/>
        </w:rPr>
        <w:t xml:space="preserve">ow South Wales Police would tackle the situation, this would </w:t>
      </w:r>
      <w:r w:rsidR="00B5740E">
        <w:rPr>
          <w:rFonts w:ascii="Arial" w:hAnsi="Arial" w:cs="Arial"/>
          <w:sz w:val="24"/>
          <w:szCs w:val="24"/>
          <w:lang w:eastAsia="en-GB"/>
        </w:rPr>
        <w:t xml:space="preserve">then </w:t>
      </w:r>
      <w:r w:rsidR="0026742D" w:rsidRPr="00F21036">
        <w:rPr>
          <w:rFonts w:ascii="Arial" w:hAnsi="Arial" w:cs="Arial"/>
          <w:sz w:val="24"/>
          <w:szCs w:val="24"/>
          <w:lang w:eastAsia="en-GB"/>
        </w:rPr>
        <w:t xml:space="preserve">help in maintaining community cohesion and public confidence in the </w:t>
      </w:r>
      <w:r w:rsidR="00B5740E">
        <w:rPr>
          <w:rFonts w:ascii="Arial" w:hAnsi="Arial" w:cs="Arial"/>
          <w:sz w:val="24"/>
          <w:szCs w:val="24"/>
          <w:lang w:eastAsia="en-GB"/>
        </w:rPr>
        <w:t>p</w:t>
      </w:r>
      <w:r w:rsidR="0026742D" w:rsidRPr="00F21036">
        <w:rPr>
          <w:rFonts w:ascii="Arial" w:hAnsi="Arial" w:cs="Arial"/>
          <w:sz w:val="24"/>
          <w:szCs w:val="24"/>
          <w:lang w:eastAsia="en-GB"/>
        </w:rPr>
        <w:t xml:space="preserve">olice. The </w:t>
      </w:r>
      <w:r w:rsidR="00B5740E">
        <w:rPr>
          <w:rFonts w:ascii="Arial" w:hAnsi="Arial" w:cs="Arial"/>
          <w:sz w:val="24"/>
          <w:szCs w:val="24"/>
          <w:lang w:eastAsia="en-GB"/>
        </w:rPr>
        <w:t xml:space="preserve">abbreviation </w:t>
      </w:r>
      <w:r w:rsidR="0026742D" w:rsidRPr="00F21036">
        <w:rPr>
          <w:rFonts w:ascii="Arial" w:hAnsi="Arial" w:cs="Arial"/>
          <w:sz w:val="24"/>
          <w:szCs w:val="24"/>
          <w:lang w:eastAsia="en-GB"/>
        </w:rPr>
        <w:t>stands for Objectives, Scan, Analyse, Respond</w:t>
      </w:r>
      <w:r w:rsidR="00B5740E">
        <w:rPr>
          <w:rFonts w:ascii="Arial" w:hAnsi="Arial" w:cs="Arial"/>
          <w:sz w:val="24"/>
          <w:szCs w:val="24"/>
          <w:lang w:eastAsia="en-GB"/>
        </w:rPr>
        <w:t xml:space="preserve"> and </w:t>
      </w:r>
      <w:r w:rsidR="0026742D" w:rsidRPr="00F21036">
        <w:rPr>
          <w:rFonts w:ascii="Arial" w:hAnsi="Arial" w:cs="Arial"/>
          <w:sz w:val="24"/>
          <w:szCs w:val="24"/>
          <w:lang w:eastAsia="en-GB"/>
        </w:rPr>
        <w:t xml:space="preserve">Assess. This </w:t>
      </w:r>
      <w:r w:rsidR="006343EB">
        <w:rPr>
          <w:rFonts w:ascii="Arial" w:hAnsi="Arial" w:cs="Arial"/>
          <w:sz w:val="24"/>
          <w:szCs w:val="24"/>
          <w:lang w:eastAsia="en-GB"/>
        </w:rPr>
        <w:t xml:space="preserve">can be applied to a wide variety of problems, including </w:t>
      </w:r>
      <w:r w:rsidR="006343EB" w:rsidRPr="00F21036">
        <w:rPr>
          <w:rFonts w:ascii="Arial" w:hAnsi="Arial" w:cs="Arial"/>
          <w:sz w:val="24"/>
          <w:szCs w:val="24"/>
          <w:lang w:eastAsia="en-GB"/>
        </w:rPr>
        <w:t>Anti-Social</w:t>
      </w:r>
      <w:r w:rsidR="0026742D" w:rsidRPr="00F21036">
        <w:rPr>
          <w:rFonts w:ascii="Arial" w:hAnsi="Arial" w:cs="Arial"/>
          <w:sz w:val="24"/>
          <w:szCs w:val="24"/>
          <w:lang w:eastAsia="en-GB"/>
        </w:rPr>
        <w:t xml:space="preserve"> Behaviour within an area</w:t>
      </w:r>
      <w:r w:rsidR="00246119" w:rsidRPr="00246119">
        <w:t xml:space="preserve"> </w:t>
      </w:r>
      <w:r w:rsidR="00246119">
        <w:t>(</w:t>
      </w:r>
      <w:r w:rsidR="00246119" w:rsidRPr="00246119">
        <w:rPr>
          <w:rFonts w:ascii="Arial" w:hAnsi="Arial" w:cs="Arial"/>
          <w:sz w:val="24"/>
          <w:szCs w:val="24"/>
          <w:lang w:eastAsia="en-GB"/>
        </w:rPr>
        <w:t>Dyfed Powys Police</w:t>
      </w:r>
      <w:r w:rsidR="00246119">
        <w:rPr>
          <w:rFonts w:ascii="Arial" w:hAnsi="Arial" w:cs="Arial"/>
          <w:sz w:val="24"/>
          <w:szCs w:val="24"/>
          <w:lang w:eastAsia="en-GB"/>
        </w:rPr>
        <w:t xml:space="preserve">, </w:t>
      </w:r>
      <w:r w:rsidR="00246119" w:rsidRPr="00246119">
        <w:rPr>
          <w:rFonts w:ascii="Arial" w:hAnsi="Arial" w:cs="Arial"/>
          <w:sz w:val="24"/>
          <w:szCs w:val="24"/>
          <w:lang w:eastAsia="en-GB"/>
        </w:rPr>
        <w:t>2021</w:t>
      </w:r>
      <w:r w:rsidR="00246119">
        <w:rPr>
          <w:rFonts w:ascii="Arial" w:hAnsi="Arial" w:cs="Arial"/>
          <w:sz w:val="24"/>
          <w:szCs w:val="24"/>
          <w:lang w:eastAsia="en-GB"/>
        </w:rPr>
        <w:t>)</w:t>
      </w:r>
      <w:r w:rsidR="0026742D" w:rsidRPr="00F21036">
        <w:rPr>
          <w:rFonts w:ascii="Arial" w:hAnsi="Arial" w:cs="Arial"/>
          <w:sz w:val="24"/>
          <w:szCs w:val="24"/>
          <w:lang w:eastAsia="en-GB"/>
        </w:rPr>
        <w:t xml:space="preserve">. The </w:t>
      </w:r>
      <w:r w:rsidR="0026742D" w:rsidRPr="00F21036">
        <w:rPr>
          <w:rFonts w:ascii="Arial" w:hAnsi="Arial" w:cs="Arial"/>
          <w:sz w:val="24"/>
          <w:szCs w:val="24"/>
          <w:lang w:eastAsia="en-GB"/>
        </w:rPr>
        <w:lastRenderedPageBreak/>
        <w:t xml:space="preserve">objective being for this is to lower the level of </w:t>
      </w:r>
      <w:r w:rsidR="004D30C4" w:rsidRPr="00F21036">
        <w:rPr>
          <w:rFonts w:ascii="Arial" w:hAnsi="Arial" w:cs="Arial"/>
          <w:sz w:val="24"/>
          <w:szCs w:val="24"/>
          <w:lang w:eastAsia="en-GB"/>
        </w:rPr>
        <w:t>Anti-Social</w:t>
      </w:r>
      <w:r w:rsidR="0026742D" w:rsidRPr="00F21036">
        <w:rPr>
          <w:rFonts w:ascii="Arial" w:hAnsi="Arial" w:cs="Arial"/>
          <w:sz w:val="24"/>
          <w:szCs w:val="24"/>
          <w:lang w:eastAsia="en-GB"/>
        </w:rPr>
        <w:t xml:space="preserve"> Behaviour in the area. Youths in the area </w:t>
      </w:r>
      <w:r w:rsidR="00A43772">
        <w:rPr>
          <w:rFonts w:ascii="Arial" w:hAnsi="Arial" w:cs="Arial"/>
          <w:sz w:val="24"/>
          <w:szCs w:val="24"/>
          <w:lang w:eastAsia="en-GB"/>
        </w:rPr>
        <w:t>can</w:t>
      </w:r>
      <w:r w:rsidR="0026742D" w:rsidRPr="00F21036">
        <w:rPr>
          <w:rFonts w:ascii="Arial" w:hAnsi="Arial" w:cs="Arial"/>
          <w:sz w:val="24"/>
          <w:szCs w:val="24"/>
          <w:lang w:eastAsia="en-GB"/>
        </w:rPr>
        <w:t xml:space="preserve"> caus</w:t>
      </w:r>
      <w:r w:rsidR="00A43772">
        <w:rPr>
          <w:rFonts w:ascii="Arial" w:hAnsi="Arial" w:cs="Arial"/>
          <w:sz w:val="24"/>
          <w:szCs w:val="24"/>
          <w:lang w:eastAsia="en-GB"/>
        </w:rPr>
        <w:t>e</w:t>
      </w:r>
      <w:r w:rsidR="0026742D" w:rsidRPr="00F21036">
        <w:rPr>
          <w:rFonts w:ascii="Arial" w:hAnsi="Arial" w:cs="Arial"/>
          <w:sz w:val="24"/>
          <w:szCs w:val="24"/>
          <w:lang w:eastAsia="en-GB"/>
        </w:rPr>
        <w:t xml:space="preserve"> </w:t>
      </w:r>
      <w:r w:rsidR="00E858A1" w:rsidRPr="00F21036">
        <w:rPr>
          <w:rFonts w:ascii="Arial" w:hAnsi="Arial" w:cs="Arial"/>
          <w:sz w:val="24"/>
          <w:szCs w:val="24"/>
          <w:lang w:eastAsia="en-GB"/>
        </w:rPr>
        <w:t>several</w:t>
      </w:r>
      <w:r w:rsidR="0026742D" w:rsidRPr="00F21036">
        <w:rPr>
          <w:rFonts w:ascii="Arial" w:hAnsi="Arial" w:cs="Arial"/>
          <w:sz w:val="24"/>
          <w:szCs w:val="24"/>
          <w:lang w:eastAsia="en-GB"/>
        </w:rPr>
        <w:t xml:space="preserve"> issues for the residents</w:t>
      </w:r>
      <w:r w:rsidR="00E858A1">
        <w:rPr>
          <w:rFonts w:ascii="Arial" w:hAnsi="Arial" w:cs="Arial"/>
          <w:sz w:val="24"/>
          <w:szCs w:val="24"/>
          <w:lang w:eastAsia="en-GB"/>
        </w:rPr>
        <w:t>, including gatherings, the use of</w:t>
      </w:r>
      <w:r w:rsidR="0026742D" w:rsidRPr="00F21036">
        <w:rPr>
          <w:rFonts w:ascii="Arial" w:hAnsi="Arial" w:cs="Arial"/>
          <w:sz w:val="24"/>
          <w:szCs w:val="24"/>
          <w:lang w:eastAsia="en-GB"/>
        </w:rPr>
        <w:t xml:space="preserve"> foul language </w:t>
      </w:r>
      <w:r w:rsidR="00E858A1">
        <w:rPr>
          <w:rFonts w:ascii="Arial" w:hAnsi="Arial" w:cs="Arial"/>
          <w:sz w:val="24"/>
          <w:szCs w:val="24"/>
          <w:lang w:eastAsia="en-GB"/>
        </w:rPr>
        <w:t>and</w:t>
      </w:r>
      <w:r w:rsidR="0026742D" w:rsidRPr="00F21036">
        <w:rPr>
          <w:rFonts w:ascii="Arial" w:hAnsi="Arial" w:cs="Arial"/>
          <w:sz w:val="24"/>
          <w:szCs w:val="24"/>
          <w:lang w:eastAsia="en-GB"/>
        </w:rPr>
        <w:t xml:space="preserve"> throwing eggs at people and their properties. </w:t>
      </w:r>
    </w:p>
    <w:p w14:paraId="2AAA5B4D" w14:textId="1DB91CB4" w:rsidR="00F17EDD" w:rsidRPr="00F21036" w:rsidRDefault="008F49E9" w:rsidP="00F21036">
      <w:pPr>
        <w:rPr>
          <w:rFonts w:ascii="Arial" w:hAnsi="Arial" w:cs="Arial"/>
          <w:sz w:val="24"/>
          <w:szCs w:val="24"/>
          <w:lang w:eastAsia="en-GB"/>
        </w:rPr>
      </w:pPr>
      <w:r>
        <w:rPr>
          <w:rFonts w:ascii="Arial" w:hAnsi="Arial" w:cs="Arial"/>
          <w:sz w:val="24"/>
          <w:szCs w:val="24"/>
          <w:lang w:eastAsia="en-GB"/>
        </w:rPr>
        <w:t xml:space="preserve">It is possible </w:t>
      </w:r>
      <w:r w:rsidR="00F17EDD">
        <w:rPr>
          <w:rFonts w:ascii="Arial" w:hAnsi="Arial" w:cs="Arial"/>
          <w:sz w:val="24"/>
          <w:szCs w:val="24"/>
          <w:lang w:eastAsia="en-GB"/>
        </w:rPr>
        <w:t>during especially busy time, for S</w:t>
      </w:r>
      <w:r w:rsidR="0026742D" w:rsidRPr="00F21036">
        <w:rPr>
          <w:rFonts w:ascii="Arial" w:hAnsi="Arial" w:cs="Arial"/>
          <w:sz w:val="24"/>
          <w:szCs w:val="24"/>
          <w:lang w:eastAsia="en-GB"/>
        </w:rPr>
        <w:t xml:space="preserve">outh Wales Police </w:t>
      </w:r>
      <w:r w:rsidR="00F17EDD">
        <w:rPr>
          <w:rFonts w:ascii="Arial" w:hAnsi="Arial" w:cs="Arial"/>
          <w:sz w:val="24"/>
          <w:szCs w:val="24"/>
          <w:lang w:eastAsia="en-GB"/>
        </w:rPr>
        <w:t>to receive a much higher quantity of calls</w:t>
      </w:r>
      <w:r w:rsidR="00330083">
        <w:rPr>
          <w:rFonts w:ascii="Arial" w:hAnsi="Arial" w:cs="Arial"/>
          <w:sz w:val="24"/>
          <w:szCs w:val="24"/>
          <w:lang w:eastAsia="en-GB"/>
        </w:rPr>
        <w:t xml:space="preserve"> </w:t>
      </w:r>
      <w:r w:rsidR="00AF5C71">
        <w:rPr>
          <w:rFonts w:ascii="Arial" w:hAnsi="Arial" w:cs="Arial"/>
          <w:sz w:val="24"/>
          <w:szCs w:val="24"/>
          <w:lang w:eastAsia="en-GB"/>
        </w:rPr>
        <w:t>for</w:t>
      </w:r>
      <w:r w:rsidR="0026742D" w:rsidRPr="00F21036">
        <w:rPr>
          <w:rFonts w:ascii="Arial" w:hAnsi="Arial" w:cs="Arial"/>
          <w:sz w:val="24"/>
          <w:szCs w:val="24"/>
          <w:lang w:eastAsia="en-GB"/>
        </w:rPr>
        <w:t xml:space="preserve"> Anti-Social Behaviour for </w:t>
      </w:r>
      <w:r w:rsidR="00330083">
        <w:rPr>
          <w:rFonts w:ascii="Arial" w:hAnsi="Arial" w:cs="Arial"/>
          <w:sz w:val="24"/>
          <w:szCs w:val="24"/>
          <w:lang w:eastAsia="en-GB"/>
        </w:rPr>
        <w:t xml:space="preserve">an </w:t>
      </w:r>
      <w:r w:rsidR="0026742D" w:rsidRPr="00F21036">
        <w:rPr>
          <w:rFonts w:ascii="Arial" w:hAnsi="Arial" w:cs="Arial"/>
          <w:sz w:val="24"/>
          <w:szCs w:val="24"/>
          <w:lang w:eastAsia="en-GB"/>
        </w:rPr>
        <w:t xml:space="preserve">area. These calls </w:t>
      </w:r>
      <w:r w:rsidR="00330083">
        <w:rPr>
          <w:rFonts w:ascii="Arial" w:hAnsi="Arial" w:cs="Arial"/>
          <w:sz w:val="24"/>
          <w:szCs w:val="24"/>
          <w:lang w:eastAsia="en-GB"/>
        </w:rPr>
        <w:t>can be wide ranging</w:t>
      </w:r>
      <w:r w:rsidR="003A0045">
        <w:rPr>
          <w:rFonts w:ascii="Arial" w:hAnsi="Arial" w:cs="Arial"/>
          <w:sz w:val="24"/>
          <w:szCs w:val="24"/>
          <w:lang w:eastAsia="en-GB"/>
        </w:rPr>
        <w:t xml:space="preserve"> and relate</w:t>
      </w:r>
      <w:r w:rsidR="0026742D" w:rsidRPr="00F21036">
        <w:rPr>
          <w:rFonts w:ascii="Arial" w:hAnsi="Arial" w:cs="Arial"/>
          <w:sz w:val="24"/>
          <w:szCs w:val="24"/>
          <w:lang w:eastAsia="en-GB"/>
        </w:rPr>
        <w:t xml:space="preserve"> to the youths in the area and their behaviour. South Wales Police have been informed by other agencies that they are also receiving reports of </w:t>
      </w:r>
      <w:r w:rsidR="003A0045" w:rsidRPr="00F21036">
        <w:rPr>
          <w:rFonts w:ascii="Arial" w:hAnsi="Arial" w:cs="Arial"/>
          <w:sz w:val="24"/>
          <w:szCs w:val="24"/>
          <w:lang w:eastAsia="en-GB"/>
        </w:rPr>
        <w:t>Anti-Social</w:t>
      </w:r>
      <w:r w:rsidR="0026742D" w:rsidRPr="00F21036">
        <w:rPr>
          <w:rFonts w:ascii="Arial" w:hAnsi="Arial" w:cs="Arial"/>
          <w:sz w:val="24"/>
          <w:szCs w:val="24"/>
          <w:lang w:eastAsia="en-GB"/>
        </w:rPr>
        <w:t xml:space="preserve"> </w:t>
      </w:r>
      <w:r w:rsidR="003A0045" w:rsidRPr="00F21036">
        <w:rPr>
          <w:rFonts w:ascii="Arial" w:hAnsi="Arial" w:cs="Arial"/>
          <w:sz w:val="24"/>
          <w:szCs w:val="24"/>
          <w:lang w:eastAsia="en-GB"/>
        </w:rPr>
        <w:t>Behaviour</w:t>
      </w:r>
      <w:r w:rsidR="003A0045">
        <w:rPr>
          <w:rFonts w:ascii="Arial" w:hAnsi="Arial" w:cs="Arial"/>
          <w:sz w:val="24"/>
          <w:szCs w:val="24"/>
          <w:lang w:eastAsia="en-GB"/>
        </w:rPr>
        <w:t>,</w:t>
      </w:r>
      <w:r w:rsidR="0026742D" w:rsidRPr="00F21036">
        <w:rPr>
          <w:rFonts w:ascii="Arial" w:hAnsi="Arial" w:cs="Arial"/>
          <w:sz w:val="24"/>
          <w:szCs w:val="24"/>
          <w:lang w:eastAsia="en-GB"/>
        </w:rPr>
        <w:t xml:space="preserve"> which are not getting reported to the police</w:t>
      </w:r>
      <w:r w:rsidR="004D6413">
        <w:rPr>
          <w:rFonts w:ascii="Arial" w:hAnsi="Arial" w:cs="Arial"/>
          <w:sz w:val="24"/>
          <w:szCs w:val="24"/>
          <w:lang w:eastAsia="en-GB"/>
        </w:rPr>
        <w:t xml:space="preserve"> (Metropolitan Police, </w:t>
      </w:r>
      <w:r w:rsidR="004D6413" w:rsidRPr="00FC72F6">
        <w:rPr>
          <w:rFonts w:ascii="Arial" w:hAnsi="Arial" w:cs="Arial"/>
          <w:sz w:val="24"/>
          <w:szCs w:val="24"/>
          <w:lang w:eastAsia="en-GB"/>
        </w:rPr>
        <w:t>2021</w:t>
      </w:r>
      <w:r w:rsidR="004D6413">
        <w:rPr>
          <w:rFonts w:ascii="Arial" w:hAnsi="Arial" w:cs="Arial"/>
          <w:sz w:val="24"/>
          <w:szCs w:val="24"/>
          <w:lang w:eastAsia="en-GB"/>
        </w:rPr>
        <w:t>)</w:t>
      </w:r>
      <w:r w:rsidR="0026742D" w:rsidRPr="00F21036">
        <w:rPr>
          <w:rFonts w:ascii="Arial" w:hAnsi="Arial" w:cs="Arial"/>
          <w:sz w:val="24"/>
          <w:szCs w:val="24"/>
          <w:lang w:eastAsia="en-GB"/>
        </w:rPr>
        <w:t xml:space="preserve">. </w:t>
      </w:r>
      <w:r w:rsidR="00F17EDD">
        <w:rPr>
          <w:rFonts w:ascii="Arial" w:hAnsi="Arial" w:cs="Arial"/>
          <w:sz w:val="24"/>
          <w:szCs w:val="24"/>
          <w:lang w:eastAsia="en-GB"/>
        </w:rPr>
        <w:t>How the</w:t>
      </w:r>
      <w:r w:rsidR="004D6413">
        <w:rPr>
          <w:rFonts w:ascii="Arial" w:hAnsi="Arial" w:cs="Arial"/>
          <w:sz w:val="24"/>
          <w:szCs w:val="24"/>
          <w:lang w:eastAsia="en-GB"/>
        </w:rPr>
        <w:t xml:space="preserve"> police </w:t>
      </w:r>
      <w:r w:rsidR="00F17EDD">
        <w:rPr>
          <w:rFonts w:ascii="Arial" w:hAnsi="Arial" w:cs="Arial"/>
          <w:sz w:val="24"/>
          <w:szCs w:val="24"/>
          <w:lang w:eastAsia="en-GB"/>
        </w:rPr>
        <w:t>respond to th</w:t>
      </w:r>
      <w:r w:rsidR="004D6413">
        <w:rPr>
          <w:rFonts w:ascii="Arial" w:hAnsi="Arial" w:cs="Arial"/>
          <w:sz w:val="24"/>
          <w:szCs w:val="24"/>
          <w:lang w:eastAsia="en-GB"/>
        </w:rPr>
        <w:t>ese types of challenges</w:t>
      </w:r>
      <w:r w:rsidR="00F17EDD">
        <w:rPr>
          <w:rFonts w:ascii="Arial" w:hAnsi="Arial" w:cs="Arial"/>
          <w:sz w:val="24"/>
          <w:szCs w:val="24"/>
          <w:lang w:eastAsia="en-GB"/>
        </w:rPr>
        <w:t xml:space="preserve"> will impact how they are perceived in </w:t>
      </w:r>
      <w:r w:rsidR="004D6413">
        <w:rPr>
          <w:rFonts w:ascii="Arial" w:hAnsi="Arial" w:cs="Arial"/>
          <w:sz w:val="24"/>
          <w:szCs w:val="24"/>
          <w:lang w:eastAsia="en-GB"/>
        </w:rPr>
        <w:t xml:space="preserve">the </w:t>
      </w:r>
      <w:r w:rsidR="00F17EDD">
        <w:rPr>
          <w:rFonts w:ascii="Arial" w:hAnsi="Arial" w:cs="Arial"/>
          <w:sz w:val="24"/>
          <w:szCs w:val="24"/>
          <w:lang w:eastAsia="en-GB"/>
        </w:rPr>
        <w:t>community</w:t>
      </w:r>
      <w:r w:rsidR="004D6413">
        <w:rPr>
          <w:rFonts w:ascii="Arial" w:hAnsi="Arial" w:cs="Arial"/>
          <w:sz w:val="24"/>
          <w:szCs w:val="24"/>
          <w:lang w:eastAsia="en-GB"/>
        </w:rPr>
        <w:t>.</w:t>
      </w:r>
      <w:r w:rsidR="00F17EDD">
        <w:rPr>
          <w:rFonts w:ascii="Arial" w:hAnsi="Arial" w:cs="Arial"/>
          <w:sz w:val="24"/>
          <w:szCs w:val="24"/>
          <w:lang w:eastAsia="en-GB"/>
        </w:rPr>
        <w:t xml:space="preserve"> </w:t>
      </w:r>
    </w:p>
    <w:p w14:paraId="54BA9BB9" w14:textId="7035629A" w:rsidR="0026742D" w:rsidRPr="00F21036" w:rsidRDefault="00507B46" w:rsidP="00F21036">
      <w:pPr>
        <w:rPr>
          <w:rFonts w:ascii="Arial" w:hAnsi="Arial" w:cs="Arial"/>
          <w:sz w:val="24"/>
          <w:szCs w:val="24"/>
          <w:lang w:eastAsia="en-GB"/>
        </w:rPr>
      </w:pPr>
      <w:r>
        <w:rPr>
          <w:rFonts w:ascii="Arial" w:hAnsi="Arial" w:cs="Arial"/>
          <w:sz w:val="24"/>
          <w:szCs w:val="24"/>
          <w:lang w:eastAsia="en-GB"/>
        </w:rPr>
        <w:t>One of t</w:t>
      </w:r>
      <w:r w:rsidR="0026742D" w:rsidRPr="00F21036">
        <w:rPr>
          <w:rFonts w:ascii="Arial" w:hAnsi="Arial" w:cs="Arial"/>
          <w:sz w:val="24"/>
          <w:szCs w:val="24"/>
          <w:lang w:eastAsia="en-GB"/>
        </w:rPr>
        <w:t>he aim</w:t>
      </w:r>
      <w:r>
        <w:rPr>
          <w:rFonts w:ascii="Arial" w:hAnsi="Arial" w:cs="Arial"/>
          <w:sz w:val="24"/>
          <w:szCs w:val="24"/>
          <w:lang w:eastAsia="en-GB"/>
        </w:rPr>
        <w:t>s</w:t>
      </w:r>
      <w:r w:rsidR="0026742D" w:rsidRPr="00F21036">
        <w:rPr>
          <w:rFonts w:ascii="Arial" w:hAnsi="Arial" w:cs="Arial"/>
          <w:sz w:val="24"/>
          <w:szCs w:val="24"/>
          <w:lang w:eastAsia="en-GB"/>
        </w:rPr>
        <w:t xml:space="preserve"> of South Wales </w:t>
      </w:r>
      <w:r w:rsidR="00D173A8" w:rsidRPr="00F21036">
        <w:rPr>
          <w:rFonts w:ascii="Arial" w:hAnsi="Arial" w:cs="Arial"/>
          <w:sz w:val="24"/>
          <w:szCs w:val="24"/>
          <w:lang w:eastAsia="en-GB"/>
        </w:rPr>
        <w:t>Police is</w:t>
      </w:r>
      <w:r w:rsidR="0026742D" w:rsidRPr="00F21036">
        <w:rPr>
          <w:rFonts w:ascii="Arial" w:hAnsi="Arial" w:cs="Arial"/>
          <w:sz w:val="24"/>
          <w:szCs w:val="24"/>
          <w:lang w:eastAsia="en-GB"/>
        </w:rPr>
        <w:t xml:space="preserve"> to lower levels of </w:t>
      </w:r>
      <w:r w:rsidR="00680BD2" w:rsidRPr="00F21036">
        <w:rPr>
          <w:rFonts w:ascii="Arial" w:hAnsi="Arial" w:cs="Arial"/>
          <w:sz w:val="24"/>
          <w:szCs w:val="24"/>
          <w:lang w:eastAsia="en-GB"/>
        </w:rPr>
        <w:t>Anti-Social</w:t>
      </w:r>
      <w:r w:rsidR="0026742D" w:rsidRPr="00F21036">
        <w:rPr>
          <w:rFonts w:ascii="Arial" w:hAnsi="Arial" w:cs="Arial"/>
          <w:sz w:val="24"/>
          <w:szCs w:val="24"/>
          <w:lang w:eastAsia="en-GB"/>
        </w:rPr>
        <w:t xml:space="preserve"> Behaviour </w:t>
      </w:r>
      <w:r w:rsidR="00680BD2">
        <w:rPr>
          <w:rFonts w:ascii="Arial" w:hAnsi="Arial" w:cs="Arial"/>
          <w:sz w:val="24"/>
          <w:szCs w:val="24"/>
          <w:lang w:eastAsia="en-GB"/>
        </w:rPr>
        <w:t>(</w:t>
      </w:r>
      <w:r w:rsidR="00680BD2" w:rsidRPr="00680BD2">
        <w:rPr>
          <w:rFonts w:ascii="Arial" w:hAnsi="Arial" w:cs="Arial"/>
          <w:sz w:val="24"/>
          <w:szCs w:val="24"/>
          <w:lang w:eastAsia="en-GB"/>
        </w:rPr>
        <w:t>South Wales Police</w:t>
      </w:r>
      <w:r w:rsidR="00680BD2">
        <w:rPr>
          <w:rFonts w:ascii="Arial" w:hAnsi="Arial" w:cs="Arial"/>
          <w:sz w:val="24"/>
          <w:szCs w:val="24"/>
          <w:lang w:eastAsia="en-GB"/>
        </w:rPr>
        <w:t>,</w:t>
      </w:r>
      <w:r w:rsidR="00680BD2" w:rsidRPr="00680BD2">
        <w:rPr>
          <w:rFonts w:ascii="Arial" w:hAnsi="Arial" w:cs="Arial"/>
          <w:sz w:val="24"/>
          <w:szCs w:val="24"/>
          <w:lang w:eastAsia="en-GB"/>
        </w:rPr>
        <w:t xml:space="preserve"> 2021)</w:t>
      </w:r>
      <w:r w:rsidR="00680BD2">
        <w:rPr>
          <w:rFonts w:ascii="Arial" w:hAnsi="Arial" w:cs="Arial"/>
          <w:sz w:val="24"/>
          <w:szCs w:val="24"/>
          <w:lang w:eastAsia="en-GB"/>
        </w:rPr>
        <w:t xml:space="preserve"> </w:t>
      </w:r>
      <w:r w:rsidR="0026742D" w:rsidRPr="00F21036">
        <w:rPr>
          <w:rFonts w:ascii="Arial" w:hAnsi="Arial" w:cs="Arial"/>
          <w:sz w:val="24"/>
          <w:szCs w:val="24"/>
          <w:lang w:eastAsia="en-GB"/>
        </w:rPr>
        <w:t xml:space="preserve">and </w:t>
      </w:r>
      <w:r w:rsidR="000C46C3" w:rsidRPr="00F21036">
        <w:rPr>
          <w:rFonts w:ascii="Arial" w:hAnsi="Arial" w:cs="Arial"/>
          <w:sz w:val="24"/>
          <w:szCs w:val="24"/>
          <w:lang w:eastAsia="en-GB"/>
        </w:rPr>
        <w:t>to</w:t>
      </w:r>
      <w:r w:rsidR="0026742D" w:rsidRPr="00F21036">
        <w:rPr>
          <w:rFonts w:ascii="Arial" w:hAnsi="Arial" w:cs="Arial"/>
          <w:sz w:val="24"/>
          <w:szCs w:val="24"/>
          <w:lang w:eastAsia="en-GB"/>
        </w:rPr>
        <w:t xml:space="preserve"> do this positive action is to be taken on all incidents that </w:t>
      </w:r>
      <w:r w:rsidR="0045690F">
        <w:rPr>
          <w:rFonts w:ascii="Arial" w:hAnsi="Arial" w:cs="Arial"/>
          <w:sz w:val="24"/>
          <w:szCs w:val="24"/>
          <w:lang w:eastAsia="en-GB"/>
        </w:rPr>
        <w:t xml:space="preserve">are </w:t>
      </w:r>
      <w:r w:rsidR="0026742D" w:rsidRPr="00F21036">
        <w:rPr>
          <w:rFonts w:ascii="Arial" w:hAnsi="Arial" w:cs="Arial"/>
          <w:sz w:val="24"/>
          <w:szCs w:val="24"/>
          <w:lang w:eastAsia="en-GB"/>
        </w:rPr>
        <w:t xml:space="preserve">reported. Referrals are to be submitted for subjects. High visibility patrols to be conducted in the area. The timescale on this is unknown as this will be an ongoing objective </w:t>
      </w:r>
      <w:r w:rsidR="0015394C">
        <w:rPr>
          <w:rFonts w:ascii="Arial" w:hAnsi="Arial" w:cs="Arial"/>
          <w:sz w:val="24"/>
          <w:szCs w:val="24"/>
          <w:lang w:eastAsia="en-GB"/>
        </w:rPr>
        <w:t xml:space="preserve">aimed at </w:t>
      </w:r>
      <w:r w:rsidR="0026742D" w:rsidRPr="00F21036">
        <w:rPr>
          <w:rFonts w:ascii="Arial" w:hAnsi="Arial" w:cs="Arial"/>
          <w:sz w:val="24"/>
          <w:szCs w:val="24"/>
          <w:lang w:eastAsia="en-GB"/>
        </w:rPr>
        <w:t>reduc</w:t>
      </w:r>
      <w:r w:rsidR="0015394C">
        <w:rPr>
          <w:rFonts w:ascii="Arial" w:hAnsi="Arial" w:cs="Arial"/>
          <w:sz w:val="24"/>
          <w:szCs w:val="24"/>
          <w:lang w:eastAsia="en-GB"/>
        </w:rPr>
        <w:t>ing</w:t>
      </w:r>
      <w:r w:rsidR="0026742D" w:rsidRPr="00F21036">
        <w:rPr>
          <w:rFonts w:ascii="Arial" w:hAnsi="Arial" w:cs="Arial"/>
          <w:sz w:val="24"/>
          <w:szCs w:val="24"/>
          <w:lang w:eastAsia="en-GB"/>
        </w:rPr>
        <w:t xml:space="preserve"> </w:t>
      </w:r>
      <w:r w:rsidR="006122E3" w:rsidRPr="00F21036">
        <w:rPr>
          <w:rFonts w:ascii="Arial" w:hAnsi="Arial" w:cs="Arial"/>
          <w:sz w:val="24"/>
          <w:szCs w:val="24"/>
          <w:lang w:eastAsia="en-GB"/>
        </w:rPr>
        <w:t>Anti-Social</w:t>
      </w:r>
      <w:r w:rsidR="0026742D" w:rsidRPr="00F21036">
        <w:rPr>
          <w:rFonts w:ascii="Arial" w:hAnsi="Arial" w:cs="Arial"/>
          <w:sz w:val="24"/>
          <w:szCs w:val="24"/>
          <w:lang w:eastAsia="en-GB"/>
        </w:rPr>
        <w:t xml:space="preserve"> Behaviour. </w:t>
      </w:r>
      <w:r w:rsidR="000C46C3">
        <w:rPr>
          <w:rFonts w:ascii="Arial" w:hAnsi="Arial" w:cs="Arial"/>
          <w:sz w:val="24"/>
          <w:szCs w:val="24"/>
          <w:lang w:eastAsia="en-GB"/>
        </w:rPr>
        <w:t>This makes up the o</w:t>
      </w:r>
      <w:r w:rsidR="0026742D" w:rsidRPr="00F21036">
        <w:rPr>
          <w:rFonts w:ascii="Arial" w:hAnsi="Arial" w:cs="Arial"/>
          <w:sz w:val="24"/>
          <w:szCs w:val="24"/>
          <w:lang w:eastAsia="en-GB"/>
        </w:rPr>
        <w:t xml:space="preserve">bjectives part of the model, </w:t>
      </w:r>
      <w:r w:rsidR="00120652">
        <w:rPr>
          <w:rFonts w:ascii="Arial" w:hAnsi="Arial" w:cs="Arial"/>
          <w:sz w:val="24"/>
          <w:szCs w:val="24"/>
          <w:lang w:eastAsia="en-GB"/>
        </w:rPr>
        <w:t xml:space="preserve">and </w:t>
      </w:r>
      <w:r w:rsidR="0026742D" w:rsidRPr="00F21036">
        <w:rPr>
          <w:rFonts w:ascii="Arial" w:hAnsi="Arial" w:cs="Arial"/>
          <w:sz w:val="24"/>
          <w:szCs w:val="24"/>
          <w:lang w:eastAsia="en-GB"/>
        </w:rPr>
        <w:t>the scanning part is to identify and prioritise problems</w:t>
      </w:r>
      <w:r w:rsidR="008A3F49">
        <w:rPr>
          <w:rFonts w:ascii="Arial" w:hAnsi="Arial" w:cs="Arial"/>
          <w:sz w:val="24"/>
          <w:szCs w:val="24"/>
          <w:lang w:eastAsia="en-GB"/>
        </w:rPr>
        <w:t xml:space="preserve"> (Millie, 2009)</w:t>
      </w:r>
      <w:r w:rsidR="0026742D" w:rsidRPr="00F21036">
        <w:rPr>
          <w:rFonts w:ascii="Arial" w:hAnsi="Arial" w:cs="Arial"/>
          <w:sz w:val="24"/>
          <w:szCs w:val="24"/>
          <w:lang w:eastAsia="en-GB"/>
        </w:rPr>
        <w:t xml:space="preserve">. </w:t>
      </w:r>
      <w:r w:rsidR="00120652">
        <w:rPr>
          <w:rFonts w:ascii="Arial" w:hAnsi="Arial" w:cs="Arial"/>
          <w:sz w:val="24"/>
          <w:szCs w:val="24"/>
          <w:lang w:eastAsia="en-GB"/>
        </w:rPr>
        <w:t>An example of a problem is</w:t>
      </w:r>
      <w:r w:rsidR="0026742D" w:rsidRPr="00F21036">
        <w:rPr>
          <w:rFonts w:ascii="Arial" w:hAnsi="Arial" w:cs="Arial"/>
          <w:sz w:val="24"/>
          <w:szCs w:val="24"/>
          <w:lang w:eastAsia="en-GB"/>
        </w:rPr>
        <w:t xml:space="preserve"> youths shouting and swearing in an area and being in large groups. This mak</w:t>
      </w:r>
      <w:r w:rsidR="00120652">
        <w:rPr>
          <w:rFonts w:ascii="Arial" w:hAnsi="Arial" w:cs="Arial"/>
          <w:sz w:val="24"/>
          <w:szCs w:val="24"/>
          <w:lang w:eastAsia="en-GB"/>
        </w:rPr>
        <w:t>es</w:t>
      </w:r>
      <w:r w:rsidR="0026742D" w:rsidRPr="00F21036">
        <w:rPr>
          <w:rFonts w:ascii="Arial" w:hAnsi="Arial" w:cs="Arial"/>
          <w:sz w:val="24"/>
          <w:szCs w:val="24"/>
          <w:lang w:eastAsia="en-GB"/>
        </w:rPr>
        <w:t xml:space="preserve"> pe</w:t>
      </w:r>
      <w:r w:rsidR="00120652">
        <w:rPr>
          <w:rFonts w:ascii="Arial" w:hAnsi="Arial" w:cs="Arial"/>
          <w:sz w:val="24"/>
          <w:szCs w:val="24"/>
          <w:lang w:eastAsia="en-GB"/>
        </w:rPr>
        <w:t>ople</w:t>
      </w:r>
      <w:r w:rsidR="0026742D" w:rsidRPr="00F21036">
        <w:rPr>
          <w:rFonts w:ascii="Arial" w:hAnsi="Arial" w:cs="Arial"/>
          <w:sz w:val="24"/>
          <w:szCs w:val="24"/>
          <w:lang w:eastAsia="en-GB"/>
        </w:rPr>
        <w:t xml:space="preserve"> in the community feel intimidated and vulnerable. </w:t>
      </w:r>
      <w:r w:rsidR="003B1484">
        <w:rPr>
          <w:rFonts w:ascii="Arial" w:hAnsi="Arial" w:cs="Arial"/>
          <w:sz w:val="24"/>
          <w:szCs w:val="24"/>
          <w:lang w:eastAsia="en-GB"/>
        </w:rPr>
        <w:t xml:space="preserve">Officers that have </w:t>
      </w:r>
      <w:r w:rsidR="0026742D" w:rsidRPr="00F21036">
        <w:rPr>
          <w:rFonts w:ascii="Arial" w:hAnsi="Arial" w:cs="Arial"/>
          <w:sz w:val="24"/>
          <w:szCs w:val="24"/>
          <w:lang w:eastAsia="en-GB"/>
        </w:rPr>
        <w:t>tackl</w:t>
      </w:r>
      <w:r w:rsidR="003B1484">
        <w:rPr>
          <w:rFonts w:ascii="Arial" w:hAnsi="Arial" w:cs="Arial"/>
          <w:sz w:val="24"/>
          <w:szCs w:val="24"/>
          <w:lang w:eastAsia="en-GB"/>
        </w:rPr>
        <w:t>ed</w:t>
      </w:r>
      <w:r w:rsidR="0026742D" w:rsidRPr="00F21036">
        <w:rPr>
          <w:rFonts w:ascii="Arial" w:hAnsi="Arial" w:cs="Arial"/>
          <w:sz w:val="24"/>
          <w:szCs w:val="24"/>
          <w:lang w:eastAsia="en-GB"/>
        </w:rPr>
        <w:t xml:space="preserve"> th</w:t>
      </w:r>
      <w:r w:rsidR="003B1484">
        <w:rPr>
          <w:rFonts w:ascii="Arial" w:hAnsi="Arial" w:cs="Arial"/>
          <w:sz w:val="24"/>
          <w:szCs w:val="24"/>
          <w:lang w:eastAsia="en-GB"/>
        </w:rPr>
        <w:t>ese</w:t>
      </w:r>
      <w:r w:rsidR="0026742D" w:rsidRPr="00F21036">
        <w:rPr>
          <w:rFonts w:ascii="Arial" w:hAnsi="Arial" w:cs="Arial"/>
          <w:sz w:val="24"/>
          <w:szCs w:val="24"/>
          <w:lang w:eastAsia="en-GB"/>
        </w:rPr>
        <w:t xml:space="preserve"> issue</w:t>
      </w:r>
      <w:r w:rsidR="003B1484">
        <w:rPr>
          <w:rFonts w:ascii="Arial" w:hAnsi="Arial" w:cs="Arial"/>
          <w:sz w:val="24"/>
          <w:szCs w:val="24"/>
          <w:lang w:eastAsia="en-GB"/>
        </w:rPr>
        <w:t>s</w:t>
      </w:r>
      <w:r w:rsidR="0026742D" w:rsidRPr="00F21036">
        <w:rPr>
          <w:rFonts w:ascii="Arial" w:hAnsi="Arial" w:cs="Arial"/>
          <w:sz w:val="24"/>
          <w:szCs w:val="24"/>
          <w:lang w:eastAsia="en-GB"/>
        </w:rPr>
        <w:t xml:space="preserve"> and </w:t>
      </w:r>
      <w:r w:rsidR="003B1484">
        <w:rPr>
          <w:rFonts w:ascii="Arial" w:hAnsi="Arial" w:cs="Arial"/>
          <w:sz w:val="24"/>
          <w:szCs w:val="24"/>
          <w:lang w:eastAsia="en-GB"/>
        </w:rPr>
        <w:t>spoke</w:t>
      </w:r>
      <w:r w:rsidR="0026742D" w:rsidRPr="00F21036">
        <w:rPr>
          <w:rFonts w:ascii="Arial" w:hAnsi="Arial" w:cs="Arial"/>
          <w:sz w:val="24"/>
          <w:szCs w:val="24"/>
          <w:lang w:eastAsia="en-GB"/>
        </w:rPr>
        <w:t xml:space="preserve"> with youths when conducting high visibility patrols</w:t>
      </w:r>
      <w:r w:rsidR="0082369A">
        <w:rPr>
          <w:rFonts w:ascii="Arial" w:hAnsi="Arial" w:cs="Arial"/>
          <w:sz w:val="24"/>
          <w:szCs w:val="24"/>
          <w:lang w:eastAsia="en-GB"/>
        </w:rPr>
        <w:t>,</w:t>
      </w:r>
      <w:r w:rsidR="0026742D" w:rsidRPr="00F21036">
        <w:rPr>
          <w:rFonts w:ascii="Arial" w:hAnsi="Arial" w:cs="Arial"/>
          <w:sz w:val="24"/>
          <w:szCs w:val="24"/>
          <w:lang w:eastAsia="en-GB"/>
        </w:rPr>
        <w:t xml:space="preserve"> it was apparent that the youths did not have anything else to do and did not have anywhere else to go</w:t>
      </w:r>
      <w:r w:rsidR="0014116B">
        <w:rPr>
          <w:rFonts w:ascii="Arial" w:hAnsi="Arial" w:cs="Arial"/>
          <w:sz w:val="24"/>
          <w:szCs w:val="24"/>
          <w:lang w:eastAsia="en-GB"/>
        </w:rPr>
        <w:t xml:space="preserve"> (Burney, 2009)</w:t>
      </w:r>
      <w:r w:rsidR="0026742D" w:rsidRPr="00F21036">
        <w:rPr>
          <w:rFonts w:ascii="Arial" w:hAnsi="Arial" w:cs="Arial"/>
          <w:sz w:val="24"/>
          <w:szCs w:val="24"/>
          <w:lang w:eastAsia="en-GB"/>
        </w:rPr>
        <w:t>. This would then mean that South Wales Police would have to work with local councillors to try and get measures in place so that the youths felt that they had something to do</w:t>
      </w:r>
      <w:r w:rsidR="0082369A">
        <w:rPr>
          <w:rFonts w:ascii="Arial" w:hAnsi="Arial" w:cs="Arial"/>
          <w:sz w:val="24"/>
          <w:szCs w:val="24"/>
          <w:lang w:eastAsia="en-GB"/>
        </w:rPr>
        <w:t xml:space="preserve"> and were not wasting their time</w:t>
      </w:r>
      <w:r w:rsidR="0026742D" w:rsidRPr="00F21036">
        <w:rPr>
          <w:rFonts w:ascii="Arial" w:hAnsi="Arial" w:cs="Arial"/>
          <w:sz w:val="24"/>
          <w:szCs w:val="24"/>
          <w:lang w:eastAsia="en-GB"/>
        </w:rPr>
        <w:t>. This could be anything from building a park or even setting up local play schemes</w:t>
      </w:r>
      <w:r w:rsidR="001908EC" w:rsidRPr="001908EC">
        <w:t xml:space="preserve"> </w:t>
      </w:r>
      <w:r w:rsidR="001908EC" w:rsidRPr="001908EC">
        <w:rPr>
          <w:rFonts w:ascii="Arial" w:hAnsi="Arial" w:cs="Arial"/>
          <w:sz w:val="24"/>
          <w:szCs w:val="24"/>
          <w:lang w:eastAsia="en-GB"/>
        </w:rPr>
        <w:t xml:space="preserve">(Millie, Jacobson, </w:t>
      </w:r>
      <w:proofErr w:type="gramStart"/>
      <w:r w:rsidR="001908EC" w:rsidRPr="001908EC">
        <w:rPr>
          <w:rFonts w:ascii="Arial" w:hAnsi="Arial" w:cs="Arial"/>
          <w:sz w:val="24"/>
          <w:szCs w:val="24"/>
          <w:lang w:eastAsia="en-GB"/>
        </w:rPr>
        <w:t>McDonald</w:t>
      </w:r>
      <w:proofErr w:type="gramEnd"/>
      <w:r w:rsidR="001908EC" w:rsidRPr="001908EC">
        <w:rPr>
          <w:rFonts w:ascii="Arial" w:hAnsi="Arial" w:cs="Arial"/>
          <w:sz w:val="24"/>
          <w:szCs w:val="24"/>
          <w:lang w:eastAsia="en-GB"/>
        </w:rPr>
        <w:t xml:space="preserve"> and Hough, 2002)</w:t>
      </w:r>
      <w:r w:rsidR="0026742D" w:rsidRPr="00F21036">
        <w:rPr>
          <w:rFonts w:ascii="Arial" w:hAnsi="Arial" w:cs="Arial"/>
          <w:sz w:val="24"/>
          <w:szCs w:val="24"/>
          <w:lang w:eastAsia="en-GB"/>
        </w:rPr>
        <w:t xml:space="preserve">. Another issue that </w:t>
      </w:r>
      <w:r w:rsidR="0000650E">
        <w:rPr>
          <w:rFonts w:ascii="Arial" w:hAnsi="Arial" w:cs="Arial"/>
          <w:sz w:val="24"/>
          <w:szCs w:val="24"/>
          <w:lang w:eastAsia="en-GB"/>
        </w:rPr>
        <w:t>can arise</w:t>
      </w:r>
      <w:r w:rsidR="0026742D" w:rsidRPr="00F21036">
        <w:rPr>
          <w:rFonts w:ascii="Arial" w:hAnsi="Arial" w:cs="Arial"/>
          <w:sz w:val="24"/>
          <w:szCs w:val="24"/>
          <w:lang w:eastAsia="en-GB"/>
        </w:rPr>
        <w:t xml:space="preserve"> when scanning problem</w:t>
      </w:r>
      <w:r w:rsidR="0000650E">
        <w:rPr>
          <w:rFonts w:ascii="Arial" w:hAnsi="Arial" w:cs="Arial"/>
          <w:sz w:val="24"/>
          <w:szCs w:val="24"/>
          <w:lang w:eastAsia="en-GB"/>
        </w:rPr>
        <w:t>s</w:t>
      </w:r>
      <w:r w:rsidR="0026742D" w:rsidRPr="00F21036">
        <w:rPr>
          <w:rFonts w:ascii="Arial" w:hAnsi="Arial" w:cs="Arial"/>
          <w:sz w:val="24"/>
          <w:szCs w:val="24"/>
          <w:lang w:eastAsia="en-GB"/>
        </w:rPr>
        <w:t xml:space="preserve"> was that youths </w:t>
      </w:r>
      <w:r w:rsidR="000859A2">
        <w:rPr>
          <w:rFonts w:ascii="Arial" w:hAnsi="Arial" w:cs="Arial"/>
          <w:sz w:val="24"/>
          <w:szCs w:val="24"/>
          <w:lang w:eastAsia="en-GB"/>
        </w:rPr>
        <w:t>can</w:t>
      </w:r>
      <w:r w:rsidR="00783CE3">
        <w:rPr>
          <w:rFonts w:ascii="Arial" w:hAnsi="Arial" w:cs="Arial"/>
          <w:sz w:val="24"/>
          <w:szCs w:val="24"/>
          <w:lang w:eastAsia="en-GB"/>
        </w:rPr>
        <w:t xml:space="preserve"> be seen</w:t>
      </w:r>
      <w:r w:rsidR="0026742D" w:rsidRPr="00F21036">
        <w:rPr>
          <w:rFonts w:ascii="Arial" w:hAnsi="Arial" w:cs="Arial"/>
          <w:sz w:val="24"/>
          <w:szCs w:val="24"/>
          <w:lang w:eastAsia="en-GB"/>
        </w:rPr>
        <w:t xml:space="preserve"> littering in </w:t>
      </w:r>
      <w:r w:rsidR="00783CE3">
        <w:rPr>
          <w:rFonts w:ascii="Arial" w:hAnsi="Arial" w:cs="Arial"/>
          <w:sz w:val="24"/>
          <w:szCs w:val="24"/>
          <w:lang w:eastAsia="en-GB"/>
        </w:rPr>
        <w:t>different</w:t>
      </w:r>
      <w:r w:rsidR="0026742D" w:rsidRPr="00F21036">
        <w:rPr>
          <w:rFonts w:ascii="Arial" w:hAnsi="Arial" w:cs="Arial"/>
          <w:sz w:val="24"/>
          <w:szCs w:val="24"/>
          <w:lang w:eastAsia="en-GB"/>
        </w:rPr>
        <w:t xml:space="preserve"> area</w:t>
      </w:r>
      <w:r w:rsidR="00783CE3">
        <w:rPr>
          <w:rFonts w:ascii="Arial" w:hAnsi="Arial" w:cs="Arial"/>
          <w:sz w:val="24"/>
          <w:szCs w:val="24"/>
          <w:lang w:eastAsia="en-GB"/>
        </w:rPr>
        <w:t>s.</w:t>
      </w:r>
      <w:r w:rsidR="0026742D" w:rsidRPr="00F21036">
        <w:rPr>
          <w:rFonts w:ascii="Arial" w:hAnsi="Arial" w:cs="Arial"/>
          <w:sz w:val="24"/>
          <w:szCs w:val="24"/>
          <w:lang w:eastAsia="en-GB"/>
        </w:rPr>
        <w:t xml:space="preserve"> </w:t>
      </w:r>
      <w:r w:rsidR="00783CE3">
        <w:rPr>
          <w:rFonts w:ascii="Arial" w:hAnsi="Arial" w:cs="Arial"/>
          <w:sz w:val="24"/>
          <w:szCs w:val="24"/>
          <w:lang w:eastAsia="en-GB"/>
        </w:rPr>
        <w:t>A</w:t>
      </w:r>
      <w:r w:rsidR="0026742D" w:rsidRPr="00F21036">
        <w:rPr>
          <w:rFonts w:ascii="Arial" w:hAnsi="Arial" w:cs="Arial"/>
          <w:sz w:val="24"/>
          <w:szCs w:val="24"/>
          <w:lang w:eastAsia="en-GB"/>
        </w:rPr>
        <w:t>gain</w:t>
      </w:r>
      <w:r w:rsidR="00783CE3">
        <w:rPr>
          <w:rFonts w:ascii="Arial" w:hAnsi="Arial" w:cs="Arial"/>
          <w:sz w:val="24"/>
          <w:szCs w:val="24"/>
          <w:lang w:eastAsia="en-GB"/>
        </w:rPr>
        <w:t>,</w:t>
      </w:r>
      <w:r w:rsidR="0026742D" w:rsidRPr="00F21036">
        <w:rPr>
          <w:rFonts w:ascii="Arial" w:hAnsi="Arial" w:cs="Arial"/>
          <w:sz w:val="24"/>
          <w:szCs w:val="24"/>
          <w:lang w:eastAsia="en-GB"/>
        </w:rPr>
        <w:t xml:space="preserve"> this would </w:t>
      </w:r>
      <w:r w:rsidR="00DA4E22">
        <w:rPr>
          <w:rFonts w:ascii="Arial" w:hAnsi="Arial" w:cs="Arial"/>
          <w:sz w:val="24"/>
          <w:szCs w:val="24"/>
          <w:lang w:eastAsia="en-GB"/>
        </w:rPr>
        <w:t>sometimes require a m</w:t>
      </w:r>
      <w:r w:rsidR="00783CE3" w:rsidRPr="00F21036">
        <w:rPr>
          <w:rFonts w:ascii="Arial" w:hAnsi="Arial" w:cs="Arial"/>
          <w:sz w:val="24"/>
          <w:szCs w:val="24"/>
          <w:lang w:eastAsia="en-GB"/>
        </w:rPr>
        <w:t>ulti-agency</w:t>
      </w:r>
      <w:r w:rsidR="0026742D" w:rsidRPr="00F21036">
        <w:rPr>
          <w:rFonts w:ascii="Arial" w:hAnsi="Arial" w:cs="Arial"/>
          <w:sz w:val="24"/>
          <w:szCs w:val="24"/>
          <w:lang w:eastAsia="en-GB"/>
        </w:rPr>
        <w:t xml:space="preserve"> approach to try and tackle the issue. Youths have also been </w:t>
      </w:r>
      <w:r w:rsidR="00A57873">
        <w:rPr>
          <w:rFonts w:ascii="Arial" w:hAnsi="Arial" w:cs="Arial"/>
          <w:sz w:val="24"/>
          <w:szCs w:val="24"/>
          <w:lang w:eastAsia="en-GB"/>
        </w:rPr>
        <w:t xml:space="preserve">seen </w:t>
      </w:r>
      <w:r w:rsidR="0026742D" w:rsidRPr="00F21036">
        <w:rPr>
          <w:rFonts w:ascii="Arial" w:hAnsi="Arial" w:cs="Arial"/>
          <w:sz w:val="24"/>
          <w:szCs w:val="24"/>
          <w:lang w:eastAsia="en-GB"/>
        </w:rPr>
        <w:t>throwing eggs at houses, gaining access onto roof</w:t>
      </w:r>
      <w:r w:rsidR="00BA0D9B">
        <w:rPr>
          <w:rFonts w:ascii="Arial" w:hAnsi="Arial" w:cs="Arial"/>
          <w:sz w:val="24"/>
          <w:szCs w:val="24"/>
          <w:lang w:eastAsia="en-GB"/>
        </w:rPr>
        <w:t>tops</w:t>
      </w:r>
      <w:r w:rsidR="00B02A86">
        <w:rPr>
          <w:rFonts w:ascii="Arial" w:hAnsi="Arial" w:cs="Arial"/>
          <w:sz w:val="24"/>
          <w:szCs w:val="24"/>
          <w:lang w:eastAsia="en-GB"/>
        </w:rPr>
        <w:t>,</w:t>
      </w:r>
      <w:r w:rsidR="0026742D" w:rsidRPr="00F21036">
        <w:rPr>
          <w:rFonts w:ascii="Arial" w:hAnsi="Arial" w:cs="Arial"/>
          <w:sz w:val="24"/>
          <w:szCs w:val="24"/>
          <w:lang w:eastAsia="en-GB"/>
        </w:rPr>
        <w:t xml:space="preserve"> knocking on doors of </w:t>
      </w:r>
      <w:r w:rsidR="00C759B4" w:rsidRPr="00F21036">
        <w:rPr>
          <w:rFonts w:ascii="Arial" w:hAnsi="Arial" w:cs="Arial"/>
          <w:sz w:val="24"/>
          <w:szCs w:val="24"/>
          <w:lang w:eastAsia="en-GB"/>
        </w:rPr>
        <w:t>residents,</w:t>
      </w:r>
      <w:r w:rsidR="0026742D" w:rsidRPr="00F21036">
        <w:rPr>
          <w:rFonts w:ascii="Arial" w:hAnsi="Arial" w:cs="Arial"/>
          <w:sz w:val="24"/>
          <w:szCs w:val="24"/>
          <w:lang w:eastAsia="en-GB"/>
        </w:rPr>
        <w:t xml:space="preserve"> and running off and setting fires in blocks of flats</w:t>
      </w:r>
      <w:r w:rsidR="00B02A86">
        <w:rPr>
          <w:rFonts w:ascii="Arial" w:hAnsi="Arial" w:cs="Arial"/>
          <w:sz w:val="24"/>
          <w:szCs w:val="24"/>
          <w:lang w:eastAsia="en-GB"/>
        </w:rPr>
        <w:t>. T</w:t>
      </w:r>
      <w:r w:rsidR="0026742D" w:rsidRPr="00F21036">
        <w:rPr>
          <w:rFonts w:ascii="Arial" w:hAnsi="Arial" w:cs="Arial"/>
          <w:sz w:val="24"/>
          <w:szCs w:val="24"/>
          <w:lang w:eastAsia="en-GB"/>
        </w:rPr>
        <w:t xml:space="preserve">his would also require a </w:t>
      </w:r>
      <w:r w:rsidR="00B02A86" w:rsidRPr="00F21036">
        <w:rPr>
          <w:rFonts w:ascii="Arial" w:hAnsi="Arial" w:cs="Arial"/>
          <w:sz w:val="24"/>
          <w:szCs w:val="24"/>
          <w:lang w:eastAsia="en-GB"/>
        </w:rPr>
        <w:t>multi-agency</w:t>
      </w:r>
      <w:r w:rsidR="0026742D" w:rsidRPr="00F21036">
        <w:rPr>
          <w:rFonts w:ascii="Arial" w:hAnsi="Arial" w:cs="Arial"/>
          <w:sz w:val="24"/>
          <w:szCs w:val="24"/>
          <w:lang w:eastAsia="en-GB"/>
        </w:rPr>
        <w:t xml:space="preserve"> approach with the Fire Service</w:t>
      </w:r>
      <w:r w:rsidR="00C759B4">
        <w:rPr>
          <w:rFonts w:ascii="Arial" w:hAnsi="Arial" w:cs="Arial"/>
          <w:sz w:val="24"/>
          <w:szCs w:val="24"/>
          <w:lang w:eastAsia="en-GB"/>
        </w:rPr>
        <w:t xml:space="preserve"> (Armitage, 2002)</w:t>
      </w:r>
      <w:r w:rsidR="0026742D" w:rsidRPr="00F21036">
        <w:rPr>
          <w:rFonts w:ascii="Arial" w:hAnsi="Arial" w:cs="Arial"/>
          <w:sz w:val="24"/>
          <w:szCs w:val="24"/>
          <w:lang w:eastAsia="en-GB"/>
        </w:rPr>
        <w:t xml:space="preserve">. The next part of the </w:t>
      </w:r>
      <w:r w:rsidR="00F20378" w:rsidRPr="00F21036">
        <w:rPr>
          <w:rFonts w:ascii="Arial" w:hAnsi="Arial" w:cs="Arial"/>
          <w:sz w:val="24"/>
          <w:szCs w:val="24"/>
          <w:lang w:eastAsia="en-GB"/>
        </w:rPr>
        <w:t>Problem-Solving</w:t>
      </w:r>
      <w:r w:rsidR="0026742D" w:rsidRPr="00F21036">
        <w:rPr>
          <w:rFonts w:ascii="Arial" w:hAnsi="Arial" w:cs="Arial"/>
          <w:sz w:val="24"/>
          <w:szCs w:val="24"/>
          <w:lang w:eastAsia="en-GB"/>
        </w:rPr>
        <w:t xml:space="preserve"> module is Analysis, </w:t>
      </w:r>
      <w:r w:rsidR="00C0375F">
        <w:rPr>
          <w:rFonts w:ascii="Arial" w:hAnsi="Arial" w:cs="Arial"/>
          <w:sz w:val="24"/>
          <w:szCs w:val="24"/>
          <w:lang w:eastAsia="en-GB"/>
        </w:rPr>
        <w:t xml:space="preserve">which </w:t>
      </w:r>
      <w:r w:rsidR="0026742D" w:rsidRPr="00F21036">
        <w:rPr>
          <w:rFonts w:ascii="Arial" w:hAnsi="Arial" w:cs="Arial"/>
          <w:sz w:val="24"/>
          <w:szCs w:val="24"/>
          <w:lang w:eastAsia="en-GB"/>
        </w:rPr>
        <w:t>is to speak with partner agencies, gather information and intelligence and try to dig deeper into the problems and the underlying issues</w:t>
      </w:r>
      <w:r w:rsidR="00B12471" w:rsidRPr="00B12471">
        <w:t xml:space="preserve"> </w:t>
      </w:r>
      <w:r w:rsidR="00B12471">
        <w:t>(</w:t>
      </w:r>
      <w:r w:rsidR="00B12471" w:rsidRPr="00B12471">
        <w:rPr>
          <w:rFonts w:ascii="Arial" w:hAnsi="Arial" w:cs="Arial"/>
          <w:sz w:val="24"/>
          <w:szCs w:val="24"/>
          <w:lang w:eastAsia="en-GB"/>
        </w:rPr>
        <w:t>West Berkshire Council</w:t>
      </w:r>
      <w:r w:rsidR="00B12471">
        <w:rPr>
          <w:rFonts w:ascii="Arial" w:hAnsi="Arial" w:cs="Arial"/>
          <w:sz w:val="24"/>
          <w:szCs w:val="24"/>
          <w:lang w:eastAsia="en-GB"/>
        </w:rPr>
        <w:t xml:space="preserve">, </w:t>
      </w:r>
      <w:r w:rsidR="00B12471" w:rsidRPr="00B12471">
        <w:rPr>
          <w:rFonts w:ascii="Arial" w:hAnsi="Arial" w:cs="Arial"/>
          <w:sz w:val="24"/>
          <w:szCs w:val="24"/>
          <w:lang w:eastAsia="en-GB"/>
        </w:rPr>
        <w:t>2021)</w:t>
      </w:r>
      <w:r w:rsidR="0026742D" w:rsidRPr="00F21036">
        <w:rPr>
          <w:rFonts w:ascii="Arial" w:hAnsi="Arial" w:cs="Arial"/>
          <w:sz w:val="24"/>
          <w:szCs w:val="24"/>
          <w:lang w:eastAsia="en-GB"/>
        </w:rPr>
        <w:t>. On analysing issues</w:t>
      </w:r>
      <w:r w:rsidR="001D2F2A">
        <w:rPr>
          <w:rFonts w:ascii="Arial" w:hAnsi="Arial" w:cs="Arial"/>
          <w:sz w:val="24"/>
          <w:szCs w:val="24"/>
          <w:lang w:eastAsia="en-GB"/>
        </w:rPr>
        <w:t>,</w:t>
      </w:r>
      <w:r w:rsidR="0026742D" w:rsidRPr="00F21036">
        <w:rPr>
          <w:rFonts w:ascii="Arial" w:hAnsi="Arial" w:cs="Arial"/>
          <w:sz w:val="24"/>
          <w:szCs w:val="24"/>
          <w:lang w:eastAsia="en-GB"/>
        </w:rPr>
        <w:t xml:space="preserve"> it </w:t>
      </w:r>
      <w:r w:rsidR="001D2F2A">
        <w:rPr>
          <w:rFonts w:ascii="Arial" w:hAnsi="Arial" w:cs="Arial"/>
          <w:sz w:val="24"/>
          <w:szCs w:val="24"/>
          <w:lang w:eastAsia="en-GB"/>
        </w:rPr>
        <w:t xml:space="preserve">is </w:t>
      </w:r>
      <w:r w:rsidR="0026742D" w:rsidRPr="00F21036">
        <w:rPr>
          <w:rFonts w:ascii="Arial" w:hAnsi="Arial" w:cs="Arial"/>
          <w:sz w:val="24"/>
          <w:szCs w:val="24"/>
          <w:lang w:eastAsia="en-GB"/>
        </w:rPr>
        <w:t xml:space="preserve">apparent that </w:t>
      </w:r>
      <w:r w:rsidR="00B12471" w:rsidRPr="00F21036">
        <w:rPr>
          <w:rFonts w:ascii="Arial" w:hAnsi="Arial" w:cs="Arial"/>
          <w:sz w:val="24"/>
          <w:szCs w:val="24"/>
          <w:lang w:eastAsia="en-GB"/>
        </w:rPr>
        <w:t>to</w:t>
      </w:r>
      <w:r w:rsidR="0026742D" w:rsidRPr="00F21036">
        <w:rPr>
          <w:rFonts w:ascii="Arial" w:hAnsi="Arial" w:cs="Arial"/>
          <w:sz w:val="24"/>
          <w:szCs w:val="24"/>
          <w:lang w:eastAsia="en-GB"/>
        </w:rPr>
        <w:t xml:space="preserve"> attempt to lower the amount of calls </w:t>
      </w:r>
      <w:r w:rsidR="00C75B45">
        <w:rPr>
          <w:rFonts w:ascii="Arial" w:hAnsi="Arial" w:cs="Arial"/>
          <w:sz w:val="24"/>
          <w:szCs w:val="24"/>
          <w:lang w:eastAsia="en-GB"/>
        </w:rPr>
        <w:t xml:space="preserve">the police </w:t>
      </w:r>
      <w:r w:rsidR="0026742D" w:rsidRPr="00F21036">
        <w:rPr>
          <w:rFonts w:ascii="Arial" w:hAnsi="Arial" w:cs="Arial"/>
          <w:sz w:val="24"/>
          <w:szCs w:val="24"/>
          <w:lang w:eastAsia="en-GB"/>
        </w:rPr>
        <w:t xml:space="preserve">receive regarding </w:t>
      </w:r>
      <w:r w:rsidR="00C75B45">
        <w:rPr>
          <w:rFonts w:ascii="Arial" w:hAnsi="Arial" w:cs="Arial"/>
          <w:sz w:val="24"/>
          <w:szCs w:val="24"/>
          <w:lang w:eastAsia="en-GB"/>
        </w:rPr>
        <w:t>anti-social behaviour,</w:t>
      </w:r>
      <w:r w:rsidR="0026742D" w:rsidRPr="00F21036">
        <w:rPr>
          <w:rFonts w:ascii="Arial" w:hAnsi="Arial" w:cs="Arial"/>
          <w:sz w:val="24"/>
          <w:szCs w:val="24"/>
          <w:lang w:eastAsia="en-GB"/>
        </w:rPr>
        <w:t xml:space="preserve"> it will take a multi-agency approach as the issue</w:t>
      </w:r>
      <w:r w:rsidR="00C75B45">
        <w:rPr>
          <w:rFonts w:ascii="Arial" w:hAnsi="Arial" w:cs="Arial"/>
          <w:sz w:val="24"/>
          <w:szCs w:val="24"/>
          <w:lang w:eastAsia="en-GB"/>
        </w:rPr>
        <w:t xml:space="preserve">s often impact </w:t>
      </w:r>
      <w:r w:rsidR="0026742D" w:rsidRPr="00F21036">
        <w:rPr>
          <w:rFonts w:ascii="Arial" w:hAnsi="Arial" w:cs="Arial"/>
          <w:sz w:val="24"/>
          <w:szCs w:val="24"/>
          <w:lang w:eastAsia="en-GB"/>
        </w:rPr>
        <w:t xml:space="preserve">lots of different partners. The days and times vary for the incidents </w:t>
      </w:r>
      <w:r w:rsidR="00306C7F">
        <w:rPr>
          <w:rFonts w:ascii="Arial" w:hAnsi="Arial" w:cs="Arial"/>
          <w:sz w:val="24"/>
          <w:szCs w:val="24"/>
          <w:lang w:eastAsia="en-GB"/>
        </w:rPr>
        <w:t xml:space="preserve">and </w:t>
      </w:r>
      <w:r w:rsidR="0026742D" w:rsidRPr="00F21036">
        <w:rPr>
          <w:rFonts w:ascii="Arial" w:hAnsi="Arial" w:cs="Arial"/>
          <w:sz w:val="24"/>
          <w:szCs w:val="24"/>
          <w:lang w:eastAsia="en-GB"/>
        </w:rPr>
        <w:t xml:space="preserve">there is no pattern as to when they are causing the issues. The location of </w:t>
      </w:r>
      <w:r w:rsidR="00984808">
        <w:rPr>
          <w:rFonts w:ascii="Arial" w:hAnsi="Arial" w:cs="Arial"/>
          <w:sz w:val="24"/>
          <w:szCs w:val="24"/>
          <w:lang w:eastAsia="en-GB"/>
        </w:rPr>
        <w:t>i</w:t>
      </w:r>
      <w:r w:rsidR="0026742D" w:rsidRPr="00F21036">
        <w:rPr>
          <w:rFonts w:ascii="Arial" w:hAnsi="Arial" w:cs="Arial"/>
          <w:sz w:val="24"/>
          <w:szCs w:val="24"/>
          <w:lang w:eastAsia="en-GB"/>
        </w:rPr>
        <w:t xml:space="preserve">ncidents </w:t>
      </w:r>
      <w:r w:rsidR="00931920">
        <w:rPr>
          <w:rFonts w:ascii="Arial" w:hAnsi="Arial" w:cs="Arial"/>
          <w:sz w:val="24"/>
          <w:szCs w:val="24"/>
          <w:lang w:eastAsia="en-GB"/>
        </w:rPr>
        <w:t>doesn’t</w:t>
      </w:r>
      <w:r w:rsidR="00984808">
        <w:rPr>
          <w:rFonts w:ascii="Arial" w:hAnsi="Arial" w:cs="Arial"/>
          <w:sz w:val="24"/>
          <w:szCs w:val="24"/>
          <w:lang w:eastAsia="en-GB"/>
        </w:rPr>
        <w:t xml:space="preserve"> often change,</w:t>
      </w:r>
      <w:r w:rsidR="0026742D" w:rsidRPr="00F21036">
        <w:rPr>
          <w:rFonts w:ascii="Arial" w:hAnsi="Arial" w:cs="Arial"/>
          <w:sz w:val="24"/>
          <w:szCs w:val="24"/>
          <w:lang w:eastAsia="en-GB"/>
        </w:rPr>
        <w:t xml:space="preserve"> and it</w:t>
      </w:r>
      <w:r w:rsidR="00984808">
        <w:rPr>
          <w:rFonts w:ascii="Arial" w:hAnsi="Arial" w:cs="Arial"/>
          <w:sz w:val="24"/>
          <w:szCs w:val="24"/>
          <w:lang w:eastAsia="en-GB"/>
        </w:rPr>
        <w:t xml:space="preserve"> tends to be</w:t>
      </w:r>
      <w:r w:rsidR="0026742D" w:rsidRPr="00F21036">
        <w:rPr>
          <w:rFonts w:ascii="Arial" w:hAnsi="Arial" w:cs="Arial"/>
          <w:sz w:val="24"/>
          <w:szCs w:val="24"/>
          <w:lang w:eastAsia="en-GB"/>
        </w:rPr>
        <w:t xml:space="preserve"> a repeat location for Anti-social behaviour</w:t>
      </w:r>
      <w:r w:rsidR="00D156E2">
        <w:rPr>
          <w:rFonts w:ascii="Arial" w:hAnsi="Arial" w:cs="Arial"/>
          <w:sz w:val="24"/>
          <w:szCs w:val="24"/>
          <w:lang w:eastAsia="en-GB"/>
        </w:rPr>
        <w:t xml:space="preserve"> (Brown, 2004</w:t>
      </w:r>
      <w:r w:rsidR="00F73A2F">
        <w:rPr>
          <w:rFonts w:ascii="Arial" w:hAnsi="Arial" w:cs="Arial"/>
          <w:sz w:val="24"/>
          <w:szCs w:val="24"/>
          <w:lang w:eastAsia="en-GB"/>
        </w:rPr>
        <w:t>)</w:t>
      </w:r>
      <w:r w:rsidR="0026742D" w:rsidRPr="00F21036">
        <w:rPr>
          <w:rFonts w:ascii="Arial" w:hAnsi="Arial" w:cs="Arial"/>
          <w:sz w:val="24"/>
          <w:szCs w:val="24"/>
          <w:lang w:eastAsia="en-GB"/>
        </w:rPr>
        <w:t xml:space="preserve">. </w:t>
      </w:r>
    </w:p>
    <w:p w14:paraId="15F4DC5B" w14:textId="5A74A05D" w:rsidR="0026742D" w:rsidRPr="00F21036" w:rsidRDefault="008E5873" w:rsidP="00F21036">
      <w:pPr>
        <w:rPr>
          <w:rFonts w:ascii="Arial" w:hAnsi="Arial" w:cs="Arial"/>
          <w:sz w:val="24"/>
          <w:szCs w:val="24"/>
          <w:lang w:eastAsia="en-GB"/>
        </w:rPr>
      </w:pPr>
      <w:r>
        <w:rPr>
          <w:rFonts w:ascii="Arial" w:hAnsi="Arial" w:cs="Arial"/>
          <w:sz w:val="24"/>
          <w:szCs w:val="24"/>
          <w:lang w:eastAsia="en-GB"/>
        </w:rPr>
        <w:t>It becomes apparent when a</w:t>
      </w:r>
      <w:r w:rsidR="0026742D" w:rsidRPr="00F21036">
        <w:rPr>
          <w:rFonts w:ascii="Arial" w:hAnsi="Arial" w:cs="Arial"/>
          <w:sz w:val="24"/>
          <w:szCs w:val="24"/>
          <w:lang w:eastAsia="en-GB"/>
        </w:rPr>
        <w:t xml:space="preserve">nalysing the victims in this </w:t>
      </w:r>
      <w:r w:rsidR="00931920" w:rsidRPr="00F21036">
        <w:rPr>
          <w:rFonts w:ascii="Arial" w:hAnsi="Arial" w:cs="Arial"/>
          <w:sz w:val="24"/>
          <w:szCs w:val="24"/>
          <w:lang w:eastAsia="en-GB"/>
        </w:rPr>
        <w:t>case,</w:t>
      </w:r>
      <w:r w:rsidR="0026742D" w:rsidRPr="00F21036">
        <w:rPr>
          <w:rFonts w:ascii="Arial" w:hAnsi="Arial" w:cs="Arial"/>
          <w:sz w:val="24"/>
          <w:szCs w:val="24"/>
          <w:lang w:eastAsia="en-GB"/>
        </w:rPr>
        <w:t xml:space="preserve"> that the victim </w:t>
      </w:r>
      <w:r w:rsidR="00824A36">
        <w:rPr>
          <w:rFonts w:ascii="Arial" w:hAnsi="Arial" w:cs="Arial"/>
          <w:sz w:val="24"/>
          <w:szCs w:val="24"/>
          <w:lang w:eastAsia="en-GB"/>
        </w:rPr>
        <w:t>changes</w:t>
      </w:r>
      <w:r w:rsidR="0026742D" w:rsidRPr="00F21036">
        <w:rPr>
          <w:rFonts w:ascii="Arial" w:hAnsi="Arial" w:cs="Arial"/>
          <w:sz w:val="24"/>
          <w:szCs w:val="24"/>
          <w:lang w:eastAsia="en-GB"/>
        </w:rPr>
        <w:t xml:space="preserve"> and it is not the same person who is being targeted</w:t>
      </w:r>
      <w:r w:rsidR="00314D6E">
        <w:rPr>
          <w:rFonts w:ascii="Arial" w:hAnsi="Arial" w:cs="Arial"/>
          <w:sz w:val="24"/>
          <w:szCs w:val="24"/>
          <w:lang w:eastAsia="en-GB"/>
        </w:rPr>
        <w:t xml:space="preserve">. </w:t>
      </w:r>
      <w:r w:rsidR="006D0EFB">
        <w:rPr>
          <w:rFonts w:ascii="Arial" w:hAnsi="Arial" w:cs="Arial"/>
          <w:sz w:val="24"/>
          <w:szCs w:val="24"/>
          <w:lang w:eastAsia="en-GB"/>
        </w:rPr>
        <w:t>The</w:t>
      </w:r>
      <w:r w:rsidR="0026742D" w:rsidRPr="00F21036">
        <w:rPr>
          <w:rFonts w:ascii="Arial" w:hAnsi="Arial" w:cs="Arial"/>
          <w:sz w:val="24"/>
          <w:szCs w:val="24"/>
          <w:lang w:eastAsia="en-GB"/>
        </w:rPr>
        <w:t xml:space="preserve"> calls that South Wales Police </w:t>
      </w:r>
      <w:r w:rsidR="006D0EFB">
        <w:rPr>
          <w:rFonts w:ascii="Arial" w:hAnsi="Arial" w:cs="Arial"/>
          <w:sz w:val="24"/>
          <w:szCs w:val="24"/>
          <w:lang w:eastAsia="en-GB"/>
        </w:rPr>
        <w:t xml:space="preserve">and other forces </w:t>
      </w:r>
      <w:r w:rsidR="0026742D" w:rsidRPr="00F21036">
        <w:rPr>
          <w:rFonts w:ascii="Arial" w:hAnsi="Arial" w:cs="Arial"/>
          <w:sz w:val="24"/>
          <w:szCs w:val="24"/>
          <w:lang w:eastAsia="en-GB"/>
        </w:rPr>
        <w:t>have received</w:t>
      </w:r>
      <w:r w:rsidR="006D0EFB">
        <w:rPr>
          <w:rFonts w:ascii="Arial" w:hAnsi="Arial" w:cs="Arial"/>
          <w:sz w:val="24"/>
          <w:szCs w:val="24"/>
          <w:lang w:eastAsia="en-GB"/>
        </w:rPr>
        <w:t>, shows</w:t>
      </w:r>
      <w:r w:rsidR="0026742D" w:rsidRPr="00F21036">
        <w:rPr>
          <w:rFonts w:ascii="Arial" w:hAnsi="Arial" w:cs="Arial"/>
          <w:sz w:val="24"/>
          <w:szCs w:val="24"/>
          <w:lang w:eastAsia="en-GB"/>
        </w:rPr>
        <w:t xml:space="preserve"> the victims range in gender, age, </w:t>
      </w:r>
      <w:proofErr w:type="gramStart"/>
      <w:r w:rsidR="0026742D" w:rsidRPr="00F21036">
        <w:rPr>
          <w:rFonts w:ascii="Arial" w:hAnsi="Arial" w:cs="Arial"/>
          <w:sz w:val="24"/>
          <w:szCs w:val="24"/>
          <w:lang w:eastAsia="en-GB"/>
        </w:rPr>
        <w:t>sexuality</w:t>
      </w:r>
      <w:proofErr w:type="gramEnd"/>
      <w:r w:rsidR="0026742D" w:rsidRPr="00F21036">
        <w:rPr>
          <w:rFonts w:ascii="Arial" w:hAnsi="Arial" w:cs="Arial"/>
          <w:sz w:val="24"/>
          <w:szCs w:val="24"/>
          <w:lang w:eastAsia="en-GB"/>
        </w:rPr>
        <w:t xml:space="preserve"> and religion</w:t>
      </w:r>
      <w:r w:rsidR="000524FB">
        <w:rPr>
          <w:rFonts w:ascii="Arial" w:hAnsi="Arial" w:cs="Arial"/>
          <w:sz w:val="24"/>
          <w:szCs w:val="24"/>
          <w:lang w:eastAsia="en-GB"/>
        </w:rPr>
        <w:t xml:space="preserve"> (Dyfed Powys Police, </w:t>
      </w:r>
      <w:r w:rsidR="000524FB" w:rsidRPr="00002CEC">
        <w:rPr>
          <w:rFonts w:ascii="Arial" w:hAnsi="Arial" w:cs="Arial"/>
          <w:sz w:val="24"/>
          <w:szCs w:val="24"/>
          <w:lang w:eastAsia="en-GB"/>
        </w:rPr>
        <w:t>2021</w:t>
      </w:r>
      <w:r w:rsidR="000524FB">
        <w:rPr>
          <w:rFonts w:ascii="Arial" w:hAnsi="Arial" w:cs="Arial"/>
          <w:sz w:val="24"/>
          <w:szCs w:val="24"/>
          <w:lang w:eastAsia="en-GB"/>
        </w:rPr>
        <w:t>)</w:t>
      </w:r>
      <w:r w:rsidR="0026742D" w:rsidRPr="00F21036">
        <w:rPr>
          <w:rFonts w:ascii="Arial" w:hAnsi="Arial" w:cs="Arial"/>
          <w:sz w:val="24"/>
          <w:szCs w:val="24"/>
          <w:lang w:eastAsia="en-GB"/>
        </w:rPr>
        <w:t xml:space="preserve">. The victims are all from different </w:t>
      </w:r>
      <w:r w:rsidR="000524FB" w:rsidRPr="00F21036">
        <w:rPr>
          <w:rFonts w:ascii="Arial" w:hAnsi="Arial" w:cs="Arial"/>
          <w:sz w:val="24"/>
          <w:szCs w:val="24"/>
          <w:lang w:eastAsia="en-GB"/>
        </w:rPr>
        <w:t>backgrounds</w:t>
      </w:r>
      <w:r w:rsidR="000524FB">
        <w:rPr>
          <w:rFonts w:ascii="Arial" w:hAnsi="Arial" w:cs="Arial"/>
          <w:sz w:val="24"/>
          <w:szCs w:val="24"/>
          <w:lang w:eastAsia="en-GB"/>
        </w:rPr>
        <w:t xml:space="preserve"> and </w:t>
      </w:r>
      <w:r w:rsidR="0026742D" w:rsidRPr="00F21036">
        <w:rPr>
          <w:rFonts w:ascii="Arial" w:hAnsi="Arial" w:cs="Arial"/>
          <w:sz w:val="24"/>
          <w:szCs w:val="24"/>
          <w:lang w:eastAsia="en-GB"/>
        </w:rPr>
        <w:t xml:space="preserve">are not only the residents living in the area </w:t>
      </w:r>
      <w:r w:rsidR="007B2527">
        <w:rPr>
          <w:rFonts w:ascii="Arial" w:hAnsi="Arial" w:cs="Arial"/>
          <w:sz w:val="24"/>
          <w:szCs w:val="24"/>
          <w:lang w:eastAsia="en-GB"/>
        </w:rPr>
        <w:t xml:space="preserve">but </w:t>
      </w:r>
      <w:r w:rsidR="006446B2">
        <w:rPr>
          <w:rFonts w:ascii="Arial" w:hAnsi="Arial" w:cs="Arial"/>
          <w:sz w:val="24"/>
          <w:szCs w:val="24"/>
          <w:lang w:eastAsia="en-GB"/>
        </w:rPr>
        <w:t xml:space="preserve">can </w:t>
      </w:r>
      <w:r w:rsidR="0026742D" w:rsidRPr="00F21036">
        <w:rPr>
          <w:rFonts w:ascii="Arial" w:hAnsi="Arial" w:cs="Arial"/>
          <w:sz w:val="24"/>
          <w:szCs w:val="24"/>
          <w:lang w:eastAsia="en-GB"/>
        </w:rPr>
        <w:t xml:space="preserve">also </w:t>
      </w:r>
      <w:r w:rsidR="006446B2">
        <w:rPr>
          <w:rFonts w:ascii="Arial" w:hAnsi="Arial" w:cs="Arial"/>
          <w:sz w:val="24"/>
          <w:szCs w:val="24"/>
          <w:lang w:eastAsia="en-GB"/>
        </w:rPr>
        <w:t xml:space="preserve">be </w:t>
      </w:r>
      <w:r w:rsidR="0026742D" w:rsidRPr="00F21036">
        <w:rPr>
          <w:rFonts w:ascii="Arial" w:hAnsi="Arial" w:cs="Arial"/>
          <w:sz w:val="24"/>
          <w:szCs w:val="24"/>
          <w:lang w:eastAsia="en-GB"/>
        </w:rPr>
        <w:t>victims of criminal damage where damage has been caused to local authority buildings</w:t>
      </w:r>
      <w:r w:rsidR="00BB5EB4">
        <w:rPr>
          <w:rFonts w:ascii="Arial" w:hAnsi="Arial" w:cs="Arial"/>
          <w:sz w:val="24"/>
          <w:szCs w:val="24"/>
          <w:lang w:eastAsia="en-GB"/>
        </w:rPr>
        <w:t xml:space="preserve"> (</w:t>
      </w:r>
      <w:r w:rsidR="00BB5EB4" w:rsidRPr="00BB5EB4">
        <w:rPr>
          <w:rFonts w:ascii="Arial" w:hAnsi="Arial" w:cs="Arial"/>
          <w:sz w:val="24"/>
          <w:szCs w:val="24"/>
          <w:lang w:eastAsia="en-GB"/>
        </w:rPr>
        <w:t>Harradine, Kodz, Lemetti</w:t>
      </w:r>
      <w:r w:rsidR="00BB5EB4">
        <w:rPr>
          <w:rFonts w:ascii="Arial" w:hAnsi="Arial" w:cs="Arial"/>
          <w:sz w:val="24"/>
          <w:szCs w:val="24"/>
          <w:lang w:eastAsia="en-GB"/>
        </w:rPr>
        <w:t xml:space="preserve"> and</w:t>
      </w:r>
      <w:r w:rsidR="00BB5EB4" w:rsidRPr="00BB5EB4">
        <w:rPr>
          <w:rFonts w:ascii="Arial" w:hAnsi="Arial" w:cs="Arial"/>
          <w:sz w:val="24"/>
          <w:szCs w:val="24"/>
          <w:lang w:eastAsia="en-GB"/>
        </w:rPr>
        <w:t xml:space="preserve"> Jones, 2004).</w:t>
      </w:r>
    </w:p>
    <w:p w14:paraId="6DB641DC" w14:textId="23237678" w:rsidR="0026742D" w:rsidRPr="00F21036" w:rsidRDefault="00BB5EB4" w:rsidP="00F21036">
      <w:pPr>
        <w:rPr>
          <w:rFonts w:ascii="Arial" w:hAnsi="Arial" w:cs="Arial"/>
          <w:sz w:val="24"/>
          <w:szCs w:val="24"/>
          <w:lang w:eastAsia="en-GB"/>
        </w:rPr>
      </w:pPr>
      <w:r>
        <w:rPr>
          <w:rFonts w:ascii="Arial" w:hAnsi="Arial" w:cs="Arial"/>
          <w:sz w:val="24"/>
          <w:szCs w:val="24"/>
          <w:lang w:eastAsia="en-GB"/>
        </w:rPr>
        <w:t>Typical</w:t>
      </w:r>
      <w:r w:rsidR="0026742D" w:rsidRPr="00F21036">
        <w:rPr>
          <w:rFonts w:ascii="Arial" w:hAnsi="Arial" w:cs="Arial"/>
          <w:sz w:val="24"/>
          <w:szCs w:val="24"/>
          <w:lang w:eastAsia="en-GB"/>
        </w:rPr>
        <w:t xml:space="preserve"> location</w:t>
      </w:r>
      <w:r>
        <w:rPr>
          <w:rFonts w:ascii="Arial" w:hAnsi="Arial" w:cs="Arial"/>
          <w:sz w:val="24"/>
          <w:szCs w:val="24"/>
          <w:lang w:eastAsia="en-GB"/>
        </w:rPr>
        <w:t>s</w:t>
      </w:r>
      <w:r w:rsidR="0026742D" w:rsidRPr="00F21036">
        <w:rPr>
          <w:rFonts w:ascii="Arial" w:hAnsi="Arial" w:cs="Arial"/>
          <w:sz w:val="24"/>
          <w:szCs w:val="24"/>
          <w:lang w:eastAsia="en-GB"/>
        </w:rPr>
        <w:t xml:space="preserve"> </w:t>
      </w:r>
      <w:r w:rsidR="00CC3BFE" w:rsidRPr="00F21036">
        <w:rPr>
          <w:rFonts w:ascii="Arial" w:hAnsi="Arial" w:cs="Arial"/>
          <w:sz w:val="24"/>
          <w:szCs w:val="24"/>
          <w:lang w:eastAsia="en-GB"/>
        </w:rPr>
        <w:t>consist</w:t>
      </w:r>
      <w:r w:rsidR="0026742D" w:rsidRPr="00F21036">
        <w:rPr>
          <w:rFonts w:ascii="Arial" w:hAnsi="Arial" w:cs="Arial"/>
          <w:sz w:val="24"/>
          <w:szCs w:val="24"/>
          <w:lang w:eastAsia="en-GB"/>
        </w:rPr>
        <w:t xml:space="preserve"> of houses and flats which are a mixture of housing association, private rentals and owner occupied. </w:t>
      </w:r>
      <w:r w:rsidR="008E65D9">
        <w:rPr>
          <w:rFonts w:ascii="Arial" w:hAnsi="Arial" w:cs="Arial"/>
          <w:sz w:val="24"/>
          <w:szCs w:val="24"/>
          <w:lang w:eastAsia="en-GB"/>
        </w:rPr>
        <w:t xml:space="preserve">One of the common aspects of these layouts is the </w:t>
      </w:r>
      <w:r w:rsidR="00D7571C">
        <w:rPr>
          <w:rFonts w:ascii="Arial" w:hAnsi="Arial" w:cs="Arial"/>
          <w:sz w:val="24"/>
          <w:szCs w:val="24"/>
          <w:lang w:eastAsia="en-GB"/>
        </w:rPr>
        <w:t>number</w:t>
      </w:r>
      <w:r w:rsidR="008E65D9">
        <w:rPr>
          <w:rFonts w:ascii="Arial" w:hAnsi="Arial" w:cs="Arial"/>
          <w:sz w:val="24"/>
          <w:szCs w:val="24"/>
          <w:lang w:eastAsia="en-GB"/>
        </w:rPr>
        <w:t xml:space="preserve"> of alleyways</w:t>
      </w:r>
      <w:r w:rsidR="00F72826">
        <w:rPr>
          <w:rFonts w:ascii="Arial" w:hAnsi="Arial" w:cs="Arial"/>
          <w:sz w:val="24"/>
          <w:szCs w:val="24"/>
          <w:lang w:eastAsia="en-GB"/>
        </w:rPr>
        <w:t>, w</w:t>
      </w:r>
      <w:r w:rsidR="0026742D" w:rsidRPr="00F21036">
        <w:rPr>
          <w:rFonts w:ascii="Arial" w:hAnsi="Arial" w:cs="Arial"/>
          <w:sz w:val="24"/>
          <w:szCs w:val="24"/>
          <w:lang w:eastAsia="en-GB"/>
        </w:rPr>
        <w:t>hich has proven to give the offenders easy escape routes. Within the immediate vicinity of the</w:t>
      </w:r>
      <w:r w:rsidR="009F4262">
        <w:rPr>
          <w:rFonts w:ascii="Arial" w:hAnsi="Arial" w:cs="Arial"/>
          <w:sz w:val="24"/>
          <w:szCs w:val="24"/>
          <w:lang w:eastAsia="en-GB"/>
        </w:rPr>
        <w:t>se</w:t>
      </w:r>
      <w:r w:rsidR="0026742D" w:rsidRPr="00F21036">
        <w:rPr>
          <w:rFonts w:ascii="Arial" w:hAnsi="Arial" w:cs="Arial"/>
          <w:sz w:val="24"/>
          <w:szCs w:val="24"/>
          <w:lang w:eastAsia="en-GB"/>
        </w:rPr>
        <w:t xml:space="preserve"> estate</w:t>
      </w:r>
      <w:r w:rsidR="009F4262">
        <w:rPr>
          <w:rFonts w:ascii="Arial" w:hAnsi="Arial" w:cs="Arial"/>
          <w:sz w:val="24"/>
          <w:szCs w:val="24"/>
          <w:lang w:eastAsia="en-GB"/>
        </w:rPr>
        <w:t>s,</w:t>
      </w:r>
      <w:r w:rsidR="0026742D" w:rsidRPr="00F21036">
        <w:rPr>
          <w:rFonts w:ascii="Arial" w:hAnsi="Arial" w:cs="Arial"/>
          <w:sz w:val="24"/>
          <w:szCs w:val="24"/>
          <w:lang w:eastAsia="en-GB"/>
        </w:rPr>
        <w:t xml:space="preserve"> there </w:t>
      </w:r>
      <w:r w:rsidR="009F4262">
        <w:rPr>
          <w:rFonts w:ascii="Arial" w:hAnsi="Arial" w:cs="Arial"/>
          <w:sz w:val="24"/>
          <w:szCs w:val="24"/>
          <w:lang w:eastAsia="en-GB"/>
        </w:rPr>
        <w:t>tend to be</w:t>
      </w:r>
      <w:r w:rsidR="0026742D" w:rsidRPr="00F21036">
        <w:rPr>
          <w:rFonts w:ascii="Arial" w:hAnsi="Arial" w:cs="Arial"/>
          <w:sz w:val="24"/>
          <w:szCs w:val="24"/>
          <w:lang w:eastAsia="en-GB"/>
        </w:rPr>
        <w:t xml:space="preserve"> shops and amenities which is also easy access for the offender</w:t>
      </w:r>
      <w:r w:rsidR="009F4262">
        <w:rPr>
          <w:rFonts w:ascii="Arial" w:hAnsi="Arial" w:cs="Arial"/>
          <w:sz w:val="24"/>
          <w:szCs w:val="24"/>
          <w:lang w:eastAsia="en-GB"/>
        </w:rPr>
        <w:t>s</w:t>
      </w:r>
      <w:r w:rsidR="0026742D" w:rsidRPr="00F21036">
        <w:rPr>
          <w:rFonts w:ascii="Arial" w:hAnsi="Arial" w:cs="Arial"/>
          <w:sz w:val="24"/>
          <w:szCs w:val="24"/>
          <w:lang w:eastAsia="en-GB"/>
        </w:rPr>
        <w:t>. Due to the location, and majority of the offenders living on the estate and that it is very central to the valleys</w:t>
      </w:r>
      <w:r w:rsidR="009C05A8">
        <w:rPr>
          <w:rFonts w:ascii="Arial" w:hAnsi="Arial" w:cs="Arial"/>
          <w:sz w:val="24"/>
          <w:szCs w:val="24"/>
          <w:lang w:eastAsia="en-GB"/>
        </w:rPr>
        <w:t>,</w:t>
      </w:r>
      <w:r w:rsidR="0026742D" w:rsidRPr="00F21036">
        <w:rPr>
          <w:rFonts w:ascii="Arial" w:hAnsi="Arial" w:cs="Arial"/>
          <w:sz w:val="24"/>
          <w:szCs w:val="24"/>
          <w:lang w:eastAsia="en-GB"/>
        </w:rPr>
        <w:t xml:space="preserve"> it is a common meeting place for youths. Due to these </w:t>
      </w:r>
      <w:r w:rsidR="00B71D62" w:rsidRPr="00F21036">
        <w:rPr>
          <w:rFonts w:ascii="Arial" w:hAnsi="Arial" w:cs="Arial"/>
          <w:sz w:val="24"/>
          <w:szCs w:val="24"/>
          <w:lang w:eastAsia="en-GB"/>
        </w:rPr>
        <w:t>factors,</w:t>
      </w:r>
      <w:r w:rsidR="0026742D" w:rsidRPr="00F21036">
        <w:rPr>
          <w:rFonts w:ascii="Arial" w:hAnsi="Arial" w:cs="Arial"/>
          <w:sz w:val="24"/>
          <w:szCs w:val="24"/>
          <w:lang w:eastAsia="en-GB"/>
        </w:rPr>
        <w:t xml:space="preserve"> it makes the location a prime target for the Anti-Social behaviour</w:t>
      </w:r>
      <w:r w:rsidR="00930B04">
        <w:rPr>
          <w:rFonts w:ascii="Arial" w:hAnsi="Arial" w:cs="Arial"/>
          <w:sz w:val="24"/>
          <w:szCs w:val="24"/>
          <w:lang w:eastAsia="en-GB"/>
        </w:rPr>
        <w:t xml:space="preserve"> (</w:t>
      </w:r>
      <w:r w:rsidR="00930B04" w:rsidRPr="00BB5EB4">
        <w:rPr>
          <w:rFonts w:ascii="Arial" w:hAnsi="Arial" w:cs="Arial"/>
          <w:sz w:val="24"/>
          <w:szCs w:val="24"/>
          <w:lang w:eastAsia="en-GB"/>
        </w:rPr>
        <w:t>Harradine, Kodz, Lemetti</w:t>
      </w:r>
      <w:r w:rsidR="00930B04">
        <w:rPr>
          <w:rFonts w:ascii="Arial" w:hAnsi="Arial" w:cs="Arial"/>
          <w:sz w:val="24"/>
          <w:szCs w:val="24"/>
          <w:lang w:eastAsia="en-GB"/>
        </w:rPr>
        <w:t xml:space="preserve"> and</w:t>
      </w:r>
      <w:r w:rsidR="00930B04" w:rsidRPr="00BB5EB4">
        <w:rPr>
          <w:rFonts w:ascii="Arial" w:hAnsi="Arial" w:cs="Arial"/>
          <w:sz w:val="24"/>
          <w:szCs w:val="24"/>
          <w:lang w:eastAsia="en-GB"/>
        </w:rPr>
        <w:t xml:space="preserve"> Jones, 2004)</w:t>
      </w:r>
      <w:r w:rsidR="0026742D" w:rsidRPr="00F21036">
        <w:rPr>
          <w:rFonts w:ascii="Arial" w:hAnsi="Arial" w:cs="Arial"/>
          <w:sz w:val="24"/>
          <w:szCs w:val="24"/>
          <w:lang w:eastAsia="en-GB"/>
        </w:rPr>
        <w:t xml:space="preserve">. </w:t>
      </w:r>
      <w:r w:rsidR="00643448">
        <w:rPr>
          <w:rFonts w:ascii="Arial" w:hAnsi="Arial" w:cs="Arial"/>
          <w:sz w:val="24"/>
          <w:szCs w:val="24"/>
          <w:lang w:eastAsia="en-GB"/>
        </w:rPr>
        <w:t>When</w:t>
      </w:r>
      <w:r w:rsidR="0026742D" w:rsidRPr="00F21036">
        <w:rPr>
          <w:rFonts w:ascii="Arial" w:hAnsi="Arial" w:cs="Arial"/>
          <w:sz w:val="24"/>
          <w:szCs w:val="24"/>
          <w:lang w:eastAsia="en-GB"/>
        </w:rPr>
        <w:t xml:space="preserve"> analysing the</w:t>
      </w:r>
      <w:r w:rsidR="00930B04">
        <w:rPr>
          <w:rFonts w:ascii="Arial" w:hAnsi="Arial" w:cs="Arial"/>
          <w:sz w:val="24"/>
          <w:szCs w:val="24"/>
          <w:lang w:eastAsia="en-GB"/>
        </w:rPr>
        <w:t>se</w:t>
      </w:r>
      <w:r w:rsidR="0026742D" w:rsidRPr="00F21036">
        <w:rPr>
          <w:rFonts w:ascii="Arial" w:hAnsi="Arial" w:cs="Arial"/>
          <w:sz w:val="24"/>
          <w:szCs w:val="24"/>
          <w:lang w:eastAsia="en-GB"/>
        </w:rPr>
        <w:t xml:space="preserve"> </w:t>
      </w:r>
      <w:r w:rsidR="00930B04" w:rsidRPr="00F21036">
        <w:rPr>
          <w:rFonts w:ascii="Arial" w:hAnsi="Arial" w:cs="Arial"/>
          <w:sz w:val="24"/>
          <w:szCs w:val="24"/>
          <w:lang w:eastAsia="en-GB"/>
        </w:rPr>
        <w:t>area</w:t>
      </w:r>
      <w:r w:rsidR="00930B04">
        <w:rPr>
          <w:rFonts w:ascii="Arial" w:hAnsi="Arial" w:cs="Arial"/>
          <w:sz w:val="24"/>
          <w:szCs w:val="24"/>
          <w:lang w:eastAsia="en-GB"/>
        </w:rPr>
        <w:t>s</w:t>
      </w:r>
      <w:r w:rsidR="00930B04" w:rsidRPr="00F21036">
        <w:rPr>
          <w:rFonts w:ascii="Arial" w:hAnsi="Arial" w:cs="Arial"/>
          <w:sz w:val="24"/>
          <w:szCs w:val="24"/>
          <w:lang w:eastAsia="en-GB"/>
        </w:rPr>
        <w:t>,</w:t>
      </w:r>
      <w:r w:rsidR="0026742D" w:rsidRPr="00F21036">
        <w:rPr>
          <w:rFonts w:ascii="Arial" w:hAnsi="Arial" w:cs="Arial"/>
          <w:sz w:val="24"/>
          <w:szCs w:val="24"/>
          <w:lang w:eastAsia="en-GB"/>
        </w:rPr>
        <w:t xml:space="preserve"> </w:t>
      </w:r>
      <w:r w:rsidR="000D4120">
        <w:rPr>
          <w:rFonts w:ascii="Arial" w:hAnsi="Arial" w:cs="Arial"/>
          <w:sz w:val="24"/>
          <w:szCs w:val="24"/>
          <w:lang w:eastAsia="en-GB"/>
        </w:rPr>
        <w:t>it is sometimes apparent</w:t>
      </w:r>
      <w:r w:rsidR="0026742D" w:rsidRPr="00F21036">
        <w:rPr>
          <w:rFonts w:ascii="Arial" w:hAnsi="Arial" w:cs="Arial"/>
          <w:sz w:val="24"/>
          <w:szCs w:val="24"/>
          <w:lang w:eastAsia="en-GB"/>
        </w:rPr>
        <w:t xml:space="preserve"> that there is nothing in the </w:t>
      </w:r>
      <w:r w:rsidR="0026742D" w:rsidRPr="00F21036">
        <w:rPr>
          <w:rFonts w:ascii="Arial" w:hAnsi="Arial" w:cs="Arial"/>
          <w:sz w:val="24"/>
          <w:szCs w:val="24"/>
          <w:lang w:eastAsia="en-GB"/>
        </w:rPr>
        <w:lastRenderedPageBreak/>
        <w:t xml:space="preserve">area for the children as the council </w:t>
      </w:r>
      <w:r w:rsidR="000D4120">
        <w:rPr>
          <w:rFonts w:ascii="Arial" w:hAnsi="Arial" w:cs="Arial"/>
          <w:sz w:val="24"/>
          <w:szCs w:val="24"/>
          <w:lang w:eastAsia="en-GB"/>
        </w:rPr>
        <w:t xml:space="preserve">may </w:t>
      </w:r>
      <w:r w:rsidR="0026742D" w:rsidRPr="00F21036">
        <w:rPr>
          <w:rFonts w:ascii="Arial" w:hAnsi="Arial" w:cs="Arial"/>
          <w:sz w:val="24"/>
          <w:szCs w:val="24"/>
          <w:lang w:eastAsia="en-GB"/>
        </w:rPr>
        <w:t>have removed play area</w:t>
      </w:r>
      <w:r w:rsidR="000D4120">
        <w:rPr>
          <w:rFonts w:ascii="Arial" w:hAnsi="Arial" w:cs="Arial"/>
          <w:sz w:val="24"/>
          <w:szCs w:val="24"/>
          <w:lang w:eastAsia="en-GB"/>
        </w:rPr>
        <w:t>s</w:t>
      </w:r>
      <w:r w:rsidR="00881E01">
        <w:rPr>
          <w:rFonts w:ascii="Arial" w:hAnsi="Arial" w:cs="Arial"/>
          <w:sz w:val="24"/>
          <w:szCs w:val="24"/>
          <w:lang w:eastAsia="en-GB"/>
        </w:rPr>
        <w:t xml:space="preserve"> or closed leisure centres</w:t>
      </w:r>
      <w:r w:rsidR="0026742D" w:rsidRPr="00F21036">
        <w:rPr>
          <w:rFonts w:ascii="Arial" w:hAnsi="Arial" w:cs="Arial"/>
          <w:sz w:val="24"/>
          <w:szCs w:val="24"/>
          <w:lang w:eastAsia="en-GB"/>
        </w:rPr>
        <w:t xml:space="preserve"> that were previously in the area</w:t>
      </w:r>
      <w:r w:rsidR="00881E01">
        <w:rPr>
          <w:rFonts w:ascii="Arial" w:hAnsi="Arial" w:cs="Arial"/>
          <w:sz w:val="24"/>
          <w:szCs w:val="24"/>
          <w:lang w:eastAsia="en-GB"/>
        </w:rPr>
        <w:t>, where youths could go and be engaged</w:t>
      </w:r>
      <w:r w:rsidR="0026742D" w:rsidRPr="00F21036">
        <w:rPr>
          <w:rFonts w:ascii="Arial" w:hAnsi="Arial" w:cs="Arial"/>
          <w:sz w:val="24"/>
          <w:szCs w:val="24"/>
          <w:lang w:eastAsia="en-GB"/>
        </w:rPr>
        <w:t>. The communal area</w:t>
      </w:r>
      <w:r w:rsidR="00B71D62">
        <w:rPr>
          <w:rFonts w:ascii="Arial" w:hAnsi="Arial" w:cs="Arial"/>
          <w:sz w:val="24"/>
          <w:szCs w:val="24"/>
          <w:lang w:eastAsia="en-GB"/>
        </w:rPr>
        <w:t>s</w:t>
      </w:r>
      <w:r w:rsidR="0026742D" w:rsidRPr="00F21036">
        <w:rPr>
          <w:rFonts w:ascii="Arial" w:hAnsi="Arial" w:cs="Arial"/>
          <w:sz w:val="24"/>
          <w:szCs w:val="24"/>
          <w:lang w:eastAsia="en-GB"/>
        </w:rPr>
        <w:t xml:space="preserve"> of the flats </w:t>
      </w:r>
      <w:r w:rsidR="00E036B4" w:rsidRPr="00F21036">
        <w:rPr>
          <w:rFonts w:ascii="Arial" w:hAnsi="Arial" w:cs="Arial"/>
          <w:sz w:val="24"/>
          <w:szCs w:val="24"/>
          <w:lang w:eastAsia="en-GB"/>
        </w:rPr>
        <w:t>are</w:t>
      </w:r>
      <w:r w:rsidR="0026742D" w:rsidRPr="00F21036">
        <w:rPr>
          <w:rFonts w:ascii="Arial" w:hAnsi="Arial" w:cs="Arial"/>
          <w:sz w:val="24"/>
          <w:szCs w:val="24"/>
          <w:lang w:eastAsia="en-GB"/>
        </w:rPr>
        <w:t xml:space="preserve"> where the youths gather </w:t>
      </w:r>
      <w:r w:rsidR="00B71D62">
        <w:rPr>
          <w:rFonts w:ascii="Arial" w:hAnsi="Arial" w:cs="Arial"/>
          <w:sz w:val="24"/>
          <w:szCs w:val="24"/>
          <w:lang w:eastAsia="en-GB"/>
        </w:rPr>
        <w:t>mostly</w:t>
      </w:r>
      <w:r w:rsidR="0026742D" w:rsidRPr="00F21036">
        <w:rPr>
          <w:rFonts w:ascii="Arial" w:hAnsi="Arial" w:cs="Arial"/>
          <w:sz w:val="24"/>
          <w:szCs w:val="24"/>
          <w:lang w:eastAsia="en-GB"/>
        </w:rPr>
        <w:t xml:space="preserve">, </w:t>
      </w:r>
      <w:r w:rsidR="00B71D62">
        <w:rPr>
          <w:rFonts w:ascii="Arial" w:hAnsi="Arial" w:cs="Arial"/>
          <w:sz w:val="24"/>
          <w:szCs w:val="24"/>
          <w:lang w:eastAsia="en-GB"/>
        </w:rPr>
        <w:t xml:space="preserve">where </w:t>
      </w:r>
      <w:r w:rsidR="0026742D" w:rsidRPr="00F21036">
        <w:rPr>
          <w:rFonts w:ascii="Arial" w:hAnsi="Arial" w:cs="Arial"/>
          <w:sz w:val="24"/>
          <w:szCs w:val="24"/>
          <w:lang w:eastAsia="en-GB"/>
        </w:rPr>
        <w:t>the</w:t>
      </w:r>
      <w:r w:rsidR="00B71D62">
        <w:rPr>
          <w:rFonts w:ascii="Arial" w:hAnsi="Arial" w:cs="Arial"/>
          <w:sz w:val="24"/>
          <w:szCs w:val="24"/>
          <w:lang w:eastAsia="en-GB"/>
        </w:rPr>
        <w:t>y</w:t>
      </w:r>
      <w:r w:rsidR="0026742D" w:rsidRPr="00F21036">
        <w:rPr>
          <w:rFonts w:ascii="Arial" w:hAnsi="Arial" w:cs="Arial"/>
          <w:sz w:val="24"/>
          <w:szCs w:val="24"/>
          <w:lang w:eastAsia="en-GB"/>
        </w:rPr>
        <w:t xml:space="preserve"> gain access via the rear door and </w:t>
      </w:r>
      <w:r w:rsidR="00B71D62">
        <w:rPr>
          <w:rFonts w:ascii="Arial" w:hAnsi="Arial" w:cs="Arial"/>
          <w:sz w:val="24"/>
          <w:szCs w:val="24"/>
          <w:lang w:eastAsia="en-GB"/>
        </w:rPr>
        <w:t>cause disturbance</w:t>
      </w:r>
      <w:r w:rsidR="00E036B4">
        <w:rPr>
          <w:rFonts w:ascii="Arial" w:hAnsi="Arial" w:cs="Arial"/>
          <w:sz w:val="24"/>
          <w:szCs w:val="24"/>
          <w:lang w:eastAsia="en-GB"/>
        </w:rPr>
        <w:t>s</w:t>
      </w:r>
      <w:r w:rsidR="00B71D62">
        <w:rPr>
          <w:rFonts w:ascii="Arial" w:hAnsi="Arial" w:cs="Arial"/>
          <w:sz w:val="24"/>
          <w:szCs w:val="24"/>
          <w:lang w:eastAsia="en-GB"/>
        </w:rPr>
        <w:t xml:space="preserve"> and become nuisances. </w:t>
      </w:r>
      <w:r w:rsidR="0026742D" w:rsidRPr="00F21036">
        <w:rPr>
          <w:rFonts w:ascii="Arial" w:hAnsi="Arial" w:cs="Arial"/>
          <w:sz w:val="24"/>
          <w:szCs w:val="24"/>
          <w:lang w:eastAsia="en-GB"/>
        </w:rPr>
        <w:t xml:space="preserve">They have also had small fires in the </w:t>
      </w:r>
      <w:r w:rsidR="00B71D62" w:rsidRPr="00F21036">
        <w:rPr>
          <w:rFonts w:ascii="Arial" w:hAnsi="Arial" w:cs="Arial"/>
          <w:sz w:val="24"/>
          <w:szCs w:val="24"/>
          <w:lang w:eastAsia="en-GB"/>
        </w:rPr>
        <w:t>hallways</w:t>
      </w:r>
      <w:r w:rsidR="0026742D" w:rsidRPr="00F21036">
        <w:rPr>
          <w:rFonts w:ascii="Arial" w:hAnsi="Arial" w:cs="Arial"/>
          <w:sz w:val="24"/>
          <w:szCs w:val="24"/>
          <w:lang w:eastAsia="en-GB"/>
        </w:rPr>
        <w:t xml:space="preserve"> of flats</w:t>
      </w:r>
      <w:r w:rsidR="003404FF">
        <w:rPr>
          <w:rFonts w:ascii="Arial" w:hAnsi="Arial" w:cs="Arial"/>
          <w:sz w:val="24"/>
          <w:szCs w:val="24"/>
          <w:lang w:eastAsia="en-GB"/>
        </w:rPr>
        <w:t xml:space="preserve"> (</w:t>
      </w:r>
      <w:r w:rsidR="003404FF" w:rsidRPr="00C23C6C">
        <w:rPr>
          <w:rFonts w:ascii="Arial" w:hAnsi="Arial" w:cs="Arial"/>
          <w:sz w:val="24"/>
          <w:szCs w:val="24"/>
          <w:lang w:eastAsia="en-GB"/>
        </w:rPr>
        <w:t>Hodgkinson</w:t>
      </w:r>
      <w:r w:rsidR="003404FF">
        <w:rPr>
          <w:rFonts w:ascii="Arial" w:hAnsi="Arial" w:cs="Arial"/>
          <w:sz w:val="24"/>
          <w:szCs w:val="24"/>
          <w:lang w:eastAsia="en-GB"/>
        </w:rPr>
        <w:t xml:space="preserve"> </w:t>
      </w:r>
      <w:r w:rsidR="003404FF" w:rsidRPr="00C23C6C">
        <w:rPr>
          <w:rFonts w:ascii="Arial" w:hAnsi="Arial" w:cs="Arial"/>
          <w:sz w:val="24"/>
          <w:szCs w:val="24"/>
          <w:lang w:eastAsia="en-GB"/>
        </w:rPr>
        <w:t>and Tilley,</w:t>
      </w:r>
      <w:r w:rsidR="003404FF">
        <w:rPr>
          <w:rFonts w:ascii="Arial" w:hAnsi="Arial" w:cs="Arial"/>
          <w:sz w:val="24"/>
          <w:szCs w:val="24"/>
          <w:lang w:eastAsia="en-GB"/>
        </w:rPr>
        <w:t xml:space="preserve"> </w:t>
      </w:r>
      <w:r w:rsidR="003404FF" w:rsidRPr="00C23C6C">
        <w:rPr>
          <w:rFonts w:ascii="Arial" w:hAnsi="Arial" w:cs="Arial"/>
          <w:sz w:val="24"/>
          <w:szCs w:val="24"/>
          <w:lang w:eastAsia="en-GB"/>
        </w:rPr>
        <w:t>2007</w:t>
      </w:r>
      <w:r w:rsidR="003404FF">
        <w:rPr>
          <w:rFonts w:ascii="Arial" w:hAnsi="Arial" w:cs="Arial"/>
          <w:sz w:val="24"/>
          <w:szCs w:val="24"/>
          <w:lang w:eastAsia="en-GB"/>
        </w:rPr>
        <w:t>)</w:t>
      </w:r>
      <w:r w:rsidR="0026742D" w:rsidRPr="00F21036">
        <w:rPr>
          <w:rFonts w:ascii="Arial" w:hAnsi="Arial" w:cs="Arial"/>
          <w:sz w:val="24"/>
          <w:szCs w:val="24"/>
          <w:lang w:eastAsia="en-GB"/>
        </w:rPr>
        <w:t xml:space="preserve">. </w:t>
      </w:r>
      <w:r w:rsidR="007003F7">
        <w:rPr>
          <w:rFonts w:ascii="Arial" w:hAnsi="Arial" w:cs="Arial"/>
          <w:sz w:val="24"/>
          <w:szCs w:val="24"/>
          <w:lang w:eastAsia="en-GB"/>
        </w:rPr>
        <w:t>As a result</w:t>
      </w:r>
      <w:r w:rsidR="008C5843">
        <w:rPr>
          <w:rFonts w:ascii="Arial" w:hAnsi="Arial" w:cs="Arial"/>
          <w:sz w:val="24"/>
          <w:szCs w:val="24"/>
          <w:lang w:eastAsia="en-GB"/>
        </w:rPr>
        <w:t xml:space="preserve">, how the police react to such incidents determines how they will be perceived in the </w:t>
      </w:r>
      <w:r w:rsidR="002D329B">
        <w:rPr>
          <w:rFonts w:ascii="Arial" w:hAnsi="Arial" w:cs="Arial"/>
          <w:sz w:val="24"/>
          <w:szCs w:val="24"/>
          <w:lang w:eastAsia="en-GB"/>
        </w:rPr>
        <w:t xml:space="preserve">community. If they fail to act in appropriate ways and such behaviour continues to take place and the community is still impacted, </w:t>
      </w:r>
      <w:r w:rsidR="007003F7">
        <w:rPr>
          <w:rFonts w:ascii="Arial" w:hAnsi="Arial" w:cs="Arial"/>
          <w:sz w:val="24"/>
          <w:szCs w:val="24"/>
          <w:lang w:eastAsia="en-GB"/>
        </w:rPr>
        <w:t>they will be seen in a bad light.</w:t>
      </w:r>
      <w:r w:rsidR="00262821">
        <w:rPr>
          <w:rFonts w:ascii="Arial" w:hAnsi="Arial" w:cs="Arial"/>
          <w:sz w:val="24"/>
          <w:szCs w:val="24"/>
          <w:lang w:eastAsia="en-GB"/>
        </w:rPr>
        <w:t xml:space="preserve"> </w:t>
      </w:r>
      <w:r w:rsidR="000F7A78">
        <w:rPr>
          <w:rFonts w:ascii="Arial" w:hAnsi="Arial" w:cs="Arial"/>
          <w:sz w:val="24"/>
          <w:szCs w:val="24"/>
          <w:lang w:eastAsia="en-GB"/>
        </w:rPr>
        <w:t xml:space="preserve">Therefore, </w:t>
      </w:r>
      <w:r w:rsidR="00262821">
        <w:rPr>
          <w:rFonts w:ascii="Arial" w:hAnsi="Arial" w:cs="Arial"/>
          <w:sz w:val="24"/>
          <w:szCs w:val="24"/>
          <w:lang w:eastAsia="en-GB"/>
        </w:rPr>
        <w:t xml:space="preserve">it is important they tackle the behaviour </w:t>
      </w:r>
      <w:r w:rsidR="0090318D">
        <w:rPr>
          <w:rFonts w:ascii="Arial" w:hAnsi="Arial" w:cs="Arial"/>
          <w:sz w:val="24"/>
          <w:szCs w:val="24"/>
          <w:lang w:eastAsia="en-GB"/>
        </w:rPr>
        <w:t>efficiently and effectively</w:t>
      </w:r>
      <w:r w:rsidR="0064264B">
        <w:rPr>
          <w:rFonts w:ascii="Arial" w:hAnsi="Arial" w:cs="Arial"/>
          <w:sz w:val="24"/>
          <w:szCs w:val="24"/>
          <w:lang w:eastAsia="en-GB"/>
        </w:rPr>
        <w:t xml:space="preserve"> (Brown, 2013).</w:t>
      </w:r>
    </w:p>
    <w:p w14:paraId="23023DEA" w14:textId="6A5ECD7B" w:rsidR="00BB0F54" w:rsidRDefault="0026742D" w:rsidP="00F21036">
      <w:pPr>
        <w:rPr>
          <w:rFonts w:ascii="Arial" w:hAnsi="Arial" w:cs="Arial"/>
          <w:sz w:val="24"/>
          <w:szCs w:val="24"/>
          <w:lang w:eastAsia="en-GB"/>
        </w:rPr>
      </w:pPr>
      <w:r w:rsidRPr="00F21036">
        <w:rPr>
          <w:rFonts w:ascii="Arial" w:hAnsi="Arial" w:cs="Arial"/>
          <w:sz w:val="24"/>
          <w:szCs w:val="24"/>
          <w:lang w:eastAsia="en-GB"/>
        </w:rPr>
        <w:t xml:space="preserve">The offenders </w:t>
      </w:r>
      <w:r w:rsidR="00261CC4">
        <w:rPr>
          <w:rFonts w:ascii="Arial" w:hAnsi="Arial" w:cs="Arial"/>
          <w:sz w:val="24"/>
          <w:szCs w:val="24"/>
          <w:lang w:eastAsia="en-GB"/>
        </w:rPr>
        <w:t xml:space="preserve">can impact on how the police react and deal with </w:t>
      </w:r>
      <w:r w:rsidR="004E7F90">
        <w:rPr>
          <w:rFonts w:ascii="Arial" w:hAnsi="Arial" w:cs="Arial"/>
          <w:sz w:val="24"/>
          <w:szCs w:val="24"/>
          <w:lang w:eastAsia="en-GB"/>
        </w:rPr>
        <w:t xml:space="preserve">situations. For example, it is possible </w:t>
      </w:r>
      <w:r w:rsidR="00507BCA">
        <w:rPr>
          <w:rFonts w:ascii="Arial" w:hAnsi="Arial" w:cs="Arial"/>
          <w:sz w:val="24"/>
          <w:szCs w:val="24"/>
          <w:lang w:eastAsia="en-GB"/>
        </w:rPr>
        <w:t>to have repeat offending.</w:t>
      </w:r>
      <w:r w:rsidRPr="00F21036">
        <w:rPr>
          <w:rFonts w:ascii="Arial" w:hAnsi="Arial" w:cs="Arial"/>
          <w:sz w:val="24"/>
          <w:szCs w:val="24"/>
          <w:lang w:eastAsia="en-GB"/>
        </w:rPr>
        <w:t xml:space="preserve"> </w:t>
      </w:r>
      <w:r w:rsidR="00AB1679" w:rsidRPr="00AB1679">
        <w:rPr>
          <w:rFonts w:ascii="Arial" w:hAnsi="Arial" w:cs="Arial"/>
          <w:sz w:val="24"/>
          <w:szCs w:val="24"/>
          <w:lang w:eastAsia="en-GB"/>
        </w:rPr>
        <w:t xml:space="preserve">Most people offend infrequently and soon age out of committing crime. Involvement in criminal </w:t>
      </w:r>
      <w:r w:rsidR="007E728E" w:rsidRPr="00AB1679">
        <w:rPr>
          <w:rFonts w:ascii="Arial" w:hAnsi="Arial" w:cs="Arial"/>
          <w:sz w:val="24"/>
          <w:szCs w:val="24"/>
          <w:lang w:eastAsia="en-GB"/>
        </w:rPr>
        <w:t>behaviour</w:t>
      </w:r>
      <w:r w:rsidR="00AB1679" w:rsidRPr="00AB1679">
        <w:rPr>
          <w:rFonts w:ascii="Arial" w:hAnsi="Arial" w:cs="Arial"/>
          <w:sz w:val="24"/>
          <w:szCs w:val="24"/>
          <w:lang w:eastAsia="en-GB"/>
        </w:rPr>
        <w:t xml:space="preserve"> peaks </w:t>
      </w:r>
      <w:r w:rsidR="00277205">
        <w:rPr>
          <w:rFonts w:ascii="Arial" w:hAnsi="Arial" w:cs="Arial"/>
          <w:sz w:val="24"/>
          <w:szCs w:val="24"/>
          <w:lang w:eastAsia="en-GB"/>
        </w:rPr>
        <w:t xml:space="preserve">between </w:t>
      </w:r>
      <w:r w:rsidR="00AB1679" w:rsidRPr="00AB1679">
        <w:rPr>
          <w:rFonts w:ascii="Arial" w:hAnsi="Arial" w:cs="Arial"/>
          <w:sz w:val="24"/>
          <w:szCs w:val="24"/>
          <w:lang w:eastAsia="en-GB"/>
        </w:rPr>
        <w:t xml:space="preserve">ages 14–17 and then generally fades </w:t>
      </w:r>
      <w:r w:rsidR="007E728E">
        <w:rPr>
          <w:rFonts w:ascii="Arial" w:hAnsi="Arial" w:cs="Arial"/>
          <w:sz w:val="24"/>
          <w:szCs w:val="24"/>
          <w:lang w:eastAsia="en-GB"/>
        </w:rPr>
        <w:t>thereafter</w:t>
      </w:r>
      <w:r w:rsidR="00940256">
        <w:rPr>
          <w:rFonts w:ascii="Arial" w:hAnsi="Arial" w:cs="Arial"/>
          <w:sz w:val="24"/>
          <w:szCs w:val="24"/>
          <w:lang w:eastAsia="en-GB"/>
        </w:rPr>
        <w:t xml:space="preserve"> (Tilley, 2016)</w:t>
      </w:r>
      <w:r w:rsidRPr="00F21036">
        <w:rPr>
          <w:rFonts w:ascii="Arial" w:hAnsi="Arial" w:cs="Arial"/>
          <w:sz w:val="24"/>
          <w:szCs w:val="24"/>
          <w:lang w:eastAsia="en-GB"/>
        </w:rPr>
        <w:t xml:space="preserve">. </w:t>
      </w:r>
      <w:r w:rsidR="00802D2B">
        <w:rPr>
          <w:rFonts w:ascii="Arial" w:hAnsi="Arial" w:cs="Arial"/>
          <w:sz w:val="24"/>
          <w:szCs w:val="24"/>
          <w:lang w:eastAsia="en-GB"/>
        </w:rPr>
        <w:t xml:space="preserve">If the police could target this age </w:t>
      </w:r>
      <w:proofErr w:type="gramStart"/>
      <w:r w:rsidR="00802D2B">
        <w:rPr>
          <w:rFonts w:ascii="Arial" w:hAnsi="Arial" w:cs="Arial"/>
          <w:sz w:val="24"/>
          <w:szCs w:val="24"/>
          <w:lang w:eastAsia="en-GB"/>
        </w:rPr>
        <w:t>group</w:t>
      </w:r>
      <w:proofErr w:type="gramEnd"/>
      <w:r w:rsidR="00802D2B">
        <w:rPr>
          <w:rFonts w:ascii="Arial" w:hAnsi="Arial" w:cs="Arial"/>
          <w:sz w:val="24"/>
          <w:szCs w:val="24"/>
          <w:lang w:eastAsia="en-GB"/>
        </w:rPr>
        <w:t xml:space="preserve"> it would greatly reduce the amount of offending seen</w:t>
      </w:r>
      <w:r w:rsidR="008F111D">
        <w:rPr>
          <w:rFonts w:ascii="Arial" w:hAnsi="Arial" w:cs="Arial"/>
          <w:sz w:val="24"/>
          <w:szCs w:val="24"/>
          <w:lang w:eastAsia="en-GB"/>
        </w:rPr>
        <w:t xml:space="preserve"> in the community.</w:t>
      </w:r>
      <w:r w:rsidR="00340E69">
        <w:rPr>
          <w:rFonts w:ascii="Arial" w:hAnsi="Arial" w:cs="Arial"/>
          <w:sz w:val="24"/>
          <w:szCs w:val="24"/>
          <w:lang w:eastAsia="en-GB"/>
        </w:rPr>
        <w:t xml:space="preserve"> </w:t>
      </w:r>
      <w:r w:rsidR="00EB6B1C">
        <w:rPr>
          <w:rFonts w:ascii="Arial" w:hAnsi="Arial" w:cs="Arial"/>
          <w:sz w:val="24"/>
          <w:szCs w:val="24"/>
          <w:lang w:eastAsia="en-GB"/>
        </w:rPr>
        <w:t xml:space="preserve">There is a long list of reasons as to </w:t>
      </w:r>
      <w:r w:rsidR="00555488">
        <w:rPr>
          <w:rFonts w:ascii="Arial" w:hAnsi="Arial" w:cs="Arial"/>
          <w:sz w:val="24"/>
          <w:szCs w:val="24"/>
          <w:lang w:eastAsia="en-GB"/>
        </w:rPr>
        <w:t xml:space="preserve">why people offend, including </w:t>
      </w:r>
      <w:r w:rsidR="00615B7A">
        <w:rPr>
          <w:rFonts w:ascii="Arial" w:hAnsi="Arial" w:cs="Arial"/>
          <w:sz w:val="24"/>
          <w:szCs w:val="24"/>
          <w:lang w:eastAsia="en-GB"/>
        </w:rPr>
        <w:t xml:space="preserve">parents being unemployed, being unable to pay rent </w:t>
      </w:r>
      <w:r w:rsidR="001F378B">
        <w:rPr>
          <w:rFonts w:ascii="Arial" w:hAnsi="Arial" w:cs="Arial"/>
          <w:sz w:val="24"/>
          <w:szCs w:val="24"/>
          <w:lang w:eastAsia="en-GB"/>
        </w:rPr>
        <w:t>and</w:t>
      </w:r>
      <w:r w:rsidR="0008716C">
        <w:rPr>
          <w:rFonts w:ascii="Arial" w:hAnsi="Arial" w:cs="Arial"/>
          <w:sz w:val="24"/>
          <w:szCs w:val="24"/>
          <w:lang w:eastAsia="en-GB"/>
        </w:rPr>
        <w:t xml:space="preserve"> having hostile parents</w:t>
      </w:r>
      <w:r w:rsidR="00340E69">
        <w:rPr>
          <w:rFonts w:ascii="Arial" w:hAnsi="Arial" w:cs="Arial"/>
          <w:sz w:val="24"/>
          <w:szCs w:val="24"/>
          <w:lang w:eastAsia="en-GB"/>
        </w:rPr>
        <w:t xml:space="preserve"> </w:t>
      </w:r>
      <w:r w:rsidR="00EE1A2B">
        <w:rPr>
          <w:rFonts w:ascii="Arial" w:hAnsi="Arial" w:cs="Arial"/>
          <w:sz w:val="24"/>
          <w:szCs w:val="24"/>
          <w:lang w:eastAsia="en-GB"/>
        </w:rPr>
        <w:t>(Stevens, 2018)</w:t>
      </w:r>
      <w:r w:rsidR="001F378B">
        <w:rPr>
          <w:rFonts w:ascii="Arial" w:hAnsi="Arial" w:cs="Arial"/>
          <w:sz w:val="24"/>
          <w:szCs w:val="24"/>
          <w:lang w:eastAsia="en-GB"/>
        </w:rPr>
        <w:t xml:space="preserve">. If these types of issues could be tackled and resolved, it would go a long way in improving </w:t>
      </w:r>
      <w:r w:rsidR="0008716C">
        <w:rPr>
          <w:rFonts w:ascii="Arial" w:hAnsi="Arial" w:cs="Arial"/>
          <w:sz w:val="24"/>
          <w:szCs w:val="24"/>
          <w:lang w:eastAsia="en-GB"/>
        </w:rPr>
        <w:t>offending rates.</w:t>
      </w:r>
      <w:r w:rsidR="00271FBA">
        <w:rPr>
          <w:rFonts w:ascii="Arial" w:hAnsi="Arial" w:cs="Arial"/>
          <w:sz w:val="24"/>
          <w:szCs w:val="24"/>
          <w:lang w:eastAsia="en-GB"/>
        </w:rPr>
        <w:t xml:space="preserve"> Initiatives and plans can be devised </w:t>
      </w:r>
      <w:r w:rsidR="00C94FF7">
        <w:rPr>
          <w:rFonts w:ascii="Arial" w:hAnsi="Arial" w:cs="Arial"/>
          <w:sz w:val="24"/>
          <w:szCs w:val="24"/>
          <w:lang w:eastAsia="en-GB"/>
        </w:rPr>
        <w:t xml:space="preserve">which could greatly help the police and </w:t>
      </w:r>
      <w:r w:rsidR="00635B3F">
        <w:rPr>
          <w:rFonts w:ascii="Arial" w:hAnsi="Arial" w:cs="Arial"/>
          <w:sz w:val="24"/>
          <w:szCs w:val="24"/>
          <w:lang w:eastAsia="en-GB"/>
        </w:rPr>
        <w:t>result in them being seen in a positive light.</w:t>
      </w:r>
      <w:r w:rsidR="00242098">
        <w:rPr>
          <w:rFonts w:ascii="Arial" w:hAnsi="Arial" w:cs="Arial"/>
          <w:sz w:val="24"/>
          <w:szCs w:val="24"/>
          <w:lang w:eastAsia="en-GB"/>
        </w:rPr>
        <w:t xml:space="preserve"> An effective way of reducing </w:t>
      </w:r>
      <w:r w:rsidR="00242098" w:rsidRPr="00A16ABC">
        <w:rPr>
          <w:rFonts w:ascii="Arial" w:hAnsi="Arial" w:cs="Arial"/>
          <w:sz w:val="24"/>
          <w:szCs w:val="24"/>
          <w:lang w:eastAsia="en-GB"/>
        </w:rPr>
        <w:t xml:space="preserve">anti-social behaviour is by </w:t>
      </w:r>
      <w:r w:rsidR="002E0BB8">
        <w:rPr>
          <w:rFonts w:ascii="Arial" w:hAnsi="Arial" w:cs="Arial"/>
          <w:sz w:val="24"/>
          <w:szCs w:val="24"/>
          <w:lang w:eastAsia="en-GB"/>
        </w:rPr>
        <w:t xml:space="preserve">using </w:t>
      </w:r>
      <w:r w:rsidR="00242098" w:rsidRPr="00A16ABC">
        <w:rPr>
          <w:rFonts w:ascii="Arial" w:hAnsi="Arial" w:cs="Arial"/>
          <w:sz w:val="24"/>
          <w:szCs w:val="24"/>
          <w:lang w:eastAsia="en-GB"/>
        </w:rPr>
        <w:t>early intervention services.</w:t>
      </w:r>
      <w:r w:rsidR="002E0BB8">
        <w:rPr>
          <w:rFonts w:ascii="Arial" w:hAnsi="Arial" w:cs="Arial"/>
          <w:sz w:val="24"/>
          <w:szCs w:val="24"/>
          <w:lang w:eastAsia="en-GB"/>
        </w:rPr>
        <w:t xml:space="preserve"> They</w:t>
      </w:r>
      <w:r w:rsidR="00242098" w:rsidRPr="00A16ABC">
        <w:rPr>
          <w:rFonts w:ascii="Arial" w:hAnsi="Arial" w:cs="Arial"/>
          <w:sz w:val="24"/>
          <w:szCs w:val="24"/>
          <w:lang w:eastAsia="en-GB"/>
        </w:rPr>
        <w:t xml:space="preserve"> can help measure anti-social behaviour and teach children and young adults the positive behaviours that should be </w:t>
      </w:r>
      <w:r w:rsidR="00DD17A8">
        <w:rPr>
          <w:rFonts w:ascii="Arial" w:hAnsi="Arial" w:cs="Arial"/>
          <w:sz w:val="24"/>
          <w:szCs w:val="24"/>
          <w:lang w:eastAsia="en-GB"/>
        </w:rPr>
        <w:t>used</w:t>
      </w:r>
      <w:r w:rsidR="00242098" w:rsidRPr="00A16ABC">
        <w:rPr>
          <w:rFonts w:ascii="Arial" w:hAnsi="Arial" w:cs="Arial"/>
          <w:sz w:val="24"/>
          <w:szCs w:val="24"/>
          <w:lang w:eastAsia="en-GB"/>
        </w:rPr>
        <w:t xml:space="preserve"> which they </w:t>
      </w:r>
      <w:r w:rsidR="00DD17A8">
        <w:rPr>
          <w:rFonts w:ascii="Arial" w:hAnsi="Arial" w:cs="Arial"/>
          <w:sz w:val="24"/>
          <w:szCs w:val="24"/>
          <w:lang w:eastAsia="en-GB"/>
        </w:rPr>
        <w:t>can</w:t>
      </w:r>
      <w:r w:rsidR="00242098" w:rsidRPr="00A16ABC">
        <w:rPr>
          <w:rFonts w:ascii="Arial" w:hAnsi="Arial" w:cs="Arial"/>
          <w:sz w:val="24"/>
          <w:szCs w:val="24"/>
          <w:lang w:eastAsia="en-GB"/>
        </w:rPr>
        <w:t xml:space="preserve"> </w:t>
      </w:r>
      <w:r w:rsidR="003A78CB">
        <w:rPr>
          <w:rFonts w:ascii="Arial" w:hAnsi="Arial" w:cs="Arial"/>
          <w:sz w:val="24"/>
          <w:szCs w:val="24"/>
          <w:lang w:eastAsia="en-GB"/>
        </w:rPr>
        <w:t>take with them</w:t>
      </w:r>
      <w:r w:rsidR="00242098" w:rsidRPr="00A16ABC">
        <w:rPr>
          <w:rFonts w:ascii="Arial" w:hAnsi="Arial" w:cs="Arial"/>
          <w:sz w:val="24"/>
          <w:szCs w:val="24"/>
          <w:lang w:eastAsia="en-GB"/>
        </w:rPr>
        <w:t xml:space="preserve"> into adulthood and provide a positive impact on their local </w:t>
      </w:r>
      <w:r w:rsidR="00CD28AC">
        <w:rPr>
          <w:rFonts w:ascii="Arial" w:hAnsi="Arial" w:cs="Arial"/>
          <w:sz w:val="24"/>
          <w:szCs w:val="24"/>
          <w:lang w:eastAsia="en-GB"/>
        </w:rPr>
        <w:t>community</w:t>
      </w:r>
      <w:r w:rsidR="00242098" w:rsidRPr="00A16ABC">
        <w:rPr>
          <w:rFonts w:ascii="Arial" w:hAnsi="Arial" w:cs="Arial"/>
          <w:sz w:val="24"/>
          <w:szCs w:val="24"/>
          <w:lang w:eastAsia="en-GB"/>
        </w:rPr>
        <w:t xml:space="preserve">. </w:t>
      </w:r>
      <w:r w:rsidR="00281E63">
        <w:rPr>
          <w:rFonts w:ascii="Arial" w:hAnsi="Arial" w:cs="Arial"/>
          <w:sz w:val="24"/>
          <w:szCs w:val="24"/>
          <w:lang w:eastAsia="en-GB"/>
        </w:rPr>
        <w:t>Additionally,</w:t>
      </w:r>
      <w:r w:rsidR="00242098" w:rsidRPr="00A16ABC">
        <w:rPr>
          <w:rFonts w:ascii="Arial" w:hAnsi="Arial" w:cs="Arial"/>
          <w:sz w:val="24"/>
          <w:szCs w:val="24"/>
          <w:lang w:eastAsia="en-GB"/>
        </w:rPr>
        <w:t xml:space="preserve"> by addressing potential </w:t>
      </w:r>
      <w:r w:rsidR="00281E63">
        <w:rPr>
          <w:rFonts w:ascii="Arial" w:hAnsi="Arial" w:cs="Arial"/>
          <w:sz w:val="24"/>
          <w:szCs w:val="24"/>
          <w:lang w:eastAsia="en-GB"/>
        </w:rPr>
        <w:t>problems</w:t>
      </w:r>
      <w:r w:rsidR="00242098" w:rsidRPr="00A16ABC">
        <w:rPr>
          <w:rFonts w:ascii="Arial" w:hAnsi="Arial" w:cs="Arial"/>
          <w:sz w:val="24"/>
          <w:szCs w:val="24"/>
          <w:lang w:eastAsia="en-GB"/>
        </w:rPr>
        <w:t xml:space="preserve"> at an earlier </w:t>
      </w:r>
      <w:r w:rsidR="00281E63">
        <w:rPr>
          <w:rFonts w:ascii="Arial" w:hAnsi="Arial" w:cs="Arial"/>
          <w:sz w:val="24"/>
          <w:szCs w:val="24"/>
          <w:lang w:eastAsia="en-GB"/>
        </w:rPr>
        <w:t>age,</w:t>
      </w:r>
      <w:r w:rsidR="00242098" w:rsidRPr="00A16ABC">
        <w:rPr>
          <w:rFonts w:ascii="Arial" w:hAnsi="Arial" w:cs="Arial"/>
          <w:sz w:val="24"/>
          <w:szCs w:val="24"/>
          <w:lang w:eastAsia="en-GB"/>
        </w:rPr>
        <w:t xml:space="preserve"> it gives charities </w:t>
      </w:r>
      <w:r w:rsidR="005E0CA9">
        <w:rPr>
          <w:rFonts w:ascii="Arial" w:hAnsi="Arial" w:cs="Arial"/>
          <w:sz w:val="24"/>
          <w:szCs w:val="24"/>
          <w:lang w:eastAsia="en-GB"/>
        </w:rPr>
        <w:t xml:space="preserve">and even the police </w:t>
      </w:r>
      <w:r w:rsidR="00242098" w:rsidRPr="00A16ABC">
        <w:rPr>
          <w:rFonts w:ascii="Arial" w:hAnsi="Arial" w:cs="Arial"/>
          <w:sz w:val="24"/>
          <w:szCs w:val="24"/>
          <w:lang w:eastAsia="en-GB"/>
        </w:rPr>
        <w:t>the chance to prevent them becoming serious issues that could become a strain on</w:t>
      </w:r>
      <w:r w:rsidR="00281E63">
        <w:rPr>
          <w:rFonts w:ascii="Arial" w:hAnsi="Arial" w:cs="Arial"/>
          <w:sz w:val="24"/>
          <w:szCs w:val="24"/>
          <w:lang w:eastAsia="en-GB"/>
        </w:rPr>
        <w:t xml:space="preserve"> the community</w:t>
      </w:r>
      <w:r w:rsidR="00242098" w:rsidRPr="00A16ABC">
        <w:rPr>
          <w:rFonts w:ascii="Arial" w:hAnsi="Arial" w:cs="Arial"/>
          <w:sz w:val="24"/>
          <w:szCs w:val="24"/>
          <w:lang w:eastAsia="en-GB"/>
        </w:rPr>
        <w:t xml:space="preserve"> (CAN, 2021).</w:t>
      </w:r>
    </w:p>
    <w:p w14:paraId="2AA84A00" w14:textId="68717B21" w:rsidR="00C44BD8" w:rsidRDefault="00635B3F" w:rsidP="00F21036">
      <w:pPr>
        <w:rPr>
          <w:rFonts w:ascii="Arial" w:hAnsi="Arial" w:cs="Arial"/>
          <w:sz w:val="24"/>
          <w:szCs w:val="24"/>
          <w:lang w:eastAsia="en-GB"/>
        </w:rPr>
      </w:pPr>
      <w:r>
        <w:rPr>
          <w:rFonts w:ascii="Arial" w:hAnsi="Arial" w:cs="Arial"/>
          <w:sz w:val="24"/>
          <w:szCs w:val="24"/>
          <w:lang w:eastAsia="en-GB"/>
        </w:rPr>
        <w:t xml:space="preserve">After analysing the </w:t>
      </w:r>
      <w:r w:rsidR="0026742D" w:rsidRPr="00F21036">
        <w:rPr>
          <w:rFonts w:ascii="Arial" w:hAnsi="Arial" w:cs="Arial"/>
          <w:sz w:val="24"/>
          <w:szCs w:val="24"/>
          <w:lang w:eastAsia="en-GB"/>
        </w:rPr>
        <w:t>issue</w:t>
      </w:r>
      <w:r>
        <w:rPr>
          <w:rFonts w:ascii="Arial" w:hAnsi="Arial" w:cs="Arial"/>
          <w:sz w:val="24"/>
          <w:szCs w:val="24"/>
          <w:lang w:eastAsia="en-GB"/>
        </w:rPr>
        <w:t>s,</w:t>
      </w:r>
      <w:r w:rsidR="0026742D" w:rsidRPr="00F21036">
        <w:rPr>
          <w:rFonts w:ascii="Arial" w:hAnsi="Arial" w:cs="Arial"/>
          <w:sz w:val="24"/>
          <w:szCs w:val="24"/>
          <w:lang w:eastAsia="en-GB"/>
        </w:rPr>
        <w:t xml:space="preserve"> </w:t>
      </w:r>
      <w:proofErr w:type="gramStart"/>
      <w:r w:rsidR="00107BDF">
        <w:rPr>
          <w:rFonts w:ascii="Arial" w:hAnsi="Arial" w:cs="Arial"/>
          <w:sz w:val="24"/>
          <w:szCs w:val="24"/>
          <w:lang w:eastAsia="en-GB"/>
        </w:rPr>
        <w:t xml:space="preserve">it is clear that </w:t>
      </w:r>
      <w:r w:rsidR="00107BDF" w:rsidRPr="00F21036">
        <w:rPr>
          <w:rFonts w:ascii="Arial" w:hAnsi="Arial" w:cs="Arial"/>
          <w:sz w:val="24"/>
          <w:szCs w:val="24"/>
          <w:lang w:eastAsia="en-GB"/>
        </w:rPr>
        <w:t>these</w:t>
      </w:r>
      <w:proofErr w:type="gramEnd"/>
      <w:r w:rsidR="0026742D" w:rsidRPr="00F21036">
        <w:rPr>
          <w:rFonts w:ascii="Arial" w:hAnsi="Arial" w:cs="Arial"/>
          <w:sz w:val="24"/>
          <w:szCs w:val="24"/>
          <w:lang w:eastAsia="en-GB"/>
        </w:rPr>
        <w:t xml:space="preserve"> estate</w:t>
      </w:r>
      <w:r w:rsidR="009F361B">
        <w:rPr>
          <w:rFonts w:ascii="Arial" w:hAnsi="Arial" w:cs="Arial"/>
          <w:sz w:val="24"/>
          <w:szCs w:val="24"/>
          <w:lang w:eastAsia="en-GB"/>
        </w:rPr>
        <w:t>s</w:t>
      </w:r>
      <w:r w:rsidR="0026742D" w:rsidRPr="00F21036">
        <w:rPr>
          <w:rFonts w:ascii="Arial" w:hAnsi="Arial" w:cs="Arial"/>
          <w:sz w:val="24"/>
          <w:szCs w:val="24"/>
          <w:lang w:eastAsia="en-GB"/>
        </w:rPr>
        <w:t xml:space="preserve"> </w:t>
      </w:r>
      <w:r w:rsidR="009F361B">
        <w:rPr>
          <w:rFonts w:ascii="Arial" w:hAnsi="Arial" w:cs="Arial"/>
          <w:sz w:val="24"/>
          <w:szCs w:val="24"/>
          <w:lang w:eastAsia="en-GB"/>
        </w:rPr>
        <w:t>are</w:t>
      </w:r>
      <w:r w:rsidR="0026742D" w:rsidRPr="00F21036">
        <w:rPr>
          <w:rFonts w:ascii="Arial" w:hAnsi="Arial" w:cs="Arial"/>
          <w:sz w:val="24"/>
          <w:szCs w:val="24"/>
          <w:lang w:eastAsia="en-GB"/>
        </w:rPr>
        <w:t xml:space="preserve"> deprived area</w:t>
      </w:r>
      <w:r w:rsidR="009F361B">
        <w:rPr>
          <w:rFonts w:ascii="Arial" w:hAnsi="Arial" w:cs="Arial"/>
          <w:sz w:val="24"/>
          <w:szCs w:val="24"/>
          <w:lang w:eastAsia="en-GB"/>
        </w:rPr>
        <w:t>s</w:t>
      </w:r>
      <w:r w:rsidR="0026742D" w:rsidRPr="00F21036">
        <w:rPr>
          <w:rFonts w:ascii="Arial" w:hAnsi="Arial" w:cs="Arial"/>
          <w:sz w:val="24"/>
          <w:szCs w:val="24"/>
          <w:lang w:eastAsia="en-GB"/>
        </w:rPr>
        <w:t xml:space="preserve"> that do not get much funding to improve the area. There is a clear lack of youth services in the</w:t>
      </w:r>
      <w:r w:rsidR="001F582D">
        <w:rPr>
          <w:rFonts w:ascii="Arial" w:hAnsi="Arial" w:cs="Arial"/>
          <w:sz w:val="24"/>
          <w:szCs w:val="24"/>
          <w:lang w:eastAsia="en-GB"/>
        </w:rPr>
        <w:t>se</w:t>
      </w:r>
      <w:r w:rsidR="0026742D" w:rsidRPr="00F21036">
        <w:rPr>
          <w:rFonts w:ascii="Arial" w:hAnsi="Arial" w:cs="Arial"/>
          <w:sz w:val="24"/>
          <w:szCs w:val="24"/>
          <w:lang w:eastAsia="en-GB"/>
        </w:rPr>
        <w:t xml:space="preserve"> area</w:t>
      </w:r>
      <w:r w:rsidR="001F582D">
        <w:rPr>
          <w:rFonts w:ascii="Arial" w:hAnsi="Arial" w:cs="Arial"/>
          <w:sz w:val="24"/>
          <w:szCs w:val="24"/>
          <w:lang w:eastAsia="en-GB"/>
        </w:rPr>
        <w:t>s</w:t>
      </w:r>
      <w:r w:rsidR="0026742D" w:rsidRPr="00F21036">
        <w:rPr>
          <w:rFonts w:ascii="Arial" w:hAnsi="Arial" w:cs="Arial"/>
          <w:sz w:val="24"/>
          <w:szCs w:val="24"/>
          <w:lang w:eastAsia="en-GB"/>
        </w:rPr>
        <w:t xml:space="preserve"> as there is</w:t>
      </w:r>
      <w:r w:rsidR="00107BDF">
        <w:rPr>
          <w:rFonts w:ascii="Arial" w:hAnsi="Arial" w:cs="Arial"/>
          <w:sz w:val="24"/>
          <w:szCs w:val="24"/>
          <w:lang w:eastAsia="en-GB"/>
        </w:rPr>
        <w:t xml:space="preserve"> a lack of</w:t>
      </w:r>
      <w:r w:rsidR="0026742D" w:rsidRPr="00F21036">
        <w:rPr>
          <w:rFonts w:ascii="Arial" w:hAnsi="Arial" w:cs="Arial"/>
          <w:sz w:val="24"/>
          <w:szCs w:val="24"/>
          <w:lang w:eastAsia="en-GB"/>
        </w:rPr>
        <w:t xml:space="preserve"> groups </w:t>
      </w:r>
      <w:r w:rsidR="00107BDF">
        <w:rPr>
          <w:rFonts w:ascii="Arial" w:hAnsi="Arial" w:cs="Arial"/>
          <w:sz w:val="24"/>
          <w:szCs w:val="24"/>
          <w:lang w:eastAsia="en-GB"/>
        </w:rPr>
        <w:t>and</w:t>
      </w:r>
      <w:r w:rsidR="0026742D" w:rsidRPr="00F21036">
        <w:rPr>
          <w:rFonts w:ascii="Arial" w:hAnsi="Arial" w:cs="Arial"/>
          <w:sz w:val="24"/>
          <w:szCs w:val="24"/>
          <w:lang w:eastAsia="en-GB"/>
        </w:rPr>
        <w:t xml:space="preserve"> clubs for the youths to attend</w:t>
      </w:r>
      <w:r w:rsidR="00C36702">
        <w:rPr>
          <w:rFonts w:ascii="Arial" w:hAnsi="Arial" w:cs="Arial"/>
          <w:sz w:val="24"/>
          <w:szCs w:val="24"/>
          <w:lang w:eastAsia="en-GB"/>
        </w:rPr>
        <w:t xml:space="preserve"> (C</w:t>
      </w:r>
      <w:r w:rsidR="001C0C28">
        <w:rPr>
          <w:rFonts w:ascii="Arial" w:hAnsi="Arial" w:cs="Arial"/>
          <w:sz w:val="24"/>
          <w:szCs w:val="24"/>
          <w:lang w:eastAsia="en-GB"/>
        </w:rPr>
        <w:t>rimestoppers</w:t>
      </w:r>
      <w:r w:rsidR="00C36702">
        <w:rPr>
          <w:rFonts w:ascii="Arial" w:hAnsi="Arial" w:cs="Arial"/>
          <w:sz w:val="24"/>
          <w:szCs w:val="24"/>
          <w:lang w:eastAsia="en-GB"/>
        </w:rPr>
        <w:t>, 202</w:t>
      </w:r>
      <w:r w:rsidR="001C0C28">
        <w:rPr>
          <w:rFonts w:ascii="Arial" w:hAnsi="Arial" w:cs="Arial"/>
          <w:sz w:val="24"/>
          <w:szCs w:val="24"/>
          <w:lang w:eastAsia="en-GB"/>
        </w:rPr>
        <w:t>0</w:t>
      </w:r>
      <w:r w:rsidR="00C36702">
        <w:rPr>
          <w:rFonts w:ascii="Arial" w:hAnsi="Arial" w:cs="Arial"/>
          <w:sz w:val="24"/>
          <w:szCs w:val="24"/>
          <w:lang w:eastAsia="en-GB"/>
        </w:rPr>
        <w:t>)</w:t>
      </w:r>
      <w:r w:rsidR="0026742D" w:rsidRPr="00F21036">
        <w:rPr>
          <w:rFonts w:ascii="Arial" w:hAnsi="Arial" w:cs="Arial"/>
          <w:sz w:val="24"/>
          <w:szCs w:val="24"/>
          <w:lang w:eastAsia="en-GB"/>
        </w:rPr>
        <w:t xml:space="preserve">. It has become apparent that the following services or partners will need to be informed </w:t>
      </w:r>
      <w:r w:rsidR="00546E2C" w:rsidRPr="00F21036">
        <w:rPr>
          <w:rFonts w:ascii="Arial" w:hAnsi="Arial" w:cs="Arial"/>
          <w:sz w:val="24"/>
          <w:szCs w:val="24"/>
          <w:lang w:eastAsia="en-GB"/>
        </w:rPr>
        <w:t>for</w:t>
      </w:r>
      <w:r w:rsidR="00546E2C">
        <w:rPr>
          <w:rFonts w:ascii="Arial" w:hAnsi="Arial" w:cs="Arial"/>
          <w:sz w:val="24"/>
          <w:szCs w:val="24"/>
          <w:lang w:eastAsia="en-GB"/>
        </w:rPr>
        <w:t xml:space="preserve"> them to be able </w:t>
      </w:r>
      <w:r w:rsidR="0026742D" w:rsidRPr="00F21036">
        <w:rPr>
          <w:rFonts w:ascii="Arial" w:hAnsi="Arial" w:cs="Arial"/>
          <w:sz w:val="24"/>
          <w:szCs w:val="24"/>
          <w:lang w:eastAsia="en-GB"/>
        </w:rPr>
        <w:t xml:space="preserve">to use a multi-agency approach </w:t>
      </w:r>
      <w:r w:rsidR="00A40906" w:rsidRPr="00F21036">
        <w:rPr>
          <w:rFonts w:ascii="Arial" w:hAnsi="Arial" w:cs="Arial"/>
          <w:sz w:val="24"/>
          <w:szCs w:val="24"/>
          <w:lang w:eastAsia="en-GB"/>
        </w:rPr>
        <w:t>to</w:t>
      </w:r>
      <w:r w:rsidR="0026742D" w:rsidRPr="00F21036">
        <w:rPr>
          <w:rFonts w:ascii="Arial" w:hAnsi="Arial" w:cs="Arial"/>
          <w:sz w:val="24"/>
          <w:szCs w:val="24"/>
          <w:lang w:eastAsia="en-GB"/>
        </w:rPr>
        <w:t xml:space="preserve"> lower the levels of </w:t>
      </w:r>
      <w:r w:rsidR="00A40906" w:rsidRPr="00F21036">
        <w:rPr>
          <w:rFonts w:ascii="Arial" w:hAnsi="Arial" w:cs="Arial"/>
          <w:sz w:val="24"/>
          <w:szCs w:val="24"/>
          <w:lang w:eastAsia="en-GB"/>
        </w:rPr>
        <w:t>Anti-Social</w:t>
      </w:r>
      <w:r w:rsidR="0026742D" w:rsidRPr="00F21036">
        <w:rPr>
          <w:rFonts w:ascii="Arial" w:hAnsi="Arial" w:cs="Arial"/>
          <w:sz w:val="24"/>
          <w:szCs w:val="24"/>
          <w:lang w:eastAsia="en-GB"/>
        </w:rPr>
        <w:t xml:space="preserve"> Behaviour in the vicinity. The </w:t>
      </w:r>
      <w:r w:rsidR="00A40906" w:rsidRPr="00F21036">
        <w:rPr>
          <w:rFonts w:ascii="Arial" w:hAnsi="Arial" w:cs="Arial"/>
          <w:sz w:val="24"/>
          <w:szCs w:val="24"/>
          <w:lang w:eastAsia="en-GB"/>
        </w:rPr>
        <w:t>multi-agency</w:t>
      </w:r>
      <w:r w:rsidR="0026742D" w:rsidRPr="00F21036">
        <w:rPr>
          <w:rFonts w:ascii="Arial" w:hAnsi="Arial" w:cs="Arial"/>
          <w:sz w:val="24"/>
          <w:szCs w:val="24"/>
          <w:lang w:eastAsia="en-GB"/>
        </w:rPr>
        <w:t xml:space="preserve"> approach required to try and tackle this issue would be the </w:t>
      </w:r>
      <w:r w:rsidR="00A40906" w:rsidRPr="00F21036">
        <w:rPr>
          <w:rFonts w:ascii="Arial" w:hAnsi="Arial" w:cs="Arial"/>
          <w:sz w:val="24"/>
          <w:szCs w:val="24"/>
          <w:lang w:eastAsia="en-GB"/>
        </w:rPr>
        <w:t>Anti-Social</w:t>
      </w:r>
      <w:r w:rsidR="0026742D" w:rsidRPr="00F21036">
        <w:rPr>
          <w:rFonts w:ascii="Arial" w:hAnsi="Arial" w:cs="Arial"/>
          <w:sz w:val="24"/>
          <w:szCs w:val="24"/>
          <w:lang w:eastAsia="en-GB"/>
        </w:rPr>
        <w:t xml:space="preserve"> Behaviour Unit, </w:t>
      </w:r>
      <w:r w:rsidR="009A47F0">
        <w:rPr>
          <w:rFonts w:ascii="Arial" w:hAnsi="Arial" w:cs="Arial"/>
          <w:sz w:val="24"/>
          <w:szCs w:val="24"/>
          <w:lang w:eastAsia="en-GB"/>
        </w:rPr>
        <w:t>t</w:t>
      </w:r>
      <w:r w:rsidR="0026742D" w:rsidRPr="00F21036">
        <w:rPr>
          <w:rFonts w:ascii="Arial" w:hAnsi="Arial" w:cs="Arial"/>
          <w:sz w:val="24"/>
          <w:szCs w:val="24"/>
          <w:lang w:eastAsia="en-GB"/>
        </w:rPr>
        <w:t xml:space="preserve">he council, Fire Service, Youth offending Services, </w:t>
      </w:r>
      <w:r w:rsidR="009A47F0">
        <w:rPr>
          <w:rFonts w:ascii="Arial" w:hAnsi="Arial" w:cs="Arial"/>
          <w:sz w:val="24"/>
          <w:szCs w:val="24"/>
          <w:lang w:eastAsia="en-GB"/>
        </w:rPr>
        <w:t>s</w:t>
      </w:r>
      <w:r w:rsidR="0026742D" w:rsidRPr="00F21036">
        <w:rPr>
          <w:rFonts w:ascii="Arial" w:hAnsi="Arial" w:cs="Arial"/>
          <w:sz w:val="24"/>
          <w:szCs w:val="24"/>
          <w:lang w:eastAsia="en-GB"/>
        </w:rPr>
        <w:t>hop keepers and local schools</w:t>
      </w:r>
      <w:r w:rsidR="00A16ABC">
        <w:rPr>
          <w:rFonts w:ascii="Arial" w:hAnsi="Arial" w:cs="Arial"/>
          <w:sz w:val="24"/>
          <w:szCs w:val="24"/>
          <w:lang w:eastAsia="en-GB"/>
        </w:rPr>
        <w:t xml:space="preserve"> (Resolve, 2021)</w:t>
      </w:r>
      <w:r w:rsidR="0026742D" w:rsidRPr="00F21036">
        <w:rPr>
          <w:rFonts w:ascii="Arial" w:hAnsi="Arial" w:cs="Arial"/>
          <w:sz w:val="24"/>
          <w:szCs w:val="24"/>
          <w:lang w:eastAsia="en-GB"/>
        </w:rPr>
        <w:t xml:space="preserve">. </w:t>
      </w:r>
    </w:p>
    <w:p w14:paraId="6B9AA1A3" w14:textId="6FBAE686" w:rsidR="00116BB4" w:rsidRDefault="00C96C24" w:rsidP="00F21036">
      <w:pPr>
        <w:rPr>
          <w:rFonts w:ascii="Arial" w:hAnsi="Arial" w:cs="Arial"/>
          <w:sz w:val="24"/>
          <w:szCs w:val="24"/>
          <w:lang w:eastAsia="en-GB"/>
        </w:rPr>
      </w:pPr>
      <w:r>
        <w:rPr>
          <w:rFonts w:ascii="Arial" w:hAnsi="Arial" w:cs="Arial"/>
          <w:sz w:val="24"/>
          <w:szCs w:val="24"/>
          <w:lang w:eastAsia="en-GB"/>
        </w:rPr>
        <w:t>C</w:t>
      </w:r>
      <w:r w:rsidR="0026742D" w:rsidRPr="00F21036">
        <w:rPr>
          <w:rFonts w:ascii="Arial" w:hAnsi="Arial" w:cs="Arial"/>
          <w:sz w:val="24"/>
          <w:szCs w:val="24"/>
          <w:lang w:eastAsia="en-GB"/>
        </w:rPr>
        <w:t xml:space="preserve">ommunity </w:t>
      </w:r>
      <w:r>
        <w:rPr>
          <w:rFonts w:ascii="Arial" w:hAnsi="Arial" w:cs="Arial"/>
          <w:sz w:val="24"/>
          <w:szCs w:val="24"/>
          <w:lang w:eastAsia="en-GB"/>
        </w:rPr>
        <w:t>p</w:t>
      </w:r>
      <w:r w:rsidR="0026742D" w:rsidRPr="00F21036">
        <w:rPr>
          <w:rFonts w:ascii="Arial" w:hAnsi="Arial" w:cs="Arial"/>
          <w:sz w:val="24"/>
          <w:szCs w:val="24"/>
          <w:lang w:eastAsia="en-GB"/>
        </w:rPr>
        <w:t xml:space="preserve">olicing still plays a massive part in community cohesion </w:t>
      </w:r>
      <w:r>
        <w:rPr>
          <w:rFonts w:ascii="Arial" w:hAnsi="Arial" w:cs="Arial"/>
          <w:sz w:val="24"/>
          <w:szCs w:val="24"/>
          <w:lang w:eastAsia="en-GB"/>
        </w:rPr>
        <w:t xml:space="preserve">and </w:t>
      </w:r>
      <w:r w:rsidR="0026742D" w:rsidRPr="00F21036">
        <w:rPr>
          <w:rFonts w:ascii="Arial" w:hAnsi="Arial" w:cs="Arial"/>
          <w:sz w:val="24"/>
          <w:szCs w:val="24"/>
          <w:lang w:eastAsia="en-GB"/>
        </w:rPr>
        <w:t xml:space="preserve">plays a vital role in how the </w:t>
      </w:r>
      <w:r>
        <w:rPr>
          <w:rFonts w:ascii="Arial" w:hAnsi="Arial" w:cs="Arial"/>
          <w:sz w:val="24"/>
          <w:szCs w:val="24"/>
          <w:lang w:eastAsia="en-GB"/>
        </w:rPr>
        <w:t>p</w:t>
      </w:r>
      <w:r w:rsidR="0026742D" w:rsidRPr="00F21036">
        <w:rPr>
          <w:rFonts w:ascii="Arial" w:hAnsi="Arial" w:cs="Arial"/>
          <w:sz w:val="24"/>
          <w:szCs w:val="24"/>
          <w:lang w:eastAsia="en-GB"/>
        </w:rPr>
        <w:t xml:space="preserve">ublic perceive the </w:t>
      </w:r>
      <w:r>
        <w:rPr>
          <w:rFonts w:ascii="Arial" w:hAnsi="Arial" w:cs="Arial"/>
          <w:sz w:val="24"/>
          <w:szCs w:val="24"/>
          <w:lang w:eastAsia="en-GB"/>
        </w:rPr>
        <w:t>p</w:t>
      </w:r>
      <w:r w:rsidR="0026742D" w:rsidRPr="00F21036">
        <w:rPr>
          <w:rFonts w:ascii="Arial" w:hAnsi="Arial" w:cs="Arial"/>
          <w:sz w:val="24"/>
          <w:szCs w:val="24"/>
          <w:lang w:eastAsia="en-GB"/>
        </w:rPr>
        <w:t xml:space="preserve">olice. </w:t>
      </w:r>
      <w:r>
        <w:rPr>
          <w:rFonts w:ascii="Arial" w:hAnsi="Arial" w:cs="Arial"/>
          <w:sz w:val="24"/>
          <w:szCs w:val="24"/>
          <w:lang w:eastAsia="en-GB"/>
        </w:rPr>
        <w:t>I</w:t>
      </w:r>
      <w:r w:rsidR="0026742D" w:rsidRPr="00F21036">
        <w:rPr>
          <w:rFonts w:ascii="Arial" w:hAnsi="Arial" w:cs="Arial"/>
          <w:sz w:val="24"/>
          <w:szCs w:val="24"/>
          <w:lang w:eastAsia="en-GB"/>
        </w:rPr>
        <w:t xml:space="preserve">t is vital that </w:t>
      </w:r>
      <w:r>
        <w:rPr>
          <w:rFonts w:ascii="Arial" w:hAnsi="Arial" w:cs="Arial"/>
          <w:sz w:val="24"/>
          <w:szCs w:val="24"/>
          <w:lang w:eastAsia="en-GB"/>
        </w:rPr>
        <w:t>c</w:t>
      </w:r>
      <w:r w:rsidR="0026742D" w:rsidRPr="00F21036">
        <w:rPr>
          <w:rFonts w:ascii="Arial" w:hAnsi="Arial" w:cs="Arial"/>
          <w:sz w:val="24"/>
          <w:szCs w:val="24"/>
          <w:lang w:eastAsia="en-GB"/>
        </w:rPr>
        <w:t xml:space="preserve">ommunity </w:t>
      </w:r>
      <w:r>
        <w:rPr>
          <w:rFonts w:ascii="Arial" w:hAnsi="Arial" w:cs="Arial"/>
          <w:sz w:val="24"/>
          <w:szCs w:val="24"/>
          <w:lang w:eastAsia="en-GB"/>
        </w:rPr>
        <w:t>p</w:t>
      </w:r>
      <w:r w:rsidR="0026742D" w:rsidRPr="00F21036">
        <w:rPr>
          <w:rFonts w:ascii="Arial" w:hAnsi="Arial" w:cs="Arial"/>
          <w:sz w:val="24"/>
          <w:szCs w:val="24"/>
          <w:lang w:eastAsia="en-GB"/>
        </w:rPr>
        <w:t xml:space="preserve">olice engage with key members of the community such as councillors and schools and that they share ideas with </w:t>
      </w:r>
      <w:r>
        <w:rPr>
          <w:rFonts w:ascii="Arial" w:hAnsi="Arial" w:cs="Arial"/>
          <w:sz w:val="24"/>
          <w:szCs w:val="24"/>
          <w:lang w:eastAsia="en-GB"/>
        </w:rPr>
        <w:t>each other</w:t>
      </w:r>
      <w:r w:rsidR="0026742D" w:rsidRPr="00F21036">
        <w:rPr>
          <w:rFonts w:ascii="Arial" w:hAnsi="Arial" w:cs="Arial"/>
          <w:sz w:val="24"/>
          <w:szCs w:val="24"/>
          <w:lang w:eastAsia="en-GB"/>
        </w:rPr>
        <w:t xml:space="preserve"> on how to improve and better issues within the community</w:t>
      </w:r>
      <w:r w:rsidR="002E0D91">
        <w:rPr>
          <w:rFonts w:ascii="Arial" w:hAnsi="Arial" w:cs="Arial"/>
          <w:sz w:val="24"/>
          <w:szCs w:val="24"/>
          <w:lang w:eastAsia="en-GB"/>
        </w:rPr>
        <w:t xml:space="preserve"> (</w:t>
      </w:r>
      <w:r w:rsidR="002E0D91" w:rsidRPr="0008434D">
        <w:rPr>
          <w:rFonts w:ascii="Arial" w:hAnsi="Arial" w:cs="Arial"/>
          <w:sz w:val="24"/>
          <w:szCs w:val="24"/>
          <w:lang w:eastAsia="en-GB"/>
        </w:rPr>
        <w:t>Merry</w:t>
      </w:r>
      <w:r w:rsidR="002E0D91">
        <w:rPr>
          <w:rFonts w:ascii="Arial" w:hAnsi="Arial" w:cs="Arial"/>
          <w:sz w:val="24"/>
          <w:szCs w:val="24"/>
          <w:lang w:eastAsia="en-GB"/>
        </w:rPr>
        <w:t xml:space="preserve">, </w:t>
      </w:r>
      <w:r w:rsidR="002E0D91" w:rsidRPr="0008434D">
        <w:rPr>
          <w:rFonts w:ascii="Arial" w:hAnsi="Arial" w:cs="Arial"/>
          <w:sz w:val="24"/>
          <w:szCs w:val="24"/>
          <w:lang w:eastAsia="en-GB"/>
        </w:rPr>
        <w:t>Power,</w:t>
      </w:r>
      <w:r w:rsidR="002E0D91">
        <w:rPr>
          <w:rFonts w:ascii="Arial" w:hAnsi="Arial" w:cs="Arial"/>
          <w:sz w:val="24"/>
          <w:szCs w:val="24"/>
          <w:lang w:eastAsia="en-GB"/>
        </w:rPr>
        <w:t xml:space="preserve"> </w:t>
      </w:r>
      <w:r w:rsidR="002E0D91" w:rsidRPr="0008434D">
        <w:rPr>
          <w:rFonts w:ascii="Arial" w:hAnsi="Arial" w:cs="Arial"/>
          <w:sz w:val="24"/>
          <w:szCs w:val="24"/>
          <w:lang w:eastAsia="en-GB"/>
        </w:rPr>
        <w:t>McManus, and Alison, 2012</w:t>
      </w:r>
      <w:r w:rsidR="002E0D91">
        <w:rPr>
          <w:rFonts w:ascii="Arial" w:hAnsi="Arial" w:cs="Arial"/>
          <w:sz w:val="24"/>
          <w:szCs w:val="24"/>
          <w:lang w:eastAsia="en-GB"/>
        </w:rPr>
        <w:t xml:space="preserve">). </w:t>
      </w:r>
      <w:r w:rsidR="00144063">
        <w:rPr>
          <w:rFonts w:ascii="Arial" w:hAnsi="Arial" w:cs="Arial"/>
          <w:sz w:val="24"/>
          <w:szCs w:val="24"/>
          <w:lang w:eastAsia="en-GB"/>
        </w:rPr>
        <w:t>I</w:t>
      </w:r>
      <w:r w:rsidR="0026742D" w:rsidRPr="00F21036">
        <w:rPr>
          <w:rFonts w:ascii="Arial" w:hAnsi="Arial" w:cs="Arial"/>
          <w:sz w:val="24"/>
          <w:szCs w:val="24"/>
          <w:lang w:eastAsia="en-GB"/>
        </w:rPr>
        <w:t xml:space="preserve">t is very important for the </w:t>
      </w:r>
      <w:r>
        <w:rPr>
          <w:rFonts w:ascii="Arial" w:hAnsi="Arial" w:cs="Arial"/>
          <w:sz w:val="24"/>
          <w:szCs w:val="24"/>
          <w:lang w:eastAsia="en-GB"/>
        </w:rPr>
        <w:t>p</w:t>
      </w:r>
      <w:r w:rsidR="0026742D" w:rsidRPr="00F21036">
        <w:rPr>
          <w:rFonts w:ascii="Arial" w:hAnsi="Arial" w:cs="Arial"/>
          <w:sz w:val="24"/>
          <w:szCs w:val="24"/>
          <w:lang w:eastAsia="en-GB"/>
        </w:rPr>
        <w:t>olice to</w:t>
      </w:r>
      <w:r w:rsidR="001B41EA">
        <w:rPr>
          <w:rFonts w:ascii="Arial" w:hAnsi="Arial" w:cs="Arial"/>
          <w:sz w:val="24"/>
          <w:szCs w:val="24"/>
          <w:lang w:eastAsia="en-GB"/>
        </w:rPr>
        <w:t xml:space="preserve"> share</w:t>
      </w:r>
      <w:r w:rsidR="0026742D" w:rsidRPr="00F21036">
        <w:rPr>
          <w:rFonts w:ascii="Arial" w:hAnsi="Arial" w:cs="Arial"/>
          <w:sz w:val="24"/>
          <w:szCs w:val="24"/>
          <w:lang w:eastAsia="en-GB"/>
        </w:rPr>
        <w:t xml:space="preserve"> information</w:t>
      </w:r>
      <w:r w:rsidR="001B41EA">
        <w:rPr>
          <w:rFonts w:ascii="Arial" w:hAnsi="Arial" w:cs="Arial"/>
          <w:sz w:val="24"/>
          <w:szCs w:val="24"/>
          <w:lang w:eastAsia="en-GB"/>
        </w:rPr>
        <w:t>,</w:t>
      </w:r>
      <w:r w:rsidR="0026742D" w:rsidRPr="00F21036">
        <w:rPr>
          <w:rFonts w:ascii="Arial" w:hAnsi="Arial" w:cs="Arial"/>
          <w:sz w:val="24"/>
          <w:szCs w:val="24"/>
          <w:lang w:eastAsia="en-GB"/>
        </w:rPr>
        <w:t xml:space="preserve"> such as crime figures </w:t>
      </w:r>
      <w:r w:rsidR="00E31F8A">
        <w:rPr>
          <w:rFonts w:ascii="Arial" w:hAnsi="Arial" w:cs="Arial"/>
          <w:sz w:val="24"/>
          <w:szCs w:val="24"/>
          <w:lang w:eastAsia="en-GB"/>
        </w:rPr>
        <w:t>so that</w:t>
      </w:r>
      <w:r w:rsidR="0026742D" w:rsidRPr="00F21036">
        <w:rPr>
          <w:rFonts w:ascii="Arial" w:hAnsi="Arial" w:cs="Arial"/>
          <w:sz w:val="24"/>
          <w:szCs w:val="24"/>
          <w:lang w:eastAsia="en-GB"/>
        </w:rPr>
        <w:t xml:space="preserve"> the public have an idea of areas on which problems are occurring and then can help in reporting the matter to </w:t>
      </w:r>
      <w:r w:rsidR="003009E2">
        <w:rPr>
          <w:rFonts w:ascii="Arial" w:hAnsi="Arial" w:cs="Arial"/>
          <w:sz w:val="24"/>
          <w:szCs w:val="24"/>
          <w:lang w:eastAsia="en-GB"/>
        </w:rPr>
        <w:t>the p</w:t>
      </w:r>
      <w:r w:rsidR="0026742D" w:rsidRPr="00F21036">
        <w:rPr>
          <w:rFonts w:ascii="Arial" w:hAnsi="Arial" w:cs="Arial"/>
          <w:sz w:val="24"/>
          <w:szCs w:val="24"/>
          <w:lang w:eastAsia="en-GB"/>
        </w:rPr>
        <w:t>olice to try and resolve the issues</w:t>
      </w:r>
      <w:r w:rsidR="003009E2">
        <w:rPr>
          <w:rFonts w:ascii="Arial" w:hAnsi="Arial" w:cs="Arial"/>
          <w:sz w:val="24"/>
          <w:szCs w:val="24"/>
          <w:lang w:eastAsia="en-GB"/>
        </w:rPr>
        <w:t>.</w:t>
      </w:r>
      <w:r w:rsidR="0026742D" w:rsidRPr="00F21036">
        <w:rPr>
          <w:rFonts w:ascii="Arial" w:hAnsi="Arial" w:cs="Arial"/>
          <w:sz w:val="24"/>
          <w:szCs w:val="24"/>
          <w:lang w:eastAsia="en-GB"/>
        </w:rPr>
        <w:t xml:space="preserve"> </w:t>
      </w:r>
      <w:r w:rsidR="003009E2">
        <w:rPr>
          <w:rFonts w:ascii="Arial" w:hAnsi="Arial" w:cs="Arial"/>
          <w:sz w:val="24"/>
          <w:szCs w:val="24"/>
          <w:lang w:eastAsia="en-GB"/>
        </w:rPr>
        <w:t>T</w:t>
      </w:r>
      <w:r w:rsidR="0026742D" w:rsidRPr="00F21036">
        <w:rPr>
          <w:rFonts w:ascii="Arial" w:hAnsi="Arial" w:cs="Arial"/>
          <w:sz w:val="24"/>
          <w:szCs w:val="24"/>
          <w:lang w:eastAsia="en-GB"/>
        </w:rPr>
        <w:t xml:space="preserve">his </w:t>
      </w:r>
      <w:r w:rsidR="003009E2">
        <w:rPr>
          <w:rFonts w:ascii="Arial" w:hAnsi="Arial" w:cs="Arial"/>
          <w:sz w:val="24"/>
          <w:szCs w:val="24"/>
          <w:lang w:eastAsia="en-GB"/>
        </w:rPr>
        <w:t>can</w:t>
      </w:r>
      <w:r w:rsidR="0026742D" w:rsidRPr="00F21036">
        <w:rPr>
          <w:rFonts w:ascii="Arial" w:hAnsi="Arial" w:cs="Arial"/>
          <w:sz w:val="24"/>
          <w:szCs w:val="24"/>
          <w:lang w:eastAsia="en-GB"/>
        </w:rPr>
        <w:t xml:space="preserve"> then give the public and members of the community</w:t>
      </w:r>
      <w:r w:rsidR="00116BB4">
        <w:rPr>
          <w:rFonts w:ascii="Arial" w:hAnsi="Arial" w:cs="Arial"/>
          <w:sz w:val="24"/>
          <w:szCs w:val="24"/>
          <w:lang w:eastAsia="en-GB"/>
        </w:rPr>
        <w:t xml:space="preserve"> have</w:t>
      </w:r>
      <w:r w:rsidR="0026742D" w:rsidRPr="00F21036">
        <w:rPr>
          <w:rFonts w:ascii="Arial" w:hAnsi="Arial" w:cs="Arial"/>
          <w:sz w:val="24"/>
          <w:szCs w:val="24"/>
          <w:lang w:eastAsia="en-GB"/>
        </w:rPr>
        <w:t xml:space="preserve"> a greater sense of feeling that </w:t>
      </w:r>
      <w:r w:rsidR="003009E2">
        <w:rPr>
          <w:rFonts w:ascii="Arial" w:hAnsi="Arial" w:cs="Arial"/>
          <w:sz w:val="24"/>
          <w:szCs w:val="24"/>
          <w:lang w:eastAsia="en-GB"/>
        </w:rPr>
        <w:t>t</w:t>
      </w:r>
      <w:r w:rsidR="0026742D" w:rsidRPr="00F21036">
        <w:rPr>
          <w:rFonts w:ascii="Arial" w:hAnsi="Arial" w:cs="Arial"/>
          <w:sz w:val="24"/>
          <w:szCs w:val="24"/>
          <w:lang w:eastAsia="en-GB"/>
        </w:rPr>
        <w:t xml:space="preserve">he </w:t>
      </w:r>
      <w:r w:rsidR="003009E2">
        <w:rPr>
          <w:rFonts w:ascii="Arial" w:hAnsi="Arial" w:cs="Arial"/>
          <w:sz w:val="24"/>
          <w:szCs w:val="24"/>
          <w:lang w:eastAsia="en-GB"/>
        </w:rPr>
        <w:t>p</w:t>
      </w:r>
      <w:r w:rsidR="0026742D" w:rsidRPr="00F21036">
        <w:rPr>
          <w:rFonts w:ascii="Arial" w:hAnsi="Arial" w:cs="Arial"/>
          <w:sz w:val="24"/>
          <w:szCs w:val="24"/>
          <w:lang w:eastAsia="en-GB"/>
        </w:rPr>
        <w:t xml:space="preserve">olice are tackling the local issues </w:t>
      </w:r>
      <w:r w:rsidR="00C06637" w:rsidRPr="00F21036">
        <w:rPr>
          <w:rFonts w:ascii="Arial" w:hAnsi="Arial" w:cs="Arial"/>
          <w:sz w:val="24"/>
          <w:szCs w:val="24"/>
          <w:lang w:eastAsia="en-GB"/>
        </w:rPr>
        <w:t>and</w:t>
      </w:r>
      <w:r w:rsidR="0026742D" w:rsidRPr="00F21036">
        <w:rPr>
          <w:rFonts w:ascii="Arial" w:hAnsi="Arial" w:cs="Arial"/>
          <w:sz w:val="24"/>
          <w:szCs w:val="24"/>
          <w:lang w:eastAsia="en-GB"/>
        </w:rPr>
        <w:t xml:space="preserve"> make members of the public feel that </w:t>
      </w:r>
      <w:r w:rsidR="003009E2">
        <w:rPr>
          <w:rFonts w:ascii="Arial" w:hAnsi="Arial" w:cs="Arial"/>
          <w:sz w:val="24"/>
          <w:szCs w:val="24"/>
          <w:lang w:eastAsia="en-GB"/>
        </w:rPr>
        <w:t>the p</w:t>
      </w:r>
      <w:r w:rsidR="0026742D" w:rsidRPr="00F21036">
        <w:rPr>
          <w:rFonts w:ascii="Arial" w:hAnsi="Arial" w:cs="Arial"/>
          <w:sz w:val="24"/>
          <w:szCs w:val="24"/>
          <w:lang w:eastAsia="en-GB"/>
        </w:rPr>
        <w:t>olice a</w:t>
      </w:r>
      <w:r w:rsidR="003009E2">
        <w:rPr>
          <w:rFonts w:ascii="Arial" w:hAnsi="Arial" w:cs="Arial"/>
          <w:sz w:val="24"/>
          <w:szCs w:val="24"/>
          <w:lang w:eastAsia="en-GB"/>
        </w:rPr>
        <w:t>re</w:t>
      </w:r>
      <w:r w:rsidR="0026742D" w:rsidRPr="00F21036">
        <w:rPr>
          <w:rFonts w:ascii="Arial" w:hAnsi="Arial" w:cs="Arial"/>
          <w:sz w:val="24"/>
          <w:szCs w:val="24"/>
          <w:lang w:eastAsia="en-GB"/>
        </w:rPr>
        <w:t xml:space="preserve"> taking on board the issues that are being raised</w:t>
      </w:r>
      <w:r w:rsidR="00792400">
        <w:rPr>
          <w:rFonts w:ascii="Arial" w:hAnsi="Arial" w:cs="Arial"/>
          <w:sz w:val="24"/>
          <w:szCs w:val="24"/>
          <w:lang w:eastAsia="en-GB"/>
        </w:rPr>
        <w:t xml:space="preserve"> (Jackson and Bradford, 2010)</w:t>
      </w:r>
      <w:r w:rsidR="0026742D" w:rsidRPr="00F21036">
        <w:rPr>
          <w:rFonts w:ascii="Arial" w:hAnsi="Arial" w:cs="Arial"/>
          <w:sz w:val="24"/>
          <w:szCs w:val="24"/>
          <w:lang w:eastAsia="en-GB"/>
        </w:rPr>
        <w:t xml:space="preserve">. This generates a positive outlook on the </w:t>
      </w:r>
      <w:r w:rsidR="00C04B1A">
        <w:rPr>
          <w:rFonts w:ascii="Arial" w:hAnsi="Arial" w:cs="Arial"/>
          <w:sz w:val="24"/>
          <w:szCs w:val="24"/>
          <w:lang w:eastAsia="en-GB"/>
        </w:rPr>
        <w:t>p</w:t>
      </w:r>
      <w:r w:rsidR="0026742D" w:rsidRPr="00F21036">
        <w:rPr>
          <w:rFonts w:ascii="Arial" w:hAnsi="Arial" w:cs="Arial"/>
          <w:sz w:val="24"/>
          <w:szCs w:val="24"/>
          <w:lang w:eastAsia="en-GB"/>
        </w:rPr>
        <w:t xml:space="preserve">olice </w:t>
      </w:r>
      <w:r w:rsidR="00C04B1A">
        <w:rPr>
          <w:rFonts w:ascii="Arial" w:hAnsi="Arial" w:cs="Arial"/>
          <w:sz w:val="24"/>
          <w:szCs w:val="24"/>
          <w:lang w:eastAsia="en-GB"/>
        </w:rPr>
        <w:t>s</w:t>
      </w:r>
      <w:r w:rsidR="0026742D" w:rsidRPr="00F21036">
        <w:rPr>
          <w:rFonts w:ascii="Arial" w:hAnsi="Arial" w:cs="Arial"/>
          <w:sz w:val="24"/>
          <w:szCs w:val="24"/>
          <w:lang w:eastAsia="en-GB"/>
        </w:rPr>
        <w:t>ervice</w:t>
      </w:r>
      <w:r w:rsidR="00116BB4">
        <w:rPr>
          <w:rFonts w:ascii="Arial" w:hAnsi="Arial" w:cs="Arial"/>
          <w:sz w:val="24"/>
          <w:szCs w:val="24"/>
          <w:lang w:eastAsia="en-GB"/>
        </w:rPr>
        <w:t xml:space="preserve"> but</w:t>
      </w:r>
      <w:r w:rsidR="00723E12">
        <w:rPr>
          <w:rFonts w:ascii="Arial" w:hAnsi="Arial" w:cs="Arial"/>
          <w:sz w:val="24"/>
          <w:szCs w:val="24"/>
          <w:lang w:eastAsia="en-GB"/>
        </w:rPr>
        <w:t xml:space="preserve"> overall,</w:t>
      </w:r>
      <w:r w:rsidR="00116BB4">
        <w:rPr>
          <w:rFonts w:ascii="Arial" w:hAnsi="Arial" w:cs="Arial"/>
          <w:sz w:val="24"/>
          <w:szCs w:val="24"/>
          <w:lang w:eastAsia="en-GB"/>
        </w:rPr>
        <w:t xml:space="preserve"> w</w:t>
      </w:r>
      <w:r w:rsidR="00327441">
        <w:rPr>
          <w:rFonts w:ascii="Arial" w:hAnsi="Arial" w:cs="Arial"/>
          <w:sz w:val="24"/>
          <w:szCs w:val="24"/>
          <w:lang w:eastAsia="en-GB"/>
        </w:rPr>
        <w:t xml:space="preserve">hether people feel </w:t>
      </w:r>
      <w:r w:rsidR="00327441" w:rsidRPr="00327441">
        <w:rPr>
          <w:rFonts w:ascii="Arial" w:hAnsi="Arial" w:cs="Arial"/>
          <w:sz w:val="24"/>
          <w:szCs w:val="24"/>
          <w:lang w:eastAsia="en-GB"/>
        </w:rPr>
        <w:t>confiden</w:t>
      </w:r>
      <w:r w:rsidR="00327441">
        <w:rPr>
          <w:rFonts w:ascii="Arial" w:hAnsi="Arial" w:cs="Arial"/>
          <w:sz w:val="24"/>
          <w:szCs w:val="24"/>
          <w:lang w:eastAsia="en-GB"/>
        </w:rPr>
        <w:t>t</w:t>
      </w:r>
      <w:r w:rsidR="00327441" w:rsidRPr="00327441">
        <w:rPr>
          <w:rFonts w:ascii="Arial" w:hAnsi="Arial" w:cs="Arial"/>
          <w:sz w:val="24"/>
          <w:szCs w:val="24"/>
          <w:lang w:eastAsia="en-GB"/>
        </w:rPr>
        <w:t xml:space="preserve"> in the Police</w:t>
      </w:r>
      <w:r w:rsidR="00327441">
        <w:rPr>
          <w:rFonts w:ascii="Arial" w:hAnsi="Arial" w:cs="Arial"/>
          <w:sz w:val="24"/>
          <w:szCs w:val="24"/>
          <w:lang w:eastAsia="en-GB"/>
        </w:rPr>
        <w:t xml:space="preserve"> will come down to whether they feel safe or not</w:t>
      </w:r>
      <w:r w:rsidR="001F3D84">
        <w:rPr>
          <w:rFonts w:ascii="Arial" w:hAnsi="Arial" w:cs="Arial"/>
          <w:sz w:val="24"/>
          <w:szCs w:val="24"/>
          <w:lang w:eastAsia="en-GB"/>
        </w:rPr>
        <w:t xml:space="preserve"> </w:t>
      </w:r>
      <w:r w:rsidR="00723E12">
        <w:rPr>
          <w:rFonts w:ascii="Arial" w:hAnsi="Arial" w:cs="Arial"/>
          <w:sz w:val="24"/>
          <w:szCs w:val="24"/>
          <w:lang w:eastAsia="en-GB"/>
        </w:rPr>
        <w:t xml:space="preserve">and if their problems are </w:t>
      </w:r>
      <w:r w:rsidR="00792400">
        <w:rPr>
          <w:rFonts w:ascii="Arial" w:hAnsi="Arial" w:cs="Arial"/>
          <w:sz w:val="24"/>
          <w:szCs w:val="24"/>
          <w:lang w:eastAsia="en-GB"/>
        </w:rPr>
        <w:t>solved.</w:t>
      </w:r>
    </w:p>
    <w:p w14:paraId="702A9132" w14:textId="77777777" w:rsidR="001D0862" w:rsidRDefault="001D0862" w:rsidP="00F21036">
      <w:pPr>
        <w:rPr>
          <w:rFonts w:ascii="Arial" w:hAnsi="Arial" w:cs="Arial"/>
          <w:sz w:val="24"/>
          <w:szCs w:val="24"/>
          <w:lang w:eastAsia="en-GB"/>
        </w:rPr>
      </w:pPr>
    </w:p>
    <w:p w14:paraId="4873F046" w14:textId="6D3D9CF2" w:rsidR="00116BB4" w:rsidRDefault="001D0862" w:rsidP="00F21036">
      <w:pPr>
        <w:rPr>
          <w:rFonts w:ascii="Arial" w:hAnsi="Arial" w:cs="Arial"/>
          <w:sz w:val="24"/>
          <w:szCs w:val="24"/>
          <w:lang w:eastAsia="en-GB"/>
        </w:rPr>
      </w:pPr>
      <w:r>
        <w:rPr>
          <w:rFonts w:ascii="Arial" w:hAnsi="Arial" w:cs="Arial"/>
          <w:sz w:val="24"/>
          <w:szCs w:val="24"/>
          <w:lang w:eastAsia="en-GB"/>
        </w:rPr>
        <w:t>Word count: 1931</w:t>
      </w:r>
    </w:p>
    <w:p w14:paraId="2724971E" w14:textId="77777777" w:rsidR="0026742D" w:rsidRPr="00F21036" w:rsidRDefault="0026742D" w:rsidP="00F21036">
      <w:pPr>
        <w:rPr>
          <w:rFonts w:ascii="Arial" w:hAnsi="Arial" w:cs="Arial"/>
          <w:sz w:val="24"/>
          <w:szCs w:val="24"/>
          <w:lang w:eastAsia="en-GB"/>
        </w:rPr>
      </w:pPr>
    </w:p>
    <w:p w14:paraId="68C1ED9A" w14:textId="77777777" w:rsidR="0026742D" w:rsidRPr="00F21036" w:rsidRDefault="0026742D" w:rsidP="00F21036">
      <w:pPr>
        <w:rPr>
          <w:rFonts w:ascii="Arial" w:hAnsi="Arial" w:cs="Arial"/>
          <w:sz w:val="24"/>
          <w:szCs w:val="24"/>
          <w:lang w:eastAsia="en-GB"/>
        </w:rPr>
      </w:pPr>
    </w:p>
    <w:p w14:paraId="72C5183D" w14:textId="77777777" w:rsidR="0026742D" w:rsidRPr="00F21036" w:rsidRDefault="0026742D" w:rsidP="00F21036">
      <w:pPr>
        <w:rPr>
          <w:rFonts w:ascii="Arial" w:hAnsi="Arial" w:cs="Arial"/>
          <w:sz w:val="24"/>
          <w:szCs w:val="24"/>
          <w:lang w:eastAsia="en-GB"/>
        </w:rPr>
      </w:pPr>
    </w:p>
    <w:p w14:paraId="0E3FE090" w14:textId="77777777" w:rsidR="0026742D" w:rsidRPr="00F21036" w:rsidRDefault="0026742D" w:rsidP="00F21036">
      <w:pPr>
        <w:rPr>
          <w:rFonts w:ascii="Arial" w:hAnsi="Arial" w:cs="Arial"/>
          <w:sz w:val="24"/>
          <w:szCs w:val="24"/>
          <w:lang w:eastAsia="en-GB"/>
        </w:rPr>
      </w:pPr>
    </w:p>
    <w:p w14:paraId="52C9049C" w14:textId="77777777" w:rsidR="00A16ABC" w:rsidRDefault="00A16ABC" w:rsidP="00A16ABC">
      <w:pPr>
        <w:rPr>
          <w:rFonts w:ascii="Arial" w:hAnsi="Arial" w:cs="Arial"/>
          <w:sz w:val="24"/>
          <w:szCs w:val="24"/>
          <w:u w:val="single"/>
          <w:lang w:eastAsia="en-GB"/>
        </w:rPr>
      </w:pPr>
    </w:p>
    <w:p w14:paraId="3A74575C" w14:textId="77777777" w:rsidR="00A16ABC" w:rsidRDefault="00A16ABC" w:rsidP="00A16ABC">
      <w:pPr>
        <w:rPr>
          <w:rFonts w:ascii="Arial" w:hAnsi="Arial" w:cs="Arial"/>
          <w:sz w:val="24"/>
          <w:szCs w:val="24"/>
          <w:u w:val="single"/>
          <w:lang w:eastAsia="en-GB"/>
        </w:rPr>
      </w:pPr>
    </w:p>
    <w:p w14:paraId="18CBD60F" w14:textId="77777777" w:rsidR="00A16ABC" w:rsidRDefault="00A16ABC" w:rsidP="00A16ABC">
      <w:pPr>
        <w:rPr>
          <w:rFonts w:ascii="Arial" w:hAnsi="Arial" w:cs="Arial"/>
          <w:sz w:val="24"/>
          <w:szCs w:val="24"/>
          <w:u w:val="single"/>
          <w:lang w:eastAsia="en-GB"/>
        </w:rPr>
      </w:pPr>
    </w:p>
    <w:p w14:paraId="4A3F3B7B" w14:textId="77777777" w:rsidR="00A16ABC" w:rsidRDefault="00A16ABC" w:rsidP="00A16ABC">
      <w:pPr>
        <w:rPr>
          <w:rFonts w:ascii="Arial" w:hAnsi="Arial" w:cs="Arial"/>
          <w:sz w:val="24"/>
          <w:szCs w:val="24"/>
          <w:u w:val="single"/>
          <w:lang w:eastAsia="en-GB"/>
        </w:rPr>
      </w:pPr>
    </w:p>
    <w:p w14:paraId="18964A89" w14:textId="77777777" w:rsidR="00A16ABC" w:rsidRDefault="00A16ABC" w:rsidP="00A16ABC">
      <w:pPr>
        <w:rPr>
          <w:rFonts w:ascii="Arial" w:hAnsi="Arial" w:cs="Arial"/>
          <w:sz w:val="24"/>
          <w:szCs w:val="24"/>
          <w:u w:val="single"/>
          <w:lang w:eastAsia="en-GB"/>
        </w:rPr>
      </w:pPr>
    </w:p>
    <w:p w14:paraId="611922B1" w14:textId="77777777" w:rsidR="00A16ABC" w:rsidRDefault="00A16ABC" w:rsidP="00A16ABC">
      <w:pPr>
        <w:rPr>
          <w:rFonts w:ascii="Arial" w:hAnsi="Arial" w:cs="Arial"/>
          <w:sz w:val="24"/>
          <w:szCs w:val="24"/>
          <w:u w:val="single"/>
          <w:lang w:eastAsia="en-GB"/>
        </w:rPr>
      </w:pPr>
    </w:p>
    <w:p w14:paraId="79B505E7" w14:textId="77777777" w:rsidR="00A16ABC" w:rsidRDefault="00A16ABC" w:rsidP="00A16ABC">
      <w:pPr>
        <w:rPr>
          <w:rFonts w:ascii="Arial" w:hAnsi="Arial" w:cs="Arial"/>
          <w:sz w:val="24"/>
          <w:szCs w:val="24"/>
          <w:u w:val="single"/>
          <w:lang w:eastAsia="en-GB"/>
        </w:rPr>
      </w:pPr>
    </w:p>
    <w:p w14:paraId="797BE2D6" w14:textId="77777777" w:rsidR="00A16ABC" w:rsidRDefault="00A16ABC" w:rsidP="00A16ABC">
      <w:pPr>
        <w:rPr>
          <w:rFonts w:ascii="Arial" w:hAnsi="Arial" w:cs="Arial"/>
          <w:sz w:val="24"/>
          <w:szCs w:val="24"/>
          <w:u w:val="single"/>
          <w:lang w:eastAsia="en-GB"/>
        </w:rPr>
      </w:pPr>
    </w:p>
    <w:p w14:paraId="2006E251" w14:textId="77777777" w:rsidR="00A16ABC" w:rsidRDefault="00A16ABC" w:rsidP="00A16ABC">
      <w:pPr>
        <w:rPr>
          <w:rFonts w:ascii="Arial" w:hAnsi="Arial" w:cs="Arial"/>
          <w:sz w:val="24"/>
          <w:szCs w:val="24"/>
          <w:u w:val="single"/>
          <w:lang w:eastAsia="en-GB"/>
        </w:rPr>
      </w:pPr>
    </w:p>
    <w:p w14:paraId="7EDB15D0" w14:textId="77777777" w:rsidR="00A16ABC" w:rsidRDefault="00A16ABC" w:rsidP="00A16ABC">
      <w:pPr>
        <w:rPr>
          <w:rFonts w:ascii="Arial" w:hAnsi="Arial" w:cs="Arial"/>
          <w:sz w:val="24"/>
          <w:szCs w:val="24"/>
          <w:u w:val="single"/>
          <w:lang w:eastAsia="en-GB"/>
        </w:rPr>
      </w:pPr>
    </w:p>
    <w:p w14:paraId="0DC8999C" w14:textId="77777777" w:rsidR="00A16ABC" w:rsidRDefault="00A16ABC" w:rsidP="00A16ABC">
      <w:pPr>
        <w:rPr>
          <w:rFonts w:ascii="Arial" w:hAnsi="Arial" w:cs="Arial"/>
          <w:sz w:val="24"/>
          <w:szCs w:val="24"/>
          <w:u w:val="single"/>
          <w:lang w:eastAsia="en-GB"/>
        </w:rPr>
      </w:pPr>
    </w:p>
    <w:p w14:paraId="648109A3" w14:textId="77777777" w:rsidR="00A16ABC" w:rsidRDefault="00A16ABC" w:rsidP="00A16ABC">
      <w:pPr>
        <w:rPr>
          <w:rFonts w:ascii="Arial" w:hAnsi="Arial" w:cs="Arial"/>
          <w:sz w:val="24"/>
          <w:szCs w:val="24"/>
          <w:u w:val="single"/>
          <w:lang w:eastAsia="en-GB"/>
        </w:rPr>
      </w:pPr>
    </w:p>
    <w:p w14:paraId="69966784" w14:textId="77777777" w:rsidR="00A16ABC" w:rsidRDefault="00A16ABC" w:rsidP="00A16ABC">
      <w:pPr>
        <w:rPr>
          <w:rFonts w:ascii="Arial" w:hAnsi="Arial" w:cs="Arial"/>
          <w:sz w:val="24"/>
          <w:szCs w:val="24"/>
          <w:u w:val="single"/>
          <w:lang w:eastAsia="en-GB"/>
        </w:rPr>
      </w:pPr>
    </w:p>
    <w:p w14:paraId="1AB11B07" w14:textId="77777777" w:rsidR="00A16ABC" w:rsidRDefault="00A16ABC" w:rsidP="00A16ABC">
      <w:pPr>
        <w:rPr>
          <w:rFonts w:ascii="Arial" w:hAnsi="Arial" w:cs="Arial"/>
          <w:sz w:val="24"/>
          <w:szCs w:val="24"/>
          <w:u w:val="single"/>
          <w:lang w:eastAsia="en-GB"/>
        </w:rPr>
      </w:pPr>
    </w:p>
    <w:p w14:paraId="58D0B337" w14:textId="77777777" w:rsidR="00A16ABC" w:rsidRDefault="00A16ABC" w:rsidP="00A16ABC">
      <w:pPr>
        <w:rPr>
          <w:rFonts w:ascii="Arial" w:hAnsi="Arial" w:cs="Arial"/>
          <w:sz w:val="24"/>
          <w:szCs w:val="24"/>
          <w:u w:val="single"/>
          <w:lang w:eastAsia="en-GB"/>
        </w:rPr>
      </w:pPr>
    </w:p>
    <w:p w14:paraId="709C4BF3" w14:textId="77777777" w:rsidR="00A16ABC" w:rsidRDefault="00A16ABC" w:rsidP="00A16ABC">
      <w:pPr>
        <w:rPr>
          <w:rFonts w:ascii="Arial" w:hAnsi="Arial" w:cs="Arial"/>
          <w:sz w:val="24"/>
          <w:szCs w:val="24"/>
          <w:u w:val="single"/>
          <w:lang w:eastAsia="en-GB"/>
        </w:rPr>
      </w:pPr>
    </w:p>
    <w:p w14:paraId="12ED9BFE" w14:textId="77777777" w:rsidR="00A16ABC" w:rsidRDefault="00A16ABC" w:rsidP="00A16ABC">
      <w:pPr>
        <w:rPr>
          <w:rFonts w:ascii="Arial" w:hAnsi="Arial" w:cs="Arial"/>
          <w:sz w:val="24"/>
          <w:szCs w:val="24"/>
          <w:u w:val="single"/>
          <w:lang w:eastAsia="en-GB"/>
        </w:rPr>
      </w:pPr>
    </w:p>
    <w:p w14:paraId="7150CF84" w14:textId="77777777" w:rsidR="00A16ABC" w:rsidRDefault="00A16ABC" w:rsidP="00A16ABC">
      <w:pPr>
        <w:rPr>
          <w:rFonts w:ascii="Arial" w:hAnsi="Arial" w:cs="Arial"/>
          <w:sz w:val="24"/>
          <w:szCs w:val="24"/>
          <w:u w:val="single"/>
          <w:lang w:eastAsia="en-GB"/>
        </w:rPr>
      </w:pPr>
    </w:p>
    <w:p w14:paraId="53A48623" w14:textId="77777777" w:rsidR="001D0862" w:rsidRDefault="001D0862" w:rsidP="00A16ABC">
      <w:pPr>
        <w:rPr>
          <w:rFonts w:ascii="Arial" w:hAnsi="Arial" w:cs="Arial"/>
          <w:sz w:val="24"/>
          <w:szCs w:val="24"/>
          <w:u w:val="single"/>
          <w:lang w:eastAsia="en-GB"/>
        </w:rPr>
      </w:pPr>
    </w:p>
    <w:p w14:paraId="057644A5" w14:textId="67B631E1" w:rsidR="0026742D" w:rsidRPr="00A16ABC" w:rsidRDefault="0026742D" w:rsidP="00A16ABC">
      <w:pPr>
        <w:rPr>
          <w:rFonts w:ascii="Arial" w:hAnsi="Arial" w:cs="Arial"/>
          <w:sz w:val="24"/>
          <w:szCs w:val="24"/>
          <w:u w:val="single"/>
          <w:lang w:eastAsia="en-GB"/>
        </w:rPr>
      </w:pPr>
      <w:r w:rsidRPr="00A16ABC">
        <w:rPr>
          <w:rFonts w:ascii="Arial" w:hAnsi="Arial" w:cs="Arial"/>
          <w:sz w:val="24"/>
          <w:szCs w:val="24"/>
          <w:u w:val="single"/>
          <w:lang w:eastAsia="en-GB"/>
        </w:rPr>
        <w:t>Bibliography</w:t>
      </w:r>
    </w:p>
    <w:p w14:paraId="78BA81DA" w14:textId="6B065021" w:rsidR="00C759B4" w:rsidRPr="00681C9C" w:rsidRDefault="00C759B4" w:rsidP="004D1902">
      <w:pPr>
        <w:rPr>
          <w:rFonts w:ascii="Arial" w:hAnsi="Arial" w:cs="Arial"/>
          <w:sz w:val="24"/>
          <w:szCs w:val="24"/>
          <w:lang w:eastAsia="en-GB"/>
        </w:rPr>
      </w:pPr>
      <w:r w:rsidRPr="00681C9C">
        <w:rPr>
          <w:rFonts w:ascii="Arial" w:hAnsi="Arial" w:cs="Arial"/>
          <w:sz w:val="24"/>
          <w:szCs w:val="24"/>
          <w:lang w:eastAsia="en-GB"/>
        </w:rPr>
        <w:t>Armitage, Rachel (2002) Tackling Anti-Social Behaviour: What Really Works. Nacro Briefing Note.</w:t>
      </w:r>
    </w:p>
    <w:p w14:paraId="6C3CF30D" w14:textId="608C7E25" w:rsidR="00D156E2" w:rsidRPr="00681C9C" w:rsidRDefault="00D156E2" w:rsidP="004D1902">
      <w:pPr>
        <w:rPr>
          <w:rFonts w:ascii="Arial" w:hAnsi="Arial" w:cs="Arial"/>
          <w:sz w:val="24"/>
          <w:szCs w:val="24"/>
          <w:lang w:eastAsia="en-GB"/>
        </w:rPr>
      </w:pPr>
      <w:r w:rsidRPr="00681C9C">
        <w:rPr>
          <w:rFonts w:ascii="Arial" w:hAnsi="Arial" w:cs="Arial"/>
          <w:sz w:val="24"/>
          <w:szCs w:val="24"/>
          <w:lang w:eastAsia="en-GB"/>
        </w:rPr>
        <w:t>Brown, A., (2004). Anti-Social Behaviour, Crime Control and Social Control. The Howard Journal of Criminal Justice, 43(2), pp.203-211.</w:t>
      </w:r>
    </w:p>
    <w:p w14:paraId="08D02B22" w14:textId="6FDC990D" w:rsidR="0064264B" w:rsidRPr="00681C9C" w:rsidRDefault="0064264B" w:rsidP="004D1902">
      <w:pPr>
        <w:rPr>
          <w:rFonts w:ascii="Arial" w:hAnsi="Arial" w:cs="Arial"/>
          <w:sz w:val="24"/>
          <w:szCs w:val="24"/>
          <w:lang w:eastAsia="en-GB"/>
        </w:rPr>
      </w:pPr>
      <w:r w:rsidRPr="00681C9C">
        <w:rPr>
          <w:rFonts w:ascii="Arial" w:hAnsi="Arial" w:cs="Arial"/>
          <w:sz w:val="24"/>
          <w:szCs w:val="24"/>
          <w:lang w:eastAsia="en-GB"/>
        </w:rPr>
        <w:t xml:space="preserve">Brown, D.M., (2013). Young people, anti-social </w:t>
      </w:r>
      <w:proofErr w:type="gramStart"/>
      <w:r w:rsidRPr="00681C9C">
        <w:rPr>
          <w:rFonts w:ascii="Arial" w:hAnsi="Arial" w:cs="Arial"/>
          <w:sz w:val="24"/>
          <w:szCs w:val="24"/>
          <w:lang w:eastAsia="en-GB"/>
        </w:rPr>
        <w:t>behaviour</w:t>
      </w:r>
      <w:proofErr w:type="gramEnd"/>
      <w:r w:rsidRPr="00681C9C">
        <w:rPr>
          <w:rFonts w:ascii="Arial" w:hAnsi="Arial" w:cs="Arial"/>
          <w:sz w:val="24"/>
          <w:szCs w:val="24"/>
          <w:lang w:eastAsia="en-GB"/>
        </w:rPr>
        <w:t xml:space="preserve"> and public space: The role of community wardens in policing the ‘ASBO generation’. Urban studies, 50(3), pp.538-555.</w:t>
      </w:r>
    </w:p>
    <w:p w14:paraId="5AF172A5" w14:textId="2F96E525" w:rsidR="0014116B" w:rsidRPr="00681C9C" w:rsidRDefault="0014116B" w:rsidP="004D1902">
      <w:pPr>
        <w:rPr>
          <w:rFonts w:ascii="Arial" w:hAnsi="Arial" w:cs="Arial"/>
          <w:sz w:val="24"/>
          <w:szCs w:val="24"/>
          <w:lang w:eastAsia="en-GB"/>
        </w:rPr>
      </w:pPr>
      <w:r w:rsidRPr="00681C9C">
        <w:rPr>
          <w:rFonts w:ascii="Arial" w:hAnsi="Arial" w:cs="Arial"/>
          <w:sz w:val="24"/>
          <w:szCs w:val="24"/>
          <w:lang w:eastAsia="en-GB"/>
        </w:rPr>
        <w:t>Burney, E., (2009). Making People Behave. Anti-social Behaviour, Politics and Policy.</w:t>
      </w:r>
    </w:p>
    <w:p w14:paraId="4AE18233" w14:textId="10F09220" w:rsidR="0084700B" w:rsidRDefault="0084700B" w:rsidP="004D1902">
      <w:pPr>
        <w:rPr>
          <w:rFonts w:ascii="Arial" w:hAnsi="Arial" w:cs="Arial"/>
          <w:sz w:val="24"/>
          <w:szCs w:val="24"/>
          <w:lang w:eastAsia="en-GB"/>
        </w:rPr>
      </w:pPr>
      <w:r w:rsidRPr="00681C9C">
        <w:rPr>
          <w:rFonts w:ascii="Arial" w:hAnsi="Arial" w:cs="Arial"/>
          <w:sz w:val="24"/>
          <w:szCs w:val="24"/>
          <w:lang w:eastAsia="en-GB"/>
        </w:rPr>
        <w:t xml:space="preserve">Can-online.org.uk. (2021). CAN - What causes anti-social behaviour and what can we do to </w:t>
      </w:r>
      <w:proofErr w:type="gramStart"/>
      <w:r w:rsidRPr="00681C9C">
        <w:rPr>
          <w:rFonts w:ascii="Arial" w:hAnsi="Arial" w:cs="Arial"/>
          <w:sz w:val="24"/>
          <w:szCs w:val="24"/>
          <w:lang w:eastAsia="en-GB"/>
        </w:rPr>
        <w:t>help?.</w:t>
      </w:r>
      <w:proofErr w:type="gramEnd"/>
      <w:r w:rsidRPr="00681C9C">
        <w:rPr>
          <w:rFonts w:ascii="Arial" w:hAnsi="Arial" w:cs="Arial"/>
          <w:sz w:val="24"/>
          <w:szCs w:val="24"/>
          <w:lang w:eastAsia="en-GB"/>
        </w:rPr>
        <w:t xml:space="preserve"> [online] Available at: &lt;https://can-online.org.uk/about-can/news-and-blog/what-causes-anti-social-behaviour-and-what-can-we-do-to-help&gt; [Accessed 24 December 2021].</w:t>
      </w:r>
    </w:p>
    <w:p w14:paraId="782286DA" w14:textId="731675DA" w:rsidR="007916B2" w:rsidRDefault="007916B2" w:rsidP="004D1902">
      <w:pPr>
        <w:rPr>
          <w:rFonts w:ascii="Arial" w:hAnsi="Arial" w:cs="Arial"/>
          <w:sz w:val="24"/>
          <w:szCs w:val="24"/>
          <w:lang w:eastAsia="en-GB"/>
        </w:rPr>
      </w:pPr>
      <w:r w:rsidRPr="00681C9C">
        <w:rPr>
          <w:rFonts w:ascii="Arial" w:hAnsi="Arial" w:cs="Arial"/>
          <w:sz w:val="24"/>
          <w:szCs w:val="24"/>
          <w:lang w:eastAsia="en-GB"/>
        </w:rPr>
        <w:t xml:space="preserve">Chron Contributor (2021) </w:t>
      </w:r>
      <w:r w:rsidRPr="00681C9C">
        <w:rPr>
          <w:rFonts w:ascii="Arial" w:hAnsi="Arial" w:cs="Arial"/>
          <w:i/>
          <w:iCs/>
          <w:sz w:val="24"/>
          <w:szCs w:val="24"/>
          <w:lang w:eastAsia="en-GB"/>
        </w:rPr>
        <w:t>How Police Use Teamwork</w:t>
      </w:r>
      <w:r w:rsidRPr="00681C9C">
        <w:rPr>
          <w:rFonts w:ascii="Arial" w:hAnsi="Arial" w:cs="Arial"/>
          <w:sz w:val="24"/>
          <w:szCs w:val="24"/>
          <w:lang w:eastAsia="en-GB"/>
        </w:rPr>
        <w:t xml:space="preserve">. [online] Available at: </w:t>
      </w:r>
      <w:hyperlink r:id="rId9" w:history="1">
        <w:r w:rsidRPr="00681C9C">
          <w:rPr>
            <w:rStyle w:val="Hyperlink"/>
            <w:rFonts w:ascii="Arial" w:hAnsi="Arial" w:cs="Arial"/>
            <w:sz w:val="24"/>
            <w:szCs w:val="24"/>
            <w:lang w:eastAsia="en-GB"/>
          </w:rPr>
          <w:t>https://work.chron.com/police-use-teamwork-15370.html</w:t>
        </w:r>
      </w:hyperlink>
      <w:r w:rsidRPr="00681C9C">
        <w:rPr>
          <w:rFonts w:ascii="Arial" w:hAnsi="Arial" w:cs="Arial"/>
          <w:sz w:val="24"/>
          <w:szCs w:val="24"/>
          <w:lang w:eastAsia="en-GB"/>
        </w:rPr>
        <w:t xml:space="preserve"> (Accessed 24 December 2021).</w:t>
      </w:r>
    </w:p>
    <w:p w14:paraId="65D3F7DD" w14:textId="4EE12AFC" w:rsidR="00A45D06" w:rsidRDefault="00A45D06" w:rsidP="004D1902">
      <w:pPr>
        <w:rPr>
          <w:rFonts w:ascii="Arial" w:hAnsi="Arial" w:cs="Arial"/>
          <w:sz w:val="24"/>
          <w:szCs w:val="24"/>
          <w:lang w:eastAsia="en-GB"/>
        </w:rPr>
      </w:pPr>
      <w:r w:rsidRPr="00681C9C">
        <w:rPr>
          <w:rFonts w:ascii="Arial" w:hAnsi="Arial" w:cs="Arial"/>
          <w:sz w:val="24"/>
          <w:szCs w:val="24"/>
          <w:lang w:eastAsia="en-GB"/>
        </w:rPr>
        <w:lastRenderedPageBreak/>
        <w:t>College of Policing. 2021. Neighbourhood Policing Constable - College of Policing. [online] Available at: &lt;https://profdev.college.police.uk/professional-profile/neighbourhood-policing-constable/&gt; [Accessed 4 August 2021].</w:t>
      </w:r>
    </w:p>
    <w:p w14:paraId="2F3ADD24" w14:textId="7E4C54D1" w:rsidR="00A45D06" w:rsidRPr="00681C9C" w:rsidRDefault="00A45D06" w:rsidP="004D1902">
      <w:pPr>
        <w:rPr>
          <w:rFonts w:ascii="Arial" w:hAnsi="Arial" w:cs="Arial"/>
          <w:sz w:val="24"/>
          <w:szCs w:val="24"/>
          <w:lang w:eastAsia="en-GB"/>
        </w:rPr>
      </w:pPr>
      <w:r w:rsidRPr="00681C9C">
        <w:rPr>
          <w:rFonts w:ascii="Arial" w:hAnsi="Arial" w:cs="Arial"/>
          <w:sz w:val="24"/>
          <w:szCs w:val="24"/>
          <w:lang w:eastAsia="en-GB"/>
        </w:rPr>
        <w:t>Crimestoppers-uk.org. (2020). [online] Available at: https://crimestoppers-uk.org/keeping-safe/community-family/antisocial-behaviour.</w:t>
      </w:r>
    </w:p>
    <w:p w14:paraId="5EC2D0CB" w14:textId="00DA8A1F" w:rsidR="00002CEC" w:rsidRPr="00681C9C" w:rsidRDefault="00002CEC" w:rsidP="004D1902">
      <w:pPr>
        <w:rPr>
          <w:rFonts w:ascii="Arial" w:hAnsi="Arial" w:cs="Arial"/>
          <w:sz w:val="24"/>
          <w:szCs w:val="24"/>
          <w:lang w:eastAsia="en-GB"/>
        </w:rPr>
      </w:pPr>
      <w:r w:rsidRPr="00681C9C">
        <w:rPr>
          <w:rFonts w:ascii="Arial" w:hAnsi="Arial" w:cs="Arial"/>
          <w:sz w:val="24"/>
          <w:szCs w:val="24"/>
          <w:lang w:eastAsia="en-GB"/>
        </w:rPr>
        <w:t xml:space="preserve">Dyfed Powys Police (2021). </w:t>
      </w:r>
      <w:r w:rsidR="00B40D3D" w:rsidRPr="00681C9C">
        <w:rPr>
          <w:rFonts w:ascii="Arial" w:hAnsi="Arial" w:cs="Arial"/>
          <w:i/>
          <w:iCs/>
          <w:sz w:val="24"/>
          <w:szCs w:val="24"/>
          <w:lang w:eastAsia="en-GB"/>
        </w:rPr>
        <w:t>Case Study 416 Criminal Behaviour Order.</w:t>
      </w:r>
      <w:r w:rsidR="00B40D3D" w:rsidRPr="00681C9C">
        <w:rPr>
          <w:rFonts w:ascii="Arial" w:hAnsi="Arial" w:cs="Arial"/>
          <w:sz w:val="24"/>
          <w:szCs w:val="24"/>
          <w:lang w:eastAsia="en-GB"/>
        </w:rPr>
        <w:t xml:space="preserve"> </w:t>
      </w:r>
      <w:r w:rsidRPr="00681C9C">
        <w:rPr>
          <w:rFonts w:ascii="Arial" w:hAnsi="Arial" w:cs="Arial"/>
          <w:sz w:val="24"/>
          <w:szCs w:val="24"/>
          <w:lang w:eastAsia="en-GB"/>
        </w:rPr>
        <w:t>[online] Available at: &lt;https://asbhelp.co.uk/wp-content/uploads/2021/06/Case-Study-416-Criminal-Behaviour-Order.pdf&gt; [Accessed 24 December 2021].</w:t>
      </w:r>
    </w:p>
    <w:p w14:paraId="1DB7D379" w14:textId="66B84B7D" w:rsidR="00A11665" w:rsidRPr="00681C9C" w:rsidRDefault="00A11665" w:rsidP="004D1902">
      <w:pPr>
        <w:rPr>
          <w:rFonts w:ascii="Arial" w:hAnsi="Arial" w:cs="Arial"/>
          <w:sz w:val="24"/>
          <w:szCs w:val="24"/>
          <w:lang w:eastAsia="en-GB"/>
        </w:rPr>
      </w:pPr>
      <w:r w:rsidRPr="00681C9C">
        <w:rPr>
          <w:rFonts w:ascii="Arial" w:hAnsi="Arial" w:cs="Arial"/>
          <w:sz w:val="24"/>
          <w:szCs w:val="24"/>
          <w:lang w:eastAsia="en-GB"/>
        </w:rPr>
        <w:t xml:space="preserve">Gov.scot. (2021). </w:t>
      </w:r>
      <w:r w:rsidRPr="00681C9C">
        <w:rPr>
          <w:rFonts w:ascii="Arial" w:hAnsi="Arial" w:cs="Arial"/>
          <w:i/>
          <w:iCs/>
          <w:sz w:val="24"/>
          <w:szCs w:val="24"/>
          <w:lang w:eastAsia="en-GB"/>
        </w:rPr>
        <w:t xml:space="preserve">What Works to Reduce </w:t>
      </w:r>
      <w:proofErr w:type="gramStart"/>
      <w:r w:rsidRPr="00681C9C">
        <w:rPr>
          <w:rFonts w:ascii="Arial" w:hAnsi="Arial" w:cs="Arial"/>
          <w:i/>
          <w:iCs/>
          <w:sz w:val="24"/>
          <w:szCs w:val="24"/>
          <w:lang w:eastAsia="en-GB"/>
        </w:rPr>
        <w:t>Crime?:</w:t>
      </w:r>
      <w:proofErr w:type="gramEnd"/>
      <w:r w:rsidRPr="00681C9C">
        <w:rPr>
          <w:rFonts w:ascii="Arial" w:hAnsi="Arial" w:cs="Arial"/>
          <w:sz w:val="24"/>
          <w:szCs w:val="24"/>
          <w:lang w:eastAsia="en-GB"/>
        </w:rPr>
        <w:t xml:space="preserve"> A Summary of the Evidence. [online] Available at: &lt;https://www.gov.scot/publications/works-reduce-crime-summary-evidence/pages/6/&gt; [Accessed 24 December 2021].</w:t>
      </w:r>
    </w:p>
    <w:p w14:paraId="30BBA1ED" w14:textId="2F8356AB" w:rsidR="00F53D9A" w:rsidRPr="00681C9C" w:rsidRDefault="00F53D9A" w:rsidP="00F21036">
      <w:pPr>
        <w:rPr>
          <w:rFonts w:ascii="Arial" w:hAnsi="Arial" w:cs="Arial"/>
          <w:sz w:val="24"/>
          <w:szCs w:val="24"/>
          <w:lang w:eastAsia="en-GB"/>
        </w:rPr>
      </w:pPr>
      <w:bookmarkStart w:id="1" w:name="_Hlk91236424"/>
      <w:r w:rsidRPr="00681C9C">
        <w:rPr>
          <w:rFonts w:ascii="Arial" w:hAnsi="Arial" w:cs="Arial"/>
          <w:sz w:val="24"/>
          <w:szCs w:val="24"/>
          <w:lang w:eastAsia="en-GB"/>
        </w:rPr>
        <w:t xml:space="preserve">Harradine, S., Kodz, J., Lemetti, F. and Jones, B., (2004). </w:t>
      </w:r>
      <w:bookmarkEnd w:id="1"/>
      <w:r w:rsidRPr="00681C9C">
        <w:rPr>
          <w:rFonts w:ascii="Arial" w:hAnsi="Arial" w:cs="Arial"/>
          <w:sz w:val="24"/>
          <w:szCs w:val="24"/>
          <w:lang w:eastAsia="en-GB"/>
        </w:rPr>
        <w:t>Defining and measuring anti-social behaviour. Home Office, Research, Development and Statistics Directorate.</w:t>
      </w:r>
    </w:p>
    <w:p w14:paraId="5CA0AD05" w14:textId="76D17F6C" w:rsidR="00C23C6C" w:rsidRPr="00681C9C" w:rsidRDefault="00C23C6C" w:rsidP="00F21036">
      <w:pPr>
        <w:rPr>
          <w:rFonts w:ascii="Arial" w:hAnsi="Arial" w:cs="Arial"/>
          <w:sz w:val="24"/>
          <w:szCs w:val="24"/>
          <w:lang w:eastAsia="en-GB"/>
        </w:rPr>
      </w:pPr>
      <w:r w:rsidRPr="00681C9C">
        <w:rPr>
          <w:rFonts w:ascii="Arial" w:hAnsi="Arial" w:cs="Arial"/>
          <w:sz w:val="24"/>
          <w:szCs w:val="24"/>
          <w:lang w:eastAsia="en-GB"/>
        </w:rPr>
        <w:t>Hodgkinson, S. and Tilley, N., (2007). Policing Anti</w:t>
      </w:r>
      <w:r w:rsidRPr="00681C9C">
        <w:rPr>
          <w:rFonts w:ascii="Cambria Math" w:hAnsi="Cambria Math" w:cs="Cambria Math"/>
          <w:sz w:val="24"/>
          <w:szCs w:val="24"/>
          <w:lang w:eastAsia="en-GB"/>
        </w:rPr>
        <w:t>‐</w:t>
      </w:r>
      <w:r w:rsidRPr="00681C9C">
        <w:rPr>
          <w:rFonts w:ascii="Arial" w:hAnsi="Arial" w:cs="Arial"/>
          <w:sz w:val="24"/>
          <w:szCs w:val="24"/>
          <w:lang w:eastAsia="en-GB"/>
        </w:rPr>
        <w:t>Social Behaviour: Constraints, Dilemmas and Opportunities. The Howard Journal of Criminal Justice, 46(4), pp.385-400.</w:t>
      </w:r>
    </w:p>
    <w:p w14:paraId="79C0F60E" w14:textId="062AB9F0" w:rsidR="00AE607B" w:rsidRDefault="00AE607B" w:rsidP="00770367">
      <w:pPr>
        <w:rPr>
          <w:rFonts w:ascii="Arial" w:hAnsi="Arial" w:cs="Arial"/>
          <w:sz w:val="24"/>
          <w:szCs w:val="24"/>
          <w:lang w:eastAsia="en-GB"/>
        </w:rPr>
      </w:pPr>
      <w:r w:rsidRPr="00681C9C">
        <w:rPr>
          <w:rFonts w:ascii="Arial" w:hAnsi="Arial" w:cs="Arial"/>
          <w:sz w:val="24"/>
          <w:szCs w:val="24"/>
          <w:lang w:eastAsia="en-GB"/>
        </w:rPr>
        <w:t xml:space="preserve">Jackson, J. and Bradford, B., (2010). What is Trust and Confidence in the </w:t>
      </w:r>
      <w:proofErr w:type="gramStart"/>
      <w:r w:rsidRPr="00681C9C">
        <w:rPr>
          <w:rFonts w:ascii="Arial" w:hAnsi="Arial" w:cs="Arial"/>
          <w:sz w:val="24"/>
          <w:szCs w:val="24"/>
          <w:lang w:eastAsia="en-GB"/>
        </w:rPr>
        <w:t>Police?.</w:t>
      </w:r>
      <w:proofErr w:type="gramEnd"/>
      <w:r w:rsidRPr="00681C9C">
        <w:rPr>
          <w:rFonts w:ascii="Arial" w:hAnsi="Arial" w:cs="Arial"/>
          <w:sz w:val="24"/>
          <w:szCs w:val="24"/>
          <w:lang w:eastAsia="en-GB"/>
        </w:rPr>
        <w:t xml:space="preserve"> Policing: A journal of policy and practice, 4(3), pp.241-248.</w:t>
      </w:r>
    </w:p>
    <w:p w14:paraId="302BE7AF" w14:textId="1A9D52F9" w:rsidR="007916B2" w:rsidRPr="00681C9C" w:rsidRDefault="007916B2" w:rsidP="00770367">
      <w:pPr>
        <w:rPr>
          <w:rFonts w:ascii="Arial" w:hAnsi="Arial" w:cs="Arial"/>
          <w:sz w:val="24"/>
          <w:szCs w:val="24"/>
          <w:lang w:eastAsia="en-GB"/>
        </w:rPr>
      </w:pPr>
      <w:r w:rsidRPr="00681C9C">
        <w:rPr>
          <w:rFonts w:ascii="Arial" w:hAnsi="Arial" w:cs="Arial"/>
          <w:sz w:val="24"/>
          <w:szCs w:val="24"/>
          <w:lang w:eastAsia="en-GB"/>
        </w:rPr>
        <w:t xml:space="preserve">Loving, K. (2016) </w:t>
      </w:r>
      <w:r w:rsidRPr="00681C9C">
        <w:rPr>
          <w:rFonts w:ascii="Arial" w:hAnsi="Arial" w:cs="Arial"/>
          <w:i/>
          <w:iCs/>
          <w:sz w:val="24"/>
          <w:szCs w:val="24"/>
          <w:lang w:eastAsia="en-GB"/>
        </w:rPr>
        <w:t xml:space="preserve">The pros and cons of being a police officer. </w:t>
      </w:r>
      <w:r w:rsidRPr="00681C9C">
        <w:rPr>
          <w:rFonts w:ascii="Arial" w:hAnsi="Arial" w:cs="Arial"/>
          <w:sz w:val="24"/>
          <w:szCs w:val="24"/>
          <w:lang w:eastAsia="en-GB"/>
        </w:rPr>
        <w:t xml:space="preserve">[online] Available at: </w:t>
      </w:r>
      <w:hyperlink r:id="rId10" w:history="1">
        <w:r w:rsidRPr="00681C9C">
          <w:rPr>
            <w:rStyle w:val="Hyperlink"/>
            <w:rFonts w:ascii="Arial" w:eastAsia="Times New Roman" w:hAnsi="Arial" w:cs="Arial"/>
            <w:sz w:val="24"/>
            <w:szCs w:val="24"/>
            <w:lang w:eastAsia="en-GB"/>
          </w:rPr>
          <w:t>https://www.police1.com/opinion/articles/the-pros-and-cons-of-being-a-police-officer-BaTtBZTIDtOfCg2r/</w:t>
        </w:r>
      </w:hyperlink>
      <w:r w:rsidRPr="00681C9C">
        <w:rPr>
          <w:rFonts w:ascii="Arial" w:hAnsi="Arial" w:cs="Arial"/>
          <w:sz w:val="24"/>
          <w:szCs w:val="24"/>
          <w:lang w:eastAsia="en-GB"/>
        </w:rPr>
        <w:t xml:space="preserve"> (Accessed: 24 December 2021).</w:t>
      </w:r>
    </w:p>
    <w:p w14:paraId="73628383" w14:textId="23005814" w:rsidR="00FC72F6" w:rsidRPr="00681C9C" w:rsidRDefault="00FC72F6" w:rsidP="00770367">
      <w:pPr>
        <w:rPr>
          <w:rFonts w:ascii="Arial" w:hAnsi="Arial" w:cs="Arial"/>
          <w:sz w:val="24"/>
          <w:szCs w:val="24"/>
          <w:lang w:eastAsia="en-GB"/>
        </w:rPr>
      </w:pPr>
      <w:r w:rsidRPr="00681C9C">
        <w:rPr>
          <w:rFonts w:ascii="Arial" w:hAnsi="Arial" w:cs="Arial"/>
          <w:sz w:val="24"/>
          <w:szCs w:val="24"/>
          <w:lang w:eastAsia="en-GB"/>
        </w:rPr>
        <w:t>Met</w:t>
      </w:r>
      <w:r w:rsidR="00DE6A6E" w:rsidRPr="00681C9C">
        <w:rPr>
          <w:rFonts w:ascii="Arial" w:hAnsi="Arial" w:cs="Arial"/>
          <w:sz w:val="24"/>
          <w:szCs w:val="24"/>
          <w:lang w:eastAsia="en-GB"/>
        </w:rPr>
        <w:t>ropolitan</w:t>
      </w:r>
      <w:r w:rsidRPr="00681C9C">
        <w:rPr>
          <w:rFonts w:ascii="Arial" w:hAnsi="Arial" w:cs="Arial"/>
          <w:sz w:val="24"/>
          <w:szCs w:val="24"/>
          <w:lang w:eastAsia="en-GB"/>
        </w:rPr>
        <w:t xml:space="preserve"> Police (2021). </w:t>
      </w:r>
      <w:r w:rsidR="00DE6A6E" w:rsidRPr="00681C9C">
        <w:rPr>
          <w:rFonts w:ascii="Arial" w:hAnsi="Arial" w:cs="Arial"/>
          <w:i/>
          <w:iCs/>
          <w:sz w:val="24"/>
          <w:szCs w:val="24"/>
          <w:lang w:eastAsia="en-GB"/>
        </w:rPr>
        <w:t>What is antisocial behaviour?</w:t>
      </w:r>
      <w:r w:rsidR="00DE6A6E" w:rsidRPr="00681C9C">
        <w:rPr>
          <w:rFonts w:ascii="Arial" w:hAnsi="Arial" w:cs="Arial"/>
          <w:sz w:val="24"/>
          <w:szCs w:val="24"/>
          <w:lang w:eastAsia="en-GB"/>
        </w:rPr>
        <w:t xml:space="preserve"> </w:t>
      </w:r>
      <w:r w:rsidRPr="00681C9C">
        <w:rPr>
          <w:rFonts w:ascii="Arial" w:hAnsi="Arial" w:cs="Arial"/>
          <w:sz w:val="24"/>
          <w:szCs w:val="24"/>
          <w:lang w:eastAsia="en-GB"/>
        </w:rPr>
        <w:t>[online] Available at: &lt;https://www.met.police.uk/advice/advice-and-information/asb/asb/antisocial-behaviour/what-is-antisocial-behaviour/&gt; [Accessed 24 December 2021].</w:t>
      </w:r>
    </w:p>
    <w:p w14:paraId="5F3FA9B1" w14:textId="17797003" w:rsidR="0008434D" w:rsidRPr="00681C9C" w:rsidRDefault="0008434D" w:rsidP="00770367">
      <w:pPr>
        <w:rPr>
          <w:rFonts w:ascii="Arial" w:hAnsi="Arial" w:cs="Arial"/>
          <w:sz w:val="24"/>
          <w:szCs w:val="24"/>
          <w:lang w:eastAsia="en-GB"/>
        </w:rPr>
      </w:pPr>
      <w:r w:rsidRPr="00681C9C">
        <w:rPr>
          <w:rFonts w:ascii="Arial" w:hAnsi="Arial" w:cs="Arial"/>
          <w:sz w:val="24"/>
          <w:szCs w:val="24"/>
          <w:lang w:eastAsia="en-GB"/>
        </w:rPr>
        <w:t>Merry, S., Power, N., McManus, M. and Alison, L., (2012). Drivers of public trust and confidence in police in the UK. International journal of police science &amp; management, 14(2), pp.118-135.</w:t>
      </w:r>
    </w:p>
    <w:p w14:paraId="269B7441" w14:textId="56E88276" w:rsidR="00A562A1" w:rsidRPr="00681C9C" w:rsidRDefault="00A562A1" w:rsidP="00770367">
      <w:pPr>
        <w:rPr>
          <w:rFonts w:ascii="Arial" w:hAnsi="Arial" w:cs="Arial"/>
          <w:sz w:val="24"/>
          <w:szCs w:val="24"/>
          <w:lang w:eastAsia="en-GB"/>
        </w:rPr>
      </w:pPr>
      <w:r w:rsidRPr="00681C9C">
        <w:rPr>
          <w:rFonts w:ascii="Arial" w:hAnsi="Arial" w:cs="Arial"/>
          <w:sz w:val="24"/>
          <w:szCs w:val="24"/>
          <w:lang w:eastAsia="en-GB"/>
        </w:rPr>
        <w:t>Millie, A., (2009). Anti-social behaviour. Maidenhead: Open University Press.</w:t>
      </w:r>
    </w:p>
    <w:p w14:paraId="30E1C8DA" w14:textId="152BA19E" w:rsidR="003B66D2" w:rsidRPr="00681C9C" w:rsidRDefault="003B66D2" w:rsidP="00770367">
      <w:pPr>
        <w:rPr>
          <w:rFonts w:ascii="Arial" w:hAnsi="Arial" w:cs="Arial"/>
          <w:sz w:val="24"/>
          <w:szCs w:val="24"/>
          <w:lang w:eastAsia="en-GB"/>
        </w:rPr>
      </w:pPr>
      <w:r w:rsidRPr="00681C9C">
        <w:rPr>
          <w:rFonts w:ascii="Arial" w:hAnsi="Arial" w:cs="Arial"/>
          <w:sz w:val="24"/>
          <w:szCs w:val="24"/>
          <w:lang w:eastAsia="en-GB"/>
        </w:rPr>
        <w:t>Millie, A., Jacobson, J., McDonald, E. and Hough, M., (2002). Anti-social behaviour strategies.</w:t>
      </w:r>
    </w:p>
    <w:p w14:paraId="45E3E60B" w14:textId="444123D2" w:rsidR="00C44BD8" w:rsidRDefault="00A16ABC" w:rsidP="00770367">
      <w:pPr>
        <w:rPr>
          <w:rFonts w:ascii="Arial" w:hAnsi="Arial" w:cs="Arial"/>
          <w:sz w:val="24"/>
          <w:szCs w:val="24"/>
          <w:lang w:eastAsia="en-GB"/>
        </w:rPr>
      </w:pPr>
      <w:r w:rsidRPr="00681C9C">
        <w:rPr>
          <w:rFonts w:ascii="Arial" w:hAnsi="Arial" w:cs="Arial"/>
          <w:sz w:val="24"/>
          <w:szCs w:val="24"/>
          <w:lang w:eastAsia="en-GB"/>
        </w:rPr>
        <w:t>Resolve</w:t>
      </w:r>
      <w:r w:rsidR="00C44BD8" w:rsidRPr="00681C9C">
        <w:rPr>
          <w:rFonts w:ascii="Arial" w:hAnsi="Arial" w:cs="Arial"/>
          <w:sz w:val="24"/>
          <w:szCs w:val="24"/>
          <w:lang w:eastAsia="en-GB"/>
        </w:rPr>
        <w:t xml:space="preserve"> (</w:t>
      </w:r>
      <w:r w:rsidRPr="00681C9C">
        <w:rPr>
          <w:rFonts w:ascii="Arial" w:hAnsi="Arial" w:cs="Arial"/>
          <w:sz w:val="24"/>
          <w:szCs w:val="24"/>
          <w:lang w:eastAsia="en-GB"/>
        </w:rPr>
        <w:t>2021</w:t>
      </w:r>
      <w:r w:rsidR="00C44BD8" w:rsidRPr="00681C9C">
        <w:rPr>
          <w:rFonts w:ascii="Arial" w:hAnsi="Arial" w:cs="Arial"/>
          <w:sz w:val="24"/>
          <w:szCs w:val="24"/>
          <w:lang w:eastAsia="en-GB"/>
        </w:rPr>
        <w:t>). The rise of antisocial behaviour: Can we stop it? [online] Resolve. Available at: https://www.resolveuk.org.uk/the-hub/blog-and-articles/7-the-rise-of-antisocial-behaviour-can-we-stop-it [Accessed 24 Dec. 2021].</w:t>
      </w:r>
    </w:p>
    <w:p w14:paraId="12081592" w14:textId="4FA0561C" w:rsidR="003D53E2" w:rsidRPr="003D53E2" w:rsidRDefault="003D53E2" w:rsidP="00770367">
      <w:pPr>
        <w:rPr>
          <w:rFonts w:ascii="Arial" w:eastAsia="Times New Roman" w:hAnsi="Arial" w:cs="Arial"/>
          <w:sz w:val="24"/>
          <w:szCs w:val="24"/>
          <w:lang w:eastAsia="en-GB"/>
        </w:rPr>
      </w:pPr>
      <w:r w:rsidRPr="00681C9C">
        <w:rPr>
          <w:rFonts w:ascii="Arial" w:hAnsi="Arial" w:cs="Arial"/>
          <w:sz w:val="24"/>
          <w:szCs w:val="24"/>
          <w:lang w:eastAsia="en-GB"/>
        </w:rPr>
        <w:t xml:space="preserve">Risan, P., Binder, P. and Milne, R., (2017). </w:t>
      </w:r>
      <w:r w:rsidRPr="00681C9C">
        <w:rPr>
          <w:rFonts w:ascii="Arial" w:hAnsi="Arial" w:cs="Arial"/>
          <w:i/>
          <w:iCs/>
          <w:sz w:val="24"/>
          <w:szCs w:val="24"/>
          <w:lang w:eastAsia="en-GB"/>
        </w:rPr>
        <w:t>Establishing and Maintaining Rapport in Investigative Interviews of Traumatized Victims: A Qualitative Study.</w:t>
      </w:r>
      <w:r w:rsidRPr="00681C9C">
        <w:rPr>
          <w:rFonts w:ascii="Arial" w:hAnsi="Arial" w:cs="Arial"/>
          <w:sz w:val="24"/>
          <w:szCs w:val="24"/>
          <w:lang w:eastAsia="en-GB"/>
        </w:rPr>
        <w:t xml:space="preserve"> Policing: A Journal of Policy and Practice, 12(4), pp.372-387.</w:t>
      </w:r>
    </w:p>
    <w:p w14:paraId="33B6E018" w14:textId="49E6E9DB" w:rsidR="00680BD2" w:rsidRPr="00681C9C" w:rsidRDefault="00680BD2" w:rsidP="00770367">
      <w:pPr>
        <w:rPr>
          <w:rFonts w:ascii="Arial" w:hAnsi="Arial" w:cs="Arial"/>
          <w:sz w:val="24"/>
          <w:szCs w:val="24"/>
          <w:lang w:eastAsia="en-GB"/>
        </w:rPr>
      </w:pPr>
      <w:bookmarkStart w:id="2" w:name="_Hlk91231730"/>
      <w:r w:rsidRPr="00681C9C">
        <w:rPr>
          <w:rFonts w:ascii="Arial" w:hAnsi="Arial" w:cs="Arial"/>
          <w:sz w:val="24"/>
          <w:szCs w:val="24"/>
          <w:lang w:eastAsia="en-GB"/>
        </w:rPr>
        <w:t xml:space="preserve">South Wales Police. (2021). </w:t>
      </w:r>
      <w:bookmarkEnd w:id="2"/>
      <w:r w:rsidRPr="00681C9C">
        <w:rPr>
          <w:rFonts w:ascii="Arial" w:hAnsi="Arial" w:cs="Arial"/>
          <w:i/>
          <w:iCs/>
          <w:sz w:val="24"/>
          <w:szCs w:val="24"/>
          <w:lang w:eastAsia="en-GB"/>
        </w:rPr>
        <w:t xml:space="preserve">Our vision, </w:t>
      </w:r>
      <w:proofErr w:type="gramStart"/>
      <w:r w:rsidRPr="00681C9C">
        <w:rPr>
          <w:rFonts w:ascii="Arial" w:hAnsi="Arial" w:cs="Arial"/>
          <w:i/>
          <w:iCs/>
          <w:sz w:val="24"/>
          <w:szCs w:val="24"/>
          <w:lang w:eastAsia="en-GB"/>
        </w:rPr>
        <w:t>values</w:t>
      </w:r>
      <w:proofErr w:type="gramEnd"/>
      <w:r w:rsidRPr="00681C9C">
        <w:rPr>
          <w:rFonts w:ascii="Arial" w:hAnsi="Arial" w:cs="Arial"/>
          <w:i/>
          <w:iCs/>
          <w:sz w:val="24"/>
          <w:szCs w:val="24"/>
          <w:lang w:eastAsia="en-GB"/>
        </w:rPr>
        <w:t xml:space="preserve"> and ethics</w:t>
      </w:r>
      <w:r w:rsidRPr="00681C9C">
        <w:rPr>
          <w:rFonts w:ascii="Arial" w:hAnsi="Arial" w:cs="Arial"/>
          <w:sz w:val="24"/>
          <w:szCs w:val="24"/>
          <w:lang w:eastAsia="en-GB"/>
        </w:rPr>
        <w:t>. [online] Available at: &lt;https://www.south-wales.police.uk/police-forces/south-wales-police/areas/about-us/about-us/our-vision-values-and-ethics/&gt; [Accessed 24 December 2021].</w:t>
      </w:r>
    </w:p>
    <w:p w14:paraId="3AA660F5" w14:textId="4475F379" w:rsidR="001A4A18" w:rsidRPr="00681C9C" w:rsidRDefault="001A4A18" w:rsidP="00770367">
      <w:pPr>
        <w:rPr>
          <w:rFonts w:ascii="Arial" w:hAnsi="Arial" w:cs="Arial"/>
          <w:sz w:val="24"/>
          <w:szCs w:val="24"/>
          <w:lang w:eastAsia="en-GB"/>
        </w:rPr>
      </w:pPr>
      <w:r w:rsidRPr="00681C9C">
        <w:rPr>
          <w:rFonts w:ascii="Arial" w:hAnsi="Arial" w:cs="Arial"/>
          <w:sz w:val="24"/>
          <w:szCs w:val="24"/>
          <w:lang w:eastAsia="en-GB"/>
        </w:rPr>
        <w:t xml:space="preserve">Stevens, M. (2018). </w:t>
      </w:r>
      <w:r w:rsidRPr="00681C9C">
        <w:rPr>
          <w:rFonts w:ascii="Arial" w:hAnsi="Arial" w:cs="Arial"/>
          <w:i/>
          <w:iCs/>
          <w:sz w:val="24"/>
          <w:szCs w:val="24"/>
          <w:lang w:eastAsia="en-GB"/>
        </w:rPr>
        <w:t>Preventing at-risk children from developing antisocial and criminal behaviour</w:t>
      </w:r>
      <w:r w:rsidRPr="00681C9C">
        <w:rPr>
          <w:rFonts w:ascii="Arial" w:hAnsi="Arial" w:cs="Arial"/>
          <w:sz w:val="24"/>
          <w:szCs w:val="24"/>
          <w:lang w:eastAsia="en-GB"/>
        </w:rPr>
        <w:t xml:space="preserve">: a longitudinal study examining the role of parenting, </w:t>
      </w:r>
      <w:proofErr w:type="gramStart"/>
      <w:r w:rsidRPr="00681C9C">
        <w:rPr>
          <w:rFonts w:ascii="Arial" w:hAnsi="Arial" w:cs="Arial"/>
          <w:sz w:val="24"/>
          <w:szCs w:val="24"/>
          <w:lang w:eastAsia="en-GB"/>
        </w:rPr>
        <w:t>community</w:t>
      </w:r>
      <w:proofErr w:type="gramEnd"/>
      <w:r w:rsidRPr="00681C9C">
        <w:rPr>
          <w:rFonts w:ascii="Arial" w:hAnsi="Arial" w:cs="Arial"/>
          <w:sz w:val="24"/>
          <w:szCs w:val="24"/>
          <w:lang w:eastAsia="en-GB"/>
        </w:rPr>
        <w:t xml:space="preserve"> and societal factors in middle childhood. BMC Psychol 6, 40 (2018). https://doi.org/10.1186/s40359-018-0254-z</w:t>
      </w:r>
    </w:p>
    <w:p w14:paraId="31F90791" w14:textId="1CC4CE85" w:rsidR="00940256" w:rsidRPr="00681C9C" w:rsidRDefault="00940256" w:rsidP="00770367">
      <w:pPr>
        <w:rPr>
          <w:rFonts w:ascii="Arial" w:hAnsi="Arial" w:cs="Arial"/>
          <w:sz w:val="24"/>
          <w:szCs w:val="24"/>
          <w:lang w:eastAsia="en-GB"/>
        </w:rPr>
      </w:pPr>
      <w:r w:rsidRPr="00681C9C">
        <w:rPr>
          <w:rFonts w:ascii="Arial" w:hAnsi="Arial" w:cs="Arial"/>
          <w:sz w:val="24"/>
          <w:szCs w:val="24"/>
          <w:lang w:eastAsia="en-GB"/>
        </w:rPr>
        <w:t xml:space="preserve">Tilley, N., (2016). </w:t>
      </w:r>
      <w:r w:rsidRPr="00681C9C">
        <w:rPr>
          <w:rFonts w:ascii="Arial" w:hAnsi="Arial" w:cs="Arial"/>
          <w:i/>
          <w:iCs/>
          <w:sz w:val="24"/>
          <w:szCs w:val="24"/>
          <w:lang w:eastAsia="en-GB"/>
        </w:rPr>
        <w:t>Analyzing and Responding to Repeat Offending.</w:t>
      </w:r>
      <w:r w:rsidRPr="00681C9C">
        <w:rPr>
          <w:rFonts w:ascii="Arial" w:hAnsi="Arial" w:cs="Arial"/>
          <w:sz w:val="24"/>
          <w:szCs w:val="24"/>
          <w:lang w:eastAsia="en-GB"/>
        </w:rPr>
        <w:t xml:space="preserve"> [online] ASU Center for Problem-Oriented Policing. Available at: &lt;https://popcenter.asu.edu/content/analyzing-and-responding-repeat-offending&gt; [Accessed 24 December 2021].</w:t>
      </w:r>
    </w:p>
    <w:p w14:paraId="0015E33E" w14:textId="4A61CA34" w:rsidR="0026742D" w:rsidRDefault="007A5D91" w:rsidP="007A5D91">
      <w:pPr>
        <w:rPr>
          <w:rFonts w:ascii="Arial" w:hAnsi="Arial" w:cs="Arial"/>
          <w:sz w:val="24"/>
          <w:szCs w:val="24"/>
          <w:lang w:eastAsia="en-GB"/>
        </w:rPr>
      </w:pPr>
      <w:r w:rsidRPr="00681C9C">
        <w:rPr>
          <w:rFonts w:ascii="Arial" w:hAnsi="Arial" w:cs="Arial"/>
          <w:sz w:val="24"/>
          <w:szCs w:val="24"/>
          <w:lang w:eastAsia="en-GB"/>
        </w:rPr>
        <w:lastRenderedPageBreak/>
        <w:t>University of Southampton</w:t>
      </w:r>
      <w:r w:rsidR="00AD3FA6" w:rsidRPr="00681C9C">
        <w:rPr>
          <w:rFonts w:ascii="Arial" w:hAnsi="Arial" w:cs="Arial"/>
          <w:sz w:val="24"/>
          <w:szCs w:val="24"/>
          <w:lang w:eastAsia="en-GB"/>
        </w:rPr>
        <w:t xml:space="preserve"> (20</w:t>
      </w:r>
      <w:r w:rsidRPr="00681C9C">
        <w:rPr>
          <w:rFonts w:ascii="Arial" w:hAnsi="Arial" w:cs="Arial"/>
          <w:sz w:val="24"/>
          <w:szCs w:val="24"/>
          <w:lang w:eastAsia="en-GB"/>
        </w:rPr>
        <w:t>19</w:t>
      </w:r>
      <w:r w:rsidR="00AD3FA6" w:rsidRPr="00681C9C">
        <w:rPr>
          <w:rFonts w:ascii="Arial" w:hAnsi="Arial" w:cs="Arial"/>
          <w:sz w:val="24"/>
          <w:szCs w:val="24"/>
          <w:lang w:eastAsia="en-GB"/>
        </w:rPr>
        <w:t xml:space="preserve">). </w:t>
      </w:r>
      <w:r w:rsidR="00AD3FA6" w:rsidRPr="00681C9C">
        <w:rPr>
          <w:rFonts w:ascii="Arial" w:hAnsi="Arial" w:cs="Arial"/>
          <w:i/>
          <w:iCs/>
          <w:sz w:val="24"/>
          <w:szCs w:val="24"/>
          <w:lang w:eastAsia="en-GB"/>
        </w:rPr>
        <w:t>Police Officer and Civil Roles in the Police.</w:t>
      </w:r>
      <w:r w:rsidR="00AD3FA6" w:rsidRPr="00681C9C">
        <w:rPr>
          <w:rFonts w:ascii="Arial" w:hAnsi="Arial" w:cs="Arial"/>
          <w:sz w:val="24"/>
          <w:szCs w:val="24"/>
          <w:lang w:eastAsia="en-GB"/>
        </w:rPr>
        <w:t xml:space="preserve"> [online] Available at: &lt;https://www.southampton.ac.uk/socsci/undergraduate/career_path_police.page&gt; [Accessed 24 December 2021].</w:t>
      </w:r>
    </w:p>
    <w:p w14:paraId="24970888" w14:textId="1F4A3B39" w:rsidR="00142191" w:rsidRPr="00681C9C" w:rsidRDefault="00142191" w:rsidP="007A5D91">
      <w:pPr>
        <w:rPr>
          <w:rFonts w:ascii="Arial" w:hAnsi="Arial" w:cs="Arial"/>
          <w:sz w:val="24"/>
          <w:szCs w:val="24"/>
          <w:lang w:eastAsia="en-GB"/>
        </w:rPr>
      </w:pPr>
      <w:r w:rsidRPr="00681C9C">
        <w:rPr>
          <w:rFonts w:ascii="Arial" w:hAnsi="Arial" w:cs="Arial"/>
          <w:sz w:val="24"/>
          <w:szCs w:val="24"/>
          <w:lang w:eastAsia="en-GB"/>
        </w:rPr>
        <w:t xml:space="preserve">West Berkshire Council (2021). </w:t>
      </w:r>
      <w:r w:rsidRPr="00681C9C">
        <w:rPr>
          <w:rFonts w:ascii="Arial" w:hAnsi="Arial" w:cs="Arial"/>
          <w:i/>
          <w:iCs/>
          <w:sz w:val="24"/>
          <w:szCs w:val="24"/>
          <w:lang w:eastAsia="en-GB"/>
        </w:rPr>
        <w:t xml:space="preserve">Problem Solving </w:t>
      </w:r>
      <w:proofErr w:type="gramStart"/>
      <w:r w:rsidRPr="00681C9C">
        <w:rPr>
          <w:rFonts w:ascii="Arial" w:hAnsi="Arial" w:cs="Arial"/>
          <w:i/>
          <w:iCs/>
          <w:sz w:val="24"/>
          <w:szCs w:val="24"/>
          <w:lang w:eastAsia="en-GB"/>
        </w:rPr>
        <w:t>For</w:t>
      </w:r>
      <w:proofErr w:type="gramEnd"/>
      <w:r w:rsidRPr="00681C9C">
        <w:rPr>
          <w:rFonts w:ascii="Arial" w:hAnsi="Arial" w:cs="Arial"/>
          <w:i/>
          <w:iCs/>
          <w:sz w:val="24"/>
          <w:szCs w:val="24"/>
          <w:lang w:eastAsia="en-GB"/>
        </w:rPr>
        <w:t xml:space="preserve"> Communities Using the OSARA Model</w:t>
      </w:r>
      <w:r w:rsidRPr="00681C9C">
        <w:rPr>
          <w:rFonts w:ascii="Arial" w:hAnsi="Arial" w:cs="Arial"/>
          <w:sz w:val="24"/>
          <w:szCs w:val="24"/>
          <w:lang w:eastAsia="en-GB"/>
        </w:rPr>
        <w:t>. [online] Available at: &lt;https://view.officeapps.live.com/op/view.aspx?src=http%3A%2F%2Finfo.westberks.gov.uk%2FCHttpHandler.ashx%3Fid%3D46272%26p%3D0&amp;wdOrigin=BROWSELINK&gt; [Accessed 24 December 2021].</w:t>
      </w:r>
    </w:p>
    <w:p w14:paraId="2FB1BF2D" w14:textId="577707CE" w:rsidR="00FA0D9B" w:rsidRDefault="00095C61" w:rsidP="00C919F9">
      <w:pPr>
        <w:rPr>
          <w:rFonts w:ascii="Arial" w:eastAsia="Times New Roman" w:hAnsi="Arial" w:cs="Arial"/>
          <w:sz w:val="24"/>
          <w:szCs w:val="24"/>
          <w:lang w:eastAsia="en-GB"/>
        </w:rPr>
      </w:pPr>
      <w:r w:rsidRPr="00681C9C">
        <w:rPr>
          <w:rFonts w:ascii="Arial" w:eastAsia="Times New Roman" w:hAnsi="Arial" w:cs="Arial"/>
          <w:sz w:val="24"/>
          <w:szCs w:val="24"/>
          <w:lang w:eastAsia="en-GB"/>
        </w:rPr>
        <w:t>West Yorkshire Police. (2021). The 10 Principles of Crime Prevention. [online] Available at: &lt;https://www.westyorkshire.police.uk/advice/10-principles-crime-prevention/10-principles-crime-prevention/10-principles-crime-prevention&gt; [Accessed 24 December 2021].</w:t>
      </w:r>
    </w:p>
    <w:p w14:paraId="0C735789" w14:textId="3FF1D340" w:rsidR="00C919F9" w:rsidRDefault="00C919F9" w:rsidP="00C919F9">
      <w:pPr>
        <w:rPr>
          <w:rFonts w:ascii="Arial" w:eastAsia="Times New Roman" w:hAnsi="Arial" w:cs="Arial"/>
          <w:sz w:val="24"/>
          <w:szCs w:val="24"/>
          <w:lang w:eastAsia="en-GB"/>
        </w:rPr>
      </w:pPr>
    </w:p>
    <w:p w14:paraId="00C0D0DA" w14:textId="77777777" w:rsidR="00C919F9" w:rsidRDefault="00C919F9" w:rsidP="00C919F9">
      <w:pPr>
        <w:pStyle w:val="ListParagraph"/>
        <w:rPr>
          <w:rFonts w:ascii="Trebuchet MS" w:eastAsia="Times New Roman" w:hAnsi="Trebuchet MS" w:cs="Arial"/>
          <w:sz w:val="24"/>
          <w:szCs w:val="24"/>
          <w:lang w:eastAsia="en-GB"/>
        </w:rPr>
      </w:pPr>
    </w:p>
    <w:p w14:paraId="77519378" w14:textId="77777777" w:rsidR="00C919F9" w:rsidRDefault="00C919F9" w:rsidP="00C919F9">
      <w:pPr>
        <w:spacing w:after="0" w:line="480" w:lineRule="auto"/>
        <w:rPr>
          <w:rFonts w:ascii="Trebuchet MS" w:eastAsia="Times New Roman" w:hAnsi="Trebuchet MS" w:cs="Arial"/>
          <w:sz w:val="24"/>
          <w:szCs w:val="24"/>
          <w:lang w:eastAsia="en-GB"/>
        </w:rPr>
      </w:pPr>
    </w:p>
    <w:p w14:paraId="2373072B" w14:textId="77777777" w:rsidR="00C919F9" w:rsidRDefault="00C919F9" w:rsidP="00C919F9">
      <w:pPr>
        <w:spacing w:after="0" w:line="480" w:lineRule="auto"/>
        <w:rPr>
          <w:rFonts w:ascii="Trebuchet MS" w:eastAsia="Times New Roman" w:hAnsi="Trebuchet MS" w:cs="Arial"/>
          <w:sz w:val="24"/>
          <w:szCs w:val="24"/>
          <w:lang w:eastAsia="en-GB"/>
        </w:rPr>
      </w:pPr>
    </w:p>
    <w:p w14:paraId="0018E396" w14:textId="21E241F9" w:rsidR="00C919F9" w:rsidRPr="00C919F9" w:rsidRDefault="00C919F9" w:rsidP="00C919F9">
      <w:pPr>
        <w:pStyle w:val="ListParagraph"/>
        <w:numPr>
          <w:ilvl w:val="0"/>
          <w:numId w:val="10"/>
        </w:numPr>
        <w:spacing w:after="0" w:line="480" w:lineRule="auto"/>
        <w:rPr>
          <w:rFonts w:ascii="Trebuchet MS" w:eastAsia="Times New Roman" w:hAnsi="Trebuchet MS" w:cs="Arial"/>
          <w:sz w:val="24"/>
          <w:szCs w:val="24"/>
          <w:lang w:eastAsia="en-GB"/>
        </w:rPr>
      </w:pPr>
      <w:r w:rsidRPr="00C919F9">
        <w:rPr>
          <w:rFonts w:ascii="Trebuchet MS" w:eastAsia="Times New Roman" w:hAnsi="Trebuchet MS" w:cs="Arial"/>
          <w:sz w:val="24"/>
          <w:szCs w:val="24"/>
          <w:lang w:eastAsia="en-GB"/>
        </w:rPr>
        <w:t xml:space="preserve">How best should the police as a service adapt ... while retaining the core values of    </w:t>
      </w:r>
    </w:p>
    <w:p w14:paraId="55DFA14C" w14:textId="77777777" w:rsidR="00C919F9" w:rsidRDefault="00C919F9" w:rsidP="00C919F9">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the British model of policing? (2000 words)</w:t>
      </w:r>
    </w:p>
    <w:p w14:paraId="7F3BC199" w14:textId="77777777" w:rsidR="00C919F9" w:rsidRDefault="00C919F9" w:rsidP="00C919F9">
      <w:pPr>
        <w:pStyle w:val="ListParagraph"/>
        <w:spacing w:after="0" w:line="480" w:lineRule="auto"/>
        <w:rPr>
          <w:rFonts w:ascii="Trebuchet MS" w:eastAsia="Times New Roman" w:hAnsi="Trebuchet MS" w:cs="Arial"/>
          <w:sz w:val="24"/>
          <w:szCs w:val="24"/>
          <w:lang w:eastAsia="en-GB"/>
        </w:rPr>
      </w:pPr>
    </w:p>
    <w:p w14:paraId="327F0E3B" w14:textId="77777777" w:rsidR="00C919F9" w:rsidRDefault="00C919F9" w:rsidP="00C919F9">
      <w:pPr>
        <w:pStyle w:val="ListParagraph"/>
        <w:rPr>
          <w:rFonts w:ascii="Trebuchet MS" w:eastAsia="Times New Roman" w:hAnsi="Trebuchet MS" w:cs="Arial"/>
          <w:sz w:val="24"/>
          <w:szCs w:val="24"/>
          <w:lang w:eastAsia="en-GB"/>
        </w:rPr>
      </w:pPr>
    </w:p>
    <w:p w14:paraId="4F51CCD1" w14:textId="77777777" w:rsidR="00C919F9" w:rsidRDefault="00C919F9" w:rsidP="00C919F9">
      <w:pPr>
        <w:rPr>
          <w:rFonts w:ascii="Arial" w:hAnsi="Arial" w:cs="Arial"/>
          <w:sz w:val="24"/>
          <w:szCs w:val="24"/>
          <w:lang w:eastAsia="en-GB"/>
        </w:rPr>
      </w:pPr>
      <w:r>
        <w:rPr>
          <w:rFonts w:ascii="Arial" w:hAnsi="Arial" w:cs="Arial"/>
          <w:sz w:val="24"/>
          <w:szCs w:val="24"/>
          <w:lang w:eastAsia="en-GB"/>
        </w:rPr>
        <w:t>This essay will discuss what the key values to policing are working for South Wales Police and how South Wales Police need to adapt or have adapted in dealing with different types of incidents and crimes that are now reported. It will also discuss which are the best ways for the Police service to adapt.</w:t>
      </w:r>
    </w:p>
    <w:p w14:paraId="102B5089" w14:textId="77777777" w:rsidR="00C919F9" w:rsidRDefault="00C919F9" w:rsidP="00C919F9">
      <w:pPr>
        <w:rPr>
          <w:rFonts w:ascii="Arial" w:hAnsi="Arial" w:cs="Arial"/>
          <w:sz w:val="24"/>
          <w:szCs w:val="24"/>
          <w:lang w:eastAsia="en-GB"/>
        </w:rPr>
      </w:pPr>
      <w:r>
        <w:rPr>
          <w:rFonts w:ascii="Arial" w:hAnsi="Arial" w:cs="Arial"/>
          <w:sz w:val="24"/>
          <w:szCs w:val="24"/>
          <w:lang w:eastAsia="en-GB"/>
        </w:rPr>
        <w:t>This essay will firstly talk about what the core values of policing are, these are values that have been held very highly since policing began and will also still be very highly regarded for years to come as without these there would not be a police service</w:t>
      </w:r>
      <w:r>
        <w:rPr>
          <w:rFonts w:ascii="Arial" w:hAnsi="Arial" w:cs="Arial"/>
          <w:color w:val="000000"/>
          <w:sz w:val="24"/>
          <w:szCs w:val="24"/>
          <w:shd w:val="clear" w:color="auto" w:fill="FFFFFF"/>
        </w:rPr>
        <w:t xml:space="preserve"> (College of Policing, 2017)</w:t>
      </w:r>
      <w:r>
        <w:rPr>
          <w:rFonts w:ascii="Arial" w:hAnsi="Arial" w:cs="Arial"/>
          <w:sz w:val="24"/>
          <w:szCs w:val="24"/>
          <w:lang w:eastAsia="en-GB"/>
        </w:rPr>
        <w:t xml:space="preserve">. Police officers should always hold high standards of behaviour as working for South Wales Police, you are working for a disciplined organisation that holds high standards for its employees to always abide by (Macvean and Neyroud, 2012). </w:t>
      </w:r>
    </w:p>
    <w:p w14:paraId="68BD4CBE" w14:textId="77777777" w:rsidR="00C919F9" w:rsidRDefault="00C919F9" w:rsidP="00C919F9">
      <w:pPr>
        <w:rPr>
          <w:rFonts w:ascii="Arial" w:hAnsi="Arial" w:cs="Arial"/>
          <w:sz w:val="24"/>
          <w:szCs w:val="24"/>
          <w:lang w:eastAsia="en-GB"/>
        </w:rPr>
      </w:pPr>
      <w:r>
        <w:rPr>
          <w:rFonts w:ascii="Arial" w:hAnsi="Arial" w:cs="Arial"/>
          <w:sz w:val="24"/>
          <w:szCs w:val="24"/>
          <w:lang w:eastAsia="en-GB"/>
        </w:rPr>
        <w:t>The first standard of behaviour expected is honesty and integrity</w:t>
      </w:r>
      <w:r>
        <w:t xml:space="preserve"> (</w:t>
      </w:r>
      <w:r>
        <w:rPr>
          <w:rFonts w:ascii="Arial" w:hAnsi="Arial" w:cs="Arial"/>
          <w:sz w:val="24"/>
          <w:szCs w:val="24"/>
          <w:lang w:eastAsia="en-GB"/>
        </w:rPr>
        <w:t>Wasserman, Moore, and Justice, 1989), which means that police officers must not compromise or abuse their positions. Police officers are given warrant cards for identification purposes and for policing purposes (Surrey Police, 2021), which means they should not gain personal advantage that would jeopardise an abuse of position. If all the above is adhered to this would then gain and maintain the trust of the public and colleagues they work with every day in the role (Staubli, 2017). The police service has done well with adapting to this in relation to openness and transparency as the police service now looks to attract, employ, and assist those from different backgrounds in life. For example, between 2007 and 2020, the percentage of police officers from Asian ethnic minority groups went up from 1.5 to 3.1% (Gov.UK, 2021). Honesty and integrity could come down to things such as encouraging colleagues in what is right and what to believe in</w:t>
      </w:r>
      <w:r>
        <w:t xml:space="preserve"> (</w:t>
      </w:r>
      <w:r>
        <w:rPr>
          <w:rFonts w:ascii="Arial" w:hAnsi="Arial" w:cs="Arial"/>
          <w:sz w:val="24"/>
          <w:szCs w:val="24"/>
          <w:lang w:eastAsia="en-GB"/>
        </w:rPr>
        <w:t xml:space="preserve">Kaptein and Van Reenen, 2001). This could then influence how others think and how they serve the public. </w:t>
      </w:r>
    </w:p>
    <w:p w14:paraId="4135FEF9" w14:textId="77777777" w:rsidR="00C919F9" w:rsidRDefault="00C919F9" w:rsidP="00C919F9">
      <w:pPr>
        <w:rPr>
          <w:rFonts w:ascii="Arial" w:hAnsi="Arial" w:cs="Arial"/>
          <w:sz w:val="24"/>
          <w:szCs w:val="24"/>
          <w:lang w:eastAsia="en-GB"/>
        </w:rPr>
      </w:pPr>
      <w:r>
        <w:rPr>
          <w:rFonts w:ascii="Arial" w:hAnsi="Arial" w:cs="Arial"/>
          <w:sz w:val="24"/>
          <w:szCs w:val="24"/>
          <w:lang w:eastAsia="en-GB"/>
        </w:rPr>
        <w:lastRenderedPageBreak/>
        <w:t xml:space="preserve">The next core values of the police are authority, </w:t>
      </w:r>
      <w:proofErr w:type="gramStart"/>
      <w:r>
        <w:rPr>
          <w:rFonts w:ascii="Arial" w:hAnsi="Arial" w:cs="Arial"/>
          <w:sz w:val="24"/>
          <w:szCs w:val="24"/>
          <w:lang w:eastAsia="en-GB"/>
        </w:rPr>
        <w:t>respect</w:t>
      </w:r>
      <w:proofErr w:type="gramEnd"/>
      <w:r>
        <w:rPr>
          <w:rFonts w:ascii="Arial" w:hAnsi="Arial" w:cs="Arial"/>
          <w:sz w:val="24"/>
          <w:szCs w:val="24"/>
          <w:lang w:eastAsia="en-GB"/>
        </w:rPr>
        <w:t xml:space="preserve"> and courtesy</w:t>
      </w:r>
      <w:r>
        <w:rPr>
          <w:rFonts w:ascii="Arial" w:hAnsi="Arial" w:cs="Arial"/>
          <w:color w:val="000000"/>
          <w:sz w:val="24"/>
          <w:szCs w:val="24"/>
          <w:shd w:val="clear" w:color="auto" w:fill="FFFFFF"/>
        </w:rPr>
        <w:t xml:space="preserve"> (Beggs and Davies, 2016).</w:t>
      </w:r>
      <w:r>
        <w:rPr>
          <w:rFonts w:ascii="Arial" w:hAnsi="Arial" w:cs="Arial"/>
          <w:sz w:val="24"/>
          <w:szCs w:val="24"/>
          <w:lang w:eastAsia="en-GB"/>
        </w:rPr>
        <w:t xml:space="preserve"> This means that warranted police officers must act with self-control and treat members of the public and colleagues with respect and courtesy. As a Police officer we are given powers that must be utilised lawfully and proportionately, this standard of behaviour means that officers must carry out their roles responsibly, efficiently and in a professional manner</w:t>
      </w:r>
      <w:r>
        <w:t xml:space="preserve"> (</w:t>
      </w:r>
      <w:r>
        <w:rPr>
          <w:rFonts w:ascii="Arial" w:hAnsi="Arial" w:cs="Arial"/>
          <w:sz w:val="24"/>
          <w:szCs w:val="24"/>
          <w:lang w:eastAsia="en-GB"/>
        </w:rPr>
        <w:t>Skogan, Frydl and National Research Council, 2004). They should try to avoid behaviour that may have a negative impact on how the police are perceived or behaviour in which may damage the reputation of the police service (Wæraas and Maor, 2018). The Police service has adapted with this as the decisions they make may not always be liked or understood by others, this meaning that they must explain and justify the decisions they make (</w:t>
      </w:r>
      <w:r>
        <w:rPr>
          <w:rFonts w:ascii="Arial" w:hAnsi="Arial" w:cs="Arial"/>
          <w:color w:val="000000"/>
          <w:sz w:val="24"/>
          <w:szCs w:val="24"/>
          <w:shd w:val="clear" w:color="auto" w:fill="FFFFFF"/>
        </w:rPr>
        <w:t>Aepli, Ribaux and Summerfield, 2011)</w:t>
      </w:r>
      <w:r>
        <w:rPr>
          <w:rFonts w:ascii="Arial" w:hAnsi="Arial" w:cs="Arial"/>
          <w:sz w:val="24"/>
          <w:szCs w:val="24"/>
          <w:lang w:eastAsia="en-GB"/>
        </w:rPr>
        <w:t>. The Police has adapted in relation to this as they are now much better at updating victims and witnesses in relation to something that they have reported or witnessed (Miller and Hess, 2002). Police officers meet these standards when they are calm and composed, when being faced with provocation from members of the public and remain calm in high volatile situations (College of Policing, 2020).</w:t>
      </w:r>
    </w:p>
    <w:p w14:paraId="4F836A27"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The next core value of the police and the value that the police have best adapted in is equality and diversity. This is being honest and act with fairness and being always impartial (Stout, 2010). Officers should not discriminate unlawfully or unfairly by any means. Police officers must uphold the law in relation to people’s human rights and equality, they must treat people with respect and be unbiased (Marks, 2008). The police have adapted well with this, where officers show compassion to members of the public that they encounter and treat people according to their necessary needs (Van Craen and Skogan, 2015). </w:t>
      </w:r>
    </w:p>
    <w:p w14:paraId="7F8C2FE2" w14:textId="77777777" w:rsidR="00C919F9" w:rsidRDefault="00C919F9" w:rsidP="00C919F9">
      <w:pPr>
        <w:rPr>
          <w:rFonts w:ascii="Arial" w:hAnsi="Arial" w:cs="Arial"/>
          <w:sz w:val="24"/>
          <w:szCs w:val="24"/>
          <w:lang w:eastAsia="en-GB"/>
        </w:rPr>
      </w:pPr>
      <w:r>
        <w:rPr>
          <w:rFonts w:ascii="Arial" w:hAnsi="Arial" w:cs="Arial"/>
          <w:sz w:val="24"/>
          <w:szCs w:val="24"/>
          <w:lang w:eastAsia="en-GB"/>
        </w:rPr>
        <w:t>There are plenty of vulnerabilities that the police must take into consideration when dealing with different circumstances and the police are now better equipped in dealing and supporting these situations (Monjardet, 2000). The police service is now more proactive in opposing discrimination and have improved in preventing further incidents, because the police are now more aware and have adapted in relation to people’s needs (ECRI, 2021). This means the police must build good community relations between themselves and minority groups by training the police in policing a diverse society and giving the police a legal obligation to prevent discrimination. There needs to be more encouragement in the recruitment of members of minority groups into the police and ensure the police reach out to minority groups to establish regular dialogue and cooperation.</w:t>
      </w:r>
    </w:p>
    <w:p w14:paraId="4015E983" w14:textId="77777777" w:rsidR="00C919F9" w:rsidRDefault="00C919F9" w:rsidP="00C919F9">
      <w:pPr>
        <w:rPr>
          <w:rFonts w:ascii="Arial" w:hAnsi="Arial" w:cs="Arial"/>
          <w:sz w:val="24"/>
          <w:szCs w:val="24"/>
          <w:lang w:eastAsia="en-GB"/>
        </w:rPr>
      </w:pPr>
      <w:r>
        <w:rPr>
          <w:rFonts w:ascii="Arial" w:hAnsi="Arial" w:cs="Arial"/>
          <w:sz w:val="24"/>
          <w:szCs w:val="24"/>
          <w:lang w:eastAsia="en-GB"/>
        </w:rPr>
        <w:t>The Police service has adapted well in dealing with and considering different powers and policies when faced with protected characteristics such as age, disability, gender reassignment, marriage and civil partnership, pregnancy and maternity, race, religion and belief and sexual orientation (</w:t>
      </w:r>
      <w:r>
        <w:rPr>
          <w:rFonts w:ascii="Arial" w:hAnsi="Arial" w:cs="Arial"/>
          <w:color w:val="000000"/>
          <w:sz w:val="24"/>
          <w:szCs w:val="24"/>
          <w:shd w:val="clear" w:color="auto" w:fill="FFFFFF"/>
        </w:rPr>
        <w:t>Albrecht, Heyer and Stanislas, 2019).</w:t>
      </w:r>
      <w:r>
        <w:rPr>
          <w:rFonts w:ascii="Arial" w:hAnsi="Arial" w:cs="Arial"/>
          <w:sz w:val="24"/>
          <w:szCs w:val="24"/>
          <w:lang w:eastAsia="en-GB"/>
        </w:rPr>
        <w:t xml:space="preserve"> It is believed the police service now actively seeks and promotes equality and diversity; this is done by things as simple as assisting ethnic background minorities in even applying for the Police. Between 2007 and 2020, the percentage of constables who were from Asian, Black, Mixed and Other backgrounds went up from 4.3% to 7.9%. This shows improvements and the police attempting to diversify their workforce (Gov.UK, 2021). On the other hand, there is still a lot of work to be done with this and improvements to be made. For example, according to Gov.UK (2021), white people made up 92.7% of police officers at the end of March 2020, and 86.0% of the general population at the time of the 2011 Census. This still shows a lack of minorities in the police and does not reflect </w:t>
      </w:r>
      <w:proofErr w:type="gramStart"/>
      <w:r>
        <w:rPr>
          <w:rFonts w:ascii="Arial" w:hAnsi="Arial" w:cs="Arial"/>
          <w:sz w:val="24"/>
          <w:szCs w:val="24"/>
          <w:lang w:eastAsia="en-GB"/>
        </w:rPr>
        <w:t>society as a whole</w:t>
      </w:r>
      <w:proofErr w:type="gramEnd"/>
      <w:r>
        <w:rPr>
          <w:rFonts w:ascii="Arial" w:hAnsi="Arial" w:cs="Arial"/>
          <w:sz w:val="24"/>
          <w:szCs w:val="24"/>
          <w:lang w:eastAsia="en-GB"/>
        </w:rPr>
        <w:t>.</w:t>
      </w:r>
    </w:p>
    <w:p w14:paraId="23AC1C89" w14:textId="77777777" w:rsidR="00C919F9" w:rsidRDefault="00C919F9" w:rsidP="00C919F9">
      <w:pPr>
        <w:rPr>
          <w:rFonts w:ascii="Arial" w:hAnsi="Arial" w:cs="Arial"/>
          <w:sz w:val="24"/>
          <w:szCs w:val="24"/>
          <w:lang w:eastAsia="en-GB"/>
        </w:rPr>
      </w:pPr>
      <w:r>
        <w:rPr>
          <w:rFonts w:ascii="Arial" w:hAnsi="Arial" w:cs="Arial"/>
          <w:sz w:val="24"/>
          <w:szCs w:val="24"/>
          <w:lang w:eastAsia="en-GB"/>
        </w:rPr>
        <w:t>Another value of the Police Service is Use of Force and again something that the police service has adapted. Use of Force is only to be used as part of a police officer’s roles and responsibilities and not for anything else</w:t>
      </w:r>
      <w:r>
        <w:rPr>
          <w:rFonts w:ascii="Arial" w:hAnsi="Arial" w:cs="Arial"/>
          <w:color w:val="000000"/>
          <w:sz w:val="24"/>
          <w:szCs w:val="24"/>
          <w:shd w:val="clear" w:color="auto" w:fill="FFFFFF"/>
        </w:rPr>
        <w:t xml:space="preserve"> (Alpert and Dunham, 2004)</w:t>
      </w:r>
      <w:r>
        <w:rPr>
          <w:rFonts w:ascii="Arial" w:hAnsi="Arial" w:cs="Arial"/>
          <w:sz w:val="24"/>
          <w:szCs w:val="24"/>
          <w:lang w:eastAsia="en-GB"/>
        </w:rPr>
        <w:t xml:space="preserve">. Use of force should only be used necessarily, proportionately, and only be used reasonably in all types of circumstances. </w:t>
      </w:r>
      <w:r>
        <w:rPr>
          <w:rFonts w:ascii="Arial" w:hAnsi="Arial" w:cs="Arial"/>
          <w:sz w:val="24"/>
          <w:szCs w:val="24"/>
          <w:lang w:eastAsia="en-GB"/>
        </w:rPr>
        <w:lastRenderedPageBreak/>
        <w:t>The amount of force that is used should be as minimal as possible to achieve the required result and all use of force is held accountable and officers must justify their actions when using use of force (Stoughton, Noble and Alpert, 2021). The community’s confidence and trust in the police can be inhibited and undermined by the perception that officers are using force unnecessarily, too frequently, or in questionable ways. Therefore, the police must be careful as to how and when they use force.</w:t>
      </w:r>
    </w:p>
    <w:p w14:paraId="1CCF745C" w14:textId="77777777" w:rsidR="00C919F9" w:rsidRDefault="00C919F9" w:rsidP="00C919F9">
      <w:pPr>
        <w:rPr>
          <w:rFonts w:ascii="Arial" w:hAnsi="Arial" w:cs="Arial"/>
          <w:sz w:val="24"/>
          <w:szCs w:val="24"/>
          <w:lang w:eastAsia="en-GB"/>
        </w:rPr>
      </w:pPr>
      <w:r>
        <w:rPr>
          <w:rFonts w:ascii="Arial" w:hAnsi="Arial" w:cs="Arial"/>
          <w:sz w:val="24"/>
          <w:szCs w:val="24"/>
          <w:lang w:eastAsia="en-GB"/>
        </w:rPr>
        <w:t>The next value as a police officer is the being able to follow orders and instructions. Police officers give and carry out lawful orders and give reasonable instructions, all these orders and instructions given must fall in line with police regulations and must be reasonable and justified. If officers do not follow an order or instruction which they think is not any of the above then they cannot face misconduct hearings as they reasonably believe that an order is unlawful or has good or sufficient reasoning not to comply (Beggs and Davies, 2016)</w:t>
      </w:r>
    </w:p>
    <w:p w14:paraId="5DAFB6ED"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The sixth core value of the police service is </w:t>
      </w:r>
      <w:bookmarkStart w:id="3" w:name="_Hlk91674217"/>
      <w:r>
        <w:rPr>
          <w:rFonts w:ascii="Arial" w:hAnsi="Arial" w:cs="Arial"/>
          <w:sz w:val="24"/>
          <w:szCs w:val="24"/>
          <w:lang w:eastAsia="en-GB"/>
        </w:rPr>
        <w:t>exercising duties and responsibilities</w:t>
      </w:r>
      <w:bookmarkEnd w:id="3"/>
      <w:r>
        <w:rPr>
          <w:rFonts w:ascii="Arial" w:hAnsi="Arial" w:cs="Arial"/>
          <w:sz w:val="24"/>
          <w:szCs w:val="24"/>
          <w:lang w:eastAsia="en-GB"/>
        </w:rPr>
        <w:t xml:space="preserve">, being a police officer means there are several different duties and responsibilities each day that need to be acted upon (Bharti, 2006). The Police service has adapted with this element as the police service now has different duties and responsibilities compared with the past. They have found ways to adapt to these changes in circumstances and they must carry out their duties and obligations to the best of their ability on a day-to-day basis (Hall, 2015). So, policing in the UK today has modernised and adapted in accordance with changes in police law, management, and the ever-changing world. Working as part of the police force means police officers must be prepared to justify and explain the actions they have taken and made. They must use all information that is given to them - the training, management, and equipment to keep themselves up to standard with the role (Stanislas, 2015). This could be powers, policies and legislation change that all have an impact on how they police. </w:t>
      </w:r>
    </w:p>
    <w:p w14:paraId="39098335" w14:textId="77777777" w:rsidR="00C919F9" w:rsidRDefault="00C919F9" w:rsidP="00C919F9">
      <w:pPr>
        <w:rPr>
          <w:rFonts w:ascii="Arial" w:hAnsi="Arial" w:cs="Arial"/>
          <w:color w:val="0B0C0C"/>
          <w:sz w:val="24"/>
          <w:szCs w:val="24"/>
          <w:lang w:eastAsia="en-GB"/>
        </w:rPr>
      </w:pPr>
      <w:r>
        <w:rPr>
          <w:rFonts w:ascii="Arial" w:hAnsi="Arial" w:cs="Arial"/>
          <w:sz w:val="24"/>
          <w:szCs w:val="24"/>
          <w:lang w:eastAsia="en-GB"/>
        </w:rPr>
        <w:t xml:space="preserve">The next core value of the police is confidentiality. Again, this is another value that has been adapted due to different data protection laws which have only recently been introduced. </w:t>
      </w:r>
      <w:r>
        <w:rPr>
          <w:rFonts w:ascii="Arial" w:hAnsi="Arial" w:cs="Arial"/>
          <w:color w:val="0B0C0C"/>
          <w:sz w:val="24"/>
          <w:szCs w:val="24"/>
          <w:lang w:eastAsia="en-GB"/>
        </w:rPr>
        <w:t>The Data Protection Act 2018 is the UK’s implementation of the General Data Protection Regulation (GOV.UK, 2021). Everyone responsible for using personal data must follow strict rules called ‘data protection principles.’ They must make sure the information is: used fairly, lawfully and transparently, used for specified, explicit purposes, used in a way that is adequate, relevant and limited to only what is necessary, accurate and, where necessary, kept up to date, kept for no longer than is necessary and handled in a way that ensures appropriate security, including protection against unlawful or unauthorised processing, access, loss, destruction or damage” (GOV.UK, 2021).</w:t>
      </w:r>
    </w:p>
    <w:p w14:paraId="3CFB4B51" w14:textId="77777777" w:rsidR="00C919F9" w:rsidRDefault="00C919F9" w:rsidP="00C919F9">
      <w:pPr>
        <w:rPr>
          <w:rFonts w:ascii="Arial" w:hAnsi="Arial" w:cs="Arial"/>
          <w:color w:val="0B0C0C"/>
          <w:sz w:val="24"/>
          <w:szCs w:val="24"/>
          <w:lang w:eastAsia="en-GB"/>
        </w:rPr>
      </w:pPr>
      <w:r>
        <w:rPr>
          <w:rFonts w:ascii="Arial" w:hAnsi="Arial" w:cs="Arial"/>
          <w:color w:val="0B0C0C"/>
          <w:sz w:val="24"/>
          <w:szCs w:val="24"/>
          <w:lang w:eastAsia="en-GB"/>
        </w:rPr>
        <w:t>It is important that the police service abide by this legislation as the information and data that they hold is sensitive and officers must only access information for a policing purpose and must not share information, be it on duty or off duty to unauthorised persons. Confidentiality protects a broad range of information, including the identity of clients, medical records, immigration status, and other information (Ovcttac.gov, 2018), which helps victims feel safe when reporting crimes to the police.</w:t>
      </w:r>
    </w:p>
    <w:p w14:paraId="0F852BB5" w14:textId="77777777" w:rsidR="00C919F9" w:rsidRDefault="00C919F9" w:rsidP="00C919F9">
      <w:pPr>
        <w:rPr>
          <w:rFonts w:ascii="Arial" w:hAnsi="Arial" w:cs="Arial"/>
          <w:color w:val="0B0C0C"/>
          <w:sz w:val="24"/>
          <w:szCs w:val="24"/>
          <w:lang w:eastAsia="en-GB"/>
        </w:rPr>
      </w:pPr>
      <w:r>
        <w:rPr>
          <w:rFonts w:ascii="Arial" w:hAnsi="Arial" w:cs="Arial"/>
          <w:color w:val="0B0C0C"/>
          <w:sz w:val="24"/>
          <w:szCs w:val="24"/>
          <w:lang w:eastAsia="en-GB"/>
        </w:rPr>
        <w:t xml:space="preserve">Police officers must be aware that accessing personal data without authority may be committing a criminal offence, it does not matter whether that information is forwarded on, the offence could be committed when the information is accessed. The police service has now also adapted in how it shares with the public day to day activities that it undertakes. This is done using social media and allows the public to get an overview of the tasks the police are undertaking and tackling. Sharing this information with the public and different community groups must be done for legitimate purposes only, this can also be done through pact meetings which is a way in which the police have adapted but maintained their core values (Crump, 2011). </w:t>
      </w:r>
      <w:r>
        <w:rPr>
          <w:rFonts w:ascii="Arial" w:hAnsi="Arial" w:cs="Arial"/>
          <w:sz w:val="24"/>
          <w:szCs w:val="24"/>
          <w:lang w:eastAsia="en-GB"/>
        </w:rPr>
        <w:t xml:space="preserve">The use of </w:t>
      </w:r>
      <w:r>
        <w:rPr>
          <w:rFonts w:ascii="Arial" w:hAnsi="Arial" w:cs="Arial"/>
          <w:sz w:val="24"/>
          <w:szCs w:val="24"/>
          <w:lang w:eastAsia="en-GB"/>
        </w:rPr>
        <w:lastRenderedPageBreak/>
        <w:t xml:space="preserve">social media, such as Twitter, can be used to warn citizens about threats, encourage them to report problems and engage people in investigations. </w:t>
      </w:r>
      <w:r>
        <w:rPr>
          <w:rFonts w:ascii="Arial" w:hAnsi="Arial" w:cs="Arial"/>
          <w:color w:val="0B0C0C"/>
          <w:sz w:val="24"/>
          <w:szCs w:val="24"/>
          <w:lang w:eastAsia="en-GB"/>
        </w:rPr>
        <w:t>(</w:t>
      </w:r>
      <w:r>
        <w:rPr>
          <w:rFonts w:ascii="Arial" w:hAnsi="Arial" w:cs="Arial"/>
          <w:sz w:val="24"/>
          <w:szCs w:val="24"/>
          <w:lang w:eastAsia="en-GB"/>
        </w:rPr>
        <w:t xml:space="preserve">Dekker, </w:t>
      </w:r>
      <w:proofErr w:type="gramStart"/>
      <w:r>
        <w:rPr>
          <w:rFonts w:ascii="Arial" w:hAnsi="Arial" w:cs="Arial"/>
          <w:sz w:val="24"/>
          <w:szCs w:val="24"/>
          <w:lang w:eastAsia="en-GB"/>
        </w:rPr>
        <w:t>Brink</w:t>
      </w:r>
      <w:proofErr w:type="gramEnd"/>
      <w:r>
        <w:rPr>
          <w:rFonts w:ascii="Arial" w:hAnsi="Arial" w:cs="Arial"/>
          <w:sz w:val="24"/>
          <w:szCs w:val="24"/>
          <w:lang w:eastAsia="en-GB"/>
        </w:rPr>
        <w:t xml:space="preserve"> and Meijer, 2020). This </w:t>
      </w:r>
      <w:r>
        <w:rPr>
          <w:rFonts w:ascii="Arial" w:hAnsi="Arial" w:cs="Arial"/>
          <w:color w:val="0B0C0C"/>
          <w:sz w:val="24"/>
          <w:szCs w:val="24"/>
          <w:lang w:eastAsia="en-GB"/>
        </w:rPr>
        <w:t>opens new opportunities for the police, for example criminal investigation, crowd control, and for engaging and interacting with the public and is something that has occurred because of demand and the ever-changing world.</w:t>
      </w:r>
    </w:p>
    <w:p w14:paraId="02EA8AF6" w14:textId="77777777" w:rsidR="00C919F9" w:rsidRDefault="00C919F9" w:rsidP="00C919F9">
      <w:pPr>
        <w:rPr>
          <w:rFonts w:ascii="Arial" w:hAnsi="Arial" w:cs="Arial"/>
          <w:color w:val="0B0C0C"/>
          <w:sz w:val="24"/>
          <w:szCs w:val="24"/>
          <w:lang w:eastAsia="en-GB"/>
        </w:rPr>
      </w:pPr>
      <w:r>
        <w:rPr>
          <w:rFonts w:ascii="Arial" w:hAnsi="Arial" w:cs="Arial"/>
          <w:color w:val="0B0C0C"/>
          <w:sz w:val="24"/>
          <w:szCs w:val="24"/>
          <w:lang w:eastAsia="en-GB"/>
        </w:rPr>
        <w:t>Another key policing value is fitness for work. Police officers must ensure that they are fit to carry out their daily tasks and make sure they are available to carry out their responsibilities. Police officers must not consume alcohol when on duty or they must not participate in taking illegal drugs whether on duty or off duty. If an officer somehow believes that they are unfit for whatever reason then they need to inform a line manager of this (Harfield, 2013). Chief Officers within the police force must ensure that there are appropriate systems in place to help and support police officers or staff that might be suffering with a problem (Vaz, 2013).</w:t>
      </w:r>
      <w:r>
        <w:rPr>
          <w:rFonts w:ascii="Arial" w:hAnsi="Arial" w:cs="Arial"/>
          <w:sz w:val="24"/>
          <w:szCs w:val="24"/>
        </w:rPr>
        <w:t xml:space="preserve"> This shows that policing in today’s world </w:t>
      </w:r>
      <w:r>
        <w:rPr>
          <w:rFonts w:ascii="Arial" w:hAnsi="Arial" w:cs="Arial"/>
          <w:color w:val="0B0C0C"/>
          <w:sz w:val="24"/>
          <w:szCs w:val="24"/>
          <w:lang w:eastAsia="en-GB"/>
        </w:rPr>
        <w:t>requires a new type of police officer ready to meet the challenges. Officers need to show integrity, honesty, and transparency to serve their communities to the highest level possible.</w:t>
      </w:r>
    </w:p>
    <w:p w14:paraId="7AE1A86D" w14:textId="77777777" w:rsidR="00C919F9" w:rsidRDefault="00C919F9" w:rsidP="00C919F9">
      <w:pPr>
        <w:rPr>
          <w:rFonts w:ascii="Arial" w:hAnsi="Arial" w:cs="Arial"/>
          <w:color w:val="0B0C0C"/>
          <w:sz w:val="24"/>
          <w:szCs w:val="24"/>
          <w:lang w:eastAsia="en-GB"/>
        </w:rPr>
      </w:pPr>
      <w:r>
        <w:rPr>
          <w:rFonts w:ascii="Arial" w:hAnsi="Arial" w:cs="Arial"/>
          <w:color w:val="0B0C0C"/>
          <w:sz w:val="24"/>
          <w:szCs w:val="24"/>
          <w:lang w:eastAsia="en-GB"/>
        </w:rPr>
        <w:t>The police service needs to adapt as there are different types of crimes developing, such as cybercrimes, and even crimes related to the new coronavirus</w:t>
      </w:r>
      <w:r>
        <w:t xml:space="preserve"> (</w:t>
      </w:r>
      <w:r>
        <w:rPr>
          <w:rFonts w:ascii="Arial" w:hAnsi="Arial" w:cs="Arial"/>
          <w:color w:val="0B0C0C"/>
          <w:sz w:val="24"/>
          <w:szCs w:val="24"/>
          <w:lang w:eastAsia="en-GB"/>
        </w:rPr>
        <w:t xml:space="preserve">United Nations, 2019). Raising awareness among potential victims is a vital part of preventing these emerging crimes. The police service has had to adapt to this, the government have put legislation in place over the last year or so to protect us from coronavirus and to keep us safe, it has been our job as the police service to then implement these rules (Police.uk, n.d.). </w:t>
      </w:r>
    </w:p>
    <w:p w14:paraId="3E074C1F" w14:textId="77777777" w:rsidR="00C919F9" w:rsidRDefault="00C919F9" w:rsidP="00C919F9">
      <w:pPr>
        <w:rPr>
          <w:rFonts w:ascii="Arial" w:hAnsi="Arial" w:cs="Arial"/>
          <w:color w:val="0B0C0C"/>
          <w:sz w:val="24"/>
          <w:szCs w:val="24"/>
          <w:lang w:eastAsia="en-GB"/>
        </w:rPr>
      </w:pPr>
      <w:r>
        <w:rPr>
          <w:rFonts w:ascii="Arial" w:hAnsi="Arial" w:cs="Arial"/>
          <w:color w:val="0B0C0C"/>
          <w:sz w:val="24"/>
          <w:szCs w:val="24"/>
          <w:lang w:eastAsia="en-GB"/>
        </w:rPr>
        <w:t xml:space="preserve">The police will always be learning and adapting in how to deal with these kinds of situations to the best of their abilities. Technology is changing and so are the types of crime that are being committed. The police service needs to adapt and ensure that they are keeping up to speed with all these changes. It is not just offenders and the types of crime that are adapting, it is also victims, as offenders pray on vulnerable victims to commit different types of criminal activity (Den Heyer, 2013). </w:t>
      </w:r>
    </w:p>
    <w:p w14:paraId="390008AB" w14:textId="77777777" w:rsidR="00C919F9" w:rsidRDefault="00C919F9" w:rsidP="00C919F9">
      <w:pPr>
        <w:rPr>
          <w:rFonts w:ascii="Arial" w:hAnsi="Arial" w:cs="Arial"/>
          <w:color w:val="0B0C0C"/>
          <w:sz w:val="24"/>
          <w:szCs w:val="24"/>
          <w:lang w:eastAsia="en-GB"/>
        </w:rPr>
      </w:pPr>
    </w:p>
    <w:p w14:paraId="515965EE" w14:textId="77777777" w:rsidR="00C919F9" w:rsidRDefault="00C919F9" w:rsidP="00C919F9">
      <w:pPr>
        <w:rPr>
          <w:rFonts w:ascii="Arial" w:hAnsi="Arial" w:cs="Arial"/>
          <w:color w:val="0B0C0C"/>
          <w:sz w:val="24"/>
          <w:szCs w:val="24"/>
          <w:lang w:eastAsia="en-GB"/>
        </w:rPr>
      </w:pPr>
    </w:p>
    <w:p w14:paraId="6DA8452F" w14:textId="77777777" w:rsidR="00C919F9" w:rsidRDefault="00C919F9" w:rsidP="00C919F9">
      <w:pPr>
        <w:rPr>
          <w:rFonts w:ascii="Arial" w:hAnsi="Arial" w:cs="Arial"/>
          <w:color w:val="0B0C0C"/>
          <w:sz w:val="24"/>
          <w:szCs w:val="24"/>
          <w:lang w:eastAsia="en-GB"/>
        </w:rPr>
      </w:pPr>
      <w:r>
        <w:rPr>
          <w:rFonts w:ascii="Arial" w:hAnsi="Arial" w:cs="Arial"/>
          <w:color w:val="0B0C0C"/>
          <w:sz w:val="24"/>
          <w:szCs w:val="24"/>
          <w:lang w:eastAsia="en-GB"/>
        </w:rPr>
        <w:t>Word Count 2106</w:t>
      </w:r>
    </w:p>
    <w:p w14:paraId="6B73013A" w14:textId="77777777" w:rsidR="00C919F9" w:rsidRDefault="00C919F9" w:rsidP="00C919F9">
      <w:pPr>
        <w:shd w:val="clear" w:color="auto" w:fill="FFFFFF"/>
        <w:spacing w:after="75" w:line="240" w:lineRule="auto"/>
        <w:rPr>
          <w:rFonts w:ascii="Arial" w:eastAsia="Times New Roman" w:hAnsi="Arial" w:cs="Arial"/>
          <w:color w:val="0B0C0C"/>
          <w:sz w:val="24"/>
          <w:szCs w:val="24"/>
          <w:lang w:eastAsia="en-GB"/>
        </w:rPr>
      </w:pPr>
    </w:p>
    <w:p w14:paraId="3602F04D" w14:textId="77777777" w:rsidR="00C919F9" w:rsidRDefault="00C919F9" w:rsidP="00C919F9">
      <w:pPr>
        <w:shd w:val="clear" w:color="auto" w:fill="FFFFFF"/>
        <w:spacing w:after="75" w:line="240" w:lineRule="auto"/>
        <w:rPr>
          <w:rFonts w:ascii="Arial" w:eastAsia="Times New Roman" w:hAnsi="Arial" w:cs="Arial"/>
          <w:color w:val="0B0C0C"/>
          <w:sz w:val="24"/>
          <w:szCs w:val="24"/>
          <w:lang w:eastAsia="en-GB"/>
        </w:rPr>
      </w:pPr>
    </w:p>
    <w:p w14:paraId="29C998E9" w14:textId="77777777" w:rsidR="00C919F9" w:rsidRDefault="00C919F9" w:rsidP="00C919F9">
      <w:pPr>
        <w:shd w:val="clear" w:color="auto" w:fill="FFFFFF"/>
        <w:spacing w:after="75" w:line="240" w:lineRule="auto"/>
        <w:rPr>
          <w:rFonts w:ascii="Arial" w:eastAsia="Times New Roman" w:hAnsi="Arial" w:cs="Arial"/>
          <w:color w:val="0B0C0C"/>
          <w:sz w:val="24"/>
          <w:szCs w:val="24"/>
          <w:lang w:eastAsia="en-GB"/>
        </w:rPr>
      </w:pPr>
    </w:p>
    <w:p w14:paraId="35FBDB71" w14:textId="77777777" w:rsidR="00C919F9" w:rsidRDefault="00C919F9" w:rsidP="00C919F9">
      <w:pPr>
        <w:shd w:val="clear" w:color="auto" w:fill="FFFFFF"/>
        <w:spacing w:after="75" w:line="240" w:lineRule="auto"/>
        <w:rPr>
          <w:rFonts w:ascii="Arial" w:eastAsia="Times New Roman" w:hAnsi="Arial" w:cs="Arial"/>
          <w:color w:val="0B0C0C"/>
          <w:sz w:val="24"/>
          <w:szCs w:val="24"/>
          <w:lang w:eastAsia="en-GB"/>
        </w:rPr>
      </w:pPr>
    </w:p>
    <w:p w14:paraId="1A1E4BC1" w14:textId="77777777" w:rsidR="00C919F9" w:rsidRDefault="00C919F9" w:rsidP="00C919F9">
      <w:pPr>
        <w:shd w:val="clear" w:color="auto" w:fill="FFFFFF"/>
        <w:spacing w:after="75" w:line="240" w:lineRule="auto"/>
        <w:rPr>
          <w:rFonts w:ascii="Arial" w:eastAsia="Times New Roman" w:hAnsi="Arial" w:cs="Arial"/>
          <w:color w:val="0B0C0C"/>
          <w:sz w:val="24"/>
          <w:szCs w:val="24"/>
          <w:lang w:eastAsia="en-GB"/>
        </w:rPr>
      </w:pPr>
    </w:p>
    <w:p w14:paraId="174CEC74" w14:textId="77777777" w:rsidR="00C919F9" w:rsidRDefault="00C919F9" w:rsidP="00C919F9">
      <w:pPr>
        <w:shd w:val="clear" w:color="auto" w:fill="FFFFFF"/>
        <w:spacing w:after="75" w:line="240" w:lineRule="auto"/>
        <w:rPr>
          <w:rFonts w:ascii="Arial" w:eastAsia="Times New Roman" w:hAnsi="Arial" w:cs="Arial"/>
          <w:color w:val="0B0C0C"/>
          <w:sz w:val="24"/>
          <w:szCs w:val="24"/>
          <w:lang w:eastAsia="en-GB"/>
        </w:rPr>
      </w:pPr>
    </w:p>
    <w:p w14:paraId="7D17E099" w14:textId="77777777" w:rsidR="00C919F9" w:rsidRDefault="00C919F9" w:rsidP="00C919F9">
      <w:pPr>
        <w:shd w:val="clear" w:color="auto" w:fill="FFFFFF"/>
        <w:spacing w:after="75" w:line="240" w:lineRule="auto"/>
        <w:rPr>
          <w:rFonts w:ascii="Arial" w:eastAsia="Times New Roman" w:hAnsi="Arial" w:cs="Arial"/>
          <w:color w:val="0B0C0C"/>
          <w:sz w:val="24"/>
          <w:szCs w:val="24"/>
          <w:lang w:eastAsia="en-GB"/>
        </w:rPr>
      </w:pPr>
    </w:p>
    <w:p w14:paraId="18105235" w14:textId="77777777" w:rsidR="00C919F9" w:rsidRDefault="00C919F9" w:rsidP="00C919F9">
      <w:pPr>
        <w:rPr>
          <w:rFonts w:ascii="Arial" w:eastAsia="Times New Roman" w:hAnsi="Arial" w:cs="Arial"/>
          <w:color w:val="0B0C0C"/>
          <w:sz w:val="24"/>
          <w:szCs w:val="24"/>
          <w:lang w:eastAsia="en-GB"/>
        </w:rPr>
      </w:pPr>
    </w:p>
    <w:p w14:paraId="452E8236" w14:textId="77777777" w:rsidR="00C919F9" w:rsidRDefault="00C919F9" w:rsidP="00C919F9">
      <w:pPr>
        <w:rPr>
          <w:rFonts w:ascii="Arial" w:hAnsi="Arial" w:cs="Arial"/>
          <w:sz w:val="24"/>
          <w:szCs w:val="24"/>
          <w:u w:val="single"/>
          <w:lang w:eastAsia="en-GB"/>
        </w:rPr>
      </w:pPr>
      <w:r>
        <w:rPr>
          <w:rFonts w:ascii="Arial" w:hAnsi="Arial" w:cs="Arial"/>
          <w:sz w:val="24"/>
          <w:szCs w:val="24"/>
          <w:u w:val="single"/>
          <w:lang w:eastAsia="en-GB"/>
        </w:rPr>
        <w:t>Bibliography</w:t>
      </w:r>
    </w:p>
    <w:p w14:paraId="24462BFC" w14:textId="77777777" w:rsidR="00C919F9" w:rsidRDefault="00C919F9" w:rsidP="00C919F9">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Aepli, P., Ribaux., O and Summerfield, E. (2011). Decision making in </w:t>
      </w:r>
      <w:proofErr w:type="gramStart"/>
      <w:r>
        <w:rPr>
          <w:rFonts w:ascii="Arial" w:hAnsi="Arial" w:cs="Arial"/>
          <w:color w:val="000000"/>
          <w:sz w:val="24"/>
          <w:szCs w:val="24"/>
          <w:shd w:val="clear" w:color="auto" w:fill="FFFFFF"/>
        </w:rPr>
        <w:t>policing :</w:t>
      </w:r>
      <w:proofErr w:type="gramEnd"/>
      <w:r>
        <w:rPr>
          <w:rFonts w:ascii="Arial" w:hAnsi="Arial" w:cs="Arial"/>
          <w:color w:val="000000"/>
          <w:sz w:val="24"/>
          <w:szCs w:val="24"/>
          <w:shd w:val="clear" w:color="auto" w:fill="FFFFFF"/>
        </w:rPr>
        <w:t xml:space="preserve"> operations and management. Lausanne, Switzerland: Epfl </w:t>
      </w:r>
      <w:proofErr w:type="gramStart"/>
      <w:r>
        <w:rPr>
          <w:rFonts w:ascii="Arial" w:hAnsi="Arial" w:cs="Arial"/>
          <w:color w:val="000000"/>
          <w:sz w:val="24"/>
          <w:szCs w:val="24"/>
          <w:shd w:val="clear" w:color="auto" w:fill="FFFFFF"/>
        </w:rPr>
        <w:t>Press ;</w:t>
      </w:r>
      <w:proofErr w:type="gramEnd"/>
      <w:r>
        <w:rPr>
          <w:rFonts w:ascii="Arial" w:hAnsi="Arial" w:cs="Arial"/>
          <w:color w:val="000000"/>
          <w:sz w:val="24"/>
          <w:szCs w:val="24"/>
          <w:shd w:val="clear" w:color="auto" w:fill="FFFFFF"/>
        </w:rPr>
        <w:t xml:space="preserve"> Boca Raton, Fl.</w:t>
      </w:r>
    </w:p>
    <w:p w14:paraId="33121846" w14:textId="77777777" w:rsidR="00C919F9" w:rsidRDefault="00C919F9" w:rsidP="00C919F9">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Albrecht, J.F., Garth Den Heyer and Stanislas, P. (2019). Policing and minority </w:t>
      </w:r>
      <w:proofErr w:type="gramStart"/>
      <w:r>
        <w:rPr>
          <w:rFonts w:ascii="Arial" w:hAnsi="Arial" w:cs="Arial"/>
          <w:color w:val="000000"/>
          <w:sz w:val="24"/>
          <w:szCs w:val="24"/>
          <w:shd w:val="clear" w:color="auto" w:fill="FFFFFF"/>
        </w:rPr>
        <w:t>communities :</w:t>
      </w:r>
      <w:proofErr w:type="gramEnd"/>
      <w:r>
        <w:rPr>
          <w:rFonts w:ascii="Arial" w:hAnsi="Arial" w:cs="Arial"/>
          <w:color w:val="000000"/>
          <w:sz w:val="24"/>
          <w:szCs w:val="24"/>
          <w:shd w:val="clear" w:color="auto" w:fill="FFFFFF"/>
        </w:rPr>
        <w:t xml:space="preserve"> contemporary issues and global perspectives. Cham: Springer.</w:t>
      </w:r>
    </w:p>
    <w:p w14:paraId="5839F1F8" w14:textId="77777777" w:rsidR="00C919F9" w:rsidRDefault="00C919F9" w:rsidP="00C919F9">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Alpert, G.P. and Dunham, R.G. (2004). Understanding police use of </w:t>
      </w:r>
      <w:proofErr w:type="gramStart"/>
      <w:r>
        <w:rPr>
          <w:rFonts w:ascii="Arial" w:hAnsi="Arial" w:cs="Arial"/>
          <w:color w:val="000000"/>
          <w:sz w:val="24"/>
          <w:szCs w:val="24"/>
          <w:shd w:val="clear" w:color="auto" w:fill="FFFFFF"/>
        </w:rPr>
        <w:t>force :</w:t>
      </w:r>
      <w:proofErr w:type="gramEnd"/>
      <w:r>
        <w:rPr>
          <w:rFonts w:ascii="Arial" w:hAnsi="Arial" w:cs="Arial"/>
          <w:color w:val="000000"/>
          <w:sz w:val="24"/>
          <w:szCs w:val="24"/>
          <w:shd w:val="clear" w:color="auto" w:fill="FFFFFF"/>
        </w:rPr>
        <w:t xml:space="preserve"> officers, suspects, and reciprocity. New York: Cambridge University Press.</w:t>
      </w:r>
    </w:p>
    <w:p w14:paraId="4204AE4E" w14:textId="77777777" w:rsidR="00C919F9" w:rsidRDefault="00C919F9" w:rsidP="00C919F9">
      <w:pPr>
        <w:rPr>
          <w:rFonts w:ascii="Arial" w:hAnsi="Arial" w:cs="Arial"/>
          <w:color w:val="000000"/>
          <w:sz w:val="24"/>
          <w:szCs w:val="24"/>
          <w:shd w:val="clear" w:color="auto" w:fill="FFFFFF"/>
        </w:rPr>
      </w:pPr>
      <w:r>
        <w:rPr>
          <w:rFonts w:ascii="Arial" w:hAnsi="Arial" w:cs="Arial"/>
          <w:color w:val="000000"/>
          <w:sz w:val="24"/>
          <w:szCs w:val="24"/>
          <w:shd w:val="clear" w:color="auto" w:fill="FFFFFF"/>
        </w:rPr>
        <w:t>Beggs, J. and Davies, H. (2016). Police misconduct, complaints, and public regulation. Oxford: Oxford University Press.</w:t>
      </w:r>
    </w:p>
    <w:p w14:paraId="489FBFCD" w14:textId="77777777" w:rsidR="00C919F9" w:rsidRDefault="00C919F9" w:rsidP="00C919F9">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Bharti, D (2006). Police and </w:t>
      </w:r>
      <w:proofErr w:type="gramStart"/>
      <w:r>
        <w:rPr>
          <w:rFonts w:ascii="Arial" w:hAnsi="Arial" w:cs="Arial"/>
          <w:color w:val="000000"/>
          <w:sz w:val="24"/>
          <w:szCs w:val="24"/>
          <w:shd w:val="clear" w:color="auto" w:fill="FFFFFF"/>
        </w:rPr>
        <w:t>people :</w:t>
      </w:r>
      <w:proofErr w:type="gramEnd"/>
      <w:r>
        <w:rPr>
          <w:rFonts w:ascii="Arial" w:hAnsi="Arial" w:cs="Arial"/>
          <w:color w:val="000000"/>
          <w:sz w:val="24"/>
          <w:szCs w:val="24"/>
          <w:shd w:val="clear" w:color="auto" w:fill="FFFFFF"/>
        </w:rPr>
        <w:t xml:space="preserve"> role and responsibilities. New Delhi: A.P.H. Publishing Corporation.</w:t>
      </w:r>
    </w:p>
    <w:p w14:paraId="338DF0AB" w14:textId="77777777" w:rsidR="00C919F9" w:rsidRDefault="00C919F9" w:rsidP="00C919F9">
      <w:pPr>
        <w:rPr>
          <w:rFonts w:ascii="Arial" w:hAnsi="Arial" w:cs="Arial"/>
          <w:sz w:val="24"/>
          <w:szCs w:val="24"/>
          <w:lang w:eastAsia="en-GB"/>
        </w:rPr>
      </w:pPr>
      <w:r>
        <w:rPr>
          <w:rFonts w:ascii="Arial" w:hAnsi="Arial" w:cs="Arial"/>
          <w:color w:val="000000"/>
          <w:sz w:val="24"/>
          <w:szCs w:val="24"/>
          <w:shd w:val="clear" w:color="auto" w:fill="FFFFFF"/>
        </w:rPr>
        <w:t xml:space="preserve">College of Policing (2017). Competency and Values - College of Policing. [online] College of Policing. Available at: </w:t>
      </w:r>
      <w:hyperlink r:id="rId11" w:history="1">
        <w:r>
          <w:rPr>
            <w:rStyle w:val="Hyperlink"/>
            <w:rFonts w:ascii="Arial" w:hAnsi="Arial" w:cs="Arial"/>
            <w:sz w:val="24"/>
            <w:szCs w:val="24"/>
            <w:shd w:val="clear" w:color="auto" w:fill="FFFFFF"/>
          </w:rPr>
          <w:t>https://profdev.college.police.uk/competency-values/</w:t>
        </w:r>
      </w:hyperlink>
      <w:r>
        <w:rPr>
          <w:rFonts w:ascii="Arial" w:hAnsi="Arial" w:cs="Arial"/>
          <w:color w:val="000000"/>
          <w:sz w:val="24"/>
          <w:szCs w:val="24"/>
          <w:shd w:val="clear" w:color="auto" w:fill="FFFFFF"/>
        </w:rPr>
        <w:t xml:space="preserve">. </w:t>
      </w:r>
      <w:r>
        <w:rPr>
          <w:rFonts w:ascii="Arial" w:hAnsi="Arial" w:cs="Arial"/>
          <w:sz w:val="24"/>
          <w:szCs w:val="24"/>
          <w:lang w:eastAsia="en-GB"/>
        </w:rPr>
        <w:t>[Accessed 29 December 2021].</w:t>
      </w:r>
    </w:p>
    <w:p w14:paraId="675697C0" w14:textId="77777777" w:rsidR="00C919F9" w:rsidRDefault="00C919F9" w:rsidP="00C919F9">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College of Policing (2020). Conflict management skills. [online] College of Policing. Available at: </w:t>
      </w:r>
      <w:hyperlink r:id="rId12" w:history="1">
        <w:r>
          <w:rPr>
            <w:rStyle w:val="Hyperlink"/>
            <w:rFonts w:ascii="Arial" w:hAnsi="Arial" w:cs="Arial"/>
            <w:sz w:val="24"/>
            <w:szCs w:val="24"/>
            <w:shd w:val="clear" w:color="auto" w:fill="FFFFFF"/>
          </w:rPr>
          <w:t>https://www.college.police.uk/guidance/conflict-management/conflict-management-skills</w:t>
        </w:r>
      </w:hyperlink>
      <w:r>
        <w:rPr>
          <w:rFonts w:ascii="Arial" w:hAnsi="Arial" w:cs="Arial"/>
          <w:color w:val="000000"/>
          <w:sz w:val="24"/>
          <w:szCs w:val="24"/>
          <w:shd w:val="clear" w:color="auto" w:fill="FFFFFF"/>
        </w:rPr>
        <w:t xml:space="preserve">. </w:t>
      </w:r>
      <w:r>
        <w:rPr>
          <w:rFonts w:ascii="Arial" w:hAnsi="Arial" w:cs="Arial"/>
          <w:sz w:val="24"/>
          <w:szCs w:val="24"/>
          <w:lang w:eastAsia="en-GB"/>
        </w:rPr>
        <w:t>[Accessed 29 December 2021].</w:t>
      </w:r>
    </w:p>
    <w:p w14:paraId="00089378" w14:textId="77777777" w:rsidR="00C919F9" w:rsidRDefault="00C919F9" w:rsidP="00C919F9">
      <w:pPr>
        <w:rPr>
          <w:rFonts w:ascii="Arial" w:hAnsi="Arial" w:cs="Arial"/>
          <w:sz w:val="24"/>
          <w:szCs w:val="24"/>
          <w:lang w:eastAsia="en-GB"/>
        </w:rPr>
      </w:pPr>
      <w:r>
        <w:rPr>
          <w:rFonts w:ascii="Arial" w:hAnsi="Arial" w:cs="Arial"/>
          <w:sz w:val="24"/>
          <w:szCs w:val="24"/>
          <w:lang w:eastAsia="en-GB"/>
        </w:rPr>
        <w:t>College of Policing. (2021). Neighbourhood Policing Constable - College of Policing. [online] Available at: &lt;https://profdev.college.police.uk/professional-profile/neighbourhood-policing-constable/&gt; [Accessed 29 December 2021].</w:t>
      </w:r>
    </w:p>
    <w:p w14:paraId="640E1997"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Crump, J., (2011). What are the police doing on Twitter? Social media, the </w:t>
      </w:r>
      <w:proofErr w:type="gramStart"/>
      <w:r>
        <w:rPr>
          <w:rFonts w:ascii="Arial" w:hAnsi="Arial" w:cs="Arial"/>
          <w:sz w:val="24"/>
          <w:szCs w:val="24"/>
          <w:lang w:eastAsia="en-GB"/>
        </w:rPr>
        <w:t>police</w:t>
      </w:r>
      <w:proofErr w:type="gramEnd"/>
      <w:r>
        <w:rPr>
          <w:rFonts w:ascii="Arial" w:hAnsi="Arial" w:cs="Arial"/>
          <w:sz w:val="24"/>
          <w:szCs w:val="24"/>
          <w:lang w:eastAsia="en-GB"/>
        </w:rPr>
        <w:t xml:space="preserve"> and the public. Policy &amp; internet, 3(4), pp.1-27.</w:t>
      </w:r>
    </w:p>
    <w:p w14:paraId="0BF89C23" w14:textId="77777777" w:rsidR="00C919F9" w:rsidRDefault="00C919F9" w:rsidP="00C919F9">
      <w:pPr>
        <w:rPr>
          <w:rFonts w:ascii="Arial" w:hAnsi="Arial" w:cs="Arial"/>
          <w:sz w:val="24"/>
          <w:szCs w:val="24"/>
          <w:lang w:eastAsia="en-GB"/>
        </w:rPr>
      </w:pPr>
      <w:r>
        <w:rPr>
          <w:rFonts w:ascii="Arial" w:hAnsi="Arial" w:cs="Arial"/>
          <w:sz w:val="24"/>
          <w:szCs w:val="24"/>
          <w:lang w:eastAsia="en-GB"/>
        </w:rPr>
        <w:t>Den Heyer, G. (2013). Shape or Adapt: The Future of Policing. Salus. 1. 41.</w:t>
      </w:r>
    </w:p>
    <w:p w14:paraId="5B8AA981" w14:textId="77777777" w:rsidR="00C919F9" w:rsidRDefault="00C919F9" w:rsidP="00C919F9">
      <w:pPr>
        <w:rPr>
          <w:rFonts w:ascii="Arial" w:hAnsi="Arial" w:cs="Arial"/>
          <w:sz w:val="24"/>
          <w:szCs w:val="24"/>
          <w:lang w:eastAsia="en-GB"/>
        </w:rPr>
      </w:pPr>
      <w:r>
        <w:rPr>
          <w:rFonts w:ascii="Arial" w:hAnsi="Arial" w:cs="Arial"/>
          <w:sz w:val="24"/>
          <w:szCs w:val="24"/>
          <w:lang w:eastAsia="en-GB"/>
        </w:rPr>
        <w:t>Dekker, R., van den Brink, P. and Meijer, A., (2020). Social media adoption in the police: Barriers and strategies. Government Information Quarterly, 37(2), p.101441.</w:t>
      </w:r>
    </w:p>
    <w:p w14:paraId="71959BF1" w14:textId="77777777" w:rsidR="00C919F9" w:rsidRDefault="00C919F9" w:rsidP="00C919F9">
      <w:pPr>
        <w:rPr>
          <w:rFonts w:ascii="Arial" w:hAnsi="Arial" w:cs="Arial"/>
          <w:sz w:val="24"/>
          <w:szCs w:val="24"/>
          <w:lang w:eastAsia="en-GB"/>
        </w:rPr>
      </w:pPr>
      <w:r>
        <w:rPr>
          <w:rFonts w:ascii="Arial" w:hAnsi="Arial" w:cs="Arial"/>
          <w:sz w:val="24"/>
          <w:szCs w:val="24"/>
          <w:lang w:eastAsia="en-GB"/>
        </w:rPr>
        <w:t>EUROPEAN COMMISSION AGAINST RACISM AND INTOLERANCE (ECRI) (2021). Combating Racism and Discrimination in Policing. [online] Available at: https://rm.coe.int/ecri-general-policy-recommendation-no-11-key-topics-combating-racism-a/16808b7639 [Accessed 29 Dec. 2021].</w:t>
      </w:r>
    </w:p>
    <w:p w14:paraId="138C63D7" w14:textId="77777777" w:rsidR="00C919F9" w:rsidRDefault="00C919F9" w:rsidP="00C919F9">
      <w:pPr>
        <w:rPr>
          <w:rFonts w:ascii="Arial" w:hAnsi="Arial" w:cs="Arial"/>
          <w:color w:val="000000"/>
          <w:sz w:val="24"/>
          <w:szCs w:val="24"/>
          <w:shd w:val="clear" w:color="auto" w:fill="FFFFFF"/>
        </w:rPr>
      </w:pPr>
      <w:bookmarkStart w:id="4" w:name="_Hlk91677738"/>
      <w:r>
        <w:rPr>
          <w:rFonts w:ascii="Arial" w:hAnsi="Arial" w:cs="Arial"/>
          <w:color w:val="000000"/>
          <w:sz w:val="24"/>
          <w:szCs w:val="24"/>
          <w:shd w:val="clear" w:color="auto" w:fill="FFFFFF"/>
        </w:rPr>
        <w:t>GOV.UK. (2021). </w:t>
      </w:r>
      <w:bookmarkEnd w:id="4"/>
      <w:r>
        <w:rPr>
          <w:rFonts w:ascii="Arial" w:hAnsi="Arial" w:cs="Arial"/>
          <w:i/>
          <w:iCs/>
          <w:color w:val="000000"/>
          <w:sz w:val="24"/>
          <w:szCs w:val="24"/>
          <w:shd w:val="clear" w:color="auto" w:fill="FFFFFF"/>
        </w:rPr>
        <w:t>Data protection</w:t>
      </w:r>
      <w:r>
        <w:rPr>
          <w:rFonts w:ascii="Arial" w:hAnsi="Arial" w:cs="Arial"/>
          <w:color w:val="000000"/>
          <w:sz w:val="24"/>
          <w:szCs w:val="24"/>
          <w:shd w:val="clear" w:color="auto" w:fill="FFFFFF"/>
        </w:rPr>
        <w:t>. [online] Available at: &lt;https://www.gov.uk/data-protection&gt; [Accessed 18 November 2021].</w:t>
      </w:r>
    </w:p>
    <w:p w14:paraId="0BDEE92E"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Gov.UK (2021). Police workforce. [online] Service.gov.uk. Available at: </w:t>
      </w:r>
      <w:hyperlink r:id="rId13" w:history="1">
        <w:r>
          <w:rPr>
            <w:rStyle w:val="Hyperlink"/>
            <w:rFonts w:ascii="Arial" w:hAnsi="Arial" w:cs="Arial"/>
            <w:sz w:val="24"/>
            <w:szCs w:val="24"/>
            <w:lang w:eastAsia="en-GB"/>
          </w:rPr>
          <w:t>https://www.ethnicity-facts-figures.service.gov.uk/workforce-and-business/workforce-diversity/police-workforce/latest</w:t>
        </w:r>
      </w:hyperlink>
      <w:r>
        <w:rPr>
          <w:rFonts w:ascii="Arial" w:hAnsi="Arial" w:cs="Arial"/>
          <w:sz w:val="24"/>
          <w:szCs w:val="24"/>
          <w:lang w:eastAsia="en-GB"/>
        </w:rPr>
        <w:t>. [Accessed 29 December 2021].</w:t>
      </w:r>
    </w:p>
    <w:p w14:paraId="01A4346D"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Hall, D. (2015). How policing in the UK has changed [infographic]. [online] Available at: </w:t>
      </w:r>
      <w:hyperlink r:id="rId14" w:history="1">
        <w:r>
          <w:rPr>
            <w:rStyle w:val="Hyperlink"/>
            <w:rFonts w:ascii="Arial" w:hAnsi="Arial" w:cs="Arial"/>
            <w:sz w:val="24"/>
            <w:szCs w:val="24"/>
            <w:lang w:eastAsia="en-GB"/>
          </w:rPr>
          <w:t>https://blog.oup.com/2015/03/uk-policing-today-infographic/</w:t>
        </w:r>
      </w:hyperlink>
      <w:r>
        <w:rPr>
          <w:rFonts w:ascii="Arial" w:hAnsi="Arial" w:cs="Arial"/>
          <w:sz w:val="24"/>
          <w:szCs w:val="24"/>
          <w:lang w:eastAsia="en-GB"/>
        </w:rPr>
        <w:t>. [Accessed 29 December 2021].</w:t>
      </w:r>
    </w:p>
    <w:p w14:paraId="137BDB3E"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Harfield, C (2013). Blackstone’s police operational </w:t>
      </w:r>
      <w:proofErr w:type="gramStart"/>
      <w:r>
        <w:rPr>
          <w:rFonts w:ascii="Arial" w:hAnsi="Arial" w:cs="Arial"/>
          <w:sz w:val="24"/>
          <w:szCs w:val="24"/>
          <w:lang w:eastAsia="en-GB"/>
        </w:rPr>
        <w:t>handbook :</w:t>
      </w:r>
      <w:proofErr w:type="gramEnd"/>
      <w:r>
        <w:rPr>
          <w:rFonts w:ascii="Arial" w:hAnsi="Arial" w:cs="Arial"/>
          <w:sz w:val="24"/>
          <w:szCs w:val="24"/>
          <w:lang w:eastAsia="en-GB"/>
        </w:rPr>
        <w:t xml:space="preserve"> practice and procedure. Oxford, United Kingdom: Oxford University Press.</w:t>
      </w:r>
    </w:p>
    <w:p w14:paraId="1196A25C" w14:textId="77777777" w:rsidR="00C919F9" w:rsidRDefault="00C919F9" w:rsidP="00C919F9">
      <w:pPr>
        <w:rPr>
          <w:rFonts w:ascii="Arial" w:hAnsi="Arial" w:cs="Arial"/>
          <w:sz w:val="24"/>
          <w:szCs w:val="24"/>
          <w:lang w:eastAsia="en-GB"/>
        </w:rPr>
      </w:pPr>
      <w:r>
        <w:rPr>
          <w:rFonts w:ascii="Arial" w:hAnsi="Arial" w:cs="Arial"/>
          <w:sz w:val="24"/>
          <w:szCs w:val="24"/>
          <w:lang w:eastAsia="en-GB"/>
        </w:rPr>
        <w:t>Kaptein, M. and Van Reenen, P., (2001). Integrity management of police organizations. Policing: An International Journal of Police Strategies &amp; Management.</w:t>
      </w:r>
    </w:p>
    <w:p w14:paraId="5ADF5150" w14:textId="77777777" w:rsidR="00C919F9" w:rsidRDefault="00C919F9" w:rsidP="00C919F9">
      <w:pPr>
        <w:spacing w:after="0" w:line="480" w:lineRule="auto"/>
        <w:rPr>
          <w:rFonts w:ascii="Arial" w:hAnsi="Arial" w:cs="Arial"/>
          <w:sz w:val="24"/>
          <w:szCs w:val="24"/>
          <w:lang w:eastAsia="en-GB"/>
        </w:rPr>
      </w:pPr>
      <w:r>
        <w:rPr>
          <w:rFonts w:ascii="Arial" w:hAnsi="Arial" w:cs="Arial"/>
          <w:sz w:val="24"/>
          <w:szCs w:val="24"/>
          <w:lang w:eastAsia="en-GB"/>
        </w:rPr>
        <w:t>Macvean, A. and Neyroud, P. (2012). Police ethics and values. Los Angeles: Sage.</w:t>
      </w:r>
    </w:p>
    <w:p w14:paraId="443F60DD" w14:textId="77777777" w:rsidR="00C919F9" w:rsidRDefault="00C919F9" w:rsidP="00C919F9">
      <w:pPr>
        <w:rPr>
          <w:rFonts w:ascii="Arial" w:hAnsi="Arial" w:cs="Arial"/>
          <w:sz w:val="24"/>
          <w:szCs w:val="24"/>
          <w:lang w:eastAsia="en-GB"/>
        </w:rPr>
      </w:pPr>
      <w:r>
        <w:rPr>
          <w:rFonts w:ascii="Arial" w:hAnsi="Arial" w:cs="Arial"/>
          <w:sz w:val="24"/>
          <w:szCs w:val="24"/>
          <w:lang w:eastAsia="en-GB"/>
        </w:rPr>
        <w:t>Marks, M., (2008). Looking different, acting different: struggles for equality within the South African Police Service. Public Administration, 86(3), pp.643-658.</w:t>
      </w:r>
    </w:p>
    <w:p w14:paraId="4E73C491"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Miller, L.S. and Hess K.M. (2002). The police in the </w:t>
      </w:r>
      <w:proofErr w:type="gramStart"/>
      <w:r>
        <w:rPr>
          <w:rFonts w:ascii="Arial" w:hAnsi="Arial" w:cs="Arial"/>
          <w:sz w:val="24"/>
          <w:szCs w:val="24"/>
          <w:lang w:eastAsia="en-GB"/>
        </w:rPr>
        <w:t>community :</w:t>
      </w:r>
      <w:proofErr w:type="gramEnd"/>
      <w:r>
        <w:rPr>
          <w:rFonts w:ascii="Arial" w:hAnsi="Arial" w:cs="Arial"/>
          <w:sz w:val="24"/>
          <w:szCs w:val="24"/>
          <w:lang w:eastAsia="en-GB"/>
        </w:rPr>
        <w:t xml:space="preserve"> strategies for the 21st century. Belmont, Ca: Wadsworth/Thomson Learning.</w:t>
      </w:r>
    </w:p>
    <w:p w14:paraId="4A48D70D" w14:textId="77777777" w:rsidR="00C919F9" w:rsidRDefault="00C919F9" w:rsidP="00C919F9">
      <w:pPr>
        <w:rPr>
          <w:rFonts w:ascii="Arial" w:hAnsi="Arial" w:cs="Arial"/>
          <w:sz w:val="24"/>
          <w:szCs w:val="24"/>
          <w:lang w:eastAsia="en-GB"/>
        </w:rPr>
      </w:pPr>
      <w:r>
        <w:rPr>
          <w:rFonts w:ascii="Arial" w:hAnsi="Arial" w:cs="Arial"/>
          <w:sz w:val="24"/>
          <w:szCs w:val="24"/>
          <w:lang w:eastAsia="en-GB"/>
        </w:rPr>
        <w:lastRenderedPageBreak/>
        <w:t>Monjardet, D., (2000). Police and the Public. European Journal on Criminal Policy and Research, 8(3), pp.353-378.</w:t>
      </w:r>
    </w:p>
    <w:p w14:paraId="676EE889"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Ovcttac.gov. (2018). Maintaining Confidentiality. [online] Available at: </w:t>
      </w:r>
      <w:hyperlink r:id="rId15" w:history="1">
        <w:r>
          <w:rPr>
            <w:rStyle w:val="Hyperlink"/>
            <w:rFonts w:ascii="Arial" w:hAnsi="Arial" w:cs="Arial"/>
            <w:sz w:val="24"/>
            <w:szCs w:val="24"/>
            <w:lang w:eastAsia="en-GB"/>
          </w:rPr>
          <w:t>https://www.ovcttac.gov/taskforceguide/eguide/3-operating-a-task-force/32-information-sharing/maintaining-confidentiality/</w:t>
        </w:r>
      </w:hyperlink>
      <w:r>
        <w:rPr>
          <w:rFonts w:ascii="Arial" w:hAnsi="Arial" w:cs="Arial"/>
          <w:sz w:val="24"/>
          <w:szCs w:val="24"/>
          <w:lang w:eastAsia="en-GB"/>
        </w:rPr>
        <w:t>. [Accessed 29 Dec. 2021].</w:t>
      </w:r>
    </w:p>
    <w:p w14:paraId="24DBAF4E" w14:textId="77777777" w:rsidR="00C919F9" w:rsidRDefault="00C919F9" w:rsidP="00C919F9">
      <w:pPr>
        <w:rPr>
          <w:rFonts w:ascii="Arial" w:hAnsi="Arial" w:cs="Arial"/>
          <w:sz w:val="24"/>
          <w:szCs w:val="24"/>
          <w:lang w:eastAsia="en-GB"/>
        </w:rPr>
      </w:pPr>
      <w:bookmarkStart w:id="5" w:name="_Hlk91682522"/>
      <w:r>
        <w:rPr>
          <w:rFonts w:ascii="Arial" w:hAnsi="Arial" w:cs="Arial"/>
          <w:sz w:val="24"/>
          <w:szCs w:val="24"/>
          <w:lang w:eastAsia="en-GB"/>
        </w:rPr>
        <w:t xml:space="preserve">Police.uk. (n.d.). </w:t>
      </w:r>
      <w:bookmarkEnd w:id="5"/>
      <w:r>
        <w:rPr>
          <w:rFonts w:ascii="Arial" w:hAnsi="Arial" w:cs="Arial"/>
          <w:sz w:val="24"/>
          <w:szCs w:val="24"/>
          <w:lang w:eastAsia="en-GB"/>
        </w:rPr>
        <w:t xml:space="preserve">Coronavirus police powers. [online] Available at: </w:t>
      </w:r>
      <w:hyperlink r:id="rId16" w:history="1">
        <w:r>
          <w:rPr>
            <w:rStyle w:val="Hyperlink"/>
            <w:rFonts w:ascii="Arial" w:hAnsi="Arial" w:cs="Arial"/>
            <w:sz w:val="24"/>
            <w:szCs w:val="24"/>
            <w:lang w:eastAsia="en-GB"/>
          </w:rPr>
          <w:t>https://www.police.uk/advice/advice-and-information/c19/coronavirus-covid-19/coronavirus-covid-19-police-powers/</w:t>
        </w:r>
      </w:hyperlink>
      <w:r>
        <w:rPr>
          <w:rFonts w:ascii="Arial" w:hAnsi="Arial" w:cs="Arial"/>
          <w:sz w:val="24"/>
          <w:szCs w:val="24"/>
          <w:lang w:eastAsia="en-GB"/>
        </w:rPr>
        <w:t>. [Accessed 29 Dec. 2021].</w:t>
      </w:r>
    </w:p>
    <w:p w14:paraId="1AE10D84" w14:textId="77777777" w:rsidR="00C919F9" w:rsidRDefault="00C919F9" w:rsidP="00C919F9">
      <w:pPr>
        <w:rPr>
          <w:rFonts w:ascii="Arial" w:hAnsi="Arial" w:cs="Arial"/>
          <w:sz w:val="24"/>
          <w:szCs w:val="24"/>
          <w:lang w:eastAsia="en-GB"/>
        </w:rPr>
      </w:pPr>
      <w:r>
        <w:rPr>
          <w:rFonts w:ascii="Arial" w:hAnsi="Arial" w:cs="Arial"/>
          <w:sz w:val="24"/>
          <w:szCs w:val="24"/>
          <w:lang w:eastAsia="en-GB"/>
        </w:rPr>
        <w:t>Skogan, W.G., Frydl, K. and National Research Council (U.S (2004). Fairness and effectiveness in policing the evidence. Washington, Dc National Academies Press.</w:t>
      </w:r>
    </w:p>
    <w:p w14:paraId="46D0540C"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Stanislas, P. (2015). International perspectives on police education and training. </w:t>
      </w:r>
      <w:proofErr w:type="gramStart"/>
      <w:r>
        <w:rPr>
          <w:rFonts w:ascii="Arial" w:hAnsi="Arial" w:cs="Arial"/>
          <w:sz w:val="24"/>
          <w:szCs w:val="24"/>
          <w:lang w:eastAsia="en-GB"/>
        </w:rPr>
        <w:t>London ;</w:t>
      </w:r>
      <w:proofErr w:type="gramEnd"/>
      <w:r>
        <w:rPr>
          <w:rFonts w:ascii="Arial" w:hAnsi="Arial" w:cs="Arial"/>
          <w:sz w:val="24"/>
          <w:szCs w:val="24"/>
          <w:lang w:eastAsia="en-GB"/>
        </w:rPr>
        <w:t xml:space="preserve"> New York: Routledge.</w:t>
      </w:r>
    </w:p>
    <w:p w14:paraId="41353B0F"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Staubli, S. (2017). Trusting the </w:t>
      </w:r>
      <w:proofErr w:type="gramStart"/>
      <w:r>
        <w:rPr>
          <w:rFonts w:ascii="Arial" w:hAnsi="Arial" w:cs="Arial"/>
          <w:sz w:val="24"/>
          <w:szCs w:val="24"/>
          <w:lang w:eastAsia="en-GB"/>
        </w:rPr>
        <w:t>police :</w:t>
      </w:r>
      <w:proofErr w:type="gramEnd"/>
      <w:r>
        <w:rPr>
          <w:rFonts w:ascii="Arial" w:hAnsi="Arial" w:cs="Arial"/>
          <w:sz w:val="24"/>
          <w:szCs w:val="24"/>
          <w:lang w:eastAsia="en-GB"/>
        </w:rPr>
        <w:t xml:space="preserve"> comparisons across Eastern and Western Europe. Bielefeld: Transcript.</w:t>
      </w:r>
    </w:p>
    <w:p w14:paraId="32277B1A" w14:textId="77777777" w:rsidR="00C919F9" w:rsidRDefault="00C919F9" w:rsidP="00C919F9">
      <w:pPr>
        <w:rPr>
          <w:rFonts w:ascii="Arial" w:hAnsi="Arial" w:cs="Arial"/>
          <w:sz w:val="24"/>
          <w:szCs w:val="24"/>
          <w:lang w:eastAsia="en-GB"/>
        </w:rPr>
      </w:pPr>
      <w:r>
        <w:rPr>
          <w:rFonts w:ascii="Arial" w:hAnsi="Arial" w:cs="Arial"/>
          <w:sz w:val="24"/>
          <w:szCs w:val="24"/>
          <w:lang w:eastAsia="en-GB"/>
        </w:rPr>
        <w:t>Stout, B., (2010). Equality and diversity in policing. Learning Matters.</w:t>
      </w:r>
    </w:p>
    <w:p w14:paraId="2FAA6751" w14:textId="77777777" w:rsidR="00C919F9" w:rsidRDefault="00C919F9" w:rsidP="00C919F9">
      <w:pPr>
        <w:rPr>
          <w:rFonts w:ascii="Arial" w:hAnsi="Arial" w:cs="Arial"/>
          <w:sz w:val="24"/>
          <w:szCs w:val="24"/>
          <w:lang w:eastAsia="en-GB"/>
        </w:rPr>
      </w:pPr>
      <w:r>
        <w:rPr>
          <w:rFonts w:ascii="Arial" w:hAnsi="Arial" w:cs="Arial"/>
          <w:sz w:val="24"/>
          <w:szCs w:val="24"/>
          <w:lang w:eastAsia="en-GB"/>
        </w:rPr>
        <w:t>Stoughton, S.W., Noble, J.J. and Alpert, G.P. (2021). Evaluating police uses of force. New York: New York University Press.</w:t>
      </w:r>
    </w:p>
    <w:p w14:paraId="374A6438" w14:textId="77777777" w:rsidR="00C919F9" w:rsidRDefault="00C919F9" w:rsidP="00C919F9">
      <w:pPr>
        <w:rPr>
          <w:rFonts w:ascii="Arial" w:hAnsi="Arial" w:cs="Arial"/>
          <w:sz w:val="24"/>
          <w:szCs w:val="24"/>
          <w:lang w:eastAsia="en-GB"/>
        </w:rPr>
      </w:pPr>
      <w:r>
        <w:rPr>
          <w:rFonts w:ascii="Arial" w:hAnsi="Arial" w:cs="Arial"/>
          <w:sz w:val="24"/>
          <w:szCs w:val="24"/>
          <w:lang w:eastAsia="en-GB"/>
        </w:rPr>
        <w:t>Surrey Police (2021). How to check an officer’s identity. [online] Surrey Police. Available at: https://www.surrey.police.uk/advice/advice-and-information/fa/how-to-check-an-officers-identity/ [Accessed 29 Dec. 2021].</w:t>
      </w:r>
    </w:p>
    <w:p w14:paraId="3BF3915C" w14:textId="77777777" w:rsidR="00C919F9" w:rsidRDefault="00C919F9" w:rsidP="00C919F9">
      <w:pPr>
        <w:rPr>
          <w:rFonts w:ascii="Arial" w:hAnsi="Arial" w:cs="Arial"/>
          <w:sz w:val="24"/>
          <w:szCs w:val="24"/>
          <w:lang w:eastAsia="en-GB"/>
        </w:rPr>
      </w:pPr>
      <w:bookmarkStart w:id="6" w:name="_Hlk91682360"/>
      <w:r>
        <w:rPr>
          <w:rFonts w:ascii="Arial" w:hAnsi="Arial" w:cs="Arial"/>
          <w:sz w:val="24"/>
          <w:szCs w:val="24"/>
          <w:lang w:eastAsia="en-GB"/>
        </w:rPr>
        <w:t xml:space="preserve">United Nations (2019). </w:t>
      </w:r>
      <w:bookmarkEnd w:id="6"/>
      <w:r>
        <w:rPr>
          <w:rFonts w:ascii="Arial" w:hAnsi="Arial" w:cs="Arial"/>
          <w:sz w:val="24"/>
          <w:szCs w:val="24"/>
          <w:lang w:eastAsia="en-GB"/>
        </w:rPr>
        <w:t xml:space="preserve">Emerging Crimes. [online] Unodc.org. Available at: </w:t>
      </w:r>
      <w:hyperlink r:id="rId17" w:history="1">
        <w:r>
          <w:rPr>
            <w:rStyle w:val="Hyperlink"/>
            <w:rFonts w:ascii="Arial" w:hAnsi="Arial" w:cs="Arial"/>
            <w:sz w:val="24"/>
            <w:szCs w:val="24"/>
            <w:lang w:eastAsia="en-GB"/>
          </w:rPr>
          <w:t>https://www.unodc.org/unodc/en/organized-crime/intro/emerging-crimes.html</w:t>
        </w:r>
      </w:hyperlink>
      <w:r>
        <w:rPr>
          <w:rFonts w:ascii="Arial" w:hAnsi="Arial" w:cs="Arial"/>
          <w:sz w:val="24"/>
          <w:szCs w:val="24"/>
          <w:lang w:eastAsia="en-GB"/>
        </w:rPr>
        <w:t>. [Accessed 29 Dec. 2021].</w:t>
      </w:r>
    </w:p>
    <w:p w14:paraId="0A1C482C" w14:textId="77777777" w:rsidR="00C919F9" w:rsidRDefault="00C919F9" w:rsidP="00C919F9">
      <w:pPr>
        <w:rPr>
          <w:rFonts w:ascii="Arial" w:hAnsi="Arial" w:cs="Arial"/>
          <w:sz w:val="24"/>
          <w:szCs w:val="24"/>
          <w:lang w:eastAsia="en-GB"/>
        </w:rPr>
      </w:pPr>
      <w:r>
        <w:rPr>
          <w:rFonts w:ascii="Arial" w:hAnsi="Arial" w:cs="Arial"/>
          <w:sz w:val="24"/>
          <w:szCs w:val="24"/>
          <w:lang w:eastAsia="en-GB"/>
        </w:rPr>
        <w:t>Van Craen, M. and Skogan, W.G., (2015). Trust in the Belgian police: The importance of responsiveness. European journal of criminology, 12(2), pp.129-150.</w:t>
      </w:r>
    </w:p>
    <w:p w14:paraId="7A0979FA"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Vaz, K. and Great Britain. Parliament. House </w:t>
      </w:r>
      <w:proofErr w:type="gramStart"/>
      <w:r>
        <w:rPr>
          <w:rFonts w:ascii="Arial" w:hAnsi="Arial" w:cs="Arial"/>
          <w:sz w:val="24"/>
          <w:szCs w:val="24"/>
          <w:lang w:eastAsia="en-GB"/>
        </w:rPr>
        <w:t>Of</w:t>
      </w:r>
      <w:proofErr w:type="gramEnd"/>
      <w:r>
        <w:rPr>
          <w:rFonts w:ascii="Arial" w:hAnsi="Arial" w:cs="Arial"/>
          <w:sz w:val="24"/>
          <w:szCs w:val="24"/>
          <w:lang w:eastAsia="en-GB"/>
        </w:rPr>
        <w:t xml:space="preserve"> Commons. Home Affairs Committee (2013). Leadership and standards in the </w:t>
      </w:r>
      <w:proofErr w:type="gramStart"/>
      <w:r>
        <w:rPr>
          <w:rFonts w:ascii="Arial" w:hAnsi="Arial" w:cs="Arial"/>
          <w:sz w:val="24"/>
          <w:szCs w:val="24"/>
          <w:lang w:eastAsia="en-GB"/>
        </w:rPr>
        <w:t>Police :</w:t>
      </w:r>
      <w:proofErr w:type="gramEnd"/>
      <w:r>
        <w:rPr>
          <w:rFonts w:ascii="Arial" w:hAnsi="Arial" w:cs="Arial"/>
          <w:sz w:val="24"/>
          <w:szCs w:val="24"/>
          <w:lang w:eastAsia="en-GB"/>
        </w:rPr>
        <w:t xml:space="preserve"> third report of session 2013-14. Vol. 1 Report, together with formal minutes. London: The Stationery Office.</w:t>
      </w:r>
    </w:p>
    <w:p w14:paraId="58995C49" w14:textId="77777777" w:rsidR="00C919F9" w:rsidRDefault="00C919F9" w:rsidP="00C919F9">
      <w:pPr>
        <w:rPr>
          <w:rFonts w:ascii="Arial" w:hAnsi="Arial" w:cs="Arial"/>
          <w:sz w:val="24"/>
          <w:szCs w:val="24"/>
          <w:lang w:eastAsia="en-GB"/>
        </w:rPr>
      </w:pPr>
      <w:r>
        <w:rPr>
          <w:rFonts w:ascii="Arial" w:hAnsi="Arial" w:cs="Arial"/>
          <w:sz w:val="24"/>
          <w:szCs w:val="24"/>
          <w:lang w:eastAsia="en-GB"/>
        </w:rPr>
        <w:t>Wæraas, A and Maor, M. (2018). Organizational reputation in the public sector. London: Routledge.</w:t>
      </w:r>
    </w:p>
    <w:p w14:paraId="0E764F17" w14:textId="77777777" w:rsidR="00C919F9" w:rsidRDefault="00C919F9" w:rsidP="00C919F9">
      <w:pPr>
        <w:rPr>
          <w:rFonts w:ascii="Arial" w:hAnsi="Arial" w:cs="Arial"/>
          <w:sz w:val="24"/>
          <w:szCs w:val="24"/>
          <w:lang w:eastAsia="en-GB"/>
        </w:rPr>
      </w:pPr>
      <w:r>
        <w:rPr>
          <w:rFonts w:ascii="Arial" w:hAnsi="Arial" w:cs="Arial"/>
          <w:sz w:val="24"/>
          <w:szCs w:val="24"/>
          <w:lang w:eastAsia="en-GB"/>
        </w:rPr>
        <w:t xml:space="preserve">Wasserman, R., Mark Harrison Moore and Justice, O. (1989). Values in policing. Washington, D.C.: U.S. Department Of Justice, Office Of Justice Programs, National Institute Of </w:t>
      </w:r>
      <w:proofErr w:type="gramStart"/>
      <w:r>
        <w:rPr>
          <w:rFonts w:ascii="Arial" w:hAnsi="Arial" w:cs="Arial"/>
          <w:sz w:val="24"/>
          <w:szCs w:val="24"/>
          <w:lang w:eastAsia="en-GB"/>
        </w:rPr>
        <w:t>Justice ;</w:t>
      </w:r>
      <w:proofErr w:type="gramEnd"/>
      <w:r>
        <w:rPr>
          <w:rFonts w:ascii="Arial" w:hAnsi="Arial" w:cs="Arial"/>
          <w:sz w:val="24"/>
          <w:szCs w:val="24"/>
          <w:lang w:eastAsia="en-GB"/>
        </w:rPr>
        <w:t xml:space="preserve"> [Cambridge, Mass.</w:t>
      </w:r>
    </w:p>
    <w:p w14:paraId="3B4205BB" w14:textId="77777777" w:rsidR="00C919F9" w:rsidRDefault="00C919F9" w:rsidP="00C919F9">
      <w:pPr>
        <w:rPr>
          <w:rFonts w:ascii="Comic Sans MS" w:eastAsia="Times New Roman" w:hAnsi="Comic Sans MS" w:cs="Arial"/>
          <w:sz w:val="20"/>
          <w:szCs w:val="20"/>
          <w:lang w:eastAsia="en-GB"/>
        </w:rPr>
      </w:pPr>
    </w:p>
    <w:p w14:paraId="3DBB21E8" w14:textId="5C783204" w:rsidR="0026742D" w:rsidRDefault="0026742D" w:rsidP="00E569FB">
      <w:pPr>
        <w:spacing w:after="0" w:line="240" w:lineRule="auto"/>
        <w:rPr>
          <w:rFonts w:ascii="Arial" w:eastAsia="Times New Roman" w:hAnsi="Arial" w:cs="Arial"/>
          <w:b/>
          <w:sz w:val="24"/>
          <w:szCs w:val="24"/>
          <w:lang w:eastAsia="en-GB"/>
        </w:rPr>
      </w:pPr>
    </w:p>
    <w:p w14:paraId="0A23B379" w14:textId="16A8F1A4" w:rsidR="00E569FB" w:rsidRDefault="00E569FB" w:rsidP="00E569FB">
      <w:pPr>
        <w:spacing w:after="0" w:line="240" w:lineRule="auto"/>
        <w:rPr>
          <w:rFonts w:ascii="Arial" w:eastAsia="Times New Roman" w:hAnsi="Arial" w:cs="Arial"/>
          <w:b/>
          <w:sz w:val="24"/>
          <w:szCs w:val="24"/>
          <w:lang w:eastAsia="en-GB"/>
        </w:rPr>
      </w:pPr>
    </w:p>
    <w:p w14:paraId="6A4ADB65" w14:textId="54CFA215" w:rsidR="00E569FB" w:rsidRDefault="00E569FB" w:rsidP="00E569FB">
      <w:pPr>
        <w:spacing w:after="0" w:line="240" w:lineRule="auto"/>
        <w:rPr>
          <w:rFonts w:ascii="Arial" w:eastAsia="Times New Roman" w:hAnsi="Arial" w:cs="Arial"/>
          <w:b/>
          <w:sz w:val="24"/>
          <w:szCs w:val="24"/>
          <w:lang w:eastAsia="en-GB"/>
        </w:rPr>
      </w:pPr>
    </w:p>
    <w:p w14:paraId="3C89EB27" w14:textId="120F03BF" w:rsidR="00E569FB" w:rsidRDefault="00E569FB" w:rsidP="00E569FB">
      <w:pPr>
        <w:spacing w:after="0" w:line="240" w:lineRule="auto"/>
        <w:rPr>
          <w:rFonts w:ascii="Arial" w:eastAsia="Times New Roman" w:hAnsi="Arial" w:cs="Arial"/>
          <w:b/>
          <w:sz w:val="24"/>
          <w:szCs w:val="24"/>
          <w:lang w:eastAsia="en-GB"/>
        </w:rPr>
      </w:pPr>
    </w:p>
    <w:p w14:paraId="650F824A" w14:textId="1F062ACD" w:rsidR="00E569FB" w:rsidRDefault="00E569FB" w:rsidP="00E569FB">
      <w:pPr>
        <w:spacing w:after="0" w:line="240" w:lineRule="auto"/>
        <w:rPr>
          <w:rFonts w:ascii="Arial" w:eastAsia="Times New Roman" w:hAnsi="Arial" w:cs="Arial"/>
          <w:b/>
          <w:sz w:val="24"/>
          <w:szCs w:val="24"/>
          <w:lang w:eastAsia="en-GB"/>
        </w:rPr>
      </w:pPr>
    </w:p>
    <w:p w14:paraId="4AA4ACC0" w14:textId="2A841705" w:rsidR="00E569FB" w:rsidRDefault="00E569FB" w:rsidP="00E569FB">
      <w:pPr>
        <w:spacing w:after="0" w:line="240" w:lineRule="auto"/>
        <w:rPr>
          <w:rFonts w:ascii="Arial" w:eastAsia="Times New Roman" w:hAnsi="Arial" w:cs="Arial"/>
          <w:b/>
          <w:sz w:val="24"/>
          <w:szCs w:val="24"/>
          <w:lang w:eastAsia="en-GB"/>
        </w:rPr>
      </w:pPr>
    </w:p>
    <w:p w14:paraId="2873E96B" w14:textId="01CE761B" w:rsidR="00E569FB" w:rsidRDefault="00E569FB" w:rsidP="00E569FB">
      <w:pPr>
        <w:spacing w:after="0" w:line="240" w:lineRule="auto"/>
        <w:rPr>
          <w:rFonts w:ascii="Arial" w:eastAsia="Times New Roman" w:hAnsi="Arial" w:cs="Arial"/>
          <w:b/>
          <w:sz w:val="24"/>
          <w:szCs w:val="24"/>
          <w:lang w:eastAsia="en-GB"/>
        </w:rPr>
      </w:pPr>
    </w:p>
    <w:p w14:paraId="6895A12E" w14:textId="4F554478" w:rsidR="00E569FB" w:rsidRDefault="00E569FB" w:rsidP="00E569FB">
      <w:pPr>
        <w:spacing w:after="0" w:line="240" w:lineRule="auto"/>
        <w:rPr>
          <w:rFonts w:ascii="Arial" w:eastAsia="Times New Roman" w:hAnsi="Arial" w:cs="Arial"/>
          <w:b/>
          <w:sz w:val="24"/>
          <w:szCs w:val="24"/>
          <w:lang w:eastAsia="en-GB"/>
        </w:rPr>
      </w:pPr>
    </w:p>
    <w:p w14:paraId="15308983" w14:textId="77777777" w:rsidR="00E569FB" w:rsidRDefault="00E569FB" w:rsidP="00E569FB">
      <w:pPr>
        <w:spacing w:after="0" w:line="240" w:lineRule="auto"/>
        <w:rPr>
          <w:rFonts w:ascii="Arial" w:eastAsia="Times New Roman" w:hAnsi="Arial" w:cs="Arial"/>
          <w:b/>
          <w:sz w:val="24"/>
          <w:szCs w:val="24"/>
          <w:lang w:eastAsia="en-GB"/>
        </w:rPr>
      </w:pPr>
    </w:p>
    <w:p w14:paraId="4F108C5C" w14:textId="77777777" w:rsidR="0026742D" w:rsidRDefault="0026742D" w:rsidP="0026742D">
      <w:pPr>
        <w:spacing w:after="0" w:line="240" w:lineRule="auto"/>
        <w:ind w:left="426"/>
        <w:jc w:val="center"/>
        <w:rPr>
          <w:rFonts w:ascii="Arial" w:eastAsia="Times New Roman" w:hAnsi="Arial" w:cs="Arial"/>
          <w:b/>
          <w:sz w:val="24"/>
          <w:szCs w:val="24"/>
          <w:lang w:eastAsia="en-GB"/>
        </w:rPr>
      </w:pPr>
    </w:p>
    <w:p w14:paraId="48E57F69" w14:textId="77777777" w:rsidR="0026742D" w:rsidRDefault="0026742D" w:rsidP="0026742D">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26742D" w14:paraId="1F83C343" w14:textId="77777777" w:rsidTr="0026742D">
        <w:trPr>
          <w:trHeight w:val="414"/>
        </w:trPr>
        <w:tc>
          <w:tcPr>
            <w:tcW w:w="9780" w:type="dxa"/>
            <w:tcBorders>
              <w:top w:val="single" w:sz="4" w:space="0" w:color="auto"/>
              <w:left w:val="single" w:sz="4" w:space="0" w:color="auto"/>
              <w:bottom w:val="single" w:sz="4" w:space="0" w:color="auto"/>
              <w:right w:val="single" w:sz="4" w:space="0" w:color="auto"/>
            </w:tcBorders>
            <w:shd w:val="clear" w:color="auto" w:fill="D9D9D9"/>
            <w:hideMark/>
          </w:tcPr>
          <w:p w14:paraId="2755BEC1" w14:textId="77777777" w:rsidR="0026742D" w:rsidRDefault="0026742D">
            <w:pPr>
              <w:spacing w:after="0" w:line="240" w:lineRule="auto"/>
              <w:jc w:val="center"/>
              <w:rPr>
                <w:rFonts w:ascii="Arial" w:eastAsia="Times New Roman" w:hAnsi="Arial" w:cs="Arial"/>
                <w:b/>
                <w:caps/>
                <w:sz w:val="40"/>
                <w:szCs w:val="20"/>
                <w:lang w:eastAsia="en-GB"/>
              </w:rPr>
            </w:pPr>
            <w:r>
              <w:rPr>
                <w:rFonts w:ascii="Arial" w:eastAsia="Times New Roman" w:hAnsi="Arial" w:cs="Arial"/>
                <w:b/>
                <w:caps/>
                <w:sz w:val="40"/>
                <w:szCs w:val="20"/>
                <w:lang w:eastAsia="en-GB"/>
              </w:rPr>
              <w:t>GUIDANCE FOR Students IN THE COMPLETION OF TASKS</w:t>
            </w:r>
          </w:p>
        </w:tc>
      </w:tr>
    </w:tbl>
    <w:p w14:paraId="1CE6B051" w14:textId="77777777" w:rsidR="0026742D" w:rsidRDefault="0026742D" w:rsidP="0026742D">
      <w:pPr>
        <w:spacing w:after="0" w:line="240" w:lineRule="auto"/>
        <w:jc w:val="both"/>
        <w:rPr>
          <w:rFonts w:ascii="Arial" w:eastAsia="Times New Roman" w:hAnsi="Arial" w:cs="Arial"/>
          <w:lang w:eastAsia="en-GB"/>
        </w:rPr>
      </w:pPr>
    </w:p>
    <w:p w14:paraId="5906D822" w14:textId="77777777" w:rsidR="0026742D" w:rsidRDefault="0026742D" w:rsidP="0026742D">
      <w:pPr>
        <w:spacing w:after="0" w:line="276" w:lineRule="auto"/>
        <w:ind w:left="426" w:right="248"/>
        <w:jc w:val="both"/>
        <w:rPr>
          <w:rFonts w:ascii="Arial" w:eastAsia="Times New Roman" w:hAnsi="Arial" w:cs="Arial"/>
          <w:b/>
          <w:sz w:val="24"/>
          <w:szCs w:val="24"/>
          <w:lang w:eastAsia="en-GB"/>
        </w:rPr>
      </w:pPr>
      <w:r>
        <w:rPr>
          <w:rFonts w:ascii="Arial" w:eastAsia="Times New Roman" w:hAnsi="Arial" w:cs="Arial"/>
          <w:b/>
          <w:sz w:val="24"/>
          <w:szCs w:val="24"/>
          <w:lang w:eastAsia="en-GB"/>
        </w:rPr>
        <w:t>NOTE: The guidance offered below is linked to the five generic assessment criteria overleaf.</w:t>
      </w:r>
    </w:p>
    <w:p w14:paraId="769E7FD8" w14:textId="77777777" w:rsidR="0026742D" w:rsidRDefault="0026742D" w:rsidP="0026742D">
      <w:pPr>
        <w:spacing w:after="0" w:line="276" w:lineRule="auto"/>
        <w:ind w:left="426" w:right="248"/>
        <w:jc w:val="both"/>
        <w:rPr>
          <w:rFonts w:ascii="Arial" w:eastAsia="Times New Roman" w:hAnsi="Arial" w:cs="Arial"/>
          <w:b/>
          <w:sz w:val="24"/>
          <w:szCs w:val="24"/>
          <w:lang w:eastAsia="en-GB"/>
        </w:rPr>
      </w:pPr>
    </w:p>
    <w:p w14:paraId="399B6619" w14:textId="77777777" w:rsidR="0026742D" w:rsidRDefault="0026742D" w:rsidP="0026742D">
      <w:pPr>
        <w:numPr>
          <w:ilvl w:val="0"/>
          <w:numId w:val="12"/>
        </w:numPr>
        <w:spacing w:after="0" w:line="276" w:lineRule="auto"/>
        <w:ind w:left="426" w:right="248"/>
        <w:jc w:val="both"/>
        <w:rPr>
          <w:rFonts w:ascii="Arial" w:eastAsia="Times New Roman" w:hAnsi="Arial" w:cs="Arial"/>
          <w:b/>
          <w:sz w:val="24"/>
          <w:szCs w:val="24"/>
          <w:lang w:eastAsia="en-GB"/>
        </w:rPr>
      </w:pPr>
      <w:r>
        <w:rPr>
          <w:rFonts w:ascii="Arial" w:eastAsia="Times New Roman" w:hAnsi="Arial" w:cs="Arial"/>
          <w:b/>
          <w:sz w:val="24"/>
          <w:szCs w:val="24"/>
          <w:lang w:eastAsia="en-GB"/>
        </w:rPr>
        <w:t>Engagement with Literature Skills</w:t>
      </w:r>
    </w:p>
    <w:p w14:paraId="19A8A4D3" w14:textId="77777777" w:rsidR="0026742D" w:rsidRDefault="0026742D" w:rsidP="0026742D">
      <w:pPr>
        <w:spacing w:after="0" w:line="276" w:lineRule="auto"/>
        <w:ind w:left="426" w:right="248"/>
        <w:jc w:val="both"/>
        <w:rPr>
          <w:rFonts w:ascii="Arial" w:eastAsia="Times New Roman" w:hAnsi="Arial" w:cs="Arial"/>
          <w:b/>
          <w:sz w:val="24"/>
          <w:szCs w:val="24"/>
          <w:lang w:eastAsia="en-GB"/>
        </w:rPr>
      </w:pPr>
    </w:p>
    <w:p w14:paraId="75C80106" w14:textId="77777777" w:rsidR="0026742D" w:rsidRDefault="0026742D" w:rsidP="0026742D">
      <w:pPr>
        <w:spacing w:after="0" w:line="276" w:lineRule="auto"/>
        <w:ind w:left="426" w:right="248"/>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Your work must be informed and supported by scholarly material that is </w:t>
      </w:r>
      <w:r>
        <w:rPr>
          <w:rFonts w:ascii="Arial" w:eastAsia="Times New Roman" w:hAnsi="Arial" w:cs="Arial"/>
          <w:i/>
          <w:sz w:val="24"/>
          <w:szCs w:val="24"/>
          <w:lang w:eastAsia="en-GB"/>
        </w:rPr>
        <w:t>relevant</w:t>
      </w:r>
      <w:r>
        <w:rPr>
          <w:rFonts w:ascii="Arial" w:eastAsia="Times New Roman" w:hAnsi="Arial" w:cs="Arial"/>
          <w:sz w:val="24"/>
          <w:szCs w:val="24"/>
          <w:lang w:eastAsia="en-GB"/>
        </w:rPr>
        <w:t xml:space="preserve"> to and </w:t>
      </w:r>
      <w:r>
        <w:rPr>
          <w:rFonts w:ascii="Arial" w:eastAsia="Times New Roman" w:hAnsi="Arial" w:cs="Arial"/>
          <w:i/>
          <w:sz w:val="24"/>
          <w:szCs w:val="24"/>
          <w:lang w:eastAsia="en-GB"/>
        </w:rPr>
        <w:t>focused</w:t>
      </w:r>
      <w:r>
        <w:rPr>
          <w:rFonts w:ascii="Arial" w:eastAsia="Times New Roman" w:hAnsi="Arial" w:cs="Arial"/>
          <w:sz w:val="24"/>
          <w:szCs w:val="24"/>
          <w:lang w:eastAsia="en-GB"/>
        </w:rPr>
        <w:t xml:space="preserve"> on the task(s) set. You should provide evidence that you have accessed an appropriate </w:t>
      </w:r>
      <w:r>
        <w:rPr>
          <w:rFonts w:ascii="Arial" w:eastAsia="Times New Roman" w:hAnsi="Arial" w:cs="Arial"/>
          <w:i/>
          <w:sz w:val="24"/>
          <w:szCs w:val="24"/>
          <w:lang w:eastAsia="en-GB"/>
        </w:rPr>
        <w:t>range</w:t>
      </w:r>
      <w:r>
        <w:rPr>
          <w:rFonts w:ascii="Arial" w:eastAsia="Times New Roman" w:hAnsi="Arial" w:cs="Arial"/>
          <w:sz w:val="24"/>
          <w:szCs w:val="24"/>
          <w:lang w:eastAsia="en-GB"/>
        </w:rPr>
        <w:t xml:space="preserve"> of sources, which may be academic, </w:t>
      </w:r>
      <w:proofErr w:type="gramStart"/>
      <w:r>
        <w:rPr>
          <w:rFonts w:ascii="Arial" w:eastAsia="Times New Roman" w:hAnsi="Arial" w:cs="Arial"/>
          <w:sz w:val="24"/>
          <w:szCs w:val="24"/>
          <w:lang w:eastAsia="en-GB"/>
        </w:rPr>
        <w:t>governmental</w:t>
      </w:r>
      <w:proofErr w:type="gramEnd"/>
      <w:r>
        <w:rPr>
          <w:rFonts w:ascii="Arial" w:eastAsia="Times New Roman" w:hAnsi="Arial" w:cs="Arial"/>
          <w:sz w:val="24"/>
          <w:szCs w:val="24"/>
          <w:lang w:eastAsia="en-GB"/>
        </w:rPr>
        <w:t xml:space="preserve"> and industrial; these sources may include academic journal articles, textbooks, current news articles, organisational documents, and websites.  You should consider the </w:t>
      </w:r>
      <w:r>
        <w:rPr>
          <w:rFonts w:ascii="Arial" w:eastAsia="Times New Roman" w:hAnsi="Arial" w:cs="Arial"/>
          <w:i/>
          <w:sz w:val="24"/>
          <w:szCs w:val="24"/>
          <w:lang w:eastAsia="en-GB"/>
        </w:rPr>
        <w:t>credibility</w:t>
      </w:r>
      <w:r>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Times New Roman" w:hAnsi="Arial" w:cs="Arial"/>
          <w:i/>
          <w:sz w:val="24"/>
          <w:szCs w:val="24"/>
          <w:lang w:eastAsia="en-GB"/>
        </w:rPr>
        <w:t>evidence</w:t>
      </w:r>
      <w:r>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14DC433C" w14:textId="77777777" w:rsidR="0026742D" w:rsidRDefault="0026742D" w:rsidP="0026742D">
      <w:pPr>
        <w:spacing w:after="0" w:line="276" w:lineRule="auto"/>
        <w:ind w:left="426" w:right="248"/>
        <w:jc w:val="both"/>
        <w:rPr>
          <w:rFonts w:ascii="Arial" w:eastAsia="Times New Roman" w:hAnsi="Arial" w:cs="Arial"/>
          <w:sz w:val="24"/>
          <w:szCs w:val="24"/>
          <w:lang w:eastAsia="en-GB"/>
        </w:rPr>
      </w:pPr>
    </w:p>
    <w:p w14:paraId="610C189B" w14:textId="77777777" w:rsidR="0026742D" w:rsidRDefault="0026742D" w:rsidP="0026742D">
      <w:pPr>
        <w:spacing w:after="0" w:line="276" w:lineRule="auto"/>
        <w:ind w:left="426" w:right="248"/>
        <w:jc w:val="both"/>
        <w:rPr>
          <w:rFonts w:ascii="Arial" w:eastAsia="Times New Roman" w:hAnsi="Arial" w:cs="Arial"/>
          <w:i/>
          <w:sz w:val="24"/>
          <w:szCs w:val="24"/>
          <w:lang w:eastAsia="en-GB"/>
        </w:rPr>
      </w:pPr>
      <w:r>
        <w:rPr>
          <w:rFonts w:ascii="Arial" w:eastAsia="Times New Roman" w:hAnsi="Arial" w:cs="Arial"/>
          <w:b/>
          <w:i/>
          <w:sz w:val="24"/>
          <w:szCs w:val="24"/>
          <w:lang w:eastAsia="en-GB"/>
        </w:rPr>
        <w:t>Guidance specific to this assessment:</w:t>
      </w:r>
      <w:r>
        <w:rPr>
          <w:rFonts w:ascii="Arial" w:eastAsia="Times New Roman" w:hAnsi="Arial" w:cs="Arial"/>
          <w:i/>
          <w:sz w:val="24"/>
          <w:szCs w:val="24"/>
          <w:lang w:eastAsia="en-GB"/>
        </w:rPr>
        <w:t xml:space="preserve"> </w:t>
      </w:r>
    </w:p>
    <w:p w14:paraId="2818DAE9" w14:textId="77777777" w:rsidR="0026742D" w:rsidRDefault="0026742D" w:rsidP="0026742D">
      <w:pPr>
        <w:spacing w:after="0" w:line="276" w:lineRule="auto"/>
        <w:ind w:left="426" w:right="248"/>
        <w:jc w:val="both"/>
        <w:rPr>
          <w:rFonts w:ascii="Arial" w:eastAsia="Times New Roman" w:hAnsi="Arial" w:cs="Arial"/>
          <w:i/>
          <w:sz w:val="24"/>
          <w:szCs w:val="24"/>
          <w:lang w:eastAsia="en-GB"/>
        </w:rPr>
      </w:pPr>
    </w:p>
    <w:p w14:paraId="5C92E5FF" w14:textId="77777777" w:rsidR="0026742D" w:rsidRDefault="0026742D" w:rsidP="0026742D">
      <w:pPr>
        <w:spacing w:after="0" w:line="276" w:lineRule="auto"/>
        <w:ind w:left="426" w:right="248"/>
        <w:jc w:val="both"/>
        <w:rPr>
          <w:rFonts w:ascii="Arial" w:eastAsia="Times New Roman" w:hAnsi="Arial" w:cs="Arial"/>
          <w:i/>
          <w:sz w:val="24"/>
          <w:szCs w:val="24"/>
          <w:lang w:eastAsia="en-GB"/>
        </w:rPr>
      </w:pPr>
      <w:r>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0A8E612D" w14:textId="77777777" w:rsidR="0026742D" w:rsidRDefault="0026742D" w:rsidP="0026742D">
      <w:pPr>
        <w:spacing w:after="0" w:line="276" w:lineRule="auto"/>
        <w:ind w:left="426" w:right="248"/>
        <w:jc w:val="both"/>
        <w:rPr>
          <w:rFonts w:ascii="Arial" w:eastAsia="Times New Roman" w:hAnsi="Arial" w:cs="Arial"/>
          <w:sz w:val="24"/>
          <w:szCs w:val="24"/>
          <w:lang w:eastAsia="en-GB"/>
        </w:rPr>
      </w:pPr>
    </w:p>
    <w:p w14:paraId="1332A04A" w14:textId="77777777" w:rsidR="0026742D" w:rsidRDefault="0026742D" w:rsidP="0026742D">
      <w:pPr>
        <w:numPr>
          <w:ilvl w:val="0"/>
          <w:numId w:val="12"/>
        </w:numPr>
        <w:spacing w:after="0" w:line="276" w:lineRule="auto"/>
        <w:ind w:left="426" w:right="248"/>
        <w:jc w:val="both"/>
        <w:rPr>
          <w:rFonts w:ascii="Arial" w:eastAsia="Times New Roman" w:hAnsi="Arial" w:cs="Arial"/>
          <w:b/>
          <w:sz w:val="24"/>
          <w:szCs w:val="24"/>
          <w:lang w:eastAsia="en-GB"/>
        </w:rPr>
      </w:pPr>
      <w:r>
        <w:rPr>
          <w:rFonts w:ascii="Arial" w:eastAsia="Times New Roman" w:hAnsi="Arial" w:cs="Arial"/>
          <w:b/>
          <w:sz w:val="24"/>
          <w:szCs w:val="24"/>
          <w:lang w:eastAsia="en-GB"/>
        </w:rPr>
        <w:t>Knowledge and Understanding Skills</w:t>
      </w:r>
    </w:p>
    <w:p w14:paraId="183BFF6B" w14:textId="77777777" w:rsidR="0026742D" w:rsidRDefault="0026742D" w:rsidP="0026742D">
      <w:pPr>
        <w:spacing w:after="0" w:line="276" w:lineRule="auto"/>
        <w:ind w:left="426" w:right="248"/>
        <w:jc w:val="both"/>
        <w:rPr>
          <w:rFonts w:ascii="Arial" w:eastAsia="Times New Roman" w:hAnsi="Arial" w:cs="Arial"/>
          <w:b/>
          <w:sz w:val="24"/>
          <w:szCs w:val="24"/>
          <w:lang w:eastAsia="en-GB"/>
        </w:rPr>
      </w:pPr>
    </w:p>
    <w:p w14:paraId="50C258C1" w14:textId="77777777" w:rsidR="0026742D" w:rsidRDefault="0026742D" w:rsidP="0026742D">
      <w:pPr>
        <w:spacing w:after="0" w:line="276" w:lineRule="auto"/>
        <w:ind w:left="426" w:right="130"/>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Pr>
          <w:rFonts w:ascii="Arial" w:eastAsia="Times New Roman" w:hAnsi="Arial" w:cs="Arial"/>
          <w:i/>
          <w:sz w:val="24"/>
          <w:szCs w:val="24"/>
          <w:lang w:eastAsia="en-GB"/>
        </w:rPr>
        <w:t>Knowledge</w:t>
      </w:r>
      <w:r>
        <w:rPr>
          <w:rFonts w:ascii="Arial" w:eastAsia="Times New Roman" w:hAnsi="Arial" w:cs="Arial"/>
          <w:sz w:val="24"/>
          <w:szCs w:val="24"/>
          <w:lang w:eastAsia="en-GB"/>
        </w:rPr>
        <w:t xml:space="preserve"> relates to the facts, </w:t>
      </w:r>
      <w:proofErr w:type="gramStart"/>
      <w:r>
        <w:rPr>
          <w:rFonts w:ascii="Arial" w:eastAsia="Times New Roman" w:hAnsi="Arial" w:cs="Arial"/>
          <w:sz w:val="24"/>
          <w:szCs w:val="24"/>
          <w:lang w:eastAsia="en-GB"/>
        </w:rPr>
        <w:t>information</w:t>
      </w:r>
      <w:proofErr w:type="gramEnd"/>
      <w:r>
        <w:rPr>
          <w:rFonts w:ascii="Arial" w:eastAsia="Times New Roman" w:hAnsi="Arial" w:cs="Arial"/>
          <w:sz w:val="24"/>
          <w:szCs w:val="24"/>
          <w:lang w:eastAsia="en-GB"/>
        </w:rPr>
        <w:t xml:space="preserve"> and skills you have acquired through your learning.  You demonstrate your </w:t>
      </w:r>
      <w:r>
        <w:rPr>
          <w:rFonts w:ascii="Arial" w:eastAsia="Times New Roman" w:hAnsi="Arial" w:cs="Arial"/>
          <w:i/>
          <w:sz w:val="24"/>
          <w:szCs w:val="24"/>
          <w:lang w:eastAsia="en-GB"/>
        </w:rPr>
        <w:t>understanding</w:t>
      </w:r>
      <w:r>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Times New Roman" w:hAnsi="Arial" w:cs="Arial"/>
          <w:i/>
          <w:sz w:val="24"/>
          <w:szCs w:val="24"/>
          <w:lang w:eastAsia="en-GB"/>
        </w:rPr>
        <w:t>extent</w:t>
      </w:r>
      <w:r>
        <w:rPr>
          <w:rFonts w:ascii="Arial" w:eastAsia="Times New Roman" w:hAnsi="Arial" w:cs="Arial"/>
          <w:sz w:val="24"/>
          <w:szCs w:val="24"/>
          <w:lang w:eastAsia="en-GB"/>
        </w:rPr>
        <w:t xml:space="preserve"> to which you demonstrate your knowledge and understanding. </w:t>
      </w:r>
    </w:p>
    <w:p w14:paraId="4AD3B662" w14:textId="77777777" w:rsidR="0026742D" w:rsidRDefault="0026742D" w:rsidP="0026742D">
      <w:pPr>
        <w:spacing w:after="0" w:line="276" w:lineRule="auto"/>
        <w:ind w:left="426" w:right="130"/>
        <w:jc w:val="both"/>
        <w:rPr>
          <w:rFonts w:ascii="Arial" w:eastAsia="Times New Roman" w:hAnsi="Arial" w:cs="Arial"/>
          <w:b/>
          <w:i/>
          <w:sz w:val="24"/>
          <w:szCs w:val="24"/>
          <w:lang w:eastAsia="en-GB"/>
        </w:rPr>
      </w:pPr>
    </w:p>
    <w:p w14:paraId="3708B860" w14:textId="77777777" w:rsidR="0026742D" w:rsidRDefault="0026742D" w:rsidP="0026742D">
      <w:pPr>
        <w:spacing w:after="0" w:line="276" w:lineRule="auto"/>
        <w:ind w:left="426" w:right="130"/>
        <w:jc w:val="both"/>
        <w:rPr>
          <w:rFonts w:ascii="Arial" w:eastAsia="Times New Roman" w:hAnsi="Arial" w:cs="Arial"/>
          <w:sz w:val="24"/>
          <w:szCs w:val="24"/>
          <w:lang w:eastAsia="en-GB"/>
        </w:rPr>
      </w:pPr>
      <w:r>
        <w:rPr>
          <w:rFonts w:ascii="Arial" w:eastAsia="Times New Roman" w:hAnsi="Arial" w:cs="Arial"/>
          <w:b/>
          <w:i/>
          <w:sz w:val="24"/>
          <w:szCs w:val="24"/>
          <w:lang w:eastAsia="en-GB"/>
        </w:rPr>
        <w:t>Guidance specific to this assessment:</w:t>
      </w:r>
      <w:r>
        <w:rPr>
          <w:rFonts w:ascii="Arial" w:eastAsia="Times New Roman" w:hAnsi="Arial" w:cs="Arial"/>
          <w:i/>
          <w:sz w:val="24"/>
          <w:szCs w:val="24"/>
          <w:lang w:eastAsia="en-GB"/>
        </w:rPr>
        <w:t xml:space="preserve"> </w:t>
      </w:r>
      <w:r>
        <w:rPr>
          <w:rFonts w:ascii="Arial" w:eastAsia="Times New Roman" w:hAnsi="Arial" w:cs="Arial"/>
          <w:sz w:val="24"/>
          <w:szCs w:val="24"/>
          <w:lang w:eastAsia="en-GB"/>
        </w:rPr>
        <w:t xml:space="preserve">You should demonstrate that you have </w:t>
      </w:r>
      <w:r>
        <w:rPr>
          <w:rFonts w:ascii="Arial" w:eastAsia="Times New Roman" w:hAnsi="Arial" w:cs="Arial"/>
          <w:b/>
          <w:sz w:val="24"/>
          <w:szCs w:val="24"/>
          <w:u w:val="single"/>
          <w:lang w:eastAsia="en-GB"/>
        </w:rPr>
        <w:t>understood</w:t>
      </w:r>
      <w:r>
        <w:rPr>
          <w:rFonts w:ascii="Arial" w:eastAsia="Times New Roman" w:hAnsi="Arial" w:cs="Arial"/>
          <w:sz w:val="24"/>
          <w:szCs w:val="24"/>
          <w:lang w:eastAsia="en-GB"/>
        </w:rPr>
        <w:t xml:space="preserve"> what we have discussed in lectures and tutorials. Do not simply reproduce power point slides, show </w:t>
      </w:r>
      <w:proofErr w:type="gramStart"/>
      <w:r>
        <w:rPr>
          <w:rFonts w:ascii="Arial" w:eastAsia="Times New Roman" w:hAnsi="Arial" w:cs="Arial"/>
          <w:sz w:val="24"/>
          <w:szCs w:val="24"/>
          <w:lang w:eastAsia="en-GB"/>
        </w:rPr>
        <w:t>understanding</w:t>
      </w:r>
      <w:proofErr w:type="gramEnd"/>
      <w:r>
        <w:rPr>
          <w:rFonts w:ascii="Arial" w:eastAsia="Times New Roman" w:hAnsi="Arial" w:cs="Arial"/>
          <w:sz w:val="24"/>
          <w:szCs w:val="24"/>
          <w:lang w:eastAsia="en-GB"/>
        </w:rPr>
        <w:t xml:space="preserve"> and expand your knowledge by reading. </w:t>
      </w:r>
    </w:p>
    <w:p w14:paraId="64960E7E" w14:textId="77777777" w:rsidR="0026742D" w:rsidRDefault="0026742D" w:rsidP="0026742D">
      <w:pPr>
        <w:spacing w:after="0" w:line="276" w:lineRule="auto"/>
        <w:ind w:left="426" w:right="130"/>
        <w:jc w:val="both"/>
        <w:rPr>
          <w:rFonts w:ascii="Arial" w:eastAsia="Times New Roman" w:hAnsi="Arial" w:cs="Arial"/>
          <w:sz w:val="24"/>
          <w:szCs w:val="24"/>
          <w:lang w:eastAsia="en-GB"/>
        </w:rPr>
      </w:pPr>
    </w:p>
    <w:p w14:paraId="6BB6ECE2" w14:textId="77777777" w:rsidR="0026742D" w:rsidRDefault="0026742D" w:rsidP="0026742D">
      <w:pPr>
        <w:numPr>
          <w:ilvl w:val="0"/>
          <w:numId w:val="12"/>
        </w:numPr>
        <w:spacing w:after="0" w:line="276" w:lineRule="auto"/>
        <w:ind w:left="567" w:right="130"/>
        <w:jc w:val="both"/>
        <w:rPr>
          <w:rFonts w:ascii="Arial" w:eastAsia="Times New Roman" w:hAnsi="Arial" w:cs="Arial"/>
          <w:b/>
          <w:sz w:val="24"/>
          <w:szCs w:val="24"/>
          <w:lang w:eastAsia="en-GB"/>
        </w:rPr>
      </w:pPr>
      <w:r>
        <w:rPr>
          <w:rFonts w:ascii="Arial" w:eastAsia="Times New Roman" w:hAnsi="Arial" w:cs="Arial"/>
          <w:b/>
          <w:sz w:val="24"/>
          <w:szCs w:val="24"/>
          <w:lang w:eastAsia="en-GB"/>
        </w:rPr>
        <w:t>Cognitive and Intellectual Skills</w:t>
      </w:r>
    </w:p>
    <w:p w14:paraId="63AA96A1" w14:textId="77777777" w:rsidR="0026742D" w:rsidRDefault="0026742D" w:rsidP="0026742D">
      <w:pPr>
        <w:spacing w:after="0" w:line="276" w:lineRule="auto"/>
        <w:ind w:left="567" w:right="130"/>
        <w:jc w:val="both"/>
        <w:rPr>
          <w:rFonts w:ascii="Arial" w:eastAsia="Times New Roman" w:hAnsi="Arial" w:cs="Arial"/>
          <w:b/>
          <w:sz w:val="24"/>
          <w:szCs w:val="24"/>
          <w:lang w:eastAsia="en-GB"/>
        </w:rPr>
      </w:pPr>
    </w:p>
    <w:p w14:paraId="22619A7F" w14:textId="77777777" w:rsidR="0026742D" w:rsidRDefault="0026742D" w:rsidP="0026742D">
      <w:pPr>
        <w:spacing w:after="0" w:line="276" w:lineRule="auto"/>
        <w:ind w:left="567" w:right="130"/>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Pr>
          <w:rFonts w:ascii="Arial" w:eastAsia="Times New Roman" w:hAnsi="Arial" w:cs="Arial"/>
          <w:sz w:val="24"/>
          <w:szCs w:val="24"/>
          <w:lang w:eastAsia="en-GB"/>
        </w:rPr>
        <w:t>evaluation</w:t>
      </w:r>
      <w:proofErr w:type="gramEnd"/>
      <w:r>
        <w:rPr>
          <w:rFonts w:ascii="Arial" w:eastAsia="Times New Roman" w:hAnsi="Arial" w:cs="Arial"/>
          <w:sz w:val="24"/>
          <w:szCs w:val="24"/>
          <w:lang w:eastAsia="en-GB"/>
        </w:rPr>
        <w:t xml:space="preserve"> and synthesis. For example, to examine and break information down into parts, make inferences, compile, </w:t>
      </w:r>
      <w:proofErr w:type="gramStart"/>
      <w:r>
        <w:rPr>
          <w:rFonts w:ascii="Arial" w:eastAsia="Times New Roman" w:hAnsi="Arial" w:cs="Arial"/>
          <w:sz w:val="24"/>
          <w:szCs w:val="24"/>
          <w:lang w:eastAsia="en-GB"/>
        </w:rPr>
        <w:t>compare and contrast</w:t>
      </w:r>
      <w:proofErr w:type="gramEnd"/>
      <w:r>
        <w:rPr>
          <w:rFonts w:ascii="Arial" w:eastAsia="Times New Roman" w:hAnsi="Arial" w:cs="Arial"/>
          <w:sz w:val="24"/>
          <w:szCs w:val="24"/>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1570C538" w14:textId="77777777" w:rsidR="0026742D" w:rsidRDefault="0026742D" w:rsidP="0026742D">
      <w:pPr>
        <w:spacing w:after="0" w:line="276" w:lineRule="auto"/>
        <w:ind w:left="567" w:right="130"/>
        <w:jc w:val="both"/>
        <w:rPr>
          <w:rFonts w:ascii="Arial" w:eastAsia="Times New Roman" w:hAnsi="Arial" w:cs="Arial"/>
          <w:sz w:val="24"/>
          <w:szCs w:val="24"/>
          <w:lang w:eastAsia="en-GB"/>
        </w:rPr>
      </w:pPr>
    </w:p>
    <w:p w14:paraId="224AA8F9" w14:textId="77777777" w:rsidR="0026742D" w:rsidRDefault="0026742D" w:rsidP="0026742D">
      <w:pPr>
        <w:spacing w:after="0" w:line="276" w:lineRule="auto"/>
        <w:ind w:left="567" w:right="130"/>
        <w:jc w:val="both"/>
        <w:rPr>
          <w:rFonts w:ascii="Arial" w:eastAsia="Times New Roman" w:hAnsi="Arial" w:cs="Arial"/>
          <w:i/>
          <w:sz w:val="24"/>
          <w:szCs w:val="24"/>
          <w:lang w:eastAsia="en-GB"/>
        </w:rPr>
      </w:pPr>
      <w:r>
        <w:rPr>
          <w:rFonts w:ascii="Arial" w:eastAsia="Times New Roman" w:hAnsi="Arial" w:cs="Arial"/>
          <w:b/>
          <w:i/>
          <w:sz w:val="24"/>
          <w:szCs w:val="24"/>
          <w:lang w:eastAsia="en-GB"/>
        </w:rPr>
        <w:t>Guidance specific to this assessment:</w:t>
      </w:r>
      <w:r>
        <w:rPr>
          <w:rFonts w:ascii="Arial" w:eastAsia="Times New Roman" w:hAnsi="Arial" w:cs="Arial"/>
          <w:i/>
          <w:sz w:val="24"/>
          <w:szCs w:val="24"/>
          <w:lang w:eastAsia="en-GB"/>
        </w:rPr>
        <w:t xml:space="preserve"> </w:t>
      </w:r>
    </w:p>
    <w:p w14:paraId="254111B4" w14:textId="77777777" w:rsidR="0026742D" w:rsidRDefault="0026742D" w:rsidP="0026742D">
      <w:pPr>
        <w:spacing w:after="0" w:line="276" w:lineRule="auto"/>
        <w:ind w:left="567" w:right="130"/>
        <w:jc w:val="both"/>
        <w:rPr>
          <w:rFonts w:ascii="Arial" w:eastAsia="Times New Roman" w:hAnsi="Arial" w:cs="Arial"/>
          <w:i/>
          <w:sz w:val="24"/>
          <w:szCs w:val="24"/>
          <w:lang w:eastAsia="en-GB"/>
        </w:rPr>
      </w:pPr>
      <w:r>
        <w:rPr>
          <w:rFonts w:ascii="Arial" w:eastAsia="Times New Roman" w:hAnsi="Arial" w:cs="Arial"/>
          <w:i/>
          <w:sz w:val="24"/>
          <w:szCs w:val="24"/>
          <w:lang w:eastAsia="en-GB"/>
        </w:rPr>
        <w:t xml:space="preserve">Do not show bias in your assignment you should present a balanced argument putting forward different perspectives on the topic for example can states </w:t>
      </w:r>
      <w:proofErr w:type="gramStart"/>
      <w:r>
        <w:rPr>
          <w:rFonts w:ascii="Arial" w:eastAsia="Times New Roman" w:hAnsi="Arial" w:cs="Arial"/>
          <w:i/>
          <w:sz w:val="24"/>
          <w:szCs w:val="24"/>
          <w:lang w:eastAsia="en-GB"/>
        </w:rPr>
        <w:t>commit ;</w:t>
      </w:r>
      <w:proofErr w:type="gramEnd"/>
      <w:r>
        <w:rPr>
          <w:rFonts w:ascii="Arial" w:eastAsia="Times New Roman" w:hAnsi="Arial" w:cs="Arial"/>
          <w:i/>
          <w:sz w:val="24"/>
          <w:szCs w:val="24"/>
          <w:lang w:eastAsia="en-GB"/>
        </w:rPr>
        <w:t xml:space="preserve">’terrorism’? some would argue that they can whilst others would disagree. </w:t>
      </w:r>
    </w:p>
    <w:p w14:paraId="4C50F78A" w14:textId="77777777" w:rsidR="0026742D" w:rsidRDefault="0026742D" w:rsidP="0026742D">
      <w:pPr>
        <w:spacing w:after="0" w:line="276" w:lineRule="auto"/>
        <w:ind w:left="567"/>
        <w:jc w:val="both"/>
        <w:rPr>
          <w:rFonts w:ascii="Arial" w:eastAsia="Times New Roman" w:hAnsi="Arial" w:cs="Arial"/>
          <w:b/>
          <w:sz w:val="24"/>
          <w:szCs w:val="24"/>
          <w:lang w:eastAsia="en-GB"/>
        </w:rPr>
      </w:pPr>
    </w:p>
    <w:p w14:paraId="5935381B" w14:textId="77777777" w:rsidR="0026742D" w:rsidRDefault="0026742D" w:rsidP="0026742D">
      <w:pPr>
        <w:numPr>
          <w:ilvl w:val="0"/>
          <w:numId w:val="12"/>
        </w:numPr>
        <w:spacing w:after="0" w:line="276" w:lineRule="auto"/>
        <w:ind w:left="567"/>
        <w:jc w:val="both"/>
        <w:rPr>
          <w:rFonts w:ascii="Arial" w:eastAsia="Times New Roman" w:hAnsi="Arial" w:cs="Arial"/>
          <w:b/>
          <w:sz w:val="24"/>
          <w:szCs w:val="24"/>
          <w:lang w:eastAsia="en-GB"/>
        </w:rPr>
      </w:pPr>
      <w:r>
        <w:rPr>
          <w:rFonts w:ascii="Arial" w:eastAsia="Times New Roman" w:hAnsi="Arial" w:cs="Arial"/>
          <w:b/>
          <w:sz w:val="24"/>
          <w:szCs w:val="24"/>
          <w:lang w:eastAsia="en-GB"/>
        </w:rPr>
        <w:t>Practical Skills</w:t>
      </w:r>
    </w:p>
    <w:p w14:paraId="69B64EE1" w14:textId="77777777" w:rsidR="0026742D" w:rsidRDefault="0026742D" w:rsidP="0026742D">
      <w:pPr>
        <w:spacing w:after="0" w:line="276" w:lineRule="auto"/>
        <w:ind w:left="567"/>
        <w:jc w:val="both"/>
        <w:rPr>
          <w:rFonts w:ascii="Arial" w:eastAsia="Times New Roman" w:hAnsi="Arial" w:cs="Arial"/>
          <w:b/>
          <w:sz w:val="24"/>
          <w:szCs w:val="24"/>
          <w:lang w:eastAsia="en-GB"/>
        </w:rPr>
      </w:pPr>
    </w:p>
    <w:p w14:paraId="11FCFD3C" w14:textId="77777777" w:rsidR="0026742D" w:rsidRDefault="0026742D" w:rsidP="0026742D">
      <w:pPr>
        <w:spacing w:after="0" w:line="276" w:lineRule="auto"/>
        <w:ind w:left="567"/>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At level 5, you should be able to use/deploy a range of established techniques within the </w:t>
      </w:r>
      <w:proofErr w:type="gramStart"/>
      <w:r>
        <w:rPr>
          <w:rFonts w:ascii="Arial" w:eastAsia="Times New Roman" w:hAnsi="Arial" w:cs="Arial"/>
          <w:sz w:val="24"/>
          <w:szCs w:val="24"/>
          <w:lang w:eastAsia="en-GB"/>
        </w:rPr>
        <w:t>discipline, and</w:t>
      </w:r>
      <w:proofErr w:type="gramEnd"/>
      <w:r>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Pr>
          <w:rFonts w:ascii="Arial" w:eastAsia="Times New Roman" w:hAnsi="Arial" w:cs="Arial"/>
          <w:sz w:val="24"/>
          <w:szCs w:val="24"/>
          <w:lang w:eastAsia="en-GB"/>
        </w:rPr>
        <w:t>real world</w:t>
      </w:r>
      <w:proofErr w:type="gramEnd"/>
      <w:r>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ascii="Arial" w:eastAsia="Times New Roman" w:hAnsi="Arial" w:cs="Arial"/>
          <w:sz w:val="24"/>
          <w:szCs w:val="24"/>
          <w:lang w:eastAsia="en-GB"/>
        </w:rPr>
        <w:t>in particular contexts</w:t>
      </w:r>
      <w:proofErr w:type="gramEnd"/>
      <w:r>
        <w:rPr>
          <w:rFonts w:ascii="Arial" w:eastAsia="Times New Roman" w:hAnsi="Arial" w:cs="Arial"/>
          <w:sz w:val="24"/>
          <w:szCs w:val="24"/>
          <w:lang w:eastAsia="en-GB"/>
        </w:rPr>
        <w:t>.</w:t>
      </w:r>
    </w:p>
    <w:p w14:paraId="318BA510" w14:textId="77777777" w:rsidR="0026742D" w:rsidRDefault="0026742D" w:rsidP="0026742D">
      <w:pPr>
        <w:spacing w:after="0" w:line="276" w:lineRule="auto"/>
        <w:ind w:left="567"/>
        <w:jc w:val="both"/>
        <w:rPr>
          <w:rFonts w:ascii="Arial" w:eastAsia="Times New Roman" w:hAnsi="Arial" w:cs="Arial"/>
          <w:sz w:val="24"/>
          <w:szCs w:val="24"/>
          <w:lang w:eastAsia="en-GB"/>
        </w:rPr>
      </w:pPr>
    </w:p>
    <w:p w14:paraId="55482E7A" w14:textId="77777777" w:rsidR="0026742D" w:rsidRDefault="0026742D" w:rsidP="0026742D">
      <w:pPr>
        <w:spacing w:after="0" w:line="276" w:lineRule="auto"/>
        <w:ind w:left="567" w:right="130"/>
        <w:jc w:val="both"/>
        <w:rPr>
          <w:rFonts w:ascii="Arial" w:eastAsia="Times New Roman" w:hAnsi="Arial" w:cs="Arial"/>
          <w:i/>
          <w:sz w:val="24"/>
          <w:szCs w:val="24"/>
          <w:lang w:eastAsia="en-GB"/>
        </w:rPr>
      </w:pPr>
      <w:r>
        <w:rPr>
          <w:rFonts w:ascii="Arial" w:eastAsia="Times New Roman" w:hAnsi="Arial" w:cs="Arial"/>
          <w:b/>
          <w:i/>
          <w:sz w:val="24"/>
          <w:szCs w:val="24"/>
          <w:lang w:eastAsia="en-GB"/>
        </w:rPr>
        <w:t>Guidance specific to this assessment:</w:t>
      </w:r>
      <w:r>
        <w:rPr>
          <w:rFonts w:ascii="Arial" w:eastAsia="Times New Roman" w:hAnsi="Arial" w:cs="Arial"/>
          <w:i/>
          <w:sz w:val="24"/>
          <w:szCs w:val="24"/>
          <w:lang w:eastAsia="en-GB"/>
        </w:rPr>
        <w:t xml:space="preserve"> You might use ‘real world’ examples to highlight your arguments, for example why might one group be labelled ‘terrorist’ whilst another is not, is it the intended target? Or the ideology?</w:t>
      </w:r>
    </w:p>
    <w:p w14:paraId="4D2BEC17" w14:textId="77777777" w:rsidR="0026742D" w:rsidRDefault="0026742D" w:rsidP="0026742D">
      <w:pPr>
        <w:spacing w:after="0" w:line="276" w:lineRule="auto"/>
        <w:ind w:left="567" w:right="130"/>
        <w:jc w:val="both"/>
        <w:rPr>
          <w:rFonts w:ascii="Arial" w:eastAsia="Times New Roman" w:hAnsi="Arial" w:cs="Arial"/>
          <w:i/>
          <w:sz w:val="24"/>
          <w:szCs w:val="24"/>
          <w:lang w:eastAsia="en-GB"/>
        </w:rPr>
      </w:pPr>
    </w:p>
    <w:p w14:paraId="290D0C2B" w14:textId="77777777" w:rsidR="0026742D" w:rsidRDefault="0026742D" w:rsidP="0026742D">
      <w:pPr>
        <w:spacing w:after="0" w:line="276" w:lineRule="auto"/>
        <w:ind w:left="567" w:right="130"/>
        <w:jc w:val="both"/>
        <w:rPr>
          <w:rFonts w:ascii="Arial" w:eastAsia="Times New Roman" w:hAnsi="Arial" w:cs="Arial"/>
          <w:i/>
          <w:sz w:val="24"/>
          <w:szCs w:val="24"/>
          <w:lang w:eastAsia="en-GB"/>
        </w:rPr>
      </w:pPr>
    </w:p>
    <w:p w14:paraId="749890FB" w14:textId="77777777" w:rsidR="0026742D" w:rsidRDefault="0026742D" w:rsidP="0026742D">
      <w:pPr>
        <w:spacing w:after="0" w:line="276" w:lineRule="auto"/>
        <w:ind w:left="567" w:right="130"/>
        <w:jc w:val="both"/>
        <w:rPr>
          <w:rFonts w:ascii="Arial" w:eastAsia="Times New Roman" w:hAnsi="Arial" w:cs="Arial"/>
          <w:i/>
          <w:sz w:val="24"/>
          <w:szCs w:val="24"/>
          <w:lang w:eastAsia="en-GB"/>
        </w:rPr>
      </w:pPr>
    </w:p>
    <w:p w14:paraId="1BFED257" w14:textId="77777777" w:rsidR="0026742D" w:rsidRDefault="0026742D" w:rsidP="0026742D">
      <w:pPr>
        <w:spacing w:after="0" w:line="276" w:lineRule="auto"/>
        <w:ind w:left="567"/>
        <w:jc w:val="both"/>
        <w:rPr>
          <w:rFonts w:ascii="Arial" w:eastAsia="Times New Roman" w:hAnsi="Arial" w:cs="Arial"/>
          <w:sz w:val="24"/>
          <w:szCs w:val="24"/>
          <w:lang w:eastAsia="en-GB"/>
        </w:rPr>
      </w:pPr>
    </w:p>
    <w:p w14:paraId="19D80F7A" w14:textId="77777777" w:rsidR="0026742D" w:rsidRDefault="0026742D" w:rsidP="0026742D">
      <w:pPr>
        <w:numPr>
          <w:ilvl w:val="0"/>
          <w:numId w:val="12"/>
        </w:numPr>
        <w:spacing w:after="0" w:line="276" w:lineRule="auto"/>
        <w:ind w:left="567" w:right="-11"/>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Transferable Skills for Life and Professional Practice </w:t>
      </w:r>
    </w:p>
    <w:p w14:paraId="10D673D2" w14:textId="77777777" w:rsidR="0026742D" w:rsidRDefault="0026742D" w:rsidP="0026742D">
      <w:pPr>
        <w:spacing w:after="0" w:line="276" w:lineRule="auto"/>
        <w:ind w:left="567" w:right="-11"/>
        <w:jc w:val="both"/>
        <w:rPr>
          <w:rFonts w:ascii="Arial" w:eastAsia="Times New Roman" w:hAnsi="Arial" w:cs="Arial"/>
          <w:b/>
          <w:sz w:val="24"/>
          <w:szCs w:val="24"/>
          <w:lang w:eastAsia="en-GB"/>
        </w:rPr>
      </w:pPr>
    </w:p>
    <w:p w14:paraId="0E25F11F" w14:textId="77777777" w:rsidR="0026742D" w:rsidRDefault="0026742D" w:rsidP="0026742D">
      <w:pPr>
        <w:spacing w:after="0" w:line="276" w:lineRule="auto"/>
        <w:ind w:left="567" w:right="-1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w:t>
      </w:r>
      <w:r>
        <w:rPr>
          <w:rFonts w:ascii="Arial" w:eastAsia="Times New Roman" w:hAnsi="Arial" w:cs="Arial"/>
          <w:sz w:val="24"/>
          <w:szCs w:val="24"/>
          <w:lang w:eastAsia="en-GB"/>
        </w:rPr>
        <w:lastRenderedPageBreak/>
        <w:t>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09FDDB8"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7009C32B"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419134F8" w14:textId="77777777" w:rsidR="0026742D" w:rsidRDefault="0026742D" w:rsidP="0026742D">
      <w:pPr>
        <w:spacing w:after="0" w:line="276" w:lineRule="auto"/>
        <w:ind w:left="567" w:right="130"/>
        <w:jc w:val="both"/>
        <w:rPr>
          <w:rFonts w:ascii="Arial" w:eastAsia="Times New Roman" w:hAnsi="Arial" w:cs="Arial"/>
          <w:i/>
          <w:sz w:val="24"/>
          <w:szCs w:val="24"/>
          <w:lang w:eastAsia="en-GB"/>
        </w:rPr>
      </w:pPr>
      <w:r>
        <w:rPr>
          <w:rFonts w:ascii="Arial" w:eastAsia="Times New Roman" w:hAnsi="Arial" w:cs="Arial"/>
          <w:b/>
          <w:i/>
          <w:sz w:val="24"/>
          <w:szCs w:val="24"/>
          <w:lang w:eastAsia="en-GB"/>
        </w:rPr>
        <w:t>Guidance specific to this assessment:</w:t>
      </w:r>
      <w:r>
        <w:rPr>
          <w:rFonts w:ascii="Arial" w:eastAsia="Times New Roman" w:hAnsi="Arial" w:cs="Arial"/>
          <w:i/>
          <w:sz w:val="24"/>
          <w:szCs w:val="24"/>
          <w:lang w:eastAsia="en-GB"/>
        </w:rPr>
        <w:t xml:space="preserve"> Put into practice what you have learned in Academic skills to structure your work so that it flows from one logical argument to the next using ‘linking’ words and sentences. Demonstrate you effective referencing skills. </w:t>
      </w:r>
    </w:p>
    <w:p w14:paraId="7AA9DABE"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6139A441"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7B5F4DEB"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123D1753"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4CB494CE"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46BD91E1"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719245EB"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139138C4"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453B7C5D"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161EC85D"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35F963B0"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3B7230DA"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26C8F3D6"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063F2E04"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40D4F7B1"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452F0988"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388D8424"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28133BD6"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04EB43A8"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508F3F60"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227F1A52"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01218A78"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7EC9C66D"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1DCE4394"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0D034D13"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52B0903E"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5A9A7928"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7326DD2D"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35000BE6"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5DD53678"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5797711C"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67DB1F01"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5C414F6A"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50907E7B"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525120E1"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0D673CAC"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4C8F394C" w14:textId="77777777" w:rsidR="0026742D" w:rsidRDefault="0026742D" w:rsidP="0026742D">
      <w:pPr>
        <w:spacing w:after="0" w:line="276" w:lineRule="auto"/>
        <w:ind w:left="567" w:right="-11"/>
        <w:jc w:val="both"/>
        <w:rPr>
          <w:rFonts w:ascii="Arial" w:eastAsia="Times New Roman" w:hAnsi="Arial" w:cs="Arial"/>
          <w:sz w:val="24"/>
          <w:szCs w:val="24"/>
          <w:lang w:eastAsia="en-GB"/>
        </w:rPr>
      </w:pPr>
    </w:p>
    <w:p w14:paraId="2D95F5E6" w14:textId="77777777" w:rsidR="0026742D" w:rsidRDefault="0026742D" w:rsidP="0026742D">
      <w:pPr>
        <w:spacing w:after="0" w:line="240" w:lineRule="auto"/>
        <w:jc w:val="both"/>
        <w:rPr>
          <w:rFonts w:ascii="Arial" w:eastAsia="Times New Roman" w:hAnsi="Arial" w:cs="Arial"/>
          <w:lang w:eastAsia="en-GB"/>
        </w:rPr>
      </w:pPr>
    </w:p>
    <w:p w14:paraId="6D07317F" w14:textId="77777777" w:rsidR="0026742D" w:rsidRDefault="0026742D" w:rsidP="0026742D">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26742D" w14:paraId="30043940" w14:textId="77777777" w:rsidTr="0026742D">
        <w:trPr>
          <w:jc w:val="center"/>
        </w:trPr>
        <w:tc>
          <w:tcPr>
            <w:tcW w:w="10185" w:type="dxa"/>
            <w:tcBorders>
              <w:top w:val="single" w:sz="4" w:space="0" w:color="auto"/>
              <w:left w:val="single" w:sz="4" w:space="0" w:color="auto"/>
              <w:bottom w:val="single" w:sz="4" w:space="0" w:color="auto"/>
              <w:right w:val="single" w:sz="4" w:space="0" w:color="auto"/>
            </w:tcBorders>
            <w:shd w:val="clear" w:color="auto" w:fill="BFBFBF"/>
            <w:hideMark/>
          </w:tcPr>
          <w:p w14:paraId="4802D723" w14:textId="77777777" w:rsidR="0026742D" w:rsidRDefault="0026742D">
            <w:pPr>
              <w:spacing w:after="0" w:line="240" w:lineRule="auto"/>
              <w:jc w:val="center"/>
              <w:rPr>
                <w:rFonts w:ascii="Arial" w:eastAsia="Times New Roman" w:hAnsi="Arial" w:cs="Arial"/>
                <w:sz w:val="20"/>
                <w:szCs w:val="20"/>
                <w:lang w:eastAsia="en-GB"/>
              </w:rPr>
            </w:pPr>
            <w:r>
              <w:rPr>
                <w:rFonts w:ascii="Arial" w:eastAsia="Times New Roman" w:hAnsi="Arial" w:cs="Arial"/>
                <w:sz w:val="32"/>
                <w:szCs w:val="32"/>
                <w:lang w:eastAsia="en-GB"/>
              </w:rPr>
              <w:br w:type="page"/>
            </w:r>
            <w:r>
              <w:rPr>
                <w:rFonts w:ascii="Arial" w:eastAsia="Times New Roman" w:hAnsi="Arial" w:cs="Arial"/>
                <w:b/>
                <w:caps/>
                <w:sz w:val="40"/>
                <w:szCs w:val="20"/>
                <w:lang w:eastAsia="en-GB"/>
              </w:rPr>
              <w:t>Student FEEDBACK FORM</w:t>
            </w:r>
          </w:p>
        </w:tc>
      </w:tr>
    </w:tbl>
    <w:p w14:paraId="2D15166E" w14:textId="77777777" w:rsidR="0026742D" w:rsidRDefault="0026742D" w:rsidP="0026742D">
      <w:pPr>
        <w:spacing w:after="0" w:line="240" w:lineRule="auto"/>
        <w:rPr>
          <w:rFonts w:ascii="Arial" w:eastAsia="Times New Roman" w:hAnsi="Arial" w:cs="Arial"/>
          <w:sz w:val="20"/>
          <w:szCs w:val="20"/>
          <w:lang w:eastAsia="en-GB"/>
        </w:rPr>
      </w:pPr>
    </w:p>
    <w:p w14:paraId="1D0A4D0F" w14:textId="77777777" w:rsidR="0026742D" w:rsidRDefault="0026742D" w:rsidP="0026742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This section details the </w:t>
      </w:r>
      <w:r>
        <w:rPr>
          <w:rFonts w:ascii="Arial" w:eastAsia="Times New Roman" w:hAnsi="Arial" w:cs="Arial"/>
          <w:i/>
          <w:sz w:val="20"/>
          <w:szCs w:val="20"/>
        </w:rPr>
        <w:t>extent</w:t>
      </w:r>
      <w:r>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F3AFCC9" w14:textId="77777777" w:rsidR="0026742D" w:rsidRDefault="0026742D" w:rsidP="0026742D">
      <w:pPr>
        <w:spacing w:after="0" w:line="240" w:lineRule="auto"/>
        <w:rPr>
          <w:rFonts w:ascii="Arial" w:eastAsia="Times New Roman" w:hAnsi="Arial" w:cs="Arial"/>
          <w:b/>
          <w:lang w:eastAsia="en-GB"/>
        </w:rPr>
        <w:sectPr w:rsidR="0026742D">
          <w:headerReference w:type="even" r:id="rId18"/>
          <w:headerReference w:type="default" r:id="rId19"/>
          <w:footerReference w:type="even" r:id="rId20"/>
          <w:footerReference w:type="default" r:id="rId21"/>
          <w:headerReference w:type="first" r:id="rId22"/>
          <w:footerReference w:type="first" r:id="rId23"/>
          <w:pgSz w:w="11894" w:h="16834"/>
          <w:pgMar w:top="720" w:right="979" w:bottom="720" w:left="720" w:header="706" w:footer="454" w:gutter="0"/>
          <w:paperSrc w:first="1" w:other="1"/>
          <w:cols w:space="720"/>
        </w:sectPr>
      </w:pPr>
    </w:p>
    <w:p w14:paraId="050077AD" w14:textId="77777777" w:rsidR="0026742D" w:rsidRDefault="0026742D" w:rsidP="0026742D">
      <w:pPr>
        <w:spacing w:after="0" w:line="240" w:lineRule="auto"/>
        <w:rPr>
          <w:rFonts w:ascii="Arial" w:eastAsia="Times New Roman" w:hAnsi="Arial" w:cs="Arial"/>
          <w:b/>
          <w:lang w:eastAsia="en-GB"/>
        </w:rPr>
      </w:pPr>
    </w:p>
    <w:tbl>
      <w:tblPr>
        <w:tblW w:w="5000" w:type="pct"/>
        <w:tblLook w:val="04A0" w:firstRow="1" w:lastRow="0" w:firstColumn="1" w:lastColumn="0" w:noHBand="0" w:noVBand="1"/>
      </w:tblPr>
      <w:tblGrid>
        <w:gridCol w:w="8708"/>
        <w:gridCol w:w="869"/>
        <w:gridCol w:w="867"/>
      </w:tblGrid>
      <w:tr w:rsidR="0026742D" w14:paraId="31E8EF09" w14:textId="77777777" w:rsidTr="0026742D">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7DFBD45A" w14:textId="77777777" w:rsidR="0026742D" w:rsidRDefault="0026742D">
            <w:pPr>
              <w:spacing w:after="0" w:line="240" w:lineRule="auto"/>
              <w:rPr>
                <w:rFonts w:ascii="Arial" w:eastAsia="Times New Roman" w:hAnsi="Arial" w:cs="Arial"/>
                <w:b/>
                <w:szCs w:val="20"/>
                <w:lang w:eastAsia="en-GB"/>
              </w:rPr>
            </w:pPr>
            <w:r>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10E7CDA" w14:textId="77777777" w:rsidR="0026742D" w:rsidRDefault="0026742D">
            <w:pPr>
              <w:spacing w:after="0" w:line="240" w:lineRule="auto"/>
              <w:ind w:left="34" w:right="113"/>
              <w:jc w:val="center"/>
              <w:rPr>
                <w:rFonts w:ascii="Arial" w:eastAsia="Times New Roman" w:hAnsi="Arial" w:cs="Arial"/>
                <w:b/>
                <w:sz w:val="18"/>
                <w:szCs w:val="18"/>
                <w:lang w:eastAsia="en-GB"/>
              </w:rPr>
            </w:pPr>
            <w:r>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3D89048" w14:textId="77777777" w:rsidR="0026742D" w:rsidRDefault="0026742D">
            <w:pPr>
              <w:spacing w:after="0" w:line="240" w:lineRule="auto"/>
              <w:ind w:left="113" w:right="113"/>
              <w:jc w:val="center"/>
              <w:rPr>
                <w:rFonts w:ascii="Arial" w:eastAsia="Times New Roman" w:hAnsi="Arial" w:cs="Arial"/>
                <w:b/>
                <w:sz w:val="18"/>
                <w:szCs w:val="18"/>
                <w:lang w:eastAsia="en-GB"/>
              </w:rPr>
            </w:pPr>
            <w:r>
              <w:rPr>
                <w:rFonts w:ascii="Arial" w:eastAsia="Times New Roman" w:hAnsi="Arial" w:cs="Arial"/>
                <w:b/>
                <w:sz w:val="18"/>
                <w:szCs w:val="18"/>
                <w:lang w:eastAsia="en-GB"/>
              </w:rPr>
              <w:t xml:space="preserve">Marks </w:t>
            </w:r>
          </w:p>
          <w:p w14:paraId="0624193D" w14:textId="77777777" w:rsidR="0026742D" w:rsidRDefault="0026742D">
            <w:pPr>
              <w:spacing w:after="0" w:line="240" w:lineRule="auto"/>
              <w:ind w:left="113" w:right="113"/>
              <w:jc w:val="center"/>
              <w:rPr>
                <w:rFonts w:ascii="Arial" w:eastAsia="Times New Roman" w:hAnsi="Arial" w:cs="Arial"/>
                <w:b/>
                <w:sz w:val="18"/>
                <w:szCs w:val="18"/>
                <w:lang w:eastAsia="en-GB"/>
              </w:rPr>
            </w:pPr>
            <w:r>
              <w:rPr>
                <w:rFonts w:ascii="Arial" w:eastAsia="Times New Roman" w:hAnsi="Arial" w:cs="Arial"/>
                <w:b/>
                <w:sz w:val="18"/>
                <w:szCs w:val="18"/>
                <w:lang w:eastAsia="en-GB"/>
              </w:rPr>
              <w:t>awarded</w:t>
            </w:r>
          </w:p>
        </w:tc>
      </w:tr>
      <w:tr w:rsidR="0026742D" w14:paraId="66592FEA" w14:textId="77777777" w:rsidTr="0026742D">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5026F6BF" w14:textId="77777777" w:rsidR="0026742D" w:rsidRDefault="0026742D">
            <w:pPr>
              <w:spacing w:after="0" w:line="240" w:lineRule="auto"/>
              <w:rPr>
                <w:rFonts w:ascii="Arial" w:eastAsia="Times New Roman" w:hAnsi="Arial" w:cs="Arial"/>
                <w:b/>
                <w:sz w:val="16"/>
                <w:szCs w:val="16"/>
                <w:lang w:eastAsia="en-GB"/>
              </w:rPr>
            </w:pPr>
            <w:r>
              <w:rPr>
                <w:rFonts w:ascii="Arial" w:eastAsia="Times New Roman" w:hAnsi="Arial" w:cs="Arial"/>
                <w:b/>
                <w:sz w:val="20"/>
                <w:szCs w:val="16"/>
                <w:lang w:eastAsia="en-GB"/>
              </w:rPr>
              <w:t xml:space="preserve">1. </w:t>
            </w:r>
            <w:r>
              <w:rPr>
                <w:rFonts w:ascii="Arial" w:eastAsia="Times New Roman" w:hAnsi="Arial" w:cs="Arial"/>
                <w:b/>
                <w:sz w:val="20"/>
                <w:szCs w:val="20"/>
                <w:lang w:eastAsia="en-GB"/>
              </w:rPr>
              <w:t>Engagement with Literature Skills</w:t>
            </w:r>
          </w:p>
          <w:p w14:paraId="01D4EC5C" w14:textId="77777777" w:rsidR="0026742D" w:rsidRDefault="0026742D">
            <w:pPr>
              <w:spacing w:after="120" w:line="240" w:lineRule="auto"/>
              <w:rPr>
                <w:rFonts w:ascii="Arial" w:eastAsia="Times New Roman" w:hAnsi="Arial" w:cs="Arial"/>
                <w:sz w:val="14"/>
                <w:szCs w:val="14"/>
                <w:lang w:eastAsia="en-GB"/>
              </w:rPr>
            </w:pPr>
            <w:r>
              <w:rPr>
                <w:rFonts w:ascii="Arial" w:eastAsia="Times New Roman" w:hAnsi="Arial" w:cs="Arial"/>
                <w:sz w:val="14"/>
                <w:szCs w:val="14"/>
                <w:lang w:eastAsia="en-GB"/>
              </w:rPr>
              <w:t>.</w:t>
            </w:r>
          </w:p>
        </w:tc>
        <w:tc>
          <w:tcPr>
            <w:tcW w:w="416" w:type="pct"/>
            <w:tcBorders>
              <w:top w:val="single" w:sz="4" w:space="0" w:color="auto"/>
              <w:left w:val="single" w:sz="4" w:space="0" w:color="auto"/>
              <w:bottom w:val="nil"/>
              <w:right w:val="single" w:sz="4" w:space="0" w:color="auto"/>
            </w:tcBorders>
            <w:shd w:val="clear" w:color="auto" w:fill="D9D9D9"/>
            <w:hideMark/>
          </w:tcPr>
          <w:p w14:paraId="607C3945" w14:textId="77777777" w:rsidR="0026742D" w:rsidRDefault="0026742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AE0096"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6AEFCB21" w14:textId="77777777" w:rsidTr="0026742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6901168" w14:textId="77777777" w:rsidR="0026742D" w:rsidRDefault="0026742D">
            <w:pPr>
              <w:spacing w:after="120" w:line="240" w:lineRule="auto"/>
              <w:rPr>
                <w:rFonts w:ascii="Arial" w:eastAsia="Times New Roman" w:hAnsi="Arial" w:cs="Arial"/>
                <w:sz w:val="14"/>
                <w:szCs w:val="14"/>
                <w:lang w:eastAsia="en-GB"/>
              </w:rPr>
            </w:pPr>
          </w:p>
          <w:p w14:paraId="5FF87DC0" w14:textId="77777777" w:rsidR="0026742D" w:rsidRDefault="0026742D">
            <w:pPr>
              <w:spacing w:after="120" w:line="240" w:lineRule="auto"/>
              <w:rPr>
                <w:rFonts w:ascii="Arial" w:eastAsia="Times New Roman" w:hAnsi="Arial" w:cs="Arial"/>
                <w:sz w:val="14"/>
                <w:szCs w:val="14"/>
                <w:lang w:eastAsia="en-GB"/>
              </w:rPr>
            </w:pPr>
          </w:p>
          <w:p w14:paraId="5AFD06B7" w14:textId="77777777" w:rsidR="0026742D" w:rsidRDefault="0026742D">
            <w:pPr>
              <w:spacing w:after="120" w:line="240" w:lineRule="auto"/>
              <w:rPr>
                <w:rFonts w:ascii="Arial" w:eastAsia="Times New Roman" w:hAnsi="Arial" w:cs="Arial"/>
                <w:sz w:val="14"/>
                <w:szCs w:val="14"/>
                <w:lang w:eastAsia="en-GB"/>
              </w:rPr>
            </w:pPr>
          </w:p>
          <w:p w14:paraId="37F77DC3" w14:textId="77777777" w:rsidR="0026742D" w:rsidRDefault="0026742D">
            <w:pPr>
              <w:spacing w:after="120" w:line="240" w:lineRule="auto"/>
              <w:rPr>
                <w:rFonts w:ascii="Arial" w:eastAsia="Times New Roman" w:hAnsi="Arial" w:cs="Arial"/>
                <w:sz w:val="14"/>
                <w:szCs w:val="14"/>
                <w:lang w:eastAsia="en-GB"/>
              </w:rPr>
            </w:pPr>
          </w:p>
          <w:p w14:paraId="2CA06F2B" w14:textId="77777777" w:rsidR="0026742D" w:rsidRDefault="0026742D">
            <w:pPr>
              <w:spacing w:after="120" w:line="240" w:lineRule="auto"/>
              <w:rPr>
                <w:rFonts w:ascii="Arial" w:eastAsia="Times New Roman" w:hAnsi="Arial" w:cs="Arial"/>
                <w:sz w:val="14"/>
                <w:szCs w:val="14"/>
                <w:lang w:eastAsia="en-GB"/>
              </w:rPr>
            </w:pPr>
          </w:p>
          <w:p w14:paraId="21D5897B"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18080AC1" w14:textId="77777777" w:rsidR="0026742D" w:rsidRDefault="002674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07914424"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027DDE83" w14:textId="77777777" w:rsidTr="0026742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097B8" w14:textId="77777777" w:rsidR="0026742D" w:rsidRDefault="0026742D">
            <w:pPr>
              <w:spacing w:after="0"/>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0AD92286" w14:textId="77777777" w:rsidR="0026742D" w:rsidRDefault="0026742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0E1664" w14:textId="77777777" w:rsidR="0026742D" w:rsidRDefault="0026742D">
            <w:pPr>
              <w:spacing w:after="0"/>
              <w:rPr>
                <w:rFonts w:ascii="Arial" w:eastAsia="Times New Roman" w:hAnsi="Arial" w:cs="Arial"/>
                <w:sz w:val="32"/>
                <w:szCs w:val="20"/>
                <w:lang w:eastAsia="en-GB"/>
              </w:rPr>
            </w:pPr>
          </w:p>
        </w:tc>
      </w:tr>
      <w:tr w:rsidR="0026742D" w14:paraId="79740255" w14:textId="77777777" w:rsidTr="0026742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1CDF572" w14:textId="77777777" w:rsidR="0026742D" w:rsidRDefault="0026742D">
            <w:pPr>
              <w:spacing w:after="0" w:line="240" w:lineRule="auto"/>
              <w:rPr>
                <w:rFonts w:ascii="Arial" w:eastAsia="Times New Roman" w:hAnsi="Arial" w:cs="Arial"/>
                <w:b/>
                <w:sz w:val="20"/>
                <w:szCs w:val="20"/>
                <w:lang w:eastAsia="en-GB"/>
              </w:rPr>
            </w:pPr>
            <w:r>
              <w:rPr>
                <w:rFonts w:ascii="Arial" w:eastAsia="Times New Roman" w:hAnsi="Arial" w:cs="Arial"/>
                <w:b/>
                <w:sz w:val="20"/>
                <w:szCs w:val="16"/>
                <w:lang w:eastAsia="en-GB"/>
              </w:rPr>
              <w:t xml:space="preserve">2. </w:t>
            </w:r>
            <w:r>
              <w:rPr>
                <w:rFonts w:ascii="Arial" w:eastAsia="Times New Roman" w:hAnsi="Arial" w:cs="Arial"/>
                <w:b/>
                <w:sz w:val="20"/>
                <w:szCs w:val="20"/>
                <w:lang w:eastAsia="en-GB"/>
              </w:rPr>
              <w:t>Knowledge and Understanding Skills</w:t>
            </w:r>
          </w:p>
          <w:p w14:paraId="454DF68D"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hideMark/>
          </w:tcPr>
          <w:p w14:paraId="5AF84B6C" w14:textId="77777777" w:rsidR="0026742D" w:rsidRDefault="0026742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726407"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1FF65F65" w14:textId="77777777" w:rsidTr="0026742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28A7402" w14:textId="77777777" w:rsidR="0026742D" w:rsidRDefault="0026742D">
            <w:pPr>
              <w:spacing w:after="120" w:line="240" w:lineRule="auto"/>
              <w:rPr>
                <w:rFonts w:ascii="Arial" w:eastAsia="Times New Roman" w:hAnsi="Arial" w:cs="Arial"/>
                <w:sz w:val="14"/>
                <w:szCs w:val="14"/>
                <w:lang w:eastAsia="en-GB"/>
              </w:rPr>
            </w:pPr>
          </w:p>
          <w:p w14:paraId="44916EAE" w14:textId="77777777" w:rsidR="0026742D" w:rsidRDefault="0026742D">
            <w:pPr>
              <w:spacing w:after="120" w:line="240" w:lineRule="auto"/>
              <w:rPr>
                <w:rFonts w:ascii="Arial" w:eastAsia="Times New Roman" w:hAnsi="Arial" w:cs="Arial"/>
                <w:sz w:val="14"/>
                <w:szCs w:val="14"/>
                <w:lang w:eastAsia="en-GB"/>
              </w:rPr>
            </w:pPr>
          </w:p>
          <w:p w14:paraId="1A4FF017" w14:textId="77777777" w:rsidR="0026742D" w:rsidRDefault="0026742D">
            <w:pPr>
              <w:spacing w:after="120" w:line="240" w:lineRule="auto"/>
              <w:rPr>
                <w:rFonts w:ascii="Arial" w:eastAsia="Times New Roman" w:hAnsi="Arial" w:cs="Arial"/>
                <w:sz w:val="14"/>
                <w:szCs w:val="14"/>
                <w:lang w:eastAsia="en-GB"/>
              </w:rPr>
            </w:pPr>
          </w:p>
          <w:p w14:paraId="07BA64E5" w14:textId="77777777" w:rsidR="0026742D" w:rsidRDefault="0026742D">
            <w:pPr>
              <w:spacing w:after="120" w:line="240" w:lineRule="auto"/>
              <w:rPr>
                <w:rFonts w:ascii="Arial" w:eastAsia="Times New Roman" w:hAnsi="Arial" w:cs="Arial"/>
                <w:sz w:val="14"/>
                <w:szCs w:val="14"/>
                <w:lang w:eastAsia="en-GB"/>
              </w:rPr>
            </w:pPr>
          </w:p>
          <w:p w14:paraId="14BD640F" w14:textId="77777777" w:rsidR="0026742D" w:rsidRDefault="0026742D">
            <w:pPr>
              <w:spacing w:after="120" w:line="240" w:lineRule="auto"/>
              <w:rPr>
                <w:rFonts w:ascii="Arial" w:eastAsia="Times New Roman" w:hAnsi="Arial" w:cs="Arial"/>
                <w:sz w:val="14"/>
                <w:szCs w:val="14"/>
                <w:lang w:eastAsia="en-GB"/>
              </w:rPr>
            </w:pPr>
          </w:p>
          <w:p w14:paraId="40B45623"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61594984" w14:textId="77777777" w:rsidR="0026742D" w:rsidRDefault="002674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9662DC3"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3B8B413D" w14:textId="77777777" w:rsidTr="0026742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B65918" w14:textId="77777777" w:rsidR="0026742D" w:rsidRDefault="0026742D">
            <w:pPr>
              <w:spacing w:after="0"/>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7384B86B" w14:textId="77777777" w:rsidR="0026742D" w:rsidRDefault="0026742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3E4BF" w14:textId="77777777" w:rsidR="0026742D" w:rsidRDefault="0026742D">
            <w:pPr>
              <w:spacing w:after="0"/>
              <w:rPr>
                <w:rFonts w:ascii="Arial" w:eastAsia="Times New Roman" w:hAnsi="Arial" w:cs="Arial"/>
                <w:sz w:val="32"/>
                <w:szCs w:val="20"/>
                <w:lang w:eastAsia="en-GB"/>
              </w:rPr>
            </w:pPr>
          </w:p>
        </w:tc>
      </w:tr>
      <w:tr w:rsidR="0026742D" w14:paraId="418B3AAB" w14:textId="77777777" w:rsidTr="0026742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852906F" w14:textId="77777777" w:rsidR="0026742D" w:rsidRDefault="0026742D">
            <w:pPr>
              <w:spacing w:after="0" w:line="240" w:lineRule="auto"/>
              <w:rPr>
                <w:rFonts w:ascii="Arial" w:eastAsia="Times New Roman" w:hAnsi="Arial" w:cs="Arial"/>
                <w:b/>
                <w:sz w:val="16"/>
                <w:szCs w:val="16"/>
                <w:lang w:eastAsia="en-GB"/>
              </w:rPr>
            </w:pPr>
            <w:r>
              <w:rPr>
                <w:rFonts w:ascii="Arial" w:eastAsia="Times New Roman" w:hAnsi="Arial" w:cs="Arial"/>
                <w:b/>
                <w:sz w:val="20"/>
                <w:szCs w:val="16"/>
                <w:lang w:eastAsia="en-GB"/>
              </w:rPr>
              <w:t xml:space="preserve">3. </w:t>
            </w:r>
            <w:r>
              <w:rPr>
                <w:rFonts w:ascii="Arial" w:eastAsia="Times New Roman" w:hAnsi="Arial" w:cs="Arial"/>
                <w:b/>
                <w:sz w:val="20"/>
                <w:szCs w:val="20"/>
                <w:lang w:eastAsia="en-GB"/>
              </w:rPr>
              <w:t>Cognitive and Intellectual Skills</w:t>
            </w:r>
          </w:p>
          <w:p w14:paraId="427BD2E8"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hideMark/>
          </w:tcPr>
          <w:p w14:paraId="2356ED4B" w14:textId="77777777" w:rsidR="0026742D" w:rsidRDefault="0026742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DA1602"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6708F61B" w14:textId="77777777" w:rsidTr="0026742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5569A33" w14:textId="77777777" w:rsidR="0026742D" w:rsidRDefault="0026742D">
            <w:pPr>
              <w:spacing w:after="120" w:line="240" w:lineRule="auto"/>
              <w:rPr>
                <w:rFonts w:ascii="Arial" w:eastAsia="Times New Roman" w:hAnsi="Arial" w:cs="Arial"/>
                <w:sz w:val="14"/>
                <w:szCs w:val="14"/>
                <w:lang w:eastAsia="en-GB"/>
              </w:rPr>
            </w:pPr>
          </w:p>
          <w:p w14:paraId="36665578" w14:textId="77777777" w:rsidR="0026742D" w:rsidRDefault="0026742D">
            <w:pPr>
              <w:spacing w:after="120" w:line="240" w:lineRule="auto"/>
              <w:rPr>
                <w:rFonts w:ascii="Arial" w:eastAsia="Times New Roman" w:hAnsi="Arial" w:cs="Arial"/>
                <w:sz w:val="14"/>
                <w:szCs w:val="14"/>
                <w:lang w:eastAsia="en-GB"/>
              </w:rPr>
            </w:pPr>
          </w:p>
          <w:p w14:paraId="0EE9A640" w14:textId="77777777" w:rsidR="0026742D" w:rsidRDefault="0026742D">
            <w:pPr>
              <w:spacing w:after="120" w:line="240" w:lineRule="auto"/>
              <w:rPr>
                <w:rFonts w:ascii="Arial" w:eastAsia="Times New Roman" w:hAnsi="Arial" w:cs="Arial"/>
                <w:sz w:val="14"/>
                <w:szCs w:val="14"/>
                <w:lang w:eastAsia="en-GB"/>
              </w:rPr>
            </w:pPr>
          </w:p>
          <w:p w14:paraId="349BADEE" w14:textId="77777777" w:rsidR="0026742D" w:rsidRDefault="0026742D">
            <w:pPr>
              <w:spacing w:after="120" w:line="240" w:lineRule="auto"/>
              <w:rPr>
                <w:rFonts w:ascii="Arial" w:eastAsia="Times New Roman" w:hAnsi="Arial" w:cs="Arial"/>
                <w:sz w:val="14"/>
                <w:szCs w:val="14"/>
                <w:lang w:eastAsia="en-GB"/>
              </w:rPr>
            </w:pPr>
          </w:p>
          <w:p w14:paraId="536C64A4" w14:textId="77777777" w:rsidR="0026742D" w:rsidRDefault="0026742D">
            <w:pPr>
              <w:spacing w:after="120" w:line="240" w:lineRule="auto"/>
              <w:rPr>
                <w:rFonts w:ascii="Arial" w:eastAsia="Times New Roman" w:hAnsi="Arial" w:cs="Arial"/>
                <w:sz w:val="14"/>
                <w:szCs w:val="14"/>
                <w:lang w:eastAsia="en-GB"/>
              </w:rPr>
            </w:pPr>
          </w:p>
          <w:p w14:paraId="005DD7FA"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2B33309E" w14:textId="77777777" w:rsidR="0026742D" w:rsidRDefault="002674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5DCE9FA"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62E0E8E2" w14:textId="77777777" w:rsidTr="0026742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D6654A" w14:textId="77777777" w:rsidR="0026742D" w:rsidRDefault="0026742D">
            <w:pPr>
              <w:spacing w:after="0"/>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04F8AEEA" w14:textId="77777777" w:rsidR="0026742D" w:rsidRDefault="0026742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AF11E" w14:textId="77777777" w:rsidR="0026742D" w:rsidRDefault="0026742D">
            <w:pPr>
              <w:spacing w:after="0"/>
              <w:rPr>
                <w:rFonts w:ascii="Arial" w:eastAsia="Times New Roman" w:hAnsi="Arial" w:cs="Arial"/>
                <w:sz w:val="32"/>
                <w:szCs w:val="20"/>
                <w:lang w:eastAsia="en-GB"/>
              </w:rPr>
            </w:pPr>
          </w:p>
        </w:tc>
      </w:tr>
      <w:tr w:rsidR="0026742D" w14:paraId="14846B0D" w14:textId="77777777" w:rsidTr="0026742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9530FE6" w14:textId="77777777" w:rsidR="0026742D" w:rsidRDefault="0026742D">
            <w:pPr>
              <w:spacing w:after="0" w:line="240" w:lineRule="auto"/>
              <w:rPr>
                <w:rFonts w:ascii="Arial" w:eastAsia="Times New Roman" w:hAnsi="Arial" w:cs="Arial"/>
                <w:b/>
                <w:sz w:val="16"/>
                <w:szCs w:val="16"/>
                <w:lang w:eastAsia="en-GB"/>
              </w:rPr>
            </w:pPr>
            <w:r>
              <w:rPr>
                <w:rFonts w:ascii="Arial" w:eastAsia="Times New Roman" w:hAnsi="Arial" w:cs="Arial"/>
                <w:b/>
                <w:sz w:val="20"/>
                <w:szCs w:val="16"/>
                <w:lang w:eastAsia="en-GB"/>
              </w:rPr>
              <w:t xml:space="preserve">4. </w:t>
            </w:r>
            <w:r>
              <w:rPr>
                <w:rFonts w:ascii="Arial" w:eastAsia="Times New Roman" w:hAnsi="Arial" w:cs="Arial"/>
                <w:b/>
                <w:sz w:val="20"/>
                <w:szCs w:val="20"/>
                <w:lang w:eastAsia="en-GB"/>
              </w:rPr>
              <w:t>Practical Application Skills</w:t>
            </w:r>
          </w:p>
          <w:p w14:paraId="3295D6AD"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hideMark/>
          </w:tcPr>
          <w:p w14:paraId="395988CF" w14:textId="77777777" w:rsidR="0026742D" w:rsidRDefault="0026742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E23E7F"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2BF3493D" w14:textId="77777777" w:rsidTr="0026742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70B8E31" w14:textId="77777777" w:rsidR="0026742D" w:rsidRDefault="0026742D">
            <w:pPr>
              <w:spacing w:after="120" w:line="240" w:lineRule="auto"/>
              <w:rPr>
                <w:rFonts w:ascii="Arial" w:eastAsia="Times New Roman" w:hAnsi="Arial" w:cs="Arial"/>
                <w:sz w:val="14"/>
                <w:szCs w:val="14"/>
                <w:lang w:eastAsia="en-GB"/>
              </w:rPr>
            </w:pPr>
          </w:p>
          <w:p w14:paraId="515AB7AE" w14:textId="77777777" w:rsidR="0026742D" w:rsidRDefault="0026742D">
            <w:pPr>
              <w:spacing w:after="120" w:line="240" w:lineRule="auto"/>
              <w:rPr>
                <w:rFonts w:ascii="Arial" w:eastAsia="Times New Roman" w:hAnsi="Arial" w:cs="Arial"/>
                <w:sz w:val="14"/>
                <w:szCs w:val="14"/>
                <w:lang w:eastAsia="en-GB"/>
              </w:rPr>
            </w:pPr>
          </w:p>
          <w:p w14:paraId="20456BCC" w14:textId="77777777" w:rsidR="0026742D" w:rsidRDefault="0026742D">
            <w:pPr>
              <w:spacing w:after="120" w:line="240" w:lineRule="auto"/>
              <w:rPr>
                <w:rFonts w:ascii="Arial" w:eastAsia="Times New Roman" w:hAnsi="Arial" w:cs="Arial"/>
                <w:sz w:val="14"/>
                <w:szCs w:val="14"/>
                <w:lang w:eastAsia="en-GB"/>
              </w:rPr>
            </w:pPr>
          </w:p>
          <w:p w14:paraId="224545EE" w14:textId="77777777" w:rsidR="0026742D" w:rsidRDefault="0026742D">
            <w:pPr>
              <w:spacing w:after="120" w:line="240" w:lineRule="auto"/>
              <w:rPr>
                <w:rFonts w:ascii="Arial" w:eastAsia="Times New Roman" w:hAnsi="Arial" w:cs="Arial"/>
                <w:sz w:val="14"/>
                <w:szCs w:val="14"/>
                <w:lang w:eastAsia="en-GB"/>
              </w:rPr>
            </w:pPr>
          </w:p>
          <w:p w14:paraId="5698869D" w14:textId="77777777" w:rsidR="0026742D" w:rsidRDefault="0026742D">
            <w:pPr>
              <w:spacing w:after="120" w:line="240" w:lineRule="auto"/>
              <w:rPr>
                <w:rFonts w:ascii="Arial" w:eastAsia="Times New Roman" w:hAnsi="Arial" w:cs="Arial"/>
                <w:sz w:val="14"/>
                <w:szCs w:val="14"/>
                <w:lang w:eastAsia="en-GB"/>
              </w:rPr>
            </w:pPr>
          </w:p>
          <w:p w14:paraId="347115FE"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71658CC2" w14:textId="77777777" w:rsidR="0026742D" w:rsidRDefault="002674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D5E65C"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359EB17A" w14:textId="77777777" w:rsidTr="0026742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4D7FA1" w14:textId="77777777" w:rsidR="0026742D" w:rsidRDefault="0026742D">
            <w:pPr>
              <w:spacing w:after="0"/>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4B260E7E" w14:textId="77777777" w:rsidR="0026742D" w:rsidRDefault="0026742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06CACC" w14:textId="77777777" w:rsidR="0026742D" w:rsidRDefault="0026742D">
            <w:pPr>
              <w:spacing w:after="0"/>
              <w:rPr>
                <w:rFonts w:ascii="Arial" w:eastAsia="Times New Roman" w:hAnsi="Arial" w:cs="Arial"/>
                <w:sz w:val="32"/>
                <w:szCs w:val="20"/>
                <w:lang w:eastAsia="en-GB"/>
              </w:rPr>
            </w:pPr>
          </w:p>
        </w:tc>
      </w:tr>
      <w:tr w:rsidR="0026742D" w14:paraId="56FDC285" w14:textId="77777777" w:rsidTr="0026742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40B6618" w14:textId="77777777" w:rsidR="0026742D" w:rsidRDefault="0026742D">
            <w:pPr>
              <w:spacing w:after="0" w:line="240" w:lineRule="auto"/>
              <w:rPr>
                <w:rFonts w:ascii="Arial" w:eastAsia="Times New Roman" w:hAnsi="Arial" w:cs="Arial"/>
                <w:b/>
                <w:sz w:val="16"/>
                <w:szCs w:val="16"/>
                <w:lang w:eastAsia="en-GB"/>
              </w:rPr>
            </w:pPr>
            <w:r>
              <w:rPr>
                <w:rFonts w:ascii="Arial" w:eastAsia="Times New Roman" w:hAnsi="Arial" w:cs="Arial"/>
                <w:b/>
                <w:sz w:val="20"/>
                <w:szCs w:val="16"/>
                <w:lang w:eastAsia="en-GB"/>
              </w:rPr>
              <w:t xml:space="preserve">5. </w:t>
            </w:r>
            <w:r>
              <w:rPr>
                <w:rFonts w:ascii="Arial" w:eastAsia="Times New Roman" w:hAnsi="Arial" w:cs="Arial"/>
                <w:b/>
                <w:sz w:val="20"/>
                <w:szCs w:val="20"/>
                <w:lang w:eastAsia="en-GB"/>
              </w:rPr>
              <w:t>Transferable Skills for Life and Professional Practice</w:t>
            </w:r>
          </w:p>
          <w:p w14:paraId="64587937"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hideMark/>
          </w:tcPr>
          <w:p w14:paraId="312F0C4C" w14:textId="77777777" w:rsidR="0026742D" w:rsidRDefault="0026742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786DD"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09613059" w14:textId="77777777" w:rsidTr="0026742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01C5A6E" w14:textId="77777777" w:rsidR="0026742D" w:rsidRDefault="0026742D">
            <w:pPr>
              <w:spacing w:after="120" w:line="240" w:lineRule="auto"/>
              <w:rPr>
                <w:rFonts w:ascii="Arial" w:eastAsia="Times New Roman" w:hAnsi="Arial" w:cs="Arial"/>
                <w:sz w:val="14"/>
                <w:szCs w:val="14"/>
                <w:lang w:eastAsia="en-GB"/>
              </w:rPr>
            </w:pPr>
          </w:p>
          <w:p w14:paraId="3AC6204D" w14:textId="77777777" w:rsidR="0026742D" w:rsidRDefault="0026742D">
            <w:pPr>
              <w:spacing w:after="120" w:line="240" w:lineRule="auto"/>
              <w:rPr>
                <w:rFonts w:ascii="Arial" w:eastAsia="Times New Roman" w:hAnsi="Arial" w:cs="Arial"/>
                <w:sz w:val="14"/>
                <w:szCs w:val="14"/>
                <w:lang w:eastAsia="en-GB"/>
              </w:rPr>
            </w:pPr>
          </w:p>
          <w:p w14:paraId="5DD20ADA" w14:textId="77777777" w:rsidR="0026742D" w:rsidRDefault="0026742D">
            <w:pPr>
              <w:spacing w:after="120" w:line="240" w:lineRule="auto"/>
              <w:rPr>
                <w:rFonts w:ascii="Arial" w:eastAsia="Times New Roman" w:hAnsi="Arial" w:cs="Arial"/>
                <w:sz w:val="14"/>
                <w:szCs w:val="14"/>
                <w:lang w:eastAsia="en-GB"/>
              </w:rPr>
            </w:pPr>
          </w:p>
          <w:p w14:paraId="5DF74814" w14:textId="77777777" w:rsidR="0026742D" w:rsidRDefault="0026742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7294FCE8" w14:textId="77777777" w:rsidR="0026742D" w:rsidRDefault="002674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8B741B9" w14:textId="77777777" w:rsidR="0026742D" w:rsidRDefault="0026742D">
            <w:pPr>
              <w:spacing w:after="0" w:line="240" w:lineRule="auto"/>
              <w:jc w:val="center"/>
              <w:rPr>
                <w:rFonts w:ascii="Arial" w:eastAsia="Times New Roman" w:hAnsi="Arial" w:cs="Arial"/>
                <w:sz w:val="32"/>
                <w:szCs w:val="20"/>
                <w:lang w:eastAsia="en-GB"/>
              </w:rPr>
            </w:pPr>
          </w:p>
        </w:tc>
      </w:tr>
      <w:tr w:rsidR="0026742D" w14:paraId="250799D8" w14:textId="77777777" w:rsidTr="0026742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888D83" w14:textId="77777777" w:rsidR="0026742D" w:rsidRDefault="0026742D">
            <w:pPr>
              <w:spacing w:after="0"/>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41A9C9DC" w14:textId="77777777" w:rsidR="0026742D" w:rsidRDefault="0026742D">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B1CCB9" w14:textId="77777777" w:rsidR="0026742D" w:rsidRDefault="0026742D">
            <w:pPr>
              <w:spacing w:after="0"/>
              <w:rPr>
                <w:rFonts w:ascii="Arial" w:eastAsia="Times New Roman" w:hAnsi="Arial" w:cs="Arial"/>
                <w:sz w:val="32"/>
                <w:szCs w:val="20"/>
                <w:lang w:eastAsia="en-GB"/>
              </w:rPr>
            </w:pPr>
          </w:p>
        </w:tc>
      </w:tr>
    </w:tbl>
    <w:p w14:paraId="2FA5B5A2" w14:textId="77777777" w:rsidR="0026742D" w:rsidRDefault="0026742D" w:rsidP="0026742D">
      <w:pPr>
        <w:spacing w:after="0" w:line="240" w:lineRule="auto"/>
        <w:ind w:left="284" w:right="531"/>
        <w:rPr>
          <w:rFonts w:ascii="Arial" w:eastAsia="Times New Roman" w:hAnsi="Arial" w:cs="Arial"/>
          <w:b/>
          <w:sz w:val="16"/>
          <w:szCs w:val="16"/>
          <w:lang w:eastAsia="en-GB"/>
        </w:rPr>
      </w:pPr>
    </w:p>
    <w:tbl>
      <w:tblPr>
        <w:tblpPr w:leftFromText="180" w:rightFromText="180" w:bottomFromText="16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26742D" w14:paraId="4721F398" w14:textId="77777777" w:rsidTr="0026742D">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335CA3E" w14:textId="77777777" w:rsidR="0026742D" w:rsidRDefault="0026742D">
            <w:pPr>
              <w:spacing w:after="0" w:line="240" w:lineRule="auto"/>
              <w:rPr>
                <w:rFonts w:ascii="Arial" w:eastAsia="Times New Roman" w:hAnsi="Arial" w:cs="Arial"/>
                <w:sz w:val="16"/>
                <w:szCs w:val="16"/>
                <w:lang w:eastAsia="en-GB"/>
              </w:rPr>
            </w:pPr>
            <w:r>
              <w:rPr>
                <w:rFonts w:ascii="Arial" w:eastAsia="Times New Roman" w:hAnsi="Arial" w:cs="Arial"/>
                <w:b/>
                <w:bCs/>
                <w:lang w:eastAsia="en-GB"/>
              </w:rPr>
              <w:t xml:space="preserve">Assessment Mark </w:t>
            </w:r>
            <w:r>
              <w:rPr>
                <w:rFonts w:ascii="Arial" w:eastAsia="Times New Roman" w:hAnsi="Arial" w:cs="Arial"/>
                <w:bCs/>
                <w:lang w:eastAsia="en-GB"/>
              </w:rPr>
              <w:t>(</w:t>
            </w:r>
            <w:r>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419C5D74" w14:textId="77777777" w:rsidR="0026742D" w:rsidRDefault="0026742D">
            <w:pPr>
              <w:spacing w:after="0" w:line="240" w:lineRule="auto"/>
              <w:rPr>
                <w:rFonts w:ascii="Arial" w:eastAsia="Times New Roman" w:hAnsi="Arial" w:cs="Arial"/>
                <w:b/>
                <w:bCs/>
                <w:sz w:val="16"/>
                <w:szCs w:val="16"/>
                <w:lang w:eastAsia="en-GB"/>
              </w:rPr>
            </w:pPr>
            <w:r>
              <w:rPr>
                <w:rFonts w:ascii="Arial" w:eastAsia="Times New Roman" w:hAnsi="Arial" w:cs="Arial"/>
                <w:b/>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6B9F613" w14:textId="77777777" w:rsidR="0026742D" w:rsidRDefault="0026742D">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w:t>
            </w:r>
          </w:p>
        </w:tc>
      </w:tr>
      <w:tr w:rsidR="0026742D" w14:paraId="57F4322B" w14:textId="77777777" w:rsidTr="0026742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C8AED00" w14:textId="77777777" w:rsidR="0026742D" w:rsidRDefault="0026742D">
            <w:pPr>
              <w:spacing w:after="0"/>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8B31095" w14:textId="77777777" w:rsidR="0026742D" w:rsidRDefault="0026742D">
            <w:pPr>
              <w:spacing w:after="0" w:line="240" w:lineRule="auto"/>
              <w:rPr>
                <w:rFonts w:ascii="Arial" w:eastAsia="Times New Roman" w:hAnsi="Arial" w:cs="Arial"/>
                <w:b/>
                <w:bCs/>
                <w:sz w:val="16"/>
                <w:szCs w:val="16"/>
                <w:lang w:eastAsia="en-GB"/>
              </w:rPr>
            </w:pPr>
            <w:r>
              <w:rPr>
                <w:rFonts w:ascii="Arial" w:eastAsia="Times New Roman" w:hAnsi="Arial" w:cs="Arial"/>
                <w:sz w:val="16"/>
                <w:szCs w:val="16"/>
                <w:lang w:eastAsia="en-GB"/>
              </w:rPr>
              <w:t>Up to 1 week late (</w:t>
            </w:r>
            <w:r>
              <w:rPr>
                <w:rFonts w:ascii="Arial" w:eastAsia="Times New Roman" w:hAnsi="Arial" w:cs="Arial"/>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08902070" w14:textId="77777777" w:rsidR="0026742D" w:rsidRDefault="0026742D">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C39295A" w14:textId="77777777" w:rsidR="0026742D" w:rsidRDefault="0026742D">
            <w:pPr>
              <w:spacing w:after="0"/>
              <w:rPr>
                <w:rFonts w:ascii="Arial" w:eastAsia="Times New Roman" w:hAnsi="Arial" w:cs="Arial"/>
                <w:b/>
                <w:bCs/>
                <w:sz w:val="20"/>
                <w:szCs w:val="20"/>
                <w:lang w:eastAsia="en-GB"/>
              </w:rPr>
            </w:pPr>
          </w:p>
        </w:tc>
      </w:tr>
      <w:tr w:rsidR="0026742D" w14:paraId="0C61E368" w14:textId="77777777" w:rsidTr="0026742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E35789B" w14:textId="77777777" w:rsidR="0026742D" w:rsidRDefault="0026742D">
            <w:pPr>
              <w:spacing w:after="0"/>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460BC1B" w14:textId="77777777" w:rsidR="0026742D" w:rsidRDefault="0026742D">
            <w:pPr>
              <w:spacing w:after="0" w:line="240" w:lineRule="auto"/>
              <w:rPr>
                <w:rFonts w:ascii="Arial" w:eastAsia="Times New Roman" w:hAnsi="Arial" w:cs="Arial"/>
                <w:b/>
                <w:bCs/>
                <w:sz w:val="16"/>
                <w:szCs w:val="16"/>
                <w:lang w:eastAsia="en-GB"/>
              </w:rPr>
            </w:pPr>
            <w:r>
              <w:rPr>
                <w:rFonts w:ascii="Arial" w:eastAsia="Times New Roman" w:hAnsi="Arial" w:cs="Arial"/>
                <w:sz w:val="16"/>
                <w:szCs w:val="16"/>
                <w:lang w:eastAsia="en-GB"/>
              </w:rPr>
              <w:t>Over 1 week late (</w:t>
            </w:r>
            <w:r>
              <w:rPr>
                <w:rFonts w:ascii="Arial" w:eastAsia="Times New Roman" w:hAnsi="Arial" w:cs="Arial"/>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3E1D43EE" w14:textId="77777777" w:rsidR="0026742D" w:rsidRDefault="0026742D">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3C3DF80" w14:textId="77777777" w:rsidR="0026742D" w:rsidRDefault="0026742D">
            <w:pPr>
              <w:spacing w:after="0"/>
              <w:rPr>
                <w:rFonts w:ascii="Arial" w:eastAsia="Times New Roman" w:hAnsi="Arial" w:cs="Arial"/>
                <w:b/>
                <w:bCs/>
                <w:sz w:val="20"/>
                <w:szCs w:val="20"/>
                <w:lang w:eastAsia="en-GB"/>
              </w:rPr>
            </w:pPr>
          </w:p>
        </w:tc>
      </w:tr>
    </w:tbl>
    <w:p w14:paraId="225DBF36" w14:textId="77777777" w:rsidR="0026742D" w:rsidRDefault="0026742D" w:rsidP="0026742D">
      <w:pPr>
        <w:spacing w:after="0" w:line="240" w:lineRule="auto"/>
        <w:rPr>
          <w:rFonts w:ascii="Arial" w:eastAsia="Times New Roman" w:hAnsi="Arial" w:cs="Arial"/>
          <w:sz w:val="20"/>
          <w:szCs w:val="20"/>
          <w:lang w:eastAsia="en-GB"/>
        </w:rPr>
      </w:pPr>
    </w:p>
    <w:p w14:paraId="017D3777" w14:textId="77777777" w:rsidR="0026742D" w:rsidRDefault="0026742D" w:rsidP="0026742D">
      <w:pPr>
        <w:spacing w:after="0" w:line="240" w:lineRule="auto"/>
        <w:rPr>
          <w:rFonts w:ascii="Arial" w:eastAsia="Times New Roman" w:hAnsi="Arial" w:cs="Arial"/>
          <w:sz w:val="20"/>
          <w:szCs w:val="20"/>
          <w:lang w:eastAsia="en-GB"/>
        </w:rPr>
      </w:pPr>
    </w:p>
    <w:p w14:paraId="3BC5703A" w14:textId="77777777" w:rsidR="0026742D" w:rsidRDefault="0026742D" w:rsidP="0026742D">
      <w:pPr>
        <w:spacing w:after="0" w:line="240" w:lineRule="auto"/>
        <w:rPr>
          <w:rFonts w:ascii="Arial" w:eastAsia="Times New Roman" w:hAnsi="Arial" w:cs="Arial"/>
          <w:vanish/>
          <w:sz w:val="20"/>
          <w:szCs w:val="20"/>
          <w:lang w:eastAsia="en-GB"/>
        </w:rPr>
        <w:sectPr w:rsidR="0026742D">
          <w:type w:val="continuous"/>
          <w:pgSz w:w="11894" w:h="16834"/>
          <w:pgMar w:top="720" w:right="720" w:bottom="720" w:left="720" w:header="706" w:footer="706" w:gutter="0"/>
          <w:paperSrc w:first="1" w:other="1"/>
          <w:cols w:space="720"/>
        </w:sectPr>
      </w:pPr>
    </w:p>
    <w:p w14:paraId="206F2A0E" w14:textId="77777777" w:rsidR="0026742D" w:rsidRDefault="0026742D" w:rsidP="0026742D">
      <w:pPr>
        <w:spacing w:after="0" w:line="240" w:lineRule="auto"/>
        <w:rPr>
          <w:rFonts w:ascii="Arial" w:eastAsia="Times New Roman" w:hAnsi="Arial" w:cs="Arial"/>
          <w:vanish/>
          <w:sz w:val="20"/>
          <w:szCs w:val="20"/>
          <w:lang w:eastAsia="en-GB"/>
        </w:rPr>
        <w:sectPr w:rsidR="0026742D">
          <w:pgSz w:w="16834" w:h="11894" w:orient="landscape"/>
          <w:pgMar w:top="720" w:right="720" w:bottom="720" w:left="720" w:header="706" w:footer="706" w:gutter="0"/>
          <w:paperSrc w:first="1" w:other="1"/>
          <w:cols w:space="720"/>
        </w:sectPr>
      </w:pPr>
    </w:p>
    <w:p w14:paraId="63AD16E0" w14:textId="77777777" w:rsidR="0026742D" w:rsidRDefault="0026742D" w:rsidP="0026742D">
      <w:pPr>
        <w:spacing w:after="0" w:line="240" w:lineRule="auto"/>
        <w:rPr>
          <w:rFonts w:ascii="Arial" w:eastAsia="Times New Roman" w:hAnsi="Arial" w:cs="Arial"/>
          <w:vanish/>
          <w:sz w:val="20"/>
          <w:szCs w:val="20"/>
          <w:lang w:eastAsia="en-GB"/>
        </w:rPr>
      </w:pPr>
    </w:p>
    <w:p w14:paraId="02538DA2" w14:textId="77777777" w:rsidR="0026742D" w:rsidRDefault="0026742D" w:rsidP="0026742D">
      <w:pPr>
        <w:spacing w:before="100" w:after="100" w:line="240" w:lineRule="auto"/>
        <w:rPr>
          <w:rFonts w:ascii="Arial" w:eastAsia="Times New Roman" w:hAnsi="Arial" w:cs="Arial"/>
          <w:color w:val="303B44"/>
        </w:rPr>
      </w:pPr>
    </w:p>
    <w:tbl>
      <w:tblPr>
        <w:tblStyle w:val="TableGrid"/>
        <w:tblW w:w="0" w:type="auto"/>
        <w:tblInd w:w="0" w:type="dxa"/>
        <w:shd w:val="clear" w:color="auto" w:fill="FF99FF"/>
        <w:tblLook w:val="04A0" w:firstRow="1" w:lastRow="0" w:firstColumn="1" w:lastColumn="0" w:noHBand="0" w:noVBand="1"/>
      </w:tblPr>
      <w:tblGrid>
        <w:gridCol w:w="9016"/>
      </w:tblGrid>
      <w:tr w:rsidR="0026742D" w14:paraId="2AB5CAEC" w14:textId="77777777" w:rsidTr="0026742D">
        <w:tc>
          <w:tcPr>
            <w:tcW w:w="13858" w:type="dxa"/>
            <w:tcBorders>
              <w:top w:val="single" w:sz="4" w:space="0" w:color="auto"/>
              <w:left w:val="single" w:sz="4" w:space="0" w:color="auto"/>
              <w:bottom w:val="single" w:sz="4" w:space="0" w:color="auto"/>
              <w:right w:val="single" w:sz="4" w:space="0" w:color="auto"/>
            </w:tcBorders>
            <w:shd w:val="clear" w:color="auto" w:fill="FF99FF"/>
            <w:hideMark/>
          </w:tcPr>
          <w:p w14:paraId="5A6D35CC" w14:textId="77777777" w:rsidR="0026742D" w:rsidRDefault="0026742D">
            <w:pPr>
              <w:spacing w:before="100" w:after="100" w:line="240" w:lineRule="auto"/>
              <w:rPr>
                <w:rFonts w:ascii="Arial" w:hAnsi="Arial" w:cs="Arial"/>
                <w:b/>
                <w:color w:val="303B44"/>
              </w:rPr>
            </w:pPr>
            <w:r>
              <w:rPr>
                <w:rFonts w:ascii="Arial" w:hAnsi="Arial" w:cs="Arial"/>
                <w:b/>
                <w:color w:val="303B44"/>
              </w:rPr>
              <w:t>GENERIC ASSESSMENT CRITERIA</w:t>
            </w:r>
          </w:p>
        </w:tc>
      </w:tr>
    </w:tbl>
    <w:p w14:paraId="1B369B39" w14:textId="77777777" w:rsidR="0026742D" w:rsidRDefault="0026742D" w:rsidP="0026742D">
      <w:pPr>
        <w:spacing w:before="100" w:after="100" w:line="240" w:lineRule="auto"/>
        <w:rPr>
          <w:rFonts w:ascii="Arial" w:eastAsia="Times New Roman" w:hAnsi="Arial" w:cs="Arial"/>
          <w:color w:val="303B44"/>
        </w:rPr>
      </w:pPr>
    </w:p>
    <w:tbl>
      <w:tblPr>
        <w:tblStyle w:val="TableGrid"/>
        <w:tblW w:w="0" w:type="auto"/>
        <w:tblInd w:w="0" w:type="dxa"/>
        <w:tblLook w:val="04A0" w:firstRow="1" w:lastRow="0" w:firstColumn="1" w:lastColumn="0" w:noHBand="0" w:noVBand="1"/>
      </w:tblPr>
      <w:tblGrid>
        <w:gridCol w:w="9016"/>
      </w:tblGrid>
      <w:tr w:rsidR="0026742D" w14:paraId="70CEC1E2" w14:textId="77777777" w:rsidTr="0026742D">
        <w:tc>
          <w:tcPr>
            <w:tcW w:w="13948" w:type="dxa"/>
            <w:tcBorders>
              <w:top w:val="single" w:sz="4" w:space="0" w:color="auto"/>
              <w:left w:val="single" w:sz="4" w:space="0" w:color="auto"/>
              <w:bottom w:val="single" w:sz="4" w:space="0" w:color="auto"/>
              <w:right w:val="single" w:sz="4" w:space="0" w:color="auto"/>
            </w:tcBorders>
            <w:shd w:val="clear" w:color="auto" w:fill="FF99FF"/>
            <w:hideMark/>
          </w:tcPr>
          <w:p w14:paraId="18EDAB3B" w14:textId="77777777" w:rsidR="0026742D" w:rsidRDefault="0026742D">
            <w:pPr>
              <w:spacing w:line="240" w:lineRule="auto"/>
              <w:rPr>
                <w:rFonts w:ascii="Arial" w:hAnsi="Arial" w:cs="Arial"/>
                <w:b/>
                <w:lang w:eastAsia="en-GB"/>
              </w:rPr>
            </w:pPr>
            <w:r>
              <w:rPr>
                <w:rFonts w:ascii="Arial" w:hAnsi="Arial" w:cs="Arial"/>
                <w:b/>
                <w:lang w:eastAsia="en-GB"/>
              </w:rPr>
              <w:t>Level 5</w:t>
            </w:r>
          </w:p>
        </w:tc>
      </w:tr>
      <w:tr w:rsidR="0026742D" w14:paraId="256456FB" w14:textId="77777777" w:rsidTr="0026742D">
        <w:tc>
          <w:tcPr>
            <w:tcW w:w="13948" w:type="dxa"/>
            <w:tcBorders>
              <w:top w:val="single" w:sz="4" w:space="0" w:color="auto"/>
              <w:left w:val="single" w:sz="4" w:space="0" w:color="auto"/>
              <w:bottom w:val="single" w:sz="4" w:space="0" w:color="auto"/>
              <w:right w:val="single" w:sz="4" w:space="0" w:color="auto"/>
            </w:tcBorders>
            <w:shd w:val="clear" w:color="auto" w:fill="FFCCFF"/>
            <w:hideMark/>
          </w:tcPr>
          <w:p w14:paraId="46F0F7EF" w14:textId="77777777" w:rsidR="0026742D" w:rsidRDefault="0026742D">
            <w:pPr>
              <w:spacing w:line="240" w:lineRule="auto"/>
              <w:rPr>
                <w:rFonts w:ascii="Arial" w:eastAsia="Arial" w:hAnsi="Arial" w:cs="Arial"/>
                <w:spacing w:val="-1"/>
                <w:lang w:eastAsia="en-GB"/>
              </w:rPr>
            </w:pPr>
            <w:r>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Pr>
                <w:rFonts w:ascii="Arial" w:eastAsia="Arial" w:hAnsi="Arial" w:cs="Arial"/>
                <w:spacing w:val="-1"/>
                <w:lang w:eastAsia="en-GB"/>
              </w:rPr>
              <w:t>audiences, and</w:t>
            </w:r>
            <w:proofErr w:type="gramEnd"/>
            <w:r>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56995C8" w14:textId="77777777" w:rsidR="0026742D" w:rsidRDefault="0026742D" w:rsidP="0026742D">
      <w:pPr>
        <w:spacing w:after="0" w:line="240" w:lineRule="auto"/>
        <w:rPr>
          <w:rFonts w:ascii="Arial" w:eastAsia="Times New Roman" w:hAnsi="Arial" w:cs="Arial"/>
          <w:sz w:val="20"/>
          <w:szCs w:val="20"/>
          <w:lang w:eastAsia="en-GB"/>
        </w:rPr>
      </w:pPr>
    </w:p>
    <w:tbl>
      <w:tblPr>
        <w:tblStyle w:val="TableGrid"/>
        <w:tblW w:w="0" w:type="auto"/>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26742D" w14:paraId="32205AC4" w14:textId="77777777" w:rsidTr="0026742D">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0EA3CEC9" w14:textId="77777777" w:rsidR="0026742D" w:rsidRDefault="0026742D">
            <w:pPr>
              <w:spacing w:line="240" w:lineRule="auto"/>
              <w:rPr>
                <w:rFonts w:ascii="Arial" w:hAnsi="Arial" w:cs="Arial"/>
                <w:b/>
                <w:sz w:val="18"/>
                <w:szCs w:val="18"/>
                <w:lang w:eastAsia="en-GB"/>
              </w:rPr>
            </w:pPr>
            <w:r>
              <w:rPr>
                <w:rFonts w:ascii="Arial" w:hAnsi="Arial" w:cs="Arial"/>
                <w:b/>
                <w:sz w:val="18"/>
                <w:szCs w:val="18"/>
                <w:lang w:eastAsia="en-GB"/>
              </w:rPr>
              <w:t>Level 5</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3D40A02E"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34DD029"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0B37B1BB"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SATISFACTORY</w:t>
            </w:r>
          </w:p>
          <w:p w14:paraId="72A9F7B8"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(3</w:t>
            </w:r>
            <w:r>
              <w:rPr>
                <w:rFonts w:ascii="Arial" w:hAnsi="Arial" w:cs="Arial"/>
                <w:b/>
                <w:sz w:val="18"/>
                <w:szCs w:val="18"/>
                <w:vertAlign w:val="superscript"/>
                <w:lang w:eastAsia="en-GB"/>
              </w:rPr>
              <w:t>rd</w:t>
            </w:r>
            <w:r>
              <w:rPr>
                <w:rFonts w:ascii="Arial" w:hAnsi="Arial" w:cs="Arial"/>
                <w:b/>
                <w:sz w:val="18"/>
                <w:szCs w:val="18"/>
                <w:lang w:eastAsia="en-GB"/>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D915529"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GOOD</w:t>
            </w:r>
          </w:p>
          <w:p w14:paraId="4B7D07E5"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(2.2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16A4BBBA"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VERY GOOD</w:t>
            </w:r>
          </w:p>
          <w:p w14:paraId="48C298C0"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6C6AD0D8"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EXCELLENT</w:t>
            </w:r>
          </w:p>
          <w:p w14:paraId="58DAD92A"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(1</w:t>
            </w:r>
            <w:r>
              <w:rPr>
                <w:rFonts w:ascii="Arial" w:hAnsi="Arial" w:cs="Arial"/>
                <w:b/>
                <w:sz w:val="18"/>
                <w:szCs w:val="18"/>
                <w:vertAlign w:val="superscript"/>
                <w:lang w:eastAsia="en-GB"/>
              </w:rPr>
              <w:t>st</w:t>
            </w:r>
            <w:r>
              <w:rPr>
                <w:rFonts w:ascii="Arial" w:hAnsi="Arial" w:cs="Arial"/>
                <w:b/>
                <w:sz w:val="18"/>
                <w:szCs w:val="18"/>
                <w:lang w:eastAsia="en-GB"/>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5ECA1345"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EXCEPTIONAL</w:t>
            </w:r>
          </w:p>
          <w:p w14:paraId="0952374E"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(1</w:t>
            </w:r>
            <w:r>
              <w:rPr>
                <w:rFonts w:ascii="Arial" w:hAnsi="Arial" w:cs="Arial"/>
                <w:b/>
                <w:sz w:val="18"/>
                <w:szCs w:val="18"/>
                <w:vertAlign w:val="superscript"/>
                <w:lang w:eastAsia="en-GB"/>
              </w:rPr>
              <w:t>st</w:t>
            </w:r>
            <w:r>
              <w:rPr>
                <w:rFonts w:ascii="Arial" w:hAnsi="Arial" w:cs="Arial"/>
                <w:b/>
                <w:sz w:val="18"/>
                <w:szCs w:val="18"/>
                <w:lang w:eastAsia="en-GB"/>
              </w:rPr>
              <w:t xml:space="preserve"> / Distinction)</w:t>
            </w:r>
          </w:p>
        </w:tc>
      </w:tr>
      <w:tr w:rsidR="0026742D" w14:paraId="4ECAFE91" w14:textId="77777777" w:rsidTr="0026742D">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1E46EA38" w14:textId="77777777" w:rsidR="0026742D" w:rsidRDefault="0026742D">
            <w:pPr>
              <w:spacing w:line="240" w:lineRule="auto"/>
              <w:ind w:left="171"/>
              <w:rPr>
                <w:rFonts w:ascii="Arial" w:hAnsi="Arial" w:cs="Arial"/>
                <w:sz w:val="18"/>
                <w:szCs w:val="18"/>
                <w:lang w:eastAsia="en-GB"/>
              </w:rPr>
            </w:pPr>
            <w:r>
              <w:rPr>
                <w:rFonts w:ascii="Arial" w:eastAsia="Arial" w:hAnsi="Arial" w:cs="Arial"/>
                <w:b/>
                <w:bCs/>
                <w:lang w:eastAsia="en-GB"/>
              </w:rPr>
              <w:t>Category</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21943818"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4E38AAB6"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6EF9F895"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06C25EA0"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69B4C237"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568BAA9F"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FF99FF"/>
            <w:hideMark/>
          </w:tcPr>
          <w:p w14:paraId="471D6C27" w14:textId="77777777" w:rsidR="0026742D" w:rsidRDefault="0026742D">
            <w:pPr>
              <w:spacing w:line="240" w:lineRule="auto"/>
              <w:jc w:val="center"/>
              <w:rPr>
                <w:rFonts w:ascii="Arial" w:hAnsi="Arial" w:cs="Arial"/>
                <w:b/>
                <w:sz w:val="18"/>
                <w:szCs w:val="18"/>
                <w:lang w:eastAsia="en-GB"/>
              </w:rPr>
            </w:pPr>
            <w:r>
              <w:rPr>
                <w:rFonts w:ascii="Arial" w:hAnsi="Arial" w:cs="Arial"/>
                <w:b/>
                <w:sz w:val="18"/>
                <w:szCs w:val="18"/>
                <w:lang w:eastAsia="en-GB"/>
              </w:rPr>
              <w:t>85-100%</w:t>
            </w:r>
          </w:p>
        </w:tc>
      </w:tr>
      <w:tr w:rsidR="0026742D" w14:paraId="23671458" w14:textId="77777777" w:rsidTr="0026742D">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5C94D7D1" w14:textId="77777777" w:rsidR="0026742D" w:rsidRDefault="0026742D">
            <w:pPr>
              <w:spacing w:before="34" w:line="240" w:lineRule="auto"/>
              <w:ind w:left="108" w:right="-54"/>
              <w:rPr>
                <w:rFonts w:ascii="Arial" w:eastAsia="Arial" w:hAnsi="Arial" w:cs="Arial"/>
                <w:bCs/>
                <w:sz w:val="18"/>
                <w:szCs w:val="18"/>
                <w:lang w:eastAsia="en-GB"/>
              </w:rPr>
            </w:pPr>
            <w:r>
              <w:rPr>
                <w:rFonts w:ascii="Arial" w:eastAsia="Arial" w:hAnsi="Arial" w:cs="Arial"/>
                <w:b/>
                <w:bCs/>
                <w:lang w:eastAsia="en-GB"/>
              </w:rPr>
              <w:t xml:space="preserve">Engagement with literature </w:t>
            </w:r>
            <w:r>
              <w:rPr>
                <w:rFonts w:ascii="Arial" w:eastAsia="Arial" w:hAnsi="Arial" w:cs="Arial"/>
                <w:bCs/>
                <w:sz w:val="18"/>
                <w:szCs w:val="18"/>
                <w:lang w:eastAsia="en-GB"/>
              </w:rPr>
              <w:t>(including reading, referencing,</w:t>
            </w:r>
          </w:p>
          <w:p w14:paraId="55285048" w14:textId="77777777" w:rsidR="0026742D" w:rsidRDefault="0026742D">
            <w:pPr>
              <w:spacing w:before="34" w:line="240" w:lineRule="auto"/>
              <w:ind w:left="108" w:right="-54"/>
              <w:rPr>
                <w:rFonts w:ascii="Arial" w:eastAsia="Arial" w:hAnsi="Arial" w:cs="Arial"/>
                <w:bCs/>
                <w:sz w:val="18"/>
                <w:szCs w:val="18"/>
                <w:lang w:eastAsia="en-GB"/>
              </w:rPr>
            </w:pPr>
            <w:r>
              <w:rPr>
                <w:rFonts w:ascii="Arial" w:eastAsia="Arial" w:hAnsi="Arial" w:cs="Arial"/>
                <w:bCs/>
                <w:sz w:val="18"/>
                <w:szCs w:val="18"/>
                <w:lang w:eastAsia="en-GB"/>
              </w:rPr>
              <w:t>academic conventions and</w:t>
            </w:r>
          </w:p>
          <w:p w14:paraId="069CAE74" w14:textId="77777777" w:rsidR="0026742D" w:rsidRDefault="0026742D">
            <w:pPr>
              <w:spacing w:before="34" w:line="240" w:lineRule="auto"/>
              <w:ind w:left="108" w:right="-54"/>
              <w:rPr>
                <w:rFonts w:ascii="Arial" w:eastAsia="Arial" w:hAnsi="Arial" w:cs="Arial"/>
                <w:b/>
                <w:bCs/>
                <w:lang w:eastAsia="en-GB"/>
              </w:rPr>
            </w:pPr>
            <w:r>
              <w:rPr>
                <w:rFonts w:ascii="Arial" w:eastAsia="Arial" w:hAnsi="Arial" w:cs="Arial"/>
                <w:bCs/>
                <w:sz w:val="18"/>
                <w:szCs w:val="18"/>
                <w:lang w:eastAsia="en-GB"/>
              </w:rPr>
              <w:t>academic honesty)</w:t>
            </w:r>
            <w:r>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3DD58E1" w14:textId="77777777" w:rsidR="0026742D" w:rsidRDefault="0026742D">
            <w:pPr>
              <w:spacing w:line="240" w:lineRule="auto"/>
              <w:rPr>
                <w:rFonts w:ascii="Arial" w:hAnsi="Arial" w:cs="Arial"/>
                <w:lang w:eastAsia="en-GB"/>
              </w:rPr>
            </w:pPr>
            <w:r>
              <w:rPr>
                <w:rFonts w:ascii="Arial" w:hAnsi="Arial" w:cs="Arial"/>
                <w:lang w:eastAsia="en-GB"/>
              </w:rPr>
              <w:t>Little or no evidence of reading</w:t>
            </w:r>
            <w:r>
              <w:rPr>
                <w:lang w:eastAsia="en-GB"/>
              </w:rPr>
              <w:t xml:space="preserve"> and/or </w:t>
            </w:r>
            <w:r>
              <w:rPr>
                <w:rFonts w:ascii="Arial" w:hAnsi="Arial" w:cs="Arial"/>
                <w:lang w:eastAsia="en-GB"/>
              </w:rPr>
              <w:t>reliance on inappropriate sources.</w:t>
            </w:r>
          </w:p>
          <w:p w14:paraId="1DA7872F" w14:textId="77777777" w:rsidR="0026742D" w:rsidRDefault="0026742D">
            <w:pPr>
              <w:spacing w:line="240" w:lineRule="auto"/>
              <w:rPr>
                <w:rFonts w:ascii="Arial" w:hAnsi="Arial" w:cs="Arial"/>
                <w:lang w:eastAsia="en-GB"/>
              </w:rPr>
            </w:pPr>
            <w:r>
              <w:rPr>
                <w:rFonts w:ascii="Arial" w:hAnsi="Arial" w:cs="Arial"/>
                <w:lang w:eastAsia="en-GB"/>
              </w:rPr>
              <w:t>Views and findings mostly unsupported and non-authoritative.</w:t>
            </w:r>
          </w:p>
          <w:p w14:paraId="3EF9C894" w14:textId="77777777" w:rsidR="0026742D" w:rsidRDefault="0026742D">
            <w:pPr>
              <w:spacing w:line="240" w:lineRule="auto"/>
              <w:rPr>
                <w:rFonts w:ascii="Arial" w:hAnsi="Arial" w:cs="Arial"/>
                <w:lang w:eastAsia="en-GB"/>
              </w:rPr>
            </w:pPr>
            <w:r>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0F909994" w14:textId="77777777" w:rsidR="0026742D" w:rsidRDefault="0026742D">
            <w:pPr>
              <w:spacing w:line="240" w:lineRule="auto"/>
              <w:rPr>
                <w:rFonts w:ascii="Arial" w:hAnsi="Arial" w:cs="Arial"/>
                <w:lang w:eastAsia="en-GB"/>
              </w:rPr>
            </w:pPr>
            <w:r>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39608501" w14:textId="77777777" w:rsidR="0026742D" w:rsidRDefault="0026742D">
            <w:pPr>
              <w:spacing w:line="240" w:lineRule="auto"/>
              <w:rPr>
                <w:rFonts w:ascii="Arial" w:hAnsi="Arial" w:cs="Arial"/>
                <w:lang w:eastAsia="en-GB"/>
              </w:rPr>
            </w:pPr>
            <w:r>
              <w:rPr>
                <w:rFonts w:ascii="Arial" w:hAnsi="Arial" w:cs="Arial"/>
                <w:lang w:eastAsia="en-GB"/>
              </w:rPr>
              <w:t>Engagement with a limited range of mostly relevant and credible sources. Some omissions and minor errors.</w:t>
            </w:r>
          </w:p>
          <w:p w14:paraId="46DB40B8" w14:textId="77777777" w:rsidR="0026742D" w:rsidRDefault="0026742D">
            <w:pPr>
              <w:spacing w:line="240" w:lineRule="auto"/>
              <w:rPr>
                <w:rFonts w:ascii="Arial" w:hAnsi="Arial" w:cs="Arial"/>
                <w:lang w:eastAsia="en-GB"/>
              </w:rPr>
            </w:pPr>
            <w:r>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644EA603" w14:textId="77777777" w:rsidR="0026742D" w:rsidRDefault="0026742D">
            <w:pPr>
              <w:spacing w:line="240" w:lineRule="auto"/>
              <w:rPr>
                <w:rFonts w:ascii="Arial" w:hAnsi="Arial" w:cs="Arial"/>
                <w:lang w:eastAsia="en-GB"/>
              </w:rPr>
            </w:pPr>
            <w:r>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3843B2C2" w14:textId="77777777" w:rsidR="0026742D" w:rsidRDefault="0026742D">
            <w:pPr>
              <w:spacing w:line="240" w:lineRule="auto"/>
              <w:rPr>
                <w:rFonts w:ascii="Arial" w:hAnsi="Arial" w:cs="Arial"/>
                <w:lang w:eastAsia="en-GB"/>
              </w:rPr>
            </w:pPr>
            <w:r>
              <w:rPr>
                <w:rFonts w:ascii="Arial" w:hAnsi="Arial" w:cs="Arial"/>
                <w:lang w:eastAsia="en-GB"/>
              </w:rPr>
              <w:t>Engagement with a wide range of literature, including sources retrieved independently.</w:t>
            </w:r>
          </w:p>
          <w:p w14:paraId="182D8503" w14:textId="77777777" w:rsidR="0026742D" w:rsidRDefault="0026742D">
            <w:pPr>
              <w:spacing w:line="240" w:lineRule="auto"/>
              <w:rPr>
                <w:rFonts w:ascii="Arial" w:hAnsi="Arial" w:cs="Arial"/>
                <w:lang w:eastAsia="en-GB"/>
              </w:rPr>
            </w:pPr>
            <w:r>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55470F9" w14:textId="77777777" w:rsidR="0026742D" w:rsidRDefault="0026742D">
            <w:pPr>
              <w:spacing w:line="240" w:lineRule="auto"/>
              <w:rPr>
                <w:rFonts w:ascii="Arial" w:hAnsi="Arial" w:cs="Arial"/>
                <w:lang w:eastAsia="en-GB"/>
              </w:rPr>
            </w:pPr>
            <w:r>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337ED2BB" w14:textId="77777777" w:rsidR="0026742D" w:rsidRDefault="0026742D">
            <w:pPr>
              <w:spacing w:line="240" w:lineRule="auto"/>
              <w:rPr>
                <w:rFonts w:ascii="Arial" w:hAnsi="Arial" w:cs="Arial"/>
                <w:lang w:eastAsia="en-GB"/>
              </w:rPr>
            </w:pPr>
            <w:r>
              <w:rPr>
                <w:rFonts w:ascii="Arial" w:hAnsi="Arial" w:cs="Arial"/>
                <w:lang w:eastAsia="en-GB"/>
              </w:rPr>
              <w:t>Exceptional engagement with an extensive range of relevant and credible literature. High-level referencing skills consistently applied.</w:t>
            </w:r>
          </w:p>
        </w:tc>
      </w:tr>
      <w:tr w:rsidR="0026742D" w14:paraId="5EC49A21" w14:textId="77777777" w:rsidTr="0026742D">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44844797" w14:textId="77777777" w:rsidR="0026742D" w:rsidRDefault="0026742D">
            <w:pPr>
              <w:spacing w:before="34" w:line="240" w:lineRule="auto"/>
              <w:ind w:left="108" w:right="-54"/>
              <w:rPr>
                <w:rFonts w:ascii="Arial" w:hAnsi="Arial" w:cs="Arial"/>
                <w:sz w:val="18"/>
                <w:szCs w:val="18"/>
                <w:lang w:eastAsia="en-GB"/>
              </w:rPr>
            </w:pPr>
            <w:r>
              <w:rPr>
                <w:rFonts w:ascii="Arial" w:eastAsia="Arial" w:hAnsi="Arial" w:cs="Arial"/>
                <w:b/>
                <w:bCs/>
                <w:lang w:eastAsia="en-GB"/>
              </w:rPr>
              <w:t xml:space="preserve">Knowledge and understanding </w:t>
            </w:r>
            <w:r>
              <w:rPr>
                <w:rFonts w:ascii="Arial" w:eastAsia="Arial" w:hAnsi="Arial" w:cs="Arial"/>
                <w:bCs/>
                <w:lang w:eastAsia="en-GB"/>
              </w:rPr>
              <w:t>(</w:t>
            </w:r>
            <w:r>
              <w:rPr>
                <w:rFonts w:ascii="Arial" w:eastAsia="Arial" w:hAnsi="Arial" w:cs="Arial"/>
                <w:bCs/>
                <w:sz w:val="18"/>
                <w:szCs w:val="18"/>
                <w:lang w:eastAsia="en-GB"/>
              </w:rPr>
              <w:t xml:space="preserve">Sound </w:t>
            </w:r>
            <w:r>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21BB3A9B" w14:textId="77777777" w:rsidR="0026742D" w:rsidRDefault="0026742D">
            <w:pPr>
              <w:spacing w:after="120" w:line="240" w:lineRule="auto"/>
              <w:rPr>
                <w:rFonts w:ascii="Arial" w:hAnsi="Arial" w:cs="Arial"/>
                <w:lang w:eastAsia="en-GB"/>
              </w:rPr>
            </w:pPr>
            <w:r>
              <w:rPr>
                <w:rFonts w:ascii="Arial" w:hAnsi="Arial" w:cs="Arial"/>
                <w:lang w:eastAsia="en-GB"/>
              </w:rPr>
              <w:lastRenderedPageBreak/>
              <w:t xml:space="preserve">Major gaps in knowledge with unsatisfactory, uncritical </w:t>
            </w:r>
            <w:r>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hideMark/>
          </w:tcPr>
          <w:p w14:paraId="26C4227A" w14:textId="77777777" w:rsidR="0026742D" w:rsidRDefault="0026742D">
            <w:pPr>
              <w:spacing w:after="120" w:line="240" w:lineRule="auto"/>
              <w:rPr>
                <w:rFonts w:ascii="Arial" w:hAnsi="Arial" w:cs="Arial"/>
                <w:lang w:eastAsia="en-GB"/>
              </w:rPr>
            </w:pPr>
            <w:r>
              <w:rPr>
                <w:rFonts w:ascii="Arial" w:hAnsi="Arial" w:cs="Arial"/>
                <w:lang w:eastAsia="en-GB"/>
              </w:rPr>
              <w:lastRenderedPageBreak/>
              <w:t xml:space="preserve">Fragmentary knowledge, with only superficial critical </w:t>
            </w:r>
            <w:r>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hideMark/>
          </w:tcPr>
          <w:p w14:paraId="4D6B77D0" w14:textId="77777777" w:rsidR="0026742D" w:rsidRDefault="0026742D">
            <w:pPr>
              <w:spacing w:after="120" w:line="240" w:lineRule="auto"/>
              <w:rPr>
                <w:rFonts w:ascii="Arial" w:hAnsi="Arial" w:cs="Arial"/>
                <w:lang w:eastAsia="en-GB"/>
              </w:rPr>
            </w:pPr>
            <w:r>
              <w:rPr>
                <w:rFonts w:ascii="Arial" w:hAnsi="Arial" w:cs="Arial"/>
                <w:lang w:eastAsia="en-GB"/>
              </w:rPr>
              <w:lastRenderedPageBreak/>
              <w:t xml:space="preserve">Limited but adequate knowledge and critical </w:t>
            </w:r>
            <w:r>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hideMark/>
          </w:tcPr>
          <w:p w14:paraId="2EE04A12" w14:textId="77777777" w:rsidR="0026742D" w:rsidRDefault="0026742D">
            <w:pPr>
              <w:spacing w:after="120" w:line="240" w:lineRule="auto"/>
              <w:rPr>
                <w:rFonts w:ascii="Arial" w:hAnsi="Arial" w:cs="Arial"/>
                <w:lang w:eastAsia="en-GB"/>
              </w:rPr>
            </w:pPr>
            <w:r>
              <w:rPr>
                <w:rFonts w:ascii="Arial" w:hAnsi="Arial" w:cs="Arial"/>
                <w:lang w:eastAsia="en-GB"/>
              </w:rPr>
              <w:lastRenderedPageBreak/>
              <w:t xml:space="preserve">Knowledge is reasonably detailed and accurate. A good </w:t>
            </w:r>
            <w:r>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hideMark/>
          </w:tcPr>
          <w:p w14:paraId="6D865068" w14:textId="77777777" w:rsidR="0026742D" w:rsidRDefault="0026742D">
            <w:pPr>
              <w:spacing w:after="120" w:line="240" w:lineRule="auto"/>
              <w:rPr>
                <w:rFonts w:ascii="Arial" w:hAnsi="Arial" w:cs="Arial"/>
                <w:lang w:eastAsia="en-GB"/>
              </w:rPr>
            </w:pPr>
            <w:r>
              <w:rPr>
                <w:rFonts w:ascii="Arial" w:hAnsi="Arial" w:cs="Arial"/>
                <w:lang w:eastAsia="en-GB"/>
              </w:rPr>
              <w:lastRenderedPageBreak/>
              <w:t xml:space="preserve">Knowledge is reasonably extensive.  Exhibits very </w:t>
            </w:r>
            <w:r>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hideMark/>
          </w:tcPr>
          <w:p w14:paraId="54C784A4" w14:textId="77777777" w:rsidR="0026742D" w:rsidRDefault="0026742D">
            <w:pPr>
              <w:spacing w:after="120" w:line="240" w:lineRule="auto"/>
              <w:rPr>
                <w:rFonts w:ascii="Arial" w:hAnsi="Arial" w:cs="Arial"/>
                <w:lang w:eastAsia="en-GB"/>
              </w:rPr>
            </w:pPr>
            <w:r>
              <w:rPr>
                <w:rFonts w:ascii="Arial" w:hAnsi="Arial" w:cs="Arial"/>
                <w:lang w:eastAsia="en-GB"/>
              </w:rPr>
              <w:lastRenderedPageBreak/>
              <w:t xml:space="preserve">Excellent, detailed knowledge and highly critical </w:t>
            </w:r>
            <w:r>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hideMark/>
          </w:tcPr>
          <w:p w14:paraId="05385FEC" w14:textId="77777777" w:rsidR="0026742D" w:rsidRDefault="0026742D">
            <w:pPr>
              <w:spacing w:after="120" w:line="240" w:lineRule="auto"/>
              <w:rPr>
                <w:rFonts w:ascii="Arial" w:hAnsi="Arial" w:cs="Arial"/>
                <w:lang w:eastAsia="en-GB"/>
              </w:rPr>
            </w:pPr>
            <w:r>
              <w:rPr>
                <w:rFonts w:ascii="Arial" w:hAnsi="Arial" w:cs="Arial"/>
                <w:lang w:eastAsia="en-GB"/>
              </w:rPr>
              <w:lastRenderedPageBreak/>
              <w:t xml:space="preserve">Exceptionally detailed knowledge and outstanding </w:t>
            </w:r>
            <w:r>
              <w:rPr>
                <w:rFonts w:ascii="Arial" w:hAnsi="Arial" w:cs="Arial"/>
                <w:lang w:eastAsia="en-GB"/>
              </w:rPr>
              <w:lastRenderedPageBreak/>
              <w:t>critical understanding of the well-established concepts and principles of the subject and the main methods of enquiry. May go beyond established theories.</w:t>
            </w:r>
          </w:p>
        </w:tc>
      </w:tr>
      <w:tr w:rsidR="0026742D" w14:paraId="25F86359" w14:textId="77777777" w:rsidTr="0026742D">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3759C313" w14:textId="77777777" w:rsidR="0026742D" w:rsidRDefault="0026742D">
            <w:pPr>
              <w:spacing w:before="34" w:line="237" w:lineRule="auto"/>
              <w:ind w:left="108" w:right="-54"/>
              <w:rPr>
                <w:rFonts w:ascii="Arial" w:eastAsia="Arial" w:hAnsi="Arial" w:cs="Arial"/>
                <w:b/>
                <w:bCs/>
                <w:lang w:eastAsia="en-GB"/>
              </w:rPr>
            </w:pPr>
            <w:r>
              <w:rPr>
                <w:rFonts w:ascii="Arial" w:eastAsia="Arial" w:hAnsi="Arial" w:cs="Arial"/>
                <w:b/>
                <w:bCs/>
                <w:lang w:eastAsia="en-GB"/>
              </w:rPr>
              <w:lastRenderedPageBreak/>
              <w:t>C</w:t>
            </w:r>
            <w:r>
              <w:rPr>
                <w:rFonts w:ascii="Arial" w:eastAsia="Arial" w:hAnsi="Arial" w:cs="Arial"/>
                <w:b/>
                <w:bCs/>
                <w:spacing w:val="1"/>
                <w:lang w:eastAsia="en-GB"/>
              </w:rPr>
              <w:t>ogn</w:t>
            </w:r>
            <w:r>
              <w:rPr>
                <w:rFonts w:ascii="Arial" w:eastAsia="Arial" w:hAnsi="Arial" w:cs="Arial"/>
                <w:b/>
                <w:bCs/>
                <w:lang w:eastAsia="en-GB"/>
              </w:rPr>
              <w:t>i</w:t>
            </w:r>
            <w:r>
              <w:rPr>
                <w:rFonts w:ascii="Arial" w:eastAsia="Arial" w:hAnsi="Arial" w:cs="Arial"/>
                <w:b/>
                <w:bCs/>
                <w:spacing w:val="1"/>
                <w:lang w:eastAsia="en-GB"/>
              </w:rPr>
              <w:t>t</w:t>
            </w:r>
            <w:r>
              <w:rPr>
                <w:rFonts w:ascii="Arial" w:eastAsia="Arial" w:hAnsi="Arial" w:cs="Arial"/>
                <w:b/>
                <w:bCs/>
                <w:lang w:eastAsia="en-GB"/>
              </w:rPr>
              <w:t>i</w:t>
            </w:r>
            <w:r>
              <w:rPr>
                <w:rFonts w:ascii="Arial" w:eastAsia="Arial" w:hAnsi="Arial" w:cs="Arial"/>
                <w:b/>
                <w:bCs/>
                <w:spacing w:val="2"/>
                <w:lang w:eastAsia="en-GB"/>
              </w:rPr>
              <w:t>v</w:t>
            </w:r>
            <w:r>
              <w:rPr>
                <w:rFonts w:ascii="Arial" w:eastAsia="Arial" w:hAnsi="Arial" w:cs="Arial"/>
                <w:b/>
                <w:bCs/>
                <w:lang w:eastAsia="en-GB"/>
              </w:rPr>
              <w:t>e</w:t>
            </w:r>
            <w:r>
              <w:rPr>
                <w:rFonts w:ascii="Arial" w:eastAsia="Arial" w:hAnsi="Arial" w:cs="Arial"/>
                <w:b/>
                <w:bCs/>
                <w:spacing w:val="-10"/>
                <w:lang w:eastAsia="en-GB"/>
              </w:rPr>
              <w:t xml:space="preserve"> </w:t>
            </w:r>
            <w:r>
              <w:rPr>
                <w:rFonts w:ascii="Arial" w:eastAsia="Arial" w:hAnsi="Arial" w:cs="Arial"/>
                <w:b/>
                <w:bCs/>
                <w:lang w:eastAsia="en-GB"/>
              </w:rPr>
              <w:t>a</w:t>
            </w:r>
            <w:r>
              <w:rPr>
                <w:rFonts w:ascii="Arial" w:eastAsia="Arial" w:hAnsi="Arial" w:cs="Arial"/>
                <w:b/>
                <w:bCs/>
                <w:spacing w:val="1"/>
                <w:lang w:eastAsia="en-GB"/>
              </w:rPr>
              <w:t>n</w:t>
            </w:r>
            <w:r>
              <w:rPr>
                <w:rFonts w:ascii="Arial" w:eastAsia="Arial" w:hAnsi="Arial" w:cs="Arial"/>
                <w:b/>
                <w:bCs/>
                <w:lang w:eastAsia="en-GB"/>
              </w:rPr>
              <w:t>d i</w:t>
            </w:r>
            <w:r>
              <w:rPr>
                <w:rFonts w:ascii="Arial" w:eastAsia="Arial" w:hAnsi="Arial" w:cs="Arial"/>
                <w:b/>
                <w:bCs/>
                <w:spacing w:val="1"/>
                <w:lang w:eastAsia="en-GB"/>
              </w:rPr>
              <w:t>nt</w:t>
            </w:r>
            <w:r>
              <w:rPr>
                <w:rFonts w:ascii="Arial" w:eastAsia="Arial" w:hAnsi="Arial" w:cs="Arial"/>
                <w:b/>
                <w:bCs/>
                <w:lang w:eastAsia="en-GB"/>
              </w:rPr>
              <w:t>ellec</w:t>
            </w:r>
            <w:r>
              <w:rPr>
                <w:rFonts w:ascii="Arial" w:eastAsia="Arial" w:hAnsi="Arial" w:cs="Arial"/>
                <w:b/>
                <w:bCs/>
                <w:spacing w:val="1"/>
                <w:lang w:eastAsia="en-GB"/>
              </w:rPr>
              <w:t>tu</w:t>
            </w:r>
            <w:r>
              <w:rPr>
                <w:rFonts w:ascii="Arial" w:eastAsia="Arial" w:hAnsi="Arial" w:cs="Arial"/>
                <w:b/>
                <w:bCs/>
                <w:lang w:eastAsia="en-GB"/>
              </w:rPr>
              <w:t>al skil</w:t>
            </w:r>
            <w:r>
              <w:rPr>
                <w:rFonts w:ascii="Arial" w:eastAsia="Arial" w:hAnsi="Arial" w:cs="Arial"/>
                <w:b/>
                <w:bCs/>
                <w:spacing w:val="2"/>
                <w:lang w:eastAsia="en-GB"/>
              </w:rPr>
              <w:t>l</w:t>
            </w:r>
            <w:r>
              <w:rPr>
                <w:rFonts w:ascii="Arial" w:eastAsia="Arial" w:hAnsi="Arial" w:cs="Arial"/>
                <w:b/>
                <w:bCs/>
                <w:lang w:eastAsia="en-GB"/>
              </w:rPr>
              <w:t xml:space="preserve">s </w:t>
            </w:r>
          </w:p>
          <w:p w14:paraId="099D76A3" w14:textId="77777777" w:rsidR="0026742D" w:rsidRDefault="0026742D">
            <w:pPr>
              <w:spacing w:before="34" w:line="237" w:lineRule="auto"/>
              <w:ind w:left="108" w:right="-54"/>
              <w:rPr>
                <w:rFonts w:ascii="Arial" w:eastAsia="Arial" w:hAnsi="Arial" w:cs="Arial"/>
                <w:bCs/>
                <w:sz w:val="18"/>
                <w:szCs w:val="18"/>
                <w:lang w:eastAsia="en-GB"/>
              </w:rPr>
            </w:pPr>
            <w:r>
              <w:rPr>
                <w:rFonts w:ascii="Arial" w:eastAsia="Arial" w:hAnsi="Arial" w:cs="Arial"/>
                <w:bCs/>
                <w:sz w:val="18"/>
                <w:szCs w:val="18"/>
                <w:lang w:eastAsia="en-GB"/>
              </w:rPr>
              <w:t>(Critical evaluation and analysis of concepts and principles; argument and judgement</w:t>
            </w:r>
            <w:r>
              <w:rPr>
                <w:rFonts w:ascii="Arial" w:eastAsia="Arial" w:hAnsi="Arial" w:cs="Arial"/>
                <w:b/>
                <w:bCs/>
                <w:lang w:eastAsia="en-GB"/>
              </w:rPr>
              <w:t xml:space="preserve">; </w:t>
            </w:r>
            <w:r>
              <w:rPr>
                <w:rFonts w:ascii="Arial" w:eastAsia="Arial" w:hAnsi="Arial" w:cs="Arial"/>
                <w:bCs/>
                <w:sz w:val="18"/>
                <w:szCs w:val="18"/>
                <w:lang w:eastAsia="en-GB"/>
              </w:rPr>
              <w:t xml:space="preserve">the limits of their knowledge, and how this influences their analyses and interpretations.) </w:t>
            </w:r>
          </w:p>
        </w:tc>
        <w:tc>
          <w:tcPr>
            <w:tcW w:w="1736" w:type="dxa"/>
            <w:tcBorders>
              <w:top w:val="single" w:sz="4" w:space="0" w:color="auto"/>
              <w:left w:val="single" w:sz="4" w:space="0" w:color="auto"/>
              <w:bottom w:val="single" w:sz="4" w:space="0" w:color="auto"/>
              <w:right w:val="single" w:sz="4" w:space="0" w:color="auto"/>
            </w:tcBorders>
          </w:tcPr>
          <w:p w14:paraId="78DD10AC" w14:textId="77777777" w:rsidR="0026742D" w:rsidRDefault="0026742D">
            <w:pPr>
              <w:spacing w:line="240" w:lineRule="auto"/>
              <w:rPr>
                <w:rFonts w:ascii="Arial" w:hAnsi="Arial" w:cs="Arial"/>
                <w:lang w:eastAsia="en-GB"/>
              </w:rPr>
            </w:pPr>
            <w:r>
              <w:rPr>
                <w:rFonts w:ascii="Arial" w:hAnsi="Arial" w:cs="Arial"/>
                <w:lang w:eastAsia="en-GB"/>
              </w:rPr>
              <w:t>Wholly or almost wholly descriptive work. Little or no critical evaluation and analysis of concepts and principles.</w:t>
            </w:r>
          </w:p>
          <w:p w14:paraId="53D57EEF" w14:textId="77777777" w:rsidR="0026742D" w:rsidRDefault="0026742D">
            <w:pPr>
              <w:spacing w:line="240" w:lineRule="auto"/>
              <w:rPr>
                <w:rFonts w:ascii="Arial" w:hAnsi="Arial" w:cs="Arial"/>
                <w:lang w:eastAsia="en-GB"/>
              </w:rPr>
            </w:pPr>
            <w:r>
              <w:rPr>
                <w:rFonts w:ascii="Arial" w:hAnsi="Arial" w:cs="Arial"/>
                <w:lang w:eastAsia="en-GB"/>
              </w:rPr>
              <w:t xml:space="preserve">Failure to develop arguments, leading to illogical or invalid judgements. </w:t>
            </w:r>
            <w:proofErr w:type="gramStart"/>
            <w:r>
              <w:rPr>
                <w:rFonts w:ascii="Arial" w:hAnsi="Arial" w:cs="Arial"/>
                <w:lang w:eastAsia="en-GB"/>
              </w:rPr>
              <w:t>Unsubstantiated generalisations or opinion,</w:t>
            </w:r>
            <w:proofErr w:type="gramEnd"/>
            <w:r>
              <w:rPr>
                <w:rFonts w:ascii="Arial" w:hAnsi="Arial" w:cs="Arial"/>
                <w:lang w:eastAsia="en-GB"/>
              </w:rPr>
              <w:t xml:space="preserve"> made without use of any credible evidence.</w:t>
            </w:r>
          </w:p>
          <w:p w14:paraId="407378C1" w14:textId="77777777" w:rsidR="0026742D" w:rsidRDefault="0026742D">
            <w:pPr>
              <w:spacing w:line="240" w:lineRule="auto"/>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28EC6D77" w14:textId="77777777" w:rsidR="0026742D" w:rsidRDefault="0026742D">
            <w:pPr>
              <w:spacing w:line="240" w:lineRule="auto"/>
              <w:rPr>
                <w:rFonts w:ascii="Arial" w:hAnsi="Arial" w:cs="Arial"/>
                <w:lang w:eastAsia="en-GB"/>
              </w:rPr>
            </w:pPr>
            <w:r>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1130308C" w14:textId="77777777" w:rsidR="0026742D" w:rsidRDefault="0026742D">
            <w:pPr>
              <w:spacing w:line="240" w:lineRule="auto"/>
              <w:rPr>
                <w:rFonts w:ascii="Arial" w:hAnsi="Arial" w:cs="Arial"/>
                <w:lang w:eastAsia="en-GB"/>
              </w:rPr>
            </w:pPr>
            <w:r>
              <w:rPr>
                <w:rFonts w:ascii="Arial" w:hAnsi="Arial" w:cs="Arial"/>
                <w:lang w:eastAsia="en-GB"/>
              </w:rPr>
              <w:t>Limited attempt at critical evaluation and analysis of concepts and principles, tending towards description.</w:t>
            </w:r>
          </w:p>
          <w:p w14:paraId="00C314D3" w14:textId="77777777" w:rsidR="0026742D" w:rsidRDefault="0026742D">
            <w:pPr>
              <w:spacing w:line="240" w:lineRule="auto"/>
              <w:rPr>
                <w:rFonts w:ascii="Arial" w:hAnsi="Arial" w:cs="Arial"/>
                <w:lang w:eastAsia="en-GB"/>
              </w:rPr>
            </w:pPr>
            <w:r>
              <w:rPr>
                <w:rFonts w:ascii="Arial" w:hAnsi="Arial" w:cs="Arial"/>
                <w:lang w:eastAsia="en-GB"/>
              </w:rPr>
              <w:t xml:space="preserve">Some evidence to support arguments and judgements but these may be underdeveloped, with a little inconsistency / </w:t>
            </w:r>
            <w:proofErr w:type="gramStart"/>
            <w:r>
              <w:rPr>
                <w:rFonts w:ascii="Arial" w:hAnsi="Arial" w:cs="Arial"/>
                <w:lang w:eastAsia="en-GB"/>
              </w:rPr>
              <w:t>mis-interpretation</w:t>
            </w:r>
            <w:proofErr w:type="gramEnd"/>
            <w:r>
              <w:rPr>
                <w:rFonts w:ascii="Arial" w:hAnsi="Arial" w:cs="Arial"/>
                <w:lang w:eastAsia="en-GB"/>
              </w:rPr>
              <w:t xml:space="preserve"> or failure to fully recognise limits of knowledge.</w:t>
            </w:r>
          </w:p>
          <w:p w14:paraId="57028B56" w14:textId="77777777" w:rsidR="0026742D" w:rsidRDefault="0026742D">
            <w:pPr>
              <w:spacing w:line="240" w:lineRule="auto"/>
              <w:rPr>
                <w:rFonts w:ascii="Arial" w:hAnsi="Arial" w:cs="Arial"/>
                <w:lang w:eastAsia="en-GB"/>
              </w:rPr>
            </w:pPr>
          </w:p>
          <w:p w14:paraId="17A85449" w14:textId="77777777" w:rsidR="0026742D" w:rsidRDefault="0026742D">
            <w:pPr>
              <w:spacing w:line="240" w:lineRule="auto"/>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2FB644FE" w14:textId="77777777" w:rsidR="0026742D" w:rsidRDefault="0026742D">
            <w:pPr>
              <w:spacing w:line="240" w:lineRule="auto"/>
              <w:rPr>
                <w:rFonts w:ascii="Arial" w:hAnsi="Arial" w:cs="Arial"/>
                <w:lang w:eastAsia="en-GB"/>
              </w:rPr>
            </w:pPr>
            <w:r>
              <w:rPr>
                <w:rFonts w:ascii="Arial" w:hAnsi="Arial" w:cs="Arial"/>
                <w:lang w:eastAsia="en-GB"/>
              </w:rPr>
              <w:t xml:space="preserve">Some critical evaluation and analysis of concepts and principles, though descriptive in parts. </w:t>
            </w:r>
          </w:p>
          <w:p w14:paraId="7E81A142" w14:textId="77777777" w:rsidR="0026742D" w:rsidRDefault="0026742D">
            <w:pPr>
              <w:spacing w:line="240" w:lineRule="auto"/>
              <w:rPr>
                <w:rFonts w:ascii="Arial" w:hAnsi="Arial" w:cs="Arial"/>
                <w:lang w:eastAsia="en-GB"/>
              </w:rPr>
            </w:pPr>
            <w:r>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Pr>
                <w:rFonts w:ascii="Arial" w:hAnsi="Arial" w:cs="Arial"/>
                <w:lang w:eastAsia="en-GB"/>
              </w:rPr>
              <w:t>on the basis of</w:t>
            </w:r>
            <w:proofErr w:type="gramEnd"/>
            <w:r>
              <w:rPr>
                <w:rFonts w:ascii="Arial" w:hAnsi="Arial" w:cs="Arial"/>
                <w:lang w:eastAsia="en-GB"/>
              </w:rPr>
              <w:t xml:space="preserve"> reason and evidence.</w:t>
            </w:r>
          </w:p>
          <w:p w14:paraId="4E144AC6" w14:textId="77777777" w:rsidR="0026742D" w:rsidRDefault="0026742D">
            <w:pPr>
              <w:spacing w:line="240" w:lineRule="auto"/>
              <w:rPr>
                <w:rFonts w:ascii="Arial" w:hAnsi="Arial" w:cs="Arial"/>
                <w:lang w:eastAsia="en-GB"/>
              </w:rPr>
            </w:pPr>
            <w:r>
              <w:rPr>
                <w:rFonts w:ascii="Arial" w:hAnsi="Arial" w:cs="Arial"/>
                <w:lang w:eastAsia="en-GB"/>
              </w:rPr>
              <w:lastRenderedPageBreak/>
              <w:t>Mostly valid arguments and logical judgements.</w:t>
            </w:r>
            <w:r>
              <w:rPr>
                <w:lang w:eastAsia="en-GB"/>
              </w:rPr>
              <w:t xml:space="preserve"> </w:t>
            </w:r>
          </w:p>
        </w:tc>
        <w:tc>
          <w:tcPr>
            <w:tcW w:w="1736" w:type="dxa"/>
            <w:tcBorders>
              <w:top w:val="single" w:sz="4" w:space="0" w:color="auto"/>
              <w:left w:val="single" w:sz="4" w:space="0" w:color="auto"/>
              <w:bottom w:val="single" w:sz="4" w:space="0" w:color="auto"/>
              <w:right w:val="single" w:sz="4" w:space="0" w:color="auto"/>
            </w:tcBorders>
            <w:hideMark/>
          </w:tcPr>
          <w:p w14:paraId="7B857A0C" w14:textId="77777777" w:rsidR="0026742D" w:rsidRDefault="0026742D">
            <w:pPr>
              <w:spacing w:line="240" w:lineRule="auto"/>
              <w:rPr>
                <w:rFonts w:ascii="Arial" w:hAnsi="Arial" w:cs="Arial"/>
                <w:lang w:eastAsia="en-GB"/>
              </w:rPr>
            </w:pPr>
            <w:r>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4AA822AF" w14:textId="77777777" w:rsidR="0026742D" w:rsidRDefault="0026742D">
            <w:pPr>
              <w:spacing w:line="240" w:lineRule="auto"/>
              <w:rPr>
                <w:rFonts w:ascii="Arial" w:hAnsi="Arial" w:cs="Arial"/>
                <w:lang w:eastAsia="en-GB"/>
              </w:rPr>
            </w:pPr>
            <w:r>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2F476506" w14:textId="77777777" w:rsidR="0026742D" w:rsidRDefault="0026742D">
            <w:pPr>
              <w:spacing w:line="240" w:lineRule="auto"/>
              <w:rPr>
                <w:rFonts w:ascii="Arial" w:hAnsi="Arial" w:cs="Arial"/>
                <w:lang w:eastAsia="en-GB"/>
              </w:rPr>
            </w:pPr>
            <w:r>
              <w:rPr>
                <w:rFonts w:ascii="Arial" w:hAnsi="Arial" w:cs="Arial"/>
                <w:lang w:eastAsia="en-GB"/>
              </w:rPr>
              <w:t xml:space="preserve">A capacity for independent thought and ability to ‘see beyond the question’, suggesting some </w:t>
            </w:r>
            <w:r>
              <w:rPr>
                <w:rFonts w:ascii="Arial" w:hAnsi="Arial" w:cs="Arial"/>
                <w:lang w:eastAsia="en-GB"/>
              </w:rPr>
              <w:lastRenderedPageBreak/>
              <w:t>grasp of the broader field and wider concepts.</w:t>
            </w:r>
          </w:p>
        </w:tc>
        <w:tc>
          <w:tcPr>
            <w:tcW w:w="1736" w:type="dxa"/>
            <w:tcBorders>
              <w:top w:val="single" w:sz="4" w:space="0" w:color="auto"/>
              <w:left w:val="single" w:sz="4" w:space="0" w:color="auto"/>
              <w:bottom w:val="single" w:sz="4" w:space="0" w:color="auto"/>
              <w:right w:val="single" w:sz="4" w:space="0" w:color="auto"/>
            </w:tcBorders>
            <w:hideMark/>
          </w:tcPr>
          <w:p w14:paraId="60FB5BAA" w14:textId="77777777" w:rsidR="0026742D" w:rsidRDefault="0026742D">
            <w:pPr>
              <w:spacing w:line="240" w:lineRule="auto"/>
              <w:rPr>
                <w:rFonts w:ascii="Arial" w:hAnsi="Arial" w:cs="Arial"/>
                <w:lang w:eastAsia="en-GB"/>
              </w:rPr>
            </w:pPr>
            <w:r>
              <w:rPr>
                <w:rFonts w:ascii="Arial" w:hAnsi="Arial" w:cs="Arial"/>
                <w:lang w:eastAsia="en-GB"/>
              </w:rPr>
              <w:lastRenderedPageBreak/>
              <w:t xml:space="preserve">Outstanding critical evaluation and analysis of concepts and principles.  Uses evidence exceptionally well to connect ideas, and support highly logical and persuasive, </w:t>
            </w:r>
            <w:proofErr w:type="gramStart"/>
            <w:r>
              <w:rPr>
                <w:rFonts w:ascii="Arial" w:hAnsi="Arial" w:cs="Arial"/>
                <w:lang w:eastAsia="en-GB"/>
              </w:rPr>
              <w:t>arguments</w:t>
            </w:r>
            <w:proofErr w:type="gramEnd"/>
            <w:r>
              <w:rPr>
                <w:rFonts w:ascii="Arial" w:hAnsi="Arial" w:cs="Arial"/>
                <w:lang w:eastAsia="en-GB"/>
              </w:rPr>
              <w:t xml:space="preserve"> and judgements.</w:t>
            </w:r>
            <w:r>
              <w:rPr>
                <w:lang w:eastAsia="en-GB"/>
              </w:rPr>
              <w:t xml:space="preserve"> </w:t>
            </w:r>
            <w:r>
              <w:rPr>
                <w:rFonts w:ascii="Arial" w:hAnsi="Arial" w:cs="Arial"/>
                <w:lang w:eastAsia="en-GB"/>
              </w:rPr>
              <w:t xml:space="preserve">Evidence of independent thought and ability to ‘see beyond the question’, suggesting a clear grasp of the broader field and wider </w:t>
            </w:r>
            <w:r>
              <w:rPr>
                <w:rFonts w:ascii="Arial" w:hAnsi="Arial" w:cs="Arial"/>
                <w:lang w:eastAsia="en-GB"/>
              </w:rPr>
              <w:lastRenderedPageBreak/>
              <w:t>concepts. Perceptive recognition of the limits of their knowledge, and how this influences their analyses and interpretations.</w:t>
            </w:r>
          </w:p>
        </w:tc>
      </w:tr>
      <w:tr w:rsidR="0026742D" w14:paraId="628972D5" w14:textId="77777777" w:rsidTr="0026742D">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450817F6" w14:textId="77777777" w:rsidR="0026742D" w:rsidRDefault="0026742D">
            <w:pPr>
              <w:spacing w:before="34" w:line="237" w:lineRule="auto"/>
              <w:ind w:left="108" w:right="-54"/>
              <w:rPr>
                <w:rFonts w:ascii="Arial" w:eastAsia="Arial" w:hAnsi="Arial" w:cs="Arial"/>
                <w:b/>
                <w:bCs/>
                <w:lang w:eastAsia="en-GB"/>
              </w:rPr>
            </w:pPr>
            <w:r>
              <w:rPr>
                <w:rFonts w:ascii="Arial" w:eastAsia="Arial" w:hAnsi="Arial" w:cs="Arial"/>
                <w:b/>
                <w:bCs/>
                <w:lang w:eastAsia="en-GB"/>
              </w:rPr>
              <w:lastRenderedPageBreak/>
              <w:t>Practical skills</w:t>
            </w:r>
          </w:p>
          <w:p w14:paraId="628C0EE8" w14:textId="77777777" w:rsidR="0026742D" w:rsidRDefault="0026742D">
            <w:pPr>
              <w:spacing w:before="34" w:line="237" w:lineRule="auto"/>
              <w:ind w:left="108" w:right="-54"/>
              <w:rPr>
                <w:rFonts w:ascii="Arial" w:eastAsia="Arial" w:hAnsi="Arial" w:cs="Arial"/>
                <w:bCs/>
                <w:sz w:val="18"/>
                <w:szCs w:val="18"/>
                <w:lang w:eastAsia="en-GB"/>
              </w:rPr>
            </w:pPr>
            <w:r>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Borders>
              <w:top w:val="single" w:sz="4" w:space="0" w:color="auto"/>
              <w:left w:val="single" w:sz="4" w:space="0" w:color="auto"/>
              <w:bottom w:val="single" w:sz="4" w:space="0" w:color="auto"/>
              <w:right w:val="single" w:sz="4" w:space="0" w:color="auto"/>
            </w:tcBorders>
            <w:hideMark/>
          </w:tcPr>
          <w:p w14:paraId="3224D29E" w14:textId="77777777" w:rsidR="0026742D" w:rsidRDefault="0026742D">
            <w:pPr>
              <w:spacing w:line="240" w:lineRule="auto"/>
              <w:rPr>
                <w:rFonts w:ascii="Arial" w:hAnsi="Arial" w:cs="Arial"/>
                <w:lang w:eastAsia="en-GB"/>
              </w:rPr>
            </w:pPr>
            <w:r>
              <w:rPr>
                <w:rFonts w:ascii="Arial" w:hAnsi="Arial" w:cs="Arial"/>
                <w:lang w:eastAsia="en-GB"/>
              </w:rPr>
              <w:t>Limited or no use of established methods, materials, tools and/or techniques.</w:t>
            </w:r>
          </w:p>
          <w:p w14:paraId="49B0C64C" w14:textId="77777777" w:rsidR="0026742D" w:rsidRDefault="0026742D">
            <w:pPr>
              <w:spacing w:line="240" w:lineRule="auto"/>
              <w:rPr>
                <w:rFonts w:ascii="Arial" w:hAnsi="Arial" w:cs="Arial"/>
                <w:lang w:eastAsia="en-GB"/>
              </w:rPr>
            </w:pPr>
            <w:r>
              <w:rPr>
                <w:rFonts w:ascii="Arial" w:hAnsi="Arial" w:cs="Arial"/>
                <w:lang w:eastAsia="en-GB"/>
              </w:rPr>
              <w:t>Little or no appreciation of the context of the application.</w:t>
            </w:r>
          </w:p>
          <w:p w14:paraId="1DB435B7" w14:textId="77777777" w:rsidR="0026742D" w:rsidRDefault="0026742D">
            <w:pPr>
              <w:spacing w:line="240" w:lineRule="auto"/>
              <w:rPr>
                <w:rFonts w:ascii="Arial" w:hAnsi="Arial" w:cs="Arial"/>
                <w:lang w:eastAsia="en-GB"/>
              </w:rPr>
            </w:pPr>
            <w:r>
              <w:rPr>
                <w:rFonts w:ascii="Arial" w:hAnsi="Arial" w:cs="Arial"/>
                <w:lang w:eastAsia="en-GB"/>
              </w:rPr>
              <w:t>Limited understanding of the application of theory to practice or making appropriate links between the two.</w:t>
            </w:r>
          </w:p>
          <w:p w14:paraId="257D7ABC" w14:textId="77777777" w:rsidR="0026742D" w:rsidRDefault="0026742D">
            <w:pPr>
              <w:spacing w:line="240" w:lineRule="auto"/>
              <w:rPr>
                <w:rFonts w:ascii="Arial" w:hAnsi="Arial" w:cs="Arial"/>
                <w:lang w:eastAsia="en-GB"/>
              </w:rPr>
            </w:pPr>
            <w:r>
              <w:rPr>
                <w:rFonts w:ascii="Arial" w:hAnsi="Arial" w:cs="Arial"/>
                <w:lang w:eastAsia="en-GB"/>
              </w:rPr>
              <w:t>Very weak problem-solving skills</w:t>
            </w:r>
            <w:r>
              <w:rPr>
                <w:lang w:eastAsia="en-GB"/>
              </w:rPr>
              <w:t xml:space="preserve"> </w:t>
            </w:r>
            <w:r>
              <w:rPr>
                <w:rFonts w:ascii="Arial" w:hAnsi="Arial" w:cs="Arial"/>
                <w:lang w:eastAsia="en-GB"/>
              </w:rPr>
              <w:t xml:space="preserve">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tcPr>
          <w:p w14:paraId="59DA3C30" w14:textId="77777777" w:rsidR="0026742D" w:rsidRDefault="0026742D">
            <w:pPr>
              <w:spacing w:line="240" w:lineRule="auto"/>
              <w:rPr>
                <w:rFonts w:ascii="Arial" w:hAnsi="Arial" w:cs="Arial"/>
                <w:lang w:eastAsia="en-GB"/>
              </w:rPr>
            </w:pPr>
            <w:r>
              <w:rPr>
                <w:rFonts w:ascii="Arial" w:hAnsi="Arial" w:cs="Arial"/>
                <w:lang w:eastAsia="en-GB"/>
              </w:rPr>
              <w:t>Rudimentary application of established methods, materials, tools and/or techniques but without consideration and competence. Flawed appreciation of the context of the application.</w:t>
            </w:r>
          </w:p>
          <w:p w14:paraId="2443D8A1" w14:textId="77777777" w:rsidR="0026742D" w:rsidRDefault="0026742D">
            <w:pPr>
              <w:spacing w:line="240" w:lineRule="auto"/>
              <w:rPr>
                <w:rFonts w:ascii="Arial" w:hAnsi="Arial" w:cs="Arial"/>
                <w:lang w:eastAsia="en-GB"/>
              </w:rPr>
            </w:pPr>
            <w:r>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59DA4E23" w14:textId="77777777" w:rsidR="0026742D" w:rsidRDefault="0026742D">
            <w:pPr>
              <w:spacing w:line="240" w:lineRule="auto"/>
              <w:rPr>
                <w:rFonts w:ascii="Arial" w:hAnsi="Arial" w:cs="Arial"/>
                <w:lang w:eastAsia="en-GB"/>
              </w:rPr>
            </w:pPr>
          </w:p>
          <w:p w14:paraId="26F470A7" w14:textId="77777777" w:rsidR="0026742D" w:rsidRDefault="0026742D">
            <w:pPr>
              <w:spacing w:line="240" w:lineRule="auto"/>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0A928BA4" w14:textId="77777777" w:rsidR="0026742D" w:rsidRDefault="0026742D">
            <w:pPr>
              <w:spacing w:line="240" w:lineRule="auto"/>
              <w:rPr>
                <w:rFonts w:ascii="Arial" w:hAnsi="Arial" w:cs="Arial"/>
                <w:lang w:eastAsia="en-GB"/>
              </w:rPr>
            </w:pPr>
            <w:r>
              <w:rPr>
                <w:rFonts w:ascii="Arial" w:hAnsi="Arial" w:cs="Arial"/>
                <w:lang w:eastAsia="en-GB"/>
              </w:rPr>
              <w:lastRenderedPageBreak/>
              <w:t>An adequate awareness and mostly appropriate application of established methods, materials, tools and/or techniques.</w:t>
            </w:r>
          </w:p>
          <w:p w14:paraId="3303C54E" w14:textId="77777777" w:rsidR="0026742D" w:rsidRDefault="0026742D">
            <w:pPr>
              <w:spacing w:line="240" w:lineRule="auto"/>
              <w:rPr>
                <w:rFonts w:ascii="Arial" w:hAnsi="Arial" w:cs="Arial"/>
                <w:lang w:eastAsia="en-GB"/>
              </w:rPr>
            </w:pPr>
            <w:r>
              <w:rPr>
                <w:rFonts w:ascii="Arial" w:hAnsi="Arial" w:cs="Arial"/>
                <w:lang w:eastAsia="en-GB"/>
              </w:rPr>
              <w:t>Basic appreciation of the context of the application. Theoretical knowledge and understanding applied in practice, but not always making logical links between the two.</w:t>
            </w:r>
          </w:p>
          <w:p w14:paraId="32B51A0D" w14:textId="77777777" w:rsidR="0026742D" w:rsidRDefault="0026742D">
            <w:pPr>
              <w:spacing w:line="240" w:lineRule="auto"/>
              <w:rPr>
                <w:rFonts w:ascii="Arial" w:hAnsi="Arial" w:cs="Arial"/>
                <w:lang w:eastAsia="en-GB"/>
              </w:rPr>
            </w:pPr>
            <w:r>
              <w:rPr>
                <w:rFonts w:ascii="Arial" w:hAnsi="Arial" w:cs="Arial"/>
                <w:lang w:eastAsia="en-GB"/>
              </w:rPr>
              <w:t xml:space="preserve">Can identify problems and propose basic solutions 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14:paraId="68B540F5" w14:textId="77777777" w:rsidR="0026742D" w:rsidRDefault="0026742D">
            <w:pPr>
              <w:spacing w:line="240" w:lineRule="auto"/>
              <w:rPr>
                <w:rFonts w:ascii="Arial" w:hAnsi="Arial" w:cs="Arial"/>
                <w:lang w:eastAsia="en-GB"/>
              </w:rPr>
            </w:pPr>
            <w:r>
              <w:rPr>
                <w:rFonts w:ascii="Arial" w:hAnsi="Arial" w:cs="Arial"/>
                <w:lang w:eastAsia="en-GB"/>
              </w:rPr>
              <w:t>A good and appropriate application of established methods, materials, tools and/or techniques.</w:t>
            </w:r>
          </w:p>
          <w:p w14:paraId="0C89E7D9" w14:textId="77777777" w:rsidR="0026742D" w:rsidRDefault="0026742D">
            <w:pPr>
              <w:spacing w:line="240" w:lineRule="auto"/>
              <w:rPr>
                <w:rFonts w:ascii="Arial" w:hAnsi="Arial" w:cs="Arial"/>
                <w:lang w:eastAsia="en-GB"/>
              </w:rPr>
            </w:pPr>
            <w:r>
              <w:rPr>
                <w:rFonts w:ascii="Arial" w:hAnsi="Arial" w:cs="Arial"/>
                <w:lang w:eastAsia="en-GB"/>
              </w:rPr>
              <w:t>Clear appreciation of the context of the application. Mainly consistent, accurate and logical application of theory to practice, making appropriate links between the two.</w:t>
            </w:r>
          </w:p>
          <w:p w14:paraId="21903871" w14:textId="77777777" w:rsidR="0026742D" w:rsidRDefault="0026742D">
            <w:pPr>
              <w:spacing w:line="240" w:lineRule="auto"/>
              <w:rPr>
                <w:rFonts w:ascii="Arial" w:hAnsi="Arial" w:cs="Arial"/>
                <w:lang w:eastAsia="en-GB"/>
              </w:rPr>
            </w:pPr>
            <w:r>
              <w:rPr>
                <w:rFonts w:ascii="Arial" w:hAnsi="Arial" w:cs="Arial"/>
                <w:lang w:eastAsia="en-GB"/>
              </w:rPr>
              <w:t>Can identify problems and propose mostly appropriate solutions outside the context in which they were first studied.</w:t>
            </w:r>
          </w:p>
        </w:tc>
        <w:tc>
          <w:tcPr>
            <w:tcW w:w="1736" w:type="dxa"/>
            <w:tcBorders>
              <w:top w:val="single" w:sz="4" w:space="0" w:color="auto"/>
              <w:left w:val="single" w:sz="4" w:space="0" w:color="auto"/>
              <w:bottom w:val="single" w:sz="4" w:space="0" w:color="auto"/>
              <w:right w:val="single" w:sz="4" w:space="0" w:color="auto"/>
            </w:tcBorders>
            <w:hideMark/>
          </w:tcPr>
          <w:p w14:paraId="34D1FAE7" w14:textId="77777777" w:rsidR="0026742D" w:rsidRDefault="0026742D">
            <w:pPr>
              <w:spacing w:line="240" w:lineRule="auto"/>
              <w:rPr>
                <w:rFonts w:ascii="Arial" w:hAnsi="Arial" w:cs="Arial"/>
                <w:lang w:eastAsia="en-GB"/>
              </w:rPr>
            </w:pPr>
            <w:r>
              <w:rPr>
                <w:rFonts w:ascii="Arial" w:hAnsi="Arial" w:cs="Arial"/>
                <w:lang w:eastAsia="en-GB"/>
              </w:rPr>
              <w:t>A very good application of a range of established methods, materials, tools and/or techniques.</w:t>
            </w:r>
          </w:p>
          <w:p w14:paraId="76933E11" w14:textId="77777777" w:rsidR="0026742D" w:rsidRDefault="0026742D">
            <w:pPr>
              <w:spacing w:line="240" w:lineRule="auto"/>
              <w:rPr>
                <w:rFonts w:ascii="Arial" w:hAnsi="Arial" w:cs="Arial"/>
                <w:lang w:eastAsia="en-GB"/>
              </w:rPr>
            </w:pPr>
            <w:r>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Pr>
                <w:lang w:eastAsia="en-GB"/>
              </w:rPr>
              <w:t xml:space="preserve"> </w:t>
            </w:r>
            <w:r>
              <w:rPr>
                <w:rFonts w:ascii="Arial" w:hAnsi="Arial" w:cs="Arial"/>
                <w:lang w:eastAsia="en-GB"/>
              </w:rPr>
              <w:t>outside the context in which they were first studied.</w:t>
            </w:r>
          </w:p>
          <w:p w14:paraId="09C0FD54" w14:textId="77777777" w:rsidR="0026742D" w:rsidRDefault="0026742D">
            <w:pPr>
              <w:spacing w:line="240" w:lineRule="auto"/>
              <w:rPr>
                <w:rFonts w:ascii="Arial" w:hAnsi="Arial" w:cs="Arial"/>
                <w:lang w:eastAsia="en-GB"/>
              </w:rPr>
            </w:pPr>
            <w:r>
              <w:rPr>
                <w:rFonts w:ascii="Arial" w:hAnsi="Arial" w:cs="Arial"/>
                <w:lang w:eastAsia="en-GB"/>
              </w:rPr>
              <w:lastRenderedPageBreak/>
              <w:t xml:space="preserve">Evidence of some creativity. </w:t>
            </w:r>
          </w:p>
        </w:tc>
        <w:tc>
          <w:tcPr>
            <w:tcW w:w="1736" w:type="dxa"/>
            <w:tcBorders>
              <w:top w:val="single" w:sz="4" w:space="0" w:color="auto"/>
              <w:left w:val="single" w:sz="4" w:space="0" w:color="auto"/>
              <w:bottom w:val="single" w:sz="4" w:space="0" w:color="auto"/>
              <w:right w:val="single" w:sz="4" w:space="0" w:color="auto"/>
            </w:tcBorders>
            <w:hideMark/>
          </w:tcPr>
          <w:p w14:paraId="4BC32966" w14:textId="77777777" w:rsidR="0026742D" w:rsidRDefault="0026742D">
            <w:pPr>
              <w:spacing w:line="240" w:lineRule="auto"/>
              <w:rPr>
                <w:rFonts w:ascii="Arial" w:hAnsi="Arial" w:cs="Arial"/>
                <w:lang w:eastAsia="en-GB"/>
              </w:rPr>
            </w:pPr>
            <w:r>
              <w:rPr>
                <w:rFonts w:ascii="Arial" w:hAnsi="Arial" w:cs="Arial"/>
                <w:lang w:eastAsia="en-GB"/>
              </w:rPr>
              <w:lastRenderedPageBreak/>
              <w:t>An advanced application of a range of established methods, materials, tools and/or techniques.</w:t>
            </w:r>
          </w:p>
          <w:p w14:paraId="19181C80" w14:textId="77777777" w:rsidR="0026742D" w:rsidRDefault="0026742D">
            <w:pPr>
              <w:spacing w:line="240" w:lineRule="auto"/>
              <w:rPr>
                <w:rFonts w:ascii="Arial" w:hAnsi="Arial" w:cs="Arial"/>
                <w:lang w:eastAsia="en-GB"/>
              </w:rPr>
            </w:pPr>
            <w:r>
              <w:rPr>
                <w:rFonts w:ascii="Arial" w:hAnsi="Arial" w:cs="Arial"/>
                <w:lang w:eastAsia="en-GB"/>
              </w:rPr>
              <w:t>The context of the application is well considered, and insightful.</w:t>
            </w:r>
          </w:p>
          <w:p w14:paraId="4D0A2A4C" w14:textId="77777777" w:rsidR="0026742D" w:rsidRDefault="0026742D">
            <w:pPr>
              <w:spacing w:line="240" w:lineRule="auto"/>
              <w:rPr>
                <w:rFonts w:ascii="Arial" w:hAnsi="Arial" w:cs="Arial"/>
                <w:lang w:eastAsia="en-GB"/>
              </w:rPr>
            </w:pPr>
            <w:r>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14:paraId="1A05909C" w14:textId="77777777" w:rsidR="0026742D" w:rsidRDefault="0026742D">
            <w:pPr>
              <w:spacing w:line="240" w:lineRule="auto"/>
              <w:rPr>
                <w:rFonts w:ascii="Arial" w:hAnsi="Arial" w:cs="Arial"/>
                <w:lang w:eastAsia="en-GB"/>
              </w:rPr>
            </w:pPr>
            <w:r>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26742D" w14:paraId="1D5077A5" w14:textId="77777777" w:rsidTr="0026742D">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4E073E21" w14:textId="77777777" w:rsidR="0026742D" w:rsidRDefault="0026742D">
            <w:pPr>
              <w:spacing w:before="34" w:line="237" w:lineRule="auto"/>
              <w:ind w:left="108" w:right="-54"/>
              <w:rPr>
                <w:rFonts w:ascii="Arial" w:eastAsia="Arial" w:hAnsi="Arial" w:cs="Arial"/>
                <w:b/>
                <w:bCs/>
                <w:lang w:eastAsia="en-GB"/>
              </w:rPr>
            </w:pPr>
            <w:r>
              <w:rPr>
                <w:rFonts w:ascii="Arial" w:eastAsia="Arial" w:hAnsi="Arial" w:cs="Arial"/>
                <w:b/>
                <w:bCs/>
                <w:lang w:eastAsia="en-GB"/>
              </w:rPr>
              <w:t>Transferable skills for life and professional practice</w:t>
            </w:r>
          </w:p>
          <w:p w14:paraId="06E74F49" w14:textId="77777777" w:rsidR="0026742D" w:rsidRDefault="0026742D">
            <w:pPr>
              <w:spacing w:before="34" w:line="237" w:lineRule="auto"/>
              <w:ind w:left="108" w:right="-54"/>
              <w:rPr>
                <w:rFonts w:ascii="Arial" w:hAnsi="Arial" w:cs="Arial"/>
                <w:sz w:val="18"/>
                <w:szCs w:val="18"/>
                <w:lang w:eastAsia="en-GB"/>
              </w:rPr>
            </w:pPr>
            <w:r>
              <w:rPr>
                <w:rFonts w:ascii="Arial" w:hAnsi="Arial" w:cs="Arial"/>
                <w:sz w:val="18"/>
                <w:szCs w:val="18"/>
                <w:lang w:eastAsia="en-GB"/>
              </w:rPr>
              <w:t>(Effectively communicate in a variety of forms</w:t>
            </w:r>
          </w:p>
          <w:p w14:paraId="72D94815" w14:textId="77777777" w:rsidR="0026742D" w:rsidRDefault="0026742D">
            <w:pPr>
              <w:spacing w:before="34" w:line="237" w:lineRule="auto"/>
              <w:ind w:left="108" w:right="-54"/>
              <w:rPr>
                <w:rFonts w:ascii="Arial" w:hAnsi="Arial" w:cs="Arial"/>
                <w:sz w:val="18"/>
                <w:szCs w:val="18"/>
                <w:lang w:eastAsia="en-GB"/>
              </w:rPr>
            </w:pPr>
            <w:r>
              <w:rPr>
                <w:rFonts w:ascii="Arial" w:hAnsi="Arial" w:cs="Arial"/>
                <w:sz w:val="18"/>
                <w:szCs w:val="18"/>
                <w:lang w:eastAsia="en-GB"/>
              </w:rPr>
              <w:t xml:space="preserve">to specialist and non-specialist </w:t>
            </w:r>
            <w:proofErr w:type="gramStart"/>
            <w:r>
              <w:rPr>
                <w:rFonts w:ascii="Arial" w:hAnsi="Arial" w:cs="Arial"/>
                <w:sz w:val="18"/>
                <w:szCs w:val="18"/>
                <w:lang w:eastAsia="en-GB"/>
              </w:rPr>
              <w:t>audiences;  the</w:t>
            </w:r>
            <w:proofErr w:type="gramEnd"/>
            <w:r>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14AF400C" w14:textId="77777777" w:rsidR="0026742D" w:rsidRDefault="0026742D">
            <w:pPr>
              <w:spacing w:line="240" w:lineRule="auto"/>
              <w:rPr>
                <w:rFonts w:ascii="Arial" w:hAnsi="Arial" w:cs="Arial"/>
                <w:lang w:eastAsia="en-GB"/>
              </w:rPr>
            </w:pPr>
            <w:r>
              <w:rPr>
                <w:rFonts w:ascii="Arial" w:hAnsi="Arial" w:cs="Arial"/>
                <w:lang w:eastAsia="en-GB"/>
              </w:rPr>
              <w:t>Communication medium is inappropriate or misapplied.</w:t>
            </w:r>
          </w:p>
          <w:p w14:paraId="2238CDEC" w14:textId="77777777" w:rsidR="0026742D" w:rsidRDefault="0026742D">
            <w:pPr>
              <w:spacing w:line="240" w:lineRule="auto"/>
              <w:rPr>
                <w:rFonts w:ascii="Arial" w:hAnsi="Arial" w:cs="Arial"/>
                <w:lang w:eastAsia="en-GB"/>
              </w:rPr>
            </w:pPr>
            <w:r>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Pr>
                <w:lang w:eastAsia="en-GB"/>
              </w:rPr>
              <w:t xml:space="preserve"> </w:t>
            </w:r>
            <w:r>
              <w:rPr>
                <w:rFonts w:ascii="Arial" w:hAnsi="Arial" w:cs="Arial"/>
                <w:lang w:eastAsia="en-GB"/>
              </w:rPr>
              <w:t>requiring the exercise of personal responsibility and decision-making.</w:t>
            </w:r>
          </w:p>
          <w:p w14:paraId="7840AE19" w14:textId="77777777" w:rsidR="0026742D" w:rsidRDefault="0026742D">
            <w:pPr>
              <w:spacing w:line="240" w:lineRule="auto"/>
              <w:rPr>
                <w:rFonts w:ascii="Arial" w:hAnsi="Arial" w:cs="Arial"/>
                <w:lang w:eastAsia="en-GB"/>
              </w:rPr>
            </w:pPr>
          </w:p>
          <w:p w14:paraId="6463ED57" w14:textId="77777777" w:rsidR="0026742D" w:rsidRDefault="0026742D">
            <w:pPr>
              <w:spacing w:line="240" w:lineRule="auto"/>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hideMark/>
          </w:tcPr>
          <w:p w14:paraId="689510F9" w14:textId="77777777" w:rsidR="0026742D" w:rsidRDefault="0026742D">
            <w:pPr>
              <w:spacing w:line="240" w:lineRule="auto"/>
              <w:rPr>
                <w:rFonts w:ascii="Arial" w:hAnsi="Arial" w:cs="Arial"/>
                <w:lang w:eastAsia="en-GB"/>
              </w:rPr>
            </w:pPr>
            <w:r>
              <w:rPr>
                <w:rFonts w:ascii="Arial" w:hAnsi="Arial" w:cs="Arial"/>
                <w:lang w:eastAsia="en-GB"/>
              </w:rPr>
              <w:t xml:space="preserve">Communication medium is poorly designed and/or not suitable for the audience. </w:t>
            </w:r>
          </w:p>
          <w:p w14:paraId="39B90FA7" w14:textId="77777777" w:rsidR="0026742D" w:rsidRDefault="0026742D">
            <w:pPr>
              <w:spacing w:line="240" w:lineRule="auto"/>
              <w:rPr>
                <w:rFonts w:ascii="Arial" w:hAnsi="Arial" w:cs="Arial"/>
                <w:lang w:eastAsia="en-GB"/>
              </w:rPr>
            </w:pPr>
            <w:r>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hideMark/>
          </w:tcPr>
          <w:p w14:paraId="0B9A426D" w14:textId="77777777" w:rsidR="0026742D" w:rsidRDefault="0026742D">
            <w:pPr>
              <w:spacing w:line="240" w:lineRule="auto"/>
              <w:rPr>
                <w:rFonts w:ascii="Arial" w:hAnsi="Arial" w:cs="Arial"/>
                <w:lang w:eastAsia="en-GB"/>
              </w:rPr>
            </w:pPr>
            <w:r>
              <w:rPr>
                <w:rFonts w:ascii="Arial" w:hAnsi="Arial" w:cs="Arial"/>
                <w:lang w:eastAsia="en-GB"/>
              </w:rPr>
              <w:t xml:space="preserve">Can communicate in a suitable medium for the audience but with some room for improvement. </w:t>
            </w:r>
          </w:p>
          <w:p w14:paraId="37F31163" w14:textId="77777777" w:rsidR="0026742D" w:rsidRDefault="0026742D">
            <w:pPr>
              <w:spacing w:line="240" w:lineRule="auto"/>
              <w:rPr>
                <w:rFonts w:ascii="Arial" w:hAnsi="Arial" w:cs="Arial"/>
                <w:lang w:eastAsia="en-GB"/>
              </w:rPr>
            </w:pPr>
            <w:r>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2EEC8E1" w14:textId="77777777" w:rsidR="0026742D" w:rsidRDefault="0026742D">
            <w:pPr>
              <w:spacing w:line="240" w:lineRule="auto"/>
              <w:rPr>
                <w:rFonts w:ascii="Arial" w:hAnsi="Arial" w:cs="Arial"/>
                <w:lang w:eastAsia="en-GB"/>
              </w:rPr>
            </w:pPr>
            <w:r>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1D9CFEE9" w14:textId="77777777" w:rsidR="0026742D" w:rsidRDefault="0026742D">
            <w:pPr>
              <w:spacing w:line="240" w:lineRule="auto"/>
              <w:rPr>
                <w:rFonts w:ascii="Arial" w:hAnsi="Arial" w:cs="Arial"/>
                <w:lang w:eastAsia="en-GB"/>
              </w:rPr>
            </w:pPr>
            <w:r>
              <w:rPr>
                <w:rFonts w:ascii="Arial" w:hAnsi="Arial" w:cs="Arial"/>
                <w:lang w:eastAsia="en-GB"/>
              </w:rPr>
              <w:t xml:space="preserve">Can communicate effectively in a suitable medium for the </w:t>
            </w:r>
            <w:proofErr w:type="gramStart"/>
            <w:r>
              <w:rPr>
                <w:rFonts w:ascii="Arial" w:hAnsi="Arial" w:cs="Arial"/>
                <w:lang w:eastAsia="en-GB"/>
              </w:rPr>
              <w:t>audience, but</w:t>
            </w:r>
            <w:proofErr w:type="gramEnd"/>
            <w:r>
              <w:rPr>
                <w:rFonts w:ascii="Arial" w:hAnsi="Arial" w:cs="Arial"/>
                <w:lang w:eastAsia="en-GB"/>
              </w:rPr>
              <w:t xml:space="preserve"> may have minor errors.</w:t>
            </w:r>
          </w:p>
          <w:p w14:paraId="2AEBF9B4" w14:textId="77777777" w:rsidR="0026742D" w:rsidRDefault="0026742D">
            <w:pPr>
              <w:spacing w:line="240" w:lineRule="auto"/>
              <w:rPr>
                <w:rFonts w:ascii="Arial" w:hAnsi="Arial" w:cs="Arial"/>
                <w:lang w:eastAsia="en-GB"/>
              </w:rPr>
            </w:pPr>
            <w:r>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39D73CB1" w14:textId="77777777" w:rsidR="0026742D" w:rsidRDefault="0026742D">
            <w:pPr>
              <w:spacing w:line="240" w:lineRule="auto"/>
              <w:rPr>
                <w:rFonts w:ascii="Arial" w:hAnsi="Arial" w:cs="Arial"/>
                <w:lang w:eastAsia="en-GB"/>
              </w:rPr>
            </w:pPr>
            <w:r>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11402506" w14:textId="77777777" w:rsidR="0026742D" w:rsidRDefault="0026742D">
            <w:pPr>
              <w:spacing w:line="240" w:lineRule="auto"/>
              <w:rPr>
                <w:rFonts w:ascii="Arial" w:hAnsi="Arial" w:cs="Arial"/>
                <w:lang w:eastAsia="en-GB"/>
              </w:rPr>
            </w:pPr>
            <w:r>
              <w:rPr>
                <w:rFonts w:ascii="Arial" w:hAnsi="Arial" w:cs="Arial"/>
                <w:lang w:eastAsia="en-GB"/>
              </w:rPr>
              <w:t xml:space="preserve">Can communicate well, </w:t>
            </w:r>
            <w:proofErr w:type="gramStart"/>
            <w:r>
              <w:rPr>
                <w:rFonts w:ascii="Arial" w:hAnsi="Arial" w:cs="Arial"/>
                <w:lang w:eastAsia="en-GB"/>
              </w:rPr>
              <w:t>confidently</w:t>
            </w:r>
            <w:proofErr w:type="gramEnd"/>
            <w:r>
              <w:rPr>
                <w:rFonts w:ascii="Arial" w:hAnsi="Arial" w:cs="Arial"/>
                <w:lang w:eastAsia="en-GB"/>
              </w:rPr>
              <w:t xml:space="preserve"> and consistently in a suitable medium for the audience.</w:t>
            </w:r>
          </w:p>
          <w:p w14:paraId="64D91F09" w14:textId="77777777" w:rsidR="0026742D" w:rsidRDefault="0026742D">
            <w:pPr>
              <w:spacing w:line="240" w:lineRule="auto"/>
              <w:rPr>
                <w:rFonts w:ascii="Arial" w:hAnsi="Arial" w:cs="Arial"/>
                <w:lang w:eastAsia="en-GB"/>
              </w:rPr>
            </w:pPr>
            <w:r>
              <w:rPr>
                <w:rFonts w:ascii="Arial" w:hAnsi="Arial" w:cs="Arial"/>
                <w:lang w:eastAsia="en-GB"/>
              </w:rPr>
              <w:t xml:space="preserve">Work is coherent, fluent, </w:t>
            </w:r>
            <w:proofErr w:type="gramStart"/>
            <w:r>
              <w:rPr>
                <w:rFonts w:ascii="Arial" w:hAnsi="Arial" w:cs="Arial"/>
                <w:lang w:eastAsia="en-GB"/>
              </w:rPr>
              <w:t>well-structured</w:t>
            </w:r>
            <w:proofErr w:type="gramEnd"/>
            <w:r>
              <w:rPr>
                <w:rFonts w:ascii="Arial" w:hAnsi="Arial" w:cs="Arial"/>
                <w:lang w:eastAsia="en-GB"/>
              </w:rPr>
              <w:t xml:space="preserve"> and organised. Can work very well autonomously and/or as part of a team, with very good contribution to group activities. </w:t>
            </w:r>
          </w:p>
          <w:p w14:paraId="78887D86" w14:textId="77777777" w:rsidR="0026742D" w:rsidRDefault="0026742D">
            <w:pPr>
              <w:spacing w:line="240" w:lineRule="auto"/>
              <w:rPr>
                <w:rFonts w:ascii="Arial" w:hAnsi="Arial" w:cs="Arial"/>
                <w:lang w:eastAsia="en-GB"/>
              </w:rPr>
            </w:pPr>
            <w:r>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744750B" w14:textId="77777777" w:rsidR="0026742D" w:rsidRDefault="0026742D">
            <w:pPr>
              <w:spacing w:line="240" w:lineRule="auto"/>
              <w:rPr>
                <w:rFonts w:ascii="Arial" w:hAnsi="Arial" w:cs="Arial"/>
                <w:lang w:eastAsia="en-GB"/>
              </w:rPr>
            </w:pPr>
            <w:r>
              <w:rPr>
                <w:rFonts w:ascii="Arial" w:hAnsi="Arial" w:cs="Arial"/>
                <w:lang w:eastAsia="en-GB"/>
              </w:rPr>
              <w:t>Can communicate professionally confidently and consistently in a suitable medium for the audience.</w:t>
            </w:r>
          </w:p>
          <w:p w14:paraId="084AE81D" w14:textId="77777777" w:rsidR="0026742D" w:rsidRDefault="0026742D">
            <w:pPr>
              <w:spacing w:line="240" w:lineRule="auto"/>
              <w:rPr>
                <w:rFonts w:ascii="Arial" w:hAnsi="Arial" w:cs="Arial"/>
                <w:lang w:eastAsia="en-GB"/>
              </w:rPr>
            </w:pPr>
            <w:r>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CB74E18" w14:textId="77777777" w:rsidR="0026742D" w:rsidRDefault="0026742D">
            <w:pPr>
              <w:spacing w:line="240" w:lineRule="auto"/>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hideMark/>
          </w:tcPr>
          <w:p w14:paraId="5F3BB2FA" w14:textId="77777777" w:rsidR="0026742D" w:rsidRDefault="0026742D">
            <w:pPr>
              <w:spacing w:line="240" w:lineRule="auto"/>
              <w:rPr>
                <w:rFonts w:ascii="Arial" w:hAnsi="Arial" w:cs="Arial"/>
                <w:lang w:eastAsia="en-GB"/>
              </w:rPr>
            </w:pPr>
            <w:r>
              <w:rPr>
                <w:rFonts w:ascii="Arial" w:hAnsi="Arial" w:cs="Arial"/>
                <w:lang w:eastAsia="en-GB"/>
              </w:rPr>
              <w:t xml:space="preserve">Can communicate with an exceptionally high level of professionalism, highly suitable for the audience. </w:t>
            </w:r>
          </w:p>
          <w:p w14:paraId="104E0CDF" w14:textId="77777777" w:rsidR="0026742D" w:rsidRDefault="0026742D">
            <w:pPr>
              <w:spacing w:line="240" w:lineRule="auto"/>
              <w:rPr>
                <w:rFonts w:ascii="Arial" w:hAnsi="Arial" w:cs="Arial"/>
                <w:lang w:eastAsia="en-GB"/>
              </w:rPr>
            </w:pPr>
            <w:r>
              <w:rPr>
                <w:rFonts w:ascii="Arial" w:hAnsi="Arial" w:cs="Arial"/>
                <w:lang w:eastAsia="en-GB"/>
              </w:rPr>
              <w:t>Work is exceptionally coherent, very fluent and is presented professionally. Can work exceptionally well within a team, showing leadership skills.</w:t>
            </w:r>
            <w:r>
              <w:rPr>
                <w:lang w:eastAsia="en-GB"/>
              </w:rPr>
              <w:t xml:space="preserve"> </w:t>
            </w:r>
            <w:r>
              <w:rPr>
                <w:rFonts w:ascii="Arial" w:hAnsi="Arial" w:cs="Arial"/>
                <w:lang w:eastAsia="en-GB"/>
              </w:rPr>
              <w:t>Demonstrates exceptional skills for employment requiring the exercise of personal responsibility and decision-making and an appetite for further development.</w:t>
            </w:r>
          </w:p>
        </w:tc>
      </w:tr>
    </w:tbl>
    <w:p w14:paraId="330AA3FF" w14:textId="77777777" w:rsidR="0026742D" w:rsidRDefault="0026742D" w:rsidP="0026742D">
      <w:pPr>
        <w:spacing w:after="0" w:line="240" w:lineRule="auto"/>
        <w:rPr>
          <w:rFonts w:ascii="Arial" w:eastAsia="Times New Roman" w:hAnsi="Arial" w:cs="Arial"/>
          <w:sz w:val="20"/>
          <w:szCs w:val="20"/>
          <w:lang w:eastAsia="en-GB"/>
        </w:rPr>
      </w:pPr>
    </w:p>
    <w:p w14:paraId="3A424A2D" w14:textId="77777777" w:rsidR="0026742D" w:rsidRDefault="0026742D" w:rsidP="0026742D">
      <w:pPr>
        <w:spacing w:before="100" w:after="100" w:line="240" w:lineRule="auto"/>
        <w:rPr>
          <w:rFonts w:ascii="Arial" w:eastAsia="Times New Roman" w:hAnsi="Arial" w:cs="Arial"/>
          <w:color w:val="303B44"/>
        </w:rPr>
      </w:pPr>
    </w:p>
    <w:p w14:paraId="1C246057" w14:textId="77777777" w:rsidR="0026742D" w:rsidRDefault="0026742D" w:rsidP="0026742D">
      <w:p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THIS DOCUMENT IS ALSO AVAILABLE IN WELSH</w:t>
      </w:r>
    </w:p>
    <w:p w14:paraId="15B3DA3D" w14:textId="77777777" w:rsidR="008757AD" w:rsidRDefault="008757AD"/>
    <w:sectPr w:rsidR="008757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82AD1B" w14:textId="77777777" w:rsidR="000F2EBA" w:rsidRDefault="000F2EBA" w:rsidP="001C1C2C">
      <w:pPr>
        <w:spacing w:after="0" w:line="240" w:lineRule="auto"/>
      </w:pPr>
      <w:r>
        <w:separator/>
      </w:r>
    </w:p>
  </w:endnote>
  <w:endnote w:type="continuationSeparator" w:id="0">
    <w:p w14:paraId="486F7377" w14:textId="77777777" w:rsidR="000F2EBA" w:rsidRDefault="000F2EBA" w:rsidP="001C1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F4455" w14:textId="77777777" w:rsidR="001C1C2C" w:rsidRDefault="001C1C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76EDE" w14:textId="77777777" w:rsidR="001C1C2C" w:rsidRDefault="001C1C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7B68B" w14:textId="77777777" w:rsidR="001C1C2C" w:rsidRDefault="001C1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6B3023" w14:textId="77777777" w:rsidR="000F2EBA" w:rsidRDefault="000F2EBA" w:rsidP="001C1C2C">
      <w:pPr>
        <w:spacing w:after="0" w:line="240" w:lineRule="auto"/>
      </w:pPr>
      <w:r>
        <w:separator/>
      </w:r>
    </w:p>
  </w:footnote>
  <w:footnote w:type="continuationSeparator" w:id="0">
    <w:p w14:paraId="1602888F" w14:textId="77777777" w:rsidR="000F2EBA" w:rsidRDefault="000F2EBA" w:rsidP="001C1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6F35E" w14:textId="77777777" w:rsidR="001C1C2C" w:rsidRDefault="001C1C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D0CB" w14:textId="77777777" w:rsidR="001C1C2C" w:rsidRDefault="001C1C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E5B1EF" w14:textId="77777777" w:rsidR="001C1C2C" w:rsidRDefault="001C1C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F568B"/>
    <w:multiLevelType w:val="multilevel"/>
    <w:tmpl w:val="AA5E7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BC52E1B"/>
    <w:multiLevelType w:val="hybridMultilevel"/>
    <w:tmpl w:val="BF8252C8"/>
    <w:lvl w:ilvl="0" w:tplc="94006218">
      <w:start w:val="6"/>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4"/>
  </w:num>
  <w:num w:numId="2">
    <w:abstractNumId w:val="6"/>
  </w:num>
  <w:num w:numId="3">
    <w:abstractNumId w:val="2"/>
  </w:num>
  <w:num w:numId="4">
    <w:abstractNumId w:val="10"/>
  </w:num>
  <w:num w:numId="5">
    <w:abstractNumId w:val="7"/>
  </w:num>
  <w:num w:numId="6">
    <w:abstractNumId w:val="1"/>
  </w:num>
  <w:num w:numId="7">
    <w:abstractNumId w:val="9"/>
  </w:num>
  <w:num w:numId="8">
    <w:abstractNumId w:val="11"/>
  </w:num>
  <w:num w:numId="9">
    <w:abstractNumId w:val="8"/>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42D"/>
    <w:rsid w:val="00002CEC"/>
    <w:rsid w:val="0000650E"/>
    <w:rsid w:val="000215FD"/>
    <w:rsid w:val="000524FB"/>
    <w:rsid w:val="0008434D"/>
    <w:rsid w:val="00085354"/>
    <w:rsid w:val="000859A2"/>
    <w:rsid w:val="0008716C"/>
    <w:rsid w:val="00095C61"/>
    <w:rsid w:val="000A65A7"/>
    <w:rsid w:val="000C46C3"/>
    <w:rsid w:val="000D4120"/>
    <w:rsid w:val="000F2EBA"/>
    <w:rsid w:val="000F7A78"/>
    <w:rsid w:val="00107BDF"/>
    <w:rsid w:val="00116BB4"/>
    <w:rsid w:val="00120652"/>
    <w:rsid w:val="0012379B"/>
    <w:rsid w:val="00127677"/>
    <w:rsid w:val="00140AD6"/>
    <w:rsid w:val="0014116B"/>
    <w:rsid w:val="00142191"/>
    <w:rsid w:val="00144063"/>
    <w:rsid w:val="0015394C"/>
    <w:rsid w:val="00166BFD"/>
    <w:rsid w:val="001908EC"/>
    <w:rsid w:val="001A4A18"/>
    <w:rsid w:val="001A4C63"/>
    <w:rsid w:val="001B41EA"/>
    <w:rsid w:val="001C0C28"/>
    <w:rsid w:val="001C1C2C"/>
    <w:rsid w:val="001D0862"/>
    <w:rsid w:val="001D2F2A"/>
    <w:rsid w:val="001D5FD2"/>
    <w:rsid w:val="001E77B1"/>
    <w:rsid w:val="001F378B"/>
    <w:rsid w:val="001F3D84"/>
    <w:rsid w:val="001F582D"/>
    <w:rsid w:val="00212C48"/>
    <w:rsid w:val="00242098"/>
    <w:rsid w:val="00246119"/>
    <w:rsid w:val="00261CC4"/>
    <w:rsid w:val="00262821"/>
    <w:rsid w:val="0026742D"/>
    <w:rsid w:val="00271FBA"/>
    <w:rsid w:val="00277205"/>
    <w:rsid w:val="00281E63"/>
    <w:rsid w:val="002D329B"/>
    <w:rsid w:val="002E0BB8"/>
    <w:rsid w:val="002E0D91"/>
    <w:rsid w:val="003009E2"/>
    <w:rsid w:val="00301A84"/>
    <w:rsid w:val="00306C7F"/>
    <w:rsid w:val="00314D6E"/>
    <w:rsid w:val="00317942"/>
    <w:rsid w:val="00325A02"/>
    <w:rsid w:val="00327441"/>
    <w:rsid w:val="00330083"/>
    <w:rsid w:val="003404FF"/>
    <w:rsid w:val="00340E69"/>
    <w:rsid w:val="00343C56"/>
    <w:rsid w:val="00391F99"/>
    <w:rsid w:val="003A0045"/>
    <w:rsid w:val="003A78CB"/>
    <w:rsid w:val="003B1484"/>
    <w:rsid w:val="003B66D2"/>
    <w:rsid w:val="003C598B"/>
    <w:rsid w:val="003D53E2"/>
    <w:rsid w:val="0040378E"/>
    <w:rsid w:val="0045690F"/>
    <w:rsid w:val="0047294D"/>
    <w:rsid w:val="00496E0A"/>
    <w:rsid w:val="004D1902"/>
    <w:rsid w:val="004D30C4"/>
    <w:rsid w:val="004D6413"/>
    <w:rsid w:val="004E7F90"/>
    <w:rsid w:val="00507B46"/>
    <w:rsid w:val="00507BCA"/>
    <w:rsid w:val="00546E2C"/>
    <w:rsid w:val="00555488"/>
    <w:rsid w:val="0058439F"/>
    <w:rsid w:val="00596DA0"/>
    <w:rsid w:val="005B040B"/>
    <w:rsid w:val="005E0CA9"/>
    <w:rsid w:val="005E4323"/>
    <w:rsid w:val="005F0AE7"/>
    <w:rsid w:val="005F56BC"/>
    <w:rsid w:val="006122E3"/>
    <w:rsid w:val="00615B7A"/>
    <w:rsid w:val="006343EB"/>
    <w:rsid w:val="00635B3F"/>
    <w:rsid w:val="0064264B"/>
    <w:rsid w:val="00643448"/>
    <w:rsid w:val="006446B2"/>
    <w:rsid w:val="00680BD2"/>
    <w:rsid w:val="00681C9C"/>
    <w:rsid w:val="00683F0D"/>
    <w:rsid w:val="006B415A"/>
    <w:rsid w:val="006C1326"/>
    <w:rsid w:val="006D0EFB"/>
    <w:rsid w:val="006E51AB"/>
    <w:rsid w:val="006F2877"/>
    <w:rsid w:val="006F377F"/>
    <w:rsid w:val="007003F7"/>
    <w:rsid w:val="00704E50"/>
    <w:rsid w:val="00723E12"/>
    <w:rsid w:val="00770367"/>
    <w:rsid w:val="00783CE3"/>
    <w:rsid w:val="007916B2"/>
    <w:rsid w:val="00792400"/>
    <w:rsid w:val="007A5D91"/>
    <w:rsid w:val="007B2527"/>
    <w:rsid w:val="007E64CF"/>
    <w:rsid w:val="007E728E"/>
    <w:rsid w:val="00802D2B"/>
    <w:rsid w:val="0082369A"/>
    <w:rsid w:val="00824A36"/>
    <w:rsid w:val="00827E5D"/>
    <w:rsid w:val="0084700B"/>
    <w:rsid w:val="008615C7"/>
    <w:rsid w:val="008757AD"/>
    <w:rsid w:val="00881E01"/>
    <w:rsid w:val="008A3F49"/>
    <w:rsid w:val="008C5843"/>
    <w:rsid w:val="008C61F8"/>
    <w:rsid w:val="008E5873"/>
    <w:rsid w:val="008E65D9"/>
    <w:rsid w:val="008F111D"/>
    <w:rsid w:val="008F49E9"/>
    <w:rsid w:val="0090318D"/>
    <w:rsid w:val="00930B04"/>
    <w:rsid w:val="00931920"/>
    <w:rsid w:val="00940256"/>
    <w:rsid w:val="0094182C"/>
    <w:rsid w:val="009471F1"/>
    <w:rsid w:val="00955C9F"/>
    <w:rsid w:val="00984808"/>
    <w:rsid w:val="009A47F0"/>
    <w:rsid w:val="009C05A8"/>
    <w:rsid w:val="009F361B"/>
    <w:rsid w:val="009F4262"/>
    <w:rsid w:val="00A11665"/>
    <w:rsid w:val="00A16ABC"/>
    <w:rsid w:val="00A25B54"/>
    <w:rsid w:val="00A40906"/>
    <w:rsid w:val="00A43772"/>
    <w:rsid w:val="00A45D06"/>
    <w:rsid w:val="00A55C51"/>
    <w:rsid w:val="00A562A1"/>
    <w:rsid w:val="00A57873"/>
    <w:rsid w:val="00A958D7"/>
    <w:rsid w:val="00AA122F"/>
    <w:rsid w:val="00AB1679"/>
    <w:rsid w:val="00AD3FA6"/>
    <w:rsid w:val="00AE607B"/>
    <w:rsid w:val="00AF514A"/>
    <w:rsid w:val="00AF5C71"/>
    <w:rsid w:val="00B002D2"/>
    <w:rsid w:val="00B02A86"/>
    <w:rsid w:val="00B02FB2"/>
    <w:rsid w:val="00B12471"/>
    <w:rsid w:val="00B267C3"/>
    <w:rsid w:val="00B40627"/>
    <w:rsid w:val="00B40D3D"/>
    <w:rsid w:val="00B5740E"/>
    <w:rsid w:val="00B71D62"/>
    <w:rsid w:val="00B961F5"/>
    <w:rsid w:val="00BA0D9B"/>
    <w:rsid w:val="00BB0F54"/>
    <w:rsid w:val="00BB5EB4"/>
    <w:rsid w:val="00C0375F"/>
    <w:rsid w:val="00C04B1A"/>
    <w:rsid w:val="00C06637"/>
    <w:rsid w:val="00C23C6C"/>
    <w:rsid w:val="00C36702"/>
    <w:rsid w:val="00C44BD8"/>
    <w:rsid w:val="00C74953"/>
    <w:rsid w:val="00C759B4"/>
    <w:rsid w:val="00C75B45"/>
    <w:rsid w:val="00C82BC8"/>
    <w:rsid w:val="00C919F9"/>
    <w:rsid w:val="00C94FF7"/>
    <w:rsid w:val="00C96C24"/>
    <w:rsid w:val="00CC2C97"/>
    <w:rsid w:val="00CC3BFE"/>
    <w:rsid w:val="00CD28AC"/>
    <w:rsid w:val="00CF4C90"/>
    <w:rsid w:val="00D156E2"/>
    <w:rsid w:val="00D173A8"/>
    <w:rsid w:val="00D266BF"/>
    <w:rsid w:val="00D60BC5"/>
    <w:rsid w:val="00D7571C"/>
    <w:rsid w:val="00D82A92"/>
    <w:rsid w:val="00DA4E22"/>
    <w:rsid w:val="00DA5E53"/>
    <w:rsid w:val="00DB71D5"/>
    <w:rsid w:val="00DD17A8"/>
    <w:rsid w:val="00DE6A6E"/>
    <w:rsid w:val="00E036B4"/>
    <w:rsid w:val="00E2265D"/>
    <w:rsid w:val="00E31F8A"/>
    <w:rsid w:val="00E569FB"/>
    <w:rsid w:val="00E60FA6"/>
    <w:rsid w:val="00E858A1"/>
    <w:rsid w:val="00EA3D90"/>
    <w:rsid w:val="00EB6B1C"/>
    <w:rsid w:val="00EC7955"/>
    <w:rsid w:val="00EE1A2B"/>
    <w:rsid w:val="00F166C2"/>
    <w:rsid w:val="00F17EDD"/>
    <w:rsid w:val="00F20378"/>
    <w:rsid w:val="00F21036"/>
    <w:rsid w:val="00F308CF"/>
    <w:rsid w:val="00F53D9A"/>
    <w:rsid w:val="00F72826"/>
    <w:rsid w:val="00F73A2F"/>
    <w:rsid w:val="00F753C7"/>
    <w:rsid w:val="00FA0D9B"/>
    <w:rsid w:val="00FB51F9"/>
    <w:rsid w:val="00FC72F6"/>
    <w:rsid w:val="00FF5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5FAA48"/>
  <w15:chartTrackingRefBased/>
  <w15:docId w15:val="{B64892A2-0B7E-43F9-8B31-563C8A333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42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742D"/>
    <w:rPr>
      <w:rFonts w:ascii="Times New Roman" w:hAnsi="Times New Roman" w:cs="Times New Roman"/>
      <w:sz w:val="24"/>
      <w:szCs w:val="24"/>
    </w:rPr>
  </w:style>
  <w:style w:type="paragraph" w:styleId="ListParagraph">
    <w:name w:val="List Paragraph"/>
    <w:basedOn w:val="Normal"/>
    <w:uiPriority w:val="34"/>
    <w:qFormat/>
    <w:rsid w:val="0026742D"/>
    <w:pPr>
      <w:ind w:left="720"/>
      <w:contextualSpacing/>
    </w:pPr>
  </w:style>
  <w:style w:type="table" w:styleId="TableGrid">
    <w:name w:val="Table Grid"/>
    <w:basedOn w:val="TableNormal"/>
    <w:uiPriority w:val="39"/>
    <w:rsid w:val="0026742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C2C"/>
  </w:style>
  <w:style w:type="paragraph" w:styleId="Footer">
    <w:name w:val="footer"/>
    <w:basedOn w:val="Normal"/>
    <w:link w:val="FooterChar"/>
    <w:uiPriority w:val="99"/>
    <w:unhideWhenUsed/>
    <w:rsid w:val="001C1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C2C"/>
  </w:style>
  <w:style w:type="character" w:styleId="Hyperlink">
    <w:name w:val="Hyperlink"/>
    <w:basedOn w:val="DefaultParagraphFont"/>
    <w:uiPriority w:val="99"/>
    <w:unhideWhenUsed/>
    <w:rsid w:val="001A4C63"/>
    <w:rPr>
      <w:color w:val="0563C1" w:themeColor="hyperlink"/>
      <w:u w:val="single"/>
    </w:rPr>
  </w:style>
  <w:style w:type="character" w:customStyle="1" w:styleId="UnresolvedMention1">
    <w:name w:val="Unresolved Mention1"/>
    <w:basedOn w:val="DefaultParagraphFont"/>
    <w:uiPriority w:val="99"/>
    <w:semiHidden/>
    <w:unhideWhenUsed/>
    <w:rsid w:val="001A4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73177">
      <w:bodyDiv w:val="1"/>
      <w:marLeft w:val="0"/>
      <w:marRight w:val="0"/>
      <w:marTop w:val="0"/>
      <w:marBottom w:val="0"/>
      <w:divBdr>
        <w:top w:val="none" w:sz="0" w:space="0" w:color="auto"/>
        <w:left w:val="none" w:sz="0" w:space="0" w:color="auto"/>
        <w:bottom w:val="none" w:sz="0" w:space="0" w:color="auto"/>
        <w:right w:val="none" w:sz="0" w:space="0" w:color="auto"/>
      </w:divBdr>
    </w:div>
    <w:div w:id="231625230">
      <w:bodyDiv w:val="1"/>
      <w:marLeft w:val="0"/>
      <w:marRight w:val="0"/>
      <w:marTop w:val="0"/>
      <w:marBottom w:val="0"/>
      <w:divBdr>
        <w:top w:val="none" w:sz="0" w:space="0" w:color="auto"/>
        <w:left w:val="none" w:sz="0" w:space="0" w:color="auto"/>
        <w:bottom w:val="none" w:sz="0" w:space="0" w:color="auto"/>
        <w:right w:val="none" w:sz="0" w:space="0" w:color="auto"/>
      </w:divBdr>
    </w:div>
    <w:div w:id="424812777">
      <w:bodyDiv w:val="1"/>
      <w:marLeft w:val="0"/>
      <w:marRight w:val="0"/>
      <w:marTop w:val="0"/>
      <w:marBottom w:val="0"/>
      <w:divBdr>
        <w:top w:val="none" w:sz="0" w:space="0" w:color="auto"/>
        <w:left w:val="none" w:sz="0" w:space="0" w:color="auto"/>
        <w:bottom w:val="none" w:sz="0" w:space="0" w:color="auto"/>
        <w:right w:val="none" w:sz="0" w:space="0" w:color="auto"/>
      </w:divBdr>
    </w:div>
    <w:div w:id="1675256659">
      <w:bodyDiv w:val="1"/>
      <w:marLeft w:val="0"/>
      <w:marRight w:val="0"/>
      <w:marTop w:val="0"/>
      <w:marBottom w:val="0"/>
      <w:divBdr>
        <w:top w:val="none" w:sz="0" w:space="0" w:color="auto"/>
        <w:left w:val="none" w:sz="0" w:space="0" w:color="auto"/>
        <w:bottom w:val="none" w:sz="0" w:space="0" w:color="auto"/>
        <w:right w:val="none" w:sz="0" w:space="0" w:color="auto"/>
      </w:divBdr>
      <w:divsChild>
        <w:div w:id="538933024">
          <w:marLeft w:val="0"/>
          <w:marRight w:val="0"/>
          <w:marTop w:val="0"/>
          <w:marBottom w:val="0"/>
          <w:divBdr>
            <w:top w:val="none" w:sz="0" w:space="0" w:color="auto"/>
            <w:left w:val="none" w:sz="0" w:space="0" w:color="auto"/>
            <w:bottom w:val="none" w:sz="0" w:space="0" w:color="auto"/>
            <w:right w:val="none" w:sz="0" w:space="0" w:color="auto"/>
          </w:divBdr>
        </w:div>
        <w:div w:id="1150364298">
          <w:marLeft w:val="0"/>
          <w:marRight w:val="0"/>
          <w:marTop w:val="0"/>
          <w:marBottom w:val="0"/>
          <w:divBdr>
            <w:top w:val="none" w:sz="0" w:space="0" w:color="auto"/>
            <w:left w:val="none" w:sz="0" w:space="0" w:color="auto"/>
            <w:bottom w:val="none" w:sz="0" w:space="0" w:color="auto"/>
            <w:right w:val="none" w:sz="0" w:space="0" w:color="auto"/>
          </w:divBdr>
        </w:div>
        <w:div w:id="378557273">
          <w:marLeft w:val="0"/>
          <w:marRight w:val="0"/>
          <w:marTop w:val="0"/>
          <w:marBottom w:val="0"/>
          <w:divBdr>
            <w:top w:val="none" w:sz="0" w:space="0" w:color="auto"/>
            <w:left w:val="none" w:sz="0" w:space="0" w:color="auto"/>
            <w:bottom w:val="none" w:sz="0" w:space="0" w:color="auto"/>
            <w:right w:val="none" w:sz="0" w:space="0" w:color="auto"/>
          </w:divBdr>
        </w:div>
        <w:div w:id="379793653">
          <w:marLeft w:val="0"/>
          <w:marRight w:val="0"/>
          <w:marTop w:val="0"/>
          <w:marBottom w:val="0"/>
          <w:divBdr>
            <w:top w:val="none" w:sz="0" w:space="0" w:color="auto"/>
            <w:left w:val="none" w:sz="0" w:space="0" w:color="auto"/>
            <w:bottom w:val="none" w:sz="0" w:space="0" w:color="auto"/>
            <w:right w:val="none" w:sz="0" w:space="0" w:color="auto"/>
          </w:divBdr>
        </w:div>
        <w:div w:id="1003319844">
          <w:marLeft w:val="0"/>
          <w:marRight w:val="0"/>
          <w:marTop w:val="0"/>
          <w:marBottom w:val="0"/>
          <w:divBdr>
            <w:top w:val="none" w:sz="0" w:space="0" w:color="auto"/>
            <w:left w:val="none" w:sz="0" w:space="0" w:color="auto"/>
            <w:bottom w:val="none" w:sz="0" w:space="0" w:color="auto"/>
            <w:right w:val="none" w:sz="0" w:space="0" w:color="auto"/>
          </w:divBdr>
        </w:div>
        <w:div w:id="1886091327">
          <w:marLeft w:val="0"/>
          <w:marRight w:val="0"/>
          <w:marTop w:val="0"/>
          <w:marBottom w:val="0"/>
          <w:divBdr>
            <w:top w:val="none" w:sz="0" w:space="0" w:color="auto"/>
            <w:left w:val="none" w:sz="0" w:space="0" w:color="auto"/>
            <w:bottom w:val="none" w:sz="0" w:space="0" w:color="auto"/>
            <w:right w:val="none" w:sz="0" w:space="0" w:color="auto"/>
          </w:divBdr>
        </w:div>
        <w:div w:id="764887285">
          <w:marLeft w:val="0"/>
          <w:marRight w:val="0"/>
          <w:marTop w:val="0"/>
          <w:marBottom w:val="0"/>
          <w:divBdr>
            <w:top w:val="none" w:sz="0" w:space="0" w:color="auto"/>
            <w:left w:val="none" w:sz="0" w:space="0" w:color="auto"/>
            <w:bottom w:val="none" w:sz="0" w:space="0" w:color="auto"/>
            <w:right w:val="none" w:sz="0" w:space="0" w:color="auto"/>
          </w:divBdr>
        </w:div>
        <w:div w:id="429617907">
          <w:marLeft w:val="0"/>
          <w:marRight w:val="0"/>
          <w:marTop w:val="0"/>
          <w:marBottom w:val="0"/>
          <w:divBdr>
            <w:top w:val="none" w:sz="0" w:space="0" w:color="auto"/>
            <w:left w:val="none" w:sz="0" w:space="0" w:color="auto"/>
            <w:bottom w:val="none" w:sz="0" w:space="0" w:color="auto"/>
            <w:right w:val="none" w:sz="0" w:space="0" w:color="auto"/>
          </w:divBdr>
        </w:div>
        <w:div w:id="43674170">
          <w:marLeft w:val="0"/>
          <w:marRight w:val="0"/>
          <w:marTop w:val="0"/>
          <w:marBottom w:val="0"/>
          <w:divBdr>
            <w:top w:val="none" w:sz="0" w:space="0" w:color="auto"/>
            <w:left w:val="none" w:sz="0" w:space="0" w:color="auto"/>
            <w:bottom w:val="none" w:sz="0" w:space="0" w:color="auto"/>
            <w:right w:val="none" w:sz="0" w:space="0" w:color="auto"/>
          </w:divBdr>
        </w:div>
        <w:div w:id="1228027646">
          <w:marLeft w:val="0"/>
          <w:marRight w:val="0"/>
          <w:marTop w:val="0"/>
          <w:marBottom w:val="0"/>
          <w:divBdr>
            <w:top w:val="none" w:sz="0" w:space="0" w:color="auto"/>
            <w:left w:val="none" w:sz="0" w:space="0" w:color="auto"/>
            <w:bottom w:val="none" w:sz="0" w:space="0" w:color="auto"/>
            <w:right w:val="none" w:sz="0" w:space="0" w:color="auto"/>
          </w:divBdr>
        </w:div>
        <w:div w:id="1354381150">
          <w:marLeft w:val="0"/>
          <w:marRight w:val="0"/>
          <w:marTop w:val="0"/>
          <w:marBottom w:val="0"/>
          <w:divBdr>
            <w:top w:val="none" w:sz="0" w:space="0" w:color="auto"/>
            <w:left w:val="none" w:sz="0" w:space="0" w:color="auto"/>
            <w:bottom w:val="none" w:sz="0" w:space="0" w:color="auto"/>
            <w:right w:val="none" w:sz="0" w:space="0" w:color="auto"/>
          </w:divBdr>
        </w:div>
        <w:div w:id="637615869">
          <w:marLeft w:val="0"/>
          <w:marRight w:val="0"/>
          <w:marTop w:val="0"/>
          <w:marBottom w:val="0"/>
          <w:divBdr>
            <w:top w:val="none" w:sz="0" w:space="0" w:color="auto"/>
            <w:left w:val="none" w:sz="0" w:space="0" w:color="auto"/>
            <w:bottom w:val="none" w:sz="0" w:space="0" w:color="auto"/>
            <w:right w:val="none" w:sz="0" w:space="0" w:color="auto"/>
          </w:divBdr>
        </w:div>
        <w:div w:id="2106729995">
          <w:marLeft w:val="0"/>
          <w:marRight w:val="0"/>
          <w:marTop w:val="0"/>
          <w:marBottom w:val="0"/>
          <w:divBdr>
            <w:top w:val="none" w:sz="0" w:space="0" w:color="auto"/>
            <w:left w:val="none" w:sz="0" w:space="0" w:color="auto"/>
            <w:bottom w:val="none" w:sz="0" w:space="0" w:color="auto"/>
            <w:right w:val="none" w:sz="0" w:space="0" w:color="auto"/>
          </w:divBdr>
        </w:div>
        <w:div w:id="189690603">
          <w:marLeft w:val="0"/>
          <w:marRight w:val="0"/>
          <w:marTop w:val="0"/>
          <w:marBottom w:val="0"/>
          <w:divBdr>
            <w:top w:val="none" w:sz="0" w:space="0" w:color="auto"/>
            <w:left w:val="none" w:sz="0" w:space="0" w:color="auto"/>
            <w:bottom w:val="none" w:sz="0" w:space="0" w:color="auto"/>
            <w:right w:val="none" w:sz="0" w:space="0" w:color="auto"/>
          </w:divBdr>
        </w:div>
        <w:div w:id="1202129819">
          <w:marLeft w:val="0"/>
          <w:marRight w:val="0"/>
          <w:marTop w:val="0"/>
          <w:marBottom w:val="0"/>
          <w:divBdr>
            <w:top w:val="none" w:sz="0" w:space="0" w:color="auto"/>
            <w:left w:val="none" w:sz="0" w:space="0" w:color="auto"/>
            <w:bottom w:val="none" w:sz="0" w:space="0" w:color="auto"/>
            <w:right w:val="none" w:sz="0" w:space="0" w:color="auto"/>
          </w:divBdr>
        </w:div>
        <w:div w:id="1246066063">
          <w:marLeft w:val="0"/>
          <w:marRight w:val="0"/>
          <w:marTop w:val="0"/>
          <w:marBottom w:val="0"/>
          <w:divBdr>
            <w:top w:val="none" w:sz="0" w:space="0" w:color="auto"/>
            <w:left w:val="none" w:sz="0" w:space="0" w:color="auto"/>
            <w:bottom w:val="none" w:sz="0" w:space="0" w:color="auto"/>
            <w:right w:val="none" w:sz="0" w:space="0" w:color="auto"/>
          </w:divBdr>
        </w:div>
        <w:div w:id="315232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thnicity-facts-figures.service.gov.uk/workforce-and-business/workforce-diversity/police-workforce/latest"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college.police.uk/guidance/conflict-management/conflict-management-skills" TargetMode="External"/><Relationship Id="rId17" Type="http://schemas.openxmlformats.org/officeDocument/2006/relationships/hyperlink" Target="https://www.unodc.org/unodc/en/organized-crime/intro/emerging-crimes.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olice.uk/advice/advice-and-information/c19/coronavirus-covid-19/coronavirus-covid-19-police-power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fdev.college.police.uk/competency-value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ovcttac.gov/taskforceguide/eguide/3-operating-a-task-force/32-information-sharing/maintaining-confidentiality/" TargetMode="External"/><Relationship Id="rId23" Type="http://schemas.openxmlformats.org/officeDocument/2006/relationships/footer" Target="footer3.xml"/><Relationship Id="rId10" Type="http://schemas.openxmlformats.org/officeDocument/2006/relationships/hyperlink" Target="https://www.police1.com/opinion/articles/the-pros-and-cons-of-being-a-police-officer-BaTtBZTIDtOfCg2r/"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ork.chron.com/police-use-teamwork-15370.html" TargetMode="External"/><Relationship Id="rId14" Type="http://schemas.openxmlformats.org/officeDocument/2006/relationships/hyperlink" Target="https://blog.oup.com/2015/03/uk-policing-today-infographic/"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9283</Words>
  <Characters>52915</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dc:creator>
  <cp:keywords/>
  <dc:description/>
  <cp:lastModifiedBy>Jones,Aled swp6659</cp:lastModifiedBy>
  <cp:revision>2</cp:revision>
  <dcterms:created xsi:type="dcterms:W3CDTF">2021-12-30T11:02:00Z</dcterms:created>
  <dcterms:modified xsi:type="dcterms:W3CDTF">2021-12-30T11:02:00Z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Enabled">
    <vt:lpwstr>true</vt:lpwstr>
  </property>
  <property fmtid="{D5CDD505-2E9C-101B-9397-08002B2CF9AE}" pid="3" name="MSIP_Label_55818d02-8d25-4bb9-b27c-e4db64670887_SetDate">
    <vt:lpwstr>2021-12-24T08:06:25Z</vt:lpwstr>
  </property>
  <property fmtid="{D5CDD505-2E9C-101B-9397-08002B2CF9AE}" pid="4" name="MSIP_Label_55818d02-8d25-4bb9-b27c-e4db64670887_Method">
    <vt:lpwstr>Standard</vt:lpwstr>
  </property>
  <property fmtid="{D5CDD505-2E9C-101B-9397-08002B2CF9AE}" pid="5" name="MSIP_Label_55818d02-8d25-4bb9-b27c-e4db64670887_Name">
    <vt:lpwstr>55818d02-8d25-4bb9-b27c-e4db64670887</vt:lpwstr>
  </property>
  <property fmtid="{D5CDD505-2E9C-101B-9397-08002B2CF9AE}" pid="6" name="MSIP_Label_55818d02-8d25-4bb9-b27c-e4db64670887_SiteId">
    <vt:lpwstr>a7f35688-9c00-4d5e-ba41-29f146377ab0</vt:lpwstr>
  </property>
  <property fmtid="{D5CDD505-2E9C-101B-9397-08002B2CF9AE}" pid="7" name="MSIP_Label_55818d02-8d25-4bb9-b27c-e4db64670887_ActionId">
    <vt:lpwstr>db5ee0b8-716f-4231-8e58-b753d8608457</vt:lpwstr>
  </property>
  <property fmtid="{D5CDD505-2E9C-101B-9397-08002B2CF9AE}" pid="8" name="MSIP_Label_55818d02-8d25-4bb9-b27c-e4db64670887_ContentBits">
    <vt:lpwstr>0</vt:lpwstr>
  </property>
  <property fmtid="{D5CDD505-2E9C-101B-9397-08002B2CF9AE}" pid="9" name="TitusGUID">
    <vt:lpwstr>a999582e-f527-4d75-a9e5-a746b9661be0</vt:lpwstr>
  </property>
  <property fmtid="{D5CDD505-2E9C-101B-9397-08002B2CF9AE}" pid="10" name="Classification">
    <vt:lpwstr>OFFICIAL</vt:lpwstr>
  </property>
  <property fmtid="{D5CDD505-2E9C-101B-9397-08002B2CF9AE}" pid="11" name="Visibility">
    <vt:lpwstr>NOT VISIBLE</vt:lpwstr>
  </property>
  <property fmtid="{D5CDD505-2E9C-101B-9397-08002B2CF9AE}" pid="12" name="MSIP_Label_66cf8fe5-b7b7-4df7-b38d-1c61ac2f6639_Enabled">
    <vt:lpwstr>true</vt:lpwstr>
  </property>
  <property fmtid="{D5CDD505-2E9C-101B-9397-08002B2CF9AE}" pid="13" name="MSIP_Label_66cf8fe5-b7b7-4df7-b38d-1c61ac2f6639_SetDate">
    <vt:lpwstr>2021-12-30T11:02:40Z</vt:lpwstr>
  </property>
  <property fmtid="{D5CDD505-2E9C-101B-9397-08002B2CF9AE}" pid="14" name="MSIP_Label_66cf8fe5-b7b7-4df7-b38d-1c61ac2f6639_Method">
    <vt:lpwstr>Standard</vt:lpwstr>
  </property>
  <property fmtid="{D5CDD505-2E9C-101B-9397-08002B2CF9AE}" pid="15" name="MSIP_Label_66cf8fe5-b7b7-4df7-b38d-1c61ac2f6639_Name">
    <vt:lpwstr>66cf8fe5-b7b7-4df7-b38d-1c61ac2f6639</vt:lpwstr>
  </property>
  <property fmtid="{D5CDD505-2E9C-101B-9397-08002B2CF9AE}" pid="16" name="MSIP_Label_66cf8fe5-b7b7-4df7-b38d-1c61ac2f6639_SiteId">
    <vt:lpwstr>270c2f4d-fd0c-4f08-92a9-e5bdd8a87e09</vt:lpwstr>
  </property>
  <property fmtid="{D5CDD505-2E9C-101B-9397-08002B2CF9AE}" pid="17" name="MSIP_Label_66cf8fe5-b7b7-4df7-b38d-1c61ac2f6639_ActionId">
    <vt:lpwstr>379478d8-b3ef-4b1a-8b49-092ae473846c</vt:lpwstr>
  </property>
  <property fmtid="{D5CDD505-2E9C-101B-9397-08002B2CF9AE}" pid="18" name="MSIP_Label_66cf8fe5-b7b7-4df7-b38d-1c61ac2f6639_ContentBits">
    <vt:lpwstr>0</vt:lpwstr>
  </property>
</Properties>
</file>