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CC9FF" w14:textId="7FEE85C7" w:rsidR="00402D9C" w:rsidRDefault="008305DD" w:rsidP="008305DD">
      <w:pPr>
        <w:jc w:val="center"/>
        <w:rPr>
          <w:sz w:val="56"/>
          <w:szCs w:val="56"/>
          <w:u w:val="single"/>
        </w:rPr>
      </w:pPr>
      <w:r w:rsidRPr="008305DD">
        <w:rPr>
          <w:sz w:val="56"/>
          <w:szCs w:val="56"/>
          <w:u w:val="single"/>
        </w:rPr>
        <w:t>START AT MY FEET</w:t>
      </w:r>
    </w:p>
    <w:p w14:paraId="7C8F334D" w14:textId="2182D1EC" w:rsidR="0096212C" w:rsidRDefault="005F7ADA" w:rsidP="008305DD">
      <w:pPr>
        <w:jc w:val="center"/>
        <w:rPr>
          <w:sz w:val="56"/>
          <w:szCs w:val="56"/>
          <w:u w:val="single"/>
        </w:rPr>
      </w:pPr>
      <w:r w:rsidRPr="005F7ADA">
        <w:rPr>
          <w:noProof/>
          <w:sz w:val="56"/>
          <w:szCs w:val="56"/>
          <w:u w:val="single"/>
        </w:rPr>
        <mc:AlternateContent>
          <mc:Choice Requires="wps">
            <w:drawing>
              <wp:anchor distT="45720" distB="45720" distL="114300" distR="114300" simplePos="0" relativeHeight="251664384" behindDoc="0" locked="0" layoutInCell="1" allowOverlap="1" wp14:anchorId="2C1B0B2E" wp14:editId="1E377F1D">
                <wp:simplePos x="0" y="0"/>
                <wp:positionH relativeFrom="margin">
                  <wp:align>right</wp:align>
                </wp:positionH>
                <wp:positionV relativeFrom="paragraph">
                  <wp:posOffset>320040</wp:posOffset>
                </wp:positionV>
                <wp:extent cx="2360930" cy="1404620"/>
                <wp:effectExtent l="0" t="0" r="17145" b="2730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2F4F361" w14:textId="0009A4E0" w:rsidR="005F7ADA" w:rsidRDefault="005F7ADA">
                            <w:r>
                              <w:t xml:space="preserve">Research shows that parent engagement in schools is closely linked to better student behaviour, higher academic achievement, and enhanced social skills. </w:t>
                            </w:r>
                            <w:r w:rsidR="00371ABB">
                              <w:t xml:space="preserve">  It can also help with children’s confidence knowing that their parents and family friends are taking part in something special in the school. </w:t>
                            </w:r>
                            <w:r w:rsidR="002B530E">
                              <w:t>This enables children to feel equal regardless of their backgrounds and where they come from.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C1B0B2E" id="_x0000_t202" coordsize="21600,21600" o:spt="202" path="m,l,21600r21600,l21600,xe">
                <v:stroke joinstyle="miter"/>
                <v:path gradientshapeok="t" o:connecttype="rect"/>
              </v:shapetype>
              <v:shape id="Text Box 2" o:spid="_x0000_s1026" type="#_x0000_t202" style="position:absolute;left:0;text-align:left;margin-left:134.7pt;margin-top:25.2pt;width:185.9pt;height:110.6pt;z-index:25166438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">
                <v:textbox style="mso-fit-shape-to-text:t">
                  <w:txbxContent>
                    <w:p w14:paraId="32F4F361" w14:textId="0009A4E0" w:rsidR="005F7ADA" w:rsidRDefault="005F7ADA">
                      <w:r>
                        <w:t xml:space="preserve">Research shows that parent engagement in schools is closely linked to better student behaviour, higher academic achievement, and enhanced social skills. </w:t>
                      </w:r>
                      <w:r w:rsidR="00371ABB">
                        <w:t xml:space="preserve">  It can also help with children’s confidence knowing that their parents and family friends are taking part in something special in the school. </w:t>
                      </w:r>
                      <w:r w:rsidR="002B530E">
                        <w:t>This enables children to feel equal regardless of their backgrounds and where they come from.</w:t>
                      </w:r>
                    </w:p>
                  </w:txbxContent>
                </v:textbox>
                <w10:wrap type="square" anchorx="margin"/>
              </v:shape>
            </w:pict>
          </mc:Fallback>
        </mc:AlternateContent>
      </w:r>
      <w:r w:rsidR="0096212C" w:rsidRPr="0096212C">
        <w:rPr>
          <w:noProof/>
          <w:sz w:val="56"/>
          <w:szCs w:val="56"/>
          <w:u w:val="single"/>
        </w:rPr>
        <mc:AlternateContent>
          <mc:Choice Requires="wps">
            <w:drawing>
              <wp:anchor distT="45720" distB="45720" distL="114300" distR="114300" simplePos="0" relativeHeight="251660288" behindDoc="0" locked="0" layoutInCell="1" allowOverlap="1" wp14:anchorId="42AA1A2D" wp14:editId="0E4420B0">
                <wp:simplePos x="0" y="0"/>
                <wp:positionH relativeFrom="column">
                  <wp:posOffset>-434975</wp:posOffset>
                </wp:positionH>
                <wp:positionV relativeFrom="paragraph">
                  <wp:posOffset>641985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3D463C4" w14:textId="18E2FFF6" w:rsidR="0096212C" w:rsidRDefault="0096212C">
                            <w:r>
                              <w:t xml:space="preserve">Parents and Friends Association ensures that students, family and friends have a bigger purpose at the school. In school X, their PFA raised £12,000. This money went towards beanbags, cushions, tuff trays, chalkboards and water features of reach year group across the school.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2AA1A2D" id="_x0000_s1027" type="#_x0000_t202" style="position:absolute;left:0;text-align:left;margin-left:-34.25pt;margin-top:50.5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">
                <v:textbox style="mso-fit-shape-to-text:t">
                  <w:txbxContent>
                    <w:p w14:paraId="03D463C4" w14:textId="18E2FFF6" w:rsidR="0096212C" w:rsidRDefault="0096212C">
                      <w:r>
                        <w:t xml:space="preserve">Parents and Friends Association ensures that students, family and friends have a bigger purpose at the school. In school X, their PFA raised £12,000. This money went towards beanbags, cushions, tuff trays, chalkboards and water features of reach year group across the school. </w:t>
                      </w:r>
                    </w:p>
                  </w:txbxContent>
                </v:textbox>
                <w10:wrap type="square"/>
              </v:shape>
            </w:pict>
          </mc:Fallback>
        </mc:AlternateContent>
      </w:r>
    </w:p>
    <w:p w14:paraId="2A3C3556" w14:textId="1F29CBF9" w:rsidR="0096212C" w:rsidRDefault="0096212C" w:rsidP="008305DD">
      <w:pPr>
        <w:jc w:val="center"/>
        <w:rPr>
          <w:sz w:val="56"/>
          <w:szCs w:val="56"/>
          <w:u w:val="single"/>
        </w:rPr>
      </w:pPr>
    </w:p>
    <w:p w14:paraId="6B48EF89" w14:textId="60C6CB30" w:rsidR="0096212C" w:rsidRDefault="0096212C" w:rsidP="008305DD">
      <w:pPr>
        <w:jc w:val="center"/>
        <w:rPr>
          <w:sz w:val="56"/>
          <w:szCs w:val="56"/>
          <w:u w:val="single"/>
        </w:rPr>
      </w:pPr>
    </w:p>
    <w:p w14:paraId="02513375" w14:textId="015BB449" w:rsidR="0096212C" w:rsidRDefault="00371ABB" w:rsidP="008305DD">
      <w:pPr>
        <w:jc w:val="center"/>
        <w:rPr>
          <w:sz w:val="56"/>
          <w:szCs w:val="56"/>
          <w:u w:val="single"/>
        </w:rPr>
      </w:pPr>
      <w:r w:rsidRPr="0096212C">
        <w:rPr>
          <w:noProof/>
          <w:sz w:val="56"/>
          <w:szCs w:val="56"/>
          <w:u w:val="single"/>
        </w:rPr>
        <mc:AlternateContent>
          <mc:Choice Requires="wps">
            <w:drawing>
              <wp:anchor distT="45720" distB="45720" distL="114300" distR="114300" simplePos="0" relativeHeight="251662336" behindDoc="0" locked="0" layoutInCell="1" allowOverlap="1" wp14:anchorId="5571AA8B" wp14:editId="0327F29C">
                <wp:simplePos x="0" y="0"/>
                <wp:positionH relativeFrom="column">
                  <wp:posOffset>2224405</wp:posOffset>
                </wp:positionH>
                <wp:positionV relativeFrom="paragraph">
                  <wp:posOffset>565150</wp:posOffset>
                </wp:positionV>
                <wp:extent cx="2360930" cy="1404620"/>
                <wp:effectExtent l="0" t="0" r="17145" b="273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7822C59" w14:textId="764194A2" w:rsidR="0096212C" w:rsidRDefault="0096212C">
                            <w:r>
                              <w:t>Th</w:t>
                            </w:r>
                            <w:r w:rsidR="002B530E">
                              <w:t>e</w:t>
                            </w:r>
                            <w:r>
                              <w:t xml:space="preserve"> money </w:t>
                            </w:r>
                            <w:r w:rsidR="002B530E">
                              <w:t xml:space="preserve">that the PFA raised </w:t>
                            </w:r>
                            <w:r>
                              <w:t>also went towards windchimes, fidget toys, emoji cushions and weaving ribbon which are accessible to students at all times throughout the school day.</w:t>
                            </w:r>
                            <w:r w:rsidR="0062230A">
                              <w:t xml:space="preserve"> Objects like fidget toys are ideal for children if they need something to calm their mind or need some quiet time.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571AA8B" id="_x0000_s1028" type="#_x0000_t202" style="position:absolute;left:0;text-align:left;margin-left:175.15pt;margin-top:44.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">
                <v:textbox style="mso-fit-shape-to-text:t">
                  <w:txbxContent>
                    <w:p w14:paraId="57822C59" w14:textId="764194A2" w:rsidR="0096212C" w:rsidRDefault="0096212C">
                      <w:r>
                        <w:t>Th</w:t>
                      </w:r>
                      <w:r w:rsidR="002B530E">
                        <w:t>e</w:t>
                      </w:r>
                      <w:r>
                        <w:t xml:space="preserve"> money </w:t>
                      </w:r>
                      <w:r w:rsidR="002B530E">
                        <w:t xml:space="preserve">that the PFA raised </w:t>
                      </w:r>
                      <w:r>
                        <w:t>also went towards windchimes, fidget toys, emoji cushions and weaving ribbon which are accessible to students at all times throughout the school day.</w:t>
                      </w:r>
                      <w:r w:rsidR="0062230A">
                        <w:t xml:space="preserve"> Objects like fidget toys are ideal for children if they need something to calm their mind or need some quiet time.</w:t>
                      </w:r>
                    </w:p>
                  </w:txbxContent>
                </v:textbox>
                <w10:wrap type="square"/>
              </v:shape>
            </w:pict>
          </mc:Fallback>
        </mc:AlternateContent>
      </w:r>
    </w:p>
    <w:p w14:paraId="1E034E2C" w14:textId="554C3E0F" w:rsidR="0096212C" w:rsidRPr="008305DD" w:rsidRDefault="00F87BD9" w:rsidP="008305DD">
      <w:pPr>
        <w:jc w:val="center"/>
        <w:rPr>
          <w:sz w:val="56"/>
          <w:szCs w:val="56"/>
          <w:u w:val="single"/>
        </w:rPr>
      </w:pPr>
      <w:r>
        <w:rPr>
          <w:noProof/>
          <w:sz w:val="56"/>
          <w:szCs w:val="56"/>
          <w:u w:val="single"/>
        </w:rPr>
        <mc:AlternateContent>
          <mc:Choice Requires="wps">
            <w:drawing>
              <wp:anchor distT="0" distB="0" distL="114300" distR="114300" simplePos="0" relativeHeight="251677696" behindDoc="0" locked="0" layoutInCell="1" allowOverlap="1" wp14:anchorId="0D1EE991" wp14:editId="10C814B1">
                <wp:simplePos x="0" y="0"/>
                <wp:positionH relativeFrom="column">
                  <wp:posOffset>5646420</wp:posOffset>
                </wp:positionH>
                <wp:positionV relativeFrom="paragraph">
                  <wp:posOffset>8716645</wp:posOffset>
                </wp:positionV>
                <wp:extent cx="4091940" cy="2529840"/>
                <wp:effectExtent l="0" t="0" r="22860" b="22860"/>
                <wp:wrapNone/>
                <wp:docPr id="13" name="Text Box 13"/>
                <wp:cNvGraphicFramePr/>
                <a:graphic xmlns:a="http://schemas.openxmlformats.org/drawingml/2006/main">
                  <a:graphicData uri="http://schemas.microsoft.com/office/word/2010/wordprocessingShape">
                    <wps:wsp>
                      <wps:cNvSpPr txBox="1"/>
                      <wps:spPr>
                        <a:xfrm>
                          <a:off x="0" y="0"/>
                          <a:ext cx="4091940" cy="2529840"/>
                        </a:xfrm>
                        <a:prstGeom prst="rect">
                          <a:avLst/>
                        </a:prstGeom>
                        <a:solidFill>
                          <a:schemeClr val="lt1"/>
                        </a:solidFill>
                        <a:ln w="6350">
                          <a:solidFill>
                            <a:prstClr val="black"/>
                          </a:solidFill>
                        </a:ln>
                      </wps:spPr>
                      <wps:txbx>
                        <w:txbxContent>
                          <w:p w14:paraId="3B0FF426" w14:textId="598F6750" w:rsidR="00F87BD9" w:rsidRPr="00F87BD9" w:rsidRDefault="00F87BD9">
                            <w:pPr>
                              <w:rPr>
                                <w:rFonts w:cstheme="minorHAnsi"/>
                              </w:rPr>
                            </w:pPr>
                            <w:r w:rsidRPr="00F87BD9">
                              <w:rPr>
                                <w:rFonts w:cstheme="minorHAnsi"/>
                                <w:shd w:val="clear" w:color="auto" w:fill="FFFFFF"/>
                              </w:rPr>
                              <w:t>P</w:t>
                            </w:r>
                            <w:r w:rsidRPr="00F87BD9">
                              <w:rPr>
                                <w:rFonts w:cstheme="minorHAnsi"/>
                                <w:shd w:val="clear" w:color="auto" w:fill="FFFFFF"/>
                              </w:rPr>
                              <w:t>arents</w:t>
                            </w:r>
                            <w:r>
                              <w:rPr>
                                <w:rFonts w:cstheme="minorHAnsi"/>
                                <w:shd w:val="clear" w:color="auto" w:fill="FFFFFF"/>
                              </w:rPr>
                              <w:t xml:space="preserve"> of young children</w:t>
                            </w:r>
                            <w:r w:rsidRPr="00F87BD9">
                              <w:rPr>
                                <w:rFonts w:cstheme="minorHAnsi"/>
                                <w:shd w:val="clear" w:color="auto" w:fill="FFFFFF"/>
                              </w:rPr>
                              <w:t xml:space="preserve"> often develop a dependency on a teacher and are reluctant to end the relationship. Teachers must communicate to the parents that they will communicate with the student’s next teacher and that they will be involved in the transition</w:t>
                            </w:r>
                            <w:r>
                              <w:rPr>
                                <w:rFonts w:cstheme="minorHAnsi"/>
                                <w:shd w:val="clear" w:color="auto" w:fill="FFFFFF"/>
                              </w:rPr>
                              <w:t xml:space="preserve"> onto the next academic year</w:t>
                            </w:r>
                            <w:r w:rsidRPr="00F87BD9">
                              <w:rPr>
                                <w:rFonts w:cstheme="minorHAnsi"/>
                                <w:shd w:val="clear" w:color="auto" w:fill="FFFFFF"/>
                              </w:rPr>
                              <w:t xml:space="preserve">. </w:t>
                            </w:r>
                            <w:r w:rsidRPr="00F87BD9">
                              <w:rPr>
                                <w:rFonts w:cstheme="minorHAnsi"/>
                                <w:shd w:val="clear" w:color="auto" w:fill="FFFFFF"/>
                              </w:rPr>
                              <w:t>In the teacher/parent partnership it is important to remain mindful that both parties have areas of unique knowledge and skill. The parents are well versed in their (child) student’s long-term developmental history (physical, medical and social), interests and lifestyle. The teacher has knowledge of teaching and assessment</w:t>
                            </w:r>
                            <w:r w:rsidRPr="00F87BD9">
                              <w:rPr>
                                <w:rFonts w:ascii="Open Sans" w:hAnsi="Open Sans" w:cs="Open Sans"/>
                                <w:sz w:val="27"/>
                                <w:szCs w:val="27"/>
                                <w:shd w:val="clear" w:color="auto" w:fill="FFFFFF"/>
                              </w:rPr>
                              <w:t xml:space="preserve"> </w:t>
                            </w:r>
                            <w:r w:rsidRPr="00F87BD9">
                              <w:rPr>
                                <w:rFonts w:cstheme="minorHAnsi"/>
                                <w:shd w:val="clear" w:color="auto" w:fill="FFFFFF"/>
                              </w:rPr>
                              <w:t>strategies, school policies and procedures and the student’s school performance. Parents and teachers should share this knowledge and perspective in a</w:t>
                            </w:r>
                            <w:r w:rsidRPr="00F87BD9">
                              <w:rPr>
                                <w:rFonts w:ascii="Open Sans" w:hAnsi="Open Sans" w:cs="Open Sans"/>
                                <w:shd w:val="clear" w:color="auto" w:fill="FFFFFF"/>
                              </w:rPr>
                              <w:t xml:space="preserve"> </w:t>
                            </w:r>
                            <w:r w:rsidRPr="00F87BD9">
                              <w:rPr>
                                <w:rFonts w:cstheme="minorHAnsi"/>
                                <w:shd w:val="clear" w:color="auto" w:fill="FFFFFF"/>
                              </w:rPr>
                              <w:t>collaborative manner.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EE991" id="Text Box 13" o:spid="_x0000_s1029" type="#_x0000_t202" style="position:absolute;left:0;text-align:left;margin-left:444.6pt;margin-top:686.35pt;width:322.2pt;height:199.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" fillcolor="white [3201]" strokeweight=".5pt">
                <v:textbox>
                  <w:txbxContent>
                    <w:p w14:paraId="3B0FF426" w14:textId="598F6750" w:rsidR="00F87BD9" w:rsidRPr="00F87BD9" w:rsidRDefault="00F87BD9">
                      <w:pPr>
                        <w:rPr>
                          <w:rFonts w:cstheme="minorHAnsi"/>
                        </w:rPr>
                      </w:pPr>
                      <w:r w:rsidRPr="00F87BD9">
                        <w:rPr>
                          <w:rFonts w:cstheme="minorHAnsi"/>
                          <w:shd w:val="clear" w:color="auto" w:fill="FFFFFF"/>
                        </w:rPr>
                        <w:t>P</w:t>
                      </w:r>
                      <w:r w:rsidRPr="00F87BD9">
                        <w:rPr>
                          <w:rFonts w:cstheme="minorHAnsi"/>
                          <w:shd w:val="clear" w:color="auto" w:fill="FFFFFF"/>
                        </w:rPr>
                        <w:t>arents</w:t>
                      </w:r>
                      <w:r>
                        <w:rPr>
                          <w:rFonts w:cstheme="minorHAnsi"/>
                          <w:shd w:val="clear" w:color="auto" w:fill="FFFFFF"/>
                        </w:rPr>
                        <w:t xml:space="preserve"> of young children</w:t>
                      </w:r>
                      <w:r w:rsidRPr="00F87BD9">
                        <w:rPr>
                          <w:rFonts w:cstheme="minorHAnsi"/>
                          <w:shd w:val="clear" w:color="auto" w:fill="FFFFFF"/>
                        </w:rPr>
                        <w:t xml:space="preserve"> often develop a dependency on a teacher and are reluctant to end the relationship. Teachers must communicate to the parents that they will communicate with the student’s next teacher and that they will be involved in the transition</w:t>
                      </w:r>
                      <w:r>
                        <w:rPr>
                          <w:rFonts w:cstheme="minorHAnsi"/>
                          <w:shd w:val="clear" w:color="auto" w:fill="FFFFFF"/>
                        </w:rPr>
                        <w:t xml:space="preserve"> onto the next academic year</w:t>
                      </w:r>
                      <w:r w:rsidRPr="00F87BD9">
                        <w:rPr>
                          <w:rFonts w:cstheme="minorHAnsi"/>
                          <w:shd w:val="clear" w:color="auto" w:fill="FFFFFF"/>
                        </w:rPr>
                        <w:t xml:space="preserve">. </w:t>
                      </w:r>
                      <w:r w:rsidRPr="00F87BD9">
                        <w:rPr>
                          <w:rFonts w:cstheme="minorHAnsi"/>
                          <w:shd w:val="clear" w:color="auto" w:fill="FFFFFF"/>
                        </w:rPr>
                        <w:t>In the teacher/parent partnership it is important to remain mindful that both parties have areas of unique knowledge and skill. The parents are well versed in their (child) student’s long-term developmental history (physical, medical and social), interests and lifestyle. The teacher has knowledge of teaching and assessment</w:t>
                      </w:r>
                      <w:r w:rsidRPr="00F87BD9">
                        <w:rPr>
                          <w:rFonts w:ascii="Open Sans" w:hAnsi="Open Sans" w:cs="Open Sans"/>
                          <w:sz w:val="27"/>
                          <w:szCs w:val="27"/>
                          <w:shd w:val="clear" w:color="auto" w:fill="FFFFFF"/>
                        </w:rPr>
                        <w:t xml:space="preserve"> </w:t>
                      </w:r>
                      <w:r w:rsidRPr="00F87BD9">
                        <w:rPr>
                          <w:rFonts w:cstheme="minorHAnsi"/>
                          <w:shd w:val="clear" w:color="auto" w:fill="FFFFFF"/>
                        </w:rPr>
                        <w:t>strategies, school policies and procedures and the student’s school performance. Parents and teachers should share this knowledge and perspective in a</w:t>
                      </w:r>
                      <w:r w:rsidRPr="00F87BD9">
                        <w:rPr>
                          <w:rFonts w:ascii="Open Sans" w:hAnsi="Open Sans" w:cs="Open Sans"/>
                          <w:shd w:val="clear" w:color="auto" w:fill="FFFFFF"/>
                        </w:rPr>
                        <w:t xml:space="preserve"> </w:t>
                      </w:r>
                      <w:r w:rsidRPr="00F87BD9">
                        <w:rPr>
                          <w:rFonts w:cstheme="minorHAnsi"/>
                          <w:shd w:val="clear" w:color="auto" w:fill="FFFFFF"/>
                        </w:rPr>
                        <w:t>collaborative manner.</w:t>
                      </w:r>
                    </w:p>
                  </w:txbxContent>
                </v:textbox>
              </v:shape>
            </w:pict>
          </mc:Fallback>
        </mc:AlternateContent>
      </w:r>
      <w:r>
        <w:rPr>
          <w:noProof/>
          <w:sz w:val="56"/>
          <w:szCs w:val="56"/>
          <w:u w:val="single"/>
        </w:rPr>
        <mc:AlternateContent>
          <mc:Choice Requires="wps">
            <w:drawing>
              <wp:anchor distT="0" distB="0" distL="114300" distR="114300" simplePos="0" relativeHeight="251676672" behindDoc="0" locked="0" layoutInCell="1" allowOverlap="1" wp14:anchorId="203BD96D" wp14:editId="1F2E74D8">
                <wp:simplePos x="0" y="0"/>
                <wp:positionH relativeFrom="column">
                  <wp:posOffset>1737360</wp:posOffset>
                </wp:positionH>
                <wp:positionV relativeFrom="paragraph">
                  <wp:posOffset>8366125</wp:posOffset>
                </wp:positionV>
                <wp:extent cx="3779520" cy="2407920"/>
                <wp:effectExtent l="0" t="0" r="11430" b="11430"/>
                <wp:wrapNone/>
                <wp:docPr id="12" name="Text Box 12"/>
                <wp:cNvGraphicFramePr/>
                <a:graphic xmlns:a="http://schemas.openxmlformats.org/drawingml/2006/main">
                  <a:graphicData uri="http://schemas.microsoft.com/office/word/2010/wordprocessingShape">
                    <wps:wsp>
                      <wps:cNvSpPr txBox="1"/>
                      <wps:spPr>
                        <a:xfrm>
                          <a:off x="0" y="0"/>
                          <a:ext cx="3779520" cy="2407920"/>
                        </a:xfrm>
                        <a:prstGeom prst="rect">
                          <a:avLst/>
                        </a:prstGeom>
                        <a:solidFill>
                          <a:schemeClr val="lt1"/>
                        </a:solidFill>
                        <a:ln w="6350">
                          <a:solidFill>
                            <a:prstClr val="black"/>
                          </a:solidFill>
                        </a:ln>
                      </wps:spPr>
                      <wps:txbx>
                        <w:txbxContent>
                          <w:p w14:paraId="452C4B76" w14:textId="7461B079" w:rsidR="00D32945" w:rsidRPr="00F87BD9" w:rsidRDefault="00F87BD9">
                            <w:pPr>
                              <w:rPr>
                                <w:rFonts w:cstheme="minorHAnsi"/>
                              </w:rPr>
                            </w:pPr>
                            <w:r w:rsidRPr="00F87BD9">
                              <w:rPr>
                                <w:rFonts w:cstheme="minorHAnsi"/>
                                <w:shd w:val="clear" w:color="auto" w:fill="FFFFFF"/>
                              </w:rPr>
                              <w:t>Parent-teacher relationships only work well if a teacher not only puts in the effort to respond to your concerns and questions but also reaches out to share concerns and compliments with </w:t>
                            </w:r>
                            <w:r w:rsidRPr="00F87BD9">
                              <w:rPr>
                                <w:rFonts w:cstheme="minorHAnsi"/>
                                <w:shd w:val="clear" w:color="auto" w:fill="FFFFFF"/>
                              </w:rPr>
                              <w:t xml:space="preserve">the parents. </w:t>
                            </w:r>
                            <w:r w:rsidRPr="00F87BD9">
                              <w:rPr>
                                <w:rFonts w:cstheme="minorHAnsi"/>
                                <w:shd w:val="clear" w:color="auto" w:fill="FFFFFF"/>
                              </w:rPr>
                              <w:t>Technologies like texting and e-mails have made communication between home and school more efficient, and improved in both quantity and quality. Parents and teachers alike would be well served to seek out opportunities for communication with one another on a regular basis to ensure that all students have their physical, emotional and intellectual needs met. We know that the best educational outcomes occur when each of these needs are met.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3BD96D" id="Text Box 12" o:spid="_x0000_s1030" type="#_x0000_t202" style="position:absolute;left:0;text-align:left;margin-left:136.8pt;margin-top:658.75pt;width:297.6pt;height:189.6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" fillcolor="white [3201]" strokeweight=".5pt">
                <v:textbox>
                  <w:txbxContent>
                    <w:p w14:paraId="452C4B76" w14:textId="7461B079" w:rsidR="00D32945" w:rsidRPr="00F87BD9" w:rsidRDefault="00F87BD9">
                      <w:pPr>
                        <w:rPr>
                          <w:rFonts w:cstheme="minorHAnsi"/>
                        </w:rPr>
                      </w:pPr>
                      <w:r w:rsidRPr="00F87BD9">
                        <w:rPr>
                          <w:rFonts w:cstheme="minorHAnsi"/>
                          <w:shd w:val="clear" w:color="auto" w:fill="FFFFFF"/>
                        </w:rPr>
                        <w:t>Parent-teacher relationships only work well if a teacher not only puts in the effort to respond to your concerns and questions but also reaches out to share concerns and compliments with </w:t>
                      </w:r>
                      <w:r w:rsidRPr="00F87BD9">
                        <w:rPr>
                          <w:rFonts w:cstheme="minorHAnsi"/>
                          <w:shd w:val="clear" w:color="auto" w:fill="FFFFFF"/>
                        </w:rPr>
                        <w:t xml:space="preserve">the parents. </w:t>
                      </w:r>
                      <w:r w:rsidRPr="00F87BD9">
                        <w:rPr>
                          <w:rFonts w:cstheme="minorHAnsi"/>
                          <w:shd w:val="clear" w:color="auto" w:fill="FFFFFF"/>
                        </w:rPr>
                        <w:t>Technologies like texting and e-mails have made communication between home and school more efficient, and improved in both quantity and quality. Parents and teachers alike would be well served to seek out opportunities for communication with one another on a regular basis to ensure that all students have their physical, emotional and intellectual needs met. We know that the best educational outcomes occur when each of these needs are met.</w:t>
                      </w:r>
                    </w:p>
                  </w:txbxContent>
                </v:textbox>
              </v:shape>
            </w:pict>
          </mc:Fallback>
        </mc:AlternateContent>
      </w:r>
      <w:r>
        <w:rPr>
          <w:noProof/>
          <w:sz w:val="56"/>
          <w:szCs w:val="56"/>
          <w:u w:val="single"/>
        </w:rPr>
        <mc:AlternateContent>
          <mc:Choice Requires="wps">
            <w:drawing>
              <wp:anchor distT="0" distB="0" distL="114300" distR="114300" simplePos="0" relativeHeight="251675648" behindDoc="0" locked="0" layoutInCell="1" allowOverlap="1" wp14:anchorId="2CED139E" wp14:editId="05B1EBAC">
                <wp:simplePos x="0" y="0"/>
                <wp:positionH relativeFrom="column">
                  <wp:posOffset>6576060</wp:posOffset>
                </wp:positionH>
                <wp:positionV relativeFrom="paragraph">
                  <wp:posOffset>6735445</wp:posOffset>
                </wp:positionV>
                <wp:extent cx="2727960" cy="1775460"/>
                <wp:effectExtent l="0" t="0" r="15240" b="15240"/>
                <wp:wrapNone/>
                <wp:docPr id="11" name="Text Box 11"/>
                <wp:cNvGraphicFramePr/>
                <a:graphic xmlns:a="http://schemas.openxmlformats.org/drawingml/2006/main">
                  <a:graphicData uri="http://schemas.microsoft.com/office/word/2010/wordprocessingShape">
                    <wps:wsp>
                      <wps:cNvSpPr txBox="1"/>
                      <wps:spPr>
                        <a:xfrm>
                          <a:off x="0" y="0"/>
                          <a:ext cx="2727960" cy="1775460"/>
                        </a:xfrm>
                        <a:prstGeom prst="rect">
                          <a:avLst/>
                        </a:prstGeom>
                        <a:solidFill>
                          <a:schemeClr val="lt1"/>
                        </a:solidFill>
                        <a:ln w="6350">
                          <a:solidFill>
                            <a:prstClr val="black"/>
                          </a:solidFill>
                        </a:ln>
                      </wps:spPr>
                      <wps:txbx>
                        <w:txbxContent>
                          <w:p w14:paraId="67C8AD1B" w14:textId="7557DDB8" w:rsidR="0062230A" w:rsidRDefault="0062230A">
                            <w:r>
                              <w:t>Working with parents and carers can be more difficult in secondary schools and further education</w:t>
                            </w:r>
                            <w:r w:rsidR="00D32945">
                              <w:t>. They tend to be less accessible to staff as the child gets older as they are less likely to be at the school dropping them off or picking them up. However, parent and carer engagement is extremely important for students of any age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ED139E" id="Text Box 11" o:spid="_x0000_s1031" type="#_x0000_t202" style="position:absolute;left:0;text-align:left;margin-left:517.8pt;margin-top:530.35pt;width:214.8pt;height:139.8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" fillcolor="white [3201]" strokeweight=".5pt">
                <v:textbox>
                  <w:txbxContent>
                    <w:p w14:paraId="67C8AD1B" w14:textId="7557DDB8" w:rsidR="0062230A" w:rsidRDefault="0062230A">
                      <w:r>
                        <w:t>Working with parents and carers can be more difficult in secondary schools and further education</w:t>
                      </w:r>
                      <w:r w:rsidR="00D32945">
                        <w:t>. They tend to be less accessible to staff as the child gets older as they are less likely to be at the school dropping them off or picking them up. However, parent and carer engagement is extremely important for students of any age group.</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5F14664A" wp14:editId="54DD2CF0">
                <wp:simplePos x="0" y="0"/>
                <wp:positionH relativeFrom="column">
                  <wp:posOffset>7391400</wp:posOffset>
                </wp:positionH>
                <wp:positionV relativeFrom="paragraph">
                  <wp:posOffset>1477645</wp:posOffset>
                </wp:positionV>
                <wp:extent cx="1584960" cy="2110740"/>
                <wp:effectExtent l="0" t="0" r="15240" b="22860"/>
                <wp:wrapNone/>
                <wp:docPr id="7" name="Text Box 7"/>
                <wp:cNvGraphicFramePr/>
                <a:graphic xmlns:a="http://schemas.openxmlformats.org/drawingml/2006/main">
                  <a:graphicData uri="http://schemas.microsoft.com/office/word/2010/wordprocessingShape">
                    <wps:wsp>
                      <wps:cNvSpPr txBox="1"/>
                      <wps:spPr>
                        <a:xfrm>
                          <a:off x="0" y="0"/>
                          <a:ext cx="1584960" cy="2110740"/>
                        </a:xfrm>
                        <a:prstGeom prst="rect">
                          <a:avLst/>
                        </a:prstGeom>
                        <a:solidFill>
                          <a:schemeClr val="lt1"/>
                        </a:solidFill>
                        <a:ln w="6350">
                          <a:solidFill>
                            <a:prstClr val="black"/>
                          </a:solidFill>
                        </a:ln>
                      </wps:spPr>
                      <wps:txbx>
                        <w:txbxContent>
                          <w:p w14:paraId="22FF223F" w14:textId="1472DD74" w:rsidR="002B530E" w:rsidRDefault="00D60DBE">
                            <w:r>
                              <w:t>Schools and parents alike have one thing in common: helping children to be safe, responsible and successful.</w:t>
                            </w:r>
                            <w:r w:rsidR="00F87BD9">
                              <w:t xml:space="preserve"> Both parents and teachers have the children’s best interest at heart and have their priorities lying with the students.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14664A" id="Text Box 7" o:spid="_x0000_s1032" type="#_x0000_t202" style="position:absolute;left:0;text-align:left;margin-left:582pt;margin-top:116.35pt;width:124.8pt;height:166.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" fillcolor="white [3201]" strokeweight=".5pt">
                <v:textbox>
                  <w:txbxContent>
                    <w:p w14:paraId="22FF223F" w14:textId="1472DD74" w:rsidR="002B530E" w:rsidRDefault="00D60DBE">
                      <w:r>
                        <w:t>Schools and parents alike have one thing in common: helping children to be safe, responsible and successful.</w:t>
                      </w:r>
                      <w:r w:rsidR="00F87BD9">
                        <w:t xml:space="preserve"> Both parents and teachers have the children’s best interest at heart and have their priorities lying with the students. </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1CD1780D" wp14:editId="7655D1BB">
                <wp:simplePos x="0" y="0"/>
                <wp:positionH relativeFrom="column">
                  <wp:posOffset>6408420</wp:posOffset>
                </wp:positionH>
                <wp:positionV relativeFrom="paragraph">
                  <wp:posOffset>14605</wp:posOffset>
                </wp:positionV>
                <wp:extent cx="2415540" cy="1379220"/>
                <wp:effectExtent l="0" t="0" r="22860" b="11430"/>
                <wp:wrapNone/>
                <wp:docPr id="5" name="Text Box 5"/>
                <wp:cNvGraphicFramePr/>
                <a:graphic xmlns:a="http://schemas.openxmlformats.org/drawingml/2006/main">
                  <a:graphicData uri="http://schemas.microsoft.com/office/word/2010/wordprocessingShape">
                    <wps:wsp>
                      <wps:cNvSpPr txBox="1"/>
                      <wps:spPr>
                        <a:xfrm>
                          <a:off x="0" y="0"/>
                          <a:ext cx="2415540" cy="1379220"/>
                        </a:xfrm>
                        <a:prstGeom prst="rect">
                          <a:avLst/>
                        </a:prstGeom>
                        <a:solidFill>
                          <a:schemeClr val="lt1"/>
                        </a:solidFill>
                        <a:ln w="6350">
                          <a:solidFill>
                            <a:prstClr val="black"/>
                          </a:solidFill>
                        </a:ln>
                      </wps:spPr>
                      <wps:txbx>
                        <w:txbxContent>
                          <w:p w14:paraId="79F42256" w14:textId="4E249D61" w:rsidR="00371ABB" w:rsidRDefault="00371ABB">
                            <w:r>
                              <w:t xml:space="preserve">School X has a specific Facebook page especially for members of the PFA as well as regular meetings in the school so that everyone is up to date on everything </w:t>
                            </w:r>
                            <w:r w:rsidR="00C37663">
                              <w:t>that is happening throughout the school and the school council.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D1780D" id="Text Box 5" o:spid="_x0000_s1033" type="#_x0000_t202" style="position:absolute;left:0;text-align:left;margin-left:504.6pt;margin-top:1.15pt;width:190.2pt;height:108.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" fillcolor="white [3201]" strokeweight=".5pt">
                <v:textbox>
                  <w:txbxContent>
                    <w:p w14:paraId="79F42256" w14:textId="4E249D61" w:rsidR="00371ABB" w:rsidRDefault="00371ABB">
                      <w:r>
                        <w:t xml:space="preserve">School X has a specific Facebook page especially for members of the PFA as well as regular meetings in the school so that everyone is up to date on everything </w:t>
                      </w:r>
                      <w:r w:rsidR="00C37663">
                        <w:t>that is happening throughout the school and the school council.</w:t>
                      </w:r>
                    </w:p>
                  </w:txbxContent>
                </v:textbox>
              </v:shape>
            </w:pict>
          </mc:Fallback>
        </mc:AlternateContent>
      </w:r>
      <w:r w:rsidR="00D32945" w:rsidRPr="007D34CF">
        <w:rPr>
          <w:noProof/>
          <w:sz w:val="56"/>
          <w:szCs w:val="56"/>
          <w:u w:val="single"/>
        </w:rPr>
        <mc:AlternateContent>
          <mc:Choice Requires="wps">
            <w:drawing>
              <wp:anchor distT="45720" distB="45720" distL="114300" distR="114300" simplePos="0" relativeHeight="251674624" behindDoc="0" locked="0" layoutInCell="1" allowOverlap="1" wp14:anchorId="61669DAB" wp14:editId="047ECDD7">
                <wp:simplePos x="0" y="0"/>
                <wp:positionH relativeFrom="margin">
                  <wp:posOffset>2574925</wp:posOffset>
                </wp:positionH>
                <wp:positionV relativeFrom="paragraph">
                  <wp:posOffset>6461760</wp:posOffset>
                </wp:positionV>
                <wp:extent cx="2360930" cy="1404620"/>
                <wp:effectExtent l="0" t="0" r="17145" b="2730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2E2CCE0" w14:textId="19A1C018" w:rsidR="007D34CF" w:rsidRDefault="007D34CF">
                            <w:r>
                              <w:t>It is significant that schools consider all groups of learners when forming policies such as where they come from, pro-nouns, gender identity, Additional Learning Needs, mental health and health care needs, family issues, children in care, ethnic minority groups, disabilities and children of refugees. These are all cr</w:t>
                            </w:r>
                            <w:r w:rsidR="0062230A">
                              <w:t>itical</w:t>
                            </w:r>
                            <w:r>
                              <w:t xml:space="preserve"> in a child’s upbringing as all of the above can affect a child more than they could express, so it is crucial for the teacher to make sure that they treat every child the same.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1669DAB" id="_x0000_s1034" type="#_x0000_t202" style="position:absolute;left:0;text-align:left;margin-left:202.75pt;margin-top:508.8pt;width:185.9pt;height:110.6pt;z-index:25167462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sc+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">
                <v:textbox style="mso-fit-shape-to-text:t">
                  <w:txbxContent>
                    <w:p w14:paraId="52E2CCE0" w14:textId="19A1C018" w:rsidR="007D34CF" w:rsidRDefault="007D34CF">
                      <w:r>
                        <w:t>It is significant that schools consider all groups of learners when forming policies such as where they come from, pro-nouns, gender identity, Additional Learning Needs, mental health and health care needs, family issues, children in care, ethnic minority groups, disabilities and children of refugees. These are all cr</w:t>
                      </w:r>
                      <w:r w:rsidR="0062230A">
                        <w:t>itical</w:t>
                      </w:r>
                      <w:r>
                        <w:t xml:space="preserve"> in a child’s upbringing as all of the above can affect a child more than they could express, so it is crucial for the teacher to make sure that they treat every child the same. </w:t>
                      </w:r>
                    </w:p>
                  </w:txbxContent>
                </v:textbox>
                <w10:wrap type="square" anchorx="margin"/>
              </v:shape>
            </w:pict>
          </mc:Fallback>
        </mc:AlternateContent>
      </w:r>
      <w:r w:rsidR="007D34CF">
        <w:rPr>
          <w:noProof/>
          <w:sz w:val="56"/>
          <w:szCs w:val="56"/>
          <w:u w:val="single"/>
        </w:rPr>
        <mc:AlternateContent>
          <mc:Choice Requires="wps">
            <w:drawing>
              <wp:anchor distT="0" distB="0" distL="114300" distR="114300" simplePos="0" relativeHeight="251672576" behindDoc="0" locked="0" layoutInCell="1" allowOverlap="1" wp14:anchorId="4E036B15" wp14:editId="57834CF4">
                <wp:simplePos x="0" y="0"/>
                <wp:positionH relativeFrom="column">
                  <wp:posOffset>-632460</wp:posOffset>
                </wp:positionH>
                <wp:positionV relativeFrom="paragraph">
                  <wp:posOffset>7535545</wp:posOffset>
                </wp:positionV>
                <wp:extent cx="2293620" cy="2179320"/>
                <wp:effectExtent l="0" t="0" r="11430" b="11430"/>
                <wp:wrapNone/>
                <wp:docPr id="3" name="Text Box 3"/>
                <wp:cNvGraphicFramePr/>
                <a:graphic xmlns:a="http://schemas.openxmlformats.org/drawingml/2006/main">
                  <a:graphicData uri="http://schemas.microsoft.com/office/word/2010/wordprocessingShape">
                    <wps:wsp>
                      <wps:cNvSpPr txBox="1"/>
                      <wps:spPr>
                        <a:xfrm>
                          <a:off x="0" y="0"/>
                          <a:ext cx="2293620" cy="2179320"/>
                        </a:xfrm>
                        <a:prstGeom prst="rect">
                          <a:avLst/>
                        </a:prstGeom>
                        <a:solidFill>
                          <a:schemeClr val="lt1"/>
                        </a:solidFill>
                        <a:ln w="6350">
                          <a:solidFill>
                            <a:prstClr val="black"/>
                          </a:solidFill>
                        </a:ln>
                      </wps:spPr>
                      <wps:txbx>
                        <w:txbxContent>
                          <w:p w14:paraId="3E1DB667" w14:textId="48D7913A" w:rsidR="007D34CF" w:rsidRDefault="007D34CF">
                            <w:r>
                              <w:t>I remember in primary school, my peers loved the fact that their parents were on the school council board as their parents would organise things like school trips, school discos and parties, and some would even come on the residential trips with us. This is the same feeling that children in school X feel as their parents raise a lot of money for the school and school 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36B15" id="Text Box 3" o:spid="_x0000_s1035" type="#_x0000_t202" style="position:absolute;left:0;text-align:left;margin-left:-49.8pt;margin-top:593.35pt;width:180.6pt;height:171.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" fillcolor="white [3201]" strokeweight=".5pt">
                <v:textbox>
                  <w:txbxContent>
                    <w:p w14:paraId="3E1DB667" w14:textId="48D7913A" w:rsidR="007D34CF" w:rsidRDefault="007D34CF">
                      <w:r>
                        <w:t>I remember in primary school, my peers loved the fact that their parents were on the school council board as their parents would organise things like school trips, school discos and parties, and some would even come on the residential trips with us. This is the same feeling that children in school X feel as their parents raise a lot of money for the school and school equipment.</w:t>
                      </w:r>
                    </w:p>
                  </w:txbxContent>
                </v:textbox>
              </v:shape>
            </w:pict>
          </mc:Fallback>
        </mc:AlternateContent>
      </w:r>
      <w:r w:rsidR="007D34CF" w:rsidRPr="00952F89">
        <w:rPr>
          <w:noProof/>
          <w:sz w:val="56"/>
          <w:szCs w:val="56"/>
          <w:u w:val="single"/>
        </w:rPr>
        <mc:AlternateContent>
          <mc:Choice Requires="wps">
            <w:drawing>
              <wp:anchor distT="45720" distB="45720" distL="114300" distR="114300" simplePos="0" relativeHeight="251669504" behindDoc="0" locked="0" layoutInCell="1" allowOverlap="1" wp14:anchorId="74A235A3" wp14:editId="75760D77">
                <wp:simplePos x="0" y="0"/>
                <wp:positionH relativeFrom="column">
                  <wp:posOffset>-609600</wp:posOffset>
                </wp:positionH>
                <wp:positionV relativeFrom="paragraph">
                  <wp:posOffset>3413125</wp:posOffset>
                </wp:positionV>
                <wp:extent cx="2354580" cy="3680460"/>
                <wp:effectExtent l="0" t="0" r="26670" b="1524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4580" cy="3680460"/>
                        </a:xfrm>
                        <a:prstGeom prst="rect">
                          <a:avLst/>
                        </a:prstGeom>
                        <a:solidFill>
                          <a:srgbClr val="FFFFFF"/>
                        </a:solidFill>
                        <a:ln w="9525">
                          <a:solidFill>
                            <a:srgbClr val="000000"/>
                          </a:solidFill>
                          <a:miter lim="800000"/>
                          <a:headEnd/>
                          <a:tailEnd/>
                        </a:ln>
                      </wps:spPr>
                      <wps:txbx>
                        <w:txbxContent>
                          <w:p w14:paraId="4BB14B94" w14:textId="3F310140" w:rsidR="00952F89" w:rsidRDefault="00952F89">
                            <w:r>
                              <w:t>When schools reach out and work with parents, their children feel supported, academically and holistically, according to international research literature. “It helps students like school better, want to come to school and stay in school longer.”</w:t>
                            </w:r>
                          </w:p>
                          <w:p w14:paraId="5609BC68" w14:textId="217C3DF3" w:rsidR="007D34CF" w:rsidRDefault="007D34CF">
                            <w:r>
                              <w:t>Overall, it boosts children’s confidence and makes them feel more like they are part of the community when they can see family or friends making a difference in their school. Children appreciate the extra adult attention and some schools across the world have seen a noticeable difference in the children when their parents, guardians or family friends are involved in school life.</w:t>
                            </w:r>
                          </w:p>
                          <w:p w14:paraId="7FB8905F" w14:textId="77777777" w:rsidR="007D34CF" w:rsidRDefault="007D34CF"/>
                          <w:p w14:paraId="6F2ADE46" w14:textId="77777777" w:rsidR="007D34CF" w:rsidRDefault="007D34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A235A3" id="_x0000_s1036" type="#_x0000_t202" style="position:absolute;left:0;text-align:left;margin-left:-48pt;margin-top:268.75pt;width:185.4pt;height:289.8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">
                <v:textbox>
                  <w:txbxContent>
                    <w:p w14:paraId="4BB14B94" w14:textId="3F310140" w:rsidR="00952F89" w:rsidRDefault="00952F89">
                      <w:r>
                        <w:t>When schools reach out and work with parents, their children feel supported, academically and holistically, according to international research literature. “It helps students like school better, want to come to school and stay in school longer.”</w:t>
                      </w:r>
                    </w:p>
                    <w:p w14:paraId="5609BC68" w14:textId="217C3DF3" w:rsidR="007D34CF" w:rsidRDefault="007D34CF">
                      <w:r>
                        <w:t>Overall, it boosts children’s confidence and makes them feel more like they are part of the community when they can see family or friends making a difference in their school. Children appreciate the extra adult attention and some schools across the world have seen a noticeable difference in the children when their parents, guardians or family friends are involved in school life.</w:t>
                      </w:r>
                    </w:p>
                    <w:p w14:paraId="7FB8905F" w14:textId="77777777" w:rsidR="007D34CF" w:rsidRDefault="007D34CF"/>
                    <w:p w14:paraId="6F2ADE46" w14:textId="77777777" w:rsidR="007D34CF" w:rsidRDefault="007D34CF"/>
                  </w:txbxContent>
                </v:textbox>
                <w10:wrap type="square"/>
              </v:shape>
            </w:pict>
          </mc:Fallback>
        </mc:AlternateContent>
      </w:r>
      <w:r w:rsidR="00952F89" w:rsidRPr="00952F89">
        <w:rPr>
          <w:noProof/>
          <w:sz w:val="56"/>
          <w:szCs w:val="56"/>
          <w:u w:val="single"/>
        </w:rPr>
        <mc:AlternateContent>
          <mc:Choice Requires="wps">
            <w:drawing>
              <wp:anchor distT="45720" distB="45720" distL="114300" distR="114300" simplePos="0" relativeHeight="251671552" behindDoc="0" locked="0" layoutInCell="1" allowOverlap="1" wp14:anchorId="73CFDFFD" wp14:editId="4827842C">
                <wp:simplePos x="0" y="0"/>
                <wp:positionH relativeFrom="column">
                  <wp:posOffset>7520940</wp:posOffset>
                </wp:positionH>
                <wp:positionV relativeFrom="paragraph">
                  <wp:posOffset>3649345</wp:posOffset>
                </wp:positionV>
                <wp:extent cx="1670685" cy="1404620"/>
                <wp:effectExtent l="0" t="0" r="24765" b="2095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685" cy="1404620"/>
                        </a:xfrm>
                        <a:prstGeom prst="rect">
                          <a:avLst/>
                        </a:prstGeom>
                        <a:solidFill>
                          <a:srgbClr val="FFFFFF"/>
                        </a:solidFill>
                        <a:ln w="9525">
                          <a:solidFill>
                            <a:srgbClr val="000000"/>
                          </a:solidFill>
                          <a:miter lim="800000"/>
                          <a:headEnd/>
                          <a:tailEnd/>
                        </a:ln>
                      </wps:spPr>
                      <wps:txbx>
                        <w:txbxContent>
                          <w:p w14:paraId="5F5907EE" w14:textId="79C9A538" w:rsidR="00952F89" w:rsidRDefault="00952F89">
                            <w:r>
                              <w:t>Parents evenings typically happen once or twice per academic year. This is a good way for students to see their teacher and parents or guardians interact with one another. This is something that a lot of children enjoy as they can show their parents or carers their classroom and their work.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CFDFFD" id="_x0000_s1037" type="#_x0000_t202" style="position:absolute;left:0;text-align:left;margin-left:592.2pt;margin-top:287.35pt;width:131.5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">
                <v:textbox style="mso-fit-shape-to-text:t">
                  <w:txbxContent>
                    <w:p w14:paraId="5F5907EE" w14:textId="79C9A538" w:rsidR="00952F89" w:rsidRDefault="00952F89">
                      <w:r>
                        <w:t>Parents evenings typically happen once or twice per academic year. This is a good way for students to see their teacher and parents or guardians interact with one another. This is something that a lot of children enjoy as they can show their parents or carers their classroom and their work.</w:t>
                      </w:r>
                    </w:p>
                  </w:txbxContent>
                </v:textbox>
                <w10:wrap type="square"/>
              </v:shape>
            </w:pict>
          </mc:Fallback>
        </mc:AlternateContent>
      </w:r>
      <w:r w:rsidR="00C37663">
        <w:rPr>
          <w:noProof/>
        </w:rPr>
        <mc:AlternateContent>
          <mc:Choice Requires="wps">
            <w:drawing>
              <wp:anchor distT="0" distB="0" distL="114300" distR="114300" simplePos="0" relativeHeight="251666432" behindDoc="0" locked="0" layoutInCell="1" allowOverlap="1" wp14:anchorId="4197ADEA" wp14:editId="427806AD">
                <wp:simplePos x="0" y="0"/>
                <wp:positionH relativeFrom="column">
                  <wp:posOffset>-601980</wp:posOffset>
                </wp:positionH>
                <wp:positionV relativeFrom="paragraph">
                  <wp:posOffset>1050925</wp:posOffset>
                </wp:positionV>
                <wp:extent cx="2324100" cy="1973580"/>
                <wp:effectExtent l="0" t="0" r="19050" b="26670"/>
                <wp:wrapNone/>
                <wp:docPr id="6" name="Text Box 6"/>
                <wp:cNvGraphicFramePr/>
                <a:graphic xmlns:a="http://schemas.openxmlformats.org/drawingml/2006/main">
                  <a:graphicData uri="http://schemas.microsoft.com/office/word/2010/wordprocessingShape">
                    <wps:wsp>
                      <wps:cNvSpPr txBox="1"/>
                      <wps:spPr>
                        <a:xfrm>
                          <a:off x="0" y="0"/>
                          <a:ext cx="2324100" cy="1973580"/>
                        </a:xfrm>
                        <a:prstGeom prst="rect">
                          <a:avLst/>
                        </a:prstGeom>
                        <a:solidFill>
                          <a:schemeClr val="lt1"/>
                        </a:solidFill>
                        <a:ln w="6350">
                          <a:solidFill>
                            <a:prstClr val="black"/>
                          </a:solidFill>
                        </a:ln>
                      </wps:spPr>
                      <wps:txbx>
                        <w:txbxContent>
                          <w:p w14:paraId="4E1BEFF9" w14:textId="78D5FF38" w:rsidR="00C37663" w:rsidRDefault="00C37663">
                            <w:r>
                              <w:t>School X has a specific section on their website for parents. Parents can access medical forms, holiday forms, information on Areas of Learning and Experience, attendance, blended learning, online safety, and extra-curricular activities are just some of the things that parents, guardians and friends can</w:t>
                            </w:r>
                            <w:r w:rsidR="002B530E">
                              <w:t xml:space="preserve"> access if needed.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97ADEA" id="Text Box 6" o:spid="_x0000_s1038" type="#_x0000_t202" style="position:absolute;left:0;text-align:left;margin-left:-47.4pt;margin-top:82.75pt;width:183pt;height:155.4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" fillcolor="white [3201]" strokeweight=".5pt">
                <v:textbox>
                  <w:txbxContent>
                    <w:p w14:paraId="4E1BEFF9" w14:textId="78D5FF38" w:rsidR="00C37663" w:rsidRDefault="00C37663">
                      <w:r>
                        <w:t>School X has a specific section on their website for parents. Parents can access medical forms, holiday forms, information on Areas of Learning and Experience, attendance, blended learning, online safety, and extra-curricular activities are just some of the things that parents, guardians and friends can</w:t>
                      </w:r>
                      <w:r w:rsidR="002B530E">
                        <w:t xml:space="preserve"> access if needed. </w:t>
                      </w:r>
                    </w:p>
                  </w:txbxContent>
                </v:textbox>
              </v:shape>
            </w:pict>
          </mc:Fallback>
        </mc:AlternateContent>
      </w:r>
      <w:r w:rsidR="0096212C">
        <w:rPr>
          <w:noProof/>
        </w:rPr>
        <w:drawing>
          <wp:anchor distT="0" distB="0" distL="114300" distR="114300" simplePos="0" relativeHeight="251658240" behindDoc="0" locked="0" layoutInCell="1" allowOverlap="1" wp14:anchorId="48D041F4" wp14:editId="5952B95B">
            <wp:simplePos x="0" y="0"/>
            <wp:positionH relativeFrom="column">
              <wp:posOffset>2065020</wp:posOffset>
            </wp:positionH>
            <wp:positionV relativeFrom="paragraph">
              <wp:posOffset>1782445</wp:posOffset>
            </wp:positionV>
            <wp:extent cx="5002530" cy="4411824"/>
            <wp:effectExtent l="0" t="0" r="7620" b="8255"/>
            <wp:wrapNone/>
            <wp:docPr id="1" name="Picture 1" descr="Image result for school enviormn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hool enviormnen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11723" cy="4419932"/>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96212C" w:rsidRPr="008305DD" w:rsidSect="008305DD">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5DD"/>
    <w:rsid w:val="00234B3A"/>
    <w:rsid w:val="002B530E"/>
    <w:rsid w:val="00313BED"/>
    <w:rsid w:val="00371ABB"/>
    <w:rsid w:val="00402D9C"/>
    <w:rsid w:val="0053309F"/>
    <w:rsid w:val="005F7ADA"/>
    <w:rsid w:val="0062230A"/>
    <w:rsid w:val="007D34CF"/>
    <w:rsid w:val="008305DD"/>
    <w:rsid w:val="00952F89"/>
    <w:rsid w:val="0096212C"/>
    <w:rsid w:val="00C37663"/>
    <w:rsid w:val="00CC1A6D"/>
    <w:rsid w:val="00D32945"/>
    <w:rsid w:val="00D60DBE"/>
    <w:rsid w:val="00F87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899B7"/>
  <w15:chartTrackingRefBased/>
  <w15:docId w15:val="{1BD118C2-D629-4713-BA85-B7C89AF3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F7A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Maunders (2218445)</dc:creator>
  <cp:keywords/>
  <dc:description/>
  <cp:lastModifiedBy>Caitlin Maunders (2218445)</cp:lastModifiedBy>
  <cp:revision>2</cp:revision>
  <dcterms:created xsi:type="dcterms:W3CDTF">2023-01-16T15:13:00Z</dcterms:created>
  <dcterms:modified xsi:type="dcterms:W3CDTF">2023-01-16T20:48:00Z</dcterms:modified>
</cp:coreProperties>
</file>