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7A026E" w:rsidRPr="007A026E"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7A026E" w:rsidRDefault="0086599B" w:rsidP="005C72F0">
            <w:pPr>
              <w:keepNext/>
              <w:spacing w:after="0" w:line="240" w:lineRule="auto"/>
              <w:jc w:val="both"/>
              <w:rPr>
                <w:rFonts w:ascii="Arial" w:eastAsia="Times New Roman" w:hAnsi="Arial" w:cs="Arial"/>
                <w:b/>
                <w:color w:val="auto"/>
                <w:sz w:val="32"/>
                <w:szCs w:val="32"/>
              </w:rPr>
            </w:pPr>
          </w:p>
          <w:p w14:paraId="37CDBDBC" w14:textId="77777777" w:rsidR="0086599B" w:rsidRPr="007A026E" w:rsidRDefault="0086599B" w:rsidP="005C72F0">
            <w:pPr>
              <w:keepNext/>
              <w:spacing w:after="0" w:line="240" w:lineRule="auto"/>
              <w:jc w:val="both"/>
              <w:rPr>
                <w:rFonts w:ascii="Arial" w:eastAsia="Times New Roman" w:hAnsi="Arial" w:cs="Arial"/>
                <w:b/>
                <w:color w:val="auto"/>
                <w:sz w:val="28"/>
                <w:szCs w:val="28"/>
              </w:rPr>
            </w:pPr>
            <w:r w:rsidRPr="007A026E">
              <w:rPr>
                <w:rFonts w:ascii="Arial" w:hAnsi="Arial" w:cs="Arial"/>
                <w:noProof/>
                <w:color w:val="auto"/>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7A026E">
              <w:rPr>
                <w:rFonts w:ascii="Arial" w:eastAsia="Times New Roman" w:hAnsi="Arial" w:cs="Arial"/>
                <w:b/>
                <w:color w:val="auto"/>
                <w:sz w:val="32"/>
                <w:szCs w:val="32"/>
              </w:rPr>
              <w:br/>
            </w:r>
          </w:p>
          <w:p w14:paraId="6863BD8A" w14:textId="77777777" w:rsidR="003508D9" w:rsidRPr="007A026E" w:rsidRDefault="003508D9" w:rsidP="005C72F0">
            <w:pPr>
              <w:jc w:val="both"/>
              <w:rPr>
                <w:rFonts w:ascii="Arial" w:hAnsi="Arial" w:cs="Arial"/>
                <w:b/>
                <w:bCs/>
                <w:color w:val="auto"/>
                <w:sz w:val="28"/>
                <w:szCs w:val="24"/>
              </w:rPr>
            </w:pPr>
            <w:r w:rsidRPr="007A026E">
              <w:rPr>
                <w:rFonts w:ascii="Arial" w:hAnsi="Arial" w:cs="Arial"/>
                <w:b/>
                <w:bCs/>
                <w:color w:val="auto"/>
                <w:sz w:val="28"/>
                <w:szCs w:val="24"/>
              </w:rPr>
              <w:t>Component One: Student Journal (learning log) 750 words +/- 10%</w:t>
            </w:r>
          </w:p>
          <w:p w14:paraId="12608F79" w14:textId="556B4C52" w:rsidR="0086599B" w:rsidRPr="007A026E" w:rsidRDefault="003508D9" w:rsidP="005C72F0">
            <w:pPr>
              <w:jc w:val="both"/>
              <w:rPr>
                <w:rFonts w:ascii="Arial" w:eastAsia="Times New Roman" w:hAnsi="Arial" w:cs="Arial"/>
                <w:b/>
                <w:color w:val="auto"/>
                <w:sz w:val="32"/>
                <w:szCs w:val="32"/>
              </w:rPr>
            </w:pPr>
            <w:r w:rsidRPr="007A026E">
              <w:rPr>
                <w:rFonts w:ascii="Arial" w:eastAsia="Carlito" w:hAnsi="Arial" w:cs="Arial"/>
                <w:b/>
                <w:color w:val="auto"/>
                <w:sz w:val="28"/>
                <w:szCs w:val="28"/>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7A026E" w:rsidRDefault="0086599B" w:rsidP="005C72F0">
            <w:pPr>
              <w:keepNext/>
              <w:spacing w:before="120" w:after="0" w:line="240" w:lineRule="auto"/>
              <w:jc w:val="both"/>
              <w:rPr>
                <w:rFonts w:ascii="Arial" w:eastAsia="Times New Roman" w:hAnsi="Arial" w:cs="Arial"/>
                <w:b/>
                <w:bCs/>
                <w:color w:val="auto"/>
                <w:sz w:val="20"/>
                <w:szCs w:val="20"/>
              </w:rPr>
            </w:pPr>
            <w:r w:rsidRPr="007A026E">
              <w:rPr>
                <w:rFonts w:ascii="Arial" w:eastAsia="Times New Roman" w:hAnsi="Arial" w:cs="Arial"/>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597B2F6" w:rsidR="0086599B" w:rsidRPr="007A026E" w:rsidRDefault="0030796A" w:rsidP="005C72F0">
            <w:pPr>
              <w:keepNext/>
              <w:spacing w:after="0" w:line="240" w:lineRule="auto"/>
              <w:jc w:val="both"/>
              <w:rPr>
                <w:rFonts w:ascii="Arial" w:eastAsia="Times New Roman" w:hAnsi="Arial" w:cs="Arial"/>
                <w:b/>
                <w:color w:val="auto"/>
                <w:sz w:val="20"/>
                <w:szCs w:val="20"/>
              </w:rPr>
            </w:pPr>
            <w:r>
              <w:rPr>
                <w:rFonts w:ascii="Arial" w:eastAsia="Times New Roman" w:hAnsi="Arial" w:cs="Arial"/>
                <w:b/>
                <w:color w:val="auto"/>
                <w:sz w:val="20"/>
                <w:szCs w:val="20"/>
              </w:rPr>
              <w:t>2242724</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7A026E" w:rsidRDefault="0086599B" w:rsidP="005C72F0">
            <w:pPr>
              <w:keepNext/>
              <w:spacing w:after="0" w:line="240" w:lineRule="auto"/>
              <w:jc w:val="both"/>
              <w:rPr>
                <w:rFonts w:ascii="Arial" w:eastAsia="Times New Roman" w:hAnsi="Arial" w:cs="Arial"/>
                <w:b/>
                <w:color w:val="auto"/>
                <w:sz w:val="20"/>
                <w:szCs w:val="20"/>
              </w:rPr>
            </w:pPr>
          </w:p>
        </w:tc>
      </w:tr>
      <w:tr w:rsidR="007A026E" w:rsidRPr="007A026E"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7A026E" w:rsidRDefault="0086599B" w:rsidP="005C72F0">
            <w:pPr>
              <w:keepNext/>
              <w:spacing w:after="0" w:line="240" w:lineRule="auto"/>
              <w:jc w:val="both"/>
              <w:rPr>
                <w:rFonts w:ascii="Arial" w:eastAsia="Times New Roman" w:hAnsi="Arial" w:cs="Arial"/>
                <w:b/>
                <w:color w:val="auto"/>
                <w:sz w:val="40"/>
                <w:szCs w:val="20"/>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7A026E" w:rsidRDefault="0086599B" w:rsidP="005C72F0">
            <w:pPr>
              <w:keepNext/>
              <w:spacing w:after="0" w:line="240" w:lineRule="auto"/>
              <w:jc w:val="both"/>
              <w:rPr>
                <w:rFonts w:ascii="Arial" w:eastAsia="Times New Roman" w:hAnsi="Arial" w:cs="Arial"/>
                <w:color w:val="auto"/>
                <w:sz w:val="20"/>
                <w:szCs w:val="20"/>
              </w:rPr>
            </w:pPr>
          </w:p>
          <w:p w14:paraId="10B24AA9" w14:textId="77777777" w:rsidR="0086599B" w:rsidRPr="007A026E" w:rsidRDefault="0086599B" w:rsidP="005C72F0">
            <w:pPr>
              <w:keepNext/>
              <w:spacing w:after="0" w:line="240" w:lineRule="auto"/>
              <w:jc w:val="both"/>
              <w:rPr>
                <w:rFonts w:ascii="Arial" w:eastAsia="Times New Roman" w:hAnsi="Arial" w:cs="Arial"/>
                <w:color w:val="auto"/>
                <w:sz w:val="20"/>
                <w:szCs w:val="20"/>
              </w:rPr>
            </w:pPr>
            <w:r w:rsidRPr="007A026E">
              <w:rPr>
                <w:rFonts w:ascii="Arial" w:eastAsia="Times New Roman" w:hAnsi="Arial" w:cs="Arial"/>
                <w:color w:val="auto"/>
                <w:sz w:val="20"/>
                <w:szCs w:val="20"/>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EE4CE1D" w:rsidR="0086599B" w:rsidRPr="007A026E" w:rsidRDefault="0030796A" w:rsidP="005C72F0">
            <w:pPr>
              <w:keepNext/>
              <w:spacing w:after="0" w:line="240" w:lineRule="auto"/>
              <w:jc w:val="both"/>
              <w:rPr>
                <w:rFonts w:ascii="Arial" w:eastAsia="Times New Roman" w:hAnsi="Arial" w:cs="Arial"/>
                <w:b/>
                <w:color w:val="auto"/>
                <w:sz w:val="20"/>
                <w:szCs w:val="20"/>
              </w:rPr>
            </w:pPr>
            <w:r>
              <w:rPr>
                <w:rFonts w:ascii="Arial" w:eastAsia="Times New Roman" w:hAnsi="Arial" w:cs="Arial"/>
                <w:b/>
                <w:color w:val="auto"/>
                <w:sz w:val="20"/>
                <w:szCs w:val="20"/>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7A026E" w:rsidRDefault="0086599B" w:rsidP="005C72F0">
            <w:pPr>
              <w:keepNext/>
              <w:spacing w:after="0" w:line="240" w:lineRule="auto"/>
              <w:jc w:val="both"/>
              <w:rPr>
                <w:rFonts w:ascii="Arial" w:eastAsia="Times New Roman" w:hAnsi="Arial" w:cs="Arial"/>
                <w:b/>
                <w:color w:val="auto"/>
                <w:sz w:val="20"/>
                <w:szCs w:val="20"/>
              </w:rPr>
            </w:pPr>
          </w:p>
        </w:tc>
      </w:tr>
      <w:tr w:rsidR="007A026E" w:rsidRPr="007A026E"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7A026E" w:rsidRDefault="0086599B" w:rsidP="005C72F0">
            <w:pPr>
              <w:keepNext/>
              <w:spacing w:after="0" w:line="240" w:lineRule="auto"/>
              <w:jc w:val="both"/>
              <w:rPr>
                <w:rFonts w:ascii="Arial" w:eastAsia="Times New Roman" w:hAnsi="Arial" w:cs="Arial"/>
                <w:b/>
                <w:color w:val="auto"/>
                <w:sz w:val="40"/>
                <w:szCs w:val="20"/>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7A026E" w:rsidRDefault="0086599B" w:rsidP="005C72F0">
            <w:pPr>
              <w:keepNext/>
              <w:spacing w:after="0" w:line="240" w:lineRule="auto"/>
              <w:jc w:val="both"/>
              <w:rPr>
                <w:rFonts w:ascii="Arial" w:eastAsia="Times New Roman" w:hAnsi="Arial" w:cs="Arial"/>
                <w:color w:val="auto"/>
                <w:sz w:val="20"/>
                <w:szCs w:val="20"/>
              </w:rPr>
            </w:pPr>
            <w:r w:rsidRPr="007A026E">
              <w:rPr>
                <w:rFonts w:ascii="Arial" w:eastAsia="Times New Roman" w:hAnsi="Arial" w:cs="Arial"/>
                <w:color w:val="auto"/>
                <w:sz w:val="20"/>
                <w:szCs w:val="20"/>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491425B" w:rsidR="0086599B" w:rsidRPr="007A026E" w:rsidRDefault="0030796A" w:rsidP="005C72F0">
            <w:pPr>
              <w:keepNext/>
              <w:spacing w:after="0" w:line="240" w:lineRule="auto"/>
              <w:jc w:val="both"/>
              <w:rPr>
                <w:rFonts w:ascii="Arial" w:eastAsia="Times New Roman" w:hAnsi="Arial" w:cs="Arial"/>
                <w:b/>
                <w:color w:val="auto"/>
                <w:sz w:val="20"/>
                <w:szCs w:val="20"/>
              </w:rPr>
            </w:pPr>
            <w:r>
              <w:rPr>
                <w:rFonts w:ascii="Arial" w:eastAsia="Times New Roman" w:hAnsi="Arial" w:cs="Arial"/>
                <w:b/>
                <w:color w:val="auto"/>
                <w:sz w:val="20"/>
                <w:szCs w:val="20"/>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7A026E" w:rsidRDefault="0086599B" w:rsidP="005C72F0">
            <w:pPr>
              <w:keepNext/>
              <w:spacing w:after="0" w:line="240" w:lineRule="auto"/>
              <w:jc w:val="both"/>
              <w:rPr>
                <w:rFonts w:ascii="Arial" w:eastAsia="Times New Roman" w:hAnsi="Arial" w:cs="Arial"/>
                <w:b/>
                <w:color w:val="auto"/>
                <w:sz w:val="20"/>
                <w:szCs w:val="20"/>
              </w:rPr>
            </w:pPr>
          </w:p>
        </w:tc>
      </w:tr>
      <w:tr w:rsidR="007A026E" w:rsidRPr="007A026E"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7A026E" w:rsidRDefault="0086599B" w:rsidP="005C72F0">
            <w:pPr>
              <w:keepNext/>
              <w:spacing w:after="0" w:line="240" w:lineRule="auto"/>
              <w:jc w:val="both"/>
              <w:rPr>
                <w:rFonts w:ascii="Arial" w:eastAsia="Times New Roman" w:hAnsi="Arial" w:cs="Arial"/>
                <w:b/>
                <w:color w:val="auto"/>
                <w:sz w:val="40"/>
                <w:szCs w:val="20"/>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7A026E" w:rsidRDefault="0086599B" w:rsidP="005C72F0">
            <w:pPr>
              <w:keepNext/>
              <w:spacing w:after="0" w:line="240" w:lineRule="auto"/>
              <w:jc w:val="both"/>
              <w:rPr>
                <w:rFonts w:ascii="Arial" w:eastAsia="Times New Roman" w:hAnsi="Arial" w:cs="Arial"/>
                <w:color w:val="auto"/>
                <w:sz w:val="20"/>
                <w:szCs w:val="20"/>
              </w:rPr>
            </w:pPr>
            <w:r w:rsidRPr="007A026E">
              <w:rPr>
                <w:rFonts w:ascii="Arial" w:eastAsia="Times New Roman" w:hAnsi="Arial" w:cs="Arial"/>
                <w:color w:val="auto"/>
                <w:sz w:val="20"/>
                <w:szCs w:val="20"/>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06C53F15" w:rsidR="0086599B" w:rsidRPr="007A026E" w:rsidRDefault="0030796A" w:rsidP="005C72F0">
            <w:pPr>
              <w:keepNext/>
              <w:spacing w:after="0" w:line="240" w:lineRule="auto"/>
              <w:jc w:val="both"/>
              <w:rPr>
                <w:rFonts w:ascii="Arial" w:eastAsia="Times New Roman" w:hAnsi="Arial" w:cs="Arial"/>
                <w:b/>
                <w:color w:val="auto"/>
                <w:sz w:val="20"/>
                <w:szCs w:val="20"/>
              </w:rPr>
            </w:pPr>
            <w:r>
              <w:rPr>
                <w:rFonts w:ascii="Arial" w:eastAsia="Times New Roman" w:hAnsi="Arial" w:cs="Arial"/>
                <w:b/>
                <w:color w:val="auto"/>
                <w:sz w:val="20"/>
                <w:szCs w:val="20"/>
              </w:rPr>
              <w:t>Daniel Payne</w:t>
            </w:r>
          </w:p>
        </w:tc>
        <w:tc>
          <w:tcPr>
            <w:tcW w:w="662" w:type="dxa"/>
            <w:tcBorders>
              <w:top w:val="nil"/>
              <w:left w:val="nil"/>
              <w:bottom w:val="nil"/>
              <w:right w:val="single" w:sz="4" w:space="0" w:color="auto"/>
            </w:tcBorders>
            <w:shd w:val="clear" w:color="auto" w:fill="auto"/>
            <w:vAlign w:val="center"/>
          </w:tcPr>
          <w:p w14:paraId="0E809E10" w14:textId="77777777" w:rsidR="0086599B" w:rsidRPr="007A026E" w:rsidRDefault="0086599B" w:rsidP="005C72F0">
            <w:pPr>
              <w:keepNext/>
              <w:spacing w:after="0" w:line="240" w:lineRule="auto"/>
              <w:jc w:val="both"/>
              <w:rPr>
                <w:rFonts w:ascii="Arial" w:eastAsia="Times New Roman" w:hAnsi="Arial" w:cs="Arial"/>
                <w:b/>
                <w:color w:val="auto"/>
                <w:sz w:val="20"/>
                <w:szCs w:val="20"/>
              </w:rPr>
            </w:pPr>
          </w:p>
        </w:tc>
      </w:tr>
      <w:tr w:rsidR="007A026E" w:rsidRPr="007A026E"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7A026E" w:rsidRDefault="0086599B" w:rsidP="005C72F0">
            <w:pPr>
              <w:keepNext/>
              <w:spacing w:after="0" w:line="240" w:lineRule="auto"/>
              <w:jc w:val="both"/>
              <w:rPr>
                <w:rFonts w:ascii="Arial" w:eastAsia="Times New Roman" w:hAnsi="Arial" w:cs="Arial"/>
                <w:b/>
                <w:color w:val="auto"/>
                <w:sz w:val="40"/>
                <w:szCs w:val="20"/>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7A026E" w:rsidRDefault="0086599B" w:rsidP="005C72F0">
            <w:pPr>
              <w:keepNext/>
              <w:spacing w:after="0" w:line="240" w:lineRule="auto"/>
              <w:jc w:val="both"/>
              <w:rPr>
                <w:rFonts w:ascii="Arial" w:eastAsia="Times New Roman" w:hAnsi="Arial" w:cs="Arial"/>
                <w:bCs/>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7A026E" w:rsidRDefault="0086599B" w:rsidP="005C72F0">
            <w:pPr>
              <w:keepNext/>
              <w:spacing w:after="0" w:line="240" w:lineRule="auto"/>
              <w:jc w:val="both"/>
              <w:rPr>
                <w:rFonts w:ascii="Arial" w:eastAsia="Times New Roman" w:hAnsi="Arial" w:cs="Arial"/>
                <w:b/>
                <w:color w:val="auto"/>
                <w:sz w:val="16"/>
                <w:szCs w:val="16"/>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7A026E" w:rsidRDefault="0086599B" w:rsidP="005C72F0">
            <w:pPr>
              <w:keepNext/>
              <w:spacing w:after="0" w:line="240" w:lineRule="auto"/>
              <w:jc w:val="both"/>
              <w:rPr>
                <w:rFonts w:ascii="Arial" w:eastAsia="Times New Roman" w:hAnsi="Arial" w:cs="Arial"/>
                <w:b/>
                <w:color w:val="auto"/>
                <w:sz w:val="40"/>
                <w:szCs w:val="20"/>
              </w:rPr>
            </w:pPr>
          </w:p>
        </w:tc>
      </w:tr>
      <w:tr w:rsidR="0086599B" w:rsidRPr="007A026E"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7A026E" w:rsidRDefault="0086599B" w:rsidP="005C72F0">
            <w:pPr>
              <w:spacing w:after="0" w:line="240" w:lineRule="auto"/>
              <w:jc w:val="both"/>
              <w:rPr>
                <w:rFonts w:ascii="Arial" w:eastAsia="Times New Roman" w:hAnsi="Arial" w:cs="Arial"/>
                <w:bCs/>
                <w:color w:val="auto"/>
                <w:sz w:val="20"/>
                <w:szCs w:val="20"/>
              </w:rPr>
            </w:pPr>
          </w:p>
          <w:p w14:paraId="4F96FD4A" w14:textId="77777777" w:rsidR="00F44D5F" w:rsidRPr="007A026E" w:rsidRDefault="00F44D5F" w:rsidP="00F44D5F">
            <w:pPr>
              <w:pStyle w:val="Heading1"/>
              <w:rPr>
                <w:rFonts w:ascii="Arial" w:eastAsia="Arial" w:hAnsi="Arial" w:cs="Arial"/>
                <w:color w:val="auto"/>
              </w:rPr>
            </w:pPr>
            <w:bookmarkStart w:id="0" w:name="_Toc158306817"/>
            <w:r w:rsidRPr="007A026E">
              <w:rPr>
                <w:rFonts w:ascii="Arial" w:eastAsia="Arial" w:hAnsi="Arial" w:cs="Arial"/>
                <w:color w:val="auto"/>
              </w:rPr>
              <w:t>Introduction</w:t>
            </w:r>
            <w:bookmarkEnd w:id="0"/>
            <w:r w:rsidRPr="007A026E">
              <w:rPr>
                <w:rFonts w:ascii="Arial" w:eastAsia="Arial" w:hAnsi="Arial" w:cs="Arial"/>
                <w:color w:val="auto"/>
              </w:rPr>
              <w:t xml:space="preserve"> </w:t>
            </w:r>
          </w:p>
          <w:p w14:paraId="6E7FE5A2" w14:textId="3D88CA10" w:rsidR="00F44D5F" w:rsidRPr="007A026E" w:rsidRDefault="00F44D5F" w:rsidP="00F44D5F">
            <w:pPr>
              <w:pStyle w:val="Normal1"/>
              <w:rPr>
                <w:rFonts w:ascii="Arial" w:eastAsia="Arial" w:hAnsi="Arial" w:cs="Arial"/>
                <w:lang w:val="en-GB"/>
              </w:rPr>
            </w:pPr>
            <w:r w:rsidRPr="007A026E">
              <w:rPr>
                <w:rFonts w:ascii="Arial" w:eastAsia="Arial" w:hAnsi="Arial" w:cs="Arial"/>
                <w:lang w:val="en-GB"/>
              </w:rPr>
              <w:t xml:space="preserve">The experience of a placement in the </w:t>
            </w:r>
            <w:r w:rsidR="007A026E" w:rsidRPr="007A026E">
              <w:rPr>
                <w:rFonts w:ascii="Arial" w:eastAsia="Arial" w:hAnsi="Arial" w:cs="Arial"/>
                <w:lang w:val="en-GB"/>
              </w:rPr>
              <w:t>Village Hotel Swindon</w:t>
            </w:r>
            <w:r w:rsidRPr="007A026E">
              <w:rPr>
                <w:rFonts w:ascii="Arial" w:eastAsia="Arial" w:hAnsi="Arial" w:cs="Arial"/>
                <w:lang w:val="en-GB"/>
              </w:rPr>
              <w:t xml:space="preserve"> in the role of housekeeper </w:t>
            </w:r>
            <w:r w:rsidR="00D25BA4">
              <w:rPr>
                <w:rFonts w:ascii="Arial" w:eastAsia="Arial" w:hAnsi="Arial" w:cs="Arial"/>
                <w:lang w:val="en-GB"/>
              </w:rPr>
              <w:t>illustrated</w:t>
            </w:r>
            <w:r w:rsidRPr="007A026E">
              <w:rPr>
                <w:rFonts w:ascii="Arial" w:eastAsia="Arial" w:hAnsi="Arial" w:cs="Arial"/>
                <w:lang w:val="en-GB"/>
              </w:rPr>
              <w:t xml:space="preserve"> through Gibbs's model of reflection. The model uses various elements to emphasise the journey as a housekeeper in the hotel to improve the satisfaction of the customers. </w:t>
            </w:r>
          </w:p>
          <w:p w14:paraId="3B996B51" w14:textId="71A88AF5" w:rsidR="00F44D5F" w:rsidRPr="007A026E" w:rsidRDefault="00F44D5F" w:rsidP="00F44D5F">
            <w:pPr>
              <w:pStyle w:val="Heading1"/>
              <w:rPr>
                <w:rFonts w:ascii="Arial" w:eastAsia="Arial" w:hAnsi="Arial" w:cs="Arial"/>
                <w:color w:val="auto"/>
              </w:rPr>
            </w:pPr>
            <w:bookmarkStart w:id="1" w:name="_yy7xgziy72bh" w:colFirst="0" w:colLast="0"/>
            <w:bookmarkStart w:id="2" w:name="_Toc158306818"/>
            <w:bookmarkEnd w:id="1"/>
            <w:r w:rsidRPr="007A026E">
              <w:rPr>
                <w:rFonts w:ascii="Arial" w:eastAsia="Arial" w:hAnsi="Arial" w:cs="Arial"/>
                <w:color w:val="auto"/>
              </w:rPr>
              <w:t>Gibbs reflective model</w:t>
            </w:r>
            <w:bookmarkEnd w:id="2"/>
          </w:p>
          <w:p w14:paraId="69E7C442" w14:textId="77777777" w:rsidR="007A026E" w:rsidRPr="007A026E" w:rsidRDefault="007A026E" w:rsidP="007A026E">
            <w:pPr>
              <w:rPr>
                <w:color w:val="auto"/>
              </w:rPr>
            </w:pPr>
          </w:p>
          <w:p w14:paraId="07B6D8D2" w14:textId="77777777" w:rsidR="00F44D5F" w:rsidRPr="007A026E" w:rsidRDefault="00F44D5F" w:rsidP="00F44D5F">
            <w:pPr>
              <w:pStyle w:val="Normal1"/>
              <w:jc w:val="center"/>
              <w:rPr>
                <w:rFonts w:ascii="Arial" w:eastAsia="Arial" w:hAnsi="Arial" w:cs="Arial"/>
                <w:lang w:val="en-GB"/>
              </w:rPr>
            </w:pPr>
            <w:r w:rsidRPr="007A026E">
              <w:rPr>
                <w:rFonts w:ascii="Arial" w:eastAsia="Arial" w:hAnsi="Arial" w:cs="Arial"/>
                <w:noProof/>
                <w:lang w:val="en-GB" w:eastAsia="en-GB"/>
              </w:rPr>
              <w:drawing>
                <wp:inline distT="114300" distB="114300" distL="114300" distR="114300" wp14:anchorId="56FA214E" wp14:editId="03125737">
                  <wp:extent cx="2914650" cy="2657475"/>
                  <wp:effectExtent l="19050" t="19050" r="19050" b="2857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2914650" cy="2657475"/>
                          </a:xfrm>
                          <a:prstGeom prst="rect">
                            <a:avLst/>
                          </a:prstGeom>
                          <a:ln w="12700">
                            <a:solidFill>
                              <a:srgbClr val="000000"/>
                            </a:solidFill>
                            <a:prstDash val="solid"/>
                          </a:ln>
                        </pic:spPr>
                      </pic:pic>
                    </a:graphicData>
                  </a:graphic>
                </wp:inline>
              </w:drawing>
            </w:r>
          </w:p>
          <w:p w14:paraId="0CA8B454" w14:textId="77777777" w:rsidR="00F44D5F" w:rsidRPr="007A026E" w:rsidRDefault="00F44D5F" w:rsidP="00F44D5F">
            <w:pPr>
              <w:pStyle w:val="Normal1"/>
              <w:jc w:val="center"/>
              <w:rPr>
                <w:rFonts w:ascii="Arial" w:eastAsia="Arial" w:hAnsi="Arial" w:cs="Arial"/>
                <w:b/>
                <w:lang w:val="en-GB"/>
              </w:rPr>
            </w:pPr>
            <w:r w:rsidRPr="007A026E">
              <w:rPr>
                <w:rFonts w:ascii="Arial" w:eastAsia="Arial" w:hAnsi="Arial" w:cs="Arial"/>
                <w:b/>
                <w:lang w:val="en-GB"/>
              </w:rPr>
              <w:t>Figure 1: Gibbs reflection model</w:t>
            </w:r>
          </w:p>
          <w:p w14:paraId="3F1AAB4B" w14:textId="77777777" w:rsidR="00F44D5F" w:rsidRPr="007A026E" w:rsidRDefault="00F44D5F" w:rsidP="00F44D5F">
            <w:pPr>
              <w:pStyle w:val="Normal1"/>
              <w:jc w:val="center"/>
              <w:rPr>
                <w:rFonts w:ascii="Arial" w:eastAsia="Arial" w:hAnsi="Arial" w:cs="Arial"/>
                <w:lang w:val="en-GB"/>
              </w:rPr>
            </w:pPr>
            <w:r w:rsidRPr="007A026E">
              <w:rPr>
                <w:rFonts w:ascii="Arial" w:eastAsia="Arial" w:hAnsi="Arial" w:cs="Arial"/>
                <w:lang w:val="en-GB"/>
              </w:rPr>
              <w:t>(Source: Developed by the learner)</w:t>
            </w:r>
          </w:p>
          <w:p w14:paraId="7D2A3F99" w14:textId="77777777" w:rsidR="00F44D5F" w:rsidRPr="007A026E" w:rsidRDefault="00F44D5F" w:rsidP="00F44D5F">
            <w:pPr>
              <w:pStyle w:val="Normal1"/>
              <w:rPr>
                <w:rFonts w:ascii="Arial" w:eastAsia="Arial" w:hAnsi="Arial" w:cs="Arial"/>
                <w:b/>
                <w:lang w:val="en-GB"/>
              </w:rPr>
            </w:pPr>
            <w:r w:rsidRPr="007A026E">
              <w:rPr>
                <w:rFonts w:ascii="Arial" w:eastAsia="Arial" w:hAnsi="Arial" w:cs="Arial"/>
                <w:b/>
                <w:lang w:val="en-GB"/>
              </w:rPr>
              <w:t>Description</w:t>
            </w:r>
          </w:p>
          <w:p w14:paraId="58D6CB3D" w14:textId="05778827" w:rsidR="00F44D5F" w:rsidRPr="007A026E" w:rsidRDefault="00F44D5F" w:rsidP="00F44D5F">
            <w:pPr>
              <w:pStyle w:val="Normal1"/>
              <w:rPr>
                <w:rFonts w:ascii="Arial" w:eastAsia="Arial" w:hAnsi="Arial" w:cs="Arial"/>
                <w:lang w:val="en-GB"/>
              </w:rPr>
            </w:pPr>
            <w:r w:rsidRPr="007A026E">
              <w:rPr>
                <w:rFonts w:ascii="Arial" w:eastAsia="Arial" w:hAnsi="Arial" w:cs="Arial"/>
                <w:lang w:val="en-GB"/>
              </w:rPr>
              <w:t xml:space="preserve">My role in the housekeeping department is as a housekeeper where I clean, organise, and maintain the rooms for guests and other areas for public use in the Hotel. I joined </w:t>
            </w:r>
            <w:r w:rsidR="007A026E" w:rsidRPr="007A026E">
              <w:rPr>
                <w:rFonts w:ascii="Arial" w:eastAsia="Arial" w:hAnsi="Arial" w:cs="Arial"/>
                <w:lang w:val="en-GB"/>
              </w:rPr>
              <w:t>Village Hotel Swindon</w:t>
            </w:r>
            <w:r w:rsidRPr="007A026E">
              <w:rPr>
                <w:rFonts w:ascii="Helvetica" w:hAnsi="Helvetica"/>
                <w:shd w:val="clear" w:color="auto" w:fill="FFFFFF"/>
              </w:rPr>
              <w:t xml:space="preserve"> </w:t>
            </w:r>
            <w:r w:rsidRPr="007A026E">
              <w:rPr>
                <w:rFonts w:ascii="Arial" w:eastAsia="Arial" w:hAnsi="Arial" w:cs="Arial"/>
                <w:lang w:val="en-GB"/>
              </w:rPr>
              <w:t xml:space="preserve">as a housekeeper where the manager told me about the roles and responsibilities required for me to fill up. As per Cottrell, (2019), the role of the housekeeper is to maintain cleanliness and promote a pleasant environment for </w:t>
            </w:r>
            <w:proofErr w:type="gramStart"/>
            <w:r w:rsidRPr="007A026E">
              <w:rPr>
                <w:rFonts w:ascii="Arial" w:eastAsia="Arial" w:hAnsi="Arial" w:cs="Arial"/>
                <w:lang w:val="en-GB"/>
              </w:rPr>
              <w:t>guests</w:t>
            </w:r>
            <w:proofErr w:type="gramEnd"/>
            <w:r w:rsidR="00D25BA4">
              <w:rPr>
                <w:rFonts w:ascii="Arial" w:eastAsia="Arial" w:hAnsi="Arial" w:cs="Arial"/>
                <w:lang w:val="en-GB"/>
              </w:rPr>
              <w:t xml:space="preserve"> </w:t>
            </w:r>
            <w:r w:rsidRPr="007A026E">
              <w:rPr>
                <w:rFonts w:ascii="Arial" w:eastAsia="Arial" w:hAnsi="Arial" w:cs="Arial"/>
                <w:lang w:val="en-GB"/>
              </w:rPr>
              <w:t xml:space="preserve">accommodations. </w:t>
            </w:r>
            <w:r w:rsidR="00390A0A">
              <w:rPr>
                <w:rFonts w:ascii="Arial" w:eastAsia="Arial" w:hAnsi="Arial" w:cs="Arial"/>
                <w:lang w:val="en-GB"/>
              </w:rPr>
              <w:t>M</w:t>
            </w:r>
            <w:r w:rsidRPr="007A026E">
              <w:rPr>
                <w:rFonts w:ascii="Arial" w:eastAsia="Arial" w:hAnsi="Arial" w:cs="Arial"/>
                <w:lang w:val="en-GB"/>
              </w:rPr>
              <w:t xml:space="preserve">y role as a </w:t>
            </w:r>
            <w:r w:rsidRPr="007A026E">
              <w:rPr>
                <w:rFonts w:ascii="Arial" w:eastAsia="Arial" w:hAnsi="Arial" w:cs="Arial"/>
                <w:lang w:val="en-GB"/>
              </w:rPr>
              <w:lastRenderedPageBreak/>
              <w:t xml:space="preserve">housekeeper is to empty the </w:t>
            </w:r>
            <w:r w:rsidR="00D25BA4">
              <w:rPr>
                <w:rFonts w:ascii="Arial" w:eastAsia="Arial" w:hAnsi="Arial" w:cs="Arial"/>
                <w:lang w:val="en-GB"/>
              </w:rPr>
              <w:t>bins</w:t>
            </w:r>
            <w:r w:rsidRPr="007A026E">
              <w:rPr>
                <w:rFonts w:ascii="Arial" w:eastAsia="Arial" w:hAnsi="Arial" w:cs="Arial"/>
                <w:lang w:val="en-GB"/>
              </w:rPr>
              <w:t xml:space="preserve">, </w:t>
            </w:r>
            <w:r w:rsidR="00D25BA4">
              <w:rPr>
                <w:rFonts w:ascii="Arial" w:eastAsia="Arial" w:hAnsi="Arial" w:cs="Arial"/>
                <w:lang w:val="en-GB"/>
              </w:rPr>
              <w:t>hoover the floor,</w:t>
            </w:r>
            <w:r w:rsidRPr="007A026E">
              <w:rPr>
                <w:rFonts w:ascii="Arial" w:eastAsia="Arial" w:hAnsi="Arial" w:cs="Arial"/>
                <w:lang w:val="en-GB"/>
              </w:rPr>
              <w:t xml:space="preserve"> </w:t>
            </w:r>
            <w:r w:rsidR="00390A0A">
              <w:rPr>
                <w:rFonts w:ascii="Arial" w:eastAsia="Arial" w:hAnsi="Arial" w:cs="Arial"/>
                <w:lang w:val="en-GB"/>
              </w:rPr>
              <w:t>dusting furniture, change the bed linen, change the towels and cleaning the bathroom.</w:t>
            </w:r>
            <w:r w:rsidRPr="007A026E">
              <w:rPr>
                <w:rFonts w:ascii="Arial" w:eastAsia="Arial" w:hAnsi="Arial" w:cs="Arial"/>
                <w:lang w:val="en-GB"/>
              </w:rPr>
              <w:t xml:space="preserve"> </w:t>
            </w:r>
          </w:p>
          <w:p w14:paraId="09D9F836" w14:textId="77777777" w:rsidR="0030796A" w:rsidRDefault="00F44D5F" w:rsidP="00F44D5F">
            <w:pPr>
              <w:pStyle w:val="Normal1"/>
              <w:rPr>
                <w:rFonts w:ascii="Arial" w:eastAsia="Arial" w:hAnsi="Arial" w:cs="Arial"/>
                <w:lang w:val="en-GB"/>
              </w:rPr>
            </w:pPr>
            <w:r w:rsidRPr="007A026E">
              <w:rPr>
                <w:rFonts w:ascii="Arial" w:eastAsia="Arial" w:hAnsi="Arial" w:cs="Arial"/>
                <w:lang w:val="en-GB"/>
              </w:rPr>
              <w:t>In terms of customer satisfaction, as a housekeeper, I ensure the hotel areas are well clean and tidy including the spaces in hallways and guest rooms. I think it is important for a housekeeper to pay attention to the tidiness and cleanliness that present a professional appearance to the guests.</w:t>
            </w:r>
          </w:p>
          <w:p w14:paraId="433FCA56" w14:textId="2A7C9E84" w:rsidR="00F44D5F" w:rsidRPr="007A026E" w:rsidRDefault="00F44D5F" w:rsidP="00F44D5F">
            <w:pPr>
              <w:pStyle w:val="Normal1"/>
              <w:rPr>
                <w:rFonts w:ascii="Arial" w:eastAsia="Arial" w:hAnsi="Arial" w:cs="Arial"/>
                <w:lang w:val="en-GB"/>
              </w:rPr>
            </w:pPr>
            <w:r w:rsidRPr="007A026E">
              <w:rPr>
                <w:rFonts w:ascii="Arial" w:eastAsia="Arial" w:hAnsi="Arial" w:cs="Arial"/>
                <w:lang w:val="en-GB"/>
              </w:rPr>
              <w:t xml:space="preserve">   </w:t>
            </w:r>
          </w:p>
          <w:p w14:paraId="014223A8" w14:textId="77777777" w:rsidR="00F44D5F" w:rsidRPr="007A026E" w:rsidRDefault="00F44D5F" w:rsidP="00F44D5F">
            <w:pPr>
              <w:pStyle w:val="Normal1"/>
              <w:rPr>
                <w:rFonts w:ascii="Arial" w:eastAsia="Arial" w:hAnsi="Arial" w:cs="Arial"/>
                <w:b/>
                <w:lang w:val="en-GB"/>
              </w:rPr>
            </w:pPr>
            <w:r w:rsidRPr="007A026E">
              <w:rPr>
                <w:rFonts w:ascii="Arial" w:eastAsia="Arial" w:hAnsi="Arial" w:cs="Arial"/>
                <w:b/>
                <w:lang w:val="en-GB"/>
              </w:rPr>
              <w:t xml:space="preserve">Feelings </w:t>
            </w:r>
          </w:p>
          <w:p w14:paraId="615E9269" w14:textId="6FA8676D" w:rsidR="00F44D5F" w:rsidRPr="007A026E" w:rsidRDefault="00F44D5F" w:rsidP="00F44D5F">
            <w:pPr>
              <w:pStyle w:val="Normal1"/>
              <w:rPr>
                <w:rFonts w:ascii="Arial" w:eastAsia="Arial" w:hAnsi="Arial" w:cs="Arial"/>
                <w:lang w:val="en-GB"/>
              </w:rPr>
            </w:pPr>
            <w:r w:rsidRPr="007A026E">
              <w:rPr>
                <w:rFonts w:ascii="Arial" w:eastAsia="Arial" w:hAnsi="Arial" w:cs="Arial"/>
                <w:lang w:val="en-GB"/>
              </w:rPr>
              <w:t xml:space="preserve">During my placement in the </w:t>
            </w:r>
            <w:r w:rsidR="007A026E" w:rsidRPr="007A026E">
              <w:rPr>
                <w:rFonts w:ascii="Arial" w:eastAsia="Arial" w:hAnsi="Arial" w:cs="Arial"/>
                <w:lang w:val="en-GB"/>
              </w:rPr>
              <w:t>Village Hotel Swindon</w:t>
            </w:r>
            <w:r w:rsidR="007A7B85">
              <w:rPr>
                <w:rFonts w:ascii="Arial" w:eastAsia="Arial" w:hAnsi="Arial" w:cs="Arial"/>
                <w:lang w:val="en-GB"/>
              </w:rPr>
              <w:t xml:space="preserve"> where</w:t>
            </w:r>
            <w:r w:rsidRPr="007A026E">
              <w:rPr>
                <w:rFonts w:ascii="Arial" w:eastAsia="Arial" w:hAnsi="Arial" w:cs="Arial"/>
                <w:lang w:val="en-GB"/>
              </w:rPr>
              <w:t xml:space="preserve"> I</w:t>
            </w:r>
            <w:r w:rsidR="00390A0A">
              <w:rPr>
                <w:rFonts w:ascii="Arial" w:eastAsia="Arial" w:hAnsi="Arial" w:cs="Arial"/>
                <w:lang w:val="en-GB"/>
              </w:rPr>
              <w:t xml:space="preserve"> was</w:t>
            </w:r>
            <w:r w:rsidRPr="007A026E">
              <w:rPr>
                <w:rFonts w:ascii="Arial" w:eastAsia="Arial" w:hAnsi="Arial" w:cs="Arial"/>
                <w:lang w:val="en-GB"/>
              </w:rPr>
              <w:t xml:space="preserve"> assigned the role of housekeeper</w:t>
            </w:r>
            <w:r w:rsidR="0055619F">
              <w:rPr>
                <w:rFonts w:ascii="Arial" w:eastAsia="Arial" w:hAnsi="Arial" w:cs="Arial"/>
                <w:lang w:val="en-GB"/>
              </w:rPr>
              <w:t>,</w:t>
            </w:r>
            <w:r w:rsidRPr="007A026E">
              <w:rPr>
                <w:rFonts w:ascii="Arial" w:eastAsia="Arial" w:hAnsi="Arial" w:cs="Arial"/>
                <w:lang w:val="en-GB"/>
              </w:rPr>
              <w:t xml:space="preserve"> </w:t>
            </w:r>
            <w:r w:rsidR="007A7B85" w:rsidRPr="007A026E">
              <w:rPr>
                <w:rFonts w:ascii="Arial" w:eastAsia="Arial" w:hAnsi="Arial" w:cs="Arial"/>
                <w:lang w:val="en-GB"/>
              </w:rPr>
              <w:t xml:space="preserve">I faced stress and pressure through multitasking and meeting the expectations of the clients. </w:t>
            </w:r>
            <w:r w:rsidR="007A7B85">
              <w:rPr>
                <w:rFonts w:ascii="Arial" w:eastAsia="Arial" w:hAnsi="Arial" w:cs="Arial"/>
                <w:lang w:val="en-GB"/>
              </w:rPr>
              <w:t>The h</w:t>
            </w:r>
            <w:r w:rsidR="007A026E" w:rsidRPr="007A026E">
              <w:rPr>
                <w:rFonts w:ascii="Arial" w:eastAsia="Arial" w:hAnsi="Arial" w:cs="Arial"/>
                <w:lang w:val="en-GB"/>
              </w:rPr>
              <w:t>otel</w:t>
            </w:r>
            <w:r w:rsidRPr="007A026E">
              <w:rPr>
                <w:rFonts w:ascii="Arial" w:eastAsia="Arial" w:hAnsi="Arial" w:cs="Arial"/>
                <w:lang w:val="en-GB"/>
              </w:rPr>
              <w:t xml:space="preserve"> operates full services with extended-stay suites and offers boarding and lodging for the customers (</w:t>
            </w:r>
            <w:r w:rsidRPr="007A026E">
              <w:rPr>
                <w:rStyle w:val="url"/>
                <w:rFonts w:ascii="Arial" w:hAnsi="Arial" w:cs="Arial"/>
              </w:rPr>
              <w:t>village-hotels.co.uk</w:t>
            </w:r>
            <w:r w:rsidRPr="007A026E">
              <w:rPr>
                <w:rFonts w:ascii="Arial" w:hAnsi="Arial" w:cs="Arial"/>
                <w:i/>
                <w:iCs/>
              </w:rPr>
              <w:t xml:space="preserve">, </w:t>
            </w:r>
            <w:r w:rsidRPr="007A026E">
              <w:rPr>
                <w:rFonts w:ascii="Arial" w:hAnsi="Arial" w:cs="Arial"/>
                <w:iCs/>
              </w:rPr>
              <w:t>2024</w:t>
            </w:r>
            <w:r w:rsidRPr="007A026E">
              <w:rPr>
                <w:rFonts w:ascii="Arial" w:eastAsia="Arial" w:hAnsi="Arial" w:cs="Arial"/>
                <w:lang w:val="en-GB"/>
              </w:rPr>
              <w:t xml:space="preserve">).  </w:t>
            </w:r>
          </w:p>
          <w:p w14:paraId="0423B0B3" w14:textId="78857449" w:rsidR="00F44D5F" w:rsidRDefault="00F44D5F" w:rsidP="00F44D5F">
            <w:pPr>
              <w:pStyle w:val="Normal1"/>
              <w:rPr>
                <w:rFonts w:ascii="Arial" w:eastAsia="Arial" w:hAnsi="Arial" w:cs="Arial"/>
                <w:lang w:val="en-GB"/>
              </w:rPr>
            </w:pPr>
            <w:r w:rsidRPr="007A026E">
              <w:rPr>
                <w:rFonts w:ascii="Arial" w:eastAsia="Arial" w:hAnsi="Arial" w:cs="Arial"/>
                <w:lang w:val="en-GB"/>
              </w:rPr>
              <w:t>Throughout the negative experiences, there was positive influence and guidance from the</w:t>
            </w:r>
            <w:r w:rsidR="0055619F">
              <w:rPr>
                <w:rFonts w:ascii="Arial" w:eastAsia="Arial" w:hAnsi="Arial" w:cs="Arial"/>
                <w:lang w:val="en-GB"/>
              </w:rPr>
              <w:t xml:space="preserve"> </w:t>
            </w:r>
            <w:r w:rsidRPr="007A026E">
              <w:rPr>
                <w:rFonts w:ascii="Arial" w:eastAsia="Arial" w:hAnsi="Arial" w:cs="Arial"/>
                <w:lang w:val="en-GB"/>
              </w:rPr>
              <w:t>manage</w:t>
            </w:r>
            <w:r w:rsidR="0055619F">
              <w:rPr>
                <w:rFonts w:ascii="Arial" w:eastAsia="Arial" w:hAnsi="Arial" w:cs="Arial"/>
                <w:lang w:val="en-GB"/>
              </w:rPr>
              <w:t>ment</w:t>
            </w:r>
            <w:r w:rsidRPr="007A026E">
              <w:rPr>
                <w:rFonts w:ascii="Arial" w:eastAsia="Arial" w:hAnsi="Arial" w:cs="Arial"/>
                <w:lang w:val="en-GB"/>
              </w:rPr>
              <w:t xml:space="preserve"> who provided tips and guidelines for me to conduct tasks in a daily manner. </w:t>
            </w:r>
            <w:r w:rsidR="0055619F">
              <w:rPr>
                <w:rFonts w:ascii="Arial" w:eastAsia="Arial" w:hAnsi="Arial" w:cs="Arial"/>
                <w:lang w:val="en-GB"/>
              </w:rPr>
              <w:t>The l</w:t>
            </w:r>
            <w:r w:rsidRPr="007A026E">
              <w:rPr>
                <w:rFonts w:ascii="Arial" w:eastAsia="Arial" w:hAnsi="Arial" w:cs="Arial"/>
                <w:lang w:val="en-GB"/>
              </w:rPr>
              <w:t xml:space="preserve">inen inventory </w:t>
            </w:r>
            <w:r w:rsidR="0055619F">
              <w:rPr>
                <w:rFonts w:ascii="Arial" w:eastAsia="Arial" w:hAnsi="Arial" w:cs="Arial"/>
                <w:lang w:val="en-GB"/>
              </w:rPr>
              <w:t>was</w:t>
            </w:r>
            <w:r w:rsidRPr="007A026E">
              <w:rPr>
                <w:rFonts w:ascii="Arial" w:eastAsia="Arial" w:hAnsi="Arial" w:cs="Arial"/>
                <w:lang w:val="en-GB"/>
              </w:rPr>
              <w:t xml:space="preserve"> challenging due to the higher level of occupancy and shortage of hotel staff made the work more critical for me. While collaborating with other staff, I developed communication </w:t>
            </w:r>
            <w:r w:rsidR="007A7B85">
              <w:rPr>
                <w:rFonts w:ascii="Arial" w:eastAsia="Arial" w:hAnsi="Arial" w:cs="Arial"/>
                <w:lang w:val="en-GB"/>
              </w:rPr>
              <w:t>skill</w:t>
            </w:r>
            <w:r w:rsidRPr="007A026E">
              <w:rPr>
                <w:rFonts w:ascii="Arial" w:eastAsia="Arial" w:hAnsi="Arial" w:cs="Arial"/>
                <w:lang w:val="en-GB"/>
              </w:rPr>
              <w:t xml:space="preserve">s that ensured me to understand roles and responsibilities. </w:t>
            </w:r>
          </w:p>
          <w:p w14:paraId="38048101" w14:textId="77777777" w:rsidR="0030796A" w:rsidRPr="007A026E" w:rsidRDefault="0030796A" w:rsidP="00F44D5F">
            <w:pPr>
              <w:pStyle w:val="Normal1"/>
              <w:rPr>
                <w:rFonts w:ascii="Arial" w:eastAsia="Arial" w:hAnsi="Arial" w:cs="Arial"/>
                <w:lang w:val="en-GB"/>
              </w:rPr>
            </w:pPr>
          </w:p>
          <w:p w14:paraId="683E66D7" w14:textId="77777777" w:rsidR="00F44D5F" w:rsidRPr="007A026E" w:rsidRDefault="00F44D5F" w:rsidP="00F44D5F">
            <w:pPr>
              <w:pStyle w:val="Normal1"/>
              <w:rPr>
                <w:rFonts w:ascii="Arial" w:eastAsia="Arial" w:hAnsi="Arial" w:cs="Arial"/>
                <w:b/>
                <w:lang w:val="en-GB"/>
              </w:rPr>
            </w:pPr>
            <w:r w:rsidRPr="007A026E">
              <w:rPr>
                <w:rFonts w:ascii="Arial" w:eastAsia="Arial" w:hAnsi="Arial" w:cs="Arial"/>
                <w:b/>
                <w:lang w:val="en-GB"/>
              </w:rPr>
              <w:t xml:space="preserve">Evaluation  </w:t>
            </w:r>
          </w:p>
          <w:p w14:paraId="3CFC3F91" w14:textId="33F24E70" w:rsidR="00F44D5F" w:rsidRPr="007A026E" w:rsidRDefault="00F44D5F" w:rsidP="00F44D5F">
            <w:pPr>
              <w:pStyle w:val="Normal1"/>
              <w:rPr>
                <w:rFonts w:ascii="Arial" w:eastAsia="Arial" w:hAnsi="Arial" w:cs="Arial"/>
                <w:lang w:val="en-GB"/>
              </w:rPr>
            </w:pPr>
            <w:r w:rsidRPr="007A026E">
              <w:rPr>
                <w:rFonts w:ascii="Arial" w:eastAsia="Arial" w:hAnsi="Arial" w:cs="Arial"/>
                <w:lang w:val="en-GB"/>
              </w:rPr>
              <w:t xml:space="preserve">As stated by Mullins and </w:t>
            </w:r>
            <w:proofErr w:type="spellStart"/>
            <w:r w:rsidRPr="007A026E">
              <w:rPr>
                <w:rFonts w:ascii="Arial" w:eastAsia="Arial" w:hAnsi="Arial" w:cs="Arial"/>
                <w:lang w:val="en-GB"/>
              </w:rPr>
              <w:t>Dossor</w:t>
            </w:r>
            <w:proofErr w:type="spellEnd"/>
            <w:r w:rsidRPr="007A026E">
              <w:rPr>
                <w:rFonts w:ascii="Arial" w:eastAsia="Arial" w:hAnsi="Arial" w:cs="Arial"/>
                <w:lang w:val="en-GB"/>
              </w:rPr>
              <w:t xml:space="preserve">, (2013), skill development is important for decreasing the rate of unemployment and enhancing productivity in the work field. As a housekeeper, I need to improve my skills in </w:t>
            </w:r>
            <w:r w:rsidRPr="007A026E">
              <w:rPr>
                <w:rFonts w:ascii="Arial" w:eastAsia="Arial" w:hAnsi="Arial" w:cs="Arial"/>
                <w:i/>
                <w:lang w:val="en-GB"/>
              </w:rPr>
              <w:t>communication, time management, and problem solving</w:t>
            </w:r>
            <w:r w:rsidRPr="007A026E">
              <w:rPr>
                <w:rFonts w:ascii="Arial" w:eastAsia="Arial" w:hAnsi="Arial" w:cs="Arial"/>
                <w:lang w:val="en-GB"/>
              </w:rPr>
              <w:t xml:space="preserve">. In my opinion, the performance as a housekeeper requires improvements and the ability to establish higher quality work. I think as a housekeeper, consistency considers as key to successfully delivering the service and maintaining the standard of performance. </w:t>
            </w:r>
          </w:p>
          <w:p w14:paraId="5CFDF60D" w14:textId="77777777" w:rsidR="0030796A" w:rsidRDefault="00F44D5F" w:rsidP="00F44D5F">
            <w:pPr>
              <w:pStyle w:val="Normal1"/>
              <w:rPr>
                <w:rFonts w:ascii="Arial" w:eastAsia="Arial" w:hAnsi="Arial" w:cs="Arial"/>
                <w:lang w:val="en-GB"/>
              </w:rPr>
            </w:pPr>
            <w:r w:rsidRPr="007A026E">
              <w:rPr>
                <w:rFonts w:ascii="Arial" w:eastAsia="Arial" w:hAnsi="Arial" w:cs="Arial"/>
                <w:lang w:val="en-GB"/>
              </w:rPr>
              <w:t xml:space="preserve">I identify that skills in problem solving are a strength that helps me to perform my roles and responsibilities independently and able to solve problems on my own. I believe this will reflect my future performance and help me to grow as a professional. The skills in communication and time management identifies as weaknesses that need improvement. I think communication skill is necessary for housekeepers to connect with administrative departments and other workers. Similarly, time management skills are also important for managing tasks in an effective manner. </w:t>
            </w:r>
          </w:p>
          <w:p w14:paraId="341F6203" w14:textId="180D9AF2" w:rsidR="00F44D5F" w:rsidRPr="007A026E" w:rsidRDefault="00F44D5F" w:rsidP="00F44D5F">
            <w:pPr>
              <w:pStyle w:val="Normal1"/>
              <w:rPr>
                <w:rFonts w:ascii="Arial" w:eastAsia="Arial" w:hAnsi="Arial" w:cs="Arial"/>
                <w:lang w:val="en-GB"/>
              </w:rPr>
            </w:pPr>
            <w:r w:rsidRPr="007A026E">
              <w:rPr>
                <w:rFonts w:ascii="Arial" w:eastAsia="Arial" w:hAnsi="Arial" w:cs="Arial"/>
                <w:lang w:val="en-GB"/>
              </w:rPr>
              <w:t xml:space="preserve">      </w:t>
            </w:r>
          </w:p>
          <w:p w14:paraId="32FFD9BE" w14:textId="77777777" w:rsidR="00F44D5F" w:rsidRPr="007A026E" w:rsidRDefault="00F44D5F" w:rsidP="00F44D5F">
            <w:pPr>
              <w:pStyle w:val="Normal1"/>
              <w:rPr>
                <w:rFonts w:ascii="Arial" w:eastAsia="Arial" w:hAnsi="Arial" w:cs="Arial"/>
                <w:b/>
                <w:lang w:val="en-GB"/>
              </w:rPr>
            </w:pPr>
            <w:r w:rsidRPr="007A026E">
              <w:rPr>
                <w:rFonts w:ascii="Arial" w:eastAsia="Arial" w:hAnsi="Arial" w:cs="Arial"/>
                <w:b/>
                <w:lang w:val="en-GB"/>
              </w:rPr>
              <w:t xml:space="preserve">Analysis </w:t>
            </w:r>
          </w:p>
          <w:p w14:paraId="1C5120E6" w14:textId="51E8AD0D" w:rsidR="00F44D5F" w:rsidRDefault="00F44D5F" w:rsidP="00F44D5F">
            <w:pPr>
              <w:pStyle w:val="Normal1"/>
              <w:rPr>
                <w:rFonts w:ascii="Arial" w:eastAsia="Arial" w:hAnsi="Arial" w:cs="Arial"/>
                <w:lang w:val="en-GB"/>
              </w:rPr>
            </w:pPr>
            <w:r w:rsidRPr="007A026E">
              <w:rPr>
                <w:rFonts w:ascii="Arial" w:eastAsia="Arial" w:hAnsi="Arial" w:cs="Arial"/>
                <w:lang w:val="en-GB"/>
              </w:rPr>
              <w:t xml:space="preserve">With my placement experience in the </w:t>
            </w:r>
            <w:r w:rsidR="007A026E" w:rsidRPr="007A026E">
              <w:rPr>
                <w:rFonts w:ascii="Arial" w:eastAsia="Arial" w:hAnsi="Arial" w:cs="Arial"/>
                <w:lang w:val="en-GB"/>
              </w:rPr>
              <w:t>Village Hotel Swindon</w:t>
            </w:r>
            <w:r w:rsidRPr="007A026E">
              <w:rPr>
                <w:rFonts w:ascii="Arial" w:eastAsia="Arial" w:hAnsi="Arial" w:cs="Arial"/>
                <w:lang w:val="en-GB"/>
              </w:rPr>
              <w:t xml:space="preserve">, I gained the knowledge that it is important to make the guests feel delightful through the work of a housekeeper. As the goal of the hotel, industry is to increase profitability and customer satisfaction, the role of housekeepers is important to ensure that. As per Casado, (2012), the management of the hotel operations </w:t>
            </w:r>
            <w:r w:rsidRPr="007A026E">
              <w:rPr>
                <w:rFonts w:ascii="Arial" w:eastAsia="Arial" w:hAnsi="Arial" w:cs="Arial"/>
                <w:lang w:val="en-GB"/>
              </w:rPr>
              <w:lastRenderedPageBreak/>
              <w:t xml:space="preserve">associates with understanding the needs and preferences of the guests for increasing overall profits. </w:t>
            </w:r>
          </w:p>
          <w:p w14:paraId="3D90C324" w14:textId="77777777" w:rsidR="0055619F" w:rsidRPr="007A026E" w:rsidRDefault="0055619F" w:rsidP="00F44D5F">
            <w:pPr>
              <w:pStyle w:val="Normal1"/>
              <w:rPr>
                <w:rFonts w:ascii="Arial" w:eastAsia="Arial" w:hAnsi="Arial" w:cs="Arial"/>
                <w:lang w:val="en-GB"/>
              </w:rPr>
            </w:pPr>
          </w:p>
          <w:p w14:paraId="6F67C6FB" w14:textId="77777777" w:rsidR="00F44D5F" w:rsidRPr="007A026E" w:rsidRDefault="00F44D5F" w:rsidP="0030796A">
            <w:pPr>
              <w:pStyle w:val="Normal1"/>
              <w:jc w:val="left"/>
              <w:rPr>
                <w:rFonts w:ascii="Arial" w:eastAsia="Arial" w:hAnsi="Arial" w:cs="Arial"/>
                <w:b/>
                <w:lang w:val="en-GB"/>
              </w:rPr>
            </w:pPr>
            <w:r w:rsidRPr="007A026E">
              <w:rPr>
                <w:rFonts w:ascii="Arial" w:eastAsia="Arial" w:hAnsi="Arial" w:cs="Arial"/>
                <w:b/>
                <w:lang w:val="en-GB"/>
              </w:rPr>
              <w:t>Conclusion</w:t>
            </w:r>
          </w:p>
          <w:p w14:paraId="309787EA" w14:textId="77777777" w:rsidR="0030796A" w:rsidRDefault="00F44D5F" w:rsidP="00F44D5F">
            <w:pPr>
              <w:pStyle w:val="Normal1"/>
              <w:rPr>
                <w:rFonts w:ascii="Arial" w:eastAsia="Arial" w:hAnsi="Arial" w:cs="Arial"/>
                <w:lang w:val="en-GB"/>
              </w:rPr>
            </w:pPr>
            <w:r w:rsidRPr="007A026E">
              <w:rPr>
                <w:rFonts w:ascii="Arial" w:eastAsia="Arial" w:hAnsi="Arial" w:cs="Arial"/>
                <w:lang w:val="en-GB"/>
              </w:rPr>
              <w:t xml:space="preserve">In conclusion, from the placement experience, I learned that the roles of staff are important in relation to organisational success. This experience changed my perception of the hotel industry, as it requires the efforts of all the staff to maintain the standard in the market. One key element for the hotel </w:t>
            </w:r>
            <w:r w:rsidR="0055619F" w:rsidRPr="007A026E">
              <w:rPr>
                <w:rFonts w:ascii="Arial" w:eastAsia="Arial" w:hAnsi="Arial" w:cs="Arial"/>
                <w:lang w:val="en-GB"/>
              </w:rPr>
              <w:t>industri</w:t>
            </w:r>
            <w:r w:rsidR="0055619F">
              <w:rPr>
                <w:rFonts w:ascii="Arial" w:eastAsia="Arial" w:hAnsi="Arial" w:cs="Arial"/>
                <w:lang w:val="en-GB"/>
              </w:rPr>
              <w:t>es</w:t>
            </w:r>
            <w:r w:rsidRPr="007A026E">
              <w:rPr>
                <w:rFonts w:ascii="Arial" w:eastAsia="Arial" w:hAnsi="Arial" w:cs="Arial"/>
                <w:lang w:val="en-GB"/>
              </w:rPr>
              <w:t xml:space="preserve"> success is the satisfaction level of the customers. As a housekeeper, my roles and responsibilities </w:t>
            </w:r>
            <w:r w:rsidR="0055619F">
              <w:rPr>
                <w:rFonts w:ascii="Arial" w:eastAsia="Arial" w:hAnsi="Arial" w:cs="Arial"/>
                <w:lang w:val="en-GB"/>
              </w:rPr>
              <w:t>are</w:t>
            </w:r>
            <w:r w:rsidRPr="007A026E">
              <w:rPr>
                <w:rFonts w:ascii="Arial" w:eastAsia="Arial" w:hAnsi="Arial" w:cs="Arial"/>
                <w:lang w:val="en-GB"/>
              </w:rPr>
              <w:t xml:space="preserve"> important for customers to feel welcomed and enjoy their accommodation.</w:t>
            </w:r>
          </w:p>
          <w:p w14:paraId="7B498A8F" w14:textId="15D53D26" w:rsidR="00F44D5F" w:rsidRPr="007A026E" w:rsidRDefault="00F44D5F" w:rsidP="00F44D5F">
            <w:pPr>
              <w:pStyle w:val="Normal1"/>
              <w:rPr>
                <w:rFonts w:ascii="Arial" w:eastAsia="Arial" w:hAnsi="Arial" w:cs="Arial"/>
                <w:b/>
                <w:lang w:val="en-GB"/>
              </w:rPr>
            </w:pPr>
            <w:r w:rsidRPr="007A026E">
              <w:rPr>
                <w:rFonts w:ascii="Arial" w:eastAsia="Arial" w:hAnsi="Arial" w:cs="Arial"/>
                <w:lang w:val="en-GB"/>
              </w:rPr>
              <w:t xml:space="preserve">  </w:t>
            </w:r>
            <w:r w:rsidRPr="007A026E">
              <w:rPr>
                <w:rFonts w:ascii="Arial" w:eastAsia="Arial" w:hAnsi="Arial" w:cs="Arial"/>
                <w:b/>
                <w:lang w:val="en-GB"/>
              </w:rPr>
              <w:t xml:space="preserve"> </w:t>
            </w:r>
          </w:p>
          <w:p w14:paraId="1F5187E2" w14:textId="4045DCD2" w:rsidR="00F44D5F" w:rsidRPr="007A026E" w:rsidRDefault="00F44D5F" w:rsidP="00F44D5F">
            <w:pPr>
              <w:pStyle w:val="Normal1"/>
              <w:rPr>
                <w:rFonts w:ascii="Arial" w:eastAsia="Arial" w:hAnsi="Arial" w:cs="Arial"/>
                <w:b/>
                <w:lang w:val="en-GB"/>
              </w:rPr>
            </w:pPr>
            <w:r w:rsidRPr="007A026E">
              <w:rPr>
                <w:rFonts w:ascii="Arial" w:eastAsia="Arial" w:hAnsi="Arial" w:cs="Arial"/>
                <w:b/>
                <w:lang w:val="en-GB"/>
              </w:rPr>
              <w:t xml:space="preserve">Action </w:t>
            </w:r>
          </w:p>
          <w:tbl>
            <w:tblPr>
              <w:tblStyle w:val="Table1"/>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935"/>
              <w:gridCol w:w="1736"/>
              <w:gridCol w:w="1892"/>
              <w:gridCol w:w="1934"/>
              <w:gridCol w:w="1651"/>
              <w:gridCol w:w="1055"/>
            </w:tblGrid>
            <w:tr w:rsidR="007A026E" w:rsidRPr="007A026E" w14:paraId="5EE926B6" w14:textId="77777777" w:rsidTr="00954DD2">
              <w:tc>
                <w:tcPr>
                  <w:tcW w:w="948" w:type="pct"/>
                  <w:shd w:val="clear" w:color="auto" w:fill="auto"/>
                  <w:tcMar>
                    <w:top w:w="100" w:type="dxa"/>
                    <w:left w:w="100" w:type="dxa"/>
                    <w:bottom w:w="100" w:type="dxa"/>
                    <w:right w:w="100" w:type="dxa"/>
                  </w:tcMar>
                </w:tcPr>
                <w:p w14:paraId="15D6BA2D" w14:textId="77777777" w:rsidR="00F44D5F" w:rsidRPr="007A026E" w:rsidRDefault="00F44D5F" w:rsidP="00F44D5F">
                  <w:pPr>
                    <w:pStyle w:val="Normal1"/>
                    <w:widowControl w:val="0"/>
                    <w:pBdr>
                      <w:top w:val="nil"/>
                      <w:left w:val="nil"/>
                      <w:bottom w:val="nil"/>
                      <w:right w:val="nil"/>
                      <w:between w:val="nil"/>
                    </w:pBdr>
                    <w:rPr>
                      <w:rFonts w:ascii="Arial" w:eastAsia="Arial" w:hAnsi="Arial" w:cs="Arial"/>
                      <w:b/>
                      <w:lang w:val="en-GB"/>
                    </w:rPr>
                  </w:pPr>
                  <w:r w:rsidRPr="007A026E">
                    <w:rPr>
                      <w:rFonts w:ascii="Arial" w:eastAsia="Arial" w:hAnsi="Arial" w:cs="Arial"/>
                      <w:b/>
                      <w:lang w:val="en-GB"/>
                    </w:rPr>
                    <w:t xml:space="preserve">Objectives </w:t>
                  </w:r>
                </w:p>
              </w:tc>
              <w:tc>
                <w:tcPr>
                  <w:tcW w:w="850" w:type="pct"/>
                  <w:shd w:val="clear" w:color="auto" w:fill="auto"/>
                  <w:tcMar>
                    <w:top w:w="100" w:type="dxa"/>
                    <w:left w:w="100" w:type="dxa"/>
                    <w:bottom w:w="100" w:type="dxa"/>
                    <w:right w:w="100" w:type="dxa"/>
                  </w:tcMar>
                </w:tcPr>
                <w:p w14:paraId="69B1185A" w14:textId="77777777" w:rsidR="00F44D5F" w:rsidRPr="007A026E" w:rsidRDefault="00F44D5F" w:rsidP="00F44D5F">
                  <w:pPr>
                    <w:pStyle w:val="Normal1"/>
                    <w:widowControl w:val="0"/>
                    <w:pBdr>
                      <w:top w:val="nil"/>
                      <w:left w:val="nil"/>
                      <w:bottom w:val="nil"/>
                      <w:right w:val="nil"/>
                      <w:between w:val="nil"/>
                    </w:pBdr>
                    <w:rPr>
                      <w:rFonts w:ascii="Arial" w:eastAsia="Arial" w:hAnsi="Arial" w:cs="Arial"/>
                      <w:b/>
                      <w:lang w:val="en-GB"/>
                    </w:rPr>
                  </w:pPr>
                  <w:r w:rsidRPr="007A026E">
                    <w:rPr>
                      <w:rFonts w:ascii="Arial" w:eastAsia="Arial" w:hAnsi="Arial" w:cs="Arial"/>
                      <w:b/>
                      <w:lang w:val="en-GB"/>
                    </w:rPr>
                    <w:t xml:space="preserve">Specific </w:t>
                  </w:r>
                </w:p>
              </w:tc>
              <w:tc>
                <w:tcPr>
                  <w:tcW w:w="927" w:type="pct"/>
                  <w:shd w:val="clear" w:color="auto" w:fill="auto"/>
                  <w:tcMar>
                    <w:top w:w="100" w:type="dxa"/>
                    <w:left w:w="100" w:type="dxa"/>
                    <w:bottom w:w="100" w:type="dxa"/>
                    <w:right w:w="100" w:type="dxa"/>
                  </w:tcMar>
                </w:tcPr>
                <w:p w14:paraId="4A0023E3" w14:textId="77777777" w:rsidR="00F44D5F" w:rsidRPr="007A026E" w:rsidRDefault="00F44D5F" w:rsidP="00F44D5F">
                  <w:pPr>
                    <w:pStyle w:val="Normal1"/>
                    <w:widowControl w:val="0"/>
                    <w:pBdr>
                      <w:top w:val="nil"/>
                      <w:left w:val="nil"/>
                      <w:bottom w:val="nil"/>
                      <w:right w:val="nil"/>
                      <w:between w:val="nil"/>
                    </w:pBdr>
                    <w:rPr>
                      <w:rFonts w:ascii="Arial" w:eastAsia="Arial" w:hAnsi="Arial" w:cs="Arial"/>
                      <w:b/>
                      <w:lang w:val="en-GB"/>
                    </w:rPr>
                  </w:pPr>
                  <w:r w:rsidRPr="007A026E">
                    <w:rPr>
                      <w:rFonts w:ascii="Arial" w:eastAsia="Arial" w:hAnsi="Arial" w:cs="Arial"/>
                      <w:b/>
                      <w:lang w:val="en-GB"/>
                    </w:rPr>
                    <w:t xml:space="preserve">Measurable </w:t>
                  </w:r>
                </w:p>
              </w:tc>
              <w:tc>
                <w:tcPr>
                  <w:tcW w:w="948" w:type="pct"/>
                  <w:shd w:val="clear" w:color="auto" w:fill="auto"/>
                  <w:tcMar>
                    <w:top w:w="100" w:type="dxa"/>
                    <w:left w:w="100" w:type="dxa"/>
                    <w:bottom w:w="100" w:type="dxa"/>
                    <w:right w:w="100" w:type="dxa"/>
                  </w:tcMar>
                </w:tcPr>
                <w:p w14:paraId="026DAA96" w14:textId="77777777" w:rsidR="00F44D5F" w:rsidRPr="007A026E" w:rsidRDefault="00F44D5F" w:rsidP="00F44D5F">
                  <w:pPr>
                    <w:pStyle w:val="Normal1"/>
                    <w:widowControl w:val="0"/>
                    <w:pBdr>
                      <w:top w:val="nil"/>
                      <w:left w:val="nil"/>
                      <w:bottom w:val="nil"/>
                      <w:right w:val="nil"/>
                      <w:between w:val="nil"/>
                    </w:pBdr>
                    <w:rPr>
                      <w:rFonts w:ascii="Arial" w:eastAsia="Arial" w:hAnsi="Arial" w:cs="Arial"/>
                      <w:b/>
                      <w:lang w:val="en-GB"/>
                    </w:rPr>
                  </w:pPr>
                  <w:r w:rsidRPr="007A026E">
                    <w:rPr>
                      <w:rFonts w:ascii="Arial" w:eastAsia="Arial" w:hAnsi="Arial" w:cs="Arial"/>
                      <w:b/>
                      <w:lang w:val="en-GB"/>
                    </w:rPr>
                    <w:t xml:space="preserve">Attainable </w:t>
                  </w:r>
                </w:p>
              </w:tc>
              <w:tc>
                <w:tcPr>
                  <w:tcW w:w="809" w:type="pct"/>
                  <w:shd w:val="clear" w:color="auto" w:fill="auto"/>
                  <w:tcMar>
                    <w:top w:w="100" w:type="dxa"/>
                    <w:left w:w="100" w:type="dxa"/>
                    <w:bottom w:w="100" w:type="dxa"/>
                    <w:right w:w="100" w:type="dxa"/>
                  </w:tcMar>
                </w:tcPr>
                <w:p w14:paraId="4435FE48" w14:textId="77777777" w:rsidR="00F44D5F" w:rsidRPr="007A026E" w:rsidRDefault="00F44D5F" w:rsidP="00F44D5F">
                  <w:pPr>
                    <w:pStyle w:val="Normal1"/>
                    <w:widowControl w:val="0"/>
                    <w:pBdr>
                      <w:top w:val="nil"/>
                      <w:left w:val="nil"/>
                      <w:bottom w:val="nil"/>
                      <w:right w:val="nil"/>
                      <w:between w:val="nil"/>
                    </w:pBdr>
                    <w:rPr>
                      <w:rFonts w:ascii="Arial" w:eastAsia="Arial" w:hAnsi="Arial" w:cs="Arial"/>
                      <w:b/>
                      <w:lang w:val="en-GB"/>
                    </w:rPr>
                  </w:pPr>
                  <w:r w:rsidRPr="007A026E">
                    <w:rPr>
                      <w:rFonts w:ascii="Arial" w:eastAsia="Arial" w:hAnsi="Arial" w:cs="Arial"/>
                      <w:b/>
                      <w:lang w:val="en-GB"/>
                    </w:rPr>
                    <w:t xml:space="preserve">Relevant </w:t>
                  </w:r>
                </w:p>
              </w:tc>
              <w:tc>
                <w:tcPr>
                  <w:tcW w:w="517" w:type="pct"/>
                  <w:shd w:val="clear" w:color="auto" w:fill="auto"/>
                  <w:tcMar>
                    <w:top w:w="100" w:type="dxa"/>
                    <w:left w:w="100" w:type="dxa"/>
                    <w:bottom w:w="100" w:type="dxa"/>
                    <w:right w:w="100" w:type="dxa"/>
                  </w:tcMar>
                </w:tcPr>
                <w:p w14:paraId="6668D611" w14:textId="77777777" w:rsidR="00F44D5F" w:rsidRPr="007A026E" w:rsidRDefault="00F44D5F" w:rsidP="00F44D5F">
                  <w:pPr>
                    <w:pStyle w:val="Normal1"/>
                    <w:widowControl w:val="0"/>
                    <w:pBdr>
                      <w:top w:val="nil"/>
                      <w:left w:val="nil"/>
                      <w:bottom w:val="nil"/>
                      <w:right w:val="nil"/>
                      <w:between w:val="nil"/>
                    </w:pBdr>
                    <w:rPr>
                      <w:rFonts w:ascii="Arial" w:eastAsia="Arial" w:hAnsi="Arial" w:cs="Arial"/>
                      <w:b/>
                      <w:lang w:val="en-GB"/>
                    </w:rPr>
                  </w:pPr>
                  <w:r w:rsidRPr="007A026E">
                    <w:rPr>
                      <w:rFonts w:ascii="Arial" w:eastAsia="Arial" w:hAnsi="Arial" w:cs="Arial"/>
                      <w:b/>
                      <w:lang w:val="en-GB"/>
                    </w:rPr>
                    <w:t xml:space="preserve">Time-bound </w:t>
                  </w:r>
                </w:p>
              </w:tc>
            </w:tr>
            <w:tr w:rsidR="007A026E" w:rsidRPr="007A026E" w14:paraId="4961AEF7" w14:textId="77777777" w:rsidTr="00954DD2">
              <w:tc>
                <w:tcPr>
                  <w:tcW w:w="948" w:type="pct"/>
                  <w:shd w:val="clear" w:color="auto" w:fill="auto"/>
                  <w:tcMar>
                    <w:top w:w="100" w:type="dxa"/>
                    <w:left w:w="100" w:type="dxa"/>
                    <w:bottom w:w="100" w:type="dxa"/>
                    <w:right w:w="100" w:type="dxa"/>
                  </w:tcMar>
                </w:tcPr>
                <w:p w14:paraId="317EFA78" w14:textId="77777777" w:rsidR="00F44D5F" w:rsidRPr="007A026E" w:rsidRDefault="00F44D5F" w:rsidP="00F44D5F">
                  <w:pPr>
                    <w:pStyle w:val="Normal1"/>
                    <w:widowControl w:val="0"/>
                    <w:pBdr>
                      <w:top w:val="nil"/>
                      <w:left w:val="nil"/>
                      <w:bottom w:val="nil"/>
                      <w:right w:val="nil"/>
                      <w:between w:val="nil"/>
                    </w:pBdr>
                    <w:rPr>
                      <w:rFonts w:ascii="Arial" w:eastAsia="Arial" w:hAnsi="Arial" w:cs="Arial"/>
                      <w:lang w:val="en-GB"/>
                    </w:rPr>
                  </w:pPr>
                  <w:r w:rsidRPr="007A026E">
                    <w:rPr>
                      <w:rFonts w:ascii="Arial" w:eastAsia="Arial" w:hAnsi="Arial" w:cs="Arial"/>
                      <w:lang w:val="en-GB"/>
                    </w:rPr>
                    <w:t xml:space="preserve">To improve my communication skills </w:t>
                  </w:r>
                </w:p>
              </w:tc>
              <w:tc>
                <w:tcPr>
                  <w:tcW w:w="850" w:type="pct"/>
                  <w:shd w:val="clear" w:color="auto" w:fill="auto"/>
                  <w:tcMar>
                    <w:top w:w="100" w:type="dxa"/>
                    <w:left w:w="100" w:type="dxa"/>
                    <w:bottom w:w="100" w:type="dxa"/>
                    <w:right w:w="100" w:type="dxa"/>
                  </w:tcMar>
                </w:tcPr>
                <w:p w14:paraId="6F5BAC13" w14:textId="77777777" w:rsidR="00F44D5F" w:rsidRPr="007A026E" w:rsidRDefault="00F44D5F" w:rsidP="00F44D5F">
                  <w:pPr>
                    <w:pStyle w:val="Normal1"/>
                    <w:widowControl w:val="0"/>
                    <w:pBdr>
                      <w:top w:val="nil"/>
                      <w:left w:val="nil"/>
                      <w:bottom w:val="nil"/>
                      <w:right w:val="nil"/>
                      <w:between w:val="nil"/>
                    </w:pBdr>
                    <w:rPr>
                      <w:rFonts w:ascii="Arial" w:eastAsia="Arial" w:hAnsi="Arial" w:cs="Arial"/>
                      <w:lang w:val="en-GB"/>
                    </w:rPr>
                  </w:pPr>
                  <w:r w:rsidRPr="007A026E">
                    <w:rPr>
                      <w:rFonts w:ascii="Arial" w:eastAsia="Arial" w:hAnsi="Arial" w:cs="Arial"/>
                      <w:lang w:val="en-GB"/>
                    </w:rPr>
                    <w:t xml:space="preserve">It is specific to communicate with other staff </w:t>
                  </w:r>
                </w:p>
              </w:tc>
              <w:tc>
                <w:tcPr>
                  <w:tcW w:w="927" w:type="pct"/>
                  <w:shd w:val="clear" w:color="auto" w:fill="auto"/>
                  <w:tcMar>
                    <w:top w:w="100" w:type="dxa"/>
                    <w:left w:w="100" w:type="dxa"/>
                    <w:bottom w:w="100" w:type="dxa"/>
                    <w:right w:w="100" w:type="dxa"/>
                  </w:tcMar>
                </w:tcPr>
                <w:p w14:paraId="2AE556FB" w14:textId="77777777" w:rsidR="00F44D5F" w:rsidRPr="007A026E" w:rsidRDefault="00F44D5F" w:rsidP="00F44D5F">
                  <w:pPr>
                    <w:pStyle w:val="Normal1"/>
                    <w:widowControl w:val="0"/>
                    <w:pBdr>
                      <w:top w:val="nil"/>
                      <w:left w:val="nil"/>
                      <w:bottom w:val="nil"/>
                      <w:right w:val="nil"/>
                      <w:between w:val="nil"/>
                    </w:pBdr>
                    <w:rPr>
                      <w:rFonts w:ascii="Arial" w:eastAsia="Arial" w:hAnsi="Arial" w:cs="Arial"/>
                      <w:lang w:val="en-GB"/>
                    </w:rPr>
                  </w:pPr>
                  <w:r w:rsidRPr="007A026E">
                    <w:rPr>
                      <w:rFonts w:ascii="Arial" w:eastAsia="Arial" w:hAnsi="Arial" w:cs="Arial"/>
                      <w:lang w:val="en-GB"/>
                    </w:rPr>
                    <w:t xml:space="preserve">I engage in a discussion about dividing roles and responsibilities </w:t>
                  </w:r>
                </w:p>
              </w:tc>
              <w:tc>
                <w:tcPr>
                  <w:tcW w:w="948" w:type="pct"/>
                  <w:shd w:val="clear" w:color="auto" w:fill="auto"/>
                  <w:tcMar>
                    <w:top w:w="100" w:type="dxa"/>
                    <w:left w:w="100" w:type="dxa"/>
                    <w:bottom w:w="100" w:type="dxa"/>
                    <w:right w:w="100" w:type="dxa"/>
                  </w:tcMar>
                </w:tcPr>
                <w:p w14:paraId="3B469B3F" w14:textId="77777777" w:rsidR="00F44D5F" w:rsidRPr="007A026E" w:rsidRDefault="00F44D5F" w:rsidP="00F44D5F">
                  <w:pPr>
                    <w:pStyle w:val="Normal1"/>
                    <w:widowControl w:val="0"/>
                    <w:pBdr>
                      <w:top w:val="nil"/>
                      <w:left w:val="nil"/>
                      <w:bottom w:val="nil"/>
                      <w:right w:val="nil"/>
                      <w:between w:val="nil"/>
                    </w:pBdr>
                    <w:rPr>
                      <w:rFonts w:ascii="Arial" w:eastAsia="Arial" w:hAnsi="Arial" w:cs="Arial"/>
                      <w:lang w:val="en-GB"/>
                    </w:rPr>
                  </w:pPr>
                  <w:r w:rsidRPr="007A026E">
                    <w:rPr>
                      <w:rFonts w:ascii="Arial" w:eastAsia="Arial" w:hAnsi="Arial" w:cs="Arial"/>
                      <w:lang w:val="en-GB"/>
                    </w:rPr>
                    <w:t xml:space="preserve">I follow effective oral communication while observing the situation </w:t>
                  </w:r>
                </w:p>
              </w:tc>
              <w:tc>
                <w:tcPr>
                  <w:tcW w:w="809" w:type="pct"/>
                  <w:shd w:val="clear" w:color="auto" w:fill="auto"/>
                  <w:tcMar>
                    <w:top w:w="100" w:type="dxa"/>
                    <w:left w:w="100" w:type="dxa"/>
                    <w:bottom w:w="100" w:type="dxa"/>
                    <w:right w:w="100" w:type="dxa"/>
                  </w:tcMar>
                </w:tcPr>
                <w:p w14:paraId="1EBEA558" w14:textId="77777777" w:rsidR="00F44D5F" w:rsidRPr="007A026E" w:rsidRDefault="00F44D5F" w:rsidP="00F44D5F">
                  <w:pPr>
                    <w:pStyle w:val="Normal1"/>
                    <w:widowControl w:val="0"/>
                    <w:pBdr>
                      <w:top w:val="nil"/>
                      <w:left w:val="nil"/>
                      <w:bottom w:val="nil"/>
                      <w:right w:val="nil"/>
                      <w:between w:val="nil"/>
                    </w:pBdr>
                    <w:rPr>
                      <w:rFonts w:ascii="Arial" w:eastAsia="Arial" w:hAnsi="Arial" w:cs="Arial"/>
                      <w:lang w:val="en-GB"/>
                    </w:rPr>
                  </w:pPr>
                  <w:r w:rsidRPr="007A026E">
                    <w:rPr>
                      <w:rFonts w:ascii="Arial" w:eastAsia="Arial" w:hAnsi="Arial" w:cs="Arial"/>
                      <w:lang w:val="en-GB"/>
                    </w:rPr>
                    <w:t xml:space="preserve">Ensure expectations of clients with my cleaning method </w:t>
                  </w:r>
                </w:p>
              </w:tc>
              <w:tc>
                <w:tcPr>
                  <w:tcW w:w="517" w:type="pct"/>
                  <w:shd w:val="clear" w:color="auto" w:fill="auto"/>
                  <w:tcMar>
                    <w:top w:w="100" w:type="dxa"/>
                    <w:left w:w="100" w:type="dxa"/>
                    <w:bottom w:w="100" w:type="dxa"/>
                    <w:right w:w="100" w:type="dxa"/>
                  </w:tcMar>
                </w:tcPr>
                <w:p w14:paraId="12D9D233" w14:textId="77777777" w:rsidR="00F44D5F" w:rsidRPr="007A026E" w:rsidRDefault="00F44D5F" w:rsidP="00F44D5F">
                  <w:pPr>
                    <w:pStyle w:val="Normal1"/>
                    <w:widowControl w:val="0"/>
                    <w:pBdr>
                      <w:top w:val="nil"/>
                      <w:left w:val="nil"/>
                      <w:bottom w:val="nil"/>
                      <w:right w:val="nil"/>
                      <w:between w:val="nil"/>
                    </w:pBdr>
                    <w:rPr>
                      <w:rFonts w:ascii="Arial" w:eastAsia="Arial" w:hAnsi="Arial" w:cs="Arial"/>
                      <w:lang w:val="en-GB"/>
                    </w:rPr>
                  </w:pPr>
                  <w:r w:rsidRPr="007A026E">
                    <w:rPr>
                      <w:rFonts w:ascii="Arial" w:eastAsia="Arial" w:hAnsi="Arial" w:cs="Arial"/>
                      <w:lang w:val="en-GB"/>
                    </w:rPr>
                    <w:t xml:space="preserve">4 months </w:t>
                  </w:r>
                </w:p>
              </w:tc>
            </w:tr>
            <w:tr w:rsidR="007A026E" w:rsidRPr="007A026E" w14:paraId="6654F263" w14:textId="77777777" w:rsidTr="00954DD2">
              <w:tc>
                <w:tcPr>
                  <w:tcW w:w="948" w:type="pct"/>
                  <w:shd w:val="clear" w:color="auto" w:fill="auto"/>
                  <w:tcMar>
                    <w:top w:w="100" w:type="dxa"/>
                    <w:left w:w="100" w:type="dxa"/>
                    <w:bottom w:w="100" w:type="dxa"/>
                    <w:right w:w="100" w:type="dxa"/>
                  </w:tcMar>
                </w:tcPr>
                <w:p w14:paraId="43821BA9" w14:textId="77777777" w:rsidR="00F44D5F" w:rsidRPr="007A026E" w:rsidRDefault="00F44D5F" w:rsidP="00F44D5F">
                  <w:pPr>
                    <w:pStyle w:val="Normal1"/>
                    <w:widowControl w:val="0"/>
                    <w:pBdr>
                      <w:top w:val="nil"/>
                      <w:left w:val="nil"/>
                      <w:bottom w:val="nil"/>
                      <w:right w:val="nil"/>
                      <w:between w:val="nil"/>
                    </w:pBdr>
                    <w:rPr>
                      <w:rFonts w:ascii="Arial" w:eastAsia="Arial" w:hAnsi="Arial" w:cs="Arial"/>
                      <w:lang w:val="en-GB"/>
                    </w:rPr>
                  </w:pPr>
                  <w:r w:rsidRPr="007A026E">
                    <w:rPr>
                      <w:rFonts w:ascii="Arial" w:eastAsia="Arial" w:hAnsi="Arial" w:cs="Arial"/>
                      <w:lang w:val="en-GB"/>
                    </w:rPr>
                    <w:t xml:space="preserve">To manage time management skill </w:t>
                  </w:r>
                </w:p>
              </w:tc>
              <w:tc>
                <w:tcPr>
                  <w:tcW w:w="850" w:type="pct"/>
                  <w:shd w:val="clear" w:color="auto" w:fill="auto"/>
                  <w:tcMar>
                    <w:top w:w="100" w:type="dxa"/>
                    <w:left w:w="100" w:type="dxa"/>
                    <w:bottom w:w="100" w:type="dxa"/>
                    <w:right w:w="100" w:type="dxa"/>
                  </w:tcMar>
                </w:tcPr>
                <w:p w14:paraId="716C0BBE" w14:textId="77777777" w:rsidR="00F44D5F" w:rsidRPr="007A026E" w:rsidRDefault="00F44D5F" w:rsidP="00F44D5F">
                  <w:pPr>
                    <w:pStyle w:val="Normal1"/>
                    <w:widowControl w:val="0"/>
                    <w:pBdr>
                      <w:top w:val="nil"/>
                      <w:left w:val="nil"/>
                      <w:bottom w:val="nil"/>
                      <w:right w:val="nil"/>
                      <w:between w:val="nil"/>
                    </w:pBdr>
                    <w:rPr>
                      <w:rFonts w:ascii="Arial" w:eastAsia="Arial" w:hAnsi="Arial" w:cs="Arial"/>
                      <w:lang w:val="en-GB"/>
                    </w:rPr>
                  </w:pPr>
                  <w:r w:rsidRPr="007A026E">
                    <w:rPr>
                      <w:rFonts w:ascii="Arial" w:eastAsia="Arial" w:hAnsi="Arial" w:cs="Arial"/>
                      <w:lang w:val="en-GB"/>
                    </w:rPr>
                    <w:t xml:space="preserve">This is specific for me to handle tasks effectively </w:t>
                  </w:r>
                </w:p>
              </w:tc>
              <w:tc>
                <w:tcPr>
                  <w:tcW w:w="927" w:type="pct"/>
                  <w:shd w:val="clear" w:color="auto" w:fill="auto"/>
                  <w:tcMar>
                    <w:top w:w="100" w:type="dxa"/>
                    <w:left w:w="100" w:type="dxa"/>
                    <w:bottom w:w="100" w:type="dxa"/>
                    <w:right w:w="100" w:type="dxa"/>
                  </w:tcMar>
                </w:tcPr>
                <w:p w14:paraId="590B60B2" w14:textId="77777777" w:rsidR="00F44D5F" w:rsidRPr="007A026E" w:rsidRDefault="00F44D5F" w:rsidP="00F44D5F">
                  <w:pPr>
                    <w:pStyle w:val="Normal1"/>
                    <w:widowControl w:val="0"/>
                    <w:pBdr>
                      <w:top w:val="nil"/>
                      <w:left w:val="nil"/>
                      <w:bottom w:val="nil"/>
                      <w:right w:val="nil"/>
                      <w:between w:val="nil"/>
                    </w:pBdr>
                    <w:rPr>
                      <w:rFonts w:ascii="Arial" w:eastAsia="Arial" w:hAnsi="Arial" w:cs="Arial"/>
                      <w:lang w:val="en-GB"/>
                    </w:rPr>
                  </w:pPr>
                  <w:r w:rsidRPr="007A026E">
                    <w:rPr>
                      <w:rFonts w:ascii="Arial" w:eastAsia="Arial" w:hAnsi="Arial" w:cs="Arial"/>
                      <w:lang w:val="en-GB"/>
                    </w:rPr>
                    <w:t xml:space="preserve">Planning and prioritise my tasks to avoid distractions </w:t>
                  </w:r>
                </w:p>
              </w:tc>
              <w:tc>
                <w:tcPr>
                  <w:tcW w:w="948" w:type="pct"/>
                  <w:shd w:val="clear" w:color="auto" w:fill="auto"/>
                  <w:tcMar>
                    <w:top w:w="100" w:type="dxa"/>
                    <w:left w:w="100" w:type="dxa"/>
                    <w:bottom w:w="100" w:type="dxa"/>
                    <w:right w:w="100" w:type="dxa"/>
                  </w:tcMar>
                </w:tcPr>
                <w:p w14:paraId="2489836D" w14:textId="77777777" w:rsidR="00F44D5F" w:rsidRPr="007A026E" w:rsidRDefault="00F44D5F" w:rsidP="00F44D5F">
                  <w:pPr>
                    <w:pStyle w:val="Normal1"/>
                    <w:widowControl w:val="0"/>
                    <w:pBdr>
                      <w:top w:val="nil"/>
                      <w:left w:val="nil"/>
                      <w:bottom w:val="nil"/>
                      <w:right w:val="nil"/>
                      <w:between w:val="nil"/>
                    </w:pBdr>
                    <w:rPr>
                      <w:rFonts w:ascii="Arial" w:eastAsia="Arial" w:hAnsi="Arial" w:cs="Arial"/>
                      <w:lang w:val="en-GB"/>
                    </w:rPr>
                  </w:pPr>
                  <w:r w:rsidRPr="007A026E">
                    <w:rPr>
                      <w:rFonts w:ascii="Arial" w:eastAsia="Arial" w:hAnsi="Arial" w:cs="Arial"/>
                      <w:lang w:val="en-GB"/>
                    </w:rPr>
                    <w:t>Maintain tasks in a manageable form to reduce my habit of multitasking at once</w:t>
                  </w:r>
                </w:p>
              </w:tc>
              <w:tc>
                <w:tcPr>
                  <w:tcW w:w="809" w:type="pct"/>
                  <w:shd w:val="clear" w:color="auto" w:fill="auto"/>
                  <w:tcMar>
                    <w:top w:w="100" w:type="dxa"/>
                    <w:left w:w="100" w:type="dxa"/>
                    <w:bottom w:w="100" w:type="dxa"/>
                    <w:right w:w="100" w:type="dxa"/>
                  </w:tcMar>
                </w:tcPr>
                <w:p w14:paraId="4A83C29D" w14:textId="77777777" w:rsidR="00F44D5F" w:rsidRPr="007A026E" w:rsidRDefault="00F44D5F" w:rsidP="00F44D5F">
                  <w:pPr>
                    <w:pStyle w:val="Normal1"/>
                    <w:widowControl w:val="0"/>
                    <w:pBdr>
                      <w:top w:val="nil"/>
                      <w:left w:val="nil"/>
                      <w:bottom w:val="nil"/>
                      <w:right w:val="nil"/>
                      <w:between w:val="nil"/>
                    </w:pBdr>
                    <w:rPr>
                      <w:rFonts w:ascii="Arial" w:eastAsia="Arial" w:hAnsi="Arial" w:cs="Arial"/>
                      <w:lang w:val="en-GB"/>
                    </w:rPr>
                  </w:pPr>
                  <w:r w:rsidRPr="007A026E">
                    <w:rPr>
                      <w:rFonts w:ascii="Arial" w:eastAsia="Arial" w:hAnsi="Arial" w:cs="Arial"/>
                      <w:lang w:val="en-GB"/>
                    </w:rPr>
                    <w:t xml:space="preserve">Enhance my productivity in the work </w:t>
                  </w:r>
                </w:p>
              </w:tc>
              <w:tc>
                <w:tcPr>
                  <w:tcW w:w="517" w:type="pct"/>
                  <w:shd w:val="clear" w:color="auto" w:fill="auto"/>
                  <w:tcMar>
                    <w:top w:w="100" w:type="dxa"/>
                    <w:left w:w="100" w:type="dxa"/>
                    <w:bottom w:w="100" w:type="dxa"/>
                    <w:right w:w="100" w:type="dxa"/>
                  </w:tcMar>
                </w:tcPr>
                <w:p w14:paraId="3BCDEEF5" w14:textId="77777777" w:rsidR="00F44D5F" w:rsidRPr="007A026E" w:rsidRDefault="00F44D5F" w:rsidP="00F44D5F">
                  <w:pPr>
                    <w:pStyle w:val="Normal1"/>
                    <w:widowControl w:val="0"/>
                    <w:pBdr>
                      <w:top w:val="nil"/>
                      <w:left w:val="nil"/>
                      <w:bottom w:val="nil"/>
                      <w:right w:val="nil"/>
                      <w:between w:val="nil"/>
                    </w:pBdr>
                    <w:rPr>
                      <w:rFonts w:ascii="Arial" w:eastAsia="Arial" w:hAnsi="Arial" w:cs="Arial"/>
                      <w:lang w:val="en-GB"/>
                    </w:rPr>
                  </w:pPr>
                  <w:r w:rsidRPr="007A026E">
                    <w:rPr>
                      <w:rFonts w:ascii="Arial" w:eastAsia="Arial" w:hAnsi="Arial" w:cs="Arial"/>
                      <w:lang w:val="en-GB"/>
                    </w:rPr>
                    <w:t xml:space="preserve">6 months </w:t>
                  </w:r>
                </w:p>
              </w:tc>
            </w:tr>
          </w:tbl>
          <w:p w14:paraId="1ADE9D6E" w14:textId="605E024F" w:rsidR="0086599B" w:rsidRPr="007A026E" w:rsidRDefault="0086599B" w:rsidP="007A026E">
            <w:pPr>
              <w:pStyle w:val="Normal1"/>
              <w:rPr>
                <w:rFonts w:ascii="Arial" w:eastAsia="Arial" w:hAnsi="Arial" w:cs="Arial"/>
                <w:b/>
                <w:lang w:val="en-GB"/>
              </w:rPr>
            </w:pPr>
            <w:bookmarkStart w:id="3" w:name="_tz5y23u0upss" w:colFirst="0" w:colLast="0"/>
            <w:bookmarkStart w:id="4" w:name="_utglkzgz40yo" w:colFirst="0" w:colLast="0"/>
            <w:bookmarkEnd w:id="3"/>
            <w:bookmarkEnd w:id="4"/>
          </w:p>
        </w:tc>
      </w:tr>
    </w:tbl>
    <w:p w14:paraId="57F234E3" w14:textId="77777777" w:rsidR="001749FD" w:rsidRPr="007A026E" w:rsidRDefault="001749FD" w:rsidP="005C72F0">
      <w:pPr>
        <w:jc w:val="both"/>
        <w:rPr>
          <w:rFonts w:ascii="Arial" w:hAnsi="Arial" w:cs="Arial"/>
          <w:color w:val="auto"/>
        </w:rPr>
      </w:pPr>
    </w:p>
    <w:p w14:paraId="212DFB63" w14:textId="39E8716F" w:rsidR="008A5A57" w:rsidRPr="007A026E" w:rsidRDefault="008A5A57" w:rsidP="007A026E">
      <w:pPr>
        <w:rPr>
          <w:rFonts w:ascii="Arial" w:hAnsi="Arial" w:cs="Arial"/>
          <w:color w:val="auto"/>
        </w:rPr>
      </w:pPr>
      <w:r w:rsidRPr="007A026E">
        <w:rPr>
          <w:rFonts w:ascii="Arial" w:hAnsi="Arial" w:cs="Arial"/>
          <w:color w:val="auto"/>
        </w:rPr>
        <w:br w:type="page"/>
      </w:r>
      <w:r w:rsidRPr="007A026E">
        <w:rPr>
          <w:rFonts w:ascii="Arial" w:eastAsia="Arial" w:hAnsi="Arial" w:cs="Arial"/>
          <w:b/>
          <w:color w:val="auto"/>
        </w:rPr>
        <w:lastRenderedPageBreak/>
        <w:t>Component 2</w:t>
      </w:r>
      <w:r w:rsidR="00B7601D" w:rsidRPr="007A026E">
        <w:rPr>
          <w:rFonts w:ascii="Arial" w:eastAsia="Arial" w:hAnsi="Arial" w:cs="Arial"/>
          <w:b/>
          <w:color w:val="auto"/>
        </w:rPr>
        <w:t>:</w:t>
      </w:r>
    </w:p>
    <w:p w14:paraId="50B223A4" w14:textId="1D7ED133" w:rsidR="008A5A57" w:rsidRDefault="00805D82" w:rsidP="002435F6">
      <w:pPr>
        <w:rPr>
          <w:rFonts w:ascii="Arial" w:hAnsi="Arial" w:cs="Arial"/>
          <w:color w:val="auto"/>
        </w:rPr>
      </w:pPr>
      <w:r w:rsidRPr="00805D82">
        <w:rPr>
          <w:rFonts w:ascii="Arial" w:hAnsi="Arial" w:cs="Arial"/>
          <w:color w:val="auto"/>
        </w:rPr>
        <w:drawing>
          <wp:inline distT="0" distB="0" distL="0" distR="0" wp14:anchorId="252C666C" wp14:editId="0E134217">
            <wp:extent cx="6645910" cy="9386570"/>
            <wp:effectExtent l="0" t="0" r="2540" b="5080"/>
            <wp:docPr id="539288174" name="Picture 1" descr="A collage of images of people clean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288174" name="Picture 1" descr="A collage of images of people cleaning&#10;&#10;Description automatically generated"/>
                    <pic:cNvPicPr/>
                  </pic:nvPicPr>
                  <pic:blipFill>
                    <a:blip r:embed="rId9"/>
                    <a:stretch>
                      <a:fillRect/>
                    </a:stretch>
                  </pic:blipFill>
                  <pic:spPr>
                    <a:xfrm>
                      <a:off x="0" y="0"/>
                      <a:ext cx="6645910" cy="9386570"/>
                    </a:xfrm>
                    <a:prstGeom prst="rect">
                      <a:avLst/>
                    </a:prstGeom>
                  </pic:spPr>
                </pic:pic>
              </a:graphicData>
            </a:graphic>
          </wp:inline>
        </w:drawing>
      </w:r>
    </w:p>
    <w:p w14:paraId="58E25A3B" w14:textId="385AE6A7" w:rsidR="00805D82" w:rsidRPr="007A026E" w:rsidRDefault="00805D82" w:rsidP="002435F6">
      <w:pPr>
        <w:rPr>
          <w:rFonts w:ascii="Arial" w:hAnsi="Arial" w:cs="Arial"/>
          <w:color w:val="auto"/>
        </w:rPr>
      </w:pPr>
      <w:r w:rsidRPr="00805D82">
        <w:rPr>
          <w:rFonts w:ascii="Arial" w:hAnsi="Arial" w:cs="Arial"/>
          <w:color w:val="auto"/>
        </w:rPr>
        <w:lastRenderedPageBreak/>
        <w:drawing>
          <wp:inline distT="0" distB="0" distL="0" distR="0" wp14:anchorId="124F7375" wp14:editId="7F5B5B2E">
            <wp:extent cx="6645910" cy="9398635"/>
            <wp:effectExtent l="0" t="0" r="2540" b="0"/>
            <wp:docPr id="893329742" name="Picture 1" descr="A collage of images of a person cleaning a bed and a ma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329742" name="Picture 1" descr="A collage of images of a person cleaning a bed and a maid&#10;&#10;Description automatically generated"/>
                    <pic:cNvPicPr/>
                  </pic:nvPicPr>
                  <pic:blipFill>
                    <a:blip r:embed="rId10"/>
                    <a:stretch>
                      <a:fillRect/>
                    </a:stretch>
                  </pic:blipFill>
                  <pic:spPr>
                    <a:xfrm>
                      <a:off x="0" y="0"/>
                      <a:ext cx="6645910" cy="9398635"/>
                    </a:xfrm>
                    <a:prstGeom prst="rect">
                      <a:avLst/>
                    </a:prstGeom>
                  </pic:spPr>
                </pic:pic>
              </a:graphicData>
            </a:graphic>
          </wp:inline>
        </w:drawing>
      </w:r>
    </w:p>
    <w:p w14:paraId="0118FE8D" w14:textId="1F803429" w:rsidR="008A5A57" w:rsidRPr="007A026E" w:rsidRDefault="008A5A57" w:rsidP="008A5A57">
      <w:pPr>
        <w:jc w:val="center"/>
        <w:rPr>
          <w:rFonts w:ascii="Arial" w:hAnsi="Arial" w:cs="Arial"/>
          <w:color w:val="auto"/>
        </w:rPr>
      </w:pPr>
    </w:p>
    <w:p w14:paraId="28C2D826" w14:textId="6E57B92D" w:rsidR="0092458B" w:rsidRPr="007A026E" w:rsidRDefault="0092458B" w:rsidP="008A5A57">
      <w:pPr>
        <w:jc w:val="center"/>
        <w:rPr>
          <w:rFonts w:ascii="Arial" w:hAnsi="Arial" w:cs="Arial"/>
          <w:color w:val="auto"/>
        </w:rPr>
        <w:sectPr w:rsidR="0092458B" w:rsidRPr="007A026E" w:rsidSect="00673BC1">
          <w:pgSz w:w="11906" w:h="16838"/>
          <w:pgMar w:top="720" w:right="720" w:bottom="720" w:left="720" w:header="709" w:footer="709" w:gutter="0"/>
          <w:cols w:space="708"/>
          <w:docGrid w:linePitch="360"/>
        </w:sectPr>
      </w:pPr>
    </w:p>
    <w:p w14:paraId="548D852E" w14:textId="32E239B6" w:rsidR="00697D92" w:rsidRPr="007A026E" w:rsidRDefault="00697D92" w:rsidP="005C72F0">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Arial" w:hAnsi="Arial" w:cs="Arial"/>
          <w:b/>
          <w:bCs/>
          <w:color w:val="auto"/>
        </w:rPr>
      </w:pPr>
      <w:bookmarkStart w:id="5" w:name="_ta8fzcounnze" w:colFirst="0" w:colLast="0"/>
      <w:bookmarkEnd w:id="5"/>
      <w:r w:rsidRPr="007A026E">
        <w:rPr>
          <w:rFonts w:ascii="Arial" w:hAnsi="Arial" w:cs="Arial"/>
          <w:b/>
          <w:bCs/>
          <w:color w:val="auto"/>
        </w:rPr>
        <w:lastRenderedPageBreak/>
        <w:t>Reference</w:t>
      </w:r>
      <w:r w:rsidR="00840816" w:rsidRPr="007A026E">
        <w:rPr>
          <w:rFonts w:ascii="Arial" w:hAnsi="Arial" w:cs="Arial"/>
          <w:b/>
          <w:bCs/>
          <w:color w:val="auto"/>
        </w:rPr>
        <w:t xml:space="preserve"> List </w:t>
      </w:r>
    </w:p>
    <w:p w14:paraId="7A2396A1" w14:textId="77777777" w:rsidR="00697D92" w:rsidRPr="007A026E" w:rsidRDefault="00697D92" w:rsidP="005C72F0">
      <w:pPr>
        <w:jc w:val="both"/>
        <w:rPr>
          <w:rFonts w:ascii="Arial" w:hAnsi="Arial" w:cs="Arial"/>
          <w:color w:val="auto"/>
        </w:rPr>
      </w:pPr>
    </w:p>
    <w:p w14:paraId="7604CB1F" w14:textId="77777777" w:rsidR="001B3951" w:rsidRPr="007A026E" w:rsidRDefault="001B3951" w:rsidP="001B3951">
      <w:pPr>
        <w:pStyle w:val="Normal1"/>
        <w:rPr>
          <w:rFonts w:ascii="Arial" w:eastAsia="Arial" w:hAnsi="Arial" w:cs="Arial"/>
          <w:lang w:val="en-GB"/>
        </w:rPr>
      </w:pPr>
      <w:r w:rsidRPr="007A026E">
        <w:rPr>
          <w:rFonts w:ascii="Arial" w:eastAsia="Arial" w:hAnsi="Arial" w:cs="Arial"/>
          <w:b/>
          <w:lang w:val="en-GB"/>
        </w:rPr>
        <w:t>Component 1</w:t>
      </w:r>
    </w:p>
    <w:p w14:paraId="30F151A9" w14:textId="6ABA5A7C" w:rsidR="001B3951" w:rsidRPr="007A026E" w:rsidRDefault="001B3951" w:rsidP="001B3951">
      <w:pPr>
        <w:pStyle w:val="Normal1"/>
        <w:spacing w:before="240" w:after="240"/>
        <w:rPr>
          <w:rFonts w:ascii="Arial" w:eastAsia="Arial" w:hAnsi="Arial" w:cs="Arial"/>
          <w:lang w:val="en-GB"/>
        </w:rPr>
      </w:pPr>
      <w:r w:rsidRPr="007A026E">
        <w:rPr>
          <w:rFonts w:ascii="Arial" w:eastAsia="Arial" w:hAnsi="Arial" w:cs="Arial"/>
          <w:lang w:val="en-GB"/>
        </w:rPr>
        <w:t xml:space="preserve">Casado, M. </w:t>
      </w:r>
      <w:r w:rsidR="00D65F76">
        <w:rPr>
          <w:rFonts w:ascii="Arial" w:eastAsia="Arial" w:hAnsi="Arial" w:cs="Arial"/>
          <w:lang w:val="en-GB"/>
        </w:rPr>
        <w:t>(</w:t>
      </w:r>
      <w:r w:rsidRPr="007A026E">
        <w:rPr>
          <w:rFonts w:ascii="Arial" w:eastAsia="Arial" w:hAnsi="Arial" w:cs="Arial"/>
          <w:lang w:val="en-GB"/>
        </w:rPr>
        <w:t>2012</w:t>
      </w:r>
      <w:r w:rsidR="00D65F76">
        <w:rPr>
          <w:rFonts w:ascii="Arial" w:eastAsia="Arial" w:hAnsi="Arial" w:cs="Arial"/>
          <w:lang w:val="en-GB"/>
        </w:rPr>
        <w:t>)</w:t>
      </w:r>
      <w:r w:rsidRPr="007A026E">
        <w:rPr>
          <w:rFonts w:ascii="Arial" w:eastAsia="Arial" w:hAnsi="Arial" w:cs="Arial"/>
          <w:lang w:val="en-GB"/>
        </w:rPr>
        <w:t xml:space="preserve">. </w:t>
      </w:r>
      <w:r w:rsidRPr="007A026E">
        <w:rPr>
          <w:rFonts w:ascii="Arial" w:eastAsia="Arial" w:hAnsi="Arial" w:cs="Arial"/>
          <w:i/>
          <w:lang w:val="en-GB"/>
        </w:rPr>
        <w:t>Housekeeping Management</w:t>
      </w:r>
      <w:r w:rsidRPr="007A026E">
        <w:rPr>
          <w:rFonts w:ascii="Arial" w:eastAsia="Arial" w:hAnsi="Arial" w:cs="Arial"/>
          <w:lang w:val="en-GB"/>
        </w:rPr>
        <w:t>. London: Wiley.</w:t>
      </w:r>
    </w:p>
    <w:p w14:paraId="34D67B5D" w14:textId="2A091B10" w:rsidR="001B3951" w:rsidRPr="007A026E" w:rsidRDefault="001B3951" w:rsidP="001B3951">
      <w:pPr>
        <w:pStyle w:val="Normal1"/>
        <w:spacing w:before="240" w:after="240"/>
        <w:rPr>
          <w:rFonts w:ascii="Arial" w:eastAsia="Arial" w:hAnsi="Arial" w:cs="Arial"/>
          <w:lang w:val="en-GB"/>
        </w:rPr>
      </w:pPr>
      <w:r w:rsidRPr="007A026E">
        <w:rPr>
          <w:rFonts w:ascii="Arial" w:eastAsia="Arial" w:hAnsi="Arial" w:cs="Arial"/>
          <w:lang w:val="en-GB"/>
        </w:rPr>
        <w:t xml:space="preserve">Cottrell, S. </w:t>
      </w:r>
      <w:r w:rsidR="00D65F76">
        <w:rPr>
          <w:rFonts w:ascii="Arial" w:eastAsia="Arial" w:hAnsi="Arial" w:cs="Arial"/>
          <w:lang w:val="en-GB"/>
        </w:rPr>
        <w:t>(</w:t>
      </w:r>
      <w:r w:rsidRPr="007A026E">
        <w:rPr>
          <w:rFonts w:ascii="Arial" w:eastAsia="Arial" w:hAnsi="Arial" w:cs="Arial"/>
          <w:lang w:val="en-GB"/>
        </w:rPr>
        <w:t>2019</w:t>
      </w:r>
      <w:r w:rsidR="00D65F76">
        <w:rPr>
          <w:rFonts w:ascii="Arial" w:eastAsia="Arial" w:hAnsi="Arial" w:cs="Arial"/>
          <w:lang w:val="en-GB"/>
        </w:rPr>
        <w:t>)</w:t>
      </w:r>
      <w:r w:rsidRPr="007A026E">
        <w:rPr>
          <w:rFonts w:ascii="Arial" w:eastAsia="Arial" w:hAnsi="Arial" w:cs="Arial"/>
          <w:lang w:val="en-GB"/>
        </w:rPr>
        <w:t xml:space="preserve">. </w:t>
      </w:r>
      <w:r w:rsidRPr="007A026E">
        <w:rPr>
          <w:rFonts w:ascii="Arial" w:eastAsia="Arial" w:hAnsi="Arial" w:cs="Arial"/>
          <w:i/>
          <w:lang w:val="en-GB"/>
        </w:rPr>
        <w:t>The Study Skills Handbook</w:t>
      </w:r>
      <w:r w:rsidRPr="007A026E">
        <w:rPr>
          <w:rFonts w:ascii="Arial" w:eastAsia="Arial" w:hAnsi="Arial" w:cs="Arial"/>
          <w:lang w:val="en-GB"/>
        </w:rPr>
        <w:t>. 5th ed. London: Red Globe Press.</w:t>
      </w:r>
    </w:p>
    <w:p w14:paraId="07A38709" w14:textId="10C8DDBC" w:rsidR="001B3951" w:rsidRPr="007A026E" w:rsidRDefault="001B3951" w:rsidP="001B3951">
      <w:pPr>
        <w:pStyle w:val="Normal1"/>
        <w:spacing w:before="240" w:after="240"/>
        <w:rPr>
          <w:rFonts w:ascii="Arial" w:eastAsia="Arial" w:hAnsi="Arial" w:cs="Arial"/>
          <w:lang w:val="en-GB"/>
        </w:rPr>
      </w:pPr>
      <w:r w:rsidRPr="007A026E">
        <w:rPr>
          <w:rFonts w:ascii="Arial" w:eastAsia="Arial" w:hAnsi="Arial" w:cs="Arial"/>
          <w:lang w:val="en-GB"/>
        </w:rPr>
        <w:t xml:space="preserve">Mullins, L. and </w:t>
      </w:r>
      <w:proofErr w:type="spellStart"/>
      <w:r w:rsidRPr="007A026E">
        <w:rPr>
          <w:rFonts w:ascii="Arial" w:eastAsia="Arial" w:hAnsi="Arial" w:cs="Arial"/>
          <w:lang w:val="en-GB"/>
        </w:rPr>
        <w:t>Dossor</w:t>
      </w:r>
      <w:proofErr w:type="spellEnd"/>
      <w:r w:rsidRPr="007A026E">
        <w:rPr>
          <w:rFonts w:ascii="Arial" w:eastAsia="Arial" w:hAnsi="Arial" w:cs="Arial"/>
          <w:lang w:val="en-GB"/>
        </w:rPr>
        <w:t xml:space="preserve">, P. </w:t>
      </w:r>
      <w:r w:rsidR="00D65F76">
        <w:rPr>
          <w:rFonts w:ascii="Arial" w:eastAsia="Arial" w:hAnsi="Arial" w:cs="Arial"/>
          <w:lang w:val="en-GB"/>
        </w:rPr>
        <w:t>(</w:t>
      </w:r>
      <w:r w:rsidRPr="007A026E">
        <w:rPr>
          <w:rFonts w:ascii="Arial" w:eastAsia="Arial" w:hAnsi="Arial" w:cs="Arial"/>
          <w:lang w:val="en-GB"/>
        </w:rPr>
        <w:t>2013</w:t>
      </w:r>
      <w:r w:rsidR="00D65F76">
        <w:rPr>
          <w:rFonts w:ascii="Arial" w:eastAsia="Arial" w:hAnsi="Arial" w:cs="Arial"/>
          <w:lang w:val="en-GB"/>
        </w:rPr>
        <w:t>)</w:t>
      </w:r>
      <w:r w:rsidRPr="007A026E">
        <w:rPr>
          <w:rFonts w:ascii="Arial" w:eastAsia="Arial" w:hAnsi="Arial" w:cs="Arial"/>
          <w:lang w:val="en-GB"/>
        </w:rPr>
        <w:t xml:space="preserve">. </w:t>
      </w:r>
      <w:r w:rsidRPr="007A026E">
        <w:rPr>
          <w:rFonts w:ascii="Arial" w:eastAsia="Arial" w:hAnsi="Arial" w:cs="Arial"/>
          <w:i/>
          <w:lang w:val="en-GB"/>
        </w:rPr>
        <w:t>Hospitality Management and Organisational Behaviour</w:t>
      </w:r>
      <w:r w:rsidRPr="007A026E">
        <w:rPr>
          <w:rFonts w:ascii="Arial" w:eastAsia="Arial" w:hAnsi="Arial" w:cs="Arial"/>
          <w:lang w:val="en-GB"/>
        </w:rPr>
        <w:t>. 5th ed. Harlow: Pearson.</w:t>
      </w:r>
    </w:p>
    <w:p w14:paraId="4F8F0023" w14:textId="3660107B" w:rsidR="002F05E8" w:rsidRPr="007A026E" w:rsidRDefault="00D65F76" w:rsidP="002F05E8">
      <w:pPr>
        <w:pStyle w:val="NormalWeb"/>
        <w:spacing w:before="0" w:beforeAutospacing="0" w:after="0" w:afterAutospacing="0" w:line="480" w:lineRule="auto"/>
        <w:rPr>
          <w:rStyle w:val="Hyperlink"/>
          <w:rFonts w:ascii="Arial" w:hAnsi="Arial" w:cs="Arial"/>
          <w:color w:val="auto"/>
        </w:rPr>
      </w:pPr>
      <w:r>
        <w:rPr>
          <w:rStyle w:val="url"/>
          <w:rFonts w:ascii="Arial" w:hAnsi="Arial" w:cs="Arial"/>
        </w:rPr>
        <w:t>Village Swindon</w:t>
      </w:r>
      <w:r w:rsidR="002F05E8" w:rsidRPr="007A026E">
        <w:rPr>
          <w:rFonts w:ascii="Arial" w:hAnsi="Arial" w:cs="Arial"/>
          <w:i/>
          <w:iCs/>
        </w:rPr>
        <w:t xml:space="preserve">, </w:t>
      </w:r>
      <w:r>
        <w:rPr>
          <w:rFonts w:ascii="Arial" w:hAnsi="Arial" w:cs="Arial"/>
        </w:rPr>
        <w:t>(</w:t>
      </w:r>
      <w:r w:rsidR="002F05E8" w:rsidRPr="007A026E">
        <w:rPr>
          <w:rFonts w:ascii="Arial" w:hAnsi="Arial" w:cs="Arial"/>
          <w:iCs/>
        </w:rPr>
        <w:t>2024</w:t>
      </w:r>
      <w:r>
        <w:rPr>
          <w:rFonts w:ascii="Arial" w:hAnsi="Arial" w:cs="Arial"/>
          <w:iCs/>
        </w:rPr>
        <w:t>)</w:t>
      </w:r>
      <w:r w:rsidR="002F05E8" w:rsidRPr="007A026E">
        <w:rPr>
          <w:rFonts w:ascii="Arial" w:hAnsi="Arial" w:cs="Arial"/>
          <w:iCs/>
        </w:rPr>
        <w:t>.</w:t>
      </w:r>
      <w:r w:rsidR="00E6363D">
        <w:rPr>
          <w:rFonts w:ascii="Arial" w:hAnsi="Arial" w:cs="Arial"/>
          <w:iCs/>
        </w:rPr>
        <w:t xml:space="preserve"> </w:t>
      </w:r>
      <w:proofErr w:type="gramStart"/>
      <w:r w:rsidR="002F05E8" w:rsidRPr="007A026E">
        <w:rPr>
          <w:rFonts w:ascii="Arial" w:hAnsi="Arial" w:cs="Arial"/>
          <w:i/>
          <w:iCs/>
        </w:rPr>
        <w:t>Swindon</w:t>
      </w:r>
      <w:proofErr w:type="gramEnd"/>
      <w:r w:rsidR="002F05E8" w:rsidRPr="007A026E">
        <w:rPr>
          <w:rFonts w:ascii="Arial" w:hAnsi="Arial" w:cs="Arial"/>
          <w:i/>
          <w:iCs/>
        </w:rPr>
        <w:t xml:space="preserve"> Town Centre Hotel with Pool | </w:t>
      </w:r>
      <w:r w:rsidR="007A026E" w:rsidRPr="007A026E">
        <w:rPr>
          <w:rFonts w:ascii="Arial" w:hAnsi="Arial" w:cs="Arial"/>
          <w:i/>
          <w:iCs/>
        </w:rPr>
        <w:t>Village Hotel Swindon</w:t>
      </w:r>
      <w:r w:rsidR="002F05E8" w:rsidRPr="007A026E">
        <w:rPr>
          <w:rFonts w:ascii="Arial" w:hAnsi="Arial" w:cs="Arial"/>
        </w:rPr>
        <w:t xml:space="preserve">. </w:t>
      </w:r>
      <w:r>
        <w:rPr>
          <w:rFonts w:ascii="Arial" w:hAnsi="Arial" w:cs="Arial"/>
        </w:rPr>
        <w:t>Available at</w:t>
      </w:r>
      <w:r w:rsidR="002F05E8" w:rsidRPr="007A026E">
        <w:rPr>
          <w:rFonts w:ascii="Arial" w:hAnsi="Arial" w:cs="Arial"/>
        </w:rPr>
        <w:t xml:space="preserve"> </w:t>
      </w:r>
      <w:hyperlink r:id="rId11" w:history="1">
        <w:r w:rsidR="002F05E8" w:rsidRPr="007A026E">
          <w:rPr>
            <w:rStyle w:val="Hyperlink"/>
            <w:rFonts w:ascii="Arial" w:hAnsi="Arial" w:cs="Arial"/>
            <w:color w:val="auto"/>
          </w:rPr>
          <w:t>https://www.village-hote</w:t>
        </w:r>
        <w:r w:rsidR="002F05E8" w:rsidRPr="007A026E">
          <w:rPr>
            <w:rStyle w:val="Hyperlink"/>
            <w:rFonts w:ascii="Arial" w:hAnsi="Arial" w:cs="Arial"/>
            <w:color w:val="auto"/>
          </w:rPr>
          <w:t>l</w:t>
        </w:r>
        <w:r w:rsidR="002F05E8" w:rsidRPr="007A026E">
          <w:rPr>
            <w:rStyle w:val="Hyperlink"/>
            <w:rFonts w:ascii="Arial" w:hAnsi="Arial" w:cs="Arial"/>
            <w:color w:val="auto"/>
          </w:rPr>
          <w:t>s.co.uk/swindon</w:t>
        </w:r>
      </w:hyperlink>
      <w:r>
        <w:rPr>
          <w:rStyle w:val="Hyperlink"/>
          <w:rFonts w:ascii="Arial" w:hAnsi="Arial" w:cs="Arial"/>
          <w:color w:val="auto"/>
        </w:rPr>
        <w:t>. (Accessed 21/02/2024).</w:t>
      </w:r>
    </w:p>
    <w:p w14:paraId="51A06ABC" w14:textId="77777777" w:rsidR="008A5A57" w:rsidRPr="007A026E" w:rsidRDefault="008A5A57" w:rsidP="008A5A57">
      <w:pPr>
        <w:pStyle w:val="Normal1"/>
        <w:rPr>
          <w:rFonts w:ascii="Arial" w:eastAsia="Arial" w:hAnsi="Arial" w:cs="Arial"/>
          <w:b/>
          <w:lang w:val="en-GB"/>
        </w:rPr>
      </w:pPr>
      <w:r w:rsidRPr="007A026E">
        <w:rPr>
          <w:rFonts w:ascii="Arial" w:eastAsia="Arial" w:hAnsi="Arial" w:cs="Arial"/>
          <w:b/>
          <w:lang w:val="en-GB"/>
        </w:rPr>
        <w:t>Component 2</w:t>
      </w:r>
    </w:p>
    <w:p w14:paraId="122B889B" w14:textId="64ABB4BB" w:rsidR="008A5A57" w:rsidRPr="007A026E" w:rsidRDefault="008A5A57" w:rsidP="008A5A57">
      <w:pPr>
        <w:pStyle w:val="Normal1"/>
        <w:spacing w:before="240" w:after="240"/>
        <w:rPr>
          <w:rFonts w:ascii="Arial" w:eastAsia="Arial" w:hAnsi="Arial" w:cs="Arial"/>
          <w:lang w:val="en-GB"/>
        </w:rPr>
      </w:pPr>
      <w:r w:rsidRPr="007A026E">
        <w:rPr>
          <w:rFonts w:ascii="Arial" w:eastAsia="Arial" w:hAnsi="Arial" w:cs="Arial"/>
          <w:lang w:val="en-GB"/>
        </w:rPr>
        <w:t xml:space="preserve">Bridger, E. </w:t>
      </w:r>
      <w:r w:rsidR="00D65F76">
        <w:rPr>
          <w:rFonts w:ascii="Arial" w:eastAsia="Arial" w:hAnsi="Arial" w:cs="Arial"/>
          <w:lang w:val="en-GB"/>
        </w:rPr>
        <w:t>(</w:t>
      </w:r>
      <w:r w:rsidRPr="007A026E">
        <w:rPr>
          <w:rFonts w:ascii="Arial" w:eastAsia="Arial" w:hAnsi="Arial" w:cs="Arial"/>
          <w:lang w:val="en-GB"/>
        </w:rPr>
        <w:t>2018</w:t>
      </w:r>
      <w:r w:rsidR="00D65F76">
        <w:rPr>
          <w:rFonts w:ascii="Arial" w:eastAsia="Arial" w:hAnsi="Arial" w:cs="Arial"/>
          <w:lang w:val="en-GB"/>
        </w:rPr>
        <w:t>)</w:t>
      </w:r>
      <w:r w:rsidRPr="007A026E">
        <w:rPr>
          <w:rFonts w:ascii="Arial" w:eastAsia="Arial" w:hAnsi="Arial" w:cs="Arial"/>
          <w:lang w:val="en-GB"/>
        </w:rPr>
        <w:t xml:space="preserve">. </w:t>
      </w:r>
      <w:r w:rsidRPr="007A026E">
        <w:rPr>
          <w:rFonts w:ascii="Arial" w:eastAsia="Arial" w:hAnsi="Arial" w:cs="Arial"/>
          <w:i/>
          <w:lang w:val="en-GB"/>
        </w:rPr>
        <w:t>Employee engagement: a practical introduction</w:t>
      </w:r>
      <w:r w:rsidRPr="007A026E">
        <w:rPr>
          <w:rFonts w:ascii="Arial" w:eastAsia="Arial" w:hAnsi="Arial" w:cs="Arial"/>
          <w:lang w:val="en-GB"/>
        </w:rPr>
        <w:t>. 2nd ed. HR Fundamentals. London: CIPD and Kogan Page.</w:t>
      </w:r>
    </w:p>
    <w:p w14:paraId="2B246F90" w14:textId="28050FBF" w:rsidR="008A5A57" w:rsidRPr="007A026E" w:rsidRDefault="008A5A57" w:rsidP="008A5A57">
      <w:pPr>
        <w:pStyle w:val="Normal1"/>
        <w:spacing w:before="240" w:after="240"/>
        <w:rPr>
          <w:rFonts w:ascii="Arial" w:eastAsia="Arial" w:hAnsi="Arial" w:cs="Arial"/>
          <w:lang w:val="en-GB"/>
        </w:rPr>
      </w:pPr>
      <w:r w:rsidRPr="007A026E">
        <w:rPr>
          <w:rFonts w:ascii="Arial" w:eastAsia="Arial" w:hAnsi="Arial" w:cs="Arial"/>
          <w:lang w:val="en-GB"/>
        </w:rPr>
        <w:t xml:space="preserve">Fallon, M. and Rutherford, D. </w:t>
      </w:r>
      <w:r w:rsidR="00D65F76">
        <w:rPr>
          <w:rFonts w:ascii="Arial" w:eastAsia="Arial" w:hAnsi="Arial" w:cs="Arial"/>
          <w:lang w:val="en-GB"/>
        </w:rPr>
        <w:t>(</w:t>
      </w:r>
      <w:r w:rsidRPr="007A026E">
        <w:rPr>
          <w:rFonts w:ascii="Arial" w:eastAsia="Arial" w:hAnsi="Arial" w:cs="Arial"/>
          <w:lang w:val="en-GB"/>
        </w:rPr>
        <w:t>2010</w:t>
      </w:r>
      <w:r w:rsidR="00D65F76">
        <w:rPr>
          <w:rFonts w:ascii="Arial" w:eastAsia="Arial" w:hAnsi="Arial" w:cs="Arial"/>
          <w:lang w:val="en-GB"/>
        </w:rPr>
        <w:t>)</w:t>
      </w:r>
      <w:r w:rsidRPr="007A026E">
        <w:rPr>
          <w:rFonts w:ascii="Arial" w:eastAsia="Arial" w:hAnsi="Arial" w:cs="Arial"/>
          <w:lang w:val="en-GB"/>
        </w:rPr>
        <w:t xml:space="preserve">. </w:t>
      </w:r>
      <w:r w:rsidRPr="007A026E">
        <w:rPr>
          <w:rFonts w:ascii="Arial" w:eastAsia="Arial" w:hAnsi="Arial" w:cs="Arial"/>
          <w:i/>
          <w:lang w:val="en-GB"/>
        </w:rPr>
        <w:t>Hotel Management and Operations</w:t>
      </w:r>
      <w:r w:rsidRPr="007A026E">
        <w:rPr>
          <w:rFonts w:ascii="Arial" w:eastAsia="Arial" w:hAnsi="Arial" w:cs="Arial"/>
          <w:lang w:val="en-GB"/>
        </w:rPr>
        <w:t>. London: Pearson.</w:t>
      </w:r>
    </w:p>
    <w:p w14:paraId="2FD8A534" w14:textId="768D8841" w:rsidR="008A5A57" w:rsidRDefault="008A5A57" w:rsidP="008A5A57">
      <w:pPr>
        <w:pStyle w:val="Normal1"/>
        <w:spacing w:before="240" w:after="240"/>
        <w:rPr>
          <w:rFonts w:ascii="Arial" w:eastAsia="Arial" w:hAnsi="Arial" w:cs="Arial"/>
          <w:lang w:val="en-GB"/>
        </w:rPr>
      </w:pPr>
      <w:r w:rsidRPr="007A026E">
        <w:rPr>
          <w:rFonts w:ascii="Arial" w:eastAsia="Arial" w:hAnsi="Arial" w:cs="Arial"/>
          <w:lang w:val="en-GB"/>
        </w:rPr>
        <w:t xml:space="preserve">Jones, T. </w:t>
      </w:r>
      <w:r w:rsidR="00D65F76">
        <w:rPr>
          <w:rFonts w:ascii="Arial" w:eastAsia="Arial" w:hAnsi="Arial" w:cs="Arial"/>
          <w:lang w:val="en-GB"/>
        </w:rPr>
        <w:t>(</w:t>
      </w:r>
      <w:r w:rsidRPr="007A026E">
        <w:rPr>
          <w:rFonts w:ascii="Arial" w:eastAsia="Arial" w:hAnsi="Arial" w:cs="Arial"/>
          <w:lang w:val="en-GB"/>
        </w:rPr>
        <w:t>2010</w:t>
      </w:r>
      <w:r w:rsidR="00D65F76">
        <w:rPr>
          <w:rFonts w:ascii="Arial" w:eastAsia="Arial" w:hAnsi="Arial" w:cs="Arial"/>
          <w:lang w:val="en-GB"/>
        </w:rPr>
        <w:t>)</w:t>
      </w:r>
      <w:r w:rsidRPr="007A026E">
        <w:rPr>
          <w:rFonts w:ascii="Arial" w:eastAsia="Arial" w:hAnsi="Arial" w:cs="Arial"/>
          <w:lang w:val="en-GB"/>
        </w:rPr>
        <w:t xml:space="preserve">. </w:t>
      </w:r>
      <w:r w:rsidRPr="007A026E">
        <w:rPr>
          <w:rFonts w:ascii="Arial" w:eastAsia="Arial" w:hAnsi="Arial" w:cs="Arial"/>
          <w:i/>
          <w:lang w:val="en-GB"/>
        </w:rPr>
        <w:t>Professional Management Housekeeping Operations</w:t>
      </w:r>
      <w:r w:rsidRPr="007A026E">
        <w:rPr>
          <w:rFonts w:ascii="Arial" w:eastAsia="Arial" w:hAnsi="Arial" w:cs="Arial"/>
          <w:lang w:val="en-GB"/>
        </w:rPr>
        <w:t>. London: Wiley.</w:t>
      </w:r>
    </w:p>
    <w:p w14:paraId="039A4D9E" w14:textId="77777777" w:rsidR="008A5A57" w:rsidRPr="007A026E" w:rsidRDefault="008A5A57" w:rsidP="002F05E8">
      <w:pPr>
        <w:pStyle w:val="NormalWeb"/>
        <w:spacing w:before="0" w:beforeAutospacing="0" w:after="0" w:afterAutospacing="0" w:line="480" w:lineRule="auto"/>
        <w:rPr>
          <w:rFonts w:ascii="Arial" w:hAnsi="Arial" w:cs="Arial"/>
        </w:rPr>
      </w:pPr>
    </w:p>
    <w:p w14:paraId="3C051AF4" w14:textId="25469715" w:rsidR="002F05E8" w:rsidRPr="007A026E" w:rsidRDefault="002F05E8" w:rsidP="002F05E8">
      <w:pPr>
        <w:pStyle w:val="Normal1"/>
        <w:rPr>
          <w:rFonts w:ascii="Arial" w:eastAsia="Arial" w:hAnsi="Arial" w:cs="Arial"/>
          <w:b/>
          <w:lang w:val="en-GB"/>
        </w:rPr>
      </w:pPr>
    </w:p>
    <w:sectPr w:rsidR="002F05E8" w:rsidRPr="007A026E" w:rsidSect="00673BC1">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ECAF12" w14:textId="77777777" w:rsidR="00673BC1" w:rsidRDefault="00673BC1" w:rsidP="004D0F63">
      <w:pPr>
        <w:spacing w:after="0" w:line="240" w:lineRule="auto"/>
      </w:pPr>
      <w:r>
        <w:separator/>
      </w:r>
    </w:p>
  </w:endnote>
  <w:endnote w:type="continuationSeparator" w:id="0">
    <w:p w14:paraId="6FF32E00" w14:textId="77777777" w:rsidR="00673BC1" w:rsidRDefault="00673BC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Light">
    <w:panose1 w:val="00000000000000000000"/>
    <w:charset w:val="80"/>
    <w:family w:val="roman"/>
    <w:notTrueType/>
    <w:pitch w:val="default"/>
  </w:font>
  <w:font w:name="Carlito">
    <w:charset w:val="00"/>
    <w:family w:val="swiss"/>
    <w:pitch w:val="variable"/>
  </w:font>
  <w:font w:name="Helvetica">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18007" w14:textId="77777777" w:rsidR="00673BC1" w:rsidRDefault="00673BC1" w:rsidP="004D0F63">
      <w:pPr>
        <w:spacing w:after="0" w:line="240" w:lineRule="auto"/>
      </w:pPr>
      <w:r>
        <w:separator/>
      </w:r>
    </w:p>
  </w:footnote>
  <w:footnote w:type="continuationSeparator" w:id="0">
    <w:p w14:paraId="191DE008" w14:textId="77777777" w:rsidR="00673BC1" w:rsidRDefault="00673BC1"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343A"/>
    <w:multiLevelType w:val="hybridMultilevel"/>
    <w:tmpl w:val="00000000"/>
    <w:lvl w:ilvl="0" w:tplc="7A020BA0">
      <w:start w:val="1"/>
      <w:numFmt w:val="bullet"/>
      <w:lvlText w:val="●"/>
      <w:lvlJc w:val="left"/>
      <w:pPr>
        <w:ind w:left="720" w:hanging="360"/>
      </w:pPr>
      <w:rPr>
        <w:u w:val="none"/>
      </w:rPr>
    </w:lvl>
    <w:lvl w:ilvl="1" w:tplc="5C8283F8">
      <w:start w:val="1"/>
      <w:numFmt w:val="bullet"/>
      <w:lvlText w:val="○"/>
      <w:lvlJc w:val="left"/>
      <w:pPr>
        <w:ind w:left="1440" w:hanging="360"/>
      </w:pPr>
      <w:rPr>
        <w:u w:val="none"/>
      </w:rPr>
    </w:lvl>
    <w:lvl w:ilvl="2" w:tplc="6548E1F6">
      <w:start w:val="1"/>
      <w:numFmt w:val="bullet"/>
      <w:lvlText w:val="■"/>
      <w:lvlJc w:val="left"/>
      <w:pPr>
        <w:ind w:left="2160" w:hanging="360"/>
      </w:pPr>
      <w:rPr>
        <w:u w:val="none"/>
      </w:rPr>
    </w:lvl>
    <w:lvl w:ilvl="3" w:tplc="31AE5EE6">
      <w:start w:val="1"/>
      <w:numFmt w:val="bullet"/>
      <w:lvlText w:val="●"/>
      <w:lvlJc w:val="left"/>
      <w:pPr>
        <w:ind w:left="2880" w:hanging="360"/>
      </w:pPr>
      <w:rPr>
        <w:u w:val="none"/>
      </w:rPr>
    </w:lvl>
    <w:lvl w:ilvl="4" w:tplc="1A46630A">
      <w:start w:val="1"/>
      <w:numFmt w:val="bullet"/>
      <w:lvlText w:val="○"/>
      <w:lvlJc w:val="left"/>
      <w:pPr>
        <w:ind w:left="3600" w:hanging="360"/>
      </w:pPr>
      <w:rPr>
        <w:u w:val="none"/>
      </w:rPr>
    </w:lvl>
    <w:lvl w:ilvl="5" w:tplc="D96A6816">
      <w:start w:val="1"/>
      <w:numFmt w:val="bullet"/>
      <w:lvlText w:val="■"/>
      <w:lvlJc w:val="left"/>
      <w:pPr>
        <w:ind w:left="4320" w:hanging="360"/>
      </w:pPr>
      <w:rPr>
        <w:u w:val="none"/>
      </w:rPr>
    </w:lvl>
    <w:lvl w:ilvl="6" w:tplc="AB2A1380">
      <w:start w:val="1"/>
      <w:numFmt w:val="bullet"/>
      <w:lvlText w:val="●"/>
      <w:lvlJc w:val="left"/>
      <w:pPr>
        <w:ind w:left="5040" w:hanging="360"/>
      </w:pPr>
      <w:rPr>
        <w:u w:val="none"/>
      </w:rPr>
    </w:lvl>
    <w:lvl w:ilvl="7" w:tplc="74541EDA">
      <w:start w:val="1"/>
      <w:numFmt w:val="bullet"/>
      <w:lvlText w:val="○"/>
      <w:lvlJc w:val="left"/>
      <w:pPr>
        <w:ind w:left="5760" w:hanging="360"/>
      </w:pPr>
      <w:rPr>
        <w:u w:val="none"/>
      </w:rPr>
    </w:lvl>
    <w:lvl w:ilvl="8" w:tplc="FDB23152">
      <w:start w:val="1"/>
      <w:numFmt w:val="bullet"/>
      <w:lvlText w:val="■"/>
      <w:lvlJc w:val="left"/>
      <w:pPr>
        <w:ind w:left="6480" w:hanging="360"/>
      </w:pPr>
      <w:rPr>
        <w:u w:val="none"/>
      </w:rPr>
    </w:lvl>
  </w:abstractNum>
  <w:abstractNum w:abstractNumId="1" w15:restartNumberingAfterBreak="0">
    <w:nsid w:val="32C7C229"/>
    <w:multiLevelType w:val="hybridMultilevel"/>
    <w:tmpl w:val="00000000"/>
    <w:lvl w:ilvl="0" w:tplc="7E029130">
      <w:start w:val="1"/>
      <w:numFmt w:val="bullet"/>
      <w:lvlText w:val="●"/>
      <w:lvlJc w:val="left"/>
      <w:pPr>
        <w:ind w:left="720" w:hanging="360"/>
      </w:pPr>
      <w:rPr>
        <w:u w:val="none"/>
      </w:rPr>
    </w:lvl>
    <w:lvl w:ilvl="1" w:tplc="877E817C">
      <w:start w:val="1"/>
      <w:numFmt w:val="bullet"/>
      <w:lvlText w:val="○"/>
      <w:lvlJc w:val="left"/>
      <w:pPr>
        <w:ind w:left="1440" w:hanging="360"/>
      </w:pPr>
      <w:rPr>
        <w:u w:val="none"/>
      </w:rPr>
    </w:lvl>
    <w:lvl w:ilvl="2" w:tplc="DD0837DE">
      <w:start w:val="1"/>
      <w:numFmt w:val="bullet"/>
      <w:lvlText w:val="■"/>
      <w:lvlJc w:val="left"/>
      <w:pPr>
        <w:ind w:left="2160" w:hanging="360"/>
      </w:pPr>
      <w:rPr>
        <w:u w:val="none"/>
      </w:rPr>
    </w:lvl>
    <w:lvl w:ilvl="3" w:tplc="A2F401F4">
      <w:start w:val="1"/>
      <w:numFmt w:val="bullet"/>
      <w:lvlText w:val="●"/>
      <w:lvlJc w:val="left"/>
      <w:pPr>
        <w:ind w:left="2880" w:hanging="360"/>
      </w:pPr>
      <w:rPr>
        <w:u w:val="none"/>
      </w:rPr>
    </w:lvl>
    <w:lvl w:ilvl="4" w:tplc="626C609E">
      <w:start w:val="1"/>
      <w:numFmt w:val="bullet"/>
      <w:lvlText w:val="○"/>
      <w:lvlJc w:val="left"/>
      <w:pPr>
        <w:ind w:left="3600" w:hanging="360"/>
      </w:pPr>
      <w:rPr>
        <w:u w:val="none"/>
      </w:rPr>
    </w:lvl>
    <w:lvl w:ilvl="5" w:tplc="EAEE3346">
      <w:start w:val="1"/>
      <w:numFmt w:val="bullet"/>
      <w:lvlText w:val="■"/>
      <w:lvlJc w:val="left"/>
      <w:pPr>
        <w:ind w:left="4320" w:hanging="360"/>
      </w:pPr>
      <w:rPr>
        <w:u w:val="none"/>
      </w:rPr>
    </w:lvl>
    <w:lvl w:ilvl="6" w:tplc="61C2B83E">
      <w:start w:val="1"/>
      <w:numFmt w:val="bullet"/>
      <w:lvlText w:val="●"/>
      <w:lvlJc w:val="left"/>
      <w:pPr>
        <w:ind w:left="5040" w:hanging="360"/>
      </w:pPr>
      <w:rPr>
        <w:u w:val="none"/>
      </w:rPr>
    </w:lvl>
    <w:lvl w:ilvl="7" w:tplc="9234738C">
      <w:start w:val="1"/>
      <w:numFmt w:val="bullet"/>
      <w:lvlText w:val="○"/>
      <w:lvlJc w:val="left"/>
      <w:pPr>
        <w:ind w:left="5760" w:hanging="360"/>
      </w:pPr>
      <w:rPr>
        <w:u w:val="none"/>
      </w:rPr>
    </w:lvl>
    <w:lvl w:ilvl="8" w:tplc="3EF244BA">
      <w:start w:val="1"/>
      <w:numFmt w:val="bullet"/>
      <w:lvlText w:val="■"/>
      <w:lvlJc w:val="left"/>
      <w:pPr>
        <w:ind w:left="6480" w:hanging="360"/>
      </w:pPr>
      <w:rPr>
        <w:u w:val="none"/>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B8B98E"/>
    <w:multiLevelType w:val="hybridMultilevel"/>
    <w:tmpl w:val="00000000"/>
    <w:lvl w:ilvl="0" w:tplc="B4A0EA32">
      <w:start w:val="1"/>
      <w:numFmt w:val="bullet"/>
      <w:lvlText w:val="●"/>
      <w:lvlJc w:val="left"/>
      <w:pPr>
        <w:ind w:left="720" w:hanging="360"/>
      </w:pPr>
      <w:rPr>
        <w:u w:val="none"/>
      </w:rPr>
    </w:lvl>
    <w:lvl w:ilvl="1" w:tplc="35BCE7E4">
      <w:start w:val="1"/>
      <w:numFmt w:val="bullet"/>
      <w:lvlText w:val="○"/>
      <w:lvlJc w:val="left"/>
      <w:pPr>
        <w:ind w:left="1440" w:hanging="360"/>
      </w:pPr>
      <w:rPr>
        <w:u w:val="none"/>
      </w:rPr>
    </w:lvl>
    <w:lvl w:ilvl="2" w:tplc="B41C168E">
      <w:start w:val="1"/>
      <w:numFmt w:val="bullet"/>
      <w:lvlText w:val="■"/>
      <w:lvlJc w:val="left"/>
      <w:pPr>
        <w:ind w:left="2160" w:hanging="360"/>
      </w:pPr>
      <w:rPr>
        <w:u w:val="none"/>
      </w:rPr>
    </w:lvl>
    <w:lvl w:ilvl="3" w:tplc="C240A82A">
      <w:start w:val="1"/>
      <w:numFmt w:val="bullet"/>
      <w:lvlText w:val="●"/>
      <w:lvlJc w:val="left"/>
      <w:pPr>
        <w:ind w:left="2880" w:hanging="360"/>
      </w:pPr>
      <w:rPr>
        <w:u w:val="none"/>
      </w:rPr>
    </w:lvl>
    <w:lvl w:ilvl="4" w:tplc="CC1E36CE">
      <w:start w:val="1"/>
      <w:numFmt w:val="bullet"/>
      <w:lvlText w:val="○"/>
      <w:lvlJc w:val="left"/>
      <w:pPr>
        <w:ind w:left="3600" w:hanging="360"/>
      </w:pPr>
      <w:rPr>
        <w:u w:val="none"/>
      </w:rPr>
    </w:lvl>
    <w:lvl w:ilvl="5" w:tplc="04D847E2">
      <w:start w:val="1"/>
      <w:numFmt w:val="bullet"/>
      <w:lvlText w:val="■"/>
      <w:lvlJc w:val="left"/>
      <w:pPr>
        <w:ind w:left="4320" w:hanging="360"/>
      </w:pPr>
      <w:rPr>
        <w:u w:val="none"/>
      </w:rPr>
    </w:lvl>
    <w:lvl w:ilvl="6" w:tplc="2A487890">
      <w:start w:val="1"/>
      <w:numFmt w:val="bullet"/>
      <w:lvlText w:val="●"/>
      <w:lvlJc w:val="left"/>
      <w:pPr>
        <w:ind w:left="5040" w:hanging="360"/>
      </w:pPr>
      <w:rPr>
        <w:u w:val="none"/>
      </w:rPr>
    </w:lvl>
    <w:lvl w:ilvl="7" w:tplc="8BEC58B2">
      <w:start w:val="1"/>
      <w:numFmt w:val="bullet"/>
      <w:lvlText w:val="○"/>
      <w:lvlJc w:val="left"/>
      <w:pPr>
        <w:ind w:left="5760" w:hanging="360"/>
      </w:pPr>
      <w:rPr>
        <w:u w:val="none"/>
      </w:rPr>
    </w:lvl>
    <w:lvl w:ilvl="8" w:tplc="07209774">
      <w:start w:val="1"/>
      <w:numFmt w:val="bullet"/>
      <w:lvlText w:val="■"/>
      <w:lvlJc w:val="left"/>
      <w:pPr>
        <w:ind w:left="6480" w:hanging="360"/>
      </w:pPr>
      <w:rPr>
        <w:u w:val="none"/>
      </w:rPr>
    </w:lvl>
  </w:abstractNum>
  <w:abstractNum w:abstractNumId="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6E7A29"/>
    <w:multiLevelType w:val="hybridMultilevel"/>
    <w:tmpl w:val="00000000"/>
    <w:lvl w:ilvl="0" w:tplc="D5AA552E">
      <w:start w:val="1"/>
      <w:numFmt w:val="bullet"/>
      <w:lvlText w:val="●"/>
      <w:lvlJc w:val="left"/>
      <w:pPr>
        <w:ind w:left="720" w:hanging="360"/>
      </w:pPr>
      <w:rPr>
        <w:u w:val="none"/>
      </w:rPr>
    </w:lvl>
    <w:lvl w:ilvl="1" w:tplc="5D7024DC">
      <w:start w:val="1"/>
      <w:numFmt w:val="bullet"/>
      <w:lvlText w:val="○"/>
      <w:lvlJc w:val="left"/>
      <w:pPr>
        <w:ind w:left="1440" w:hanging="360"/>
      </w:pPr>
      <w:rPr>
        <w:u w:val="none"/>
      </w:rPr>
    </w:lvl>
    <w:lvl w:ilvl="2" w:tplc="8D546666">
      <w:start w:val="1"/>
      <w:numFmt w:val="bullet"/>
      <w:lvlText w:val="■"/>
      <w:lvlJc w:val="left"/>
      <w:pPr>
        <w:ind w:left="2160" w:hanging="360"/>
      </w:pPr>
      <w:rPr>
        <w:u w:val="none"/>
      </w:rPr>
    </w:lvl>
    <w:lvl w:ilvl="3" w:tplc="CBD08FC6">
      <w:start w:val="1"/>
      <w:numFmt w:val="bullet"/>
      <w:lvlText w:val="●"/>
      <w:lvlJc w:val="left"/>
      <w:pPr>
        <w:ind w:left="2880" w:hanging="360"/>
      </w:pPr>
      <w:rPr>
        <w:u w:val="none"/>
      </w:rPr>
    </w:lvl>
    <w:lvl w:ilvl="4" w:tplc="0570D320">
      <w:start w:val="1"/>
      <w:numFmt w:val="bullet"/>
      <w:lvlText w:val="○"/>
      <w:lvlJc w:val="left"/>
      <w:pPr>
        <w:ind w:left="3600" w:hanging="360"/>
      </w:pPr>
      <w:rPr>
        <w:u w:val="none"/>
      </w:rPr>
    </w:lvl>
    <w:lvl w:ilvl="5" w:tplc="F7088214">
      <w:start w:val="1"/>
      <w:numFmt w:val="bullet"/>
      <w:lvlText w:val="■"/>
      <w:lvlJc w:val="left"/>
      <w:pPr>
        <w:ind w:left="4320" w:hanging="360"/>
      </w:pPr>
      <w:rPr>
        <w:u w:val="none"/>
      </w:rPr>
    </w:lvl>
    <w:lvl w:ilvl="6" w:tplc="DD7C6E64">
      <w:start w:val="1"/>
      <w:numFmt w:val="bullet"/>
      <w:lvlText w:val="●"/>
      <w:lvlJc w:val="left"/>
      <w:pPr>
        <w:ind w:left="5040" w:hanging="360"/>
      </w:pPr>
      <w:rPr>
        <w:u w:val="none"/>
      </w:rPr>
    </w:lvl>
    <w:lvl w:ilvl="7" w:tplc="6FAEE25C">
      <w:start w:val="1"/>
      <w:numFmt w:val="bullet"/>
      <w:lvlText w:val="○"/>
      <w:lvlJc w:val="left"/>
      <w:pPr>
        <w:ind w:left="5760" w:hanging="360"/>
      </w:pPr>
      <w:rPr>
        <w:u w:val="none"/>
      </w:rPr>
    </w:lvl>
    <w:lvl w:ilvl="8" w:tplc="63264338">
      <w:start w:val="1"/>
      <w:numFmt w:val="bullet"/>
      <w:lvlText w:val="■"/>
      <w:lvlJc w:val="left"/>
      <w:pPr>
        <w:ind w:left="6480" w:hanging="360"/>
      </w:pPr>
      <w:rPr>
        <w:u w:val="none"/>
      </w:rPr>
    </w:lvl>
  </w:abstractNum>
  <w:abstractNum w:abstractNumId="7" w15:restartNumberingAfterBreak="0">
    <w:nsid w:val="66E13669"/>
    <w:multiLevelType w:val="hybridMultilevel"/>
    <w:tmpl w:val="00000000"/>
    <w:lvl w:ilvl="0" w:tplc="1194B3C8">
      <w:start w:val="1"/>
      <w:numFmt w:val="bullet"/>
      <w:lvlText w:val="●"/>
      <w:lvlJc w:val="left"/>
      <w:pPr>
        <w:ind w:left="720" w:hanging="360"/>
      </w:pPr>
      <w:rPr>
        <w:u w:val="none"/>
      </w:rPr>
    </w:lvl>
    <w:lvl w:ilvl="1" w:tplc="78CCCA34">
      <w:start w:val="1"/>
      <w:numFmt w:val="bullet"/>
      <w:lvlText w:val="○"/>
      <w:lvlJc w:val="left"/>
      <w:pPr>
        <w:ind w:left="1440" w:hanging="360"/>
      </w:pPr>
      <w:rPr>
        <w:u w:val="none"/>
      </w:rPr>
    </w:lvl>
    <w:lvl w:ilvl="2" w:tplc="A34057E2">
      <w:start w:val="1"/>
      <w:numFmt w:val="bullet"/>
      <w:lvlText w:val="■"/>
      <w:lvlJc w:val="left"/>
      <w:pPr>
        <w:ind w:left="2160" w:hanging="360"/>
      </w:pPr>
      <w:rPr>
        <w:u w:val="none"/>
      </w:rPr>
    </w:lvl>
    <w:lvl w:ilvl="3" w:tplc="D92E68C2">
      <w:start w:val="1"/>
      <w:numFmt w:val="bullet"/>
      <w:lvlText w:val="●"/>
      <w:lvlJc w:val="left"/>
      <w:pPr>
        <w:ind w:left="2880" w:hanging="360"/>
      </w:pPr>
      <w:rPr>
        <w:u w:val="none"/>
      </w:rPr>
    </w:lvl>
    <w:lvl w:ilvl="4" w:tplc="5CDA87E4">
      <w:start w:val="1"/>
      <w:numFmt w:val="bullet"/>
      <w:lvlText w:val="○"/>
      <w:lvlJc w:val="left"/>
      <w:pPr>
        <w:ind w:left="3600" w:hanging="360"/>
      </w:pPr>
      <w:rPr>
        <w:u w:val="none"/>
      </w:rPr>
    </w:lvl>
    <w:lvl w:ilvl="5" w:tplc="B128DEE2">
      <w:start w:val="1"/>
      <w:numFmt w:val="bullet"/>
      <w:lvlText w:val="■"/>
      <w:lvlJc w:val="left"/>
      <w:pPr>
        <w:ind w:left="4320" w:hanging="360"/>
      </w:pPr>
      <w:rPr>
        <w:u w:val="none"/>
      </w:rPr>
    </w:lvl>
    <w:lvl w:ilvl="6" w:tplc="3E3289EE">
      <w:start w:val="1"/>
      <w:numFmt w:val="bullet"/>
      <w:lvlText w:val="●"/>
      <w:lvlJc w:val="left"/>
      <w:pPr>
        <w:ind w:left="5040" w:hanging="360"/>
      </w:pPr>
      <w:rPr>
        <w:u w:val="none"/>
      </w:rPr>
    </w:lvl>
    <w:lvl w:ilvl="7" w:tplc="FC42013E">
      <w:start w:val="1"/>
      <w:numFmt w:val="bullet"/>
      <w:lvlText w:val="○"/>
      <w:lvlJc w:val="left"/>
      <w:pPr>
        <w:ind w:left="5760" w:hanging="360"/>
      </w:pPr>
      <w:rPr>
        <w:u w:val="none"/>
      </w:rPr>
    </w:lvl>
    <w:lvl w:ilvl="8" w:tplc="F5F0AEEC">
      <w:start w:val="1"/>
      <w:numFmt w:val="bullet"/>
      <w:lvlText w:val="■"/>
      <w:lvlJc w:val="left"/>
      <w:pPr>
        <w:ind w:left="6480" w:hanging="360"/>
      </w:pPr>
      <w:rPr>
        <w:u w:val="none"/>
      </w:rPr>
    </w:lvl>
  </w:abstractNum>
  <w:num w:numId="1" w16cid:durableId="1258178856">
    <w:abstractNumId w:val="2"/>
  </w:num>
  <w:num w:numId="2" w16cid:durableId="948006323">
    <w:abstractNumId w:val="5"/>
  </w:num>
  <w:num w:numId="3" w16cid:durableId="1228035227">
    <w:abstractNumId w:val="3"/>
  </w:num>
  <w:num w:numId="4" w16cid:durableId="1598948909">
    <w:abstractNumId w:val="7"/>
  </w:num>
  <w:num w:numId="5" w16cid:durableId="604575598">
    <w:abstractNumId w:val="4"/>
  </w:num>
  <w:num w:numId="6" w16cid:durableId="146477282">
    <w:abstractNumId w:val="0"/>
  </w:num>
  <w:num w:numId="7" w16cid:durableId="75715873">
    <w:abstractNumId w:val="1"/>
  </w:num>
  <w:num w:numId="8" w16cid:durableId="5258339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40A12"/>
    <w:rsid w:val="0004447B"/>
    <w:rsid w:val="00086DA9"/>
    <w:rsid w:val="000A3A6C"/>
    <w:rsid w:val="00137075"/>
    <w:rsid w:val="00137C89"/>
    <w:rsid w:val="001708C9"/>
    <w:rsid w:val="001749FD"/>
    <w:rsid w:val="00174BA3"/>
    <w:rsid w:val="00175428"/>
    <w:rsid w:val="001B3951"/>
    <w:rsid w:val="001D00C2"/>
    <w:rsid w:val="001F036C"/>
    <w:rsid w:val="0022659E"/>
    <w:rsid w:val="00230DAD"/>
    <w:rsid w:val="002435F6"/>
    <w:rsid w:val="002638F6"/>
    <w:rsid w:val="00284432"/>
    <w:rsid w:val="002E1CF2"/>
    <w:rsid w:val="002F05E8"/>
    <w:rsid w:val="0030212B"/>
    <w:rsid w:val="0030796A"/>
    <w:rsid w:val="00317E9E"/>
    <w:rsid w:val="00330917"/>
    <w:rsid w:val="0033697D"/>
    <w:rsid w:val="00343A05"/>
    <w:rsid w:val="003508D9"/>
    <w:rsid w:val="00357851"/>
    <w:rsid w:val="00390A0A"/>
    <w:rsid w:val="003E0AF5"/>
    <w:rsid w:val="00426DEB"/>
    <w:rsid w:val="00442BEC"/>
    <w:rsid w:val="0045538B"/>
    <w:rsid w:val="004710CC"/>
    <w:rsid w:val="004C1901"/>
    <w:rsid w:val="004C53C1"/>
    <w:rsid w:val="004D0F63"/>
    <w:rsid w:val="0055619F"/>
    <w:rsid w:val="00592A7E"/>
    <w:rsid w:val="005C72F0"/>
    <w:rsid w:val="005E434C"/>
    <w:rsid w:val="005F689A"/>
    <w:rsid w:val="00667B9B"/>
    <w:rsid w:val="00673BC1"/>
    <w:rsid w:val="00697D92"/>
    <w:rsid w:val="006A0326"/>
    <w:rsid w:val="006B6681"/>
    <w:rsid w:val="007A026E"/>
    <w:rsid w:val="007A3B78"/>
    <w:rsid w:val="007A7B85"/>
    <w:rsid w:val="00805D82"/>
    <w:rsid w:val="00806F64"/>
    <w:rsid w:val="008358ED"/>
    <w:rsid w:val="00840816"/>
    <w:rsid w:val="0085153D"/>
    <w:rsid w:val="0086157B"/>
    <w:rsid w:val="0086599B"/>
    <w:rsid w:val="008A5A57"/>
    <w:rsid w:val="008B5011"/>
    <w:rsid w:val="008F0394"/>
    <w:rsid w:val="0092458B"/>
    <w:rsid w:val="009449C1"/>
    <w:rsid w:val="00977466"/>
    <w:rsid w:val="009A4555"/>
    <w:rsid w:val="009D31CA"/>
    <w:rsid w:val="00A260DE"/>
    <w:rsid w:val="00A3401B"/>
    <w:rsid w:val="00A61A59"/>
    <w:rsid w:val="00A63372"/>
    <w:rsid w:val="00A83A4D"/>
    <w:rsid w:val="00AA0DA1"/>
    <w:rsid w:val="00AB29A2"/>
    <w:rsid w:val="00AD1F84"/>
    <w:rsid w:val="00AF7863"/>
    <w:rsid w:val="00B0725C"/>
    <w:rsid w:val="00B33133"/>
    <w:rsid w:val="00B63904"/>
    <w:rsid w:val="00B71039"/>
    <w:rsid w:val="00B7601D"/>
    <w:rsid w:val="00B852A5"/>
    <w:rsid w:val="00BD35C5"/>
    <w:rsid w:val="00C04832"/>
    <w:rsid w:val="00C347CE"/>
    <w:rsid w:val="00C3532E"/>
    <w:rsid w:val="00C36DE1"/>
    <w:rsid w:val="00C4282E"/>
    <w:rsid w:val="00C61BE8"/>
    <w:rsid w:val="00C6681D"/>
    <w:rsid w:val="00C75164"/>
    <w:rsid w:val="00CD26B9"/>
    <w:rsid w:val="00D25BA4"/>
    <w:rsid w:val="00D532C2"/>
    <w:rsid w:val="00D65F76"/>
    <w:rsid w:val="00D722E0"/>
    <w:rsid w:val="00D879FA"/>
    <w:rsid w:val="00DA4C61"/>
    <w:rsid w:val="00DB10BF"/>
    <w:rsid w:val="00E15764"/>
    <w:rsid w:val="00E55616"/>
    <w:rsid w:val="00E56B30"/>
    <w:rsid w:val="00E57F5B"/>
    <w:rsid w:val="00E6363D"/>
    <w:rsid w:val="00E636EE"/>
    <w:rsid w:val="00E90A87"/>
    <w:rsid w:val="00E92C67"/>
    <w:rsid w:val="00F03E94"/>
    <w:rsid w:val="00F15146"/>
    <w:rsid w:val="00F44D5F"/>
    <w:rsid w:val="00FA176D"/>
    <w:rsid w:val="00FB2520"/>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customStyle="1" w:styleId="Normal1">
    <w:name w:val="Normal1"/>
    <w:rsid w:val="00E15764"/>
    <w:pPr>
      <w:spacing w:after="0" w:line="360" w:lineRule="auto"/>
      <w:jc w:val="both"/>
    </w:pPr>
    <w:rPr>
      <w:rFonts w:eastAsia="Times New Roman" w:cs="Times New Roman"/>
      <w:color w:val="auto"/>
      <w:szCs w:val="24"/>
      <w:lang w:val=""/>
    </w:rPr>
  </w:style>
  <w:style w:type="table" w:customStyle="1" w:styleId="Table1">
    <w:name w:val="Table1"/>
    <w:basedOn w:val="TableNormal"/>
    <w:rsid w:val="00E15764"/>
    <w:pPr>
      <w:spacing w:after="0" w:line="360" w:lineRule="auto"/>
      <w:jc w:val="both"/>
    </w:pPr>
    <w:rPr>
      <w:rFonts w:eastAsia="Times New Roman" w:cs="Times New Roman"/>
      <w:color w:val="auto"/>
      <w:szCs w:val="24"/>
      <w:lang w:val=""/>
    </w:rPr>
    <w:tblPr>
      <w:tblStyleRowBandSize w:val="1"/>
      <w:tblStyleColBandSize w:val="1"/>
      <w:tblCellMar>
        <w:top w:w="100" w:type="dxa"/>
        <w:left w:w="100" w:type="dxa"/>
        <w:bottom w:w="100" w:type="dxa"/>
        <w:right w:w="100" w:type="dxa"/>
      </w:tblCellMar>
    </w:tblPr>
  </w:style>
  <w:style w:type="character" w:customStyle="1" w:styleId="url">
    <w:name w:val="url"/>
    <w:basedOn w:val="DefaultParagraphFont"/>
    <w:rsid w:val="00F44D5F"/>
  </w:style>
  <w:style w:type="character" w:styleId="Hyperlink">
    <w:name w:val="Hyperlink"/>
    <w:basedOn w:val="DefaultParagraphFont"/>
    <w:uiPriority w:val="99"/>
    <w:unhideWhenUsed/>
    <w:rsid w:val="00C75164"/>
    <w:rPr>
      <w:color w:val="0563C1" w:themeColor="hyperlink"/>
      <w:u w:val="single"/>
    </w:rPr>
  </w:style>
  <w:style w:type="paragraph" w:styleId="NormalWeb">
    <w:name w:val="Normal (Web)"/>
    <w:basedOn w:val="Normal"/>
    <w:uiPriority w:val="99"/>
    <w:unhideWhenUsed/>
    <w:rsid w:val="00C75164"/>
    <w:pPr>
      <w:spacing w:before="100" w:beforeAutospacing="1" w:after="100" w:afterAutospacing="1" w:line="240" w:lineRule="auto"/>
    </w:pPr>
    <w:rPr>
      <w:rFonts w:eastAsia="Times New Roman" w:cs="Times New Roman"/>
      <w:color w:val="auto"/>
      <w:szCs w:val="24"/>
      <w:lang w:val="en-IN" w:eastAsia="en-IN"/>
    </w:rPr>
  </w:style>
  <w:style w:type="character" w:styleId="FollowedHyperlink">
    <w:name w:val="FollowedHyperlink"/>
    <w:basedOn w:val="DefaultParagraphFont"/>
    <w:uiPriority w:val="99"/>
    <w:semiHidden/>
    <w:unhideWhenUsed/>
    <w:rsid w:val="00D65F7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illage-hotels.co.uk/swindon" TargetMode="Externa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6</Pages>
  <Words>877</Words>
  <Characters>5005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Daniel Turner</cp:lastModifiedBy>
  <cp:revision>137</cp:revision>
  <dcterms:created xsi:type="dcterms:W3CDTF">2023-09-26T14:36:00Z</dcterms:created>
  <dcterms:modified xsi:type="dcterms:W3CDTF">2024-02-21T15:38:00Z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30f083ae69406383bb9663e6eb8875d9479f508281f844ef0feb9ab84fcc49a6</vt:lpwstr>
  </property>
</Properties>
</file>