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10EEFF44"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69EABE7A">
            <w:pPr/>
            <w:r w:rsidRPr="355214EC" w:rsidR="7271DBA6">
              <w:rPr>
                <w:rFonts w:ascii="Arial" w:hAnsi="Arial" w:cs="Arial"/>
                <w:sz w:val="22"/>
                <w:szCs w:val="22"/>
              </w:rPr>
              <w:t>Aayushkumar Harishbhai Parmar</w:t>
            </w:r>
          </w:p>
        </w:tc>
      </w:tr>
      <w:tr w:rsidRPr="004C3A0B" w:rsidR="005E6C44" w:rsidTr="10EEFF44"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Pr="004C3A0B" w:rsidR="005E6C44" w:rsidP="003F6F7B" w:rsidRDefault="005E6C44" w14:paraId="6D16D89E" w14:textId="0C56CA38">
            <w:pPr/>
            <w:r w:rsidRPr="10EEFF44" w:rsidR="20981F40">
              <w:rPr>
                <w:rFonts w:ascii="Arial" w:hAnsi="Arial" w:cs="Arial"/>
                <w:sz w:val="22"/>
                <w:szCs w:val="22"/>
              </w:rPr>
              <w:t>2517971</w:t>
            </w:r>
          </w:p>
        </w:tc>
      </w:tr>
      <w:tr w:rsidRPr="004C3A0B" w:rsidR="005E6C44" w:rsidTr="10EEFF44"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355214EC" w:rsidRDefault="005E6C44" w14:paraId="60B34DE8" w14:textId="7EDCFEED">
            <w:pPr>
              <w:pStyle w:val="Normal"/>
              <w:rPr>
                <w:rFonts w:ascii="Arial" w:hAnsi="Arial" w:eastAsia="Arial" w:cs="Arial"/>
                <w:noProof w:val="0"/>
                <w:sz w:val="22"/>
                <w:szCs w:val="22"/>
                <w:lang w:val="en-GB"/>
              </w:rPr>
            </w:pPr>
            <w:r w:rsidRPr="355214EC" w:rsidR="6BDD98C2">
              <w:rPr>
                <w:rFonts w:ascii="Arial" w:hAnsi="Arial" w:eastAsia="Arial" w:cs="Arial"/>
                <w:b w:val="0"/>
                <w:bCs w:val="0"/>
                <w:i w:val="0"/>
                <w:iCs w:val="0"/>
                <w:caps w:val="0"/>
                <w:smallCaps w:val="0"/>
                <w:noProof w:val="0"/>
                <w:color w:val="242424"/>
                <w:sz w:val="21"/>
                <w:szCs w:val="21"/>
                <w:lang w:val="en-GB"/>
              </w:rPr>
              <w:t>2517971@student.uwtsd.ac.uk</w:t>
            </w:r>
          </w:p>
        </w:tc>
      </w:tr>
      <w:tr w:rsidRPr="004C3A0B" w:rsidR="005E6C44" w:rsidTr="10EEFF44"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355214EC" w:rsidRDefault="005E6C44" w14:paraId="660E53A9" w14:textId="0334BF3A">
            <w:pPr>
              <w:pStyle w:val="Normal"/>
            </w:pPr>
            <w:r w:rsidRPr="355214EC" w:rsidR="5E49887C">
              <w:rPr>
                <w:rFonts w:ascii="Arial" w:hAnsi="Arial" w:eastAsia="Arial" w:cs="Arial"/>
                <w:noProof w:val="0"/>
                <w:sz w:val="22"/>
                <w:szCs w:val="22"/>
                <w:lang w:val="en-GB"/>
              </w:rPr>
              <w:t>MSc Public Health and Social Care in Practice</w:t>
            </w:r>
          </w:p>
        </w:tc>
      </w:tr>
      <w:tr w:rsidRPr="004C3A0B" w:rsidR="005E6C44" w:rsidTr="10EEFF44"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005E6C44" w14:paraId="3E5E7D21" w14:textId="1A699C3D">
            <w:pPr/>
            <w:r w:rsidRPr="355214EC" w:rsidR="48DD38F7">
              <w:rPr>
                <w:rFonts w:ascii="Arial" w:hAnsi="Arial" w:cs="Arial"/>
                <w:sz w:val="22"/>
                <w:szCs w:val="22"/>
              </w:rPr>
              <w:t>Dr Soban Sadiq</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355214EC"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355214EC"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val="1"/>
              <w:bCs w:val="1"/>
              <w:sz w:val="22"/>
              <w:szCs w:val="22"/>
            </w:rPr>
          </w:sdtEndPr>
          <w:sdtContent>
            <w:tc>
              <w:tcPr>
                <w:tcW w:w="1134" w:type="dxa"/>
                <w:shd w:val="clear" w:color="auto" w:fill="BFBFBF" w:themeFill="background1" w:themeFillShade="BF"/>
                <w:tcMar/>
                <w:vAlign w:val="center"/>
              </w:tcPr>
              <w:p w:rsidRPr="00DD0929" w:rsidR="005E6C44" w:rsidP="003F6F7B" w:rsidRDefault="005E6C44" w14:paraId="5C5BE14D" w14:textId="2681861B">
                <w:pPr>
                  <w:autoSpaceDE w:val="0"/>
                  <w:autoSpaceDN w:val="0"/>
                  <w:adjustRightInd w:val="0"/>
                  <w:jc w:val="center"/>
                  <w:rPr>
                    <w:rFonts w:ascii="Arial" w:hAnsi="Arial" w:cs="Arial"/>
                    <w:b w:val="1"/>
                    <w:bCs w:val="1"/>
                    <w:sz w:val="22"/>
                    <w:szCs w:val="22"/>
                  </w:rPr>
                </w:pPr>
                <w:r w:rsidRPr="355214EC" w:rsidR="20E44E82">
                  <w:rPr>
                    <w:rFonts w:ascii="MS Gothic" w:hAnsi="MS Gothic" w:eastAsia="MS Gothic" w:cs="MS Gothic"/>
                    <w:b w:val="1"/>
                    <w:bCs w:val="1"/>
                    <w:sz w:val="22"/>
                    <w:szCs w:val="22"/>
                  </w:rPr>
                  <w:t>☒</w:t>
                </w:r>
              </w:p>
            </w:tc>
          </w:sdtContent>
        </w:sdt>
      </w:tr>
      <w:tr w:rsidRPr="004C3A0B" w:rsidR="005E6C44" w:rsidTr="355214EC"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5E6C44" w:rsidP="355214EC" w:rsidRDefault="001B41AD" w14:paraId="1F73DACC" w14:textId="31168336">
                <w:pPr>
                  <w:autoSpaceDE w:val="0"/>
                  <w:autoSpaceDN w:val="0"/>
                  <w:adjustRightInd w:val="0"/>
                  <w:jc w:val="center"/>
                  <w:rPr>
                    <w:rFonts w:ascii="Arial" w:hAnsi="Arial" w:cs="Arial"/>
                    <w:b w:val="1"/>
                    <w:bCs w:val="1"/>
                    <w:i w:val="1"/>
                    <w:iCs w:val="1"/>
                    <w:sz w:val="22"/>
                    <w:szCs w:val="22"/>
                  </w:rPr>
                </w:pPr>
                <w:r w:rsidRPr="355214EC" w:rsidR="20E44E82">
                  <w:rPr>
                    <w:rFonts w:ascii="MS Gothic" w:hAnsi="MS Gothic" w:eastAsia="MS Gothic" w:cs="MS Gothic"/>
                    <w:b w:val="1"/>
                    <w:bCs w:val="1"/>
                    <w:sz w:val="22"/>
                    <w:szCs w:val="22"/>
                  </w:rPr>
                  <w:t>☒</w:t>
                </w:r>
              </w:p>
            </w:sdtContent>
          </w:sdt>
        </w:tc>
      </w:tr>
      <w:tr w:rsidRPr="004C3A0B" w:rsidR="005E6C44" w:rsidTr="355214EC"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355214EC" w14:paraId="2BA37952" w14:textId="77777777">
        <w:trPr>
          <w:trHeight w:val="409"/>
        </w:trPr>
        <w:tc>
          <w:tcPr>
            <w:tcW w:w="562" w:type="dxa"/>
            <w:tcMar/>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tcMar/>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10EEFF44"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44A8F7CA" w14:textId="119C555E">
            <w:pPr/>
            <w:r w:rsidRPr="355214EC" w:rsidR="24073585">
              <w:rPr>
                <w:rFonts w:ascii="Arial" w:hAnsi="Arial" w:cs="Arial"/>
                <w:sz w:val="22"/>
                <w:szCs w:val="22"/>
              </w:rPr>
              <w:t>Systematic review on Digital Transformation in the NHS: Evaluating the Benefits and Challenges of Digital Technologies in Improving Patient Care</w:t>
            </w:r>
          </w:p>
        </w:tc>
      </w:tr>
      <w:tr w:rsidRPr="004C3A0B" w:rsidR="00A121A0" w:rsidTr="10EEFF44"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6BFF0A75">
            <w:pPr/>
            <w:r w:rsidRPr="355214EC" w:rsidR="05269F9C">
              <w:rPr>
                <w:rFonts w:ascii="Arial" w:hAnsi="Arial" w:cs="Arial"/>
                <w:sz w:val="22"/>
                <w:szCs w:val="22"/>
              </w:rPr>
              <w:t>28 September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4BDB1CA0">
            <w:pPr/>
            <w:r w:rsidRPr="355214EC" w:rsidR="720DE876">
              <w:rPr>
                <w:rFonts w:ascii="Arial" w:hAnsi="Arial" w:cs="Arial"/>
                <w:sz w:val="22"/>
                <w:szCs w:val="22"/>
              </w:rPr>
              <w:t xml:space="preserve">31 </w:t>
            </w:r>
            <w:r w:rsidRPr="355214EC" w:rsidR="3A160F20">
              <w:rPr>
                <w:rFonts w:ascii="Arial" w:hAnsi="Arial" w:cs="Arial"/>
                <w:sz w:val="22"/>
                <w:szCs w:val="22"/>
              </w:rPr>
              <w:t>January 2027</w:t>
            </w:r>
          </w:p>
        </w:tc>
      </w:tr>
      <w:tr w:rsidRPr="004C3A0B" w:rsidR="00F96C3F" w:rsidTr="10EEFF44"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10EEFF44"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2A152D" w:rsidR="00F96C3F" w:rsidDel="00425DA7" w:rsidP="10EEFF44" w:rsidRDefault="00F96C3F" w14:paraId="5F64A457" w14:textId="1BF1BADF">
            <w:pPr>
              <w:spacing w:before="0" w:beforeAutospacing="off" w:after="0" w:afterAutospacing="off"/>
            </w:pPr>
            <w:r w:rsidRPr="10EEFF44" w:rsidR="00F96C3F">
              <w:rPr>
                <w:rFonts w:ascii="Arial" w:hAnsi="Arial" w:cs="Arial"/>
                <w:b w:val="1"/>
                <w:bCs w:val="1"/>
                <w:sz w:val="22"/>
                <w:szCs w:val="22"/>
              </w:rPr>
              <w:t>Purpose of Research Activity</w:t>
            </w:r>
            <w:r w:rsidRPr="10EEFF44" w:rsidR="61520A50">
              <w:rPr>
                <w:rFonts w:ascii="Arial" w:hAnsi="Arial" w:cs="Arial"/>
                <w:b w:val="1"/>
                <w:bCs w:val="1"/>
                <w:sz w:val="22"/>
                <w:szCs w:val="22"/>
              </w:rPr>
              <w:t xml:space="preserve">: </w:t>
            </w:r>
            <w:r w:rsidRPr="10EEFF44" w:rsidR="61520A50">
              <w:rPr>
                <w:rFonts w:ascii="Arial" w:hAnsi="Arial" w:eastAsia="Arial" w:cs="Arial"/>
                <w:noProof w:val="0"/>
                <w:sz w:val="18"/>
                <w:szCs w:val="18"/>
                <w:lang w:val="en-GB"/>
              </w:rPr>
              <w:t xml:space="preserve">The purpose of this systematic review is to </w:t>
            </w:r>
            <w:r w:rsidRPr="10EEFF44" w:rsidR="61520A50">
              <w:rPr>
                <w:rFonts w:ascii="Arial" w:hAnsi="Arial" w:eastAsia="Arial" w:cs="Arial"/>
                <w:b w:val="1"/>
                <w:bCs w:val="1"/>
                <w:noProof w:val="0"/>
                <w:sz w:val="18"/>
                <w:szCs w:val="18"/>
                <w:lang w:val="en-GB"/>
              </w:rPr>
              <w:t>critically evaluate the impact of digital transformation on healthcare delivery within the NHS</w:t>
            </w:r>
            <w:r w:rsidRPr="10EEFF44" w:rsidR="61520A50">
              <w:rPr>
                <w:rFonts w:ascii="Arial" w:hAnsi="Arial" w:eastAsia="Arial" w:cs="Arial"/>
                <w:noProof w:val="0"/>
                <w:sz w:val="18"/>
                <w:szCs w:val="18"/>
                <w:lang w:val="en-GB"/>
              </w:rPr>
              <w:t xml:space="preserve">. The increasing adoption of digital healthcare </w:t>
            </w:r>
            <w:r w:rsidRPr="10EEFF44" w:rsidR="61520A50">
              <w:rPr>
                <w:rFonts w:ascii="Arial" w:hAnsi="Arial" w:eastAsia="Arial" w:cs="Arial"/>
                <w:noProof w:val="0"/>
                <w:sz w:val="18"/>
                <w:szCs w:val="18"/>
                <w:lang w:val="en-GB"/>
              </w:rPr>
              <w:t>demonstrates</w:t>
            </w:r>
            <w:r w:rsidRPr="10EEFF44" w:rsidR="61520A50">
              <w:rPr>
                <w:rFonts w:ascii="Arial" w:hAnsi="Arial" w:eastAsia="Arial" w:cs="Arial"/>
                <w:noProof w:val="0"/>
                <w:sz w:val="18"/>
                <w:szCs w:val="18"/>
                <w:lang w:val="en-GB"/>
              </w:rPr>
              <w:t xml:space="preserve"> the importance of examining this area. By </w:t>
            </w:r>
            <w:r w:rsidRPr="10EEFF44" w:rsidR="61520A50">
              <w:rPr>
                <w:rFonts w:ascii="Arial" w:hAnsi="Arial" w:eastAsia="Arial" w:cs="Arial"/>
                <w:b w:val="1"/>
                <w:bCs w:val="1"/>
                <w:noProof w:val="0"/>
                <w:sz w:val="18"/>
                <w:szCs w:val="18"/>
                <w:lang w:val="en-GB"/>
              </w:rPr>
              <w:t>December 2025, more than 40 million people were registered with the NHS App</w:t>
            </w:r>
            <w:r w:rsidRPr="10EEFF44" w:rsidR="61520A50">
              <w:rPr>
                <w:rFonts w:ascii="Arial" w:hAnsi="Arial" w:eastAsia="Arial" w:cs="Arial"/>
                <w:noProof w:val="0"/>
                <w:sz w:val="18"/>
                <w:szCs w:val="18"/>
                <w:lang w:val="en-GB"/>
              </w:rPr>
              <w:t xml:space="preserve">, with approximately </w:t>
            </w:r>
            <w:r w:rsidRPr="10EEFF44" w:rsidR="61520A50">
              <w:rPr>
                <w:rFonts w:ascii="Arial" w:hAnsi="Arial" w:eastAsia="Arial" w:cs="Arial"/>
                <w:b w:val="1"/>
                <w:bCs w:val="1"/>
                <w:noProof w:val="0"/>
                <w:sz w:val="18"/>
                <w:szCs w:val="18"/>
                <w:lang w:val="en-GB"/>
              </w:rPr>
              <w:t>25.7 million unique users accessing the app during 2025</w:t>
            </w:r>
            <w:r w:rsidRPr="10EEFF44" w:rsidR="61520A50">
              <w:rPr>
                <w:rFonts w:ascii="Arial" w:hAnsi="Arial" w:eastAsia="Arial" w:cs="Arial"/>
                <w:noProof w:val="0"/>
                <w:sz w:val="18"/>
                <w:szCs w:val="18"/>
                <w:lang w:val="en-GB"/>
              </w:rPr>
              <w:t xml:space="preserve">. In </w:t>
            </w:r>
            <w:r w:rsidRPr="10EEFF44" w:rsidR="61520A50">
              <w:rPr>
                <w:rFonts w:ascii="Arial" w:hAnsi="Arial" w:eastAsia="Arial" w:cs="Arial"/>
                <w:b w:val="1"/>
                <w:bCs w:val="1"/>
                <w:noProof w:val="0"/>
                <w:sz w:val="18"/>
                <w:szCs w:val="18"/>
                <w:lang w:val="en-GB"/>
              </w:rPr>
              <w:t xml:space="preserve">December 2025 alone, the NHS App recorded approximately 59 million logins and </w:t>
            </w:r>
            <w:r w:rsidRPr="10EEFF44" w:rsidR="61520A50">
              <w:rPr>
                <w:rFonts w:ascii="Arial" w:hAnsi="Arial" w:eastAsia="Arial" w:cs="Arial"/>
                <w:b w:val="1"/>
                <w:bCs w:val="1"/>
                <w:noProof w:val="0"/>
                <w:sz w:val="18"/>
                <w:szCs w:val="18"/>
                <w:lang w:val="en-GB"/>
              </w:rPr>
              <w:t>facilitated</w:t>
            </w:r>
            <w:r w:rsidRPr="10EEFF44" w:rsidR="61520A50">
              <w:rPr>
                <w:rFonts w:ascii="Arial" w:hAnsi="Arial" w:eastAsia="Arial" w:cs="Arial"/>
                <w:b w:val="1"/>
                <w:bCs w:val="1"/>
                <w:noProof w:val="0"/>
                <w:sz w:val="18"/>
                <w:szCs w:val="18"/>
                <w:lang w:val="en-GB"/>
              </w:rPr>
              <w:t xml:space="preserve"> over 6.5 million prescription orders</w:t>
            </w:r>
            <w:r w:rsidRPr="10EEFF44" w:rsidR="61520A50">
              <w:rPr>
                <w:rFonts w:ascii="Arial" w:hAnsi="Arial" w:eastAsia="Arial" w:cs="Arial"/>
                <w:noProof w:val="0"/>
                <w:sz w:val="18"/>
                <w:szCs w:val="18"/>
                <w:lang w:val="en-GB"/>
              </w:rPr>
              <w:t xml:space="preserve"> (NHS England, 2025a). These figures </w:t>
            </w:r>
            <w:r w:rsidRPr="10EEFF44" w:rsidR="61520A50">
              <w:rPr>
                <w:rFonts w:ascii="Arial" w:hAnsi="Arial" w:eastAsia="Arial" w:cs="Arial"/>
                <w:noProof w:val="0"/>
                <w:sz w:val="18"/>
                <w:szCs w:val="18"/>
                <w:lang w:val="en-GB"/>
              </w:rPr>
              <w:t>demonstrate</w:t>
            </w:r>
            <w:r w:rsidRPr="10EEFF44" w:rsidR="61520A50">
              <w:rPr>
                <w:rFonts w:ascii="Arial" w:hAnsi="Arial" w:eastAsia="Arial" w:cs="Arial"/>
                <w:noProof w:val="0"/>
                <w:sz w:val="18"/>
                <w:szCs w:val="18"/>
                <w:lang w:val="en-GB"/>
              </w:rPr>
              <w:t xml:space="preserve"> the substantial use of digital healthcare services within the NHS.</w:t>
            </w:r>
            <w:r w:rsidRPr="10EEFF44" w:rsidR="61520A50">
              <w:rPr>
                <w:rFonts w:ascii="Arial" w:hAnsi="Arial" w:eastAsia="Arial" w:cs="Arial"/>
                <w:noProof w:val="0"/>
                <w:sz w:val="18"/>
                <w:szCs w:val="18"/>
                <w:lang w:val="en-GB"/>
              </w:rPr>
              <w:t xml:space="preserve">Therefore, this research activity will examine </w:t>
            </w:r>
            <w:r w:rsidRPr="10EEFF44" w:rsidR="61520A50">
              <w:rPr>
                <w:rFonts w:ascii="Arial" w:hAnsi="Arial" w:eastAsia="Arial" w:cs="Arial"/>
                <w:b w:val="1"/>
                <w:bCs w:val="1"/>
                <w:noProof w:val="0"/>
                <w:sz w:val="18"/>
                <w:szCs w:val="18"/>
                <w:lang w:val="en-GB"/>
              </w:rPr>
              <w:t>(1)</w:t>
            </w:r>
            <w:r w:rsidRPr="10EEFF44" w:rsidR="61520A50">
              <w:rPr>
                <w:rFonts w:ascii="Arial" w:hAnsi="Arial" w:eastAsia="Arial" w:cs="Arial"/>
                <w:noProof w:val="0"/>
                <w:sz w:val="18"/>
                <w:szCs w:val="18"/>
                <w:lang w:val="en-GB"/>
              </w:rPr>
              <w:t xml:space="preserve"> the role of digital transformation within the NHS, </w:t>
            </w:r>
            <w:r w:rsidRPr="10EEFF44" w:rsidR="61520A50">
              <w:rPr>
                <w:rFonts w:ascii="Arial" w:hAnsi="Arial" w:eastAsia="Arial" w:cs="Arial"/>
                <w:b w:val="1"/>
                <w:bCs w:val="1"/>
                <w:noProof w:val="0"/>
                <w:sz w:val="18"/>
                <w:szCs w:val="18"/>
                <w:lang w:val="en-GB"/>
              </w:rPr>
              <w:t>(2)</w:t>
            </w:r>
            <w:r w:rsidRPr="10EEFF44" w:rsidR="61520A50">
              <w:rPr>
                <w:rFonts w:ascii="Arial" w:hAnsi="Arial" w:eastAsia="Arial" w:cs="Arial"/>
                <w:noProof w:val="0"/>
                <w:sz w:val="18"/>
                <w:szCs w:val="18"/>
                <w:lang w:val="en-GB"/>
              </w:rPr>
              <w:t xml:space="preserve"> how technologies such as the NHS App, telehealth and electronic patient records improve healthcare delivery and patient care, </w:t>
            </w:r>
            <w:r w:rsidRPr="10EEFF44" w:rsidR="61520A50">
              <w:rPr>
                <w:rFonts w:ascii="Arial" w:hAnsi="Arial" w:eastAsia="Arial" w:cs="Arial"/>
                <w:b w:val="1"/>
                <w:bCs w:val="1"/>
                <w:noProof w:val="0"/>
                <w:sz w:val="18"/>
                <w:szCs w:val="18"/>
                <w:lang w:val="en-GB"/>
              </w:rPr>
              <w:t>(3)</w:t>
            </w:r>
            <w:r w:rsidRPr="10EEFF44" w:rsidR="61520A50">
              <w:rPr>
                <w:rFonts w:ascii="Arial" w:hAnsi="Arial" w:eastAsia="Arial" w:cs="Arial"/>
                <w:noProof w:val="0"/>
                <w:sz w:val="18"/>
                <w:szCs w:val="18"/>
                <w:lang w:val="en-GB"/>
              </w:rPr>
              <w:t xml:space="preserve"> challenges including digital exclusion, cybersecurity, interoperability and staff training, and </w:t>
            </w:r>
            <w:r w:rsidRPr="10EEFF44" w:rsidR="61520A50">
              <w:rPr>
                <w:rFonts w:ascii="Arial" w:hAnsi="Arial" w:eastAsia="Arial" w:cs="Arial"/>
                <w:b w:val="1"/>
                <w:bCs w:val="1"/>
                <w:noProof w:val="0"/>
                <w:sz w:val="18"/>
                <w:szCs w:val="18"/>
                <w:lang w:val="en-GB"/>
              </w:rPr>
              <w:t>(4)</w:t>
            </w:r>
            <w:r w:rsidRPr="10EEFF44" w:rsidR="61520A50">
              <w:rPr>
                <w:rFonts w:ascii="Arial" w:hAnsi="Arial" w:eastAsia="Arial" w:cs="Arial"/>
                <w:noProof w:val="0"/>
                <w:sz w:val="18"/>
                <w:szCs w:val="18"/>
                <w:lang w:val="en-GB"/>
              </w:rPr>
              <w:t xml:space="preserve"> the impact of digital transformation on patient access, healthcare efficiency and health outcomes. The findings will provide an evidence-based understanding of the </w:t>
            </w:r>
            <w:r w:rsidRPr="10EEFF44" w:rsidR="61520A50">
              <w:rPr>
                <w:rFonts w:ascii="Arial" w:hAnsi="Arial" w:eastAsia="Arial" w:cs="Arial"/>
                <w:b w:val="1"/>
                <w:bCs w:val="1"/>
                <w:noProof w:val="0"/>
                <w:sz w:val="18"/>
                <w:szCs w:val="18"/>
                <w:lang w:val="en-GB"/>
              </w:rPr>
              <w:t>benefits and challenges of NHS digital transformation</w:t>
            </w:r>
            <w:r w:rsidRPr="10EEFF44" w:rsidR="61520A50">
              <w:rPr>
                <w:rFonts w:ascii="Arial" w:hAnsi="Arial" w:eastAsia="Arial" w:cs="Arial"/>
                <w:noProof w:val="0"/>
                <w:sz w:val="18"/>
                <w:szCs w:val="18"/>
                <w:lang w:val="en-GB"/>
              </w:rPr>
              <w:t xml:space="preserve"> and </w:t>
            </w:r>
            <w:r w:rsidRPr="10EEFF44" w:rsidR="61520A50">
              <w:rPr>
                <w:rFonts w:ascii="Arial" w:hAnsi="Arial" w:eastAsia="Arial" w:cs="Arial"/>
                <w:noProof w:val="0"/>
                <w:sz w:val="18"/>
                <w:szCs w:val="18"/>
                <w:lang w:val="en-GB"/>
              </w:rPr>
              <w:t>identify</w:t>
            </w:r>
            <w:r w:rsidRPr="10EEFF44" w:rsidR="61520A50">
              <w:rPr>
                <w:rFonts w:ascii="Arial" w:hAnsi="Arial" w:eastAsia="Arial" w:cs="Arial"/>
                <w:noProof w:val="0"/>
                <w:sz w:val="18"/>
                <w:szCs w:val="18"/>
                <w:lang w:val="en-GB"/>
              </w:rPr>
              <w:t xml:space="preserve"> areas where further research and improvement may be </w:t>
            </w:r>
            <w:r w:rsidRPr="10EEFF44" w:rsidR="61520A50">
              <w:rPr>
                <w:rFonts w:ascii="Arial" w:hAnsi="Arial" w:eastAsia="Arial" w:cs="Arial"/>
                <w:noProof w:val="0"/>
                <w:sz w:val="18"/>
                <w:szCs w:val="18"/>
                <w:lang w:val="en-GB"/>
              </w:rPr>
              <w:t>required</w:t>
            </w:r>
            <w:r w:rsidRPr="10EEFF44" w:rsidR="61520A50">
              <w:rPr>
                <w:rFonts w:ascii="Arial" w:hAnsi="Arial" w:eastAsia="Arial" w:cs="Arial"/>
                <w:noProof w:val="0"/>
                <w:sz w:val="18"/>
                <w:szCs w:val="18"/>
                <w:lang w:val="en-GB"/>
              </w:rPr>
              <w:t>.</w:t>
            </w:r>
          </w:p>
        </w:tc>
      </w:tr>
      <w:tr w:rsidRPr="006C1FDD" w:rsidR="00F96C3F" w:rsidDel="002A152D" w:rsidTr="10EEFF44"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2E721682" w:rsidRDefault="2E721682" w14:paraId="1E7F2982" w14:textId="5C30448D">
            <w:r w:rsidRPr="355214EC" w:rsidR="2E721682">
              <w:rPr>
                <w:rFonts w:ascii="Arial" w:hAnsi="Arial" w:cs="Arial"/>
                <w:b w:val="1"/>
                <w:bCs w:val="1"/>
                <w:sz w:val="22"/>
                <w:szCs w:val="22"/>
              </w:rPr>
              <w:t>Research Question</w:t>
            </w:r>
          </w:p>
          <w:p w:rsidRPr="006C1FDD" w:rsidR="00F96C3F" w:rsidP="00F96C3F" w:rsidRDefault="00F96C3F" w14:paraId="76C0468A" w14:textId="15E66008">
            <w:pPr>
              <w:autoSpaceDE w:val="0"/>
              <w:autoSpaceDN w:val="0"/>
              <w:adjustRightInd w:val="0"/>
            </w:pPr>
            <w:r w:rsidRPr="355214EC" w:rsidR="2FE66B25">
              <w:rPr>
                <w:rFonts w:ascii="Arial" w:hAnsi="Arial" w:cs="Arial"/>
              </w:rPr>
              <w:t>How has digital technology improved healthcare delivery within the NHS, and what challenges affect its implementation in patient care?</w:t>
            </w:r>
          </w:p>
        </w:tc>
      </w:tr>
      <w:tr w:rsidRPr="004C3A0B" w:rsidR="00F96C3F" w:rsidTr="10EEFF44"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355214EC" w:rsidR="2E721682">
              <w:rPr>
                <w:rFonts w:ascii="Arial" w:hAnsi="Arial" w:cs="Arial"/>
                <w:b w:val="1"/>
                <w:bCs w:val="1"/>
                <w:sz w:val="22"/>
                <w:szCs w:val="22"/>
              </w:rPr>
              <w:t>Aims of Research Activity</w:t>
            </w:r>
          </w:p>
          <w:p w:rsidRPr="002A152D" w:rsidR="00F96C3F" w:rsidP="355214EC" w:rsidRDefault="00F96C3F" w14:paraId="574A3C8C" w14:textId="4FA8A83D">
            <w:pPr>
              <w:pStyle w:val="Normal"/>
            </w:pPr>
            <w:r w:rsidRPr="355214EC" w:rsidR="65EA589D">
              <w:rPr>
                <w:rFonts w:ascii="Arial" w:hAnsi="Arial" w:eastAsia="Arial" w:cs="Arial"/>
                <w:noProof w:val="0"/>
                <w:sz w:val="20"/>
                <w:szCs w:val="20"/>
                <w:lang w:val="en-GB"/>
              </w:rPr>
              <w:t xml:space="preserve">To critically evaluate the impact of digital transformation on healthcare within the NHS by examining the benefits and challenges associated with digital technologies including the NHS App, telehealth </w:t>
            </w:r>
            <w:r w:rsidRPr="355214EC" w:rsidR="65EA589D">
              <w:rPr>
                <w:rFonts w:ascii="Arial" w:hAnsi="Arial" w:eastAsia="Arial" w:cs="Arial"/>
                <w:noProof w:val="0"/>
                <w:sz w:val="20"/>
                <w:szCs w:val="20"/>
                <w:lang w:val="en-GB"/>
              </w:rPr>
              <w:t>services</w:t>
            </w:r>
            <w:r w:rsidRPr="355214EC" w:rsidR="65EA589D">
              <w:rPr>
                <w:rFonts w:ascii="Arial" w:hAnsi="Arial" w:eastAsia="Arial" w:cs="Arial"/>
                <w:noProof w:val="0"/>
                <w:sz w:val="20"/>
                <w:szCs w:val="20"/>
                <w:lang w:val="en-GB"/>
              </w:rPr>
              <w:t xml:space="preserve"> and electronic patient records.</w:t>
            </w:r>
          </w:p>
        </w:tc>
      </w:tr>
      <w:tr w:rsidRPr="004C3A0B" w:rsidR="00F96C3F" w:rsidTr="10EEFF44"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355214EC" w:rsidRDefault="00F96C3F" w14:paraId="1B41B961" w14:textId="29DB0993">
            <w:pPr>
              <w:pStyle w:val="Normal"/>
              <w:autoSpaceDE w:val="0"/>
              <w:autoSpaceDN w:val="0"/>
              <w:adjustRightInd w:val="0"/>
              <w:ind w:left="0"/>
              <w:rPr>
                <w:rFonts w:ascii="Arial" w:hAnsi="Arial" w:cs="Arial"/>
                <w:b w:val="1"/>
                <w:bCs w:val="1"/>
                <w:sz w:val="22"/>
                <w:szCs w:val="22"/>
              </w:rPr>
            </w:pPr>
            <w:r w:rsidRPr="355214EC" w:rsidR="2E721682">
              <w:rPr>
                <w:rFonts w:ascii="Arial" w:hAnsi="Arial" w:cs="Arial"/>
                <w:b w:val="1"/>
                <w:bCs w:val="1"/>
                <w:sz w:val="22"/>
                <w:szCs w:val="22"/>
              </w:rPr>
              <w:t>Objectives of Research Activity</w:t>
            </w:r>
          </w:p>
          <w:p w:rsidRPr="004C3A0B" w:rsidR="00F96C3F" w:rsidP="355214EC" w:rsidRDefault="00F96C3F" w14:paraId="2015D4DD" w14:textId="65EAC16E">
            <w:pPr>
              <w:pStyle w:val="ListParagraph"/>
              <w:numPr>
                <w:ilvl w:val="0"/>
                <w:numId w:val="28"/>
              </w:numPr>
              <w:spacing w:before="240" w:beforeAutospacing="off" w:after="240" w:afterAutospacing="off"/>
              <w:rPr>
                <w:rFonts w:ascii="Arial" w:hAnsi="Arial" w:eastAsia="Arial" w:cs="Arial"/>
                <w:noProof w:val="0"/>
                <w:sz w:val="20"/>
                <w:szCs w:val="20"/>
                <w:lang w:val="en-GB"/>
              </w:rPr>
            </w:pPr>
            <w:r w:rsidRPr="355214EC" w:rsidR="50F9FBB1">
              <w:rPr>
                <w:rFonts w:ascii="Arial" w:hAnsi="Arial" w:eastAsia="Arial" w:cs="Arial"/>
                <w:noProof w:val="0"/>
                <w:sz w:val="20"/>
                <w:szCs w:val="20"/>
                <w:lang w:val="en-GB"/>
              </w:rPr>
              <w:t xml:space="preserve"> To examine the concept of digital transformation and its role within the NHS.</w:t>
            </w:r>
          </w:p>
          <w:p w:rsidRPr="004C3A0B" w:rsidR="00F96C3F" w:rsidP="355214EC" w:rsidRDefault="00F96C3F" w14:paraId="1F50BEF6" w14:textId="441BD83E">
            <w:pPr>
              <w:pStyle w:val="ListParagraph"/>
              <w:numPr>
                <w:ilvl w:val="0"/>
                <w:numId w:val="28"/>
              </w:numPr>
              <w:spacing w:before="240" w:beforeAutospacing="off" w:after="240" w:afterAutospacing="off"/>
              <w:rPr>
                <w:rFonts w:ascii="Arial" w:hAnsi="Arial" w:eastAsia="Arial" w:cs="Arial"/>
                <w:noProof w:val="0"/>
                <w:sz w:val="20"/>
                <w:szCs w:val="20"/>
                <w:lang w:val="en-GB"/>
              </w:rPr>
            </w:pPr>
            <w:r w:rsidRPr="355214EC" w:rsidR="50F9FBB1">
              <w:rPr>
                <w:rFonts w:ascii="Arial" w:hAnsi="Arial" w:eastAsia="Arial" w:cs="Arial"/>
                <w:noProof w:val="0"/>
                <w:sz w:val="20"/>
                <w:szCs w:val="20"/>
                <w:lang w:val="en-GB"/>
              </w:rPr>
              <w:t xml:space="preserve"> To investigate how digital technologies such as the NHS App, telehealth services and electronic patient records have improved healthcare delivery and patient care.</w:t>
            </w:r>
          </w:p>
          <w:p w:rsidRPr="004C3A0B" w:rsidR="00F96C3F" w:rsidP="355214EC" w:rsidRDefault="00F96C3F" w14:paraId="778521B6" w14:textId="09EA2956">
            <w:pPr>
              <w:pStyle w:val="ListParagraph"/>
              <w:numPr>
                <w:ilvl w:val="0"/>
                <w:numId w:val="28"/>
              </w:numPr>
              <w:spacing w:before="240" w:beforeAutospacing="off" w:after="240" w:afterAutospacing="off"/>
              <w:rPr>
                <w:rFonts w:ascii="Arial" w:hAnsi="Arial" w:eastAsia="Arial" w:cs="Arial"/>
                <w:noProof w:val="0"/>
                <w:sz w:val="20"/>
                <w:szCs w:val="20"/>
                <w:lang w:val="en-GB"/>
              </w:rPr>
            </w:pPr>
            <w:r w:rsidRPr="355214EC" w:rsidR="50F9FBB1">
              <w:rPr>
                <w:rFonts w:ascii="Arial" w:hAnsi="Arial" w:eastAsia="Arial" w:cs="Arial"/>
                <w:noProof w:val="0"/>
                <w:sz w:val="20"/>
                <w:szCs w:val="20"/>
                <w:lang w:val="en-GB"/>
              </w:rPr>
              <w:t xml:space="preserve"> To </w:t>
            </w:r>
            <w:r w:rsidRPr="355214EC" w:rsidR="50F9FBB1">
              <w:rPr>
                <w:rFonts w:ascii="Arial" w:hAnsi="Arial" w:eastAsia="Arial" w:cs="Arial"/>
                <w:noProof w:val="0"/>
                <w:sz w:val="20"/>
                <w:szCs w:val="20"/>
                <w:lang w:val="en-GB"/>
              </w:rPr>
              <w:t>identify</w:t>
            </w:r>
            <w:r w:rsidRPr="355214EC" w:rsidR="50F9FBB1">
              <w:rPr>
                <w:rFonts w:ascii="Arial" w:hAnsi="Arial" w:eastAsia="Arial" w:cs="Arial"/>
                <w:noProof w:val="0"/>
                <w:sz w:val="20"/>
                <w:szCs w:val="20"/>
                <w:lang w:val="en-GB"/>
              </w:rPr>
              <w:t xml:space="preserve"> the challenges associated with implementing digital technologies within the NHS, including digital exclusion, cybersecurity, </w:t>
            </w:r>
            <w:r w:rsidRPr="355214EC" w:rsidR="50F9FBB1">
              <w:rPr>
                <w:rFonts w:ascii="Arial" w:hAnsi="Arial" w:eastAsia="Arial" w:cs="Arial"/>
                <w:noProof w:val="0"/>
                <w:sz w:val="20"/>
                <w:szCs w:val="20"/>
                <w:lang w:val="en-GB"/>
              </w:rPr>
              <w:t>interoperability</w:t>
            </w:r>
            <w:r w:rsidRPr="355214EC" w:rsidR="50F9FBB1">
              <w:rPr>
                <w:rFonts w:ascii="Arial" w:hAnsi="Arial" w:eastAsia="Arial" w:cs="Arial"/>
                <w:noProof w:val="0"/>
                <w:sz w:val="20"/>
                <w:szCs w:val="20"/>
                <w:lang w:val="en-GB"/>
              </w:rPr>
              <w:t xml:space="preserve"> and staff training.</w:t>
            </w:r>
          </w:p>
          <w:p w:rsidRPr="004C3A0B" w:rsidR="00F96C3F" w:rsidP="355214EC" w:rsidRDefault="00F96C3F" w14:paraId="195CBC88" w14:textId="607D8823">
            <w:pPr>
              <w:pStyle w:val="ListParagraph"/>
              <w:numPr>
                <w:ilvl w:val="0"/>
                <w:numId w:val="28"/>
              </w:numPr>
              <w:spacing w:before="240" w:beforeAutospacing="off" w:after="240" w:afterAutospacing="off"/>
              <w:rPr>
                <w:rFonts w:ascii="Arial" w:hAnsi="Arial" w:eastAsia="Arial" w:cs="Arial"/>
                <w:noProof w:val="0"/>
                <w:sz w:val="20"/>
                <w:szCs w:val="20"/>
                <w:lang w:val="en-GB"/>
              </w:rPr>
            </w:pPr>
            <w:r w:rsidRPr="355214EC" w:rsidR="50F9FBB1">
              <w:rPr>
                <w:rFonts w:ascii="Arial" w:hAnsi="Arial" w:eastAsia="Arial" w:cs="Arial"/>
                <w:noProof w:val="0"/>
                <w:sz w:val="20"/>
                <w:szCs w:val="20"/>
                <w:lang w:val="en-GB"/>
              </w:rPr>
              <w:t xml:space="preserve">To evaluate the impact of digital transformation on patient access, healthcare </w:t>
            </w:r>
            <w:r w:rsidRPr="355214EC" w:rsidR="50F9FBB1">
              <w:rPr>
                <w:rFonts w:ascii="Arial" w:hAnsi="Arial" w:eastAsia="Arial" w:cs="Arial"/>
                <w:noProof w:val="0"/>
                <w:sz w:val="20"/>
                <w:szCs w:val="20"/>
                <w:lang w:val="en-GB"/>
              </w:rPr>
              <w:t>efficiency</w:t>
            </w:r>
            <w:r w:rsidRPr="355214EC" w:rsidR="50F9FBB1">
              <w:rPr>
                <w:rFonts w:ascii="Arial" w:hAnsi="Arial" w:eastAsia="Arial" w:cs="Arial"/>
                <w:noProof w:val="0"/>
                <w:sz w:val="20"/>
                <w:szCs w:val="20"/>
                <w:lang w:val="en-GB"/>
              </w:rPr>
              <w:t xml:space="preserve"> and health outcomes.</w:t>
            </w:r>
          </w:p>
        </w:tc>
      </w:tr>
      <w:tr w:rsidRPr="004C3A0B" w:rsidR="00F96C3F" w:rsidTr="10EEFF44"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10EEFF44"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4C3A0B" w:rsidR="00F96C3F" w:rsidP="10EEFF44" w:rsidRDefault="00F96C3F" w14:paraId="5A453C1F" w14:textId="1ED2D5BE">
            <w:pPr>
              <w:pStyle w:val="Normal"/>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Research Methodology:</w:t>
            </w:r>
            <w:r w:rsidRPr="10EEFF44" w:rsidR="446D9DE4">
              <w:rPr>
                <w:rFonts w:ascii="Arial" w:hAnsi="Arial" w:eastAsia="Arial" w:cs="Arial"/>
                <w:noProof w:val="0"/>
                <w:sz w:val="18"/>
                <w:szCs w:val="18"/>
                <w:lang w:val="en-GB"/>
              </w:rPr>
              <w:t xml:space="preserve"> Interpretivism</w:t>
            </w:r>
            <w:r w:rsidRPr="10EEFF44" w:rsidR="70B2CDD3">
              <w:rPr>
                <w:rFonts w:ascii="Arial" w:hAnsi="Arial" w:eastAsia="Arial" w:cs="Arial"/>
                <w:noProof w:val="0"/>
                <w:sz w:val="18"/>
                <w:szCs w:val="18"/>
                <w:lang w:val="en-GB"/>
              </w:rPr>
              <w:t xml:space="preserve"> An interpretivist methodology will be used to critically interpret existing evidence on digital transformation within the NHS. This approach will help the study understand different findings and perspectives regarding how digital technologies, including the NHS App, telehealth services and electronic patient records, influence patient access, healthcare delivery, service efficiency and quality of care. It will also consider the challenges associated with digital transformation, including digital exclusion, inequalities in digital literacy, cybersecurity, interoperability and staff training.</w:t>
            </w:r>
          </w:p>
          <w:p w:rsidRPr="004C3A0B" w:rsidR="00F96C3F" w:rsidP="10EEFF44" w:rsidRDefault="00F96C3F" w14:paraId="55D0E24B" w14:textId="6DC6E347">
            <w:pPr>
              <w:pStyle w:val="Normal"/>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Research Design:</w:t>
            </w:r>
            <w:r w:rsidRPr="10EEFF44" w:rsidR="446D9DE4">
              <w:rPr>
                <w:rFonts w:ascii="Arial" w:hAnsi="Arial" w:eastAsia="Arial" w:cs="Arial"/>
                <w:noProof w:val="0"/>
                <w:sz w:val="18"/>
                <w:szCs w:val="18"/>
                <w:lang w:val="en-GB"/>
              </w:rPr>
              <w:t xml:space="preserve"> </w:t>
            </w:r>
            <w:r w:rsidRPr="10EEFF44" w:rsidR="74461069">
              <w:rPr>
                <w:rFonts w:ascii="Arial" w:hAnsi="Arial" w:eastAsia="Arial" w:cs="Arial"/>
                <w:noProof w:val="0"/>
                <w:sz w:val="18"/>
                <w:szCs w:val="18"/>
                <w:lang w:val="en-GB"/>
              </w:rPr>
              <w:t>A secondary research design using a systematic literature review will be adopted to collect and synthesise evidence from existing published research rather than collecting primary data from patients or NHS staff. Relevant studies will be identified through structured searches of academic databases and selected using predefined inclusion and exclusion criteria. The review will examine evidence relating to the benefits and challenges of digital technologies within the NHS, with particular attention to patient access, healthcare efficiency, patient care and implementation challenges.</w:t>
            </w:r>
          </w:p>
          <w:p w:rsidRPr="004C3A0B" w:rsidR="00F96C3F" w:rsidP="10EEFF44" w:rsidRDefault="00F96C3F" w14:paraId="540A3BF5" w14:textId="56AE528F">
            <w:pPr>
              <w:pStyle w:val="Normal"/>
              <w:suppressLineNumbers w:val="0"/>
              <w:bidi w:val="0"/>
              <w:spacing w:before="240" w:beforeAutospacing="off" w:after="240" w:afterAutospacing="off" w:line="259" w:lineRule="auto"/>
              <w:ind w:left="0" w:right="0"/>
              <w:jc w:val="left"/>
            </w:pPr>
            <w:r w:rsidRPr="10EEFF44" w:rsidR="446D9DE4">
              <w:rPr>
                <w:rFonts w:ascii="Arial" w:hAnsi="Arial" w:eastAsia="Arial" w:cs="Arial"/>
                <w:b w:val="1"/>
                <w:bCs w:val="1"/>
                <w:noProof w:val="0"/>
                <w:sz w:val="18"/>
                <w:szCs w:val="18"/>
                <w:lang w:val="en-GB"/>
              </w:rPr>
              <w:t>S</w:t>
            </w:r>
            <w:r w:rsidRPr="10EEFF44" w:rsidR="2EA811D7">
              <w:rPr>
                <w:rFonts w:ascii="Arial" w:hAnsi="Arial" w:eastAsia="Arial" w:cs="Arial"/>
                <w:b w:val="1"/>
                <w:bCs w:val="1"/>
                <w:noProof w:val="0"/>
                <w:sz w:val="18"/>
                <w:szCs w:val="18"/>
                <w:lang w:val="en-GB"/>
              </w:rPr>
              <w:t xml:space="preserve">earch </w:t>
            </w:r>
            <w:r w:rsidRPr="10EEFF44" w:rsidR="446D9DE4">
              <w:rPr>
                <w:rFonts w:ascii="Arial" w:hAnsi="Arial" w:eastAsia="Arial" w:cs="Arial"/>
                <w:b w:val="1"/>
                <w:bCs w:val="1"/>
                <w:noProof w:val="0"/>
                <w:sz w:val="18"/>
                <w:szCs w:val="18"/>
                <w:lang w:val="en-GB"/>
              </w:rPr>
              <w:t>Strategy:</w:t>
            </w:r>
            <w:r w:rsidRPr="10EEFF44" w:rsidR="446D9DE4">
              <w:rPr>
                <w:rFonts w:ascii="Arial" w:hAnsi="Arial" w:eastAsia="Arial" w:cs="Arial"/>
                <w:noProof w:val="0"/>
                <w:sz w:val="18"/>
                <w:szCs w:val="18"/>
                <w:lang w:val="en-GB"/>
              </w:rPr>
              <w:t xml:space="preserve">  </w:t>
            </w:r>
            <w:r w:rsidRPr="10EEFF44" w:rsidR="446D9DE4">
              <w:rPr>
                <w:rFonts w:ascii="Arial" w:hAnsi="Arial" w:eastAsia="Arial" w:cs="Arial"/>
                <w:noProof w:val="0"/>
                <w:sz w:val="18"/>
                <w:szCs w:val="18"/>
                <w:lang w:val="en-GB"/>
              </w:rPr>
              <w:t xml:space="preserve">Studies will be selected according to predefined inclusion and exclusion criteria and their relevance to digital transformation and healthcare delivery within the NHS. A final sample of </w:t>
            </w:r>
            <w:r w:rsidRPr="10EEFF44" w:rsidR="5BEC78FD">
              <w:rPr>
                <w:rFonts w:ascii="Arial" w:hAnsi="Arial" w:eastAsia="Arial" w:cs="Arial"/>
                <w:noProof w:val="0"/>
                <w:sz w:val="18"/>
                <w:szCs w:val="18"/>
                <w:lang w:val="en-GB"/>
              </w:rPr>
              <w:t xml:space="preserve">10-12 </w:t>
            </w:r>
            <w:r w:rsidRPr="10EEFF44" w:rsidR="446D9DE4">
              <w:rPr>
                <w:rFonts w:ascii="Arial" w:hAnsi="Arial" w:eastAsia="Arial" w:cs="Arial"/>
                <w:noProof w:val="0"/>
                <w:sz w:val="18"/>
                <w:szCs w:val="18"/>
                <w:lang w:val="en-GB"/>
              </w:rPr>
              <w:t xml:space="preserve">articles will be selected for the systematic </w:t>
            </w:r>
            <w:r w:rsidRPr="10EEFF44" w:rsidR="446D9DE4">
              <w:rPr>
                <w:rFonts w:ascii="Arial" w:hAnsi="Arial" w:eastAsia="Arial" w:cs="Arial"/>
                <w:noProof w:val="0"/>
                <w:sz w:val="18"/>
                <w:szCs w:val="18"/>
                <w:lang w:val="en-GB"/>
              </w:rPr>
              <w:t>review.</w:t>
            </w:r>
            <w:r w:rsidRPr="10EEFF44" w:rsidR="44DBDE24">
              <w:rPr>
                <w:rFonts w:ascii="Arial" w:hAnsi="Arial" w:eastAsia="Arial" w:cs="Arial"/>
                <w:noProof w:val="0"/>
                <w:sz w:val="18"/>
                <w:szCs w:val="18"/>
                <w:lang w:val="en-GB"/>
              </w:rPr>
              <w:t xml:space="preserve"> Prisma</w:t>
            </w:r>
            <w:r w:rsidRPr="10EEFF44" w:rsidR="44DBDE24">
              <w:rPr>
                <w:rFonts w:ascii="Arial" w:hAnsi="Arial" w:eastAsia="Arial" w:cs="Arial"/>
                <w:noProof w:val="0"/>
                <w:sz w:val="18"/>
                <w:szCs w:val="18"/>
                <w:lang w:val="en-GB"/>
              </w:rPr>
              <w:t xml:space="preserve"> reporting will be followed</w:t>
            </w:r>
          </w:p>
          <w:p w:rsidRPr="004C3A0B" w:rsidR="00F96C3F" w:rsidP="10EEFF44" w:rsidRDefault="00F96C3F" w14:paraId="77DDF49D" w14:textId="612B08A1">
            <w:pPr>
              <w:pStyle w:val="Normal"/>
              <w:suppressLineNumbers w:val="0"/>
              <w:bidi w:val="0"/>
              <w:spacing w:before="240" w:beforeAutospacing="off" w:after="240" w:afterAutospacing="off" w:line="259" w:lineRule="auto"/>
              <w:ind w:left="0" w:right="0"/>
              <w:jc w:val="left"/>
            </w:pPr>
            <w:r w:rsidRPr="10EEFF44" w:rsidR="446D9DE4">
              <w:rPr>
                <w:rFonts w:ascii="Arial" w:hAnsi="Arial" w:eastAsia="Arial" w:cs="Arial"/>
                <w:b w:val="1"/>
                <w:bCs w:val="1"/>
                <w:noProof w:val="0"/>
                <w:sz w:val="18"/>
                <w:szCs w:val="18"/>
                <w:lang w:val="en-GB"/>
              </w:rPr>
              <w:t>Data Collection:</w:t>
            </w:r>
            <w:r w:rsidRPr="10EEFF44" w:rsidR="446D9DE4">
              <w:rPr>
                <w:rFonts w:ascii="Arial" w:hAnsi="Arial" w:eastAsia="Arial" w:cs="Arial"/>
                <w:noProof w:val="0"/>
                <w:sz w:val="18"/>
                <w:szCs w:val="18"/>
                <w:lang w:val="en-GB"/>
              </w:rPr>
              <w:t xml:space="preserve"> Data will be collected through a structured literature search of selected electronic academic databases. Search terms and Boolean operators (AND/OR) will be used to </w:t>
            </w:r>
            <w:r w:rsidRPr="10EEFF44" w:rsidR="446D9DE4">
              <w:rPr>
                <w:rFonts w:ascii="Arial" w:hAnsi="Arial" w:eastAsia="Arial" w:cs="Arial"/>
                <w:noProof w:val="0"/>
                <w:sz w:val="18"/>
                <w:szCs w:val="18"/>
                <w:lang w:val="en-GB"/>
              </w:rPr>
              <w:t>identify</w:t>
            </w:r>
            <w:r w:rsidRPr="10EEFF44" w:rsidR="446D9DE4">
              <w:rPr>
                <w:rFonts w:ascii="Arial" w:hAnsi="Arial" w:eastAsia="Arial" w:cs="Arial"/>
                <w:noProof w:val="0"/>
                <w:sz w:val="18"/>
                <w:szCs w:val="18"/>
                <w:lang w:val="en-GB"/>
              </w:rPr>
              <w:t xml:space="preserve"> studies relevant to digital transformation within the NHS. Titles and abstracts will initially be screened against the predefined inclusion and exclusion criteria. Potentially relevant full-text articles will then be assessed for eligibility. The final </w:t>
            </w:r>
            <w:r w:rsidRPr="10EEFF44" w:rsidR="6ACD071E">
              <w:rPr>
                <w:rFonts w:ascii="Arial" w:hAnsi="Arial" w:eastAsia="Arial" w:cs="Arial"/>
                <w:noProof w:val="0"/>
                <w:sz w:val="18"/>
                <w:szCs w:val="18"/>
                <w:lang w:val="en-GB"/>
              </w:rPr>
              <w:t>10-12</w:t>
            </w:r>
            <w:r w:rsidRPr="10EEFF44" w:rsidR="446D9DE4">
              <w:rPr>
                <w:rFonts w:ascii="Arial" w:hAnsi="Arial" w:eastAsia="Arial" w:cs="Arial"/>
                <w:noProof w:val="0"/>
                <w:sz w:val="18"/>
                <w:szCs w:val="18"/>
                <w:lang w:val="en-GB"/>
              </w:rPr>
              <w:t xml:space="preserve">eligible articles will be selected for data extraction and synthesis. No primary data will be collected from patients, NHS </w:t>
            </w:r>
            <w:r w:rsidRPr="10EEFF44" w:rsidR="446D9DE4">
              <w:rPr>
                <w:rFonts w:ascii="Arial" w:hAnsi="Arial" w:eastAsia="Arial" w:cs="Arial"/>
                <w:noProof w:val="0"/>
                <w:sz w:val="18"/>
                <w:szCs w:val="18"/>
                <w:lang w:val="en-GB"/>
              </w:rPr>
              <w:t>staff</w:t>
            </w:r>
            <w:r w:rsidRPr="10EEFF44" w:rsidR="446D9DE4">
              <w:rPr>
                <w:rFonts w:ascii="Arial" w:hAnsi="Arial" w:eastAsia="Arial" w:cs="Arial"/>
                <w:noProof w:val="0"/>
                <w:sz w:val="18"/>
                <w:szCs w:val="18"/>
                <w:lang w:val="en-GB"/>
              </w:rPr>
              <w:t xml:space="preserve"> or other human participants.</w:t>
            </w:r>
          </w:p>
          <w:p w:rsidRPr="004C3A0B" w:rsidR="00F96C3F" w:rsidP="10EEFF44" w:rsidRDefault="00F96C3F" w14:paraId="662AB22A" w14:textId="5055C4F7">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Keywords:</w:t>
            </w:r>
            <w:r w:rsidRPr="10EEFF44" w:rsidR="446D9DE4">
              <w:rPr>
                <w:rFonts w:ascii="Arial" w:hAnsi="Arial" w:eastAsia="Arial" w:cs="Arial"/>
                <w:noProof w:val="0"/>
                <w:sz w:val="18"/>
                <w:szCs w:val="18"/>
                <w:lang w:val="en-GB"/>
              </w:rPr>
              <w:t xml:space="preserve"> “digital transformation” AND NHS; “digital health” AND NHS; “digital technology” AND healthcare; “NHS App”; telehealth AND NHS; “electronic patient records” AND NHS; “digital exclusion” AND healthcare; interoperability AND NHS; cybersecurity AND NHS; “patient care” AND digital technology.</w:t>
            </w:r>
          </w:p>
          <w:p w:rsidRPr="004C3A0B" w:rsidR="00F96C3F" w:rsidP="10EEFF44" w:rsidRDefault="00F96C3F" w14:paraId="51836464" w14:textId="791D64F1">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Databases to be Used:</w:t>
            </w:r>
            <w:r w:rsidRPr="10EEFF44" w:rsidR="446D9DE4">
              <w:rPr>
                <w:rFonts w:ascii="Arial" w:hAnsi="Arial" w:eastAsia="Arial" w:cs="Arial"/>
                <w:noProof w:val="0"/>
                <w:sz w:val="18"/>
                <w:szCs w:val="18"/>
                <w:lang w:val="en-GB"/>
              </w:rPr>
              <w:t xml:space="preserve"> PubMed/MEDLINE, CINAHL and Web of Science.</w:t>
            </w:r>
          </w:p>
          <w:p w:rsidRPr="004C3A0B" w:rsidR="00F96C3F" w:rsidP="10EEFF44" w:rsidRDefault="00F96C3F" w14:paraId="63A56CAD" w14:textId="239B663E">
            <w:pPr>
              <w:bidi w:val="0"/>
              <w:spacing w:before="240" w:beforeAutospacing="off" w:after="240" w:afterAutospacing="off"/>
              <w:jc w:val="left"/>
              <w:rPr>
                <w:rFonts w:ascii="Arial" w:hAnsi="Arial" w:eastAsia="Arial" w:cs="Arial"/>
                <w:noProof w:val="0"/>
                <w:sz w:val="18"/>
                <w:szCs w:val="18"/>
                <w:lang w:val="en-GB"/>
              </w:rPr>
            </w:pPr>
            <w:r w:rsidRPr="10EEFF44" w:rsidR="446D9DE4">
              <w:rPr>
                <w:rFonts w:ascii="Arial" w:hAnsi="Arial" w:eastAsia="Arial" w:cs="Arial"/>
                <w:b w:val="1"/>
                <w:bCs w:val="1"/>
                <w:noProof w:val="0"/>
                <w:sz w:val="18"/>
                <w:szCs w:val="18"/>
                <w:lang w:val="en-GB"/>
              </w:rPr>
              <w:t>Inclusion Criteria:</w:t>
            </w:r>
            <w:r w:rsidRPr="10EEFF44" w:rsidR="446D9DE4">
              <w:rPr>
                <w:rFonts w:ascii="Arial" w:hAnsi="Arial" w:eastAsia="Arial" w:cs="Arial"/>
                <w:noProof w:val="0"/>
                <w:sz w:val="18"/>
                <w:szCs w:val="18"/>
                <w:lang w:val="en-GB"/>
              </w:rPr>
              <w:t xml:space="preserve"> Studies focusing on digital transformation or digital technologies used within the NHS; studies examining technologies such as the NHS App, telehealth, electronic patient records, artificial intelligence or remote monitoring; studies examining patient care, healthcare delivery, access, efficiency or health outcomes; studies discussing benefits, challenges or barriers associated with digital transformation; UK/NHS-based studies; English-language, peer-reviewed research articles; and studies published</w:t>
            </w:r>
            <w:r w:rsidRPr="10EEFF44" w:rsidR="0B8A5A2E">
              <w:rPr>
                <w:rFonts w:ascii="Arial" w:hAnsi="Arial" w:eastAsia="Arial" w:cs="Arial"/>
                <w:noProof w:val="0"/>
                <w:sz w:val="18"/>
                <w:szCs w:val="18"/>
                <w:lang w:val="en-GB"/>
              </w:rPr>
              <w:t xml:space="preserve"> within last 10 years.</w:t>
            </w:r>
          </w:p>
          <w:p w:rsidRPr="004C3A0B" w:rsidR="00F96C3F" w:rsidP="10EEFF44" w:rsidRDefault="00F96C3F" w14:paraId="32CEDBDF" w14:textId="7DEFFFA3">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Exclusion Criteria:</w:t>
            </w:r>
            <w:r w:rsidRPr="10EEFF44" w:rsidR="446D9DE4">
              <w:rPr>
                <w:rFonts w:ascii="Arial" w:hAnsi="Arial" w:eastAsia="Arial" w:cs="Arial"/>
                <w:noProof w:val="0"/>
                <w:sz w:val="18"/>
                <w:szCs w:val="18"/>
                <w:lang w:val="en-GB"/>
              </w:rPr>
              <w:t xml:space="preserve"> Studies not relating to the NHS or UK healthcare context; studies focusing exclusively on non-healthcare digital technologies; studies not addressing digital transformation or digital healthcare; studies unrelated to patient care, healthcare delivery, access, efficiency, or health outcomes; editorials, opinion pieces, letters, conference abstracts, news articles, and other non-research publications; duplicate records; non-English studies; and studies without sufficient information for data extraction or critical appraisal.</w:t>
            </w:r>
            <w:r w:rsidRPr="10EEFF44" w:rsidR="11157577">
              <w:rPr>
                <w:rFonts w:ascii="Arial" w:hAnsi="Arial" w:eastAsia="Arial" w:cs="Arial"/>
                <w:noProof w:val="0"/>
                <w:sz w:val="18"/>
                <w:szCs w:val="18"/>
                <w:lang w:val="en-GB"/>
              </w:rPr>
              <w:t xml:space="preserve"> Publications older than 10 years.</w:t>
            </w:r>
          </w:p>
          <w:p w:rsidRPr="004C3A0B" w:rsidR="00F96C3F" w:rsidP="10EEFF44" w:rsidRDefault="00F96C3F" w14:paraId="21A717AD" w14:textId="60FA32A0">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Number of Articles:</w:t>
            </w:r>
            <w:r w:rsidRPr="10EEFF44" w:rsidR="446D9DE4">
              <w:rPr>
                <w:rFonts w:ascii="Arial" w:hAnsi="Arial" w:eastAsia="Arial" w:cs="Arial"/>
                <w:noProof w:val="0"/>
                <w:sz w:val="18"/>
                <w:szCs w:val="18"/>
                <w:lang w:val="en-GB"/>
              </w:rPr>
              <w:t xml:space="preserve"> </w:t>
            </w:r>
            <w:r w:rsidRPr="10EEFF44" w:rsidR="0F6647A1">
              <w:rPr>
                <w:rFonts w:ascii="Arial" w:hAnsi="Arial" w:eastAsia="Arial" w:cs="Arial"/>
                <w:noProof w:val="0"/>
                <w:sz w:val="18"/>
                <w:szCs w:val="18"/>
                <w:lang w:val="en-GB"/>
              </w:rPr>
              <w:t>10-12</w:t>
            </w:r>
            <w:r w:rsidRPr="10EEFF44" w:rsidR="446D9DE4">
              <w:rPr>
                <w:rFonts w:ascii="Arial" w:hAnsi="Arial" w:eastAsia="Arial" w:cs="Arial"/>
                <w:noProof w:val="0"/>
                <w:sz w:val="18"/>
                <w:szCs w:val="18"/>
                <w:lang w:val="en-GB"/>
              </w:rPr>
              <w:t xml:space="preserve"> articles will be selected for the final systematic review following database searching, duplicate removal, title and abstract screening, full-text assessment and application of the inclusion and exclusion criteria.</w:t>
            </w:r>
          </w:p>
          <w:p w:rsidRPr="004C3A0B" w:rsidR="00F96C3F" w:rsidP="10EEFF44" w:rsidRDefault="00F96C3F" w14:paraId="682F8B0A" w14:textId="5935E5F3">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Data Extraction and Synthesis:</w:t>
            </w:r>
            <w:r w:rsidRPr="10EEFF44" w:rsidR="446D9DE4">
              <w:rPr>
                <w:rFonts w:ascii="Arial" w:hAnsi="Arial" w:eastAsia="Arial" w:cs="Arial"/>
                <w:noProof w:val="0"/>
                <w:sz w:val="18"/>
                <w:szCs w:val="18"/>
                <w:lang w:val="en-GB"/>
              </w:rPr>
              <w:t xml:space="preserve"> Data will be extracted from the nine selected articles using a structured data extraction table. Information extracted will include author and publication year, study setting, study design, digital technology investigated, purpose of the technology, key benefits, challenges or barriers, impact on patient access and care, impact on healthcare efficiency and relevant findings relating to patient outcomes. The extracted findings will be compared across the included studies and organised into common themes. A narrative thematic synthesis will be used to identify patterns, similarities, differences and gaps in the existing evidence.</w:t>
            </w:r>
          </w:p>
          <w:p w:rsidRPr="004C3A0B" w:rsidR="00F96C3F" w:rsidP="10EEFF44" w:rsidRDefault="00F96C3F" w14:paraId="4EC47CBD" w14:textId="7EB84B00">
            <w:pPr>
              <w:bidi w:val="0"/>
              <w:spacing w:before="240" w:beforeAutospacing="off" w:after="240" w:afterAutospacing="off"/>
              <w:jc w:val="left"/>
            </w:pPr>
            <w:r w:rsidRPr="10EEFF44" w:rsidR="446D9DE4">
              <w:rPr>
                <w:rFonts w:ascii="Arial" w:hAnsi="Arial" w:eastAsia="Arial" w:cs="Arial"/>
                <w:b w:val="1"/>
                <w:bCs w:val="1"/>
                <w:noProof w:val="0"/>
                <w:sz w:val="18"/>
                <w:szCs w:val="18"/>
                <w:lang w:val="en-GB"/>
              </w:rPr>
              <w:t>Critical Appraisal Tool:</w:t>
            </w:r>
            <w:r w:rsidRPr="10EEFF44" w:rsidR="446D9DE4">
              <w:rPr>
                <w:rFonts w:ascii="Arial" w:hAnsi="Arial" w:eastAsia="Arial" w:cs="Arial"/>
                <w:noProof w:val="0"/>
                <w:sz w:val="18"/>
                <w:szCs w:val="18"/>
                <w:lang w:val="en-GB"/>
              </w:rPr>
              <w:t xml:space="preserve"> The Critical Appraisal Skills Programme (CASP) checklist(s) will be used to critically appraise the methodological quality and relevance of the included studies. The appropriate CASP checklist will be selected according to the research design of each included article. The appraisal will consider validity, methodological quality, relevance and applicability of the evidence, and the findings will be considered when interpreting and synthesising the results.</w:t>
            </w:r>
          </w:p>
          <w:p w:rsidRPr="004C3A0B" w:rsidR="00F96C3F" w:rsidP="10EEFF44" w:rsidRDefault="00F96C3F" w14:paraId="50B5D40C" w14:textId="01367A98">
            <w:pPr>
              <w:pStyle w:val="Normal"/>
              <w:bidi w:val="0"/>
              <w:spacing w:before="240" w:beforeAutospacing="off" w:after="240" w:afterAutospacing="off"/>
              <w:jc w:val="left"/>
            </w:pPr>
            <w:r w:rsidRPr="10EEFF44" w:rsidR="6E4EDF3C">
              <w:rPr>
                <w:rFonts w:ascii="Arial" w:hAnsi="Arial" w:eastAsia="Arial" w:cs="Arial"/>
                <w:b w:val="1"/>
                <w:bCs w:val="1"/>
                <w:noProof w:val="0"/>
                <w:sz w:val="18"/>
                <w:szCs w:val="18"/>
                <w:lang w:val="en-GB"/>
              </w:rPr>
              <w:t xml:space="preserve">Ethical </w:t>
            </w:r>
            <w:r w:rsidRPr="10EEFF44" w:rsidR="6E4EDF3C">
              <w:rPr>
                <w:rFonts w:ascii="Arial" w:hAnsi="Arial" w:eastAsia="Arial" w:cs="Arial"/>
                <w:b w:val="1"/>
                <w:bCs w:val="1"/>
                <w:noProof w:val="0"/>
                <w:sz w:val="18"/>
                <w:szCs w:val="18"/>
                <w:lang w:val="en-GB"/>
              </w:rPr>
              <w:t>Considerations :</w:t>
            </w:r>
            <w:r w:rsidRPr="10EEFF44" w:rsidR="6E4EDF3C">
              <w:rPr>
                <w:rFonts w:ascii="Arial" w:hAnsi="Arial" w:eastAsia="Arial" w:cs="Arial"/>
                <w:b w:val="1"/>
                <w:bCs w:val="1"/>
                <w:noProof w:val="0"/>
                <w:sz w:val="18"/>
                <w:szCs w:val="18"/>
                <w:lang w:val="en-GB"/>
              </w:rPr>
              <w:t xml:space="preserve"> </w:t>
            </w:r>
            <w:r w:rsidRPr="10EEFF44" w:rsidR="6E4EDF3C">
              <w:rPr>
                <w:rFonts w:ascii="Arial" w:hAnsi="Arial" w:eastAsia="Arial" w:cs="Arial"/>
                <w:noProof w:val="0"/>
                <w:sz w:val="18"/>
                <w:szCs w:val="18"/>
                <w:lang w:val="en-GB"/>
              </w:rPr>
              <w:t>As this study is a secondary systematic review, no primary data will be collected from patients, NHS staff or other human participants. Therefore, informed consent, participant recruitment, confidentiality and participant withdrawal are not applicable.</w:t>
            </w:r>
          </w:p>
          <w:p w:rsidRPr="004C3A0B" w:rsidR="00F96C3F" w:rsidP="10EEFF44" w:rsidRDefault="00F96C3F" w14:paraId="194BEA21" w14:textId="585E45DD">
            <w:pPr>
              <w:bidi w:val="0"/>
              <w:spacing w:before="240" w:beforeAutospacing="off" w:after="240" w:afterAutospacing="off"/>
              <w:jc w:val="left"/>
            </w:pPr>
            <w:r w:rsidRPr="10EEFF44" w:rsidR="6E4EDF3C">
              <w:rPr>
                <w:rFonts w:ascii="Arial" w:hAnsi="Arial" w:eastAsia="Arial" w:cs="Arial"/>
                <w:noProof w:val="0"/>
                <w:sz w:val="18"/>
                <w:szCs w:val="18"/>
                <w:lang w:val="en-GB"/>
              </w:rPr>
              <w:t>The review will use published research obtained from academic databases and will follow predefined inclusion and exclusion criteria. Ethical research practice will be maintained by accurately representing the findings of included studies and avoiding plagiarism, fabrication, falsification or misrepresentation of evidence. Appropriate academic referencing will be used to acknowledge all sources.</w:t>
            </w:r>
          </w:p>
          <w:p w:rsidRPr="004C3A0B" w:rsidR="00F96C3F" w:rsidP="10EEFF44" w:rsidRDefault="00F96C3F" w14:paraId="2D2A1FAC" w14:textId="5D67AEC7">
            <w:pPr>
              <w:bidi w:val="0"/>
              <w:spacing w:before="240" w:beforeAutospacing="off" w:after="240" w:afterAutospacing="off"/>
              <w:jc w:val="left"/>
            </w:pPr>
            <w:r w:rsidRPr="10EEFF44" w:rsidR="6E4EDF3C">
              <w:rPr>
                <w:rFonts w:ascii="Arial" w:hAnsi="Arial" w:eastAsia="Arial" w:cs="Arial"/>
                <w:noProof w:val="0"/>
                <w:sz w:val="18"/>
                <w:szCs w:val="18"/>
                <w:lang w:val="en-GB"/>
              </w:rPr>
              <w:t>The review will also consider ethical issues associated with digital transformation in the NHS, including digital exclusion, inequalities in digital access and literacy, cybersecurity, confidentiality and the responsible use of patient information. These issues are directly relevant to the proposed research because the study examines both the benefits and challenges of digital technologies in NHS healthcare delivery.</w:t>
            </w:r>
          </w:p>
          <w:p w:rsidRPr="004C3A0B" w:rsidR="00F96C3F" w:rsidP="10EEFF44" w:rsidRDefault="00F96C3F" w14:paraId="4DBE7837" w14:textId="143F8D6B">
            <w:pPr>
              <w:bidi w:val="0"/>
              <w:spacing w:before="240" w:beforeAutospacing="off" w:after="240" w:afterAutospacing="off"/>
              <w:jc w:val="left"/>
            </w:pPr>
            <w:r w:rsidRPr="10EEFF44" w:rsidR="6E4EDF3C">
              <w:rPr>
                <w:rFonts w:ascii="Arial" w:hAnsi="Arial" w:eastAsia="Arial" w:cs="Arial"/>
                <w:noProof w:val="0"/>
                <w:sz w:val="18"/>
                <w:szCs w:val="18"/>
                <w:lang w:val="en-GB"/>
              </w:rPr>
              <w:t>Only publicly available published evidence will be analysed. No identifiable personal or confidential participant information will be collected. Research materials and extracted data will be securely stored using password-protected storage in accordance with UWTSD research data management requirements. The research will comply with the UWTSD Research Ethics and Integrity Code of Practice and Research Data Management Policy</w:t>
            </w:r>
          </w:p>
          <w:p w:rsidRPr="004C3A0B" w:rsidR="00F96C3F" w:rsidP="10EEFF44" w:rsidRDefault="00F96C3F" w14:paraId="2182F4E8" w14:textId="2F66637C">
            <w:pPr>
              <w:pStyle w:val="Normal"/>
              <w:bidi w:val="0"/>
              <w:spacing w:before="240" w:beforeAutospacing="off" w:after="240" w:afterAutospacing="off"/>
              <w:jc w:val="left"/>
              <w:rPr>
                <w:rFonts w:ascii="Arial" w:hAnsi="Arial" w:eastAsia="Arial" w:cs="Arial"/>
                <w:b w:val="1"/>
                <w:bCs w:val="1"/>
                <w:noProof w:val="0"/>
                <w:sz w:val="18"/>
                <w:szCs w:val="18"/>
                <w:lang w:val="en-GB"/>
              </w:rPr>
            </w:pPr>
          </w:p>
          <w:p w:rsidRPr="004C3A0B" w:rsidR="00F96C3F" w:rsidP="10EEFF44" w:rsidRDefault="00F96C3F" w14:paraId="108EF2F7" w14:textId="32950EBF">
            <w:pPr>
              <w:pStyle w:val="Normal"/>
              <w:suppressLineNumbers w:val="0"/>
              <w:bidi w:val="0"/>
              <w:spacing w:before="0" w:beforeAutospacing="off" w:after="0" w:afterAutospacing="off" w:line="259" w:lineRule="auto"/>
              <w:ind w:left="0" w:right="0"/>
              <w:jc w:val="left"/>
              <w:rPr>
                <w:rFonts w:ascii="Arial" w:hAnsi="Arial" w:eastAsia="Arial" w:cs="Arial"/>
                <w:color w:val="000000" w:themeColor="text1" w:themeTint="FF" w:themeShade="FF"/>
                <w:sz w:val="18"/>
                <w:szCs w:val="18"/>
              </w:rPr>
            </w:pP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355214EC"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355214EC"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019F1677" w14:textId="436A2ABE">
                <w:pPr>
                  <w:autoSpaceDE w:val="0"/>
                  <w:autoSpaceDN w:val="0"/>
                  <w:adjustRightInd w:val="0"/>
                  <w:jc w:val="center"/>
                  <w:rPr>
                    <w:rFonts w:ascii="Arial" w:hAnsi="Arial" w:cs="Arial"/>
                    <w:sz w:val="22"/>
                    <w:szCs w:val="22"/>
                  </w:rPr>
                </w:pPr>
                <w:r w:rsidRPr="355214EC" w:rsidR="6052728B">
                  <w:rPr>
                    <w:rFonts w:ascii="MS Gothic" w:hAnsi="MS Gothic" w:eastAsia="MS Gothic" w:cs="MS Gothic"/>
                    <w:b w:val="1"/>
                    <w:bCs w:val="1"/>
                    <w:sz w:val="22"/>
                    <w:szCs w:val="22"/>
                  </w:rPr>
                  <w:t>☒</w:t>
                </w:r>
              </w:p>
            </w:sdtContent>
          </w:sdt>
        </w:tc>
      </w:tr>
      <w:tr w:rsidRPr="004C3A0B" w:rsidR="00C11423" w:rsidTr="355214EC"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17EFC390" w14:textId="3CA364CE">
                <w:pPr>
                  <w:autoSpaceDE w:val="0"/>
                  <w:autoSpaceDN w:val="0"/>
                  <w:adjustRightInd w:val="0"/>
                  <w:jc w:val="center"/>
                  <w:rPr>
                    <w:rFonts w:ascii="Arial" w:hAnsi="Arial" w:cs="Arial"/>
                    <w:sz w:val="22"/>
                    <w:szCs w:val="22"/>
                  </w:rPr>
                </w:pPr>
                <w:r w:rsidRPr="355214EC" w:rsidR="455C93B0">
                  <w:rPr>
                    <w:rFonts w:ascii="MS Gothic" w:hAnsi="MS Gothic" w:eastAsia="MS Gothic" w:cs="MS Gothic"/>
                    <w:b w:val="1"/>
                    <w:bCs w:val="1"/>
                    <w:sz w:val="22"/>
                    <w:szCs w:val="22"/>
                  </w:rPr>
                  <w:t>☒</w:t>
                </w:r>
              </w:p>
            </w:sdtContent>
          </w:sdt>
        </w:tc>
      </w:tr>
      <w:tr w:rsidRPr="004C3A0B" w:rsidR="00770C66" w:rsidTr="355214EC"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F5A7AA5" w14:textId="7A661D4F">
                <w:pPr>
                  <w:autoSpaceDE w:val="0"/>
                  <w:autoSpaceDN w:val="0"/>
                  <w:adjustRightInd w:val="0"/>
                  <w:jc w:val="center"/>
                  <w:rPr>
                    <w:rFonts w:ascii="Arial" w:hAnsi="Arial" w:cs="Arial"/>
                    <w:b w:val="1"/>
                    <w:bCs w:val="1"/>
                    <w:sz w:val="22"/>
                    <w:szCs w:val="22"/>
                  </w:rPr>
                </w:pPr>
                <w:r w:rsidRPr="355214EC" w:rsidR="425697E9">
                  <w:rPr>
                    <w:rFonts w:ascii="MS Gothic" w:hAnsi="MS Gothic" w:eastAsia="MS Gothic" w:cs="MS Gothic"/>
                    <w:b w:val="1"/>
                    <w:bCs w:val="1"/>
                    <w:sz w:val="22"/>
                    <w:szCs w:val="22"/>
                  </w:rPr>
                  <w:t>☒</w:t>
                </w:r>
              </w:p>
            </w:sdtContent>
          </w:sdt>
        </w:tc>
      </w:tr>
      <w:tr w:rsidRPr="004C3A0B" w:rsidR="00770C66" w:rsidTr="355214EC"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B2232C" w14:textId="09978570">
                <w:pPr>
                  <w:autoSpaceDE w:val="0"/>
                  <w:autoSpaceDN w:val="0"/>
                  <w:adjustRightInd w:val="0"/>
                  <w:jc w:val="center"/>
                  <w:rPr>
                    <w:rFonts w:ascii="Arial" w:hAnsi="Arial" w:cs="Arial"/>
                    <w:sz w:val="22"/>
                    <w:szCs w:val="22"/>
                  </w:rPr>
                </w:pPr>
                <w:r w:rsidRPr="355214EC" w:rsidR="55135D4C">
                  <w:rPr>
                    <w:rFonts w:ascii="MS Gothic" w:hAnsi="MS Gothic" w:eastAsia="MS Gothic" w:cs="MS Gothic"/>
                    <w:b w:val="1"/>
                    <w:bCs w:val="1"/>
                    <w:sz w:val="22"/>
                    <w:szCs w:val="22"/>
                  </w:rPr>
                  <w:t>☒</w:t>
                </w:r>
              </w:p>
            </w:sdtContent>
          </w:sdt>
        </w:tc>
      </w:tr>
      <w:tr w:rsidRPr="004C3A0B" w:rsidR="00D107AC" w:rsidTr="355214EC"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0C1223D4" w14:textId="16D36CC5">
                <w:pPr>
                  <w:autoSpaceDE w:val="0"/>
                  <w:autoSpaceDN w:val="0"/>
                  <w:adjustRightInd w:val="0"/>
                  <w:jc w:val="center"/>
                  <w:rPr>
                    <w:rFonts w:ascii="Arial" w:hAnsi="Arial" w:cs="Arial"/>
                    <w:b w:val="1"/>
                    <w:bCs w:val="1"/>
                    <w:sz w:val="22"/>
                    <w:szCs w:val="22"/>
                  </w:rPr>
                </w:pPr>
                <w:r w:rsidRPr="355214EC" w:rsidR="6E4013E1">
                  <w:rPr>
                    <w:rFonts w:ascii="MS Gothic" w:hAnsi="MS Gothic" w:eastAsia="MS Gothic" w:cs="MS Gothic"/>
                    <w:b w:val="1"/>
                    <w:bCs w:val="1"/>
                    <w:sz w:val="22"/>
                    <w:szCs w:val="22"/>
                  </w:rPr>
                  <w:t>☒</w:t>
                </w:r>
              </w:p>
            </w:sdtContent>
          </w:sdt>
        </w:tc>
      </w:tr>
      <w:tr w:rsidRPr="004C3A0B" w:rsidR="00770C66" w:rsidTr="355214EC"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0502E58D" w14:textId="3434A4FF">
                <w:pPr>
                  <w:autoSpaceDE w:val="0"/>
                  <w:autoSpaceDN w:val="0"/>
                  <w:adjustRightInd w:val="0"/>
                  <w:jc w:val="center"/>
                  <w:rPr>
                    <w:rFonts w:ascii="Arial" w:hAnsi="Arial" w:cs="Arial"/>
                    <w:sz w:val="22"/>
                    <w:szCs w:val="22"/>
                  </w:rPr>
                </w:pPr>
                <w:r w:rsidRPr="355214EC" w:rsidR="0A3EEFA8">
                  <w:rPr>
                    <w:rFonts w:ascii="MS Gothic" w:hAnsi="MS Gothic" w:eastAsia="MS Gothic" w:cs="MS Gothic"/>
                    <w:b w:val="1"/>
                    <w:bCs w:val="1"/>
                    <w:sz w:val="22"/>
                    <w:szCs w:val="22"/>
                  </w:rPr>
                  <w:t>☒</w:t>
                </w:r>
              </w:p>
            </w:sdtContent>
          </w:sdt>
        </w:tc>
      </w:tr>
      <w:tr w:rsidRPr="004C3A0B" w:rsidR="00770C66" w:rsidTr="355214EC"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0189FD6" w14:textId="0EE33CF3">
                <w:pPr>
                  <w:autoSpaceDE w:val="0"/>
                  <w:autoSpaceDN w:val="0"/>
                  <w:adjustRightInd w:val="0"/>
                  <w:jc w:val="center"/>
                  <w:rPr>
                    <w:rFonts w:ascii="Arial" w:hAnsi="Arial" w:cs="Arial"/>
                    <w:sz w:val="22"/>
                    <w:szCs w:val="22"/>
                  </w:rPr>
                </w:pPr>
                <w:r w:rsidRPr="355214EC" w:rsidR="6CA76269">
                  <w:rPr>
                    <w:rFonts w:ascii="MS Gothic" w:hAnsi="MS Gothic" w:eastAsia="MS Gothic" w:cs="MS Gothic"/>
                    <w:b w:val="1"/>
                    <w:bCs w:val="1"/>
                    <w:sz w:val="22"/>
                    <w:szCs w:val="22"/>
                  </w:rPr>
                  <w:t>☒</w:t>
                </w:r>
              </w:p>
            </w:sdtContent>
          </w:sdt>
        </w:tc>
      </w:tr>
      <w:tr w:rsidRPr="004C3A0B" w:rsidR="00770C66" w:rsidTr="355214EC"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5511E63" w14:textId="49B2013B">
                <w:pPr>
                  <w:autoSpaceDE w:val="0"/>
                  <w:autoSpaceDN w:val="0"/>
                  <w:adjustRightInd w:val="0"/>
                  <w:jc w:val="center"/>
                  <w:rPr>
                    <w:rFonts w:ascii="Arial" w:hAnsi="Arial" w:cs="Arial"/>
                    <w:sz w:val="22"/>
                    <w:szCs w:val="22"/>
                  </w:rPr>
                </w:pPr>
                <w:r w:rsidRPr="355214EC" w:rsidR="328F6020">
                  <w:rPr>
                    <w:rFonts w:ascii="MS Gothic" w:hAnsi="MS Gothic" w:eastAsia="MS Gothic" w:cs="MS Gothic"/>
                    <w:b w:val="1"/>
                    <w:bCs w:val="1"/>
                    <w:sz w:val="22"/>
                    <w:szCs w:val="22"/>
                  </w:rPr>
                  <w:t>☒</w:t>
                </w:r>
              </w:p>
            </w:sdtContent>
          </w:sdt>
        </w:tc>
      </w:tr>
      <w:tr w:rsidRPr="004C3A0B" w:rsidR="00770C66" w:rsidTr="355214EC"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4CD0F9B" w14:textId="55660E54">
                <w:pPr>
                  <w:autoSpaceDE w:val="0"/>
                  <w:autoSpaceDN w:val="0"/>
                  <w:adjustRightInd w:val="0"/>
                  <w:jc w:val="center"/>
                  <w:rPr>
                    <w:rFonts w:ascii="Arial" w:hAnsi="Arial" w:cs="Arial"/>
                    <w:sz w:val="22"/>
                    <w:szCs w:val="22"/>
                  </w:rPr>
                </w:pPr>
                <w:r w:rsidRPr="355214EC" w:rsidR="5D618847">
                  <w:rPr>
                    <w:rFonts w:ascii="MS Gothic" w:hAnsi="MS Gothic" w:eastAsia="MS Gothic" w:cs="MS Gothic"/>
                    <w:b w:val="1"/>
                    <w:bCs w:val="1"/>
                    <w:sz w:val="22"/>
                    <w:szCs w:val="22"/>
                  </w:rPr>
                  <w:t>☒</w:t>
                </w:r>
              </w:p>
            </w:sdtContent>
          </w:sdt>
        </w:tc>
      </w:tr>
      <w:tr w:rsidRPr="004C3A0B" w:rsidR="00770C66" w:rsidTr="355214EC"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D03216" w14:textId="025F414F">
                <w:pPr>
                  <w:autoSpaceDE w:val="0"/>
                  <w:autoSpaceDN w:val="0"/>
                  <w:adjustRightInd w:val="0"/>
                  <w:jc w:val="center"/>
                  <w:rPr>
                    <w:rFonts w:ascii="Arial" w:hAnsi="Arial" w:cs="Arial"/>
                    <w:sz w:val="22"/>
                    <w:szCs w:val="22"/>
                  </w:rPr>
                </w:pPr>
                <w:r w:rsidRPr="355214EC" w:rsidR="1D790201">
                  <w:rPr>
                    <w:rFonts w:ascii="MS Gothic" w:hAnsi="MS Gothic" w:eastAsia="MS Gothic" w:cs="MS Gothic"/>
                    <w:b w:val="1"/>
                    <w:bCs w:val="1"/>
                    <w:sz w:val="22"/>
                    <w:szCs w:val="22"/>
                  </w:rPr>
                  <w:t>☒</w:t>
                </w:r>
              </w:p>
            </w:sdtContent>
          </w:sdt>
        </w:tc>
      </w:tr>
      <w:tr w:rsidRPr="004C3A0B" w:rsidR="00770C66" w:rsidTr="355214EC"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355214EC" w:rsidRDefault="00770C66" w14:paraId="7967A1D1" w14:textId="509BBF77">
                <w:pPr>
                  <w:autoSpaceDE w:val="0"/>
                  <w:autoSpaceDN w:val="0"/>
                  <w:adjustRightInd w:val="0"/>
                  <w:jc w:val="center"/>
                  <w:rPr>
                    <w:rFonts w:ascii="Arial" w:hAnsi="Arial" w:cs="Arial"/>
                    <w:sz w:val="22"/>
                    <w:szCs w:val="22"/>
                  </w:rPr>
                </w:pPr>
                <w:r w:rsidRPr="355214EC" w:rsidR="41466564">
                  <w:rPr>
                    <w:rFonts w:ascii="MS Gothic" w:hAnsi="MS Gothic" w:eastAsia="MS Gothic" w:cs="MS Gothic"/>
                    <w:b w:val="1"/>
                    <w:bCs w:val="1"/>
                    <w:sz w:val="22"/>
                    <w:szCs w:val="22"/>
                  </w:rPr>
                  <w:t>☒</w:t>
                </w:r>
              </w:p>
            </w:sdtContent>
          </w:sdt>
        </w:tc>
      </w:tr>
      <w:tr w:rsidRPr="004C3A0B" w:rsidR="00770C66" w:rsidTr="355214EC"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355214EC" w:rsidRDefault="00770C66" w14:paraId="15275BC0" w14:textId="5DE5353F">
                <w:pPr>
                  <w:autoSpaceDE w:val="0"/>
                  <w:autoSpaceDN w:val="0"/>
                  <w:adjustRightInd w:val="0"/>
                  <w:jc w:val="center"/>
                  <w:rPr>
                    <w:rFonts w:ascii="Arial" w:hAnsi="Arial" w:cs="Arial"/>
                    <w:sz w:val="22"/>
                    <w:szCs w:val="22"/>
                  </w:rPr>
                </w:pPr>
                <w:r w:rsidRPr="355214EC" w:rsidR="1CC991C5">
                  <w:rPr>
                    <w:rFonts w:ascii="MS Gothic" w:hAnsi="MS Gothic" w:eastAsia="MS Gothic" w:cs="MS Gothic"/>
                    <w:b w:val="1"/>
                    <w:bCs w:val="1"/>
                    <w:sz w:val="22"/>
                    <w:szCs w:val="22"/>
                  </w:rPr>
                  <w:t>☒</w:t>
                </w:r>
              </w:p>
            </w:sdtContent>
          </w:sdt>
        </w:tc>
      </w:tr>
      <w:tr w:rsidRPr="004C3A0B" w:rsidR="00770C66" w:rsidTr="355214EC"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355214EC" w:rsidRDefault="00770C66" w14:paraId="64BF145D" w14:textId="2749CEF5">
                <w:pPr>
                  <w:autoSpaceDE w:val="0"/>
                  <w:autoSpaceDN w:val="0"/>
                  <w:adjustRightInd w:val="0"/>
                  <w:jc w:val="center"/>
                  <w:rPr>
                    <w:rFonts w:ascii="Arial" w:hAnsi="Arial" w:cs="Arial"/>
                    <w:sz w:val="22"/>
                    <w:szCs w:val="22"/>
                  </w:rPr>
                </w:pPr>
                <w:r w:rsidRPr="355214EC" w:rsidR="1CC991C5">
                  <w:rPr>
                    <w:rFonts w:ascii="MS Gothic" w:hAnsi="MS Gothic" w:eastAsia="MS Gothic" w:cs="MS Gothic"/>
                    <w:b w:val="1"/>
                    <w:bCs w:val="1"/>
                    <w:sz w:val="22"/>
                    <w:szCs w:val="22"/>
                  </w:rPr>
                  <w:t>☒</w:t>
                </w:r>
              </w:p>
            </w:sdtContent>
          </w:sdt>
        </w:tc>
      </w:tr>
      <w:tr w:rsidRPr="004C3A0B" w:rsidR="00770C66" w:rsidTr="355214EC"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355214EC" w:rsidRDefault="00770C66" w14:paraId="2AD5A02B" w14:textId="3CCCD971">
                <w:pPr>
                  <w:autoSpaceDE w:val="0"/>
                  <w:autoSpaceDN w:val="0"/>
                  <w:adjustRightInd w:val="0"/>
                  <w:jc w:val="center"/>
                  <w:rPr>
                    <w:rFonts w:ascii="Arial" w:hAnsi="Arial" w:cs="Arial"/>
                    <w:sz w:val="22"/>
                    <w:szCs w:val="22"/>
                  </w:rPr>
                </w:pPr>
                <w:r w:rsidRPr="355214EC" w:rsidR="1E59587E">
                  <w:rPr>
                    <w:rFonts w:ascii="MS Gothic" w:hAnsi="MS Gothic" w:eastAsia="MS Gothic" w:cs="MS Gothic"/>
                    <w:b w:val="1"/>
                    <w:bCs w:val="1"/>
                    <w:sz w:val="22"/>
                    <w:szCs w:val="22"/>
                  </w:rPr>
                  <w:t>☒</w:t>
                </w:r>
              </w:p>
            </w:sdtContent>
          </w:sdt>
        </w:tc>
      </w:tr>
      <w:tr w:rsidRPr="004C3A0B" w:rsidR="00770C66" w:rsidTr="355214EC"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355214EC" w:rsidRDefault="00770C66" w14:paraId="3A32BF3A" w14:textId="6CA42C59">
                <w:pPr>
                  <w:autoSpaceDE w:val="0"/>
                  <w:autoSpaceDN w:val="0"/>
                  <w:adjustRightInd w:val="0"/>
                  <w:jc w:val="center"/>
                  <w:rPr>
                    <w:rFonts w:ascii="Arial" w:hAnsi="Arial" w:cs="Arial"/>
                    <w:sz w:val="22"/>
                    <w:szCs w:val="22"/>
                  </w:rPr>
                </w:pPr>
                <w:r w:rsidRPr="355214EC" w:rsidR="1E59587E">
                  <w:rPr>
                    <w:rFonts w:ascii="MS Gothic" w:hAnsi="MS Gothic" w:eastAsia="MS Gothic" w:cs="MS Gothic"/>
                    <w:b w:val="1"/>
                    <w:bCs w:val="1"/>
                    <w:sz w:val="22"/>
                    <w:szCs w:val="22"/>
                  </w:rPr>
                  <w:t>☒</w:t>
                </w:r>
              </w:p>
            </w:sdtContent>
          </w:sdt>
        </w:tc>
      </w:tr>
      <w:tr w:rsidRPr="004C3A0B" w:rsidR="00770C66" w:rsidTr="355214EC"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CA1A6AE" w14:textId="024E685B">
                <w:pPr>
                  <w:autoSpaceDE w:val="0"/>
                  <w:autoSpaceDN w:val="0"/>
                  <w:adjustRightInd w:val="0"/>
                  <w:jc w:val="center"/>
                  <w:rPr>
                    <w:rFonts w:ascii="Arial" w:hAnsi="Arial" w:cs="Arial"/>
                    <w:b w:val="1"/>
                    <w:bCs w:val="1"/>
                    <w:sz w:val="22"/>
                    <w:szCs w:val="22"/>
                  </w:rPr>
                </w:pPr>
                <w:r w:rsidRPr="355214EC" w:rsidR="1A61BD3E">
                  <w:rPr>
                    <w:rFonts w:ascii="MS Gothic" w:hAnsi="MS Gothic" w:eastAsia="MS Gothic" w:cs="MS Gothic"/>
                    <w:b w:val="1"/>
                    <w:bCs w:val="1"/>
                    <w:sz w:val="22"/>
                    <w:szCs w:val="22"/>
                  </w:rPr>
                  <w:t>☒</w:t>
                </w:r>
              </w:p>
            </w:sdtContent>
          </w:sdt>
        </w:tc>
      </w:tr>
      <w:tr w:rsidRPr="006C1FDD" w:rsidR="00770C66" w:rsidTr="355214EC"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3A04C74C" w14:textId="0A6E536F">
                <w:pPr>
                  <w:autoSpaceDE w:val="0"/>
                  <w:autoSpaceDN w:val="0"/>
                  <w:adjustRightInd w:val="0"/>
                  <w:jc w:val="center"/>
                  <w:rPr>
                    <w:rFonts w:ascii="Arial" w:hAnsi="Arial" w:cs="Arial"/>
                    <w:b w:val="1"/>
                    <w:bCs w:val="1"/>
                    <w:sz w:val="22"/>
                    <w:szCs w:val="22"/>
                  </w:rPr>
                </w:pPr>
                <w:r w:rsidRPr="355214EC" w:rsidR="4AF997DA">
                  <w:rPr>
                    <w:rFonts w:ascii="MS Gothic" w:hAnsi="MS Gothic" w:eastAsia="MS Gothic" w:cs="MS Gothic"/>
                    <w:b w:val="1"/>
                    <w:bCs w:val="1"/>
                    <w:sz w:val="22"/>
                    <w:szCs w:val="22"/>
                  </w:rPr>
                  <w:t>☒</w:t>
                </w:r>
              </w:p>
            </w:sdtContent>
          </w:sdt>
        </w:tc>
      </w:tr>
      <w:tr w:rsidRPr="006C1FDD" w:rsidR="00770C66" w:rsidTr="355214EC"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7F194C74"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7F194C74"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7F194C74"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7F194C74"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7F194C74"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7F194C74"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sidRPr="7F194C74" w:rsidR="009E5020">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7F194C74"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7F194C74"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7F194C74"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7F194C74"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7F194C74"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7F194C74"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7F194C74"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7F194C74"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7F194C74"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7F194C74"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7F194C74"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7F194C74"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7F194C74"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7F194C74"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7F194C74"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10EEFF44"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10EEFF44"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10EEFF44"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4C3A0B" w:rsidR="00003E64" w:rsidP="10EEFF44" w:rsidRDefault="00003E64" w14:paraId="6645975A" w14:textId="7E61B66D">
            <w:pPr>
              <w:autoSpaceDE w:val="0"/>
              <w:autoSpaceDN w:val="0"/>
              <w:adjustRightInd w:val="0"/>
              <w:rPr>
                <w:rFonts w:ascii="Arial" w:hAnsi="Arial" w:cs="Arial"/>
                <w:color w:val="000000" w:themeColor="text1" w:themeTint="FF" w:themeShade="FF"/>
                <w:sz w:val="22"/>
                <w:szCs w:val="22"/>
              </w:rPr>
            </w:pPr>
            <w:r w:rsidRPr="10EEFF44" w:rsidR="7D0D29B6">
              <w:rPr>
                <w:rFonts w:ascii="Arial" w:hAnsi="Arial" w:cs="Arial"/>
                <w:sz w:val="22"/>
                <w:szCs w:val="22"/>
              </w:rPr>
              <w:t>Risk to p</w:t>
            </w:r>
            <w:r w:rsidRPr="10EEFF44" w:rsidR="68CA1FC0">
              <w:rPr>
                <w:rFonts w:ascii="Arial" w:hAnsi="Arial" w:cs="Arial"/>
                <w:sz w:val="22"/>
                <w:szCs w:val="22"/>
              </w:rPr>
              <w:t>articipant</w:t>
            </w:r>
            <w:r w:rsidRPr="10EEFF44" w:rsidR="7D0D29B6">
              <w:rPr>
                <w:rFonts w:ascii="Arial" w:hAnsi="Arial" w:cs="Arial"/>
                <w:sz w:val="22"/>
                <w:szCs w:val="22"/>
              </w:rPr>
              <w:t>s</w:t>
            </w:r>
            <w:r w:rsidRPr="10EEFF44" w:rsidR="68CA1FC0">
              <w:rPr>
                <w:rFonts w:ascii="Arial" w:hAnsi="Arial" w:cs="Arial"/>
                <w:sz w:val="22"/>
                <w:szCs w:val="22"/>
              </w:rPr>
              <w:t>:</w:t>
            </w:r>
            <w:r w:rsidRPr="10EEFF44" w:rsidR="6855A9F6">
              <w:rPr>
                <w:rFonts w:ascii="Arial" w:hAnsi="Arial" w:cs="Arial"/>
                <w:sz w:val="22"/>
                <w:szCs w:val="22"/>
              </w:rPr>
              <w:t xml:space="preserve"> </w:t>
            </w:r>
            <w:r w:rsidRPr="10EEFF44" w:rsidR="550F9C67">
              <w:rPr>
                <w:rFonts w:ascii="Arial" w:hAnsi="Arial" w:cs="Arial"/>
                <w:color w:val="000000" w:themeColor="text1" w:themeTint="FF" w:themeShade="FF"/>
                <w:sz w:val="22"/>
                <w:szCs w:val="22"/>
              </w:rPr>
              <w:t>N/A</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sidRPr="10EEFF44" w:rsidR="73F51C62">
              <w:rPr>
                <w:rFonts w:ascii="Arial" w:hAnsi="Arial" w:cs="Arial"/>
                <w:i w:val="1"/>
                <w:iCs w:val="1"/>
                <w:sz w:val="18"/>
                <w:szCs w:val="18"/>
              </w:rPr>
              <w:t>How you will mitigate the risk to p</w:t>
            </w:r>
            <w:r w:rsidRPr="10EEFF44" w:rsidR="2C1A31A2">
              <w:rPr>
                <w:rFonts w:ascii="Arial" w:hAnsi="Arial" w:cs="Arial"/>
                <w:i w:val="1"/>
                <w:iCs w:val="1"/>
                <w:sz w:val="18"/>
                <w:szCs w:val="18"/>
              </w:rPr>
              <w:t>articipant</w:t>
            </w:r>
            <w:r w:rsidRPr="10EEFF44" w:rsidR="73F51C62">
              <w:rPr>
                <w:rFonts w:ascii="Arial" w:hAnsi="Arial" w:cs="Arial"/>
                <w:i w:val="1"/>
                <w:iCs w:val="1"/>
                <w:sz w:val="18"/>
                <w:szCs w:val="18"/>
              </w:rPr>
              <w:t>s:</w:t>
            </w:r>
          </w:p>
          <w:p w:rsidRPr="00354F34" w:rsidR="00003E64" w:rsidP="10EEFF44" w:rsidRDefault="00003E64" w14:paraId="5D00AF2B" w14:textId="7932B3C2">
            <w:pPr>
              <w:autoSpaceDE w:val="0"/>
              <w:autoSpaceDN w:val="0"/>
              <w:adjustRightInd w:val="0"/>
              <w:rPr>
                <w:rFonts w:ascii="Arial" w:hAnsi="Arial" w:cs="Arial"/>
                <w:i w:val="1"/>
                <w:iCs w:val="1"/>
                <w:color w:val="808080" w:themeColor="background1" w:themeTint="FF" w:themeShade="80"/>
                <w:sz w:val="18"/>
                <w:szCs w:val="18"/>
              </w:rPr>
            </w:pPr>
          </w:p>
        </w:tc>
      </w:tr>
      <w:tr w:rsidRPr="004C3A0B" w:rsidR="00003E64" w:rsidTr="10EEFF44"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Pr="004C3A0B" w:rsidR="00003E64" w:rsidTr="10EEFF44"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Pr="004C3A0B" w:rsidR="00003E64" w:rsidP="10EEFF44" w:rsidRDefault="00003E64" w14:paraId="27D860D6" w14:textId="77ED7D2A">
            <w:pPr>
              <w:pStyle w:val="Normal"/>
              <w:autoSpaceDE w:val="0"/>
              <w:autoSpaceDN w:val="0"/>
              <w:adjustRightInd w:val="0"/>
            </w:pPr>
            <w:r w:rsidRPr="10EEFF44" w:rsidR="6C35B8B9">
              <w:rPr>
                <w:rFonts w:ascii="Arial" w:hAnsi="Arial" w:cs="Arial"/>
                <w:sz w:val="22"/>
                <w:szCs w:val="22"/>
              </w:rPr>
              <w:t>N/A</w:t>
            </w:r>
          </w:p>
        </w:tc>
      </w:tr>
      <w:tr w:rsidRPr="004C3A0B" w:rsidR="00003E64" w:rsidTr="10EEFF44"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10EEFF44"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C3A0B" w:rsidR="00003E64" w:rsidP="10EEFF44" w:rsidRDefault="00003E64" w14:paraId="0435A036" w14:textId="768F12EF">
            <w:pPr>
              <w:autoSpaceDE w:val="0"/>
              <w:autoSpaceDN w:val="0"/>
              <w:adjustRightInd w:val="0"/>
              <w:rPr>
                <w:rFonts w:ascii="Arial" w:hAnsi="Arial" w:cs="Arial"/>
                <w:color w:val="000000" w:themeColor="text1" w:themeTint="FF" w:themeShade="FF"/>
                <w:sz w:val="22"/>
                <w:szCs w:val="22"/>
              </w:rPr>
            </w:pPr>
            <w:r w:rsidRPr="10EEFF44" w:rsidR="1A153099">
              <w:rPr>
                <w:rFonts w:ascii="Arial" w:hAnsi="Arial" w:cs="Arial"/>
                <w:color w:val="000000" w:themeColor="text1" w:themeTint="FF" w:themeShade="FF"/>
                <w:sz w:val="22"/>
                <w:szCs w:val="22"/>
              </w:rPr>
              <w:t xml:space="preserve">A Level of emotional distress can be experience </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sidRPr="10EEFF44" w:rsidR="73F51C62">
              <w:rPr>
                <w:rFonts w:ascii="Arial" w:hAnsi="Arial" w:cs="Arial"/>
                <w:i w:val="1"/>
                <w:iCs w:val="1"/>
                <w:sz w:val="18"/>
                <w:szCs w:val="18"/>
              </w:rPr>
              <w:t>How you will mitigate the risk to the i</w:t>
            </w:r>
            <w:r w:rsidRPr="10EEFF44" w:rsidR="2C1A31A2">
              <w:rPr>
                <w:rFonts w:ascii="Arial" w:hAnsi="Arial" w:cs="Arial"/>
                <w:i w:val="1"/>
                <w:iCs w:val="1"/>
                <w:sz w:val="18"/>
                <w:szCs w:val="18"/>
              </w:rPr>
              <w:t>nvestigator:</w:t>
            </w:r>
          </w:p>
          <w:p w:rsidRPr="004C3A0B" w:rsidR="00003E64" w:rsidP="10EEFF44" w:rsidRDefault="00003E64" w14:paraId="5AA90875" w14:textId="2829704D">
            <w:pPr>
              <w:autoSpaceDE w:val="0"/>
              <w:autoSpaceDN w:val="0"/>
              <w:adjustRightInd w:val="0"/>
              <w:rPr>
                <w:rFonts w:ascii="Arial" w:hAnsi="Arial" w:cs="Arial"/>
                <w:i w:val="0"/>
                <w:iCs w:val="0"/>
                <w:color w:val="000000" w:themeColor="text1" w:themeTint="FF" w:themeShade="FF"/>
                <w:sz w:val="22"/>
                <w:szCs w:val="22"/>
              </w:rPr>
            </w:pPr>
            <w:r w:rsidRPr="10EEFF44" w:rsidR="0B226066">
              <w:rPr>
                <w:rFonts w:ascii="Arial" w:hAnsi="Arial" w:cs="Arial"/>
                <w:i w:val="0"/>
                <w:iCs w:val="0"/>
                <w:color w:val="000000" w:themeColor="text1" w:themeTint="FF" w:themeShade="FF"/>
                <w:sz w:val="22"/>
                <w:szCs w:val="22"/>
              </w:rPr>
              <w:t>Regular meditation</w:t>
            </w:r>
          </w:p>
          <w:p w:rsidRPr="004C3A0B" w:rsidR="00003E64" w:rsidP="10EEFF44" w:rsidRDefault="00003E64" w14:paraId="2843E7FF" w14:textId="20AE9EEA">
            <w:pPr>
              <w:autoSpaceDE w:val="0"/>
              <w:autoSpaceDN w:val="0"/>
              <w:adjustRightInd w:val="0"/>
              <w:rPr>
                <w:rFonts w:ascii="Arial" w:hAnsi="Arial" w:cs="Arial"/>
                <w:i w:val="0"/>
                <w:iCs w:val="0"/>
                <w:color w:val="000000" w:themeColor="text1" w:themeTint="FF" w:themeShade="FF"/>
                <w:sz w:val="22"/>
                <w:szCs w:val="22"/>
              </w:rPr>
            </w:pPr>
            <w:r w:rsidRPr="10EEFF44" w:rsidR="0B226066">
              <w:rPr>
                <w:rFonts w:ascii="Arial" w:hAnsi="Arial" w:cs="Arial"/>
                <w:i w:val="0"/>
                <w:iCs w:val="0"/>
                <w:color w:val="000000" w:themeColor="text1" w:themeTint="FF" w:themeShade="FF"/>
                <w:sz w:val="22"/>
                <w:szCs w:val="22"/>
              </w:rPr>
              <w:t>Regular physical exercise</w:t>
            </w:r>
          </w:p>
          <w:p w:rsidRPr="004C3A0B" w:rsidR="00003E64" w:rsidP="10EEFF44" w:rsidRDefault="00003E64" w14:paraId="4905185D" w14:textId="629E0ECB">
            <w:pPr>
              <w:autoSpaceDE w:val="0"/>
              <w:autoSpaceDN w:val="0"/>
              <w:adjustRightInd w:val="0"/>
              <w:rPr>
                <w:rFonts w:ascii="Arial" w:hAnsi="Arial" w:cs="Arial"/>
                <w:i w:val="0"/>
                <w:iCs w:val="0"/>
                <w:color w:val="000000" w:themeColor="text1" w:themeTint="FF" w:themeShade="FF"/>
                <w:sz w:val="22"/>
                <w:szCs w:val="22"/>
              </w:rPr>
            </w:pPr>
            <w:r w:rsidRPr="10EEFF44" w:rsidR="0B226066">
              <w:rPr>
                <w:rFonts w:ascii="Arial" w:hAnsi="Arial" w:cs="Arial"/>
                <w:i w:val="0"/>
                <w:iCs w:val="0"/>
                <w:color w:val="000000" w:themeColor="text1" w:themeTint="FF" w:themeShade="FF"/>
                <w:sz w:val="22"/>
                <w:szCs w:val="22"/>
              </w:rPr>
              <w:t>Regular meeting with the supervisor</w:t>
            </w:r>
          </w:p>
          <w:p w:rsidRPr="004C3A0B" w:rsidR="00003E64" w:rsidP="10EEFF44" w:rsidRDefault="00003E64" w14:paraId="4416A3BD" w14:textId="7FE90176">
            <w:pPr>
              <w:autoSpaceDE w:val="0"/>
              <w:autoSpaceDN w:val="0"/>
              <w:adjustRightInd w:val="0"/>
              <w:rPr>
                <w:rFonts w:ascii="Arial" w:hAnsi="Arial" w:cs="Arial"/>
                <w:i w:val="0"/>
                <w:iCs w:val="0"/>
                <w:color w:val="000000" w:themeColor="text1" w:themeTint="FF" w:themeShade="FF"/>
                <w:sz w:val="22"/>
                <w:szCs w:val="22"/>
              </w:rPr>
            </w:pPr>
            <w:r w:rsidRPr="10EEFF44" w:rsidR="0B226066">
              <w:rPr>
                <w:rFonts w:ascii="Arial" w:hAnsi="Arial" w:cs="Arial"/>
                <w:i w:val="0"/>
                <w:iCs w:val="0"/>
                <w:color w:val="000000" w:themeColor="text1" w:themeTint="FF" w:themeShade="FF"/>
                <w:sz w:val="22"/>
                <w:szCs w:val="22"/>
              </w:rPr>
              <w:t xml:space="preserve">Access </w:t>
            </w:r>
            <w:r w:rsidRPr="10EEFF44" w:rsidR="0B226066">
              <w:rPr>
                <w:rFonts w:ascii="Arial" w:hAnsi="Arial" w:cs="Arial"/>
                <w:i w:val="0"/>
                <w:iCs w:val="0"/>
                <w:color w:val="000000" w:themeColor="text1" w:themeTint="FF" w:themeShade="FF"/>
                <w:sz w:val="22"/>
                <w:szCs w:val="22"/>
              </w:rPr>
              <w:t>University</w:t>
            </w:r>
            <w:r w:rsidRPr="10EEFF44" w:rsidR="0B226066">
              <w:rPr>
                <w:rFonts w:ascii="Arial" w:hAnsi="Arial" w:cs="Arial"/>
                <w:i w:val="0"/>
                <w:iCs w:val="0"/>
                <w:color w:val="000000" w:themeColor="text1" w:themeTint="FF" w:themeShade="FF"/>
                <w:sz w:val="22"/>
                <w:szCs w:val="22"/>
              </w:rPr>
              <w:t xml:space="preserve"> wellbeing services</w:t>
            </w:r>
          </w:p>
        </w:tc>
      </w:tr>
      <w:tr w:rsidRPr="004C3A0B" w:rsidR="0094056C" w:rsidTr="10EEFF44"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10EEFF44"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sidRPr="355214EC" w:rsidR="3D20E865">
              <w:rPr>
                <w:rFonts w:ascii="Arial" w:hAnsi="Arial" w:cs="Arial"/>
                <w:sz w:val="22"/>
                <w:szCs w:val="22"/>
              </w:rPr>
              <w:t>Risk to the University:</w:t>
            </w:r>
          </w:p>
          <w:p w:rsidRPr="004C3A0B" w:rsidR="0094056C" w:rsidP="10EEFF44" w:rsidRDefault="0094056C" w14:paraId="3CC70174" w14:textId="31D50A15">
            <w:pPr>
              <w:pStyle w:val="Normal"/>
              <w:suppressLineNumbers w:val="0"/>
              <w:autoSpaceDE w:val="0"/>
              <w:autoSpaceDN w:val="0"/>
              <w:adjustRightInd w:val="0"/>
              <w:spacing w:before="0" w:beforeAutospacing="off" w:after="0" w:afterAutospacing="off" w:line="259" w:lineRule="auto"/>
              <w:ind w:left="0" w:right="0"/>
              <w:jc w:val="left"/>
              <w:rPr>
                <w:rFonts w:ascii="Arial" w:hAnsi="Arial" w:cs="Arial"/>
                <w:color w:val="000000" w:themeColor="text1" w:themeTint="FF" w:themeShade="FF"/>
                <w:sz w:val="22"/>
                <w:szCs w:val="22"/>
              </w:rPr>
            </w:pPr>
            <w:r w:rsidRPr="10EEFF44" w:rsidR="31AAD9D7">
              <w:rPr>
                <w:rFonts w:ascii="Arial" w:hAnsi="Arial" w:cs="Arial"/>
                <w:color w:val="000000" w:themeColor="text1" w:themeTint="FF" w:themeShade="FF"/>
                <w:sz w:val="22"/>
                <w:szCs w:val="22"/>
              </w:rPr>
              <w:t xml:space="preserve">Data breaches cyber security issues can be </w:t>
            </w:r>
            <w:r w:rsidRPr="10EEFF44" w:rsidR="31AAD9D7">
              <w:rPr>
                <w:rFonts w:ascii="Arial" w:hAnsi="Arial" w:cs="Arial"/>
                <w:color w:val="000000" w:themeColor="text1" w:themeTint="FF" w:themeShade="FF"/>
                <w:sz w:val="22"/>
                <w:szCs w:val="22"/>
              </w:rPr>
              <w:t>arise</w:t>
            </w:r>
          </w:p>
        </w:tc>
        <w:tc>
          <w:tcPr>
            <w:tcW w:w="4932" w:type="dxa"/>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Pr="004C3A0B" w:rsidR="0094056C" w:rsidP="10EEFF44" w:rsidRDefault="0094056C" w14:paraId="7575537D" w14:textId="6B1C5510">
            <w:pPr>
              <w:pStyle w:val="Normal"/>
              <w:autoSpaceDE w:val="0"/>
              <w:autoSpaceDN w:val="0"/>
              <w:adjustRightInd w:val="0"/>
              <w:rPr>
                <w:rFonts w:ascii="Arial" w:hAnsi="Arial" w:cs="Arial"/>
                <w:sz w:val="22"/>
                <w:szCs w:val="22"/>
              </w:rPr>
            </w:pPr>
          </w:p>
          <w:p w:rsidRPr="004C3A0B" w:rsidR="0094056C" w:rsidP="10EEFF44" w:rsidRDefault="0094056C" w14:paraId="035C5940" w14:textId="303FDC1A">
            <w:pPr>
              <w:pStyle w:val="Normal"/>
              <w:autoSpaceDE w:val="0"/>
              <w:autoSpaceDN w:val="0"/>
              <w:adjustRightInd w:val="0"/>
            </w:pPr>
            <w:r w:rsidRPr="10EEFF44" w:rsidR="57AF141A">
              <w:rPr>
                <w:rFonts w:ascii="Arial" w:hAnsi="Arial" w:cs="Arial"/>
                <w:sz w:val="22"/>
                <w:szCs w:val="22"/>
              </w:rPr>
              <w:t>Use of passwords and file and data encryption.</w:t>
            </w:r>
          </w:p>
        </w:tc>
      </w:tr>
      <w:tr w:rsidRPr="004C3A0B" w:rsidR="00003E64" w:rsidTr="10EEFF44"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10EEFF44"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pPr>
            <w:r w:rsidRPr="355214EC" w:rsidR="3D20E865">
              <w:rPr>
                <w:rFonts w:ascii="Arial" w:hAnsi="Arial" w:cs="Arial"/>
                <w:sz w:val="22"/>
                <w:szCs w:val="22"/>
              </w:rPr>
              <w:t>Risk to the environment</w:t>
            </w:r>
            <w:r w:rsidRPr="355214EC" w:rsidR="6BC79BF2">
              <w:rPr>
                <w:rFonts w:ascii="Arial" w:hAnsi="Arial" w:cs="Arial"/>
                <w:sz w:val="22"/>
                <w:szCs w:val="22"/>
              </w:rPr>
              <w:t>:</w:t>
            </w:r>
          </w:p>
          <w:p w:rsidR="288FD830" w:rsidRDefault="288FD830" w14:paraId="0C88B5E2" w14:textId="43147F56">
            <w:r w:rsidRPr="355214EC" w:rsidR="288FD830">
              <w:rPr>
                <w:rFonts w:ascii="Arial" w:hAnsi="Arial" w:cs="Arial"/>
                <w:sz w:val="22"/>
                <w:szCs w:val="22"/>
              </w:rPr>
              <w:t>The overuse of resources</w:t>
            </w:r>
          </w:p>
          <w:p w:rsidRPr="004C3A0B" w:rsidR="00003E64" w:rsidP="10EEFF44" w:rsidRDefault="00003E64" w14:paraId="03328CC0" w14:textId="79E3DB69">
            <w:pPr>
              <w:pStyle w:val="Normal"/>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Pr="004C3A0B" w:rsidR="00003E64" w:rsidP="10EEFF44" w:rsidRDefault="00003E64" w14:paraId="2D9B576E" w14:textId="4439B852">
            <w:pPr>
              <w:pStyle w:val="Normal"/>
              <w:autoSpaceDE w:val="0"/>
              <w:autoSpaceDN w:val="0"/>
              <w:adjustRightInd w:val="0"/>
            </w:pPr>
            <w:r w:rsidRPr="10EEFF44" w:rsidR="30A2FD6D">
              <w:rPr>
                <w:rFonts w:ascii="Arial" w:hAnsi="Arial" w:cs="Arial"/>
                <w:sz w:val="22"/>
                <w:szCs w:val="22"/>
              </w:rPr>
              <w:t xml:space="preserve">Limiting the use of electricity (use of notes), use of cloud function and avoid using much printed paper </w:t>
            </w:r>
            <w:r w:rsidRPr="10EEFF44" w:rsidR="1DCFA251">
              <w:rPr>
                <w:rFonts w:ascii="Arial" w:hAnsi="Arial" w:cs="Arial"/>
                <w:sz w:val="22"/>
                <w:szCs w:val="22"/>
              </w:rPr>
              <w:t>by using digital tools.</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10EEFF44"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10EEFF44"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10EEFF44" w:rsidRDefault="006930C2" w14:paraId="3E747859" w14:textId="73B77EB4">
            <w:pPr>
              <w:autoSpaceDE w:val="0"/>
              <w:autoSpaceDN w:val="0"/>
              <w:adjustRightInd w:val="0"/>
              <w:rPr>
                <w:rFonts w:ascii="Arial" w:hAnsi="Arial" w:cs="Arial"/>
                <w:i w:val="1"/>
                <w:iCs w:val="1"/>
                <w:color w:val="808080" w:themeColor="background1" w:themeTint="FF" w:themeShade="80"/>
                <w:sz w:val="18"/>
                <w:szCs w:val="18"/>
              </w:rPr>
            </w:pPr>
          </w:p>
        </w:tc>
      </w:tr>
      <w:tr w:rsidRPr="004C3A0B" w:rsidR="006930C2" w:rsidTr="10EEFF44"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10EEFF44"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10EEFF44" w:rsidRDefault="006930C2" w14:paraId="39FFDC65" w14:textId="06B9AFBE">
            <w:pPr>
              <w:autoSpaceDE w:val="0"/>
              <w:autoSpaceDN w:val="0"/>
              <w:adjustRightInd w:val="0"/>
              <w:rPr>
                <w:rFonts w:ascii="Arial" w:hAnsi="Arial" w:cs="Arial"/>
                <w:i w:val="1"/>
                <w:iCs w:val="1"/>
                <w:color w:val="808080" w:themeColor="background1" w:themeTint="FF" w:themeShade="80"/>
                <w:sz w:val="18"/>
                <w:szCs w:val="18"/>
              </w:rPr>
            </w:pPr>
          </w:p>
        </w:tc>
      </w:tr>
      <w:tr w:rsidRPr="004C3A0B" w:rsidR="006930C2" w:rsidTr="10EEFF44"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10EEFF44"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10EEFF44" w:rsidRDefault="006930C2" w14:paraId="4B749E1A" w14:textId="2BAB7E2C">
            <w:pPr>
              <w:autoSpaceDE w:val="0"/>
              <w:autoSpaceDN w:val="0"/>
              <w:adjustRightInd w:val="0"/>
              <w:rPr>
                <w:rFonts w:ascii="Arial" w:hAnsi="Arial" w:cs="Arial"/>
                <w:i w:val="1"/>
                <w:iCs w:val="1"/>
                <w:color w:val="808080" w:themeColor="background1" w:themeTint="FF" w:themeShade="80"/>
                <w:sz w:val="18"/>
                <w:szCs w:val="18"/>
              </w:rPr>
            </w:pP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10EEFF44"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0EEFF44"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sdt>
            <w:sdtPr>
              <w:id w:val="2022891433"/>
              <w14:checkbox>
                <w14:checked w14:val="1"/>
                <w14:checkedState w14:val="2612" w14:font="MS Gothic"/>
                <w14:uncheckedState w14:val="2610" w14:font="MS Gothic"/>
              </w14:checkbox>
              <w:rPr>
                <w:rFonts w:ascii="Arial" w:hAnsi="Arial" w:cs="Arial"/>
                <w:b w:val="1"/>
                <w:bCs w:val="1"/>
                <w:sz w:val="22"/>
                <w:szCs w:val="22"/>
              </w:rPr>
            </w:sdtPr>
            <w:sdtContent>
              <w:p w:rsidR="006930C2" w:rsidP="355214EC" w:rsidRDefault="006930C2" w14:paraId="43668EE2" w14:textId="61F7239F">
                <w:pPr>
                  <w:autoSpaceDE w:val="0"/>
                  <w:autoSpaceDN w:val="0"/>
                  <w:adjustRightInd w:val="0"/>
                  <w:jc w:val="center"/>
                  <w:rPr>
                    <w:rFonts w:ascii="Arial" w:hAnsi="Arial" w:cs="Arial"/>
                    <w:sz w:val="22"/>
                    <w:szCs w:val="22"/>
                    <w:lang w:val="en-US"/>
                  </w:rPr>
                </w:pPr>
                <w:r w:rsidRPr="355214EC" w:rsidR="589DCFD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006930C2" w:rsidTr="10EEFF44"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10EEFF44"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10EEFF44" w:rsidRDefault="003C3C40" w14:paraId="0473273A" w14:textId="65BADDD3">
            <w:pPr>
              <w:rPr>
                <w:rFonts w:ascii="Arial" w:hAnsi="Arial" w:cs="Arial"/>
                <w:color w:val="00B050"/>
                <w:sz w:val="22"/>
                <w:szCs w:val="22"/>
              </w:rPr>
            </w:pPr>
          </w:p>
          <w:p w:rsidRPr="00354F34" w:rsidR="006930C2" w:rsidP="10EEFF44" w:rsidRDefault="006930C2" w14:paraId="3C2D27B6" w14:textId="6856087D">
            <w:pPr>
              <w:autoSpaceDE w:val="0"/>
              <w:autoSpaceDN w:val="0"/>
              <w:adjustRightInd w:val="0"/>
              <w:rPr>
                <w:rFonts w:ascii="Arial" w:hAnsi="Arial" w:cs="Arial"/>
                <w:i w:val="1"/>
                <w:iCs w:val="1"/>
                <w:color w:val="808080" w:themeColor="background1" w:themeTint="FF" w:themeShade="80"/>
                <w:sz w:val="18"/>
                <w:szCs w:val="18"/>
              </w:rPr>
            </w:pPr>
          </w:p>
        </w:tc>
      </w:tr>
      <w:tr w:rsidR="006930C2" w:rsidTr="10EEFF44"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0EEFF44"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sdt>
            <w:sdtPr>
              <w:id w:val="691650994"/>
              <w14:checkbox>
                <w14:checked w14:val="1"/>
                <w14:checkedState w14:val="2612" w14:font="MS Gothic"/>
                <w14:uncheckedState w14:val="2610" w14:font="MS Gothic"/>
              </w14:checkbox>
              <w:rPr>
                <w:rFonts w:ascii="Arial" w:hAnsi="Arial" w:cs="Arial"/>
                <w:b w:val="1"/>
                <w:bCs w:val="1"/>
                <w:sz w:val="22"/>
                <w:szCs w:val="22"/>
              </w:rPr>
            </w:sdtPr>
            <w:sdtContent>
              <w:p w:rsidR="006930C2" w:rsidP="355214EC" w:rsidRDefault="006930C2" w14:paraId="681CE3BB" w14:textId="49B2EEC4">
                <w:pPr>
                  <w:autoSpaceDE w:val="0"/>
                  <w:autoSpaceDN w:val="0"/>
                  <w:adjustRightInd w:val="0"/>
                  <w:jc w:val="center"/>
                  <w:rPr>
                    <w:rFonts w:ascii="Arial" w:hAnsi="Arial" w:cs="Arial"/>
                    <w:sz w:val="22"/>
                    <w:szCs w:val="22"/>
                  </w:rPr>
                </w:pPr>
                <w:r w:rsidRPr="355214EC" w:rsidR="4F18031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006930C2" w:rsidTr="10EEFF44"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10EEFF44"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355214EC" w:rsidRDefault="006930C2" w14:paraId="26748D15" w14:textId="32B9A233">
            <w:pPr>
              <w:autoSpaceDE w:val="0"/>
              <w:autoSpaceDN w:val="0"/>
              <w:adjustRightInd w:val="0"/>
              <w:rPr>
                <w:rFonts w:ascii="Arial" w:hAnsi="Arial" w:cs="Arial"/>
                <w:i w:val="1"/>
                <w:iCs w:val="1"/>
                <w:color w:val="808080" w:themeColor="background1" w:themeTint="FF" w:themeShade="80"/>
                <w:sz w:val="18"/>
                <w:szCs w:val="18"/>
              </w:rPr>
            </w:pP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355214EC"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355214EC"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7E69A115" w14:textId="2B3825DB">
                <w:pPr>
                  <w:autoSpaceDE w:val="0"/>
                  <w:autoSpaceDN w:val="0"/>
                  <w:adjustRightInd w:val="0"/>
                  <w:jc w:val="center"/>
                  <w:rPr>
                    <w:rFonts w:ascii="Arial" w:hAnsi="Arial" w:cs="Arial"/>
                    <w:sz w:val="22"/>
                    <w:szCs w:val="22"/>
                  </w:rPr>
                </w:pPr>
                <w:r w:rsidRPr="355214EC" w:rsidR="2AA52323">
                  <w:rPr>
                    <w:rFonts w:ascii="MS Gothic" w:hAnsi="MS Gothic" w:eastAsia="MS Gothic" w:cs="MS Gothic"/>
                    <w:b w:val="1"/>
                    <w:bCs w:val="1"/>
                    <w:sz w:val="22"/>
                    <w:szCs w:val="22"/>
                  </w:rPr>
                  <w:t>☒</w:t>
                </w:r>
              </w:p>
            </w:sdtContent>
          </w:sdt>
        </w:tc>
      </w:tr>
      <w:tr w:rsidRPr="004C3A0B" w:rsidR="004D0161" w:rsidTr="355214EC"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373238DF">
                <w:pPr>
                  <w:autoSpaceDE w:val="0"/>
                  <w:autoSpaceDN w:val="0"/>
                  <w:adjustRightInd w:val="0"/>
                  <w:jc w:val="center"/>
                  <w:rPr>
                    <w:rFonts w:ascii="Arial" w:hAnsi="Arial" w:cs="Arial"/>
                    <w:sz w:val="22"/>
                    <w:szCs w:val="22"/>
                  </w:rPr>
                </w:pPr>
                <w:r w:rsidRPr="355214EC" w:rsidR="4D7C9DE9">
                  <w:rPr>
                    <w:rFonts w:ascii="MS Gothic" w:hAnsi="MS Gothic" w:eastAsia="MS Gothic" w:cs="MS Gothic"/>
                    <w:b w:val="1"/>
                    <w:bCs w:val="1"/>
                    <w:sz w:val="22"/>
                    <w:szCs w:val="22"/>
                  </w:rPr>
                  <w:t>☒</w:t>
                </w:r>
              </w:p>
            </w:sdtContent>
          </w:sdt>
        </w:tc>
      </w:tr>
      <w:tr w:rsidRPr="004C3A0B" w:rsidR="004D0161" w:rsidTr="355214EC"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4B18E67D" w14:textId="162ED881">
                <w:pPr>
                  <w:autoSpaceDE w:val="0"/>
                  <w:autoSpaceDN w:val="0"/>
                  <w:adjustRightInd w:val="0"/>
                  <w:jc w:val="center"/>
                  <w:rPr>
                    <w:rFonts w:ascii="Arial" w:hAnsi="Arial" w:cs="Arial"/>
                    <w:sz w:val="22"/>
                    <w:szCs w:val="22"/>
                  </w:rPr>
                </w:pPr>
                <w:r w:rsidRPr="355214EC" w:rsidR="53731A61">
                  <w:rPr>
                    <w:rFonts w:ascii="MS Gothic" w:hAnsi="MS Gothic" w:eastAsia="MS Gothic" w:cs="MS Gothic"/>
                    <w:b w:val="1"/>
                    <w:bCs w:val="1"/>
                    <w:sz w:val="22"/>
                    <w:szCs w:val="22"/>
                  </w:rPr>
                  <w:t>☒</w:t>
                </w:r>
              </w:p>
            </w:sdtContent>
          </w:sdt>
        </w:tc>
      </w:tr>
      <w:tr w:rsidRPr="004C3A0B" w:rsidR="004D0161" w:rsidTr="355214EC"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355214EC" w:rsidRDefault="004D0161" w14:paraId="5B839E33" w14:textId="62DE89E7">
                <w:pPr>
                  <w:autoSpaceDE w:val="0"/>
                  <w:autoSpaceDN w:val="0"/>
                  <w:adjustRightInd w:val="0"/>
                  <w:jc w:val="center"/>
                  <w:rPr>
                    <w:rFonts w:ascii="Arial" w:hAnsi="Arial" w:cs="Arial"/>
                    <w:sz w:val="22"/>
                    <w:szCs w:val="22"/>
                  </w:rPr>
                </w:pPr>
                <w:r w:rsidRPr="355214EC" w:rsidR="54D634BE">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55214EC"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355214EC" w:rsidRDefault="004D0161" w14:paraId="3AE73690" w14:textId="1B8E9E0B">
                <w:pPr>
                  <w:autoSpaceDE w:val="0"/>
                  <w:autoSpaceDN w:val="0"/>
                  <w:adjustRightInd w:val="0"/>
                  <w:jc w:val="center"/>
                  <w:rPr>
                    <w:rFonts w:ascii="Arial" w:hAnsi="Arial" w:cs="Arial"/>
                    <w:sz w:val="22"/>
                    <w:szCs w:val="22"/>
                  </w:rPr>
                </w:pPr>
                <w:r w:rsidRPr="355214EC" w:rsidR="311CA8DC">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55214EC"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355214EC" w:rsidRDefault="004D0161" w14:paraId="7DBEE4F7" w14:textId="6D4177B3">
                <w:pPr>
                  <w:autoSpaceDE w:val="0"/>
                  <w:autoSpaceDN w:val="0"/>
                  <w:adjustRightInd w:val="0"/>
                  <w:jc w:val="center"/>
                  <w:rPr>
                    <w:rFonts w:ascii="Arial" w:hAnsi="Arial" w:cs="Arial"/>
                    <w:sz w:val="22"/>
                    <w:szCs w:val="22"/>
                  </w:rPr>
                </w:pPr>
                <w:r w:rsidRPr="355214EC" w:rsidR="4101F72F">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55214EC"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55214EC"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355214EC"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Pr="004033FC" w:rsidR="00A121A0" w:rsidP="00A121A0" w:rsidRDefault="00A121A0" w14:paraId="5022EC44" w14:textId="77777777">
            <w:pPr>
              <w:rPr>
                <w:rFonts w:ascii="Arial" w:hAnsi="Arial" w:cs="Arial"/>
                <w:color w:val="00B050"/>
                <w:sz w:val="22"/>
              </w:rPr>
            </w:pPr>
          </w:p>
          <w:p w:rsidRPr="006C06BB" w:rsidR="00A121A0" w:rsidP="355214EC" w:rsidRDefault="00A121A0" w14:paraId="66CED108" w14:textId="77777777">
            <w:pPr>
              <w:autoSpaceDE w:val="0"/>
              <w:autoSpaceDN w:val="0"/>
              <w:adjustRightInd w:val="0"/>
              <w:rPr>
                <w:rFonts w:ascii="Arial" w:hAnsi="Arial" w:cs="Arial"/>
                <w:i w:val="0"/>
                <w:iCs w:val="0"/>
                <w:color w:val="000000" w:themeColor="text1" w:themeTint="FF" w:themeShade="FF"/>
                <w:sz w:val="22"/>
                <w:szCs w:val="22"/>
                <w:lang w:eastAsia="en-GB"/>
              </w:rPr>
            </w:pPr>
            <w:r w:rsidRPr="355214EC" w:rsidR="05119394">
              <w:rPr>
                <w:rFonts w:ascii="Arial" w:hAnsi="Arial" w:cs="Arial"/>
                <w:i w:val="0"/>
                <w:iCs w:val="0"/>
                <w:color w:val="000000" w:themeColor="text1" w:themeTint="FF" w:themeShade="FF"/>
                <w:sz w:val="22"/>
                <w:szCs w:val="22"/>
                <w:lang w:eastAsia="en-GB"/>
              </w:rPr>
              <w:t>All data will be kept in password protected cloud storage on the University Office 365 system which</w:t>
            </w:r>
          </w:p>
          <w:p w:rsidR="05119394" w:rsidP="355214EC" w:rsidRDefault="05119394" w14:paraId="2F98CBBA" w14:textId="23601088">
            <w:pPr>
              <w:rPr>
                <w:rFonts w:ascii="Arial" w:hAnsi="Arial" w:cs="Arial"/>
                <w:i w:val="0"/>
                <w:iCs w:val="0"/>
                <w:color w:val="000000" w:themeColor="text1" w:themeTint="FF" w:themeShade="FF"/>
                <w:sz w:val="22"/>
                <w:szCs w:val="22"/>
                <w:lang w:eastAsia="en-GB"/>
              </w:rPr>
            </w:pPr>
            <w:r w:rsidRPr="355214EC" w:rsidR="05119394">
              <w:rPr>
                <w:rFonts w:ascii="Arial" w:hAnsi="Arial" w:cs="Arial"/>
                <w:i w:val="0"/>
                <w:iCs w:val="0"/>
                <w:color w:val="000000" w:themeColor="text1" w:themeTint="FF" w:themeShade="FF"/>
                <w:sz w:val="22"/>
                <w:szCs w:val="22"/>
                <w:lang w:eastAsia="en-GB"/>
              </w:rPr>
              <w:t>will not be shared</w:t>
            </w:r>
            <w:r w:rsidRPr="355214EC" w:rsidR="05119394">
              <w:rPr>
                <w:rFonts w:ascii="Arial" w:hAnsi="Arial" w:cs="Arial"/>
                <w:i w:val="0"/>
                <w:iCs w:val="0"/>
                <w:color w:val="000000" w:themeColor="text1" w:themeTint="FF" w:themeShade="FF"/>
                <w:sz w:val="22"/>
                <w:szCs w:val="22"/>
                <w:lang w:eastAsia="en-GB"/>
              </w:rPr>
              <w:t xml:space="preserve">. </w:t>
            </w:r>
            <w:r w:rsidRPr="355214EC" w:rsidR="05119394">
              <w:rPr>
                <w:rFonts w:ascii="Arial" w:hAnsi="Arial" w:cs="Arial"/>
                <w:i w:val="0"/>
                <w:iCs w:val="0"/>
                <w:color w:val="000000" w:themeColor="text1" w:themeTint="FF" w:themeShade="FF"/>
                <w:sz w:val="22"/>
                <w:szCs w:val="22"/>
                <w:lang w:eastAsia="en-GB"/>
              </w:rPr>
              <w:t xml:space="preserve"> </w:t>
            </w:r>
            <w:r w:rsidRPr="355214EC" w:rsidR="05119394">
              <w:rPr>
                <w:rFonts w:ascii="Arial" w:hAnsi="Arial" w:cs="Arial"/>
                <w:i w:val="0"/>
                <w:iCs w:val="0"/>
                <w:color w:val="000000" w:themeColor="text1" w:themeTint="FF" w:themeShade="FF"/>
                <w:sz w:val="22"/>
                <w:szCs w:val="22"/>
                <w:lang w:eastAsia="en-GB"/>
              </w:rPr>
              <w:t xml:space="preserve">Any USB sticks used to store or transfer data will be password protected. </w:t>
            </w:r>
          </w:p>
          <w:p w:rsidR="004D0161" w:rsidP="355214EC" w:rsidRDefault="004D0161" w14:paraId="3993C9F4" w14:textId="1B239800">
            <w:pPr>
              <w:pStyle w:val="Normal"/>
              <w:autoSpaceDE w:val="0"/>
              <w:autoSpaceDN w:val="0"/>
              <w:adjustRightInd w:val="0"/>
              <w:rPr>
                <w:rFonts w:ascii="Arial" w:hAnsi="Arial" w:cs="Arial"/>
                <w:sz w:val="22"/>
                <w:szCs w:val="22"/>
              </w:rPr>
            </w:pP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0EEFF44"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10EEFF44"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0EEFF44"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355214EC" w:rsidRDefault="004D0161" w14:paraId="34317F81" w14:textId="20BFA125">
                <w:pPr>
                  <w:autoSpaceDE w:val="0"/>
                  <w:autoSpaceDN w:val="0"/>
                  <w:adjustRightInd w:val="0"/>
                  <w:jc w:val="center"/>
                  <w:rPr>
                    <w:rFonts w:ascii="Arial" w:hAnsi="Arial" w:cs="Arial"/>
                    <w:sz w:val="22"/>
                    <w:szCs w:val="22"/>
                  </w:rPr>
                </w:pPr>
                <w:r w:rsidRPr="355214EC" w:rsidR="211F67D8">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2807FE50">
                <w:pPr>
                  <w:autoSpaceDE w:val="0"/>
                  <w:autoSpaceDN w:val="0"/>
                  <w:adjustRightInd w:val="0"/>
                  <w:jc w:val="center"/>
                  <w:rPr>
                    <w:rFonts w:ascii="Arial" w:hAnsi="Arial" w:cs="Arial"/>
                    <w:sz w:val="22"/>
                    <w:szCs w:val="22"/>
                  </w:rPr>
                </w:pPr>
                <w:r w:rsidRPr="355214EC" w:rsidR="211F67D8">
                  <w:rPr>
                    <w:rFonts w:ascii="MS Gothic" w:hAnsi="MS Gothic" w:eastAsia="MS Gothic" w:cs="MS Gothic"/>
                    <w:b w:val="1"/>
                    <w:bCs w:val="1"/>
                    <w:sz w:val="22"/>
                    <w:szCs w:val="22"/>
                  </w:rPr>
                  <w:t>☒</w:t>
                </w:r>
              </w:p>
            </w:sdtContent>
          </w:sdt>
        </w:tc>
      </w:tr>
      <w:tr w:rsidRPr="004C3A0B" w:rsidR="004D0161" w:rsidTr="10EEFF44"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07ECC20" w14:textId="5BD0F26B">
                <w:pPr>
                  <w:autoSpaceDE w:val="0"/>
                  <w:autoSpaceDN w:val="0"/>
                  <w:adjustRightInd w:val="0"/>
                  <w:jc w:val="center"/>
                  <w:rPr>
                    <w:rFonts w:ascii="Arial" w:hAnsi="Arial" w:cs="Arial"/>
                    <w:sz w:val="22"/>
                    <w:szCs w:val="22"/>
                  </w:rPr>
                </w:pPr>
                <w:r w:rsidRPr="355214EC" w:rsidR="3CF4AA29">
                  <w:rPr>
                    <w:rFonts w:ascii="MS Gothic" w:hAnsi="MS Gothic" w:eastAsia="MS Gothic" w:cs="MS Gothic"/>
                    <w:b w:val="1"/>
                    <w:bCs w:val="1"/>
                    <w:sz w:val="22"/>
                    <w:szCs w:val="22"/>
                  </w:rPr>
                  <w:t>☒</w:t>
                </w:r>
              </w:p>
            </w:sdtContent>
          </w:sdt>
        </w:tc>
      </w:tr>
      <w:tr w:rsidRPr="004C3A0B" w:rsidR="004D0161" w:rsidTr="10EEFF44"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34D7DB1" w14:textId="7A64629A">
                <w:pPr>
                  <w:autoSpaceDE w:val="0"/>
                  <w:autoSpaceDN w:val="0"/>
                  <w:adjustRightInd w:val="0"/>
                  <w:jc w:val="center"/>
                  <w:rPr>
                    <w:rFonts w:ascii="Arial" w:hAnsi="Arial" w:cs="Arial"/>
                    <w:sz w:val="22"/>
                    <w:szCs w:val="22"/>
                  </w:rPr>
                </w:pPr>
                <w:r w:rsidRPr="355214EC" w:rsidR="7B3A488C">
                  <w:rPr>
                    <w:rFonts w:ascii="MS Gothic" w:hAnsi="MS Gothic" w:eastAsia="MS Gothic" w:cs="MS Gothic"/>
                    <w:b w:val="1"/>
                    <w:bCs w:val="1"/>
                    <w:sz w:val="22"/>
                    <w:szCs w:val="22"/>
                  </w:rPr>
                  <w:t>☒</w:t>
                </w:r>
              </w:p>
            </w:sdtContent>
          </w:sdt>
        </w:tc>
      </w:tr>
      <w:tr w:rsidRPr="004C3A0B" w:rsidR="004D0161" w:rsidTr="10EEFF44"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79B5397" w14:textId="7710662C">
                <w:pPr>
                  <w:autoSpaceDE w:val="0"/>
                  <w:autoSpaceDN w:val="0"/>
                  <w:adjustRightInd w:val="0"/>
                  <w:jc w:val="center"/>
                  <w:rPr>
                    <w:rFonts w:ascii="Arial" w:hAnsi="Arial" w:cs="Arial"/>
                    <w:sz w:val="22"/>
                    <w:szCs w:val="22"/>
                  </w:rPr>
                </w:pPr>
                <w:r w:rsidRPr="355214EC" w:rsidR="4C7773DD">
                  <w:rPr>
                    <w:rFonts w:ascii="MS Gothic" w:hAnsi="MS Gothic" w:eastAsia="MS Gothic" w:cs="MS Gothic"/>
                    <w:b w:val="1"/>
                    <w:bCs w:val="1"/>
                    <w:sz w:val="22"/>
                    <w:szCs w:val="22"/>
                  </w:rPr>
                  <w:t>☒</w:t>
                </w:r>
              </w:p>
            </w:sdtContent>
          </w:sdt>
        </w:tc>
      </w:tr>
      <w:tr w:rsidRPr="004C3A0B" w:rsidR="004D0161" w:rsidTr="10EEFF44"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A4CD2D7" w14:textId="442D8AEE">
                <w:pPr>
                  <w:autoSpaceDE w:val="0"/>
                  <w:autoSpaceDN w:val="0"/>
                  <w:adjustRightInd w:val="0"/>
                  <w:jc w:val="center"/>
                  <w:rPr>
                    <w:rFonts w:ascii="Arial" w:hAnsi="Arial" w:cs="Arial"/>
                    <w:sz w:val="22"/>
                    <w:szCs w:val="22"/>
                  </w:rPr>
                </w:pPr>
                <w:r w:rsidRPr="355214EC" w:rsidR="7201BC53">
                  <w:rPr>
                    <w:rFonts w:ascii="MS Gothic" w:hAnsi="MS Gothic" w:eastAsia="MS Gothic" w:cs="MS Gothic"/>
                    <w:b w:val="1"/>
                    <w:bCs w:val="1"/>
                    <w:sz w:val="22"/>
                    <w:szCs w:val="22"/>
                  </w:rPr>
                  <w:t>☒</w:t>
                </w:r>
              </w:p>
            </w:sdtContent>
          </w:sdt>
        </w:tc>
      </w:tr>
      <w:tr w:rsidRPr="004C3A0B" w:rsidR="004D0161" w:rsidTr="10EEFF44"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73902EE" w14:textId="7A2C33DB">
                <w:pPr>
                  <w:autoSpaceDE w:val="0"/>
                  <w:autoSpaceDN w:val="0"/>
                  <w:adjustRightInd w:val="0"/>
                  <w:jc w:val="center"/>
                  <w:rPr>
                    <w:rFonts w:ascii="Arial" w:hAnsi="Arial" w:cs="Arial"/>
                    <w:sz w:val="22"/>
                    <w:szCs w:val="22"/>
                  </w:rPr>
                </w:pPr>
                <w:r w:rsidRPr="355214EC" w:rsidR="32534FDB">
                  <w:rPr>
                    <w:rFonts w:ascii="MS Gothic" w:hAnsi="MS Gothic" w:eastAsia="MS Gothic" w:cs="MS Gothic"/>
                    <w:b w:val="1"/>
                    <w:bCs w:val="1"/>
                    <w:sz w:val="22"/>
                    <w:szCs w:val="22"/>
                  </w:rPr>
                  <w:t>☒</w:t>
                </w:r>
              </w:p>
            </w:sdtContent>
          </w:sdt>
        </w:tc>
      </w:tr>
      <w:tr w:rsidRPr="004C3A0B" w:rsidR="004D0161" w:rsidTr="10EEFF44"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10EEFF44"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4C3A0B" w:rsidR="004D0161" w:rsidP="10EEFF44" w:rsidRDefault="004D0161" w14:paraId="25112752" w14:textId="1C4F2CB7">
            <w:pPr>
              <w:autoSpaceDE w:val="0"/>
              <w:autoSpaceDN w:val="0"/>
              <w:adjustRightInd w:val="0"/>
              <w:rPr>
                <w:rFonts w:ascii="Arial" w:hAnsi="Arial" w:cs="Arial"/>
                <w:i w:val="0"/>
                <w:iCs w:val="0"/>
                <w:color w:val="000000" w:themeColor="text1" w:themeTint="FF" w:themeShade="FF"/>
                <w:sz w:val="22"/>
                <w:szCs w:val="22"/>
              </w:rPr>
            </w:pPr>
            <w:r w:rsidRPr="10EEFF44" w:rsidR="12A9F9EA">
              <w:rPr>
                <w:rFonts w:ascii="Arial" w:hAnsi="Arial" w:cs="Arial"/>
                <w:i w:val="0"/>
                <w:iCs w:val="0"/>
                <w:color w:val="000000" w:themeColor="text1" w:themeTint="FF" w:themeShade="FF"/>
                <w:sz w:val="22"/>
                <w:szCs w:val="22"/>
                <w:lang w:eastAsia="en-GB"/>
              </w:rPr>
              <w:t>All data will be</w:t>
            </w:r>
            <w:r w:rsidRPr="10EEFF44" w:rsidR="12A9F9EA">
              <w:rPr>
                <w:rFonts w:ascii="Arial" w:hAnsi="Arial" w:cs="Arial"/>
                <w:i w:val="0"/>
                <w:iCs w:val="0"/>
                <w:color w:val="000000" w:themeColor="text1" w:themeTint="FF" w:themeShade="FF"/>
                <w:sz w:val="22"/>
                <w:szCs w:val="22"/>
                <w:lang w:eastAsia="en-GB"/>
              </w:rPr>
              <w:t xml:space="preserve"> encrypted and</w:t>
            </w:r>
            <w:r w:rsidRPr="10EEFF44" w:rsidR="12A9F9EA">
              <w:rPr>
                <w:rFonts w:ascii="Arial" w:hAnsi="Arial" w:cs="Arial"/>
                <w:i w:val="0"/>
                <w:iCs w:val="0"/>
                <w:color w:val="000000" w:themeColor="text1" w:themeTint="FF" w:themeShade="FF"/>
                <w:sz w:val="22"/>
                <w:szCs w:val="22"/>
                <w:lang w:eastAsia="en-GB"/>
              </w:rPr>
              <w:t xml:space="preserve"> kept in password protected cloud storage on the University Office 365 system which</w:t>
            </w:r>
            <w:r w:rsidRPr="10EEFF44" w:rsidR="12A9F9EA">
              <w:rPr>
                <w:rFonts w:ascii="Arial" w:hAnsi="Arial" w:cs="Arial"/>
                <w:i w:val="0"/>
                <w:iCs w:val="0"/>
                <w:color w:val="000000" w:themeColor="text1" w:themeTint="FF" w:themeShade="FF"/>
                <w:sz w:val="22"/>
                <w:szCs w:val="22"/>
                <w:lang w:eastAsia="en-GB"/>
              </w:rPr>
              <w:t xml:space="preserve"> </w:t>
            </w:r>
            <w:r w:rsidRPr="10EEFF44" w:rsidR="12A9F9EA">
              <w:rPr>
                <w:rFonts w:ascii="Arial" w:hAnsi="Arial" w:cs="Arial"/>
                <w:i w:val="0"/>
                <w:iCs w:val="0"/>
                <w:color w:val="000000" w:themeColor="text1" w:themeTint="FF" w:themeShade="FF"/>
                <w:sz w:val="22"/>
                <w:szCs w:val="22"/>
                <w:lang w:eastAsia="en-GB"/>
              </w:rPr>
              <w:t>will not be shared.</w:t>
            </w:r>
            <w:r w:rsidRPr="10EEFF44" w:rsidR="12A9F9EA">
              <w:rPr>
                <w:rFonts w:ascii="Arial" w:hAnsi="Arial" w:cs="Arial"/>
                <w:i w:val="0"/>
                <w:iCs w:val="0"/>
                <w:color w:val="000000" w:themeColor="text1" w:themeTint="FF" w:themeShade="FF"/>
                <w:sz w:val="22"/>
                <w:szCs w:val="22"/>
                <w:lang w:eastAsia="en-GB"/>
              </w:rPr>
              <w:t xml:space="preserve"> Any USB sticks used to store or transfer data will be password protected. All data transfers will be encrypted and password protecte</w:t>
            </w:r>
            <w:r w:rsidRPr="10EEFF44" w:rsidR="2DD0BEBB">
              <w:rPr>
                <w:rFonts w:ascii="Arial" w:hAnsi="Arial" w:cs="Arial"/>
                <w:i w:val="0"/>
                <w:iCs w:val="0"/>
                <w:color w:val="000000" w:themeColor="text1" w:themeTint="FF" w:themeShade="FF"/>
                <w:sz w:val="22"/>
                <w:szCs w:val="22"/>
                <w:lang w:eastAsia="en-GB"/>
              </w:rPr>
              <w:t>d.</w:t>
            </w:r>
            <w:r w:rsidRPr="10EEFF44" w:rsidR="12A9F9EA">
              <w:rPr>
                <w:rFonts w:ascii="Arial" w:hAnsi="Arial" w:cs="Arial"/>
                <w:i w:val="0"/>
                <w:iCs w:val="0"/>
                <w:color w:val="000000" w:themeColor="text1" w:themeTint="FF" w:themeShade="FF"/>
                <w:sz w:val="22"/>
                <w:szCs w:val="22"/>
                <w:lang w:eastAsia="en-GB"/>
              </w:rPr>
              <w:t xml:space="preserve"> </w:t>
            </w:r>
            <w:r w:rsidRPr="10EEFF44" w:rsidR="12A9F9EA">
              <w:rPr>
                <w:rFonts w:ascii="Arial" w:hAnsi="Arial" w:cs="Arial"/>
                <w:i w:val="0"/>
                <w:iCs w:val="0"/>
                <w:color w:val="000000" w:themeColor="text1" w:themeTint="FF" w:themeShade="FF"/>
                <w:sz w:val="22"/>
                <w:szCs w:val="22"/>
                <w:lang w:eastAsia="en-GB"/>
              </w:rPr>
              <w:t>The data will be stored until the completion of the project</w:t>
            </w:r>
            <w:r w:rsidRPr="10EEFF44" w:rsidR="123E3F0F">
              <w:rPr>
                <w:rFonts w:ascii="Arial" w:hAnsi="Arial" w:cs="Arial"/>
                <w:i w:val="0"/>
                <w:iCs w:val="0"/>
                <w:color w:val="000000" w:themeColor="text1" w:themeTint="FF" w:themeShade="FF"/>
                <w:sz w:val="22"/>
                <w:szCs w:val="22"/>
                <w:lang w:eastAsia="en-GB"/>
              </w:rPr>
              <w:t xml:space="preserve"> (30 April 2027)</w:t>
            </w:r>
            <w:r w:rsidRPr="10EEFF44" w:rsidR="12A9F9EA">
              <w:rPr>
                <w:rFonts w:ascii="Arial" w:hAnsi="Arial" w:cs="Arial"/>
                <w:i w:val="0"/>
                <w:iCs w:val="0"/>
                <w:color w:val="000000" w:themeColor="text1" w:themeTint="FF" w:themeShade="FF"/>
                <w:sz w:val="22"/>
                <w:szCs w:val="22"/>
                <w:lang w:eastAsia="en-GB"/>
              </w:rPr>
              <w:t xml:space="preserve"> and then </w:t>
            </w:r>
            <w:r w:rsidRPr="10EEFF44" w:rsidR="12A9F9EA">
              <w:rPr>
                <w:rFonts w:ascii="Arial" w:hAnsi="Arial" w:cs="Arial"/>
                <w:i w:val="0"/>
                <w:iCs w:val="0"/>
                <w:color w:val="000000" w:themeColor="text1" w:themeTint="FF" w:themeShade="FF"/>
                <w:sz w:val="22"/>
                <w:szCs w:val="22"/>
                <w:lang w:eastAsia="en-GB"/>
              </w:rPr>
              <w:t>deleted</w:t>
            </w:r>
            <w:r w:rsidRPr="10EEFF44" w:rsidR="12A9F9EA">
              <w:rPr>
                <w:rFonts w:ascii="Arial" w:hAnsi="Arial" w:cs="Arial"/>
                <w:i w:val="0"/>
                <w:iCs w:val="0"/>
                <w:color w:val="000000" w:themeColor="text1" w:themeTint="FF" w:themeShade="FF"/>
                <w:sz w:val="22"/>
                <w:szCs w:val="22"/>
                <w:lang w:eastAsia="en-GB"/>
              </w:rPr>
              <w:t xml:space="preserve">. </w:t>
            </w:r>
          </w:p>
        </w:tc>
      </w:tr>
      <w:tr w:rsidRPr="004C3A0B" w:rsidR="004D0161" w:rsidTr="10EEFF44"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10EEFF44"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4C3A0B" w:rsidR="004D0161" w:rsidP="10EEFF44" w:rsidRDefault="004D0161" w14:paraId="7F9CFD02" w14:textId="2317DD0E">
            <w:pPr>
              <w:autoSpaceDE w:val="0"/>
              <w:autoSpaceDN w:val="0"/>
              <w:adjustRightInd w:val="0"/>
              <w:rPr>
                <w:rFonts w:ascii="Arial" w:hAnsi="Arial" w:cs="Arial"/>
                <w:i w:val="0"/>
                <w:iCs w:val="0"/>
                <w:color w:val="000000" w:themeColor="text1" w:themeTint="FF" w:themeShade="FF"/>
                <w:sz w:val="22"/>
                <w:szCs w:val="22"/>
              </w:rPr>
            </w:pPr>
            <w:r w:rsidRPr="10EEFF44" w:rsidR="7C216150">
              <w:rPr>
                <w:rFonts w:ascii="Arial" w:hAnsi="Arial" w:cs="Arial"/>
                <w:i w:val="0"/>
                <w:iCs w:val="0"/>
                <w:color w:val="000000" w:themeColor="text1" w:themeTint="FF" w:themeShade="FF"/>
                <w:sz w:val="22"/>
                <w:szCs w:val="22"/>
              </w:rPr>
              <w:t xml:space="preserve">The student Researcher </w:t>
            </w:r>
            <w:r w:rsidRPr="10EEFF44" w:rsidR="7C216150">
              <w:rPr>
                <w:rFonts w:ascii="Arial" w:hAnsi="Arial" w:cs="Arial"/>
                <w:i w:val="0"/>
                <w:iCs w:val="0"/>
                <w:color w:val="000000" w:themeColor="text1" w:themeTint="FF" w:themeShade="FF"/>
                <w:sz w:val="22"/>
                <w:szCs w:val="22"/>
              </w:rPr>
              <w:t xml:space="preserve">( </w:t>
            </w:r>
            <w:r w:rsidRPr="10EEFF44" w:rsidR="7C216150">
              <w:rPr>
                <w:rFonts w:ascii="Arial" w:hAnsi="Arial" w:cs="Arial"/>
                <w:i w:val="0"/>
                <w:iCs w:val="0"/>
                <w:color w:val="000000" w:themeColor="text1" w:themeTint="FF" w:themeShade="FF"/>
                <w:sz w:val="22"/>
                <w:szCs w:val="22"/>
              </w:rPr>
              <w:t>Aayush</w:t>
            </w:r>
            <w:r w:rsidRPr="10EEFF44" w:rsidR="7397AC2F">
              <w:rPr>
                <w:rFonts w:ascii="Arial" w:hAnsi="Arial" w:cs="Arial"/>
                <w:i w:val="0"/>
                <w:iCs w:val="0"/>
                <w:color w:val="000000" w:themeColor="text1" w:themeTint="FF" w:themeShade="FF"/>
                <w:sz w:val="22"/>
                <w:szCs w:val="22"/>
              </w:rPr>
              <w:t>kumar</w:t>
            </w:r>
            <w:r w:rsidRPr="10EEFF44" w:rsidR="7C216150">
              <w:rPr>
                <w:rFonts w:ascii="Arial" w:hAnsi="Arial" w:cs="Arial"/>
                <w:i w:val="0"/>
                <w:iCs w:val="0"/>
                <w:color w:val="000000" w:themeColor="text1" w:themeTint="FF" w:themeShade="FF"/>
                <w:sz w:val="22"/>
                <w:szCs w:val="22"/>
              </w:rPr>
              <w:t xml:space="preserve"> Parmar) </w:t>
            </w:r>
            <w:r w:rsidRPr="10EEFF44" w:rsidR="468620EF">
              <w:rPr>
                <w:rFonts w:ascii="Arial" w:hAnsi="Arial" w:cs="Arial"/>
                <w:i w:val="0"/>
                <w:iCs w:val="0"/>
                <w:color w:val="000000" w:themeColor="text1" w:themeTint="FF" w:themeShade="FF"/>
                <w:sz w:val="22"/>
                <w:szCs w:val="22"/>
              </w:rPr>
              <w:t>and the</w:t>
            </w:r>
            <w:r w:rsidRPr="10EEFF44" w:rsidR="7C216150">
              <w:rPr>
                <w:rFonts w:ascii="Arial" w:hAnsi="Arial" w:cs="Arial"/>
                <w:i w:val="0"/>
                <w:iCs w:val="0"/>
                <w:color w:val="000000" w:themeColor="text1" w:themeTint="FF" w:themeShade="FF"/>
                <w:sz w:val="22"/>
                <w:szCs w:val="22"/>
              </w:rPr>
              <w:t xml:space="preserve"> Supervisor </w:t>
            </w:r>
            <w:r w:rsidRPr="10EEFF44" w:rsidR="7C216150">
              <w:rPr>
                <w:rFonts w:ascii="Arial" w:hAnsi="Arial" w:cs="Arial"/>
                <w:i w:val="0"/>
                <w:iCs w:val="0"/>
                <w:color w:val="000000" w:themeColor="text1" w:themeTint="FF" w:themeShade="FF"/>
                <w:sz w:val="22"/>
                <w:szCs w:val="22"/>
              </w:rPr>
              <w:t>(Dr</w:t>
            </w:r>
            <w:r w:rsidRPr="10EEFF44" w:rsidR="7C216150">
              <w:rPr>
                <w:rFonts w:ascii="Arial" w:hAnsi="Arial" w:cs="Arial"/>
                <w:i w:val="0"/>
                <w:iCs w:val="0"/>
                <w:color w:val="000000" w:themeColor="text1" w:themeTint="FF" w:themeShade="FF"/>
                <w:sz w:val="22"/>
                <w:szCs w:val="22"/>
              </w:rPr>
              <w:t xml:space="preserve"> Soban Sadiq)</w:t>
            </w:r>
          </w:p>
        </w:tc>
      </w:tr>
      <w:tr w:rsidRPr="004C3A0B" w:rsidR="004D0161" w:rsidTr="10EEFF44"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10EEFF44"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4C3A0B" w:rsidR="004D0161" w:rsidP="10EEFF44" w:rsidRDefault="004D0161" w14:paraId="033AC69F" w14:textId="3ABD87F5">
            <w:pPr>
              <w:autoSpaceDE w:val="0"/>
              <w:autoSpaceDN w:val="0"/>
              <w:adjustRightInd w:val="0"/>
              <w:rPr>
                <w:rFonts w:ascii="Arial" w:hAnsi="Arial" w:cs="Arial"/>
                <w:b w:val="0"/>
                <w:bCs w:val="0"/>
                <w:i w:val="0"/>
                <w:iCs w:val="0"/>
                <w:color w:val="000000" w:themeColor="text1" w:themeTint="FF" w:themeShade="FF"/>
                <w:sz w:val="22"/>
                <w:szCs w:val="22"/>
              </w:rPr>
            </w:pPr>
            <w:r w:rsidRPr="10EEFF44" w:rsidR="37AFE27B">
              <w:rPr>
                <w:rFonts w:ascii="Arial" w:hAnsi="Arial" w:cs="Arial"/>
                <w:b w:val="0"/>
                <w:bCs w:val="0"/>
                <w:i w:val="0"/>
                <w:iCs w:val="0"/>
                <w:color w:val="000000" w:themeColor="text1" w:themeTint="FF" w:themeShade="FF"/>
                <w:sz w:val="22"/>
                <w:szCs w:val="22"/>
              </w:rPr>
              <w:t xml:space="preserve">The Student Researcher </w:t>
            </w:r>
            <w:r w:rsidRPr="10EEFF44" w:rsidR="37AFE27B">
              <w:rPr>
                <w:rFonts w:ascii="Arial" w:hAnsi="Arial" w:cs="Arial"/>
                <w:b w:val="0"/>
                <w:bCs w:val="0"/>
                <w:i w:val="0"/>
                <w:iCs w:val="0"/>
                <w:color w:val="000000" w:themeColor="text1" w:themeTint="FF" w:themeShade="FF"/>
                <w:sz w:val="22"/>
                <w:szCs w:val="22"/>
              </w:rPr>
              <w:t>( Aayush</w:t>
            </w:r>
            <w:r w:rsidRPr="10EEFF44" w:rsidR="30B18945">
              <w:rPr>
                <w:rFonts w:ascii="Arial" w:hAnsi="Arial" w:cs="Arial"/>
                <w:b w:val="0"/>
                <w:bCs w:val="0"/>
                <w:i w:val="0"/>
                <w:iCs w:val="0"/>
                <w:color w:val="000000" w:themeColor="text1" w:themeTint="FF" w:themeShade="FF"/>
                <w:sz w:val="22"/>
                <w:szCs w:val="22"/>
              </w:rPr>
              <w:t>kumar</w:t>
            </w:r>
            <w:r w:rsidRPr="10EEFF44" w:rsidR="37AFE27B">
              <w:rPr>
                <w:rFonts w:ascii="Arial" w:hAnsi="Arial" w:cs="Arial"/>
                <w:b w:val="0"/>
                <w:bCs w:val="0"/>
                <w:i w:val="0"/>
                <w:iCs w:val="0"/>
                <w:color w:val="000000" w:themeColor="text1" w:themeTint="FF" w:themeShade="FF"/>
                <w:sz w:val="22"/>
                <w:szCs w:val="22"/>
              </w:rPr>
              <w:t xml:space="preserve"> Parmar)</w:t>
            </w:r>
          </w:p>
        </w:tc>
      </w:tr>
      <w:tr w:rsidRPr="004C3A0B" w:rsidR="004D0161" w:rsidTr="10EEFF44"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10EEFF44"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4C3A0B" w:rsidR="004D0161" w:rsidP="10EEFF44" w:rsidRDefault="004D0161" w14:paraId="718D7CC2" w14:textId="10D0B961">
            <w:pPr>
              <w:autoSpaceDE w:val="0"/>
              <w:autoSpaceDN w:val="0"/>
              <w:adjustRightInd w:val="0"/>
              <w:rPr>
                <w:rFonts w:ascii="Arial" w:hAnsi="Arial" w:cs="Arial"/>
                <w:i w:val="0"/>
                <w:iCs w:val="0"/>
                <w:color w:val="000000" w:themeColor="text1" w:themeTint="FF" w:themeShade="FF"/>
                <w:sz w:val="22"/>
                <w:szCs w:val="22"/>
              </w:rPr>
            </w:pPr>
            <w:r w:rsidRPr="10EEFF44" w:rsidR="12A9F9EA">
              <w:rPr>
                <w:rFonts w:ascii="Arial" w:hAnsi="Arial" w:cs="Arial"/>
                <w:i w:val="0"/>
                <w:iCs w:val="0"/>
                <w:color w:val="000000" w:themeColor="text1" w:themeTint="FF" w:themeShade="FF"/>
                <w:sz w:val="22"/>
                <w:szCs w:val="22"/>
                <w:lang w:eastAsia="en-GB"/>
              </w:rPr>
              <w:t>All data will be</w:t>
            </w:r>
            <w:r w:rsidRPr="10EEFF44" w:rsidR="12A9F9EA">
              <w:rPr>
                <w:rFonts w:ascii="Arial" w:hAnsi="Arial" w:cs="Arial"/>
                <w:i w:val="0"/>
                <w:iCs w:val="0"/>
                <w:color w:val="000000" w:themeColor="text1" w:themeTint="FF" w:themeShade="FF"/>
                <w:sz w:val="22"/>
                <w:szCs w:val="22"/>
                <w:lang w:eastAsia="en-GB"/>
              </w:rPr>
              <w:t xml:space="preserve"> encrypted and</w:t>
            </w:r>
            <w:r w:rsidRPr="10EEFF44" w:rsidR="12A9F9EA">
              <w:rPr>
                <w:rFonts w:ascii="Arial" w:hAnsi="Arial" w:cs="Arial"/>
                <w:i w:val="0"/>
                <w:iCs w:val="0"/>
                <w:color w:val="000000" w:themeColor="text1" w:themeTint="FF" w:themeShade="FF"/>
                <w:sz w:val="22"/>
                <w:szCs w:val="22"/>
                <w:lang w:eastAsia="en-GB"/>
              </w:rPr>
              <w:t xml:space="preserve"> kept in password protected cloud storage on the University Office 365 system which</w:t>
            </w:r>
            <w:r w:rsidRPr="10EEFF44" w:rsidR="12A9F9EA">
              <w:rPr>
                <w:rFonts w:ascii="Arial" w:hAnsi="Arial" w:cs="Arial"/>
                <w:i w:val="0"/>
                <w:iCs w:val="0"/>
                <w:color w:val="000000" w:themeColor="text1" w:themeTint="FF" w:themeShade="FF"/>
                <w:sz w:val="22"/>
                <w:szCs w:val="22"/>
                <w:lang w:eastAsia="en-GB"/>
              </w:rPr>
              <w:t xml:space="preserve"> </w:t>
            </w:r>
            <w:r w:rsidRPr="10EEFF44" w:rsidR="12A9F9EA">
              <w:rPr>
                <w:rFonts w:ascii="Arial" w:hAnsi="Arial" w:cs="Arial"/>
                <w:i w:val="0"/>
                <w:iCs w:val="0"/>
                <w:color w:val="000000" w:themeColor="text1" w:themeTint="FF" w:themeShade="FF"/>
                <w:sz w:val="22"/>
                <w:szCs w:val="22"/>
                <w:lang w:eastAsia="en-GB"/>
              </w:rPr>
              <w:t>will not be shared.</w:t>
            </w:r>
            <w:r w:rsidRPr="10EEFF44" w:rsidR="12A9F9EA">
              <w:rPr>
                <w:rFonts w:ascii="Arial" w:hAnsi="Arial" w:cs="Arial"/>
                <w:i w:val="0"/>
                <w:iCs w:val="0"/>
                <w:color w:val="000000" w:themeColor="text1" w:themeTint="FF" w:themeShade="FF"/>
                <w:sz w:val="22"/>
                <w:szCs w:val="22"/>
                <w:lang w:eastAsia="en-GB"/>
              </w:rPr>
              <w:t xml:space="preserve"> Any USB sticks used to store or transfer data will be password </w:t>
            </w:r>
            <w:r w:rsidRPr="10EEFF44" w:rsidR="12A9F9EA">
              <w:rPr>
                <w:rFonts w:ascii="Arial" w:hAnsi="Arial" w:cs="Arial"/>
                <w:i w:val="0"/>
                <w:iCs w:val="0"/>
                <w:color w:val="000000" w:themeColor="text1" w:themeTint="FF" w:themeShade="FF"/>
                <w:sz w:val="22"/>
                <w:szCs w:val="22"/>
                <w:lang w:eastAsia="en-GB"/>
              </w:rPr>
              <w:t>protected</w:t>
            </w:r>
            <w:r w:rsidRPr="10EEFF44" w:rsidR="13859D67">
              <w:rPr>
                <w:rFonts w:ascii="Arial" w:hAnsi="Arial" w:cs="Arial"/>
                <w:i w:val="0"/>
                <w:iCs w:val="0"/>
                <w:color w:val="000000" w:themeColor="text1" w:themeTint="FF" w:themeShade="FF"/>
                <w:sz w:val="22"/>
                <w:szCs w:val="22"/>
                <w:lang w:eastAsia="en-GB"/>
              </w:rPr>
              <w:t xml:space="preserve"> </w:t>
            </w:r>
            <w:r w:rsidRPr="10EEFF44" w:rsidR="12A9F9EA">
              <w:rPr>
                <w:rFonts w:ascii="Arial" w:hAnsi="Arial" w:cs="Arial"/>
                <w:i w:val="0"/>
                <w:iCs w:val="0"/>
                <w:color w:val="000000" w:themeColor="text1" w:themeTint="FF" w:themeShade="FF"/>
                <w:sz w:val="22"/>
                <w:szCs w:val="22"/>
                <w:lang w:eastAsia="en-GB"/>
              </w:rPr>
              <w:t>and</w:t>
            </w:r>
            <w:r w:rsidRPr="10EEFF44" w:rsidR="12A9F9EA">
              <w:rPr>
                <w:rFonts w:ascii="Arial" w:hAnsi="Arial" w:cs="Arial"/>
                <w:i w:val="0"/>
                <w:iCs w:val="0"/>
                <w:color w:val="000000" w:themeColor="text1" w:themeTint="FF" w:themeShade="FF"/>
                <w:sz w:val="22"/>
                <w:szCs w:val="22"/>
                <w:lang w:eastAsia="en-GB"/>
              </w:rPr>
              <w:t xml:space="preserve"> will be reformatted at the end of the project </w:t>
            </w:r>
            <w:r w:rsidRPr="10EEFF44" w:rsidR="10801387">
              <w:rPr>
                <w:rFonts w:ascii="Arial" w:hAnsi="Arial" w:cs="Arial"/>
                <w:i w:val="0"/>
                <w:iCs w:val="0"/>
                <w:color w:val="000000" w:themeColor="text1" w:themeTint="FF" w:themeShade="FF"/>
                <w:sz w:val="22"/>
                <w:szCs w:val="22"/>
                <w:lang w:eastAsia="en-GB"/>
              </w:rPr>
              <w:t xml:space="preserve">(30 April 2027) </w:t>
            </w:r>
            <w:r w:rsidRPr="10EEFF44" w:rsidR="12A9F9EA">
              <w:rPr>
                <w:rFonts w:ascii="Arial" w:hAnsi="Arial" w:cs="Arial"/>
                <w:i w:val="0"/>
                <w:iCs w:val="0"/>
                <w:color w:val="000000" w:themeColor="text1" w:themeTint="FF" w:themeShade="FF"/>
                <w:sz w:val="22"/>
                <w:szCs w:val="22"/>
                <w:lang w:eastAsia="en-GB"/>
              </w:rPr>
              <w:t>in order to</w:t>
            </w:r>
            <w:r w:rsidRPr="10EEFF44" w:rsidR="12A9F9EA">
              <w:rPr>
                <w:rFonts w:ascii="Arial" w:hAnsi="Arial" w:cs="Arial"/>
                <w:i w:val="0"/>
                <w:iCs w:val="0"/>
                <w:color w:val="000000" w:themeColor="text1" w:themeTint="FF" w:themeShade="FF"/>
                <w:sz w:val="22"/>
                <w:szCs w:val="22"/>
                <w:lang w:eastAsia="en-GB"/>
              </w:rPr>
              <w:t xml:space="preserve"> destroy the data. The data will be stored until the completion of the project and then </w:t>
            </w:r>
            <w:r w:rsidRPr="10EEFF44" w:rsidR="12A9F9EA">
              <w:rPr>
                <w:rFonts w:ascii="Arial" w:hAnsi="Arial" w:cs="Arial"/>
                <w:i w:val="0"/>
                <w:iCs w:val="0"/>
                <w:color w:val="000000" w:themeColor="text1" w:themeTint="FF" w:themeShade="FF"/>
                <w:sz w:val="22"/>
                <w:szCs w:val="22"/>
                <w:lang w:eastAsia="en-GB"/>
              </w:rPr>
              <w:t>deleted</w:t>
            </w:r>
            <w:r w:rsidRPr="10EEFF44" w:rsidR="12A9F9EA">
              <w:rPr>
                <w:rFonts w:ascii="Arial" w:hAnsi="Arial" w:cs="Arial"/>
                <w:i w:val="0"/>
                <w:iCs w:val="0"/>
                <w:color w:val="000000" w:themeColor="text1" w:themeTint="FF" w:themeShade="FF"/>
                <w:sz w:val="22"/>
                <w:szCs w:val="22"/>
                <w:lang w:eastAsia="en-GB"/>
              </w:rPr>
              <w:t xml:space="preserve">. </w:t>
            </w:r>
          </w:p>
        </w:tc>
      </w:tr>
      <w:tr w:rsidRPr="004C3A0B" w:rsidR="00477654" w:rsidTr="10EEFF44"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5E3C2F" w14:paraId="677861B6" w14:textId="1E7FF954">
            <w:pPr>
              <w:autoSpaceDE w:val="0"/>
              <w:autoSpaceDN w:val="0"/>
              <w:adjustRightInd w:val="0"/>
              <w:jc w:val="center"/>
              <w:rPr>
                <w:rFonts w:ascii="Arial" w:hAnsi="Arial" w:cs="Arial"/>
                <w:sz w:val="22"/>
                <w:szCs w:val="22"/>
              </w:rPr>
            </w:pPr>
            <w:sdt>
              <w:sdtPr>
                <w:id w:val="1821611795"/>
                <w14:checkbox>
                  <w14:checked w14:val="1"/>
                  <w14:checkedState w14:val="2612" w14:font="MS Gothic"/>
                  <w14:uncheckedState w14:val="2610" w14:font="MS Gothic"/>
                </w14:checkbox>
                <w:rPr>
                  <w:rFonts w:ascii="Arial" w:hAnsi="Arial" w:cs="Arial"/>
                  <w:b w:val="1"/>
                  <w:bCs w:val="1"/>
                </w:rPr>
              </w:sdtPr>
              <w:sdtContent>
                <w:r w:rsidRPr="355214EC" w:rsidR="5B77EA78">
                  <w:rPr>
                    <w:rFonts w:ascii="MS Gothic" w:hAnsi="MS Gothic" w:eastAsia="MS Gothic" w:cs="MS Gothic"/>
                    <w:b w:val="1"/>
                    <w:bCs w:val="1"/>
                  </w:rPr>
                  <w:t>☒</w:t>
                </w:r>
              </w:sdtContent>
              <w:sdtEndPr>
                <w:rPr>
                  <w:rFonts w:ascii="Arial" w:hAnsi="Arial" w:cs="Arial"/>
                  <w:b w:val="1"/>
                  <w:bCs w:val="1"/>
                </w:rPr>
              </w:sdtEndPr>
            </w:sdt>
          </w:p>
        </w:tc>
      </w:tr>
      <w:tr w:rsidRPr="004C3A0B" w:rsidR="00477654" w:rsidTr="10EEFF44"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5E3C2F" w14:paraId="61105434" w14:textId="74B0383D">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355214EC" w:rsidR="5968F765">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10EEFF44"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10EEFF44"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12BC38A" w14:textId="11DB4F62">
                <w:pPr>
                  <w:autoSpaceDE w:val="0"/>
                  <w:autoSpaceDN w:val="0"/>
                  <w:adjustRightInd w:val="0"/>
                  <w:jc w:val="center"/>
                  <w:rPr>
                    <w:rFonts w:ascii="Arial" w:hAnsi="Arial" w:cs="Arial"/>
                    <w:sz w:val="22"/>
                    <w:szCs w:val="22"/>
                  </w:rPr>
                </w:pPr>
                <w:r w:rsidRPr="355214EC" w:rsidR="29163DB7">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34729F33" w14:textId="2D1F2E0D">
                <w:pPr>
                  <w:autoSpaceDE w:val="0"/>
                  <w:autoSpaceDN w:val="0"/>
                  <w:adjustRightInd w:val="0"/>
                  <w:jc w:val="center"/>
                  <w:rPr>
                    <w:rFonts w:ascii="Arial" w:hAnsi="Arial" w:cs="Arial"/>
                    <w:sz w:val="22"/>
                    <w:szCs w:val="22"/>
                  </w:rPr>
                </w:pPr>
                <w:r w:rsidRPr="355214EC" w:rsidR="29163DB7">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4CE47E8" w14:textId="19CFBF95">
                <w:pPr>
                  <w:autoSpaceDE w:val="0"/>
                  <w:autoSpaceDN w:val="0"/>
                  <w:adjustRightInd w:val="0"/>
                  <w:jc w:val="center"/>
                  <w:rPr>
                    <w:rFonts w:ascii="Arial" w:hAnsi="Arial" w:cs="Arial"/>
                    <w:sz w:val="22"/>
                    <w:szCs w:val="22"/>
                  </w:rPr>
                </w:pPr>
                <w:r w:rsidRPr="355214EC" w:rsidR="5DA0919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0548A2DE" w14:textId="4E7397F0">
                <w:pPr>
                  <w:autoSpaceDE w:val="0"/>
                  <w:autoSpaceDN w:val="0"/>
                  <w:adjustRightInd w:val="0"/>
                  <w:jc w:val="center"/>
                  <w:rPr>
                    <w:rFonts w:ascii="Arial" w:hAnsi="Arial" w:cs="Arial"/>
                    <w:sz w:val="22"/>
                    <w:szCs w:val="22"/>
                  </w:rPr>
                </w:pPr>
                <w:r w:rsidRPr="355214EC" w:rsidR="5DA0919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6CCFD6C" w14:textId="7D40AB0D">
                <w:pPr>
                  <w:autoSpaceDE w:val="0"/>
                  <w:autoSpaceDN w:val="0"/>
                  <w:adjustRightInd w:val="0"/>
                  <w:jc w:val="center"/>
                  <w:rPr>
                    <w:rFonts w:ascii="Arial" w:hAnsi="Arial" w:cs="Arial"/>
                    <w:sz w:val="22"/>
                    <w:szCs w:val="22"/>
                  </w:rPr>
                </w:pPr>
                <w:r w:rsidRPr="355214EC" w:rsidR="30255E6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E63F030" w14:textId="413C27EC">
                <w:pPr>
                  <w:autoSpaceDE w:val="0"/>
                  <w:autoSpaceDN w:val="0"/>
                  <w:adjustRightInd w:val="0"/>
                  <w:jc w:val="center"/>
                  <w:rPr>
                    <w:rFonts w:ascii="Arial" w:hAnsi="Arial" w:cs="Arial"/>
                    <w:sz w:val="22"/>
                    <w:szCs w:val="22"/>
                  </w:rPr>
                </w:pPr>
                <w:r w:rsidRPr="355214EC" w:rsidR="30255E6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31C60A4" w14:textId="4B9948AE">
                <w:pPr>
                  <w:autoSpaceDE w:val="0"/>
                  <w:autoSpaceDN w:val="0"/>
                  <w:adjustRightInd w:val="0"/>
                  <w:jc w:val="center"/>
                  <w:rPr>
                    <w:rFonts w:ascii="Arial" w:hAnsi="Arial" w:cs="Arial"/>
                    <w:sz w:val="22"/>
                    <w:szCs w:val="22"/>
                  </w:rPr>
                </w:pPr>
                <w:r w:rsidRPr="355214EC" w:rsidR="06E49F0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6066D41" w14:textId="7FF6E526">
                <w:pPr>
                  <w:autoSpaceDE w:val="0"/>
                  <w:autoSpaceDN w:val="0"/>
                  <w:adjustRightInd w:val="0"/>
                  <w:jc w:val="center"/>
                  <w:rPr>
                    <w:rFonts w:ascii="Arial" w:hAnsi="Arial" w:cs="Arial"/>
                    <w:sz w:val="22"/>
                    <w:szCs w:val="22"/>
                  </w:rPr>
                </w:pPr>
                <w:r w:rsidRPr="355214EC" w:rsidR="06E49F0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47437E8" w14:textId="36857018">
                <w:pPr>
                  <w:autoSpaceDE w:val="0"/>
                  <w:autoSpaceDN w:val="0"/>
                  <w:adjustRightInd w:val="0"/>
                  <w:jc w:val="center"/>
                  <w:rPr>
                    <w:rFonts w:ascii="Arial" w:hAnsi="Arial" w:cs="Arial"/>
                    <w:sz w:val="22"/>
                    <w:szCs w:val="22"/>
                  </w:rPr>
                </w:pPr>
                <w:r w:rsidRPr="355214EC" w:rsidR="3DE10D2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37DE205C" w14:textId="524AC048">
                <w:pPr>
                  <w:autoSpaceDE w:val="0"/>
                  <w:autoSpaceDN w:val="0"/>
                  <w:adjustRightInd w:val="0"/>
                  <w:jc w:val="center"/>
                  <w:rPr>
                    <w:rFonts w:ascii="Arial" w:hAnsi="Arial" w:cs="Arial"/>
                    <w:sz w:val="22"/>
                    <w:szCs w:val="22"/>
                  </w:rPr>
                </w:pPr>
                <w:r w:rsidRPr="355214EC" w:rsidR="3DE10D2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C026102" w14:textId="653E53D1">
                <w:pPr>
                  <w:autoSpaceDE w:val="0"/>
                  <w:autoSpaceDN w:val="0"/>
                  <w:adjustRightInd w:val="0"/>
                  <w:jc w:val="center"/>
                  <w:rPr>
                    <w:rFonts w:ascii="Arial" w:hAnsi="Arial" w:cs="Arial"/>
                    <w:sz w:val="22"/>
                    <w:szCs w:val="22"/>
                  </w:rPr>
                </w:pPr>
                <w:r w:rsidRPr="355214EC" w:rsidR="654FF82B">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250690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10EEFF44"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10EEFF44"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1B41AD" w:rsidP="10EEFF44" w:rsidRDefault="001B41AD" w14:paraId="20AF5CDE" w14:textId="15E07077">
            <w:pPr>
              <w:pStyle w:val="Normal"/>
              <w:autoSpaceDE w:val="0"/>
              <w:autoSpaceDN w:val="0"/>
              <w:adjustRightInd w:val="0"/>
              <w:rPr>
                <w:rFonts w:ascii="Arial" w:hAnsi="Arial" w:eastAsia="Arial" w:cs="Arial"/>
                <w:i w:val="0"/>
                <w:iCs w:val="0"/>
                <w:color w:val="auto"/>
                <w:sz w:val="22"/>
                <w:szCs w:val="22"/>
                <w:lang w:eastAsia="en-US" w:bidi="ar-SA"/>
              </w:rPr>
            </w:pPr>
            <w:r w:rsidRPr="10EEFF44" w:rsidR="37D47EAF">
              <w:rPr>
                <w:rFonts w:ascii="Arial" w:hAnsi="Arial" w:eastAsia="Arial" w:cs="Arial"/>
                <w:i w:val="0"/>
                <w:iCs w:val="0"/>
                <w:color w:val="000000" w:themeColor="text1" w:themeTint="FF" w:themeShade="FF"/>
                <w:sz w:val="18"/>
                <w:szCs w:val="18"/>
              </w:rPr>
              <w:t>Free G</w:t>
            </w:r>
            <w:r w:rsidRPr="10EEFF44" w:rsidR="4DDCFBC2">
              <w:rPr>
                <w:rFonts w:ascii="Arial" w:hAnsi="Arial" w:eastAsia="Arial" w:cs="Arial"/>
                <w:i w:val="0"/>
                <w:iCs w:val="0"/>
                <w:color w:val="auto"/>
                <w:sz w:val="22"/>
                <w:szCs w:val="22"/>
                <w:lang w:eastAsia="en-US" w:bidi="ar-SA"/>
              </w:rPr>
              <w:t xml:space="preserve">enerative AI tools may be used for proofreading purposes </w:t>
            </w:r>
            <w:r w:rsidRPr="10EEFF44" w:rsidR="4DDCFBC2">
              <w:rPr>
                <w:rFonts w:ascii="Arial" w:hAnsi="Arial" w:eastAsia="Arial" w:cs="Arial"/>
                <w:i w:val="0"/>
                <w:iCs w:val="0"/>
                <w:color w:val="auto"/>
                <w:sz w:val="22"/>
                <w:szCs w:val="22"/>
                <w:lang w:eastAsia="en-US" w:bidi="ar-SA"/>
              </w:rPr>
              <w:t>only</w:t>
            </w:r>
            <w:r w:rsidRPr="10EEFF44" w:rsidR="15AAEB8E">
              <w:rPr>
                <w:rFonts w:ascii="Arial" w:hAnsi="Arial" w:eastAsia="Arial" w:cs="Arial"/>
                <w:i w:val="0"/>
                <w:iCs w:val="0"/>
                <w:color w:val="auto"/>
                <w:sz w:val="22"/>
                <w:szCs w:val="22"/>
                <w:lang w:eastAsia="en-US" w:bidi="ar-SA"/>
              </w:rPr>
              <w:t xml:space="preserve"> </w:t>
            </w:r>
            <w:r w:rsidRPr="10EEFF44" w:rsidR="4DDCFBC2">
              <w:rPr>
                <w:rFonts w:ascii="Arial" w:hAnsi="Arial" w:eastAsia="Arial" w:cs="Arial"/>
                <w:i w:val="0"/>
                <w:iCs w:val="0"/>
                <w:color w:val="auto"/>
                <w:sz w:val="22"/>
                <w:szCs w:val="22"/>
                <w:lang w:eastAsia="en-US" w:bidi="ar-SA"/>
              </w:rPr>
              <w:t>(e.g.</w:t>
            </w:r>
            <w:r w:rsidRPr="10EEFF44" w:rsidR="4DDCFBC2">
              <w:rPr>
                <w:rFonts w:ascii="Arial" w:hAnsi="Arial" w:eastAsia="Arial" w:cs="Arial"/>
                <w:i w:val="0"/>
                <w:iCs w:val="0"/>
                <w:color w:val="auto"/>
                <w:sz w:val="22"/>
                <w:szCs w:val="22"/>
                <w:lang w:eastAsia="en-US" w:bidi="ar-SA"/>
              </w:rPr>
              <w:t>, Copilot, -</w:t>
            </w:r>
            <w:r w:rsidRPr="10EEFF44" w:rsidR="4F8C057D">
              <w:rPr>
                <w:rFonts w:ascii="Arial" w:hAnsi="Arial" w:eastAsia="Arial" w:cs="Arial"/>
                <w:i w:val="0"/>
                <w:iCs w:val="0"/>
                <w:color w:val="auto"/>
                <w:sz w:val="22"/>
                <w:szCs w:val="22"/>
                <w:lang w:eastAsia="en-US" w:bidi="ar-SA"/>
              </w:rPr>
              <w:t>including</w:t>
            </w:r>
            <w:r w:rsidRPr="10EEFF44" w:rsidR="60CD0EC8">
              <w:rPr>
                <w:rFonts w:ascii="Arial" w:hAnsi="Arial" w:eastAsia="Arial" w:cs="Arial"/>
                <w:i w:val="0"/>
                <w:iCs w:val="0"/>
                <w:color w:val="auto"/>
                <w:sz w:val="22"/>
                <w:szCs w:val="22"/>
                <w:lang w:eastAsia="en-US" w:bidi="ar-SA"/>
              </w:rPr>
              <w:t xml:space="preserve"> </w:t>
            </w:r>
          </w:p>
          <w:p w:rsidRPr="003C7DED" w:rsidR="001B41AD" w:rsidP="10EEFF44" w:rsidRDefault="001B41AD" w14:paraId="01C6035B" w14:textId="28DD57B3">
            <w:pPr>
              <w:pStyle w:val="Normal"/>
              <w:autoSpaceDE w:val="0"/>
              <w:autoSpaceDN w:val="0"/>
              <w:adjustRightInd w:val="0"/>
              <w:rPr>
                <w:rFonts w:ascii="Arial" w:hAnsi="Arial" w:eastAsia="Arial" w:cs="Arial"/>
                <w:i w:val="0"/>
                <w:iCs w:val="0"/>
                <w:color w:val="auto"/>
                <w:sz w:val="22"/>
                <w:szCs w:val="22"/>
                <w:lang w:eastAsia="en-US" w:bidi="ar-SA"/>
              </w:rPr>
            </w:pPr>
            <w:r w:rsidRPr="10EEFF44" w:rsidR="2F5A4144">
              <w:rPr>
                <w:rFonts w:ascii="Arial" w:hAnsi="Arial" w:eastAsia="Arial" w:cs="Arial"/>
                <w:i w:val="0"/>
                <w:iCs w:val="0"/>
                <w:color w:val="auto"/>
                <w:sz w:val="22"/>
                <w:szCs w:val="22"/>
                <w:lang w:eastAsia="en-US" w:bidi="ar-SA"/>
              </w:rPr>
              <w:t xml:space="preserve">UWTSD version, Word </w:t>
            </w:r>
            <w:r w:rsidRPr="10EEFF44" w:rsidR="2F5A4144">
              <w:rPr>
                <w:rFonts w:ascii="Arial" w:hAnsi="Arial" w:eastAsia="Arial" w:cs="Arial"/>
                <w:i w:val="0"/>
                <w:iCs w:val="0"/>
                <w:color w:val="auto"/>
                <w:sz w:val="22"/>
                <w:szCs w:val="22"/>
                <w:lang w:eastAsia="en-US" w:bidi="ar-SA"/>
              </w:rPr>
              <w:t>editor,</w:t>
            </w:r>
            <w:r w:rsidRPr="10EEFF44" w:rsidR="2F5A4144">
              <w:rPr>
                <w:rFonts w:ascii="Arial" w:hAnsi="Arial" w:eastAsia="Arial" w:cs="Arial"/>
                <w:i w:val="0"/>
                <w:iCs w:val="0"/>
                <w:color w:val="auto"/>
                <w:sz w:val="22"/>
                <w:szCs w:val="22"/>
                <w:lang w:eastAsia="en-US" w:bidi="ar-SA"/>
              </w:rPr>
              <w:t xml:space="preserve"> and </w:t>
            </w:r>
            <w:r w:rsidRPr="10EEFF44" w:rsidR="1F1E3D7D">
              <w:rPr>
                <w:rFonts w:ascii="Arial" w:hAnsi="Arial" w:eastAsia="Arial" w:cs="Arial"/>
                <w:i w:val="0"/>
                <w:iCs w:val="0"/>
                <w:color w:val="auto"/>
                <w:sz w:val="22"/>
                <w:szCs w:val="22"/>
                <w:lang w:eastAsia="en-US" w:bidi="ar-SA"/>
              </w:rPr>
              <w:t>Grammarly</w:t>
            </w:r>
            <w:r w:rsidRPr="10EEFF44" w:rsidR="2F5A4144">
              <w:rPr>
                <w:rFonts w:ascii="Arial" w:hAnsi="Arial" w:eastAsia="Arial" w:cs="Arial"/>
                <w:i w:val="0"/>
                <w:iCs w:val="0"/>
                <w:color w:val="auto"/>
                <w:sz w:val="22"/>
                <w:szCs w:val="22"/>
                <w:lang w:eastAsia="en-US" w:bidi="ar-SA"/>
              </w:rPr>
              <w:t>)</w:t>
            </w:r>
          </w:p>
          <w:p w:rsidRPr="003C7DED" w:rsidR="001B41AD" w:rsidP="355214EC" w:rsidRDefault="001B41AD" w14:paraId="6BEFE5E9" w14:textId="4249EA69">
            <w:pPr>
              <w:pStyle w:val="Normal"/>
              <w:autoSpaceDE w:val="0"/>
              <w:autoSpaceDN w:val="0"/>
              <w:adjustRightInd w:val="0"/>
              <w:rPr>
                <w:rFonts w:ascii="Arial" w:hAnsi="Arial" w:eastAsia="Arial" w:cs="Arial"/>
                <w:i w:val="0"/>
                <w:iCs w:val="0"/>
                <w:color w:val="auto"/>
                <w:sz w:val="22"/>
                <w:szCs w:val="22"/>
                <w:lang w:eastAsia="en-US" w:bidi="ar-SA"/>
              </w:rPr>
            </w:pPr>
            <w:r w:rsidRPr="355214EC" w:rsidR="3C32B056">
              <w:rPr>
                <w:rFonts w:ascii="Arial" w:hAnsi="Arial" w:eastAsia="Arial" w:cs="Arial"/>
                <w:i w:val="0"/>
                <w:iCs w:val="0"/>
                <w:color w:val="auto"/>
                <w:sz w:val="22"/>
                <w:szCs w:val="22"/>
                <w:lang w:eastAsia="en-US" w:bidi="ar-SA"/>
              </w:rPr>
              <w:t xml:space="preserve">When using these AI tools for this specific purpose, the research will </w:t>
            </w:r>
            <w:r w:rsidRPr="355214EC" w:rsidR="3C32B056">
              <w:rPr>
                <w:rFonts w:ascii="Arial" w:hAnsi="Arial" w:eastAsia="Arial" w:cs="Arial"/>
                <w:i w:val="0"/>
                <w:iCs w:val="0"/>
                <w:color w:val="auto"/>
                <w:sz w:val="22"/>
                <w:szCs w:val="22"/>
                <w:lang w:eastAsia="en-US" w:bidi="ar-SA"/>
              </w:rPr>
              <w:t>comply with</w:t>
            </w:r>
            <w:r w:rsidRPr="355214EC" w:rsidR="3C32B056">
              <w:rPr>
                <w:rFonts w:ascii="Arial" w:hAnsi="Arial" w:eastAsia="Arial" w:cs="Arial"/>
                <w:i w:val="0"/>
                <w:iCs w:val="0"/>
                <w:color w:val="auto"/>
                <w:sz w:val="22"/>
                <w:szCs w:val="22"/>
                <w:lang w:eastAsia="en-US" w:bidi="ar-SA"/>
              </w:rPr>
              <w:t xml:space="preserve"> the current UWTSD guidance/policy on the u</w:t>
            </w:r>
            <w:r w:rsidRPr="355214EC" w:rsidR="70A8BA41">
              <w:rPr>
                <w:rFonts w:ascii="Arial" w:hAnsi="Arial" w:eastAsia="Arial" w:cs="Arial"/>
                <w:i w:val="0"/>
                <w:iCs w:val="0"/>
                <w:color w:val="auto"/>
                <w:sz w:val="22"/>
                <w:szCs w:val="22"/>
                <w:lang w:eastAsia="en-US" w:bidi="ar-SA"/>
              </w:rPr>
              <w:t>se of AI.</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0A0" w:firstRow="1" w:lastRow="0" w:firstColumn="1" w:lastColumn="0" w:noHBand="0" w:noVBand="0"/>
      </w:tblPr>
      <w:tblGrid>
        <w:gridCol w:w="8"/>
        <w:gridCol w:w="546"/>
        <w:gridCol w:w="2745"/>
        <w:gridCol w:w="4949"/>
        <w:gridCol w:w="172"/>
        <w:gridCol w:w="2058"/>
        <w:gridCol w:w="6"/>
      </w:tblGrid>
      <w:tr w:rsidRPr="004C3A0B" w:rsidR="004D0161" w:rsidTr="7F194C74" w14:paraId="2FA8A433" w14:textId="77777777">
        <w:trPr>
          <w:gridBefore w:val="1"/>
          <w:wBefore w:w="8" w:type="dxa"/>
          <w:trHeight w:val="1807"/>
        </w:trPr>
        <w:tc>
          <w:tcPr>
            <w:tcW w:w="546"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30"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7F194C74" w14:paraId="0D670A38" w14:textId="77777777">
        <w:trPr>
          <w:gridBefore w:val="1"/>
          <w:wBefore w:w="8" w:type="dxa"/>
          <w:trHeight w:val="657"/>
        </w:trPr>
        <w:tc>
          <w:tcPr>
            <w:tcW w:w="54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74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355214EC" w:rsidRDefault="004D0161" w14:paraId="417337B7" w14:textId="2264B9EE">
            <w:pPr>
              <w:spacing w:before="100" w:beforeAutospacing="on" w:after="100" w:afterAutospacing="on"/>
            </w:pPr>
            <w:r w:rsidRPr="355214EC" w:rsidR="68E44B21">
              <w:rPr>
                <w:rFonts w:ascii="Arial" w:hAnsi="Arial" w:cs="Arial"/>
                <w:sz w:val="22"/>
                <w:szCs w:val="22"/>
              </w:rPr>
              <w:t>Aayushkumar</w:t>
            </w:r>
            <w:r w:rsidRPr="355214EC" w:rsidR="68E44B21">
              <w:rPr>
                <w:rFonts w:ascii="Arial" w:hAnsi="Arial" w:cs="Arial"/>
                <w:sz w:val="22"/>
                <w:szCs w:val="22"/>
              </w:rPr>
              <w:t xml:space="preserve"> Parmar</w:t>
            </w:r>
          </w:p>
        </w:tc>
        <w:tc>
          <w:tcPr>
            <w:tcW w:w="2236" w:type="dxa"/>
            <w:gridSpan w:val="3"/>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7F194C74"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00"/>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5121"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A7E42" w14:paraId="2001AF23" w14:textId="5E3787C9">
            <w:pPr>
              <w:pStyle w:val="ListParagraph"/>
              <w:ind w:left="0"/>
            </w:pPr>
            <w:r w:rsidRPr="10EEFF44" w:rsidR="44806DE9">
              <w:rPr>
                <w:rFonts w:ascii="Arial" w:hAnsi="Arial" w:cs="Arial"/>
              </w:rPr>
              <w:t>Soban Sadiq</w:t>
            </w:r>
          </w:p>
        </w:tc>
        <w:tc>
          <w:tcPr>
            <w:tcW w:w="2058"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7F194C74"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54"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74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5121"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7E4FA2B7" w14:textId="5E3787C9">
            <w:pPr>
              <w:pStyle w:val="ListParagraph"/>
              <w:ind w:left="0"/>
            </w:pPr>
            <w:r w:rsidRPr="7F194C74" w:rsidR="39C75DFD">
              <w:rPr>
                <w:rFonts w:ascii="Arial" w:hAnsi="Arial" w:cs="Arial"/>
              </w:rPr>
              <w:t>Soban Sadiq</w:t>
            </w:r>
          </w:p>
          <w:p w:rsidRPr="004C3A0B" w:rsidR="00AA7E42" w:rsidP="0092487B" w:rsidRDefault="00AA7E42" w14:paraId="20916ADA" w14:textId="1259067C">
            <w:pPr>
              <w:pStyle w:val="ListParagraph"/>
              <w:ind w:left="0"/>
              <w:rPr>
                <w:rFonts w:ascii="Arial" w:hAnsi="Arial" w:cs="Arial"/>
              </w:rPr>
            </w:pPr>
          </w:p>
        </w:tc>
        <w:tc>
          <w:tcPr>
            <w:tcW w:w="2058"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31C9" w:rsidP="00390251" w:rsidRDefault="000731C9" w14:paraId="6180761B" w14:textId="77777777">
      <w:r>
        <w:separator/>
      </w:r>
    </w:p>
    <w:p w:rsidR="000731C9" w:rsidRDefault="000731C9" w14:paraId="183FD496" w14:textId="77777777"/>
  </w:endnote>
  <w:endnote w:type="continuationSeparator" w:id="0">
    <w:p w:rsidR="000731C9" w:rsidP="00390251" w:rsidRDefault="000731C9" w14:paraId="045A3381" w14:textId="77777777">
      <w:r>
        <w:continuationSeparator/>
      </w:r>
    </w:p>
    <w:p w:rsidR="000731C9" w:rsidRDefault="000731C9" w14:paraId="13768BA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31C9" w:rsidP="00390251" w:rsidRDefault="000731C9" w14:paraId="259F5AEB" w14:textId="77777777">
      <w:r>
        <w:separator/>
      </w:r>
    </w:p>
    <w:p w:rsidR="000731C9" w:rsidRDefault="000731C9" w14:paraId="6D6FBD97" w14:textId="77777777"/>
  </w:footnote>
  <w:footnote w:type="continuationSeparator" w:id="0">
    <w:p w:rsidR="000731C9" w:rsidP="00390251" w:rsidRDefault="000731C9" w14:paraId="2A5CAA8D" w14:textId="77777777">
      <w:r>
        <w:continuationSeparator/>
      </w:r>
    </w:p>
    <w:p w:rsidR="000731C9" w:rsidRDefault="000731C9" w14:paraId="40079C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4b8a2f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8">
    <w:abstractNumId w:val="26"/>
  </w: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FE25"/>
    <w:rsid w:val="005D0C38"/>
    <w:rsid w:val="005D6613"/>
    <w:rsid w:val="005E25AC"/>
    <w:rsid w:val="005E3C2F"/>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2CFC6E4"/>
    <w:rsid w:val="03230888"/>
    <w:rsid w:val="05119394"/>
    <w:rsid w:val="05269F9C"/>
    <w:rsid w:val="05F6D9A3"/>
    <w:rsid w:val="068D1C66"/>
    <w:rsid w:val="06C084A7"/>
    <w:rsid w:val="06E25F0E"/>
    <w:rsid w:val="06E49F09"/>
    <w:rsid w:val="09FDB5BA"/>
    <w:rsid w:val="0A19A0B9"/>
    <w:rsid w:val="0A3EEFA8"/>
    <w:rsid w:val="0B226066"/>
    <w:rsid w:val="0B8A5A2E"/>
    <w:rsid w:val="0BC1B81D"/>
    <w:rsid w:val="0BDB64A4"/>
    <w:rsid w:val="0D1F05AD"/>
    <w:rsid w:val="0D2C94E2"/>
    <w:rsid w:val="0E42F5D7"/>
    <w:rsid w:val="0F16F0C9"/>
    <w:rsid w:val="0F207405"/>
    <w:rsid w:val="0F4BDA91"/>
    <w:rsid w:val="0F6647A1"/>
    <w:rsid w:val="10516730"/>
    <w:rsid w:val="10801387"/>
    <w:rsid w:val="10EEFF44"/>
    <w:rsid w:val="11157577"/>
    <w:rsid w:val="120AFE23"/>
    <w:rsid w:val="123E3F0F"/>
    <w:rsid w:val="1285526F"/>
    <w:rsid w:val="12A9F9EA"/>
    <w:rsid w:val="130A1A26"/>
    <w:rsid w:val="13859D67"/>
    <w:rsid w:val="150E10C6"/>
    <w:rsid w:val="151E86A6"/>
    <w:rsid w:val="15AAEB8E"/>
    <w:rsid w:val="1614310A"/>
    <w:rsid w:val="16BD3A33"/>
    <w:rsid w:val="17833C71"/>
    <w:rsid w:val="1A153099"/>
    <w:rsid w:val="1A61BD3E"/>
    <w:rsid w:val="1C01A4BC"/>
    <w:rsid w:val="1C29A6AE"/>
    <w:rsid w:val="1CC991C5"/>
    <w:rsid w:val="1D790201"/>
    <w:rsid w:val="1DCFA251"/>
    <w:rsid w:val="1E59587E"/>
    <w:rsid w:val="1F1E3D7D"/>
    <w:rsid w:val="1F661D0C"/>
    <w:rsid w:val="1FBB6880"/>
    <w:rsid w:val="20981F40"/>
    <w:rsid w:val="20C4F569"/>
    <w:rsid w:val="20E44E82"/>
    <w:rsid w:val="211F67D8"/>
    <w:rsid w:val="2136D573"/>
    <w:rsid w:val="213D7D9D"/>
    <w:rsid w:val="2385F1A4"/>
    <w:rsid w:val="24073585"/>
    <w:rsid w:val="25644390"/>
    <w:rsid w:val="2565635D"/>
    <w:rsid w:val="25E791DF"/>
    <w:rsid w:val="260BFDA2"/>
    <w:rsid w:val="26763BAC"/>
    <w:rsid w:val="26D36B49"/>
    <w:rsid w:val="27A690F6"/>
    <w:rsid w:val="284F272F"/>
    <w:rsid w:val="288FD830"/>
    <w:rsid w:val="29163DB7"/>
    <w:rsid w:val="29F81DE4"/>
    <w:rsid w:val="2AA52323"/>
    <w:rsid w:val="2AAE1508"/>
    <w:rsid w:val="2B2951EA"/>
    <w:rsid w:val="2C1A31A2"/>
    <w:rsid w:val="2DD0BEBB"/>
    <w:rsid w:val="2E1B87DF"/>
    <w:rsid w:val="2E234393"/>
    <w:rsid w:val="2E3B2F1B"/>
    <w:rsid w:val="2E721682"/>
    <w:rsid w:val="2EA811D7"/>
    <w:rsid w:val="2F309C17"/>
    <w:rsid w:val="2F5A4144"/>
    <w:rsid w:val="2FE66B25"/>
    <w:rsid w:val="30255E69"/>
    <w:rsid w:val="30A2FD6D"/>
    <w:rsid w:val="30B18945"/>
    <w:rsid w:val="311CA8DC"/>
    <w:rsid w:val="31AAD9D7"/>
    <w:rsid w:val="32534FDB"/>
    <w:rsid w:val="32685D76"/>
    <w:rsid w:val="328F6020"/>
    <w:rsid w:val="32BBA9B7"/>
    <w:rsid w:val="32EBDB52"/>
    <w:rsid w:val="32F8EA24"/>
    <w:rsid w:val="337103F4"/>
    <w:rsid w:val="350B8561"/>
    <w:rsid w:val="355214EC"/>
    <w:rsid w:val="35C96697"/>
    <w:rsid w:val="3742E157"/>
    <w:rsid w:val="37AFE27B"/>
    <w:rsid w:val="37D47EAF"/>
    <w:rsid w:val="37F02014"/>
    <w:rsid w:val="38E7A17F"/>
    <w:rsid w:val="392B4821"/>
    <w:rsid w:val="39C75DFD"/>
    <w:rsid w:val="3A160F20"/>
    <w:rsid w:val="3A614FEF"/>
    <w:rsid w:val="3AB99F11"/>
    <w:rsid w:val="3C1B452E"/>
    <w:rsid w:val="3C32B056"/>
    <w:rsid w:val="3C46EDC7"/>
    <w:rsid w:val="3C933864"/>
    <w:rsid w:val="3CF4AA29"/>
    <w:rsid w:val="3D20E865"/>
    <w:rsid w:val="3D77DF1E"/>
    <w:rsid w:val="3DE10D2F"/>
    <w:rsid w:val="3EFC2300"/>
    <w:rsid w:val="4052B40C"/>
    <w:rsid w:val="4101F72F"/>
    <w:rsid w:val="41466564"/>
    <w:rsid w:val="42066BCE"/>
    <w:rsid w:val="422550F5"/>
    <w:rsid w:val="425697E9"/>
    <w:rsid w:val="446D9DE4"/>
    <w:rsid w:val="44806DE9"/>
    <w:rsid w:val="44DBDE24"/>
    <w:rsid w:val="454CEEDC"/>
    <w:rsid w:val="455C93B0"/>
    <w:rsid w:val="468620EF"/>
    <w:rsid w:val="4887F179"/>
    <w:rsid w:val="48DD38F7"/>
    <w:rsid w:val="48FC7140"/>
    <w:rsid w:val="496DC439"/>
    <w:rsid w:val="4986B11B"/>
    <w:rsid w:val="49F96762"/>
    <w:rsid w:val="4A2216A2"/>
    <w:rsid w:val="4A80147D"/>
    <w:rsid w:val="4AF997DA"/>
    <w:rsid w:val="4C7773DD"/>
    <w:rsid w:val="4CB96F48"/>
    <w:rsid w:val="4D7C9DE9"/>
    <w:rsid w:val="4D81AC18"/>
    <w:rsid w:val="4D8F7418"/>
    <w:rsid w:val="4DDCFBC2"/>
    <w:rsid w:val="4F180310"/>
    <w:rsid w:val="4F8C057D"/>
    <w:rsid w:val="4FBFB32D"/>
    <w:rsid w:val="500876CF"/>
    <w:rsid w:val="502F7BF4"/>
    <w:rsid w:val="505DE31C"/>
    <w:rsid w:val="50F86C01"/>
    <w:rsid w:val="50F9FBB1"/>
    <w:rsid w:val="525AE6A3"/>
    <w:rsid w:val="528303E9"/>
    <w:rsid w:val="528A6717"/>
    <w:rsid w:val="53731A61"/>
    <w:rsid w:val="5421CB93"/>
    <w:rsid w:val="54268B1F"/>
    <w:rsid w:val="54D634BE"/>
    <w:rsid w:val="550F9C67"/>
    <w:rsid w:val="55135D4C"/>
    <w:rsid w:val="55625872"/>
    <w:rsid w:val="55911BA1"/>
    <w:rsid w:val="55F021BF"/>
    <w:rsid w:val="564A530A"/>
    <w:rsid w:val="57593372"/>
    <w:rsid w:val="578A2FFB"/>
    <w:rsid w:val="57AF141A"/>
    <w:rsid w:val="57BF2D25"/>
    <w:rsid w:val="58385E44"/>
    <w:rsid w:val="589DCFD1"/>
    <w:rsid w:val="590EC6FB"/>
    <w:rsid w:val="5968F765"/>
    <w:rsid w:val="598355C0"/>
    <w:rsid w:val="59987246"/>
    <w:rsid w:val="5A314C21"/>
    <w:rsid w:val="5A3F9159"/>
    <w:rsid w:val="5ABB7F0E"/>
    <w:rsid w:val="5B77EA78"/>
    <w:rsid w:val="5BEC78FD"/>
    <w:rsid w:val="5CC51328"/>
    <w:rsid w:val="5D618847"/>
    <w:rsid w:val="5DA0919F"/>
    <w:rsid w:val="5E49887C"/>
    <w:rsid w:val="5E749B85"/>
    <w:rsid w:val="5E9A5B02"/>
    <w:rsid w:val="5EC97A57"/>
    <w:rsid w:val="5ED7D54E"/>
    <w:rsid w:val="6052728B"/>
    <w:rsid w:val="607F1483"/>
    <w:rsid w:val="60A3AB68"/>
    <w:rsid w:val="60CD0EC8"/>
    <w:rsid w:val="61520A50"/>
    <w:rsid w:val="62292958"/>
    <w:rsid w:val="625CA725"/>
    <w:rsid w:val="62DCAB37"/>
    <w:rsid w:val="63FB6F77"/>
    <w:rsid w:val="6423BB97"/>
    <w:rsid w:val="6491C8F9"/>
    <w:rsid w:val="64BD6C96"/>
    <w:rsid w:val="654FF82B"/>
    <w:rsid w:val="65EA589D"/>
    <w:rsid w:val="66FFAE7B"/>
    <w:rsid w:val="67A565FA"/>
    <w:rsid w:val="6855A9F6"/>
    <w:rsid w:val="68CA1FC0"/>
    <w:rsid w:val="68E44B21"/>
    <w:rsid w:val="6966C0D6"/>
    <w:rsid w:val="6ACD071E"/>
    <w:rsid w:val="6AD3D27E"/>
    <w:rsid w:val="6BA6204C"/>
    <w:rsid w:val="6BC79BF2"/>
    <w:rsid w:val="6BDD98C2"/>
    <w:rsid w:val="6BFD24CB"/>
    <w:rsid w:val="6C35B8B9"/>
    <w:rsid w:val="6CA76269"/>
    <w:rsid w:val="6DF72886"/>
    <w:rsid w:val="6E4013E1"/>
    <w:rsid w:val="6E4EDF3C"/>
    <w:rsid w:val="70A8BA41"/>
    <w:rsid w:val="70B2CDD3"/>
    <w:rsid w:val="71692476"/>
    <w:rsid w:val="7201BC53"/>
    <w:rsid w:val="720DE876"/>
    <w:rsid w:val="7271DBA6"/>
    <w:rsid w:val="731EAFA5"/>
    <w:rsid w:val="7397AC2F"/>
    <w:rsid w:val="73E9C809"/>
    <w:rsid w:val="73F51C62"/>
    <w:rsid w:val="74461069"/>
    <w:rsid w:val="7713B916"/>
    <w:rsid w:val="784EA2A9"/>
    <w:rsid w:val="79251F96"/>
    <w:rsid w:val="795C3975"/>
    <w:rsid w:val="7A8CD3BA"/>
    <w:rsid w:val="7A9AC377"/>
    <w:rsid w:val="7AA27FDF"/>
    <w:rsid w:val="7B3A488C"/>
    <w:rsid w:val="7B5848ED"/>
    <w:rsid w:val="7BCA8D16"/>
    <w:rsid w:val="7C216150"/>
    <w:rsid w:val="7D0D29B6"/>
    <w:rsid w:val="7E5FBED3"/>
    <w:rsid w:val="7EB4EF83"/>
    <w:rsid w:val="7EC9D6E0"/>
    <w:rsid w:val="7F194C74"/>
    <w:rsid w:val="7F5E7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Heading3">
    <w:uiPriority w:val="9"/>
    <w:name w:val="heading 3"/>
    <w:basedOn w:val="Normal"/>
    <w:next w:val="Normal"/>
    <w:unhideWhenUsed/>
    <w:qFormat/>
    <w:rsid w:val="10EEFF44"/>
    <w:rPr>
      <w:rFonts w:eastAsia="宋体" w:cs="Times New Roman" w:eastAsiaTheme="majorEastAsia" w:cstheme="majorBidi"/>
      <w:color w:val="365F9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525F95-2429-4986-9744-E17F3791B7F2}"/>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Aayushkumar Parmar (2517971)</lastModifiedBy>
  <revision>7</revision>
  <lastPrinted>2016-10-24T12:21:00.0000000Z</lastPrinted>
  <dcterms:created xsi:type="dcterms:W3CDTF">2026-02-23T10:23:00.0000000Z</dcterms:created>
  <dcterms:modified xsi:type="dcterms:W3CDTF">2026-08-17T22:27:08.1884707Z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