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2.xml" ContentType="application/xml"/>
  <Override PartName="/customXml/item3.xml" ContentType="application/xml"/>
  <Override PartName="/customXml/item4.xml" ContentType="application/xml"/>
  <Override PartName="/customXml/item5.xml" ContentType="applicatio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16="http://schemas.microsoft.com/office/word/2018/wordml" xmlns:w16cex="http://schemas.microsoft.com/office/word/2018/wordml/cex" xmlns:w16sdtdh="http://schemas.microsoft.com/office/word/2020/wordml/sdtdatahash" xmlns:wpg="http://schemas.microsoft.com/office/word/2010/wordprocessingGroup" xmlns:wpi="http://schemas.microsoft.com/office/word/2010/wordprocessingInk" xmlns:wps="http://schemas.microsoft.com/office/word/2010/wordprocessingShape" mc:Ignorable="w14 w15 wp14 w16se w16cid w16 w16cex w16sdtdh">
  <!-- Generated by Aspose.Words for Java 22.9.0 -->
  <w:body>
    <w:sdt>
      <w:sdtPr>
        <w:rPr>
          <w:rFonts w:ascii="Times New Roman" w:hAnsi="Times New Roman" w:eastAsiaTheme="minorHAnsi" w:cs="Times New Roman"/>
          <w:color w:val="5B9BD5" w:themeColor="accent1"/>
          <w:sz w:val="24"/>
          <w:szCs w:val="24"/>
          <w:lang w:val="en-GB"/>
        </w:rPr>
        <w:id w:val="-1522475554"/>
        <w:docPartObj>
          <w:docPartGallery w:val="Cover Pages"/>
          <w:docPartUnique/>
        </w:docPartObj>
      </w:sdtPr>
      <w:sdtEndPr>
        <w:rPr>
          <w:color w:val="auto"/>
        </w:rPr>
      </w:sdtEndPr>
      <w:sdtContent>
        <w:p w:rsidR="007D1947" w:rsidRPr="00CD60BA" w:rsidP="00CD60BA" w14:paraId="5384490A" w14:textId="77777777">
          <w:pPr>
            <w:pStyle w:val="NoSpacing"/>
            <w:spacing w:before="1540" w:after="240" w:line="360" w:lineRule="auto"/>
            <w:ind w:firstLine="720"/>
            <w:jc w:val="center"/>
            <w:rPr>
              <w:rFonts w:ascii="Times New Roman" w:hAnsi="Times New Roman" w:cs="Times New Roman"/>
              <w:color w:val="5B9BD5" w:themeColor="accent1"/>
              <w:sz w:val="24"/>
              <w:szCs w:val="24"/>
            </w:rPr>
          </w:pPr>
          <w:r w:rsidRPr="00CD60BA">
            <w:rPr>
              <w:rFonts w:ascii="Times New Roman" w:hAnsi="Times New Roman" w:cs="Times New Roman"/>
              <w:noProof/>
              <w:color w:val="5B9BD5" w:themeColor="accent1"/>
              <w:sz w:val="24"/>
              <w:szCs w:val="24"/>
              <w:lang w:val="en-GB" w:eastAsia="en-GB"/>
            </w:rPr>
            <w:drawing>
              <wp:inline distT="0" distB="0" distL="0" distR="0">
                <wp:extent cx="2355850" cy="750570"/>
                <wp:effectExtent l="0" t="0" r="635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xmlns:r="http://schemas.openxmlformats.org/officeDocument/2006/relationships" r:embed="rId9" cstate="print">
                          <a:duotone>
                            <a:schemeClr val="accent1">
                              <a:shade val="45000"/>
                              <a:satMod val="135000"/>
                            </a:schemeClr>
                            <a:prstClr val="white"/>
                          </a:duotone>
                          <a:extLst>
                            <a:ext xmlns:a="http://schemas.openxmlformats.org/drawingml/2006/main" uri="{28A0092B-C50C-407E-A947-70E740481C1C}">
                              <a14:useLocalDpi xmlns:a14="http://schemas.microsoft.com/office/drawing/2010/main" val="0"/>
                            </a:ext>
                          </a:extLst>
                        </a:blip>
                        <a:stretch>
                          <a:fillRect/>
                        </a:stretch>
                      </pic:blipFill>
                      <pic:spPr>
                        <a:xfrm>
                          <a:off x="0" y="0"/>
                          <a:ext cx="2378418" cy="757760"/>
                        </a:xfrm>
                        <a:prstGeom prst="rect">
                          <a:avLst/>
                        </a:prstGeom>
                        <a:noFill/>
                        <a:ln>
                          <a:noFill/>
                        </a:ln>
                      </pic:spPr>
                    </pic:pic>
                  </a:graphicData>
                </a:graphic>
              </wp:inline>
            </w:drawing>
          </w:r>
        </w:p>
        <w:p w:rsidR="00090EA6" w:rsidRPr="00CD60BA" w:rsidP="00CD60BA" w14:paraId="048A9DAA" w14:textId="77777777">
          <w:pPr>
            <w:spacing w:before="120" w:after="120" w:line="360" w:lineRule="auto"/>
            <w:ind w:firstLine="720"/>
            <w:jc w:val="center"/>
            <w:rPr>
              <w:rFonts w:ascii="Times New Roman" w:hAnsi="Times New Roman" w:cs="Times New Roman"/>
              <w:b/>
              <w:i/>
              <w:iCs/>
              <w:sz w:val="24"/>
              <w:szCs w:val="24"/>
              <w:u w:val="single"/>
            </w:rPr>
          </w:pPr>
          <w:r w:rsidRPr="00CD60BA">
            <w:rPr>
              <w:rFonts w:ascii="Times New Roman" w:hAnsi="Times New Roman" w:cs="Times New Roman"/>
              <w:b/>
              <w:i/>
              <w:iCs/>
              <w:sz w:val="24"/>
              <w:szCs w:val="24"/>
              <w:u w:val="single"/>
            </w:rPr>
            <w:t>E-Portfolio Evidence of Learning</w:t>
          </w:r>
        </w:p>
        <w:sdt>
          <w:sdtPr>
            <w:rPr>
              <w:rFonts w:ascii="Times New Roman" w:hAnsi="Times New Roman" w:cs="Times New Roman"/>
              <w:b/>
              <w:bCs/>
              <w:i/>
              <w:iCs/>
              <w:color w:val="000000" w:themeColor="text1"/>
              <w:sz w:val="24"/>
              <w:szCs w:val="24"/>
              <w:u w:val="single"/>
            </w:rPr>
            <w:alias w:val="Subtitle"/>
            <w:id w:val="328029620"/>
            <w:dataBinding w:prefixMappings="xmlns:ns0='http://purl.org/dc/elements/1.1/' xmlns:ns1='http://schemas.openxmlformats.org/package/2006/metadata/core-properties' " w:xpath="/ns1:coreProperties[1]/ns0:subject[1]" w:storeItemID="{6C3C8BC8-F283-45AE-878A-BAB7291924A1}"/>
            <w:text/>
          </w:sdtPr>
          <w:sdtContent>
            <w:p w:rsidR="007D1947" w:rsidRPr="00CD60BA" w:rsidP="00CD60BA" w14:paraId="475B7674" w14:textId="36E38427">
              <w:pPr>
                <w:pStyle w:val="NoSpacing"/>
                <w:spacing w:line="360" w:lineRule="auto"/>
                <w:ind w:firstLine="720"/>
                <w:jc w:val="center"/>
                <w:rPr>
                  <w:rFonts w:ascii="Times New Roman" w:hAnsi="Times New Roman" w:cs="Times New Roman"/>
                  <w:b/>
                  <w:bCs/>
                  <w:i/>
                  <w:iCs/>
                  <w:color w:val="000000" w:themeColor="text1"/>
                  <w:sz w:val="24"/>
                  <w:szCs w:val="24"/>
                  <w:u w:val="single"/>
                </w:rPr>
              </w:pPr>
              <w:r w:rsidRPr="00CD60BA">
                <w:rPr>
                  <w:rFonts w:ascii="Times New Roman" w:hAnsi="Times New Roman" w:cs="Times New Roman"/>
                  <w:b/>
                  <w:bCs/>
                  <w:i/>
                  <w:iCs/>
                  <w:color w:val="000000" w:themeColor="text1"/>
                  <w:sz w:val="24"/>
                  <w:szCs w:val="24"/>
                  <w:u w:val="single"/>
                </w:rPr>
                <w:t>Amer Alkadri</w:t>
              </w:r>
              <w:r w:rsidRPr="00CD60BA" w:rsidR="001E56B3">
                <w:rPr>
                  <w:rFonts w:ascii="Times New Roman" w:hAnsi="Times New Roman" w:cs="Times New Roman"/>
                  <w:b/>
                  <w:bCs/>
                  <w:i/>
                  <w:iCs/>
                  <w:color w:val="000000" w:themeColor="text1"/>
                  <w:sz w:val="24"/>
                  <w:szCs w:val="24"/>
                  <w:u w:val="single"/>
                </w:rPr>
                <w:t xml:space="preserve"> 2123935</w:t>
              </w:r>
            </w:p>
          </w:sdtContent>
        </w:sdt>
        <w:p w:rsidR="007D1947" w:rsidRPr="00CD60BA" w:rsidP="00CD60BA" w14:paraId="1ADC1124" w14:textId="4C713096">
          <w:pPr>
            <w:pStyle w:val="NoSpacing"/>
            <w:spacing w:before="480" w:line="360" w:lineRule="auto"/>
            <w:ind w:firstLine="720"/>
            <w:jc w:val="center"/>
            <w:rPr>
              <w:rFonts w:ascii="Times New Roman" w:hAnsi="Times New Roman" w:cs="Times New Roman"/>
              <w:color w:val="5B9BD5" w:themeColor="accent1"/>
              <w:sz w:val="24"/>
              <w:szCs w:val="24"/>
            </w:rPr>
          </w:pPr>
          <w:r w:rsidRPr="00CD60BA">
            <w:rPr>
              <w:rFonts w:ascii="Times New Roman" w:hAnsi="Times New Roman" w:cs="Times New Roman"/>
              <w:noProof/>
              <w:color w:val="5B9BD5" w:themeColor="accent1"/>
              <w:sz w:val="24"/>
              <w:szCs w:val="24"/>
              <w:lang w:val="en-GB" w:eastAsia="en-GB"/>
            </w:rPr>
            <mc:AlternateContent>
              <mc:Choice Requires="wps">
                <w:drawing>
                  <wp:anchor distT="0" distB="0" distL="114300" distR="114300" simplePos="0" relativeHeight="251658240" behindDoc="0" locked="0" layoutInCell="1" allowOverlap="1">
                    <wp:simplePos x="0" y="0"/>
                    <wp:positionH relativeFrom="margin">
                      <wp:posOffset>0</wp:posOffset>
                    </wp:positionH>
                    <wp:positionV relativeFrom="page">
                      <wp:posOffset>4267200</wp:posOffset>
                    </wp:positionV>
                    <wp:extent cx="5728970" cy="863600"/>
                    <wp:effectExtent l="0" t="0" r="2540" b="12700"/>
                    <wp:wrapNone/>
                    <wp:docPr id="142" name="Text Box 142"/>
                    <wp:cNvGraphicFramePr/>
                    <a:graphic xmlns:a="http://schemas.openxmlformats.org/drawingml/2006/main">
                      <a:graphicData uri="http://schemas.microsoft.com/office/word/2010/wordprocessingShape">
                        <wps:wsp xmlns:wps="http://schemas.microsoft.com/office/word/2010/wordprocessingShape">
                          <wps:cNvSpPr txBox="1"/>
                          <wps:spPr>
                            <a:xfrm>
                              <a:off x="0" y="0"/>
                              <a:ext cx="5728970" cy="863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7D1947" w14:textId="77EFEB38">
                                    <w:pPr>
                                      <w:pStyle w:val="NoSpacing"/>
                                      <w:spacing w:after="40"/>
                                      <w:jc w:val="center"/>
                                      <w:rPr>
                                        <w:caps/>
                                        <w:color w:val="5B9BD5" w:themeColor="accent1"/>
                                        <w:sz w:val="28"/>
                                        <w:szCs w:val="28"/>
                                      </w:rPr>
                                    </w:pPr>
                                    <w:r>
                                      <w:rPr>
                                        <w:caps/>
                                        <w:color w:val="5B9BD5" w:themeColor="accent1"/>
                                        <w:sz w:val="28"/>
                                        <w:szCs w:val="28"/>
                                      </w:rPr>
                                      <w:t xml:space="preserve">April </w:t>
                                    </w:r>
                                    <w:r w:rsidR="00B97FA6">
                                      <w:rPr>
                                        <w:caps/>
                                        <w:color w:val="5B9BD5" w:themeColor="accent1"/>
                                        <w:sz w:val="28"/>
                                        <w:szCs w:val="28"/>
                                      </w:rPr>
                                      <w:t>19, 2024</w:t>
                                    </w:r>
                                  </w:p>
                                </w:sdtContent>
                              </w:sdt>
                              <w:p w:rsidR="007D1947" w14:textId="77777777">
                                <w:pPr>
                                  <w:pStyle w:val="NoSpacing"/>
                                  <w:jc w:val="center"/>
                                  <w:rPr>
                                    <w:color w:val="5B9BD5" w:themeColor="accent1"/>
                                  </w:rPr>
                                </w:pPr>
                                <w:sdt>
                                  <w:sdtPr>
                                    <w:rPr>
                                      <w:caps/>
                                      <w:color w:val="5B9BD5" w:themeColor="accent1"/>
                                    </w:rPr>
                                    <w:alias w:val="Company"/>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rsidR="007D1947" w14:textId="77777777">
                                <w:pPr>
                                  <w:pStyle w:val="NoSpacing"/>
                                  <w:jc w:val="center"/>
                                  <w:rPr>
                                    <w:color w:val="5B9BD5" w:themeColor="accent1"/>
                                  </w:rPr>
                                </w:pPr>
                                <w:sdt>
                                  <w:sdtPr>
                                    <w:rPr>
                                      <w:color w:val="5B9BD5" w:themeColor="accent1"/>
                                    </w:rPr>
                                    <w:alias w:val="Address"/>
                                    <w:id w:val="-726379553"/>
                                    <w:showingPlcHdr/>
                                    <w:dataBinding w:prefixMappings="xmlns:ns0='http://schemas.microsoft.com/office/2006/coverPageProps' " w:xpath="/ns0:CoverPageProperties[1]/ns0:CompanyAddress[1]" w:storeItemID="{55AF091B-3C7A-41E3-B477-F2FDAA23CFDA}" w16sdtdh:storeItemChecksum="+gZws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5" type="#_x0000_t202" style="width:451.3pt;height:68pt;margin-top:336pt;margin-left:0;mso-height-percent:0;mso-height-relative:margin;mso-position-horizontal-relative:margin;mso-position-vertical-relative:page;mso-width-percent:1000;mso-width-relative:margin;mso-wrap-distance-bottom:0;mso-wrap-distance-left:9pt;mso-wrap-distance-right:9pt;mso-wrap-distance-top:0;mso-wrap-style:square;position:absolute;visibility:visible;v-text-anchor:bottom;z-index:251659264" filled="f" stroked="f" strokeweight="0.5pt">
                    <v:textbox inset="0,0,0,0">
                      <w:txbxContent>
                        <w:sdt>
                          <w:sdtPr>
                            <w:rPr>
                              <w:caps/>
                              <w:color w:val="5B9BD5" w:themeColor="accent1"/>
                              <w:sz w:val="28"/>
                              <w:szCs w:val="28"/>
                            </w:rPr>
                            <w:alias w:val="Date"/>
                            <w:id w:val="406211048"/>
                            <w:dataBinding w:prefixMappings="xmlns:ns0='http://schemas.microsoft.com/office/2006/coverPageProps' " w:xpath="/ns0:CoverPageProperties[1]/ns0:PublishDate[1]" w:storeItemID="{55AF091B-3C7A-41E3-B477-F2FDAA23CFDA}" w16sdtdh:storeItemChecksum="+gZwsA=="/>
                            <w:date>
                              <w:dateFormat w:val="MMMM d, yyyy"/>
                              <w:lid w:val="en-US"/>
                              <w:storeMappedDataAs w:val="dateTime"/>
                              <w:calendar w:val="gregorian"/>
                            </w:date>
                          </w:sdtPr>
                          <w:sdtContent>
                            <w:p w:rsidR="007D1947" w14:paraId="52BAF8D9" w14:textId="77EFEB38">
                              <w:pPr>
                                <w:pStyle w:val="NoSpacing"/>
                                <w:spacing w:after="40"/>
                                <w:jc w:val="center"/>
                                <w:rPr>
                                  <w:caps/>
                                  <w:color w:val="5B9BD5" w:themeColor="accent1"/>
                                  <w:sz w:val="28"/>
                                  <w:szCs w:val="28"/>
                                </w:rPr>
                              </w:pPr>
                              <w:r>
                                <w:rPr>
                                  <w:caps/>
                                  <w:color w:val="5B9BD5" w:themeColor="accent1"/>
                                  <w:sz w:val="28"/>
                                  <w:szCs w:val="28"/>
                                </w:rPr>
                                <w:t xml:space="preserve">April </w:t>
                              </w:r>
                              <w:r w:rsidR="00B97FA6">
                                <w:rPr>
                                  <w:caps/>
                                  <w:color w:val="5B9BD5" w:themeColor="accent1"/>
                                  <w:sz w:val="28"/>
                                  <w:szCs w:val="28"/>
                                </w:rPr>
                                <w:t>19, 2024</w:t>
                              </w:r>
                            </w:p>
                          </w:sdtContent>
                        </w:sdt>
                        <w:p w:rsidR="007D1947" w14:paraId="69E98CB3" w14:textId="77777777">
                          <w:pPr>
                            <w:pStyle w:val="NoSpacing"/>
                            <w:jc w:val="center"/>
                            <w:rPr>
                              <w:color w:val="5B9BD5" w:themeColor="accent1"/>
                            </w:rPr>
                          </w:pPr>
                          <w:sdt>
                            <w:sdtPr>
                              <w:rPr>
                                <w:caps/>
                                <w:color w:val="5B9BD5" w:themeColor="accent1"/>
                              </w:rPr>
                              <w:alias w:val="Company"/>
                              <w:id w:val="690494475"/>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rsidR="007D1947" w14:paraId="3FC79022" w14:textId="77777777">
                          <w:pPr>
                            <w:pStyle w:val="NoSpacing"/>
                            <w:jc w:val="center"/>
                            <w:rPr>
                              <w:color w:val="5B9BD5" w:themeColor="accent1"/>
                            </w:rPr>
                          </w:pPr>
                          <w:sdt>
                            <w:sdtPr>
                              <w:rPr>
                                <w:color w:val="5B9BD5" w:themeColor="accent1"/>
                              </w:rPr>
                              <w:alias w:val="Address"/>
                              <w:id w:val="922424959"/>
                              <w:showingPlcHdr/>
                              <w:dataBinding w:prefixMappings="xmlns:ns0='http://schemas.microsoft.com/office/2006/coverPageProps' " w:xpath="/ns0:CoverPageProperties[1]/ns0:CompanyAddress[1]" w:storeItemID="{55AF091B-3C7A-41E3-B477-F2FDAA23CFDA}" w16sdtdh:storeItemChecksum="+gZwsA=="/>
                              <w:text/>
                            </w:sdtPr>
                            <w:sdtContent>
                              <w:r>
                                <w:rPr>
                                  <w:color w:val="5B9BD5" w:themeColor="accent1"/>
                                </w:rPr>
                                <w:t xml:space="preserve">     </w:t>
                              </w:r>
                            </w:sdtContent>
                          </w:sdt>
                        </w:p>
                      </w:txbxContent>
                    </v:textbox>
                    <w10:wrap anchorx="margin"/>
                  </v:shape>
                </w:pict>
              </mc:Fallback>
            </mc:AlternateContent>
          </w:r>
          <w:r w:rsidRPr="00CD60BA">
            <w:rPr>
              <w:rFonts w:ascii="Times New Roman" w:hAnsi="Times New Roman" w:cs="Times New Roman"/>
              <w:noProof/>
              <w:color w:val="5B9BD5" w:themeColor="accent1"/>
              <w:sz w:val="24"/>
              <w:szCs w:val="24"/>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roco bottom.png"/>
                        <pic:cNvPicPr/>
                      </pic:nvPicPr>
                      <pic:blipFill>
                        <a:blip xmlns:r="http://schemas.openxmlformats.org/officeDocument/2006/relationships" r:embed="rId10" cstate="print">
                          <a:duotone>
                            <a:schemeClr val="accent1">
                              <a:shade val="45000"/>
                              <a:satMod val="135000"/>
                            </a:schemeClr>
                            <a:prstClr val="white"/>
                          </a:duotone>
                          <a:extLst>
                            <a:ext xmlns:a="http://schemas.openxmlformats.org/drawingml/2006/main"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Pr="00CD60BA" w:rsidP="00CD60BA" w14:paraId="66DDECEB" w14:textId="1F81AA5B">
          <w:pPr>
            <w:pStyle w:val="Heading1"/>
            <w:spacing w:line="360" w:lineRule="auto"/>
            <w:ind w:firstLine="720"/>
            <w:jc w:val="both"/>
            <w:rPr>
              <w:rFonts w:ascii="Times New Roman" w:hAnsi="Times New Roman" w:cs="Times New Roman"/>
              <w:sz w:val="24"/>
              <w:szCs w:val="24"/>
            </w:rPr>
          </w:pPr>
          <w:r w:rsidRPr="00CD60BA">
            <w:rPr>
              <w:rFonts w:ascii="Times New Roman" w:hAnsi="Times New Roman" w:cs="Times New Roman"/>
              <w:sz w:val="24"/>
              <w:szCs w:val="24"/>
            </w:rPr>
            <w:br w:type="page"/>
          </w:r>
        </w:p>
        <w:p w:rsidR="007D1947" w:rsidRPr="00CD60BA" w:rsidP="00CD60BA" w14:paraId="6AD6DEAB" w14:textId="77777777">
          <w:pPr>
            <w:spacing w:line="360" w:lineRule="auto"/>
            <w:ind w:firstLine="720"/>
            <w:jc w:val="both"/>
            <w:rPr>
              <w:rFonts w:ascii="Times New Roman" w:hAnsi="Times New Roman" w:cs="Times New Roman"/>
              <w:sz w:val="24"/>
              <w:szCs w:val="24"/>
            </w:rPr>
          </w:pPr>
        </w:p>
        <w:p w:rsidR="007D1947" w:rsidRPr="00CD60BA" w:rsidP="00CD60BA" w14:paraId="50292428" w14:textId="77777777">
          <w:pPr>
            <w:spacing w:line="360" w:lineRule="auto"/>
            <w:ind w:firstLine="720"/>
            <w:jc w:val="both"/>
            <w:rPr>
              <w:rFonts w:ascii="Times New Roman" w:hAnsi="Times New Roman" w:cs="Times New Roman"/>
              <w:sz w:val="24"/>
              <w:szCs w:val="24"/>
            </w:rPr>
          </w:pPr>
        </w:p>
        <w:p w:rsidR="007D1947" w:rsidRPr="00CD60BA" w:rsidP="00CD60BA" w14:paraId="0EAD00A7" w14:textId="77777777">
          <w:pPr>
            <w:spacing w:line="360" w:lineRule="auto"/>
            <w:ind w:firstLine="720"/>
            <w:jc w:val="both"/>
            <w:rPr>
              <w:rFonts w:ascii="Times New Roman" w:hAnsi="Times New Roman" w:cs="Times New Roman"/>
              <w:sz w:val="24"/>
              <w:szCs w:val="24"/>
            </w:rPr>
          </w:pPr>
        </w:p>
        <w:sdt>
          <w:sdtPr>
            <w:rPr>
              <w:rFonts w:ascii="Times New Roman" w:hAnsi="Times New Roman" w:eastAsiaTheme="minorHAnsi" w:cs="Times New Roman"/>
              <w:color w:val="auto"/>
              <w:sz w:val="24"/>
              <w:szCs w:val="24"/>
              <w:lang w:val="en-GB"/>
            </w:rPr>
            <w:id w:val="-1297214018"/>
            <w:docPartObj>
              <w:docPartGallery w:val="Table of Contents"/>
              <w:docPartUnique/>
            </w:docPartObj>
          </w:sdtPr>
          <w:sdtEndPr>
            <w:rPr>
              <w:b/>
              <w:bCs/>
              <w:noProof/>
            </w:rPr>
          </w:sdtEndPr>
          <w:sdtContent>
            <w:p w:rsidR="007D1947" w:rsidRPr="00CD60BA" w:rsidP="00CD60BA" w14:paraId="1DFECD67" w14:textId="77777777">
              <w:pPr>
                <w:pStyle w:val="TOCHeading"/>
                <w:spacing w:line="360" w:lineRule="auto"/>
                <w:ind w:firstLine="720"/>
                <w:jc w:val="both"/>
                <w:rPr>
                  <w:rFonts w:ascii="Times New Roman" w:hAnsi="Times New Roman" w:cs="Times New Roman"/>
                  <w:sz w:val="24"/>
                  <w:szCs w:val="24"/>
                </w:rPr>
              </w:pPr>
              <w:r w:rsidRPr="00CD60BA">
                <w:rPr>
                  <w:rFonts w:ascii="Times New Roman" w:hAnsi="Times New Roman" w:cs="Times New Roman"/>
                  <w:sz w:val="24"/>
                  <w:szCs w:val="24"/>
                </w:rPr>
                <w:t>Table of Contents</w:t>
              </w:r>
            </w:p>
            <w:p w:rsidR="00B97FA6" w14:paraId="743488CA" w14:textId="0C8B1B3F">
              <w:pPr>
                <w:pStyle w:val="TOC1"/>
                <w:tabs>
                  <w:tab w:val="right" w:leader="dot" w:pos="9016"/>
                </w:tabs>
                <w:rPr>
                  <w:rFonts w:eastAsiaTheme="minorEastAsia"/>
                  <w:noProof/>
                  <w:kern w:val="2"/>
                  <w:lang w:val="" w:eastAsia=""/>
                  <w14:ligatures w14:val="standardContextual"/>
                </w:rPr>
              </w:pPr>
              <w:r w:rsidRPr="00CD60BA">
                <w:rPr>
                  <w:rFonts w:ascii="Times New Roman" w:hAnsi="Times New Roman" w:cs="Times New Roman"/>
                  <w:sz w:val="24"/>
                  <w:szCs w:val="24"/>
                </w:rPr>
                <w:fldChar w:fldCharType="begin"/>
              </w:r>
              <w:r w:rsidRPr="00CD60BA">
                <w:rPr>
                  <w:rFonts w:ascii="Times New Roman" w:hAnsi="Times New Roman" w:cs="Times New Roman"/>
                  <w:sz w:val="24"/>
                  <w:szCs w:val="24"/>
                </w:rPr>
                <w:instrText xml:space="preserve"> TOC \o "1-3" \h \z \u </w:instrText>
              </w:r>
              <w:r w:rsidRPr="00CD60BA">
                <w:rPr>
                  <w:rFonts w:ascii="Times New Roman" w:hAnsi="Times New Roman" w:cs="Times New Roman"/>
                  <w:sz w:val="24"/>
                  <w:szCs w:val="24"/>
                </w:rPr>
                <w:fldChar w:fldCharType="separate"/>
              </w:r>
              <w:hyperlink w:anchor="_Toc164469473" w:history="1">
                <w:r w:rsidRPr="002E51D4">
                  <w:rPr>
                    <w:rStyle w:val="Hyperlink"/>
                    <w:rFonts w:ascii="Times New Roman" w:hAnsi="Times New Roman" w:cs="Times New Roman"/>
                    <w:noProof/>
                  </w:rPr>
                  <w:t>Task 1</w:t>
                </w:r>
                <w:r>
                  <w:rPr>
                    <w:noProof/>
                    <w:webHidden/>
                  </w:rPr>
                  <w:tab/>
                </w:r>
                <w:r>
                  <w:rPr>
                    <w:noProof/>
                    <w:webHidden/>
                  </w:rPr>
                  <w:fldChar w:fldCharType="begin"/>
                </w:r>
                <w:r>
                  <w:rPr>
                    <w:noProof/>
                    <w:webHidden/>
                  </w:rPr>
                  <w:instrText xml:space="preserve"> PAGEREF _Toc164469473 \h </w:instrText>
                </w:r>
                <w:r>
                  <w:rPr>
                    <w:noProof/>
                    <w:webHidden/>
                  </w:rPr>
                  <w:fldChar w:fldCharType="separate"/>
                </w:r>
                <w:r>
                  <w:rPr>
                    <w:noProof/>
                    <w:webHidden/>
                  </w:rPr>
                  <w:t>2</w:t>
                </w:r>
                <w:r>
                  <w:rPr>
                    <w:noProof/>
                    <w:webHidden/>
                  </w:rPr>
                  <w:fldChar w:fldCharType="end"/>
                </w:r>
              </w:hyperlink>
            </w:p>
            <w:p w:rsidR="00B97FA6" w14:paraId="1E70AEA3" w14:textId="27E8C53D">
              <w:pPr>
                <w:pStyle w:val="TOC2"/>
                <w:tabs>
                  <w:tab w:val="right" w:leader="dot" w:pos="9016"/>
                </w:tabs>
                <w:rPr>
                  <w:rFonts w:eastAsiaTheme="minorEastAsia"/>
                  <w:noProof/>
                  <w:kern w:val="2"/>
                  <w:lang w:val="" w:eastAsia=""/>
                  <w14:ligatures w14:val="standardContextual"/>
                </w:rPr>
              </w:pPr>
              <w:hyperlink w:anchor="_Toc164469474" w:history="1">
                <w:r w:rsidRPr="002E51D4">
                  <w:rPr>
                    <w:rStyle w:val="Hyperlink"/>
                    <w:rFonts w:ascii="Times New Roman" w:hAnsi="Times New Roman" w:cs="Times New Roman"/>
                    <w:noProof/>
                  </w:rPr>
                  <w:t>Research Question</w:t>
                </w:r>
                <w:r>
                  <w:rPr>
                    <w:noProof/>
                    <w:webHidden/>
                  </w:rPr>
                  <w:tab/>
                </w:r>
                <w:r>
                  <w:rPr>
                    <w:noProof/>
                    <w:webHidden/>
                  </w:rPr>
                  <w:fldChar w:fldCharType="begin"/>
                </w:r>
                <w:r>
                  <w:rPr>
                    <w:noProof/>
                    <w:webHidden/>
                  </w:rPr>
                  <w:instrText xml:space="preserve"> PAGEREF _Toc164469474 \h </w:instrText>
                </w:r>
                <w:r>
                  <w:rPr>
                    <w:noProof/>
                    <w:webHidden/>
                  </w:rPr>
                  <w:fldChar w:fldCharType="separate"/>
                </w:r>
                <w:r>
                  <w:rPr>
                    <w:noProof/>
                    <w:webHidden/>
                  </w:rPr>
                  <w:t>2</w:t>
                </w:r>
                <w:r>
                  <w:rPr>
                    <w:noProof/>
                    <w:webHidden/>
                  </w:rPr>
                  <w:fldChar w:fldCharType="end"/>
                </w:r>
              </w:hyperlink>
            </w:p>
            <w:p w:rsidR="00B97FA6" w14:paraId="63E8636D" w14:textId="6EF7896E">
              <w:pPr>
                <w:pStyle w:val="TOC1"/>
                <w:tabs>
                  <w:tab w:val="right" w:leader="dot" w:pos="9016"/>
                </w:tabs>
                <w:rPr>
                  <w:rFonts w:eastAsiaTheme="minorEastAsia"/>
                  <w:noProof/>
                  <w:kern w:val="2"/>
                  <w:lang w:val="" w:eastAsia=""/>
                  <w14:ligatures w14:val="standardContextual"/>
                </w:rPr>
              </w:pPr>
              <w:hyperlink w:anchor="_Toc164469475" w:history="1">
                <w:r w:rsidRPr="002E51D4">
                  <w:rPr>
                    <w:rStyle w:val="Hyperlink"/>
                    <w:noProof/>
                  </w:rPr>
                  <w:t>Task 2: Primary and Secondary Research Methods</w:t>
                </w:r>
                <w:r>
                  <w:rPr>
                    <w:noProof/>
                    <w:webHidden/>
                  </w:rPr>
                  <w:tab/>
                </w:r>
                <w:r>
                  <w:rPr>
                    <w:noProof/>
                    <w:webHidden/>
                  </w:rPr>
                  <w:fldChar w:fldCharType="begin"/>
                </w:r>
                <w:r>
                  <w:rPr>
                    <w:noProof/>
                    <w:webHidden/>
                  </w:rPr>
                  <w:instrText xml:space="preserve"> PAGEREF _Toc164469475 \h </w:instrText>
                </w:r>
                <w:r>
                  <w:rPr>
                    <w:noProof/>
                    <w:webHidden/>
                  </w:rPr>
                  <w:fldChar w:fldCharType="separate"/>
                </w:r>
                <w:r>
                  <w:rPr>
                    <w:noProof/>
                    <w:webHidden/>
                  </w:rPr>
                  <w:t>4</w:t>
                </w:r>
                <w:r>
                  <w:rPr>
                    <w:noProof/>
                    <w:webHidden/>
                  </w:rPr>
                  <w:fldChar w:fldCharType="end"/>
                </w:r>
              </w:hyperlink>
            </w:p>
            <w:p w:rsidR="00B97FA6" w14:paraId="653B3FFC" w14:textId="0882EF9C">
              <w:pPr>
                <w:pStyle w:val="TOC1"/>
                <w:tabs>
                  <w:tab w:val="right" w:leader="dot" w:pos="9016"/>
                </w:tabs>
                <w:rPr>
                  <w:rFonts w:eastAsiaTheme="minorEastAsia"/>
                  <w:noProof/>
                  <w:kern w:val="2"/>
                  <w:lang w:val="" w:eastAsia=""/>
                  <w14:ligatures w14:val="standardContextual"/>
                </w:rPr>
              </w:pPr>
              <w:hyperlink w:anchor="_Toc164469476" w:history="1">
                <w:r w:rsidRPr="002E51D4">
                  <w:rPr>
                    <w:rStyle w:val="Hyperlink"/>
                    <w:rFonts w:ascii="Times New Roman" w:hAnsi="Times New Roman" w:cs="Times New Roman"/>
                    <w:noProof/>
                  </w:rPr>
                  <w:t>Task 3</w:t>
                </w:r>
                <w:r>
                  <w:rPr>
                    <w:noProof/>
                    <w:webHidden/>
                  </w:rPr>
                  <w:tab/>
                </w:r>
                <w:r>
                  <w:rPr>
                    <w:noProof/>
                    <w:webHidden/>
                  </w:rPr>
                  <w:fldChar w:fldCharType="begin"/>
                </w:r>
                <w:r>
                  <w:rPr>
                    <w:noProof/>
                    <w:webHidden/>
                  </w:rPr>
                  <w:instrText xml:space="preserve"> PAGEREF _Toc164469476 \h </w:instrText>
                </w:r>
                <w:r>
                  <w:rPr>
                    <w:noProof/>
                    <w:webHidden/>
                  </w:rPr>
                  <w:fldChar w:fldCharType="separate"/>
                </w:r>
                <w:r>
                  <w:rPr>
                    <w:noProof/>
                    <w:webHidden/>
                  </w:rPr>
                  <w:t>6</w:t>
                </w:r>
                <w:r>
                  <w:rPr>
                    <w:noProof/>
                    <w:webHidden/>
                  </w:rPr>
                  <w:fldChar w:fldCharType="end"/>
                </w:r>
              </w:hyperlink>
            </w:p>
            <w:p w:rsidR="00B97FA6" w14:paraId="2D129C43" w14:textId="6ED0647E">
              <w:pPr>
                <w:pStyle w:val="TOC2"/>
                <w:tabs>
                  <w:tab w:val="right" w:leader="dot" w:pos="9016"/>
                </w:tabs>
                <w:rPr>
                  <w:rFonts w:eastAsiaTheme="minorEastAsia"/>
                  <w:noProof/>
                  <w:kern w:val="2"/>
                  <w:lang w:val="" w:eastAsia=""/>
                  <w14:ligatures w14:val="standardContextual"/>
                </w:rPr>
              </w:pPr>
              <w:hyperlink w:anchor="_Toc164469477" w:history="1">
                <w:r w:rsidRPr="002E51D4">
                  <w:rPr>
                    <w:rStyle w:val="Hyperlink"/>
                    <w:rFonts w:ascii="Times New Roman" w:hAnsi="Times New Roman" w:cs="Times New Roman"/>
                    <w:noProof/>
                  </w:rPr>
                  <w:t>Presentation link</w:t>
                </w:r>
                <w:r>
                  <w:rPr>
                    <w:noProof/>
                    <w:webHidden/>
                  </w:rPr>
                  <w:tab/>
                </w:r>
                <w:r>
                  <w:rPr>
                    <w:noProof/>
                    <w:webHidden/>
                  </w:rPr>
                  <w:fldChar w:fldCharType="begin"/>
                </w:r>
                <w:r>
                  <w:rPr>
                    <w:noProof/>
                    <w:webHidden/>
                  </w:rPr>
                  <w:instrText xml:space="preserve"> PAGEREF _Toc164469477 \h </w:instrText>
                </w:r>
                <w:r>
                  <w:rPr>
                    <w:noProof/>
                    <w:webHidden/>
                  </w:rPr>
                  <w:fldChar w:fldCharType="separate"/>
                </w:r>
                <w:r>
                  <w:rPr>
                    <w:noProof/>
                    <w:webHidden/>
                  </w:rPr>
                  <w:t>6</w:t>
                </w:r>
                <w:r>
                  <w:rPr>
                    <w:noProof/>
                    <w:webHidden/>
                  </w:rPr>
                  <w:fldChar w:fldCharType="end"/>
                </w:r>
              </w:hyperlink>
            </w:p>
            <w:p w:rsidR="00B97FA6" w14:paraId="3E017787" w14:textId="4F0264C5">
              <w:pPr>
                <w:pStyle w:val="TOC1"/>
                <w:tabs>
                  <w:tab w:val="right" w:leader="dot" w:pos="9016"/>
                </w:tabs>
                <w:rPr>
                  <w:rFonts w:eastAsiaTheme="minorEastAsia"/>
                  <w:noProof/>
                  <w:kern w:val="2"/>
                  <w:lang w:val="" w:eastAsia=""/>
                  <w14:ligatures w14:val="standardContextual"/>
                </w:rPr>
              </w:pPr>
              <w:hyperlink w:anchor="_Toc164469478" w:history="1">
                <w:r w:rsidRPr="002E51D4">
                  <w:rPr>
                    <w:rStyle w:val="Hyperlink"/>
                    <w:rFonts w:ascii="Times New Roman" w:hAnsi="Times New Roman" w:cs="Times New Roman"/>
                    <w:noProof/>
                  </w:rPr>
                  <w:t>Task 4</w:t>
                </w:r>
                <w:r>
                  <w:rPr>
                    <w:noProof/>
                    <w:webHidden/>
                  </w:rPr>
                  <w:tab/>
                </w:r>
                <w:r>
                  <w:rPr>
                    <w:noProof/>
                    <w:webHidden/>
                  </w:rPr>
                  <w:fldChar w:fldCharType="begin"/>
                </w:r>
                <w:r>
                  <w:rPr>
                    <w:noProof/>
                    <w:webHidden/>
                  </w:rPr>
                  <w:instrText xml:space="preserve"> PAGEREF _Toc164469478 \h </w:instrText>
                </w:r>
                <w:r>
                  <w:rPr>
                    <w:noProof/>
                    <w:webHidden/>
                  </w:rPr>
                  <w:fldChar w:fldCharType="separate"/>
                </w:r>
                <w:r>
                  <w:rPr>
                    <w:noProof/>
                    <w:webHidden/>
                  </w:rPr>
                  <w:t>6</w:t>
                </w:r>
                <w:r>
                  <w:rPr>
                    <w:noProof/>
                    <w:webHidden/>
                  </w:rPr>
                  <w:fldChar w:fldCharType="end"/>
                </w:r>
              </w:hyperlink>
            </w:p>
            <w:p w:rsidR="00B97FA6" w14:paraId="595350EE" w14:textId="0DC28C42">
              <w:pPr>
                <w:pStyle w:val="TOC2"/>
                <w:tabs>
                  <w:tab w:val="right" w:leader="dot" w:pos="9016"/>
                </w:tabs>
                <w:rPr>
                  <w:rFonts w:eastAsiaTheme="minorEastAsia"/>
                  <w:noProof/>
                  <w:kern w:val="2"/>
                  <w:lang w:val="" w:eastAsia=""/>
                  <w14:ligatures w14:val="standardContextual"/>
                </w:rPr>
              </w:pPr>
              <w:hyperlink w:anchor="_Toc164469479" w:history="1">
                <w:r w:rsidRPr="002E51D4">
                  <w:rPr>
                    <w:rStyle w:val="Hyperlink"/>
                    <w:rFonts w:ascii="Times New Roman" w:hAnsi="Times New Roman" w:cs="Times New Roman"/>
                    <w:noProof/>
                  </w:rPr>
                  <w:t>Poster</w:t>
                </w:r>
                <w:r>
                  <w:rPr>
                    <w:noProof/>
                    <w:webHidden/>
                  </w:rPr>
                  <w:tab/>
                </w:r>
                <w:r>
                  <w:rPr>
                    <w:noProof/>
                    <w:webHidden/>
                  </w:rPr>
                  <w:fldChar w:fldCharType="begin"/>
                </w:r>
                <w:r>
                  <w:rPr>
                    <w:noProof/>
                    <w:webHidden/>
                  </w:rPr>
                  <w:instrText xml:space="preserve"> PAGEREF _Toc164469479 \h </w:instrText>
                </w:r>
                <w:r>
                  <w:rPr>
                    <w:noProof/>
                    <w:webHidden/>
                  </w:rPr>
                  <w:fldChar w:fldCharType="separate"/>
                </w:r>
                <w:r>
                  <w:rPr>
                    <w:noProof/>
                    <w:webHidden/>
                  </w:rPr>
                  <w:t>6</w:t>
                </w:r>
                <w:r>
                  <w:rPr>
                    <w:noProof/>
                    <w:webHidden/>
                  </w:rPr>
                  <w:fldChar w:fldCharType="end"/>
                </w:r>
              </w:hyperlink>
            </w:p>
            <w:p w:rsidR="007D1947" w:rsidRPr="00CD60BA" w:rsidP="00CD60BA" w14:paraId="05194699" w14:textId="6C54A0F6">
              <w:pPr>
                <w:spacing w:line="360" w:lineRule="auto"/>
                <w:ind w:firstLine="720"/>
                <w:jc w:val="both"/>
                <w:rPr>
                  <w:rFonts w:ascii="Times New Roman" w:hAnsi="Times New Roman" w:cs="Times New Roman"/>
                  <w:sz w:val="24"/>
                  <w:szCs w:val="24"/>
                </w:rPr>
              </w:pPr>
              <w:r w:rsidRPr="00CD60BA">
                <w:rPr>
                  <w:rFonts w:ascii="Times New Roman" w:hAnsi="Times New Roman" w:cs="Times New Roman"/>
                  <w:b/>
                  <w:bCs/>
                  <w:noProof/>
                  <w:sz w:val="24"/>
                  <w:szCs w:val="24"/>
                </w:rPr>
                <w:fldChar w:fldCharType="end"/>
              </w:r>
              <w:r w:rsidRPr="00CD60BA" w:rsidR="001E56B3">
                <w:rPr>
                  <w:rFonts w:ascii="Times New Roman" w:hAnsi="Times New Roman" w:cs="Times New Roman"/>
                  <w:b/>
                  <w:bCs/>
                  <w:noProof/>
                  <w:sz w:val="24"/>
                  <w:szCs w:val="24"/>
                </w:rPr>
                <w:t xml:space="preserve"> </w:t>
              </w:r>
            </w:p>
          </w:sdtContent>
        </w:sdt>
        <w:p w:rsidR="007D1947" w:rsidRPr="00CD60BA" w:rsidP="00CD60BA" w14:paraId="35B6052B" w14:textId="77777777">
          <w:pPr>
            <w:spacing w:line="360" w:lineRule="auto"/>
            <w:ind w:firstLine="720"/>
            <w:jc w:val="both"/>
            <w:rPr>
              <w:rFonts w:ascii="Times New Roman" w:hAnsi="Times New Roman" w:cs="Times New Roman"/>
              <w:sz w:val="24"/>
              <w:szCs w:val="24"/>
            </w:rPr>
          </w:pPr>
        </w:p>
        <w:p w:rsidR="007D1947" w:rsidRPr="00CD60BA" w:rsidP="00CD60BA" w14:paraId="22F11532" w14:textId="77777777">
          <w:pPr>
            <w:spacing w:line="360" w:lineRule="auto"/>
            <w:ind w:firstLine="720"/>
            <w:jc w:val="both"/>
            <w:rPr>
              <w:rFonts w:ascii="Times New Roman" w:hAnsi="Times New Roman" w:cs="Times New Roman"/>
              <w:sz w:val="24"/>
              <w:szCs w:val="24"/>
            </w:rPr>
          </w:pPr>
        </w:p>
        <w:p w:rsidR="007D1947" w:rsidRPr="00CD60BA" w:rsidP="00CD60BA" w14:paraId="15C6D916" w14:textId="77777777">
          <w:pPr>
            <w:spacing w:line="360" w:lineRule="auto"/>
            <w:ind w:firstLine="720"/>
            <w:jc w:val="both"/>
            <w:rPr>
              <w:rFonts w:ascii="Times New Roman" w:hAnsi="Times New Roman" w:cs="Times New Roman"/>
              <w:sz w:val="24"/>
              <w:szCs w:val="24"/>
            </w:rPr>
          </w:pPr>
        </w:p>
        <w:p w:rsidR="007D1947" w:rsidRPr="00CD60BA" w:rsidP="00CD60BA" w14:paraId="0882E422" w14:textId="77777777">
          <w:pPr>
            <w:spacing w:line="360" w:lineRule="auto"/>
            <w:ind w:firstLine="720"/>
            <w:jc w:val="both"/>
            <w:rPr>
              <w:rFonts w:ascii="Times New Roman" w:hAnsi="Times New Roman" w:cs="Times New Roman"/>
              <w:sz w:val="24"/>
              <w:szCs w:val="24"/>
            </w:rPr>
          </w:pPr>
        </w:p>
        <w:p w:rsidR="007D1947" w:rsidRPr="00CD60BA" w:rsidP="00CD60BA" w14:paraId="2076963D" w14:textId="77777777">
          <w:pPr>
            <w:spacing w:line="360" w:lineRule="auto"/>
            <w:ind w:firstLine="720"/>
            <w:jc w:val="both"/>
            <w:rPr>
              <w:rFonts w:ascii="Times New Roman" w:hAnsi="Times New Roman" w:cs="Times New Roman"/>
              <w:sz w:val="24"/>
              <w:szCs w:val="24"/>
            </w:rPr>
          </w:pPr>
        </w:p>
        <w:p w:rsidR="007D1947" w:rsidRPr="00CD60BA" w:rsidP="00CD60BA" w14:paraId="006E6A3F" w14:textId="77777777">
          <w:pPr>
            <w:spacing w:line="360" w:lineRule="auto"/>
            <w:ind w:firstLine="720"/>
            <w:jc w:val="both"/>
            <w:rPr>
              <w:rFonts w:ascii="Times New Roman" w:hAnsi="Times New Roman" w:cs="Times New Roman"/>
              <w:sz w:val="24"/>
              <w:szCs w:val="24"/>
            </w:rPr>
          </w:pPr>
        </w:p>
        <w:p w:rsidR="007D1947" w:rsidRPr="00CD60BA" w:rsidP="00CD60BA" w14:paraId="26EE9C53" w14:textId="77777777">
          <w:pPr>
            <w:spacing w:line="360" w:lineRule="auto"/>
            <w:ind w:firstLine="720"/>
            <w:jc w:val="both"/>
            <w:rPr>
              <w:rFonts w:ascii="Times New Roman" w:hAnsi="Times New Roman" w:cs="Times New Roman"/>
              <w:sz w:val="24"/>
              <w:szCs w:val="24"/>
            </w:rPr>
          </w:pPr>
        </w:p>
        <w:p w:rsidR="007D1947" w:rsidRPr="00CD60BA" w:rsidP="00CD60BA" w14:paraId="2AEFE0CA" w14:textId="77777777">
          <w:pPr>
            <w:spacing w:line="360" w:lineRule="auto"/>
            <w:ind w:firstLine="720"/>
            <w:jc w:val="both"/>
            <w:rPr>
              <w:rFonts w:ascii="Times New Roman" w:hAnsi="Times New Roman" w:cs="Times New Roman"/>
              <w:sz w:val="24"/>
              <w:szCs w:val="24"/>
            </w:rPr>
          </w:pPr>
        </w:p>
        <w:p w:rsidR="007D1947" w:rsidRPr="00CD60BA" w:rsidP="00CD60BA" w14:paraId="4F8F730C" w14:textId="77777777">
          <w:pPr>
            <w:spacing w:line="360" w:lineRule="auto"/>
            <w:ind w:firstLine="720"/>
            <w:jc w:val="both"/>
            <w:rPr>
              <w:rFonts w:ascii="Times New Roman" w:hAnsi="Times New Roman" w:cs="Times New Roman"/>
              <w:sz w:val="24"/>
              <w:szCs w:val="24"/>
            </w:rPr>
          </w:pPr>
        </w:p>
        <w:p w:rsidR="007D1947" w:rsidRPr="00CD60BA" w:rsidP="00CD60BA" w14:paraId="4D3D6465" w14:textId="77777777">
          <w:pPr>
            <w:spacing w:line="360" w:lineRule="auto"/>
            <w:ind w:firstLine="720"/>
            <w:jc w:val="both"/>
            <w:rPr>
              <w:rFonts w:ascii="Times New Roman" w:hAnsi="Times New Roman" w:cs="Times New Roman"/>
              <w:sz w:val="24"/>
              <w:szCs w:val="24"/>
            </w:rPr>
          </w:pPr>
        </w:p>
        <w:p w:rsidR="007D1947" w:rsidRPr="00CD60BA" w:rsidP="00CD60BA" w14:paraId="47414E5B" w14:textId="77777777">
          <w:pPr>
            <w:spacing w:line="360" w:lineRule="auto"/>
            <w:ind w:firstLine="720"/>
            <w:jc w:val="both"/>
            <w:rPr>
              <w:rFonts w:ascii="Times New Roman" w:hAnsi="Times New Roman" w:cs="Times New Roman"/>
              <w:sz w:val="24"/>
              <w:szCs w:val="24"/>
            </w:rPr>
          </w:pPr>
        </w:p>
        <w:p w:rsidR="00424859" w:rsidP="00CD60BA" w14:paraId="3196BD94" w14:textId="77777777">
          <w:pPr>
            <w:spacing w:line="360" w:lineRule="auto"/>
            <w:jc w:val="both"/>
            <w:rPr>
              <w:rFonts w:ascii="Times New Roman" w:hAnsi="Times New Roman" w:cs="Times New Roman"/>
              <w:sz w:val="24"/>
              <w:szCs w:val="24"/>
            </w:rPr>
          </w:pPr>
        </w:p>
        <w:p w:rsidR="00CD60BA" w:rsidP="00CD60BA" w14:paraId="0163AACD" w14:textId="77777777">
          <w:pPr>
            <w:spacing w:line="360" w:lineRule="auto"/>
            <w:jc w:val="both"/>
            <w:rPr>
              <w:rFonts w:ascii="Times New Roman" w:hAnsi="Times New Roman" w:cs="Times New Roman"/>
              <w:sz w:val="24"/>
              <w:szCs w:val="24"/>
            </w:rPr>
          </w:pPr>
        </w:p>
        <w:p w:rsidR="00CD60BA" w:rsidRPr="00CD60BA" w:rsidP="00CD60BA" w14:paraId="1AFFC874" w14:textId="77777777">
          <w:pPr>
            <w:spacing w:line="360" w:lineRule="auto"/>
            <w:jc w:val="both"/>
            <w:rPr>
              <w:rFonts w:ascii="Times New Roman" w:hAnsi="Times New Roman" w:cs="Times New Roman"/>
              <w:sz w:val="24"/>
              <w:szCs w:val="24"/>
            </w:rPr>
          </w:pPr>
        </w:p>
        <w:p w:rsidR="007D1947" w:rsidRPr="00CD60BA" w:rsidP="00CD60BA" w14:paraId="0ED321E6" w14:textId="28DDE566">
          <w:pPr>
            <w:pStyle w:val="Heading1"/>
            <w:spacing w:line="360" w:lineRule="auto"/>
            <w:ind w:firstLine="720"/>
            <w:jc w:val="both"/>
            <w:rPr>
              <w:rFonts w:ascii="Times New Roman" w:hAnsi="Times New Roman" w:cs="Times New Roman"/>
              <w:sz w:val="24"/>
              <w:szCs w:val="24"/>
            </w:rPr>
          </w:pPr>
          <w:bookmarkStart w:id="0" w:name="_Toc164469473"/>
          <w:r w:rsidRPr="00CD60BA">
            <w:rPr>
              <w:rFonts w:ascii="Times New Roman" w:hAnsi="Times New Roman" w:cs="Times New Roman"/>
              <w:sz w:val="24"/>
              <w:szCs w:val="24"/>
            </w:rPr>
            <w:t>Task 1</w:t>
          </w:r>
          <w:bookmarkEnd w:id="0"/>
          <w:r w:rsidRPr="00CD60BA">
            <w:rPr>
              <w:rFonts w:ascii="Times New Roman" w:hAnsi="Times New Roman" w:cs="Times New Roman"/>
              <w:sz w:val="24"/>
              <w:szCs w:val="24"/>
            </w:rPr>
            <w:t xml:space="preserve">  </w:t>
          </w:r>
        </w:p>
        <w:p w:rsidR="004A11F6" w:rsidRPr="00CD60BA" w:rsidP="00CD60BA" w14:paraId="5DBAD65B" w14:textId="753C16FC">
          <w:pPr>
            <w:pStyle w:val="Heading2"/>
            <w:spacing w:line="360" w:lineRule="auto"/>
            <w:ind w:firstLine="720"/>
            <w:jc w:val="both"/>
            <w:rPr>
              <w:rFonts w:ascii="Times New Roman" w:hAnsi="Times New Roman" w:cs="Times New Roman"/>
              <w:sz w:val="24"/>
              <w:szCs w:val="24"/>
            </w:rPr>
          </w:pPr>
          <w:bookmarkStart w:id="1" w:name="_Toc164469474"/>
          <w:r w:rsidRPr="00CD60BA">
            <w:rPr>
              <w:rFonts w:ascii="Times New Roman" w:hAnsi="Times New Roman" w:cs="Times New Roman"/>
              <w:sz w:val="24"/>
              <w:szCs w:val="24"/>
            </w:rPr>
            <w:t>Research Question</w:t>
          </w:r>
          <w:bookmarkEnd w:id="1"/>
        </w:p>
        <w:p w:rsidR="00F411AE" w:rsidRPr="00CD60BA" w:rsidP="00CD60BA" w14:paraId="582239D8" w14:textId="666482E4">
          <w:pPr>
            <w:spacing w:line="360" w:lineRule="auto"/>
            <w:ind w:firstLine="720"/>
            <w:jc w:val="both"/>
            <w:rPr>
              <w:rFonts w:ascii="Times New Roman" w:hAnsi="Times New Roman" w:cs="Times New Roman"/>
              <w:b/>
              <w:bCs/>
              <w:sz w:val="24"/>
              <w:szCs w:val="24"/>
            </w:rPr>
          </w:pPr>
          <w:bookmarkStart w:id="2" w:name="_Hlk164462593"/>
          <w:r w:rsidRPr="00CD60BA">
            <w:rPr>
              <w:rFonts w:ascii="Times New Roman" w:hAnsi="Times New Roman" w:cs="Times New Roman"/>
              <w:b/>
              <w:bCs/>
              <w:sz w:val="24"/>
              <w:szCs w:val="24"/>
            </w:rPr>
            <w:t xml:space="preserve">Navigating the Digital Gastronomy: The Impact of Marketing, Promotions, and </w:t>
          </w:r>
          <w:r w:rsidRPr="00CD60BA" w:rsidR="00C63304">
            <w:rPr>
              <w:rFonts w:ascii="Times New Roman" w:hAnsi="Times New Roman" w:cs="Times New Roman"/>
              <w:b/>
              <w:bCs/>
              <w:sz w:val="24"/>
              <w:szCs w:val="24"/>
            </w:rPr>
            <w:t>Social Media</w:t>
          </w:r>
          <w:r w:rsidRPr="00CD60BA">
            <w:rPr>
              <w:rFonts w:ascii="Times New Roman" w:hAnsi="Times New Roman" w:cs="Times New Roman"/>
              <w:b/>
              <w:bCs/>
              <w:sz w:val="24"/>
              <w:szCs w:val="24"/>
            </w:rPr>
            <w:t xml:space="preserve"> on Restaurants and Takeaway Places</w:t>
          </w:r>
        </w:p>
        <w:bookmarkEnd w:id="2"/>
        <w:p w:rsidR="009A1263" w:rsidRPr="00CD60BA" w:rsidP="00CD60BA" w14:paraId="134AA1E1" w14:textId="77777777">
          <w:pPr>
            <w:spacing w:line="360" w:lineRule="auto"/>
            <w:ind w:firstLine="720"/>
            <w:jc w:val="both"/>
            <w:rPr>
              <w:rFonts w:ascii="Times New Roman" w:hAnsi="Times New Roman" w:cs="Times New Roman"/>
              <w:sz w:val="24"/>
              <w:szCs w:val="24"/>
            </w:rPr>
          </w:pPr>
        </w:p>
        <w:p w:rsidR="009A1263" w:rsidRPr="00CD60BA" w:rsidP="00CD60BA" w14:paraId="3D8E290A" w14:textId="0313D8FC">
          <w:pPr>
            <w:spacing w:line="360" w:lineRule="auto"/>
            <w:ind w:firstLine="720"/>
            <w:jc w:val="both"/>
            <w:rPr>
              <w:rFonts w:ascii="Times New Roman" w:hAnsi="Times New Roman" w:cs="Times New Roman"/>
              <w:sz w:val="24"/>
              <w:szCs w:val="24"/>
            </w:rPr>
          </w:pPr>
          <w:r w:rsidRPr="00CD60BA">
            <w:rPr>
              <w:rFonts w:ascii="Times New Roman" w:hAnsi="Times New Roman" w:cs="Times New Roman"/>
              <w:sz w:val="24"/>
              <w:szCs w:val="24"/>
            </w:rPr>
            <w:t xml:space="preserve"> In the modern world today, businesses are widely embracing digital technologies due to the benefits associated with them.  Digital technologies enhance operational efficiency in any business, which in turn leads to increased productivity and efficient performance.  Due to the widespread digital </w:t>
          </w:r>
          <w:r w:rsidRPr="00CD60BA" w:rsidR="00526BF9">
            <w:rPr>
              <w:rFonts w:ascii="Times New Roman" w:hAnsi="Times New Roman" w:cs="Times New Roman"/>
              <w:sz w:val="24"/>
              <w:szCs w:val="24"/>
            </w:rPr>
            <w:t>transformation, it</w:t>
          </w:r>
          <w:r w:rsidRPr="00CD60BA">
            <w:rPr>
              <w:rFonts w:ascii="Times New Roman" w:hAnsi="Times New Roman" w:cs="Times New Roman"/>
              <w:sz w:val="24"/>
              <w:szCs w:val="24"/>
            </w:rPr>
            <w:t xml:space="preserve"> is </w:t>
          </w:r>
          <w:r w:rsidRPr="00CD60BA" w:rsidR="00526BF9">
            <w:rPr>
              <w:rFonts w:ascii="Times New Roman" w:hAnsi="Times New Roman" w:cs="Times New Roman"/>
              <w:sz w:val="24"/>
              <w:szCs w:val="24"/>
            </w:rPr>
            <w:t>important for</w:t>
          </w:r>
          <w:r w:rsidRPr="00CD60BA">
            <w:rPr>
              <w:rFonts w:ascii="Times New Roman" w:hAnsi="Times New Roman" w:cs="Times New Roman"/>
              <w:sz w:val="24"/>
              <w:szCs w:val="24"/>
            </w:rPr>
            <w:t xml:space="preserve"> the culinary sector to as well adopt digital technologies </w:t>
          </w:r>
          <w:r w:rsidRPr="00CD60BA" w:rsidR="00F570D1">
            <w:rPr>
              <w:rFonts w:ascii="Times New Roman" w:hAnsi="Times New Roman" w:cs="Times New Roman"/>
              <w:sz w:val="24"/>
              <w:szCs w:val="24"/>
            </w:rPr>
            <w:t>as this</w:t>
          </w:r>
          <w:r w:rsidRPr="00CD60BA">
            <w:rPr>
              <w:rFonts w:ascii="Times New Roman" w:hAnsi="Times New Roman" w:cs="Times New Roman"/>
              <w:sz w:val="24"/>
              <w:szCs w:val="24"/>
            </w:rPr>
            <w:t xml:space="preserve"> is what will help in making the process more efficient. </w:t>
          </w:r>
        </w:p>
        <w:p w:rsidR="009A1263" w:rsidRPr="00CD60BA" w:rsidP="00CD60BA" w14:paraId="098AFAB5" w14:textId="12ACDE4D">
          <w:pPr>
            <w:spacing w:line="360" w:lineRule="auto"/>
            <w:ind w:firstLine="720"/>
            <w:jc w:val="both"/>
            <w:rPr>
              <w:rFonts w:ascii="Times New Roman" w:hAnsi="Times New Roman" w:cs="Times New Roman"/>
              <w:sz w:val="24"/>
              <w:szCs w:val="24"/>
            </w:rPr>
          </w:pPr>
          <w:r w:rsidRPr="00CD60BA">
            <w:rPr>
              <w:rFonts w:ascii="Times New Roman" w:hAnsi="Times New Roman" w:cs="Times New Roman"/>
              <w:sz w:val="24"/>
              <w:szCs w:val="24"/>
            </w:rPr>
            <w:t xml:space="preserve"> Digital gastronomy refers </w:t>
          </w:r>
          <w:r w:rsidRPr="00CD60BA" w:rsidR="00526BF9">
            <w:rPr>
              <w:rFonts w:ascii="Times New Roman" w:hAnsi="Times New Roman" w:cs="Times New Roman"/>
              <w:sz w:val="24"/>
              <w:szCs w:val="24"/>
            </w:rPr>
            <w:t>to a culinary</w:t>
          </w:r>
          <w:r w:rsidRPr="00CD60BA">
            <w:rPr>
              <w:rFonts w:ascii="Times New Roman" w:hAnsi="Times New Roman" w:cs="Times New Roman"/>
              <w:sz w:val="24"/>
              <w:szCs w:val="24"/>
            </w:rPr>
            <w:t xml:space="preserve"> </w:t>
          </w:r>
          <w:r w:rsidRPr="00CD60BA" w:rsidR="00F570D1">
            <w:rPr>
              <w:rFonts w:ascii="Times New Roman" w:hAnsi="Times New Roman" w:cs="Times New Roman"/>
              <w:sz w:val="24"/>
              <w:szCs w:val="24"/>
            </w:rPr>
            <w:t>vision that</w:t>
          </w:r>
          <w:r w:rsidRPr="00CD60BA">
            <w:rPr>
              <w:rFonts w:ascii="Times New Roman" w:hAnsi="Times New Roman" w:cs="Times New Roman"/>
              <w:sz w:val="24"/>
              <w:szCs w:val="24"/>
            </w:rPr>
            <w:t xml:space="preserve"> entails both traditional cooking and new computation abilities.  Digital tools are incorporated </w:t>
          </w:r>
          <w:r w:rsidRPr="00CD60BA" w:rsidR="00F570D1">
            <w:rPr>
              <w:rFonts w:ascii="Times New Roman" w:hAnsi="Times New Roman" w:cs="Times New Roman"/>
              <w:sz w:val="24"/>
              <w:szCs w:val="24"/>
            </w:rPr>
            <w:t>into the</w:t>
          </w:r>
          <w:r w:rsidRPr="00CD60BA">
            <w:rPr>
              <w:rFonts w:ascii="Times New Roman" w:hAnsi="Times New Roman" w:cs="Times New Roman"/>
              <w:sz w:val="24"/>
              <w:szCs w:val="24"/>
            </w:rPr>
            <w:t xml:space="preserve"> cooking process through the use of hybrid </w:t>
          </w:r>
          <w:r w:rsidRPr="00CD60BA" w:rsidR="00526BF9">
            <w:rPr>
              <w:rFonts w:ascii="Times New Roman" w:hAnsi="Times New Roman" w:cs="Times New Roman"/>
              <w:sz w:val="24"/>
              <w:szCs w:val="24"/>
            </w:rPr>
            <w:t>recipes</w:t>
          </w:r>
          <w:r w:rsidR="00CD60BA">
            <w:rPr>
              <w:rFonts w:ascii="Times New Roman" w:hAnsi="Times New Roman" w:cs="Times New Roman"/>
              <w:sz w:val="24"/>
              <w:szCs w:val="24"/>
            </w:rPr>
            <w:t xml:space="preserve"> (</w:t>
          </w:r>
          <w:r w:rsidRPr="00CD60BA" w:rsidR="00CD60BA">
            <w:rPr>
              <w:rFonts w:ascii="Times New Roman" w:hAnsi="Times New Roman" w:cs="Times New Roman"/>
              <w:color w:val="222222"/>
              <w:sz w:val="24"/>
              <w:szCs w:val="24"/>
              <w:shd w:val="clear" w:color="auto" w:fill="FFFFFF"/>
            </w:rPr>
            <w:t>SÜREN</w:t>
          </w:r>
          <w:r w:rsidR="00CD60BA">
            <w:rPr>
              <w:rFonts w:ascii="Times New Roman" w:hAnsi="Times New Roman" w:cs="Times New Roman"/>
              <w:color w:val="222222"/>
              <w:sz w:val="24"/>
              <w:szCs w:val="24"/>
              <w:shd w:val="clear" w:color="auto" w:fill="FFFFFF"/>
            </w:rPr>
            <w:t xml:space="preserve"> </w:t>
          </w:r>
          <w:r w:rsidRPr="00CD60BA" w:rsidR="00CD60BA">
            <w:rPr>
              <w:rFonts w:ascii="Times New Roman" w:hAnsi="Times New Roman" w:cs="Times New Roman"/>
              <w:color w:val="222222"/>
              <w:sz w:val="24"/>
              <w:szCs w:val="24"/>
              <w:shd w:val="clear" w:color="auto" w:fill="FFFFFF"/>
            </w:rPr>
            <w:t>&amp; KIZILELİ, 2022)</w:t>
          </w:r>
          <w:r w:rsidRPr="00CD60BA">
            <w:rPr>
              <w:rFonts w:ascii="Times New Roman" w:hAnsi="Times New Roman" w:cs="Times New Roman"/>
              <w:sz w:val="24"/>
              <w:szCs w:val="24"/>
            </w:rPr>
            <w:t xml:space="preserve">. These recipes are a </w:t>
          </w:r>
          <w:r w:rsidRPr="00CD60BA" w:rsidR="00526BF9">
            <w:rPr>
              <w:rFonts w:ascii="Times New Roman" w:hAnsi="Times New Roman" w:cs="Times New Roman"/>
              <w:sz w:val="24"/>
              <w:szCs w:val="24"/>
            </w:rPr>
            <w:t>combination</w:t>
          </w:r>
          <w:r w:rsidRPr="00CD60BA">
            <w:rPr>
              <w:rFonts w:ascii="Times New Roman" w:hAnsi="Times New Roman" w:cs="Times New Roman"/>
              <w:sz w:val="24"/>
              <w:szCs w:val="24"/>
            </w:rPr>
            <w:t xml:space="preserve"> of both manual and </w:t>
          </w:r>
          <w:r w:rsidRPr="00CD60BA" w:rsidR="00F570D1">
            <w:rPr>
              <w:rFonts w:ascii="Times New Roman" w:hAnsi="Times New Roman" w:cs="Times New Roman"/>
              <w:sz w:val="24"/>
              <w:szCs w:val="24"/>
            </w:rPr>
            <w:t>digital</w:t>
          </w:r>
          <w:r w:rsidRPr="00CD60BA">
            <w:rPr>
              <w:rFonts w:ascii="Times New Roman" w:hAnsi="Times New Roman" w:cs="Times New Roman"/>
              <w:sz w:val="24"/>
              <w:szCs w:val="24"/>
            </w:rPr>
            <w:t xml:space="preserve"> techniques, which enable </w:t>
          </w:r>
          <w:r w:rsidRPr="00CD60BA" w:rsidR="00F570D1">
            <w:rPr>
              <w:rFonts w:ascii="Times New Roman" w:hAnsi="Times New Roman" w:cs="Times New Roman"/>
              <w:sz w:val="24"/>
              <w:szCs w:val="24"/>
            </w:rPr>
            <w:t>the chefs</w:t>
          </w:r>
          <w:r w:rsidRPr="00CD60BA">
            <w:rPr>
              <w:rFonts w:ascii="Times New Roman" w:hAnsi="Times New Roman" w:cs="Times New Roman"/>
              <w:sz w:val="24"/>
              <w:szCs w:val="24"/>
            </w:rPr>
            <w:t xml:space="preserve"> to </w:t>
          </w:r>
          <w:r w:rsidRPr="00CD60BA" w:rsidR="00526BF9">
            <w:rPr>
              <w:rFonts w:ascii="Times New Roman" w:hAnsi="Times New Roman" w:cs="Times New Roman"/>
              <w:sz w:val="24"/>
              <w:szCs w:val="24"/>
            </w:rPr>
            <w:t>customize</w:t>
          </w:r>
          <w:r w:rsidRPr="00CD60BA">
            <w:rPr>
              <w:rFonts w:ascii="Times New Roman" w:hAnsi="Times New Roman" w:cs="Times New Roman"/>
              <w:sz w:val="24"/>
              <w:szCs w:val="24"/>
            </w:rPr>
            <w:t xml:space="preserve"> </w:t>
          </w:r>
          <w:r w:rsidRPr="00CD60BA" w:rsidR="00F570D1">
            <w:rPr>
              <w:rFonts w:ascii="Times New Roman" w:hAnsi="Times New Roman" w:cs="Times New Roman"/>
              <w:sz w:val="24"/>
              <w:szCs w:val="24"/>
            </w:rPr>
            <w:t>the tastes,</w:t>
          </w:r>
          <w:r w:rsidRPr="00CD60BA">
            <w:rPr>
              <w:rFonts w:ascii="Times New Roman" w:hAnsi="Times New Roman" w:cs="Times New Roman"/>
              <w:sz w:val="24"/>
              <w:szCs w:val="24"/>
            </w:rPr>
            <w:t xml:space="preserve"> </w:t>
          </w:r>
          <w:r w:rsidRPr="00CD60BA" w:rsidR="00F570D1">
            <w:rPr>
              <w:rFonts w:ascii="Times New Roman" w:hAnsi="Times New Roman" w:cs="Times New Roman"/>
              <w:sz w:val="24"/>
              <w:szCs w:val="24"/>
            </w:rPr>
            <w:t>Flavors, and</w:t>
          </w:r>
          <w:r w:rsidRPr="00CD60BA">
            <w:rPr>
              <w:rFonts w:ascii="Times New Roman" w:hAnsi="Times New Roman" w:cs="Times New Roman"/>
              <w:sz w:val="24"/>
              <w:szCs w:val="24"/>
            </w:rPr>
            <w:t xml:space="preserve"> </w:t>
          </w:r>
          <w:r w:rsidRPr="00CD60BA" w:rsidR="00F570D1">
            <w:rPr>
              <w:rFonts w:ascii="Times New Roman" w:hAnsi="Times New Roman" w:cs="Times New Roman"/>
              <w:sz w:val="24"/>
              <w:szCs w:val="24"/>
            </w:rPr>
            <w:t>aesthetics of</w:t>
          </w:r>
          <w:r w:rsidRPr="00CD60BA">
            <w:rPr>
              <w:rFonts w:ascii="Times New Roman" w:hAnsi="Times New Roman" w:cs="Times New Roman"/>
              <w:sz w:val="24"/>
              <w:szCs w:val="24"/>
            </w:rPr>
            <w:t xml:space="preserve"> the dishes. Through the digital capabilities </w:t>
          </w:r>
          <w:r w:rsidRPr="00CD60BA" w:rsidR="00F570D1">
            <w:rPr>
              <w:rFonts w:ascii="Times New Roman" w:hAnsi="Times New Roman" w:cs="Times New Roman"/>
              <w:sz w:val="24"/>
              <w:szCs w:val="24"/>
            </w:rPr>
            <w:t xml:space="preserve">in </w:t>
          </w:r>
          <w:r w:rsidRPr="00CD60BA" w:rsidR="00F570D1">
            <w:rPr>
              <w:rFonts w:ascii="Times New Roman" w:hAnsi="Times New Roman" w:cs="Times New Roman"/>
              <w:sz w:val="24"/>
              <w:szCs w:val="24"/>
            </w:rPr>
            <w:t>gastronomy, chefs</w:t>
          </w:r>
          <w:r w:rsidRPr="00CD60BA">
            <w:rPr>
              <w:rFonts w:ascii="Times New Roman" w:hAnsi="Times New Roman" w:cs="Times New Roman"/>
              <w:sz w:val="24"/>
              <w:szCs w:val="24"/>
            </w:rPr>
            <w:t xml:space="preserve"> can meet </w:t>
          </w:r>
          <w:r w:rsidRPr="00CD60BA" w:rsidR="00F570D1">
            <w:rPr>
              <w:rFonts w:ascii="Times New Roman" w:hAnsi="Times New Roman" w:cs="Times New Roman"/>
              <w:sz w:val="24"/>
              <w:szCs w:val="24"/>
            </w:rPr>
            <w:t>individual</w:t>
          </w:r>
          <w:r w:rsidRPr="00CD60BA">
            <w:rPr>
              <w:rFonts w:ascii="Times New Roman" w:hAnsi="Times New Roman" w:cs="Times New Roman"/>
              <w:sz w:val="24"/>
              <w:szCs w:val="24"/>
            </w:rPr>
            <w:t xml:space="preserve"> needs and preferences, calculate the nutritional content </w:t>
          </w:r>
          <w:r w:rsidRPr="00CD60BA" w:rsidR="00F570D1">
            <w:rPr>
              <w:rFonts w:ascii="Times New Roman" w:hAnsi="Times New Roman" w:cs="Times New Roman"/>
              <w:sz w:val="24"/>
              <w:szCs w:val="24"/>
            </w:rPr>
            <w:t>of the</w:t>
          </w:r>
          <w:r w:rsidRPr="00CD60BA">
            <w:rPr>
              <w:rFonts w:ascii="Times New Roman" w:hAnsi="Times New Roman" w:cs="Times New Roman"/>
              <w:sz w:val="24"/>
              <w:szCs w:val="24"/>
            </w:rPr>
            <w:t xml:space="preserve"> meals being </w:t>
          </w:r>
          <w:r w:rsidRPr="00CD60BA" w:rsidR="00F570D1">
            <w:rPr>
              <w:rFonts w:ascii="Times New Roman" w:hAnsi="Times New Roman" w:cs="Times New Roman"/>
              <w:sz w:val="24"/>
              <w:szCs w:val="24"/>
            </w:rPr>
            <w:t>prepared,</w:t>
          </w:r>
          <w:r w:rsidRPr="00CD60BA">
            <w:rPr>
              <w:rFonts w:ascii="Times New Roman" w:hAnsi="Times New Roman" w:cs="Times New Roman"/>
              <w:sz w:val="24"/>
              <w:szCs w:val="24"/>
            </w:rPr>
            <w:t xml:space="preserve"> and control chemical reactions that are likely to occur when cooking.  Through this, </w:t>
          </w:r>
          <w:r w:rsidRPr="00CD60BA" w:rsidR="00F570D1">
            <w:rPr>
              <w:rFonts w:ascii="Times New Roman" w:hAnsi="Times New Roman" w:cs="Times New Roman"/>
              <w:sz w:val="24"/>
              <w:szCs w:val="24"/>
            </w:rPr>
            <w:t>the meals</w:t>
          </w:r>
          <w:r w:rsidRPr="00CD60BA">
            <w:rPr>
              <w:rFonts w:ascii="Times New Roman" w:hAnsi="Times New Roman" w:cs="Times New Roman"/>
              <w:sz w:val="24"/>
              <w:szCs w:val="24"/>
            </w:rPr>
            <w:t xml:space="preserve"> are able to be tailored to meet individual customer preferences. </w:t>
          </w:r>
        </w:p>
        <w:p w:rsidR="00112B9C" w:rsidRPr="00CD60BA" w:rsidP="00CD60BA" w14:paraId="1D0797EB" w14:textId="6173DB97">
          <w:pPr>
            <w:spacing w:line="360" w:lineRule="auto"/>
            <w:ind w:firstLine="720"/>
            <w:jc w:val="both"/>
            <w:rPr>
              <w:rFonts w:ascii="Times New Roman" w:hAnsi="Times New Roman" w:cs="Times New Roman"/>
              <w:sz w:val="24"/>
              <w:szCs w:val="24"/>
            </w:rPr>
          </w:pPr>
          <w:r w:rsidRPr="00CD60BA">
            <w:rPr>
              <w:rFonts w:ascii="Times New Roman" w:hAnsi="Times New Roman" w:cs="Times New Roman"/>
              <w:sz w:val="24"/>
              <w:szCs w:val="24"/>
            </w:rPr>
            <w:t xml:space="preserve"> </w:t>
          </w:r>
          <w:r w:rsidRPr="00CD60BA" w:rsidR="00F570D1">
            <w:rPr>
              <w:rFonts w:ascii="Times New Roman" w:hAnsi="Times New Roman" w:cs="Times New Roman"/>
              <w:sz w:val="24"/>
              <w:szCs w:val="24"/>
            </w:rPr>
            <w:t>Amid</w:t>
          </w:r>
          <w:r w:rsidRPr="00CD60BA">
            <w:rPr>
              <w:rFonts w:ascii="Times New Roman" w:hAnsi="Times New Roman" w:cs="Times New Roman"/>
              <w:sz w:val="24"/>
              <w:szCs w:val="24"/>
            </w:rPr>
            <w:t xml:space="preserve"> digital </w:t>
          </w:r>
          <w:r w:rsidRPr="00CD60BA" w:rsidR="00F570D1">
            <w:rPr>
              <w:rFonts w:ascii="Times New Roman" w:hAnsi="Times New Roman" w:cs="Times New Roman"/>
              <w:sz w:val="24"/>
              <w:szCs w:val="24"/>
            </w:rPr>
            <w:t>transformation in</w:t>
          </w:r>
          <w:r w:rsidRPr="00CD60BA">
            <w:rPr>
              <w:rFonts w:ascii="Times New Roman" w:hAnsi="Times New Roman" w:cs="Times New Roman"/>
              <w:sz w:val="24"/>
              <w:szCs w:val="24"/>
            </w:rPr>
            <w:t xml:space="preserve"> the culinary </w:t>
          </w:r>
          <w:r w:rsidRPr="00CD60BA" w:rsidR="00F570D1">
            <w:rPr>
              <w:rFonts w:ascii="Times New Roman" w:hAnsi="Times New Roman" w:cs="Times New Roman"/>
              <w:sz w:val="24"/>
              <w:szCs w:val="24"/>
            </w:rPr>
            <w:t>sector, the</w:t>
          </w:r>
          <w:r w:rsidRPr="00CD60BA">
            <w:rPr>
              <w:rFonts w:ascii="Times New Roman" w:hAnsi="Times New Roman" w:cs="Times New Roman"/>
              <w:sz w:val="24"/>
              <w:szCs w:val="24"/>
            </w:rPr>
            <w:t xml:space="preserve"> concept </w:t>
          </w:r>
          <w:r w:rsidRPr="00CD60BA" w:rsidR="00F570D1">
            <w:rPr>
              <w:rFonts w:ascii="Times New Roman" w:hAnsi="Times New Roman" w:cs="Times New Roman"/>
              <w:sz w:val="24"/>
              <w:szCs w:val="24"/>
            </w:rPr>
            <w:t>of digital</w:t>
          </w:r>
          <w:r w:rsidRPr="00CD60BA">
            <w:rPr>
              <w:rFonts w:ascii="Times New Roman" w:hAnsi="Times New Roman" w:cs="Times New Roman"/>
              <w:sz w:val="24"/>
              <w:szCs w:val="24"/>
            </w:rPr>
            <w:t xml:space="preserve"> gastronomy is still very </w:t>
          </w:r>
          <w:r w:rsidRPr="00CD60BA" w:rsidR="00F570D1">
            <w:rPr>
              <w:rFonts w:ascii="Times New Roman" w:hAnsi="Times New Roman" w:cs="Times New Roman"/>
              <w:sz w:val="24"/>
              <w:szCs w:val="24"/>
            </w:rPr>
            <w:t>new as</w:t>
          </w:r>
          <w:r w:rsidRPr="00CD60BA">
            <w:rPr>
              <w:rFonts w:ascii="Times New Roman" w:hAnsi="Times New Roman" w:cs="Times New Roman"/>
              <w:sz w:val="24"/>
              <w:szCs w:val="24"/>
            </w:rPr>
            <w:t xml:space="preserve"> there are only a few restaurants that have adopted it.  </w:t>
          </w:r>
          <w:r w:rsidRPr="00CD60BA" w:rsidR="008449BD">
            <w:rPr>
              <w:rFonts w:ascii="Times New Roman" w:hAnsi="Times New Roman" w:cs="Times New Roman"/>
              <w:sz w:val="24"/>
              <w:szCs w:val="24"/>
            </w:rPr>
            <w:t xml:space="preserve"> </w:t>
          </w:r>
          <w:r w:rsidRPr="00CD60BA" w:rsidR="00F570D1">
            <w:rPr>
              <w:rFonts w:ascii="Times New Roman" w:hAnsi="Times New Roman" w:cs="Times New Roman"/>
              <w:sz w:val="24"/>
              <w:szCs w:val="24"/>
            </w:rPr>
            <w:t>Also, while there</w:t>
          </w:r>
          <w:r w:rsidRPr="00CD60BA" w:rsidR="008449BD">
            <w:rPr>
              <w:rFonts w:ascii="Times New Roman" w:hAnsi="Times New Roman" w:cs="Times New Roman"/>
              <w:sz w:val="24"/>
              <w:szCs w:val="24"/>
            </w:rPr>
            <w:t xml:space="preserve"> are a few restaurants that have </w:t>
          </w:r>
          <w:r w:rsidRPr="00CD60BA" w:rsidR="00F570D1">
            <w:rPr>
              <w:rFonts w:ascii="Times New Roman" w:hAnsi="Times New Roman" w:cs="Times New Roman"/>
              <w:sz w:val="24"/>
              <w:szCs w:val="24"/>
            </w:rPr>
            <w:t>adopted this</w:t>
          </w:r>
          <w:r w:rsidRPr="00CD60BA" w:rsidR="008449BD">
            <w:rPr>
              <w:rFonts w:ascii="Times New Roman" w:hAnsi="Times New Roman" w:cs="Times New Roman"/>
              <w:sz w:val="24"/>
              <w:szCs w:val="24"/>
            </w:rPr>
            <w:t xml:space="preserve"> </w:t>
          </w:r>
          <w:r w:rsidRPr="00CD60BA" w:rsidR="00F570D1">
            <w:rPr>
              <w:rFonts w:ascii="Times New Roman" w:hAnsi="Times New Roman" w:cs="Times New Roman"/>
              <w:sz w:val="24"/>
              <w:szCs w:val="24"/>
            </w:rPr>
            <w:t>technology, there is</w:t>
          </w:r>
          <w:r w:rsidRPr="00CD60BA" w:rsidR="008449BD">
            <w:rPr>
              <w:rFonts w:ascii="Times New Roman" w:hAnsi="Times New Roman" w:cs="Times New Roman"/>
              <w:sz w:val="24"/>
              <w:szCs w:val="24"/>
            </w:rPr>
            <w:t xml:space="preserve"> </w:t>
          </w:r>
          <w:r w:rsidRPr="00CD60BA" w:rsidR="00F570D1">
            <w:rPr>
              <w:rFonts w:ascii="Times New Roman" w:hAnsi="Times New Roman" w:cs="Times New Roman"/>
              <w:sz w:val="24"/>
              <w:szCs w:val="24"/>
            </w:rPr>
            <w:t>a lack of</w:t>
          </w:r>
          <w:r w:rsidRPr="00CD60BA" w:rsidR="008449BD">
            <w:rPr>
              <w:rFonts w:ascii="Times New Roman" w:hAnsi="Times New Roman" w:cs="Times New Roman"/>
              <w:sz w:val="24"/>
              <w:szCs w:val="24"/>
            </w:rPr>
            <w:t xml:space="preserve"> awareness </w:t>
          </w:r>
          <w:r w:rsidRPr="00CD60BA" w:rsidR="00F570D1">
            <w:rPr>
              <w:rFonts w:ascii="Times New Roman" w:hAnsi="Times New Roman" w:cs="Times New Roman"/>
              <w:sz w:val="24"/>
              <w:szCs w:val="24"/>
            </w:rPr>
            <w:t>among the</w:t>
          </w:r>
          <w:r w:rsidRPr="00CD60BA" w:rsidR="008449BD">
            <w:rPr>
              <w:rFonts w:ascii="Times New Roman" w:hAnsi="Times New Roman" w:cs="Times New Roman"/>
              <w:sz w:val="24"/>
              <w:szCs w:val="24"/>
            </w:rPr>
            <w:t xml:space="preserve"> </w:t>
          </w:r>
          <w:r w:rsidRPr="00CD60BA" w:rsidR="00F570D1">
            <w:rPr>
              <w:rFonts w:ascii="Times New Roman" w:hAnsi="Times New Roman" w:cs="Times New Roman"/>
              <w:sz w:val="24"/>
              <w:szCs w:val="24"/>
            </w:rPr>
            <w:t>customers and</w:t>
          </w:r>
          <w:r w:rsidRPr="00CD60BA" w:rsidR="008449BD">
            <w:rPr>
              <w:rFonts w:ascii="Times New Roman" w:hAnsi="Times New Roman" w:cs="Times New Roman"/>
              <w:sz w:val="24"/>
              <w:szCs w:val="24"/>
            </w:rPr>
            <w:t xml:space="preserve"> they are not </w:t>
          </w:r>
          <w:r w:rsidRPr="00CD60BA" w:rsidR="00F570D1">
            <w:rPr>
              <w:rFonts w:ascii="Times New Roman" w:hAnsi="Times New Roman" w:cs="Times New Roman"/>
              <w:sz w:val="24"/>
              <w:szCs w:val="24"/>
            </w:rPr>
            <w:t>likely to</w:t>
          </w:r>
          <w:r w:rsidRPr="00CD60BA" w:rsidR="008449BD">
            <w:rPr>
              <w:rFonts w:ascii="Times New Roman" w:hAnsi="Times New Roman" w:cs="Times New Roman"/>
              <w:sz w:val="24"/>
              <w:szCs w:val="24"/>
            </w:rPr>
            <w:t xml:space="preserve"> know about this emerging trend in the </w:t>
          </w:r>
          <w:r w:rsidRPr="00CD60BA" w:rsidR="00F570D1">
            <w:rPr>
              <w:rFonts w:ascii="Times New Roman" w:hAnsi="Times New Roman" w:cs="Times New Roman"/>
              <w:sz w:val="24"/>
              <w:szCs w:val="24"/>
            </w:rPr>
            <w:t>culinary</w:t>
          </w:r>
          <w:r w:rsidRPr="00CD60BA" w:rsidR="008449BD">
            <w:rPr>
              <w:rFonts w:ascii="Times New Roman" w:hAnsi="Times New Roman" w:cs="Times New Roman"/>
              <w:sz w:val="24"/>
              <w:szCs w:val="24"/>
            </w:rPr>
            <w:t xml:space="preserve"> sector as well as its benefits. </w:t>
          </w:r>
          <w:r w:rsidRPr="00CD60BA">
            <w:rPr>
              <w:rFonts w:ascii="Times New Roman" w:hAnsi="Times New Roman" w:cs="Times New Roman"/>
              <w:sz w:val="24"/>
              <w:szCs w:val="24"/>
            </w:rPr>
            <w:t xml:space="preserve">This implies that there is a need for </w:t>
          </w:r>
          <w:r w:rsidRPr="00CD60BA" w:rsidR="00F570D1">
            <w:rPr>
              <w:rFonts w:ascii="Times New Roman" w:hAnsi="Times New Roman" w:cs="Times New Roman"/>
              <w:sz w:val="24"/>
              <w:szCs w:val="24"/>
            </w:rPr>
            <w:t>marketing as</w:t>
          </w:r>
          <w:r w:rsidRPr="00CD60BA">
            <w:rPr>
              <w:rFonts w:ascii="Times New Roman" w:hAnsi="Times New Roman" w:cs="Times New Roman"/>
              <w:sz w:val="24"/>
              <w:szCs w:val="24"/>
            </w:rPr>
            <w:t xml:space="preserve"> this is what will help in increasing </w:t>
          </w:r>
          <w:r w:rsidRPr="00CD60BA" w:rsidR="00F570D1">
            <w:rPr>
              <w:rFonts w:ascii="Times New Roman" w:hAnsi="Times New Roman" w:cs="Times New Roman"/>
              <w:sz w:val="24"/>
              <w:szCs w:val="24"/>
            </w:rPr>
            <w:t>awareness o</w:t>
          </w:r>
          <w:r w:rsidRPr="00CD60BA" w:rsidR="008449BD">
            <w:rPr>
              <w:rFonts w:ascii="Times New Roman" w:hAnsi="Times New Roman" w:cs="Times New Roman"/>
              <w:sz w:val="24"/>
              <w:szCs w:val="24"/>
            </w:rPr>
            <w:t xml:space="preserve">f digital gastronomy.  Marketing has been identified as one of the most </w:t>
          </w:r>
          <w:r w:rsidRPr="00CD60BA" w:rsidR="00F570D1">
            <w:rPr>
              <w:rFonts w:ascii="Times New Roman" w:hAnsi="Times New Roman" w:cs="Times New Roman"/>
              <w:sz w:val="24"/>
              <w:szCs w:val="24"/>
            </w:rPr>
            <w:t>valuable</w:t>
          </w:r>
          <w:r w:rsidRPr="00CD60BA" w:rsidR="008449BD">
            <w:rPr>
              <w:rFonts w:ascii="Times New Roman" w:hAnsi="Times New Roman" w:cs="Times New Roman"/>
              <w:sz w:val="24"/>
              <w:szCs w:val="24"/>
            </w:rPr>
            <w:t xml:space="preserve"> tools that can be </w:t>
          </w:r>
          <w:r w:rsidRPr="00CD60BA" w:rsidR="00F570D1">
            <w:rPr>
              <w:rFonts w:ascii="Times New Roman" w:hAnsi="Times New Roman" w:cs="Times New Roman"/>
              <w:sz w:val="24"/>
              <w:szCs w:val="24"/>
            </w:rPr>
            <w:t>used to</w:t>
          </w:r>
          <w:r w:rsidRPr="00CD60BA" w:rsidR="008449BD">
            <w:rPr>
              <w:rFonts w:ascii="Times New Roman" w:hAnsi="Times New Roman" w:cs="Times New Roman"/>
              <w:sz w:val="24"/>
              <w:szCs w:val="24"/>
            </w:rPr>
            <w:t xml:space="preserve"> create brand </w:t>
          </w:r>
          <w:r w:rsidRPr="00CD60BA" w:rsidR="00F570D1">
            <w:rPr>
              <w:rFonts w:ascii="Times New Roman" w:hAnsi="Times New Roman" w:cs="Times New Roman"/>
              <w:sz w:val="24"/>
              <w:szCs w:val="24"/>
            </w:rPr>
            <w:t>awareness, increase</w:t>
          </w:r>
          <w:r w:rsidRPr="00CD60BA" w:rsidR="008449BD">
            <w:rPr>
              <w:rFonts w:ascii="Times New Roman" w:hAnsi="Times New Roman" w:cs="Times New Roman"/>
              <w:sz w:val="24"/>
              <w:szCs w:val="24"/>
            </w:rPr>
            <w:t xml:space="preserve"> productivity, </w:t>
          </w:r>
          <w:r w:rsidRPr="00CD60BA" w:rsidR="00F570D1">
            <w:rPr>
              <w:rFonts w:ascii="Times New Roman" w:hAnsi="Times New Roman" w:cs="Times New Roman"/>
              <w:sz w:val="24"/>
              <w:szCs w:val="24"/>
            </w:rPr>
            <w:t>enhance</w:t>
          </w:r>
          <w:r w:rsidRPr="00CD60BA" w:rsidR="008449BD">
            <w:rPr>
              <w:rFonts w:ascii="Times New Roman" w:hAnsi="Times New Roman" w:cs="Times New Roman"/>
              <w:sz w:val="24"/>
              <w:szCs w:val="24"/>
            </w:rPr>
            <w:t xml:space="preserve"> growth, and attain customer engagement</w:t>
          </w:r>
          <w:r w:rsidRPr="00CD60BA" w:rsidR="00CD60BA">
            <w:rPr>
              <w:rFonts w:ascii="Times New Roman" w:hAnsi="Times New Roman" w:cs="Times New Roman"/>
              <w:color w:val="222222"/>
              <w:sz w:val="24"/>
              <w:szCs w:val="24"/>
              <w:shd w:val="clear" w:color="auto" w:fill="FFFFFF"/>
            </w:rPr>
            <w:t xml:space="preserve"> </w:t>
          </w:r>
          <w:r w:rsidR="00CD60BA">
            <w:rPr>
              <w:rFonts w:ascii="Times New Roman" w:hAnsi="Times New Roman" w:cs="Times New Roman"/>
              <w:color w:val="222222"/>
              <w:sz w:val="24"/>
              <w:szCs w:val="24"/>
              <w:shd w:val="clear" w:color="auto" w:fill="FFFFFF"/>
            </w:rPr>
            <w:t>(</w:t>
          </w:r>
          <w:r w:rsidRPr="00CD60BA" w:rsidR="00CD60BA">
            <w:rPr>
              <w:rFonts w:ascii="Times New Roman" w:hAnsi="Times New Roman" w:cs="Times New Roman"/>
              <w:color w:val="222222"/>
              <w:sz w:val="24"/>
              <w:szCs w:val="24"/>
              <w:shd w:val="clear" w:color="auto" w:fill="FFFFFF"/>
            </w:rPr>
            <w:t>Mariani</w:t>
          </w:r>
          <w:r w:rsidR="00CD60BA">
            <w:rPr>
              <w:rFonts w:ascii="Times New Roman" w:hAnsi="Times New Roman" w:cs="Times New Roman"/>
              <w:color w:val="222222"/>
              <w:sz w:val="24"/>
              <w:szCs w:val="24"/>
              <w:shd w:val="clear" w:color="auto" w:fill="FFFFFF"/>
            </w:rPr>
            <w:t xml:space="preserve"> </w:t>
          </w:r>
          <w:r w:rsidRPr="00CD60BA" w:rsidR="00CD60BA">
            <w:rPr>
              <w:rFonts w:ascii="Times New Roman" w:hAnsi="Times New Roman" w:cs="Times New Roman"/>
              <w:color w:val="222222"/>
              <w:sz w:val="24"/>
              <w:szCs w:val="24"/>
              <w:shd w:val="clear" w:color="auto" w:fill="FFFFFF"/>
            </w:rPr>
            <w:t>&amp; Bresciani, 2022). </w:t>
          </w:r>
          <w:r w:rsidRPr="00CD60BA" w:rsidR="008449BD">
            <w:rPr>
              <w:rFonts w:ascii="Times New Roman" w:hAnsi="Times New Roman" w:cs="Times New Roman"/>
              <w:sz w:val="24"/>
              <w:szCs w:val="24"/>
            </w:rPr>
            <w:t xml:space="preserve">   </w:t>
          </w:r>
          <w:r w:rsidRPr="00CD60BA" w:rsidR="00F570D1">
            <w:rPr>
              <w:rFonts w:ascii="Times New Roman" w:hAnsi="Times New Roman" w:cs="Times New Roman"/>
              <w:sz w:val="24"/>
              <w:szCs w:val="24"/>
            </w:rPr>
            <w:t>Through effective</w:t>
          </w:r>
          <w:r w:rsidRPr="00CD60BA" w:rsidR="008449BD">
            <w:rPr>
              <w:rFonts w:ascii="Times New Roman" w:hAnsi="Times New Roman" w:cs="Times New Roman"/>
              <w:sz w:val="24"/>
              <w:szCs w:val="24"/>
            </w:rPr>
            <w:t xml:space="preserve"> marketing, a brand </w:t>
          </w:r>
          <w:r w:rsidRPr="00CD60BA" w:rsidR="008449BD">
            <w:rPr>
              <w:rFonts w:ascii="Times New Roman" w:hAnsi="Times New Roman" w:cs="Times New Roman"/>
              <w:sz w:val="24"/>
              <w:szCs w:val="24"/>
            </w:rPr>
            <w:t xml:space="preserve">can have a strong presence in the market and be able to connect with the target audience. </w:t>
          </w:r>
        </w:p>
        <w:p w:rsidR="00112B9C" w:rsidRPr="00CD60BA" w:rsidP="00CD60BA" w14:paraId="2A3CFF6A" w14:textId="4115AB39">
          <w:pPr>
            <w:spacing w:line="360" w:lineRule="auto"/>
            <w:ind w:firstLine="720"/>
            <w:jc w:val="both"/>
            <w:rPr>
              <w:rFonts w:ascii="Times New Roman" w:hAnsi="Times New Roman" w:cs="Times New Roman"/>
              <w:b/>
              <w:bCs/>
              <w:sz w:val="24"/>
              <w:szCs w:val="24"/>
            </w:rPr>
          </w:pPr>
          <w:r w:rsidRPr="00CD60BA">
            <w:rPr>
              <w:rFonts w:ascii="Times New Roman" w:hAnsi="Times New Roman" w:cs="Times New Roman"/>
              <w:sz w:val="24"/>
              <w:szCs w:val="24"/>
            </w:rPr>
            <w:t xml:space="preserve"> </w:t>
          </w:r>
          <w:r w:rsidRPr="00CD60BA">
            <w:rPr>
              <w:rFonts w:ascii="Times New Roman" w:hAnsi="Times New Roman" w:cs="Times New Roman"/>
              <w:b/>
              <w:bCs/>
              <w:sz w:val="24"/>
              <w:szCs w:val="24"/>
            </w:rPr>
            <w:t xml:space="preserve">Research Approach </w:t>
          </w:r>
        </w:p>
        <w:p w:rsidR="004A11F6" w:rsidRPr="00CD60BA" w:rsidP="00CD60BA" w14:paraId="1392FEFB" w14:textId="2957E75E">
          <w:pPr>
            <w:spacing w:line="360" w:lineRule="auto"/>
            <w:ind w:firstLine="720"/>
            <w:jc w:val="both"/>
            <w:rPr>
              <w:rFonts w:ascii="Times New Roman" w:hAnsi="Times New Roman" w:cs="Times New Roman"/>
              <w:sz w:val="24"/>
              <w:szCs w:val="24"/>
            </w:rPr>
          </w:pPr>
          <w:r w:rsidRPr="00CD60BA">
            <w:rPr>
              <w:rFonts w:ascii="Times New Roman" w:hAnsi="Times New Roman" w:cs="Times New Roman"/>
              <w:sz w:val="24"/>
              <w:szCs w:val="24"/>
            </w:rPr>
            <w:t xml:space="preserve">This research will use a qualitative research method.  Qualitative research </w:t>
          </w:r>
          <w:r w:rsidRPr="00CD60BA" w:rsidR="002E3ABF">
            <w:rPr>
              <w:rFonts w:ascii="Times New Roman" w:hAnsi="Times New Roman" w:cs="Times New Roman"/>
              <w:sz w:val="24"/>
              <w:szCs w:val="24"/>
            </w:rPr>
            <w:t>entails the collection</w:t>
          </w:r>
          <w:r w:rsidRPr="00CD60BA">
            <w:rPr>
              <w:rFonts w:ascii="Times New Roman" w:hAnsi="Times New Roman" w:cs="Times New Roman"/>
              <w:sz w:val="24"/>
              <w:szCs w:val="24"/>
            </w:rPr>
            <w:t xml:space="preserve"> and </w:t>
          </w:r>
          <w:r w:rsidRPr="00CD60BA" w:rsidR="002E3ABF">
            <w:rPr>
              <w:rFonts w:ascii="Times New Roman" w:hAnsi="Times New Roman" w:cs="Times New Roman"/>
              <w:sz w:val="24"/>
              <w:szCs w:val="24"/>
            </w:rPr>
            <w:t>analysing</w:t>
          </w:r>
          <w:r w:rsidRPr="00CD60BA">
            <w:rPr>
              <w:rFonts w:ascii="Times New Roman" w:hAnsi="Times New Roman" w:cs="Times New Roman"/>
              <w:sz w:val="24"/>
              <w:szCs w:val="24"/>
            </w:rPr>
            <w:t xml:space="preserve"> of non-numerical data such as texts, videos, or </w:t>
          </w:r>
          <w:r w:rsidRPr="00CD60BA" w:rsidR="00F570D1">
            <w:rPr>
              <w:rFonts w:ascii="Times New Roman" w:hAnsi="Times New Roman" w:cs="Times New Roman"/>
              <w:sz w:val="24"/>
              <w:szCs w:val="24"/>
            </w:rPr>
            <w:t>audio</w:t>
          </w:r>
          <w:r w:rsidRPr="00CD60BA">
            <w:rPr>
              <w:rFonts w:ascii="Times New Roman" w:hAnsi="Times New Roman" w:cs="Times New Roman"/>
              <w:sz w:val="24"/>
              <w:szCs w:val="24"/>
            </w:rPr>
            <w:t xml:space="preserve"> to gain </w:t>
          </w:r>
          <w:r w:rsidRPr="00CD60BA">
            <w:rPr>
              <w:rFonts w:ascii="Times New Roman" w:hAnsi="Times New Roman" w:cs="Times New Roman"/>
              <w:sz w:val="24"/>
              <w:szCs w:val="24"/>
            </w:rPr>
            <w:t>an understanding of certain concepts, opinions, or experiences</w:t>
          </w:r>
          <w:r w:rsidR="00CD60BA">
            <w:rPr>
              <w:rFonts w:ascii="Times New Roman" w:hAnsi="Times New Roman" w:cs="Times New Roman"/>
              <w:sz w:val="24"/>
              <w:szCs w:val="24"/>
            </w:rPr>
            <w:t xml:space="preserve"> (</w:t>
          </w:r>
          <w:r w:rsidRPr="00CD60BA" w:rsidR="00CD60BA">
            <w:rPr>
              <w:rFonts w:ascii="Times New Roman" w:hAnsi="Times New Roman" w:cs="Times New Roman"/>
              <w:color w:val="222222"/>
              <w:sz w:val="24"/>
              <w:szCs w:val="24"/>
              <w:shd w:val="clear" w:color="auto" w:fill="FFFFFF"/>
            </w:rPr>
            <w:t>Hendren</w:t>
          </w:r>
          <w:r w:rsidR="00CD60BA">
            <w:rPr>
              <w:rFonts w:ascii="Times New Roman" w:hAnsi="Times New Roman" w:cs="Times New Roman"/>
              <w:color w:val="222222"/>
              <w:sz w:val="24"/>
              <w:szCs w:val="24"/>
              <w:shd w:val="clear" w:color="auto" w:fill="FFFFFF"/>
            </w:rPr>
            <w:t xml:space="preserve"> et al., 2023)</w:t>
          </w:r>
          <w:r w:rsidRPr="00CD60BA">
            <w:rPr>
              <w:rFonts w:ascii="Times New Roman" w:hAnsi="Times New Roman" w:cs="Times New Roman"/>
              <w:sz w:val="24"/>
              <w:szCs w:val="24"/>
            </w:rPr>
            <w:t xml:space="preserve">.  This research method is effective </w:t>
          </w:r>
          <w:r w:rsidRPr="00CD60BA" w:rsidR="00F570D1">
            <w:rPr>
              <w:rFonts w:ascii="Times New Roman" w:hAnsi="Times New Roman" w:cs="Times New Roman"/>
              <w:sz w:val="24"/>
              <w:szCs w:val="24"/>
            </w:rPr>
            <w:t>in gathering</w:t>
          </w:r>
          <w:r w:rsidRPr="00CD60BA">
            <w:rPr>
              <w:rFonts w:ascii="Times New Roman" w:hAnsi="Times New Roman" w:cs="Times New Roman"/>
              <w:sz w:val="24"/>
              <w:szCs w:val="24"/>
            </w:rPr>
            <w:t xml:space="preserve"> in</w:t>
          </w:r>
          <w:r w:rsidRPr="00CD60BA" w:rsidR="00F570D1">
            <w:rPr>
              <w:rFonts w:ascii="Times New Roman" w:hAnsi="Times New Roman" w:cs="Times New Roman"/>
              <w:sz w:val="24"/>
              <w:szCs w:val="24"/>
            </w:rPr>
            <w:t>-depth insights into</w:t>
          </w:r>
          <w:r w:rsidRPr="00CD60BA">
            <w:rPr>
              <w:rFonts w:ascii="Times New Roman" w:hAnsi="Times New Roman" w:cs="Times New Roman"/>
              <w:sz w:val="24"/>
              <w:szCs w:val="24"/>
            </w:rPr>
            <w:t xml:space="preserve"> a certain proble</w:t>
          </w:r>
          <w:r w:rsidRPr="00CD60BA" w:rsidR="002E3ABF">
            <w:rPr>
              <w:rFonts w:ascii="Times New Roman" w:hAnsi="Times New Roman" w:cs="Times New Roman"/>
              <w:sz w:val="24"/>
              <w:szCs w:val="24"/>
            </w:rPr>
            <w:t xml:space="preserve">m or generating new </w:t>
          </w:r>
          <w:r w:rsidRPr="00CD60BA" w:rsidR="00F570D1">
            <w:rPr>
              <w:rFonts w:ascii="Times New Roman" w:hAnsi="Times New Roman" w:cs="Times New Roman"/>
              <w:sz w:val="24"/>
              <w:szCs w:val="24"/>
            </w:rPr>
            <w:t>ideas for</w:t>
          </w:r>
          <w:r w:rsidRPr="00CD60BA" w:rsidR="002E3ABF">
            <w:rPr>
              <w:rFonts w:ascii="Times New Roman" w:hAnsi="Times New Roman" w:cs="Times New Roman"/>
              <w:sz w:val="24"/>
              <w:szCs w:val="24"/>
            </w:rPr>
            <w:t xml:space="preserve"> research purposes</w:t>
          </w:r>
          <w:r w:rsidRPr="00CD60BA" w:rsidR="0003058D">
            <w:rPr>
              <w:rFonts w:ascii="Times New Roman" w:hAnsi="Times New Roman" w:cs="Times New Roman"/>
              <w:sz w:val="24"/>
              <w:szCs w:val="24"/>
            </w:rPr>
            <w:t xml:space="preserve">. The main question that qualitative research seeks to answer is </w:t>
          </w:r>
          <w:r w:rsidRPr="00CD60BA" w:rsidR="0003058D">
            <w:rPr>
              <w:rFonts w:ascii="Times New Roman" w:hAnsi="Times New Roman" w:cs="Times New Roman"/>
              <w:sz w:val="24"/>
              <w:szCs w:val="24"/>
            </w:rPr>
            <w:t xml:space="preserve">how and why. </w:t>
          </w:r>
        </w:p>
        <w:p w:rsidR="0003058D" w:rsidRPr="00CD60BA" w:rsidP="00CD60BA" w14:paraId="58D18C6A" w14:textId="31F01513">
          <w:pPr>
            <w:spacing w:line="360" w:lineRule="auto"/>
            <w:ind w:firstLine="720"/>
            <w:jc w:val="both"/>
            <w:rPr>
              <w:rFonts w:ascii="Times New Roman" w:hAnsi="Times New Roman" w:cs="Times New Roman"/>
              <w:sz w:val="24"/>
              <w:szCs w:val="24"/>
            </w:rPr>
          </w:pPr>
          <w:r w:rsidRPr="00CD60BA">
            <w:rPr>
              <w:rFonts w:ascii="Times New Roman" w:hAnsi="Times New Roman" w:cs="Times New Roman"/>
              <w:sz w:val="24"/>
              <w:szCs w:val="24"/>
            </w:rPr>
            <w:t xml:space="preserve">In qualitative research, open-ended questions are asked whose </w:t>
          </w:r>
          <w:r w:rsidRPr="00CD60BA" w:rsidR="00F570D1">
            <w:rPr>
              <w:rFonts w:ascii="Times New Roman" w:hAnsi="Times New Roman" w:cs="Times New Roman"/>
              <w:sz w:val="24"/>
              <w:szCs w:val="24"/>
            </w:rPr>
            <w:t>answers</w:t>
          </w:r>
          <w:r w:rsidRPr="00CD60BA">
            <w:rPr>
              <w:rFonts w:ascii="Times New Roman" w:hAnsi="Times New Roman" w:cs="Times New Roman"/>
              <w:sz w:val="24"/>
              <w:szCs w:val="24"/>
            </w:rPr>
            <w:t xml:space="preserve"> cannot be put in numerical form.  One of the main strengths of qualitative research is that it can provide explanations for patterns of human behavior or certain processes that cannot be easily quantified</w:t>
          </w:r>
          <w:r w:rsidR="00CD60BA">
            <w:rPr>
              <w:rFonts w:ascii="Times New Roman" w:hAnsi="Times New Roman" w:cs="Times New Roman"/>
              <w:sz w:val="24"/>
              <w:szCs w:val="24"/>
            </w:rPr>
            <w:t xml:space="preserve"> (</w:t>
          </w:r>
          <w:r w:rsidRPr="00CD60BA" w:rsidR="00CD60BA">
            <w:rPr>
              <w:rFonts w:ascii="Times New Roman" w:hAnsi="Times New Roman" w:cs="Times New Roman"/>
              <w:color w:val="222222"/>
              <w:sz w:val="24"/>
              <w:szCs w:val="24"/>
              <w:shd w:val="clear" w:color="auto" w:fill="FFFFFF"/>
            </w:rPr>
            <w:t>Bhangu</w:t>
          </w:r>
          <w:r w:rsidR="00CD60BA">
            <w:rPr>
              <w:rFonts w:ascii="Times New Roman" w:hAnsi="Times New Roman" w:cs="Times New Roman"/>
              <w:color w:val="222222"/>
              <w:sz w:val="24"/>
              <w:szCs w:val="24"/>
              <w:shd w:val="clear" w:color="auto" w:fill="FFFFFF"/>
            </w:rPr>
            <w:t xml:space="preserve"> et al., 2023)</w:t>
          </w:r>
          <w:r w:rsidRPr="00CD60BA">
            <w:rPr>
              <w:rFonts w:ascii="Times New Roman" w:hAnsi="Times New Roman" w:cs="Times New Roman"/>
              <w:sz w:val="24"/>
              <w:szCs w:val="24"/>
            </w:rPr>
            <w:t xml:space="preserve">.  Some aspects such as experiences, attitudes, and behaviors, might not be easily captured quantitatively.  Through a qualitative </w:t>
          </w:r>
          <w:r w:rsidRPr="00CD60BA" w:rsidR="00F570D1">
            <w:rPr>
              <w:rFonts w:ascii="Times New Roman" w:hAnsi="Times New Roman" w:cs="Times New Roman"/>
              <w:sz w:val="24"/>
              <w:szCs w:val="24"/>
            </w:rPr>
            <w:t>approach,</w:t>
          </w:r>
          <w:r w:rsidRPr="00CD60BA">
            <w:rPr>
              <w:rFonts w:ascii="Times New Roman" w:hAnsi="Times New Roman" w:cs="Times New Roman"/>
              <w:sz w:val="24"/>
              <w:szCs w:val="24"/>
            </w:rPr>
            <w:t xml:space="preserve"> participants </w:t>
          </w:r>
          <w:r w:rsidRPr="00CD60BA" w:rsidR="00F570D1">
            <w:rPr>
              <w:rFonts w:ascii="Times New Roman" w:hAnsi="Times New Roman" w:cs="Times New Roman"/>
              <w:sz w:val="24"/>
              <w:szCs w:val="24"/>
            </w:rPr>
            <w:t>can provide</w:t>
          </w:r>
          <w:r w:rsidRPr="00CD60BA">
            <w:rPr>
              <w:rFonts w:ascii="Times New Roman" w:hAnsi="Times New Roman" w:cs="Times New Roman"/>
              <w:sz w:val="24"/>
              <w:szCs w:val="24"/>
            </w:rPr>
            <w:t xml:space="preserve"> an explanation of </w:t>
          </w:r>
          <w:r w:rsidRPr="00CD60BA" w:rsidR="00F570D1">
            <w:rPr>
              <w:rFonts w:ascii="Times New Roman" w:hAnsi="Times New Roman" w:cs="Times New Roman"/>
              <w:sz w:val="24"/>
              <w:szCs w:val="24"/>
            </w:rPr>
            <w:t>why, how</w:t>
          </w:r>
          <w:r w:rsidRPr="00CD60BA">
            <w:rPr>
              <w:rFonts w:ascii="Times New Roman" w:hAnsi="Times New Roman" w:cs="Times New Roman"/>
              <w:sz w:val="24"/>
              <w:szCs w:val="24"/>
            </w:rPr>
            <w:t xml:space="preserve">, and what they are feeling or </w:t>
          </w:r>
          <w:r w:rsidRPr="00CD60BA" w:rsidR="00F570D1">
            <w:rPr>
              <w:rFonts w:ascii="Times New Roman" w:hAnsi="Times New Roman" w:cs="Times New Roman"/>
              <w:sz w:val="24"/>
              <w:szCs w:val="24"/>
            </w:rPr>
            <w:t>experiencing in</w:t>
          </w:r>
          <w:r w:rsidRPr="00CD60BA">
            <w:rPr>
              <w:rFonts w:ascii="Times New Roman" w:hAnsi="Times New Roman" w:cs="Times New Roman"/>
              <w:sz w:val="24"/>
              <w:szCs w:val="24"/>
            </w:rPr>
            <w:t xml:space="preserve"> an issue of interest.  Through qualitative </w:t>
          </w:r>
          <w:r w:rsidRPr="00CD60BA" w:rsidR="00F570D1">
            <w:rPr>
              <w:rFonts w:ascii="Times New Roman" w:hAnsi="Times New Roman" w:cs="Times New Roman"/>
              <w:sz w:val="24"/>
              <w:szCs w:val="24"/>
            </w:rPr>
            <w:t>research, researchers</w:t>
          </w:r>
          <w:r w:rsidRPr="00CD60BA">
            <w:rPr>
              <w:rFonts w:ascii="Times New Roman" w:hAnsi="Times New Roman" w:cs="Times New Roman"/>
              <w:sz w:val="24"/>
              <w:szCs w:val="24"/>
            </w:rPr>
            <w:t xml:space="preserve"> can identify </w:t>
          </w:r>
          <w:r w:rsidRPr="00CD60BA" w:rsidR="00F570D1">
            <w:rPr>
              <w:rFonts w:ascii="Times New Roman" w:hAnsi="Times New Roman" w:cs="Times New Roman"/>
              <w:sz w:val="24"/>
              <w:szCs w:val="24"/>
            </w:rPr>
            <w:t>patters and</w:t>
          </w:r>
          <w:r w:rsidRPr="00CD60BA">
            <w:rPr>
              <w:rFonts w:ascii="Times New Roman" w:hAnsi="Times New Roman" w:cs="Times New Roman"/>
              <w:sz w:val="24"/>
              <w:szCs w:val="24"/>
            </w:rPr>
            <w:t xml:space="preserve"> </w:t>
          </w:r>
          <w:r w:rsidRPr="00CD60BA" w:rsidR="00F570D1">
            <w:rPr>
              <w:rFonts w:ascii="Times New Roman" w:hAnsi="Times New Roman" w:cs="Times New Roman"/>
              <w:sz w:val="24"/>
              <w:szCs w:val="24"/>
            </w:rPr>
            <w:t>themes that</w:t>
          </w:r>
          <w:r w:rsidRPr="00CD60BA">
            <w:rPr>
              <w:rFonts w:ascii="Times New Roman" w:hAnsi="Times New Roman" w:cs="Times New Roman"/>
              <w:sz w:val="24"/>
              <w:szCs w:val="24"/>
            </w:rPr>
            <w:t xml:space="preserve"> are </w:t>
          </w:r>
          <w:r w:rsidRPr="00CD60BA" w:rsidR="00F570D1">
            <w:rPr>
              <w:rFonts w:ascii="Times New Roman" w:hAnsi="Times New Roman" w:cs="Times New Roman"/>
              <w:sz w:val="24"/>
              <w:szCs w:val="24"/>
            </w:rPr>
            <w:t>useful in</w:t>
          </w:r>
          <w:r w:rsidRPr="00CD60BA">
            <w:rPr>
              <w:rFonts w:ascii="Times New Roman" w:hAnsi="Times New Roman" w:cs="Times New Roman"/>
              <w:sz w:val="24"/>
              <w:szCs w:val="24"/>
            </w:rPr>
            <w:t xml:space="preserve"> solving certain issues. </w:t>
          </w:r>
        </w:p>
        <w:p w:rsidR="004A11F6" w:rsidRPr="00CD60BA" w:rsidP="00CD60BA" w14:paraId="094C9AA2" w14:textId="36F96623">
          <w:pPr>
            <w:spacing w:line="360" w:lineRule="auto"/>
            <w:ind w:firstLine="720"/>
            <w:jc w:val="both"/>
            <w:rPr>
              <w:rFonts w:ascii="Times New Roman" w:hAnsi="Times New Roman" w:cs="Times New Roman"/>
              <w:b/>
              <w:bCs/>
              <w:sz w:val="24"/>
              <w:szCs w:val="24"/>
            </w:rPr>
          </w:pPr>
          <w:r w:rsidRPr="00CD60BA">
            <w:rPr>
              <w:rFonts w:ascii="Times New Roman" w:hAnsi="Times New Roman" w:cs="Times New Roman"/>
              <w:b/>
              <w:bCs/>
              <w:sz w:val="24"/>
              <w:szCs w:val="24"/>
            </w:rPr>
            <w:t xml:space="preserve">Data Collection Methods </w:t>
          </w:r>
        </w:p>
        <w:p w:rsidR="00DB68DF" w:rsidRPr="00CD60BA" w:rsidP="00CD60BA" w14:paraId="3C2164ED" w14:textId="77777777">
          <w:pPr>
            <w:spacing w:line="360" w:lineRule="auto"/>
            <w:ind w:firstLine="720"/>
            <w:jc w:val="both"/>
            <w:rPr>
              <w:rFonts w:ascii="Times New Roman" w:hAnsi="Times New Roman" w:cs="Times New Roman"/>
              <w:sz w:val="24"/>
              <w:szCs w:val="24"/>
            </w:rPr>
          </w:pPr>
          <w:r w:rsidRPr="00CD60BA">
            <w:rPr>
              <w:rFonts w:ascii="Times New Roman" w:hAnsi="Times New Roman" w:cs="Times New Roman"/>
              <w:sz w:val="24"/>
              <w:szCs w:val="24"/>
            </w:rPr>
            <w:t xml:space="preserve">The research will use both primary and secondary sources of information.  </w:t>
          </w:r>
        </w:p>
        <w:p w:rsidR="00DB68DF" w:rsidRPr="00CD60BA" w:rsidP="00CD60BA" w14:paraId="212C266A" w14:textId="3147CCC7">
          <w:pPr>
            <w:spacing w:line="360" w:lineRule="auto"/>
            <w:ind w:firstLine="720"/>
            <w:jc w:val="both"/>
            <w:rPr>
              <w:rFonts w:ascii="Times New Roman" w:hAnsi="Times New Roman" w:cs="Times New Roman"/>
              <w:b/>
              <w:bCs/>
              <w:sz w:val="24"/>
              <w:szCs w:val="24"/>
            </w:rPr>
          </w:pPr>
          <w:r w:rsidRPr="00CD60BA">
            <w:rPr>
              <w:rFonts w:ascii="Times New Roman" w:hAnsi="Times New Roman" w:cs="Times New Roman"/>
              <w:b/>
              <w:bCs/>
              <w:sz w:val="24"/>
              <w:szCs w:val="24"/>
            </w:rPr>
            <w:t>Primary data</w:t>
          </w:r>
        </w:p>
        <w:p w:rsidR="00B64FCE" w:rsidRPr="00CD60BA" w:rsidP="00CD60BA" w14:paraId="554FEA01" w14:textId="59B04344">
          <w:pPr>
            <w:spacing w:line="360" w:lineRule="auto"/>
            <w:ind w:firstLine="720"/>
            <w:jc w:val="both"/>
            <w:rPr>
              <w:rFonts w:ascii="Times New Roman" w:hAnsi="Times New Roman" w:cs="Times New Roman"/>
              <w:sz w:val="24"/>
              <w:szCs w:val="24"/>
            </w:rPr>
          </w:pPr>
          <w:r w:rsidRPr="00CD60BA">
            <w:rPr>
              <w:rFonts w:ascii="Times New Roman" w:hAnsi="Times New Roman" w:cs="Times New Roman"/>
              <w:sz w:val="24"/>
              <w:szCs w:val="24"/>
            </w:rPr>
            <w:t xml:space="preserve">Primary data refers to the </w:t>
          </w:r>
          <w:r w:rsidRPr="00CD60BA" w:rsidR="009F7ABE">
            <w:rPr>
              <w:rFonts w:ascii="Times New Roman" w:hAnsi="Times New Roman" w:cs="Times New Roman"/>
              <w:sz w:val="24"/>
              <w:szCs w:val="24"/>
            </w:rPr>
            <w:t>original</w:t>
          </w:r>
          <w:r w:rsidRPr="00CD60BA">
            <w:rPr>
              <w:rFonts w:ascii="Times New Roman" w:hAnsi="Times New Roman" w:cs="Times New Roman"/>
              <w:sz w:val="24"/>
              <w:szCs w:val="24"/>
            </w:rPr>
            <w:t xml:space="preserve"> or </w:t>
          </w:r>
          <w:r w:rsidRPr="00CD60BA" w:rsidR="009F7ABE">
            <w:rPr>
              <w:rFonts w:ascii="Times New Roman" w:hAnsi="Times New Roman" w:cs="Times New Roman"/>
              <w:sz w:val="24"/>
              <w:szCs w:val="24"/>
            </w:rPr>
            <w:t>first-hand</w:t>
          </w:r>
          <w:r w:rsidRPr="00CD60BA">
            <w:rPr>
              <w:rFonts w:ascii="Times New Roman" w:hAnsi="Times New Roman" w:cs="Times New Roman"/>
              <w:sz w:val="24"/>
              <w:szCs w:val="24"/>
            </w:rPr>
            <w:t xml:space="preserve"> data that is </w:t>
          </w:r>
          <w:r w:rsidRPr="00CD60BA" w:rsidR="00F570D1">
            <w:rPr>
              <w:rFonts w:ascii="Times New Roman" w:hAnsi="Times New Roman" w:cs="Times New Roman"/>
              <w:sz w:val="24"/>
              <w:szCs w:val="24"/>
            </w:rPr>
            <w:t>collected and</w:t>
          </w:r>
          <w:r w:rsidRPr="00CD60BA">
            <w:rPr>
              <w:rFonts w:ascii="Times New Roman" w:hAnsi="Times New Roman" w:cs="Times New Roman"/>
              <w:sz w:val="24"/>
              <w:szCs w:val="24"/>
            </w:rPr>
            <w:t xml:space="preserve"> generated by the researcher</w:t>
          </w:r>
          <w:r w:rsidR="00CD60BA">
            <w:rPr>
              <w:rFonts w:ascii="Times New Roman" w:hAnsi="Times New Roman" w:cs="Times New Roman"/>
              <w:sz w:val="24"/>
              <w:szCs w:val="24"/>
            </w:rPr>
            <w:t xml:space="preserve"> (</w:t>
          </w:r>
          <w:r w:rsidRPr="00CD60BA" w:rsidR="00CD60BA">
            <w:rPr>
              <w:rFonts w:ascii="Times New Roman" w:hAnsi="Times New Roman" w:cs="Times New Roman"/>
              <w:color w:val="222222"/>
              <w:sz w:val="24"/>
              <w:szCs w:val="24"/>
              <w:shd w:val="clear" w:color="auto" w:fill="FFFFFF"/>
            </w:rPr>
            <w:t>Jackson</w:t>
          </w:r>
          <w:r w:rsidR="00CD60BA">
            <w:rPr>
              <w:rFonts w:ascii="Times New Roman" w:hAnsi="Times New Roman" w:cs="Times New Roman"/>
              <w:color w:val="222222"/>
              <w:sz w:val="24"/>
              <w:szCs w:val="24"/>
              <w:shd w:val="clear" w:color="auto" w:fill="FFFFFF"/>
            </w:rPr>
            <w:t xml:space="preserve"> </w:t>
          </w:r>
          <w:r w:rsidRPr="00CD60BA" w:rsidR="00CD60BA">
            <w:rPr>
              <w:rFonts w:ascii="Times New Roman" w:hAnsi="Times New Roman" w:cs="Times New Roman"/>
              <w:color w:val="222222"/>
              <w:sz w:val="24"/>
              <w:szCs w:val="24"/>
              <w:shd w:val="clear" w:color="auto" w:fill="FFFFFF"/>
            </w:rPr>
            <w:t>&amp; Mazzei, 2022)</w:t>
          </w:r>
          <w:r w:rsidRPr="00CD60BA">
            <w:rPr>
              <w:rFonts w:ascii="Times New Roman" w:hAnsi="Times New Roman" w:cs="Times New Roman"/>
              <w:sz w:val="24"/>
              <w:szCs w:val="24"/>
            </w:rPr>
            <w:t>. Some of the primary research methods that will be used in this study include interviews</w:t>
          </w:r>
          <w:r w:rsidRPr="00CD60BA">
            <w:rPr>
              <w:rFonts w:ascii="Times New Roman" w:hAnsi="Times New Roman" w:cs="Times New Roman"/>
              <w:sz w:val="24"/>
              <w:szCs w:val="24"/>
            </w:rPr>
            <w:t>, ethnographic research, and focus groups.</w:t>
          </w:r>
          <w:r w:rsidRPr="00CD60BA" w:rsidR="009F7ABE">
            <w:rPr>
              <w:rFonts w:ascii="Times New Roman" w:hAnsi="Times New Roman" w:cs="Times New Roman"/>
              <w:sz w:val="24"/>
              <w:szCs w:val="24"/>
            </w:rPr>
            <w:t xml:space="preserve">  </w:t>
          </w:r>
        </w:p>
        <w:p w:rsidR="00B64FCE" w:rsidRPr="00CD60BA" w:rsidP="00CD60BA" w14:paraId="718A4851" w14:textId="3589774B">
          <w:pPr>
            <w:spacing w:line="360" w:lineRule="auto"/>
            <w:ind w:firstLine="720"/>
            <w:jc w:val="both"/>
            <w:rPr>
              <w:rFonts w:ascii="Times New Roman" w:hAnsi="Times New Roman" w:cs="Times New Roman"/>
              <w:b/>
              <w:bCs/>
              <w:i/>
              <w:iCs/>
              <w:sz w:val="24"/>
              <w:szCs w:val="24"/>
            </w:rPr>
          </w:pPr>
          <w:r w:rsidRPr="00CD60BA">
            <w:rPr>
              <w:rFonts w:ascii="Times New Roman" w:hAnsi="Times New Roman" w:cs="Times New Roman"/>
              <w:b/>
              <w:bCs/>
              <w:i/>
              <w:iCs/>
              <w:sz w:val="24"/>
              <w:szCs w:val="24"/>
            </w:rPr>
            <w:t>Interviews</w:t>
          </w:r>
        </w:p>
        <w:p w:rsidR="002E3C62" w:rsidRPr="00CD60BA" w:rsidP="00CD60BA" w14:paraId="43769195" w14:textId="24D4EC51">
          <w:pPr>
            <w:spacing w:line="360" w:lineRule="auto"/>
            <w:ind w:firstLine="720"/>
            <w:jc w:val="both"/>
            <w:rPr>
              <w:rFonts w:ascii="Times New Roman" w:hAnsi="Times New Roman" w:cs="Times New Roman"/>
              <w:sz w:val="24"/>
              <w:szCs w:val="24"/>
            </w:rPr>
          </w:pPr>
          <w:r w:rsidRPr="00CD60BA">
            <w:rPr>
              <w:rFonts w:ascii="Times New Roman" w:hAnsi="Times New Roman" w:cs="Times New Roman"/>
              <w:sz w:val="24"/>
              <w:szCs w:val="24"/>
            </w:rPr>
            <w:t xml:space="preserve">Conducting an </w:t>
          </w:r>
          <w:r w:rsidRPr="00CD60BA" w:rsidR="00F570D1">
            <w:rPr>
              <w:rFonts w:ascii="Times New Roman" w:hAnsi="Times New Roman" w:cs="Times New Roman"/>
              <w:sz w:val="24"/>
              <w:szCs w:val="24"/>
            </w:rPr>
            <w:t>in-depth</w:t>
          </w:r>
          <w:r w:rsidRPr="00CD60BA">
            <w:rPr>
              <w:rFonts w:ascii="Times New Roman" w:hAnsi="Times New Roman" w:cs="Times New Roman"/>
              <w:sz w:val="24"/>
              <w:szCs w:val="24"/>
            </w:rPr>
            <w:t xml:space="preserve"> interview is one of the ways through which qualitative research can be done. This is done in the form of a personal interview, whereby one respondent is interviewed at a time.  Since the method is entirely conversational, </w:t>
          </w:r>
          <w:r w:rsidRPr="00CD60BA" w:rsidR="00F570D1">
            <w:rPr>
              <w:rFonts w:ascii="Times New Roman" w:hAnsi="Times New Roman" w:cs="Times New Roman"/>
              <w:sz w:val="24"/>
              <w:szCs w:val="24"/>
            </w:rPr>
            <w:t>it allows</w:t>
          </w:r>
          <w:r w:rsidRPr="00CD60BA">
            <w:rPr>
              <w:rFonts w:ascii="Times New Roman" w:hAnsi="Times New Roman" w:cs="Times New Roman"/>
              <w:sz w:val="24"/>
              <w:szCs w:val="24"/>
            </w:rPr>
            <w:t xml:space="preserve"> a researcher t</w:t>
          </w:r>
          <w:r w:rsidRPr="00CD60BA" w:rsidR="00F570D1">
            <w:rPr>
              <w:rFonts w:ascii="Times New Roman" w:hAnsi="Times New Roman" w:cs="Times New Roman"/>
              <w:sz w:val="24"/>
              <w:szCs w:val="24"/>
            </w:rPr>
            <w:t>o</w:t>
          </w:r>
          <w:r w:rsidRPr="00CD60BA">
            <w:rPr>
              <w:rFonts w:ascii="Times New Roman" w:hAnsi="Times New Roman" w:cs="Times New Roman"/>
              <w:sz w:val="24"/>
              <w:szCs w:val="24"/>
            </w:rPr>
            <w:t xml:space="preserve"> get </w:t>
          </w:r>
          <w:r w:rsidRPr="00CD60BA" w:rsidR="00F570D1">
            <w:rPr>
              <w:rFonts w:ascii="Times New Roman" w:hAnsi="Times New Roman" w:cs="Times New Roman"/>
              <w:sz w:val="24"/>
              <w:szCs w:val="24"/>
            </w:rPr>
            <w:t>in-depth</w:t>
          </w:r>
          <w:r w:rsidRPr="00CD60BA">
            <w:rPr>
              <w:rFonts w:ascii="Times New Roman" w:hAnsi="Times New Roman" w:cs="Times New Roman"/>
              <w:sz w:val="24"/>
              <w:szCs w:val="24"/>
            </w:rPr>
            <w:t xml:space="preserve"> </w:t>
          </w:r>
          <w:r w:rsidRPr="00CD60BA" w:rsidR="00F570D1">
            <w:rPr>
              <w:rFonts w:ascii="Times New Roman" w:hAnsi="Times New Roman" w:cs="Times New Roman"/>
              <w:sz w:val="24"/>
              <w:szCs w:val="24"/>
            </w:rPr>
            <w:t>information</w:t>
          </w:r>
          <w:r w:rsidRPr="00CD60BA">
            <w:rPr>
              <w:rFonts w:ascii="Times New Roman" w:hAnsi="Times New Roman" w:cs="Times New Roman"/>
              <w:sz w:val="24"/>
              <w:szCs w:val="24"/>
            </w:rPr>
            <w:t xml:space="preserve"> from the respondent. One of the main benefits of this method is that it has an opportunity to obtain precise data regarding the beliefs and motivations of respondents</w:t>
          </w:r>
          <w:r w:rsidR="00CD60BA">
            <w:rPr>
              <w:rFonts w:ascii="Times New Roman" w:hAnsi="Times New Roman" w:cs="Times New Roman"/>
              <w:sz w:val="24"/>
              <w:szCs w:val="24"/>
            </w:rPr>
            <w:t xml:space="preserve"> (</w:t>
          </w:r>
          <w:r w:rsidRPr="00CD60BA" w:rsidR="00CD60BA">
            <w:rPr>
              <w:rFonts w:ascii="Times New Roman" w:hAnsi="Times New Roman" w:cs="Times New Roman"/>
              <w:color w:val="222222"/>
              <w:sz w:val="24"/>
              <w:szCs w:val="24"/>
              <w:shd w:val="clear" w:color="auto" w:fill="FFFFFF"/>
            </w:rPr>
            <w:t>Stenfors</w:t>
          </w:r>
          <w:r w:rsidR="00CD60BA">
            <w:rPr>
              <w:rFonts w:ascii="Times New Roman" w:hAnsi="Times New Roman" w:cs="Times New Roman"/>
              <w:color w:val="222222"/>
              <w:sz w:val="24"/>
              <w:szCs w:val="24"/>
              <w:shd w:val="clear" w:color="auto" w:fill="FFFFFF"/>
            </w:rPr>
            <w:t xml:space="preserve"> et al., 2020)</w:t>
          </w:r>
          <w:r w:rsidRPr="00CD60BA">
            <w:rPr>
              <w:rFonts w:ascii="Times New Roman" w:hAnsi="Times New Roman" w:cs="Times New Roman"/>
              <w:sz w:val="24"/>
              <w:szCs w:val="24"/>
            </w:rPr>
            <w:t xml:space="preserve">.  Meaningful data can be collected from an interview if the interviewer is able to ask the right questions.  There are various ways through which interviews can be conducted </w:t>
          </w:r>
          <w:r w:rsidRPr="00CD60BA">
            <w:rPr>
              <w:rFonts w:ascii="Times New Roman" w:hAnsi="Times New Roman" w:cs="Times New Roman"/>
              <w:sz w:val="24"/>
              <w:szCs w:val="24"/>
            </w:rPr>
            <w:t>including face-to-face interviews, video calls, or phone calls</w:t>
          </w:r>
          <w:r w:rsidRPr="00CD60BA" w:rsidR="00B64FCE">
            <w:rPr>
              <w:rFonts w:ascii="Times New Roman" w:hAnsi="Times New Roman" w:cs="Times New Roman"/>
              <w:sz w:val="24"/>
              <w:szCs w:val="24"/>
            </w:rPr>
            <w:t xml:space="preserve">. However, face-to-face interviews have been identified as the most effective </w:t>
          </w:r>
          <w:r w:rsidRPr="00CD60BA" w:rsidR="00F570D1">
            <w:rPr>
              <w:rFonts w:ascii="Times New Roman" w:hAnsi="Times New Roman" w:cs="Times New Roman"/>
              <w:sz w:val="24"/>
              <w:szCs w:val="24"/>
            </w:rPr>
            <w:t>as one</w:t>
          </w:r>
          <w:r w:rsidRPr="00CD60BA" w:rsidR="00B64FCE">
            <w:rPr>
              <w:rFonts w:ascii="Times New Roman" w:hAnsi="Times New Roman" w:cs="Times New Roman"/>
              <w:sz w:val="24"/>
              <w:szCs w:val="24"/>
            </w:rPr>
            <w:t xml:space="preserve"> can read the body </w:t>
          </w:r>
          <w:r w:rsidRPr="00CD60BA" w:rsidR="00F570D1">
            <w:rPr>
              <w:rFonts w:ascii="Times New Roman" w:hAnsi="Times New Roman" w:cs="Times New Roman"/>
              <w:sz w:val="24"/>
              <w:szCs w:val="24"/>
            </w:rPr>
            <w:t>language of</w:t>
          </w:r>
          <w:r w:rsidRPr="00CD60BA" w:rsidR="00B64FCE">
            <w:rPr>
              <w:rFonts w:ascii="Times New Roman" w:hAnsi="Times New Roman" w:cs="Times New Roman"/>
              <w:sz w:val="24"/>
              <w:szCs w:val="24"/>
            </w:rPr>
            <w:t xml:space="preserve"> a </w:t>
          </w:r>
          <w:r w:rsidRPr="00CD60BA" w:rsidR="00F570D1">
            <w:rPr>
              <w:rFonts w:ascii="Times New Roman" w:hAnsi="Times New Roman" w:cs="Times New Roman"/>
              <w:sz w:val="24"/>
              <w:szCs w:val="24"/>
            </w:rPr>
            <w:t>respondent and</w:t>
          </w:r>
          <w:r w:rsidRPr="00CD60BA" w:rsidR="00B64FCE">
            <w:rPr>
              <w:rFonts w:ascii="Times New Roman" w:hAnsi="Times New Roman" w:cs="Times New Roman"/>
              <w:sz w:val="24"/>
              <w:szCs w:val="24"/>
            </w:rPr>
            <w:t xml:space="preserve"> determine if it matches the responses. </w:t>
          </w:r>
        </w:p>
        <w:p w:rsidR="00B64FCE" w:rsidRPr="00CD60BA" w:rsidP="00CD60BA" w14:paraId="6624C735" w14:textId="1B993945">
          <w:pPr>
            <w:spacing w:line="360" w:lineRule="auto"/>
            <w:ind w:firstLine="720"/>
            <w:jc w:val="both"/>
            <w:rPr>
              <w:rFonts w:ascii="Times New Roman" w:hAnsi="Times New Roman" w:cs="Times New Roman"/>
              <w:b/>
              <w:bCs/>
              <w:i/>
              <w:iCs/>
              <w:sz w:val="24"/>
              <w:szCs w:val="24"/>
            </w:rPr>
          </w:pPr>
          <w:r w:rsidRPr="00CD60BA">
            <w:rPr>
              <w:rFonts w:ascii="Times New Roman" w:hAnsi="Times New Roman" w:cs="Times New Roman"/>
              <w:b/>
              <w:bCs/>
              <w:i/>
              <w:iCs/>
              <w:sz w:val="24"/>
              <w:szCs w:val="24"/>
            </w:rPr>
            <w:t>Ethnographic research</w:t>
          </w:r>
        </w:p>
        <w:p w:rsidR="00B64FCE" w:rsidRPr="00CD60BA" w:rsidP="00CD60BA" w14:paraId="5B60E178" w14:textId="43CA8A4C">
          <w:pPr>
            <w:spacing w:line="360" w:lineRule="auto"/>
            <w:ind w:firstLine="720"/>
            <w:jc w:val="both"/>
            <w:rPr>
              <w:rFonts w:ascii="Times New Roman" w:hAnsi="Times New Roman" w:cs="Times New Roman"/>
              <w:sz w:val="24"/>
              <w:szCs w:val="24"/>
            </w:rPr>
          </w:pPr>
          <w:r w:rsidRPr="00CD60BA">
            <w:rPr>
              <w:rFonts w:ascii="Times New Roman" w:hAnsi="Times New Roman" w:cs="Times New Roman"/>
              <w:sz w:val="24"/>
              <w:szCs w:val="24"/>
            </w:rPr>
            <w:t xml:space="preserve">The other primary research method that can be used is ethnographic research.  This method is considered among the most </w:t>
          </w:r>
          <w:r w:rsidRPr="00CD60BA" w:rsidR="00F570D1">
            <w:rPr>
              <w:rFonts w:ascii="Times New Roman" w:hAnsi="Times New Roman" w:cs="Times New Roman"/>
              <w:sz w:val="24"/>
              <w:szCs w:val="24"/>
            </w:rPr>
            <w:t>in-depth</w:t>
          </w:r>
          <w:r w:rsidRPr="00CD60BA">
            <w:rPr>
              <w:rFonts w:ascii="Times New Roman" w:hAnsi="Times New Roman" w:cs="Times New Roman"/>
              <w:sz w:val="24"/>
              <w:szCs w:val="24"/>
            </w:rPr>
            <w:t xml:space="preserve"> observational research techniques that can study people in their natural environment.  In this method, researchers need to adapt to the environment of the target </w:t>
          </w:r>
          <w:r w:rsidRPr="00CD60BA" w:rsidR="00F570D1">
            <w:rPr>
              <w:rFonts w:ascii="Times New Roman" w:hAnsi="Times New Roman" w:cs="Times New Roman"/>
              <w:sz w:val="24"/>
              <w:szCs w:val="24"/>
            </w:rPr>
            <w:t>audience</w:t>
          </w:r>
          <w:r w:rsidR="00CD60BA">
            <w:rPr>
              <w:rFonts w:ascii="Times New Roman" w:hAnsi="Times New Roman" w:cs="Times New Roman"/>
              <w:sz w:val="24"/>
              <w:szCs w:val="24"/>
            </w:rPr>
            <w:t xml:space="preserve"> (</w:t>
          </w:r>
          <w:r w:rsidRPr="00CD60BA" w:rsidR="00CD60BA">
            <w:rPr>
              <w:rFonts w:ascii="Times New Roman" w:hAnsi="Times New Roman" w:cs="Times New Roman"/>
              <w:color w:val="222222"/>
              <w:sz w:val="24"/>
              <w:szCs w:val="24"/>
              <w:shd w:val="clear" w:color="auto" w:fill="FFFFFF"/>
            </w:rPr>
            <w:t>Nassaji</w:t>
          </w:r>
          <w:r w:rsidRPr="00CD60BA" w:rsidR="00CD60BA">
            <w:rPr>
              <w:rFonts w:ascii="Times New Roman" w:hAnsi="Times New Roman" w:cs="Times New Roman"/>
              <w:color w:val="222222"/>
              <w:sz w:val="24"/>
              <w:szCs w:val="24"/>
              <w:shd w:val="clear" w:color="auto" w:fill="FFFFFF"/>
            </w:rPr>
            <w:t>, 2020)</w:t>
          </w:r>
          <w:r w:rsidRPr="00CD60BA" w:rsidR="00F570D1">
            <w:rPr>
              <w:rFonts w:ascii="Times New Roman" w:hAnsi="Times New Roman" w:cs="Times New Roman"/>
              <w:sz w:val="24"/>
              <w:szCs w:val="24"/>
            </w:rPr>
            <w:t>.</w:t>
          </w:r>
          <w:r w:rsidRPr="00CD60BA">
            <w:rPr>
              <w:rFonts w:ascii="Times New Roman" w:hAnsi="Times New Roman" w:cs="Times New Roman"/>
              <w:sz w:val="24"/>
              <w:szCs w:val="24"/>
            </w:rPr>
            <w:t xml:space="preserve"> Through this, a researcher can understand the </w:t>
          </w:r>
          <w:r w:rsidRPr="00CD60BA" w:rsidR="00F570D1">
            <w:rPr>
              <w:rFonts w:ascii="Times New Roman" w:hAnsi="Times New Roman" w:cs="Times New Roman"/>
              <w:sz w:val="24"/>
              <w:szCs w:val="24"/>
            </w:rPr>
            <w:t>cultures,</w:t>
          </w:r>
          <w:r w:rsidRPr="00CD60BA">
            <w:rPr>
              <w:rFonts w:ascii="Times New Roman" w:hAnsi="Times New Roman" w:cs="Times New Roman"/>
              <w:sz w:val="24"/>
              <w:szCs w:val="24"/>
            </w:rPr>
            <w:t xml:space="preserve"> challenges, and motivations of the target audience in the natural environment where they occur. </w:t>
          </w:r>
        </w:p>
        <w:p w:rsidR="00B64FCE" w:rsidRPr="00CD60BA" w:rsidP="00CD60BA" w14:paraId="1A1DDBCB" w14:textId="0C1AC9C7">
          <w:pPr>
            <w:spacing w:line="360" w:lineRule="auto"/>
            <w:ind w:firstLine="720"/>
            <w:jc w:val="both"/>
            <w:rPr>
              <w:rFonts w:ascii="Times New Roman" w:hAnsi="Times New Roman" w:cs="Times New Roman"/>
              <w:b/>
              <w:bCs/>
              <w:i/>
              <w:iCs/>
              <w:sz w:val="24"/>
              <w:szCs w:val="24"/>
            </w:rPr>
          </w:pPr>
          <w:r w:rsidRPr="00CD60BA">
            <w:rPr>
              <w:rFonts w:ascii="Times New Roman" w:hAnsi="Times New Roman" w:cs="Times New Roman"/>
              <w:b/>
              <w:bCs/>
              <w:i/>
              <w:iCs/>
              <w:sz w:val="24"/>
              <w:szCs w:val="24"/>
            </w:rPr>
            <w:t>Focus groups</w:t>
          </w:r>
        </w:p>
        <w:p w:rsidR="00B64FCE" w:rsidRPr="00CD60BA" w:rsidP="00CD60BA" w14:paraId="072F2019" w14:textId="09E13DFC">
          <w:pPr>
            <w:spacing w:line="360" w:lineRule="auto"/>
            <w:ind w:firstLine="720"/>
            <w:jc w:val="both"/>
            <w:rPr>
              <w:rFonts w:ascii="Times New Roman" w:hAnsi="Times New Roman" w:cs="Times New Roman"/>
              <w:sz w:val="24"/>
              <w:szCs w:val="24"/>
            </w:rPr>
          </w:pPr>
          <w:r w:rsidRPr="00CD60BA">
            <w:rPr>
              <w:rFonts w:ascii="Times New Roman" w:hAnsi="Times New Roman" w:cs="Times New Roman"/>
              <w:sz w:val="24"/>
              <w:szCs w:val="24"/>
            </w:rPr>
            <w:t xml:space="preserve"> Primary data can also be collected from focus </w:t>
          </w:r>
          <w:r w:rsidRPr="00CD60BA" w:rsidR="00F570D1">
            <w:rPr>
              <w:rFonts w:ascii="Times New Roman" w:hAnsi="Times New Roman" w:cs="Times New Roman"/>
              <w:sz w:val="24"/>
              <w:szCs w:val="24"/>
            </w:rPr>
            <w:t>groups.</w:t>
          </w:r>
          <w:r w:rsidRPr="00CD60BA" w:rsidR="00DB68DF">
            <w:rPr>
              <w:rFonts w:ascii="Times New Roman" w:hAnsi="Times New Roman" w:cs="Times New Roman"/>
              <w:sz w:val="24"/>
              <w:szCs w:val="24"/>
            </w:rPr>
            <w:t xml:space="preserve"> In this </w:t>
          </w:r>
          <w:r w:rsidRPr="00CD60BA" w:rsidR="00F570D1">
            <w:rPr>
              <w:rFonts w:ascii="Times New Roman" w:hAnsi="Times New Roman" w:cs="Times New Roman"/>
              <w:sz w:val="24"/>
              <w:szCs w:val="24"/>
            </w:rPr>
            <w:t>method,</w:t>
          </w:r>
          <w:r w:rsidRPr="00CD60BA" w:rsidR="00DB68DF">
            <w:rPr>
              <w:rFonts w:ascii="Times New Roman" w:hAnsi="Times New Roman" w:cs="Times New Roman"/>
              <w:sz w:val="24"/>
              <w:szCs w:val="24"/>
            </w:rPr>
            <w:t xml:space="preserve"> </w:t>
          </w:r>
          <w:r w:rsidRPr="00CD60BA" w:rsidR="00F570D1">
            <w:rPr>
              <w:rFonts w:ascii="Times New Roman" w:hAnsi="Times New Roman" w:cs="Times New Roman"/>
              <w:sz w:val="24"/>
              <w:szCs w:val="24"/>
            </w:rPr>
            <w:t>a certain</w:t>
          </w:r>
          <w:r w:rsidRPr="00CD60BA" w:rsidR="00DB68DF">
            <w:rPr>
              <w:rFonts w:ascii="Times New Roman" w:hAnsi="Times New Roman" w:cs="Times New Roman"/>
              <w:sz w:val="24"/>
              <w:szCs w:val="24"/>
            </w:rPr>
            <w:t xml:space="preserve"> number of respondents such as 6 </w:t>
          </w:r>
          <w:r w:rsidRPr="00CD60BA" w:rsidR="00F570D1">
            <w:rPr>
              <w:rFonts w:ascii="Times New Roman" w:hAnsi="Times New Roman" w:cs="Times New Roman"/>
              <w:sz w:val="24"/>
              <w:szCs w:val="24"/>
            </w:rPr>
            <w:t>respondents from</w:t>
          </w:r>
          <w:r w:rsidRPr="00CD60BA" w:rsidR="00DB68DF">
            <w:rPr>
              <w:rFonts w:ascii="Times New Roman" w:hAnsi="Times New Roman" w:cs="Times New Roman"/>
              <w:sz w:val="24"/>
              <w:szCs w:val="24"/>
            </w:rPr>
            <w:t xml:space="preserve"> the </w:t>
          </w:r>
          <w:r w:rsidRPr="00CD60BA" w:rsidR="00F570D1">
            <w:rPr>
              <w:rFonts w:ascii="Times New Roman" w:hAnsi="Times New Roman" w:cs="Times New Roman"/>
              <w:sz w:val="24"/>
              <w:szCs w:val="24"/>
            </w:rPr>
            <w:t>target</w:t>
          </w:r>
          <w:r w:rsidRPr="00CD60BA" w:rsidR="00DB68DF">
            <w:rPr>
              <w:rFonts w:ascii="Times New Roman" w:hAnsi="Times New Roman" w:cs="Times New Roman"/>
              <w:sz w:val="24"/>
              <w:szCs w:val="24"/>
            </w:rPr>
            <w:t xml:space="preserve"> market are </w:t>
          </w:r>
          <w:r w:rsidRPr="00CD60BA" w:rsidR="00CD60BA">
            <w:rPr>
              <w:rFonts w:ascii="Times New Roman" w:hAnsi="Times New Roman" w:cs="Times New Roman"/>
              <w:sz w:val="24"/>
              <w:szCs w:val="24"/>
            </w:rPr>
            <w:t>used.</w:t>
          </w:r>
          <w:r w:rsidRPr="00CD60BA" w:rsidR="00DB68DF">
            <w:rPr>
              <w:rFonts w:ascii="Times New Roman" w:hAnsi="Times New Roman" w:cs="Times New Roman"/>
              <w:sz w:val="24"/>
              <w:szCs w:val="24"/>
            </w:rPr>
            <w:t xml:space="preserve"> This method aims to answer the questions of why, what, and how</w:t>
          </w:r>
          <w:r w:rsidR="00CD60BA">
            <w:rPr>
              <w:rFonts w:ascii="Times New Roman" w:hAnsi="Times New Roman" w:cs="Times New Roman"/>
              <w:sz w:val="24"/>
              <w:szCs w:val="24"/>
            </w:rPr>
            <w:t xml:space="preserve"> (</w:t>
          </w:r>
          <w:r w:rsidRPr="00CD60BA" w:rsidR="00CD60BA">
            <w:rPr>
              <w:rFonts w:ascii="Times New Roman" w:hAnsi="Times New Roman" w:cs="Times New Roman"/>
              <w:color w:val="222222"/>
              <w:sz w:val="24"/>
              <w:szCs w:val="24"/>
              <w:shd w:val="clear" w:color="auto" w:fill="FFFFFF"/>
            </w:rPr>
            <w:t>Allan, 2020)</w:t>
          </w:r>
          <w:r w:rsidRPr="00CD60BA" w:rsidR="00DB68DF">
            <w:rPr>
              <w:rFonts w:ascii="Times New Roman" w:hAnsi="Times New Roman" w:cs="Times New Roman"/>
              <w:sz w:val="24"/>
              <w:szCs w:val="24"/>
            </w:rPr>
            <w:t xml:space="preserve">. </w:t>
          </w:r>
        </w:p>
        <w:p w:rsidR="00DB68DF" w:rsidRPr="00CD60BA" w:rsidP="00CD60BA" w14:paraId="5C666C1B" w14:textId="244FCB36">
          <w:pPr>
            <w:spacing w:line="360" w:lineRule="auto"/>
            <w:ind w:firstLine="720"/>
            <w:jc w:val="both"/>
            <w:rPr>
              <w:rFonts w:ascii="Times New Roman" w:hAnsi="Times New Roman" w:cs="Times New Roman"/>
              <w:b/>
              <w:bCs/>
              <w:sz w:val="24"/>
              <w:szCs w:val="24"/>
            </w:rPr>
          </w:pPr>
          <w:r w:rsidRPr="00CD60BA">
            <w:rPr>
              <w:rFonts w:ascii="Times New Roman" w:hAnsi="Times New Roman" w:cs="Times New Roman"/>
              <w:b/>
              <w:bCs/>
              <w:sz w:val="24"/>
              <w:szCs w:val="24"/>
            </w:rPr>
            <w:t xml:space="preserve"> Secondary data</w:t>
          </w:r>
        </w:p>
        <w:p w:rsidR="00DB68DF" w:rsidRPr="00CD60BA" w:rsidP="00CD60BA" w14:paraId="6C395EDE" w14:textId="46D775EF">
          <w:pPr>
            <w:spacing w:line="360" w:lineRule="auto"/>
            <w:ind w:firstLine="720"/>
            <w:jc w:val="both"/>
            <w:rPr>
              <w:rFonts w:ascii="Times New Roman" w:hAnsi="Times New Roman" w:cs="Times New Roman"/>
              <w:sz w:val="24"/>
              <w:szCs w:val="24"/>
            </w:rPr>
          </w:pPr>
          <w:r w:rsidRPr="00CD60BA">
            <w:rPr>
              <w:rFonts w:ascii="Times New Roman" w:hAnsi="Times New Roman" w:cs="Times New Roman"/>
              <w:sz w:val="24"/>
              <w:szCs w:val="24"/>
            </w:rPr>
            <w:t xml:space="preserve"> Secondary data refers to </w:t>
          </w:r>
          <w:r w:rsidRPr="00CD60BA" w:rsidR="00F570D1">
            <w:rPr>
              <w:rFonts w:ascii="Times New Roman" w:hAnsi="Times New Roman" w:cs="Times New Roman"/>
              <w:sz w:val="24"/>
              <w:szCs w:val="24"/>
            </w:rPr>
            <w:t>data collected</w:t>
          </w:r>
          <w:r w:rsidRPr="00CD60BA">
            <w:rPr>
              <w:rFonts w:ascii="Times New Roman" w:hAnsi="Times New Roman" w:cs="Times New Roman"/>
              <w:sz w:val="24"/>
              <w:szCs w:val="24"/>
            </w:rPr>
            <w:t xml:space="preserve"> from previous </w:t>
          </w:r>
          <w:r w:rsidRPr="00CD60BA" w:rsidR="00F570D1">
            <w:rPr>
              <w:rFonts w:ascii="Times New Roman" w:hAnsi="Times New Roman" w:cs="Times New Roman"/>
              <w:sz w:val="24"/>
              <w:szCs w:val="24"/>
            </w:rPr>
            <w:t>researchers,</w:t>
          </w:r>
          <w:r w:rsidRPr="00CD60BA">
            <w:rPr>
              <w:rFonts w:ascii="Times New Roman" w:hAnsi="Times New Roman" w:cs="Times New Roman"/>
              <w:sz w:val="24"/>
              <w:szCs w:val="24"/>
            </w:rPr>
            <w:t xml:space="preserve"> which a </w:t>
          </w:r>
          <w:r w:rsidRPr="00CD60BA" w:rsidR="00F570D1">
            <w:rPr>
              <w:rFonts w:ascii="Times New Roman" w:hAnsi="Times New Roman" w:cs="Times New Roman"/>
              <w:sz w:val="24"/>
              <w:szCs w:val="24"/>
            </w:rPr>
            <w:t>researcher uses</w:t>
          </w:r>
          <w:r w:rsidRPr="00CD60BA">
            <w:rPr>
              <w:rFonts w:ascii="Times New Roman" w:hAnsi="Times New Roman" w:cs="Times New Roman"/>
              <w:sz w:val="24"/>
              <w:szCs w:val="24"/>
            </w:rPr>
            <w:t xml:space="preserve"> in conducting the new research</w:t>
          </w:r>
          <w:r w:rsidR="00CD60BA">
            <w:rPr>
              <w:rFonts w:ascii="Times New Roman" w:hAnsi="Times New Roman" w:cs="Times New Roman"/>
              <w:sz w:val="24"/>
              <w:szCs w:val="24"/>
            </w:rPr>
            <w:t xml:space="preserve"> </w:t>
          </w:r>
          <w:r w:rsidR="00CD60BA">
            <w:rPr>
              <w:rFonts w:ascii="Times New Roman" w:hAnsi="Times New Roman" w:cs="Times New Roman"/>
              <w:sz w:val="24"/>
              <w:szCs w:val="24"/>
            </w:rPr>
            <w:t>(</w:t>
          </w:r>
          <w:r w:rsidRPr="00CD60BA" w:rsidR="00CD60BA">
            <w:rPr>
              <w:rFonts w:ascii="Times New Roman" w:hAnsi="Times New Roman" w:cs="Times New Roman"/>
              <w:color w:val="222222"/>
              <w:sz w:val="24"/>
              <w:szCs w:val="24"/>
              <w:shd w:val="clear" w:color="auto" w:fill="FFFFFF"/>
            </w:rPr>
            <w:t>Allan, 2020)</w:t>
          </w:r>
          <w:r w:rsidRPr="00CD60BA">
            <w:rPr>
              <w:rFonts w:ascii="Times New Roman" w:hAnsi="Times New Roman" w:cs="Times New Roman"/>
              <w:sz w:val="24"/>
              <w:szCs w:val="24"/>
            </w:rPr>
            <w:t xml:space="preserve">.  Some of the sources of secondary data that can be used in </w:t>
          </w:r>
          <w:r w:rsidRPr="00CD60BA" w:rsidR="00617A51">
            <w:rPr>
              <w:rFonts w:ascii="Times New Roman" w:hAnsi="Times New Roman" w:cs="Times New Roman"/>
              <w:sz w:val="24"/>
              <w:szCs w:val="24"/>
            </w:rPr>
            <w:t>answering</w:t>
          </w:r>
          <w:r w:rsidRPr="00CD60BA">
            <w:rPr>
              <w:rFonts w:ascii="Times New Roman" w:hAnsi="Times New Roman" w:cs="Times New Roman"/>
              <w:sz w:val="24"/>
              <w:szCs w:val="24"/>
            </w:rPr>
            <w:t xml:space="preserve"> the research question include </w:t>
          </w:r>
          <w:r w:rsidRPr="00CD60BA" w:rsidR="00617A51">
            <w:rPr>
              <w:rFonts w:ascii="Times New Roman" w:hAnsi="Times New Roman" w:cs="Times New Roman"/>
              <w:sz w:val="24"/>
              <w:szCs w:val="24"/>
            </w:rPr>
            <w:t>books,</w:t>
          </w:r>
          <w:r w:rsidRPr="00CD60BA">
            <w:rPr>
              <w:rFonts w:ascii="Times New Roman" w:hAnsi="Times New Roman" w:cs="Times New Roman"/>
              <w:sz w:val="24"/>
              <w:szCs w:val="24"/>
            </w:rPr>
            <w:t xml:space="preserve"> published sources, journals, newspapers, and blogs</w:t>
          </w:r>
          <w:r w:rsidR="00CD60BA">
            <w:rPr>
              <w:rFonts w:ascii="Times New Roman" w:hAnsi="Times New Roman" w:cs="Times New Roman"/>
              <w:sz w:val="24"/>
              <w:szCs w:val="24"/>
            </w:rPr>
            <w:t xml:space="preserve"> (</w:t>
          </w:r>
          <w:r w:rsidRPr="00CD60BA" w:rsidR="00CD60BA">
            <w:rPr>
              <w:rFonts w:ascii="Times New Roman" w:hAnsi="Times New Roman" w:cs="Times New Roman"/>
              <w:color w:val="222222"/>
              <w:sz w:val="24"/>
              <w:szCs w:val="24"/>
              <w:shd w:val="clear" w:color="auto" w:fill="FFFFFF"/>
            </w:rPr>
            <w:t>Yadav, 2022)</w:t>
          </w:r>
          <w:r w:rsidRPr="00CD60BA">
            <w:rPr>
              <w:rFonts w:ascii="Times New Roman" w:hAnsi="Times New Roman" w:cs="Times New Roman"/>
              <w:sz w:val="24"/>
              <w:szCs w:val="24"/>
            </w:rPr>
            <w:t xml:space="preserve">. </w:t>
          </w:r>
        </w:p>
        <w:p w:rsidR="00DB68DF" w:rsidRPr="00CD60BA" w:rsidP="00CD60BA" w14:paraId="32893AE4" w14:textId="740CC406">
          <w:pPr>
            <w:spacing w:line="360" w:lineRule="auto"/>
            <w:ind w:firstLine="720"/>
            <w:jc w:val="both"/>
            <w:rPr>
              <w:rFonts w:ascii="Times New Roman" w:hAnsi="Times New Roman" w:cs="Times New Roman"/>
              <w:b/>
              <w:bCs/>
              <w:sz w:val="24"/>
              <w:szCs w:val="24"/>
            </w:rPr>
          </w:pPr>
          <w:r w:rsidRPr="00CD60BA">
            <w:rPr>
              <w:rFonts w:ascii="Times New Roman" w:hAnsi="Times New Roman" w:cs="Times New Roman"/>
              <w:sz w:val="24"/>
              <w:szCs w:val="24"/>
            </w:rPr>
            <w:t xml:space="preserve"> </w:t>
          </w:r>
          <w:r w:rsidRPr="00CD60BA">
            <w:rPr>
              <w:rFonts w:ascii="Times New Roman" w:hAnsi="Times New Roman" w:cs="Times New Roman"/>
              <w:b/>
              <w:bCs/>
              <w:sz w:val="24"/>
              <w:szCs w:val="24"/>
            </w:rPr>
            <w:t xml:space="preserve">Sampling method and sample size </w:t>
          </w:r>
        </w:p>
        <w:p w:rsidR="00617A51" w:rsidRPr="00CD60BA" w:rsidP="00CD60BA" w14:paraId="02B89FAB" w14:textId="785B4D1D">
          <w:pPr>
            <w:spacing w:line="360" w:lineRule="auto"/>
            <w:ind w:firstLine="720"/>
            <w:jc w:val="both"/>
            <w:rPr>
              <w:rFonts w:ascii="Times New Roman" w:hAnsi="Times New Roman" w:cs="Times New Roman"/>
              <w:sz w:val="24"/>
              <w:szCs w:val="24"/>
            </w:rPr>
          </w:pPr>
          <w:r w:rsidRPr="00CD60BA">
            <w:rPr>
              <w:rFonts w:ascii="Times New Roman" w:hAnsi="Times New Roman" w:cs="Times New Roman"/>
              <w:sz w:val="24"/>
              <w:szCs w:val="24"/>
            </w:rPr>
            <w:t xml:space="preserve"> The sampling method that will be used in this research is criterion sampling.  This method entails the identification of a criterion that is considered </w:t>
          </w:r>
          <w:r w:rsidRPr="00CD60BA" w:rsidR="00526BF9">
            <w:rPr>
              <w:rFonts w:ascii="Times New Roman" w:hAnsi="Times New Roman" w:cs="Times New Roman"/>
              <w:sz w:val="24"/>
              <w:szCs w:val="24"/>
            </w:rPr>
            <w:t>important,</w:t>
          </w:r>
          <w:r w:rsidRPr="00CD60BA" w:rsidR="009B2BB1">
            <w:rPr>
              <w:rFonts w:ascii="Times New Roman" w:hAnsi="Times New Roman" w:cs="Times New Roman"/>
              <w:sz w:val="24"/>
              <w:szCs w:val="24"/>
            </w:rPr>
            <w:t xml:space="preserve"> articulation of the identified </w:t>
          </w:r>
          <w:r w:rsidRPr="00CD60BA" w:rsidR="00526BF9">
            <w:rPr>
              <w:rFonts w:ascii="Times New Roman" w:hAnsi="Times New Roman" w:cs="Times New Roman"/>
              <w:sz w:val="24"/>
              <w:szCs w:val="24"/>
            </w:rPr>
            <w:t>criterion, and</w:t>
          </w:r>
          <w:r w:rsidRPr="00CD60BA" w:rsidR="009B2BB1">
            <w:rPr>
              <w:rFonts w:ascii="Times New Roman" w:hAnsi="Times New Roman" w:cs="Times New Roman"/>
              <w:sz w:val="24"/>
              <w:szCs w:val="24"/>
            </w:rPr>
            <w:t xml:space="preserve"> </w:t>
          </w:r>
          <w:r w:rsidRPr="00CD60BA" w:rsidR="00F570D1">
            <w:rPr>
              <w:rFonts w:ascii="Times New Roman" w:hAnsi="Times New Roman" w:cs="Times New Roman"/>
              <w:sz w:val="24"/>
              <w:szCs w:val="24"/>
            </w:rPr>
            <w:t>systematic research</w:t>
          </w:r>
          <w:r w:rsidRPr="00CD60BA" w:rsidR="009B2BB1">
            <w:rPr>
              <w:rFonts w:ascii="Times New Roman" w:hAnsi="Times New Roman" w:cs="Times New Roman"/>
              <w:sz w:val="24"/>
              <w:szCs w:val="24"/>
            </w:rPr>
            <w:t xml:space="preserve"> to meet the needs of the criterion.  The reason why this sampling technique is undertaken is to help in the identification of </w:t>
          </w:r>
          <w:r w:rsidRPr="00CD60BA" w:rsidR="00526BF9">
            <w:rPr>
              <w:rFonts w:ascii="Times New Roman" w:hAnsi="Times New Roman" w:cs="Times New Roman"/>
              <w:sz w:val="24"/>
              <w:szCs w:val="24"/>
            </w:rPr>
            <w:t>weaknesses</w:t>
          </w:r>
          <w:r w:rsidRPr="00CD60BA" w:rsidR="009B2BB1">
            <w:rPr>
              <w:rFonts w:ascii="Times New Roman" w:hAnsi="Times New Roman" w:cs="Times New Roman"/>
              <w:sz w:val="24"/>
              <w:szCs w:val="24"/>
            </w:rPr>
            <w:t xml:space="preserve"> in </w:t>
          </w:r>
          <w:r w:rsidRPr="00CD60BA" w:rsidR="00526BF9">
            <w:rPr>
              <w:rFonts w:ascii="Times New Roman" w:hAnsi="Times New Roman" w:cs="Times New Roman"/>
              <w:sz w:val="24"/>
              <w:szCs w:val="24"/>
            </w:rPr>
            <w:t>a particular system</w:t>
          </w:r>
          <w:r w:rsidRPr="00CD60BA" w:rsidR="009B2BB1">
            <w:rPr>
              <w:rFonts w:ascii="Times New Roman" w:hAnsi="Times New Roman" w:cs="Times New Roman"/>
              <w:sz w:val="24"/>
              <w:szCs w:val="24"/>
            </w:rPr>
            <w:t xml:space="preserve"> and put measures in place for improvement</w:t>
          </w:r>
          <w:r w:rsidR="00CD60BA">
            <w:rPr>
              <w:rFonts w:ascii="Times New Roman" w:hAnsi="Times New Roman" w:cs="Times New Roman"/>
              <w:sz w:val="24"/>
              <w:szCs w:val="24"/>
            </w:rPr>
            <w:t xml:space="preserve"> (</w:t>
          </w:r>
          <w:r w:rsidRPr="00CD60BA" w:rsidR="00CD60BA">
            <w:rPr>
              <w:rFonts w:ascii="Times New Roman" w:hAnsi="Times New Roman" w:cs="Times New Roman"/>
              <w:color w:val="222222"/>
              <w:sz w:val="24"/>
              <w:szCs w:val="24"/>
              <w:shd w:val="clear" w:color="auto" w:fill="FFFFFF"/>
            </w:rPr>
            <w:t>Hennink</w:t>
          </w:r>
          <w:r w:rsidR="00CD60BA">
            <w:rPr>
              <w:rFonts w:ascii="Times New Roman" w:hAnsi="Times New Roman" w:cs="Times New Roman"/>
              <w:color w:val="222222"/>
              <w:sz w:val="24"/>
              <w:szCs w:val="24"/>
              <w:shd w:val="clear" w:color="auto" w:fill="FFFFFF"/>
            </w:rPr>
            <w:t xml:space="preserve"> et al., 2020)</w:t>
          </w:r>
          <w:r w:rsidRPr="00CD60BA" w:rsidR="009B2BB1">
            <w:rPr>
              <w:rFonts w:ascii="Times New Roman" w:hAnsi="Times New Roman" w:cs="Times New Roman"/>
              <w:sz w:val="24"/>
              <w:szCs w:val="24"/>
            </w:rPr>
            <w:t xml:space="preserve">. </w:t>
          </w:r>
        </w:p>
        <w:p w:rsidR="009B2BB1" w:rsidRPr="00CD60BA" w:rsidP="00CD60BA" w14:paraId="3B715338" w14:textId="556CD804">
          <w:pPr>
            <w:spacing w:line="360" w:lineRule="auto"/>
            <w:ind w:firstLine="720"/>
            <w:jc w:val="both"/>
            <w:rPr>
              <w:rFonts w:ascii="Times New Roman" w:hAnsi="Times New Roman" w:cs="Times New Roman"/>
              <w:b/>
              <w:bCs/>
              <w:sz w:val="24"/>
              <w:szCs w:val="24"/>
            </w:rPr>
          </w:pPr>
          <w:r w:rsidRPr="00CD60BA">
            <w:rPr>
              <w:rFonts w:ascii="Times New Roman" w:hAnsi="Times New Roman" w:cs="Times New Roman"/>
              <w:b/>
              <w:bCs/>
              <w:sz w:val="24"/>
              <w:szCs w:val="24"/>
            </w:rPr>
            <w:t>Sample size</w:t>
          </w:r>
        </w:p>
        <w:p w:rsidR="009B2BB1" w:rsidRPr="00CD60BA" w:rsidP="00CD60BA" w14:paraId="03F1CE4F" w14:textId="2B4E272B">
          <w:pPr>
            <w:spacing w:line="360" w:lineRule="auto"/>
            <w:ind w:firstLine="720"/>
            <w:jc w:val="both"/>
            <w:rPr>
              <w:rFonts w:ascii="Times New Roman" w:hAnsi="Times New Roman" w:cs="Times New Roman"/>
              <w:sz w:val="24"/>
              <w:szCs w:val="24"/>
            </w:rPr>
          </w:pPr>
          <w:r w:rsidRPr="00CD60BA">
            <w:rPr>
              <w:rFonts w:ascii="Times New Roman" w:hAnsi="Times New Roman" w:cs="Times New Roman"/>
              <w:sz w:val="24"/>
              <w:szCs w:val="24"/>
            </w:rPr>
            <w:t xml:space="preserve">In the interview method, the sample size will </w:t>
          </w:r>
          <w:r w:rsidRPr="00CD60BA" w:rsidR="00F570D1">
            <w:rPr>
              <w:rFonts w:ascii="Times New Roman" w:hAnsi="Times New Roman" w:cs="Times New Roman"/>
              <w:sz w:val="24"/>
              <w:szCs w:val="24"/>
            </w:rPr>
            <w:t xml:space="preserve">comprise </w:t>
          </w:r>
          <w:r w:rsidRPr="00CD60BA">
            <w:rPr>
              <w:rFonts w:ascii="Times New Roman" w:hAnsi="Times New Roman" w:cs="Times New Roman"/>
              <w:sz w:val="24"/>
              <w:szCs w:val="24"/>
            </w:rPr>
            <w:t xml:space="preserve">20 respondents. The selected demographics for this research </w:t>
          </w:r>
          <w:r w:rsidRPr="00CD60BA" w:rsidR="00F570D1">
            <w:rPr>
              <w:rFonts w:ascii="Times New Roman" w:hAnsi="Times New Roman" w:cs="Times New Roman"/>
              <w:sz w:val="24"/>
              <w:szCs w:val="24"/>
            </w:rPr>
            <w:t>are restaurant</w:t>
          </w:r>
          <w:r w:rsidRPr="00CD60BA">
            <w:rPr>
              <w:rFonts w:ascii="Times New Roman" w:hAnsi="Times New Roman" w:cs="Times New Roman"/>
              <w:sz w:val="24"/>
              <w:szCs w:val="24"/>
            </w:rPr>
            <w:t xml:space="preserve"> owners as well as some </w:t>
          </w:r>
          <w:r w:rsidRPr="00CD60BA" w:rsidR="00F570D1">
            <w:rPr>
              <w:rFonts w:ascii="Times New Roman" w:hAnsi="Times New Roman" w:cs="Times New Roman"/>
              <w:sz w:val="24"/>
              <w:szCs w:val="24"/>
            </w:rPr>
            <w:t>of the regular</w:t>
          </w:r>
          <w:r w:rsidRPr="00CD60BA">
            <w:rPr>
              <w:rFonts w:ascii="Times New Roman" w:hAnsi="Times New Roman" w:cs="Times New Roman"/>
              <w:sz w:val="24"/>
              <w:szCs w:val="24"/>
            </w:rPr>
            <w:t xml:space="preserve"> customers in </w:t>
          </w:r>
          <w:r w:rsidRPr="00CD60BA" w:rsidR="00F570D1">
            <w:rPr>
              <w:rFonts w:ascii="Times New Roman" w:hAnsi="Times New Roman" w:cs="Times New Roman"/>
              <w:sz w:val="24"/>
              <w:szCs w:val="24"/>
            </w:rPr>
            <w:t>the identified</w:t>
          </w:r>
          <w:r w:rsidRPr="00CD60BA">
            <w:rPr>
              <w:rFonts w:ascii="Times New Roman" w:hAnsi="Times New Roman" w:cs="Times New Roman"/>
              <w:sz w:val="24"/>
              <w:szCs w:val="24"/>
            </w:rPr>
            <w:t xml:space="preserve"> restaurants. Moreover, respondents will be identified from the general </w:t>
          </w:r>
          <w:r w:rsidRPr="00CD60BA" w:rsidR="00F570D1">
            <w:rPr>
              <w:rFonts w:ascii="Times New Roman" w:hAnsi="Times New Roman" w:cs="Times New Roman"/>
              <w:sz w:val="24"/>
              <w:szCs w:val="24"/>
            </w:rPr>
            <w:t>population to</w:t>
          </w:r>
          <w:r w:rsidRPr="00CD60BA">
            <w:rPr>
              <w:rFonts w:ascii="Times New Roman" w:hAnsi="Times New Roman" w:cs="Times New Roman"/>
              <w:sz w:val="24"/>
              <w:szCs w:val="24"/>
            </w:rPr>
            <w:t xml:space="preserve"> help in providing answers to the research question. </w:t>
          </w:r>
        </w:p>
        <w:p w:rsidR="004A11F6" w:rsidRPr="00CD60BA" w:rsidP="00B97FA6" w14:paraId="5AD4FC36" w14:textId="03D9DCAC">
          <w:pPr>
            <w:pStyle w:val="Heading1"/>
          </w:pPr>
          <w:bookmarkStart w:id="3" w:name="_Toc164469475"/>
          <w:r w:rsidRPr="00CD60BA">
            <w:t>Task 2: Primary and Secondary Research Methods</w:t>
          </w:r>
          <w:bookmarkEnd w:id="3"/>
        </w:p>
        <w:p w:rsidR="00FF2D2F" w:rsidRPr="00CD60BA" w:rsidP="00CD60BA" w14:paraId="358C9C26" w14:textId="78595061">
          <w:pPr>
            <w:spacing w:line="360" w:lineRule="auto"/>
            <w:ind w:firstLine="720"/>
            <w:jc w:val="both"/>
            <w:rPr>
              <w:rFonts w:ascii="Times New Roman" w:hAnsi="Times New Roman" w:cs="Times New Roman"/>
              <w:b/>
              <w:bCs/>
              <w:sz w:val="24"/>
              <w:szCs w:val="24"/>
            </w:rPr>
          </w:pPr>
          <w:r w:rsidRPr="00CD60BA">
            <w:rPr>
              <w:rFonts w:ascii="Times New Roman" w:hAnsi="Times New Roman" w:cs="Times New Roman"/>
              <w:b/>
              <w:bCs/>
              <w:sz w:val="24"/>
              <w:szCs w:val="24"/>
            </w:rPr>
            <w:t>Interviews</w:t>
          </w:r>
        </w:p>
        <w:p w:rsidR="00FF2D2F" w:rsidRPr="00CD60BA" w:rsidP="00CD60BA" w14:paraId="2590B93C" w14:textId="1D480B0D">
          <w:pPr>
            <w:spacing w:line="360" w:lineRule="auto"/>
            <w:ind w:firstLine="720"/>
            <w:jc w:val="both"/>
            <w:rPr>
              <w:rFonts w:ascii="Times New Roman" w:hAnsi="Times New Roman" w:cs="Times New Roman"/>
              <w:sz w:val="24"/>
              <w:szCs w:val="24"/>
            </w:rPr>
          </w:pPr>
          <w:r w:rsidRPr="00CD60BA">
            <w:rPr>
              <w:rFonts w:ascii="Times New Roman" w:hAnsi="Times New Roman" w:cs="Times New Roman"/>
              <w:sz w:val="24"/>
              <w:szCs w:val="24"/>
            </w:rPr>
            <w:t xml:space="preserve">Interviews were used to collect primary data in this research.  The interview comprised a sample size of 20 respondents.   </w:t>
          </w:r>
          <w:r w:rsidRPr="00CD60BA" w:rsidR="00F570D1">
            <w:rPr>
              <w:rFonts w:ascii="Times New Roman" w:hAnsi="Times New Roman" w:cs="Times New Roman"/>
              <w:sz w:val="24"/>
              <w:szCs w:val="24"/>
            </w:rPr>
            <w:t>These respondents</w:t>
          </w:r>
          <w:r w:rsidRPr="00CD60BA">
            <w:rPr>
              <w:rFonts w:ascii="Times New Roman" w:hAnsi="Times New Roman" w:cs="Times New Roman"/>
              <w:sz w:val="24"/>
              <w:szCs w:val="24"/>
            </w:rPr>
            <w:t xml:space="preserve"> were selected from different demographics such as restaurant owners, customers, and the general population.  The interview aimed to help establish </w:t>
          </w:r>
          <w:r w:rsidRPr="00CD60BA" w:rsidR="00F570D1">
            <w:rPr>
              <w:rFonts w:ascii="Times New Roman" w:hAnsi="Times New Roman" w:cs="Times New Roman"/>
              <w:sz w:val="24"/>
              <w:szCs w:val="24"/>
            </w:rPr>
            <w:t>whether the</w:t>
          </w:r>
          <w:r w:rsidRPr="00CD60BA">
            <w:rPr>
              <w:rFonts w:ascii="Times New Roman" w:hAnsi="Times New Roman" w:cs="Times New Roman"/>
              <w:sz w:val="24"/>
              <w:szCs w:val="24"/>
            </w:rPr>
            <w:t xml:space="preserve"> restaurants </w:t>
          </w:r>
          <w:r w:rsidRPr="00CD60BA" w:rsidR="00F570D1">
            <w:rPr>
              <w:rFonts w:ascii="Times New Roman" w:hAnsi="Times New Roman" w:cs="Times New Roman"/>
              <w:sz w:val="24"/>
              <w:szCs w:val="24"/>
            </w:rPr>
            <w:t>offering digital gastronomy</w:t>
          </w:r>
          <w:r w:rsidRPr="00CD60BA">
            <w:rPr>
              <w:rFonts w:ascii="Times New Roman" w:hAnsi="Times New Roman" w:cs="Times New Roman"/>
              <w:sz w:val="24"/>
              <w:szCs w:val="24"/>
            </w:rPr>
            <w:t xml:space="preserve"> in the </w:t>
          </w:r>
          <w:r w:rsidRPr="00CD60BA" w:rsidR="00F570D1">
            <w:rPr>
              <w:rFonts w:ascii="Times New Roman" w:hAnsi="Times New Roman" w:cs="Times New Roman"/>
              <w:sz w:val="24"/>
              <w:szCs w:val="24"/>
            </w:rPr>
            <w:t>region had</w:t>
          </w:r>
          <w:r w:rsidRPr="00CD60BA">
            <w:rPr>
              <w:rFonts w:ascii="Times New Roman" w:hAnsi="Times New Roman" w:cs="Times New Roman"/>
              <w:sz w:val="24"/>
              <w:szCs w:val="24"/>
            </w:rPr>
            <w:t xml:space="preserve"> done effective marketing.   In the interview, all the respondents were </w:t>
          </w:r>
          <w:r w:rsidRPr="00CD60BA" w:rsidR="00F570D1">
            <w:rPr>
              <w:rFonts w:ascii="Times New Roman" w:hAnsi="Times New Roman" w:cs="Times New Roman"/>
              <w:sz w:val="24"/>
              <w:szCs w:val="24"/>
            </w:rPr>
            <w:t>required to</w:t>
          </w:r>
          <w:r w:rsidRPr="00CD60BA">
            <w:rPr>
              <w:rFonts w:ascii="Times New Roman" w:hAnsi="Times New Roman" w:cs="Times New Roman"/>
              <w:sz w:val="24"/>
              <w:szCs w:val="24"/>
            </w:rPr>
            <w:t xml:space="preserve"> answer a total of 5 questions which </w:t>
          </w:r>
          <w:r w:rsidRPr="00CD60BA" w:rsidR="00F570D1">
            <w:rPr>
              <w:rFonts w:ascii="Times New Roman" w:hAnsi="Times New Roman" w:cs="Times New Roman"/>
              <w:sz w:val="24"/>
              <w:szCs w:val="24"/>
            </w:rPr>
            <w:t>the interviewer</w:t>
          </w:r>
          <w:r w:rsidRPr="00CD60BA">
            <w:rPr>
              <w:rFonts w:ascii="Times New Roman" w:hAnsi="Times New Roman" w:cs="Times New Roman"/>
              <w:sz w:val="24"/>
              <w:szCs w:val="24"/>
            </w:rPr>
            <w:t xml:space="preserve"> could ask in an </w:t>
          </w:r>
          <w:r w:rsidRPr="00CD60BA" w:rsidR="00F570D1">
            <w:rPr>
              <w:rFonts w:ascii="Times New Roman" w:hAnsi="Times New Roman" w:cs="Times New Roman"/>
              <w:sz w:val="24"/>
              <w:szCs w:val="24"/>
            </w:rPr>
            <w:t>open-ended</w:t>
          </w:r>
          <w:r w:rsidRPr="00CD60BA">
            <w:rPr>
              <w:rFonts w:ascii="Times New Roman" w:hAnsi="Times New Roman" w:cs="Times New Roman"/>
              <w:sz w:val="24"/>
              <w:szCs w:val="24"/>
            </w:rPr>
            <w:t xml:space="preserve"> format. </w:t>
          </w:r>
        </w:p>
        <w:p w:rsidR="00FF2D2F" w:rsidRPr="00CD60BA" w:rsidP="00CD60BA" w14:paraId="2C8721E2" w14:textId="604FE708">
          <w:pPr>
            <w:spacing w:line="360" w:lineRule="auto"/>
            <w:ind w:firstLine="720"/>
            <w:jc w:val="both"/>
            <w:rPr>
              <w:rFonts w:ascii="Times New Roman" w:hAnsi="Times New Roman" w:cs="Times New Roman"/>
              <w:sz w:val="24"/>
              <w:szCs w:val="24"/>
            </w:rPr>
          </w:pPr>
          <w:r w:rsidRPr="00CD60BA">
            <w:rPr>
              <w:rFonts w:ascii="Times New Roman" w:hAnsi="Times New Roman" w:cs="Times New Roman"/>
              <w:sz w:val="24"/>
              <w:szCs w:val="24"/>
            </w:rPr>
            <w:t xml:space="preserve"> Some of the questions in the interview include:</w:t>
          </w:r>
        </w:p>
        <w:p w:rsidR="00FF2D2F" w:rsidRPr="00CD60BA" w:rsidP="00CD60BA" w14:paraId="7C80D2F7" w14:textId="64A0EC59">
          <w:pPr>
            <w:spacing w:line="360" w:lineRule="auto"/>
            <w:ind w:firstLine="720"/>
            <w:jc w:val="both"/>
            <w:rPr>
              <w:rFonts w:ascii="Times New Roman" w:hAnsi="Times New Roman" w:cs="Times New Roman"/>
              <w:sz w:val="24"/>
              <w:szCs w:val="24"/>
            </w:rPr>
          </w:pPr>
          <w:r w:rsidRPr="00CD60BA">
            <w:rPr>
              <w:rFonts w:ascii="Times New Roman" w:hAnsi="Times New Roman" w:cs="Times New Roman"/>
              <w:sz w:val="24"/>
              <w:szCs w:val="24"/>
            </w:rPr>
            <w:t>1.</w:t>
          </w:r>
          <w:r w:rsidRPr="00CD60BA" w:rsidR="00F570D1">
            <w:rPr>
              <w:rFonts w:ascii="Times New Roman" w:hAnsi="Times New Roman" w:cs="Times New Roman"/>
              <w:sz w:val="24"/>
              <w:szCs w:val="24"/>
            </w:rPr>
            <w:t xml:space="preserve"> Do you have an idea of what digital gastronomy is?</w:t>
          </w:r>
        </w:p>
        <w:p w:rsidR="00FF2D2F" w:rsidRPr="00CD60BA" w:rsidP="00CD60BA" w14:paraId="18FF1D79" w14:textId="5529C49A">
          <w:pPr>
            <w:spacing w:line="360" w:lineRule="auto"/>
            <w:ind w:firstLine="720"/>
            <w:jc w:val="both"/>
            <w:rPr>
              <w:rFonts w:ascii="Times New Roman" w:hAnsi="Times New Roman" w:cs="Times New Roman"/>
              <w:sz w:val="24"/>
              <w:szCs w:val="24"/>
            </w:rPr>
          </w:pPr>
          <w:r w:rsidRPr="00CD60BA">
            <w:rPr>
              <w:rFonts w:ascii="Times New Roman" w:hAnsi="Times New Roman" w:cs="Times New Roman"/>
              <w:sz w:val="24"/>
              <w:szCs w:val="24"/>
            </w:rPr>
            <w:t xml:space="preserve">From the </w:t>
          </w:r>
          <w:r w:rsidRPr="00CD60BA" w:rsidR="00F570D1">
            <w:rPr>
              <w:rFonts w:ascii="Times New Roman" w:hAnsi="Times New Roman" w:cs="Times New Roman"/>
              <w:sz w:val="24"/>
              <w:szCs w:val="24"/>
            </w:rPr>
            <w:t>results obtained</w:t>
          </w:r>
          <w:r w:rsidRPr="00CD60BA">
            <w:rPr>
              <w:rFonts w:ascii="Times New Roman" w:hAnsi="Times New Roman" w:cs="Times New Roman"/>
              <w:sz w:val="24"/>
              <w:szCs w:val="24"/>
            </w:rPr>
            <w:t xml:space="preserve"> from the interview, it was evident </w:t>
          </w:r>
          <w:r w:rsidRPr="00CD60BA" w:rsidR="00F570D1">
            <w:rPr>
              <w:rFonts w:ascii="Times New Roman" w:hAnsi="Times New Roman" w:cs="Times New Roman"/>
              <w:sz w:val="24"/>
              <w:szCs w:val="24"/>
            </w:rPr>
            <w:t>that there</w:t>
          </w:r>
          <w:r w:rsidRPr="00CD60BA">
            <w:rPr>
              <w:rFonts w:ascii="Times New Roman" w:hAnsi="Times New Roman" w:cs="Times New Roman"/>
              <w:sz w:val="24"/>
              <w:szCs w:val="24"/>
            </w:rPr>
            <w:t xml:space="preserve"> was a lack of effective </w:t>
          </w:r>
          <w:r w:rsidRPr="00CD60BA" w:rsidR="00F570D1">
            <w:rPr>
              <w:rFonts w:ascii="Times New Roman" w:hAnsi="Times New Roman" w:cs="Times New Roman"/>
              <w:sz w:val="24"/>
              <w:szCs w:val="24"/>
            </w:rPr>
            <w:t>marketing,</w:t>
          </w:r>
          <w:r w:rsidRPr="00CD60BA">
            <w:rPr>
              <w:rFonts w:ascii="Times New Roman" w:hAnsi="Times New Roman" w:cs="Times New Roman"/>
              <w:sz w:val="24"/>
              <w:szCs w:val="24"/>
            </w:rPr>
            <w:t xml:space="preserve"> which </w:t>
          </w:r>
          <w:r w:rsidRPr="00CD60BA" w:rsidR="00F570D1">
            <w:rPr>
              <w:rFonts w:ascii="Times New Roman" w:hAnsi="Times New Roman" w:cs="Times New Roman"/>
              <w:sz w:val="24"/>
              <w:szCs w:val="24"/>
            </w:rPr>
            <w:t>in turn</w:t>
          </w:r>
          <w:r w:rsidRPr="00CD60BA">
            <w:rPr>
              <w:rFonts w:ascii="Times New Roman" w:hAnsi="Times New Roman" w:cs="Times New Roman"/>
              <w:sz w:val="24"/>
              <w:szCs w:val="24"/>
            </w:rPr>
            <w:t xml:space="preserve"> implied that there was no brand awareness. </w:t>
          </w:r>
        </w:p>
        <w:p w:rsidR="00B22FF7" w:rsidRPr="00CD60BA" w:rsidP="00CD60BA" w14:paraId="0C471026" w14:textId="3BCB0EDB">
          <w:pPr>
            <w:spacing w:line="360" w:lineRule="auto"/>
            <w:ind w:firstLine="720"/>
            <w:jc w:val="both"/>
            <w:rPr>
              <w:rFonts w:ascii="Times New Roman" w:hAnsi="Times New Roman" w:cs="Times New Roman"/>
              <w:sz w:val="24"/>
              <w:szCs w:val="24"/>
            </w:rPr>
          </w:pPr>
          <w:r w:rsidRPr="00CD60BA">
            <w:rPr>
              <w:rFonts w:ascii="Times New Roman" w:hAnsi="Times New Roman" w:cs="Times New Roman"/>
              <w:sz w:val="24"/>
              <w:szCs w:val="24"/>
            </w:rPr>
            <w:t xml:space="preserve"> To collect secondary data, books, journals, and articles were used.   These </w:t>
          </w:r>
          <w:r w:rsidRPr="00CD60BA" w:rsidR="00F570D1">
            <w:rPr>
              <w:rFonts w:ascii="Times New Roman" w:hAnsi="Times New Roman" w:cs="Times New Roman"/>
              <w:sz w:val="24"/>
              <w:szCs w:val="24"/>
            </w:rPr>
            <w:t>sources helped</w:t>
          </w:r>
          <w:r w:rsidRPr="00CD60BA">
            <w:rPr>
              <w:rFonts w:ascii="Times New Roman" w:hAnsi="Times New Roman" w:cs="Times New Roman"/>
              <w:sz w:val="24"/>
              <w:szCs w:val="24"/>
            </w:rPr>
            <w:t xml:space="preserve"> in providing information </w:t>
          </w:r>
          <w:r w:rsidRPr="00CD60BA" w:rsidR="00F570D1">
            <w:rPr>
              <w:rFonts w:ascii="Times New Roman" w:hAnsi="Times New Roman" w:cs="Times New Roman"/>
              <w:sz w:val="24"/>
              <w:szCs w:val="24"/>
            </w:rPr>
            <w:t>regarding digital</w:t>
          </w:r>
          <w:r w:rsidRPr="00CD60BA" w:rsidR="00205330">
            <w:rPr>
              <w:rFonts w:ascii="Times New Roman" w:hAnsi="Times New Roman" w:cs="Times New Roman"/>
              <w:sz w:val="24"/>
              <w:szCs w:val="24"/>
            </w:rPr>
            <w:t xml:space="preserve"> gastronomy and the role that marketing </w:t>
          </w:r>
          <w:r w:rsidRPr="00CD60BA" w:rsidR="00F570D1">
            <w:rPr>
              <w:rFonts w:ascii="Times New Roman" w:hAnsi="Times New Roman" w:cs="Times New Roman"/>
              <w:sz w:val="24"/>
              <w:szCs w:val="24"/>
            </w:rPr>
            <w:t>plays in</w:t>
          </w:r>
          <w:r w:rsidRPr="00CD60BA" w:rsidR="00205330">
            <w:rPr>
              <w:rFonts w:ascii="Times New Roman" w:hAnsi="Times New Roman" w:cs="Times New Roman"/>
              <w:sz w:val="24"/>
              <w:szCs w:val="24"/>
            </w:rPr>
            <w:t xml:space="preserve"> enhancing the performance </w:t>
          </w:r>
          <w:r w:rsidRPr="00CD60BA" w:rsidR="00F570D1">
            <w:rPr>
              <w:rFonts w:ascii="Times New Roman" w:hAnsi="Times New Roman" w:cs="Times New Roman"/>
              <w:sz w:val="24"/>
              <w:szCs w:val="24"/>
            </w:rPr>
            <w:t>and brand</w:t>
          </w:r>
          <w:r w:rsidRPr="00CD60BA" w:rsidR="00205330">
            <w:rPr>
              <w:rFonts w:ascii="Times New Roman" w:hAnsi="Times New Roman" w:cs="Times New Roman"/>
              <w:sz w:val="24"/>
              <w:szCs w:val="24"/>
            </w:rPr>
            <w:t xml:space="preserve"> awareness </w:t>
          </w:r>
          <w:r w:rsidRPr="00CD60BA" w:rsidR="00F570D1">
            <w:rPr>
              <w:rFonts w:ascii="Times New Roman" w:hAnsi="Times New Roman" w:cs="Times New Roman"/>
              <w:sz w:val="24"/>
              <w:szCs w:val="24"/>
            </w:rPr>
            <w:t>of restaurants</w:t>
          </w:r>
          <w:r w:rsidRPr="00CD60BA" w:rsidR="00205330">
            <w:rPr>
              <w:rFonts w:ascii="Times New Roman" w:hAnsi="Times New Roman" w:cs="Times New Roman"/>
              <w:sz w:val="24"/>
              <w:szCs w:val="24"/>
            </w:rPr>
            <w:t>.</w:t>
          </w:r>
        </w:p>
        <w:p w:rsidR="00B22FF7" w:rsidRPr="00CD60BA" w:rsidP="00CD60BA" w14:paraId="1D434192" w14:textId="4572768C">
          <w:pPr>
            <w:spacing w:line="360" w:lineRule="auto"/>
            <w:ind w:firstLine="720"/>
            <w:jc w:val="both"/>
            <w:rPr>
              <w:rFonts w:ascii="Times New Roman" w:hAnsi="Times New Roman" w:cs="Times New Roman"/>
              <w:sz w:val="24"/>
              <w:szCs w:val="24"/>
            </w:rPr>
          </w:pPr>
          <w:r w:rsidRPr="00CD60BA">
            <w:rPr>
              <w:rFonts w:ascii="Times New Roman" w:hAnsi="Times New Roman" w:cs="Times New Roman"/>
              <w:sz w:val="24"/>
              <w:szCs w:val="24"/>
            </w:rPr>
            <w:t>The results obtained show that t</w:t>
          </w:r>
          <w:r w:rsidRPr="00CD60BA">
            <w:rPr>
              <w:rFonts w:ascii="Times New Roman" w:hAnsi="Times New Roman" w:cs="Times New Roman"/>
              <w:sz w:val="24"/>
              <w:szCs w:val="24"/>
            </w:rPr>
            <w:t>he realization that marketing is the heartbeat of any successful culinary venture is underscored by the dynamic nature of the digital age. Traditional marketing methods no longer exist in isolation; they are seamlessly woven into innovative strategies, creating a landscape where creativity and adaptability are paramount for survival</w:t>
          </w:r>
          <w:r w:rsidR="00CD60BA">
            <w:rPr>
              <w:rFonts w:ascii="Times New Roman" w:hAnsi="Times New Roman" w:cs="Times New Roman"/>
              <w:sz w:val="24"/>
              <w:szCs w:val="24"/>
            </w:rPr>
            <w:t xml:space="preserve"> (</w:t>
          </w:r>
          <w:r w:rsidRPr="00CD60BA" w:rsidR="00CD60BA">
            <w:rPr>
              <w:rFonts w:ascii="Times New Roman" w:hAnsi="Times New Roman" w:cs="Times New Roman"/>
              <w:color w:val="222222"/>
              <w:sz w:val="24"/>
              <w:szCs w:val="24"/>
              <w:shd w:val="clear" w:color="auto" w:fill="FFFFFF"/>
            </w:rPr>
            <w:t>Mariani</w:t>
          </w:r>
          <w:r w:rsidR="00CD60BA">
            <w:rPr>
              <w:rFonts w:ascii="Times New Roman" w:hAnsi="Times New Roman" w:cs="Times New Roman"/>
              <w:color w:val="222222"/>
              <w:sz w:val="24"/>
              <w:szCs w:val="24"/>
              <w:shd w:val="clear" w:color="auto" w:fill="FFFFFF"/>
            </w:rPr>
            <w:t xml:space="preserve"> </w:t>
          </w:r>
          <w:r w:rsidRPr="00CD60BA" w:rsidR="00CD60BA">
            <w:rPr>
              <w:rFonts w:ascii="Times New Roman" w:hAnsi="Times New Roman" w:cs="Times New Roman"/>
              <w:color w:val="222222"/>
              <w:sz w:val="24"/>
              <w:szCs w:val="24"/>
              <w:shd w:val="clear" w:color="auto" w:fill="FFFFFF"/>
            </w:rPr>
            <w:t>&amp; Bresciani, 2022)</w:t>
          </w:r>
          <w:r w:rsidRPr="00CD60BA">
            <w:rPr>
              <w:rFonts w:ascii="Times New Roman" w:hAnsi="Times New Roman" w:cs="Times New Roman"/>
              <w:sz w:val="24"/>
              <w:szCs w:val="24"/>
            </w:rPr>
            <w:t>. The study highlights how culinary establishments are not merely surviving but thriving by embracing creative and targeted marketing initiatives.</w:t>
          </w:r>
        </w:p>
        <w:p w:rsidR="00B22FF7" w:rsidRPr="00CD60BA" w:rsidP="00CD60BA" w14:paraId="5158E742" w14:textId="53570EA5">
          <w:pPr>
            <w:spacing w:line="360" w:lineRule="auto"/>
            <w:ind w:firstLine="720"/>
            <w:jc w:val="both"/>
            <w:rPr>
              <w:rFonts w:ascii="Times New Roman" w:hAnsi="Times New Roman" w:cs="Times New Roman"/>
              <w:sz w:val="24"/>
              <w:szCs w:val="24"/>
            </w:rPr>
          </w:pPr>
          <w:r w:rsidRPr="00CD60BA">
            <w:rPr>
              <w:rFonts w:ascii="Times New Roman" w:hAnsi="Times New Roman" w:cs="Times New Roman"/>
              <w:sz w:val="24"/>
              <w:szCs w:val="24"/>
            </w:rPr>
            <w:t>Promotions, as uncovered by the study, go beyond the transactional. They are about crafting experiences that resonate with customers. Limited-time offers themed events, and loyalty programs emerge as potent tools in shaping customer perceptions and fostering loyalty</w:t>
          </w:r>
          <w:r w:rsidR="00CD60BA">
            <w:rPr>
              <w:rFonts w:ascii="Times New Roman" w:hAnsi="Times New Roman" w:cs="Times New Roman"/>
              <w:sz w:val="24"/>
              <w:szCs w:val="24"/>
            </w:rPr>
            <w:t xml:space="preserve"> </w:t>
          </w:r>
          <w:r w:rsidR="00CD60BA">
            <w:rPr>
              <w:rFonts w:ascii="Times New Roman" w:hAnsi="Times New Roman" w:cs="Times New Roman"/>
              <w:sz w:val="24"/>
              <w:szCs w:val="24"/>
            </w:rPr>
            <w:t>(</w:t>
          </w:r>
          <w:r w:rsidRPr="00CD60BA" w:rsidR="00CD60BA">
            <w:rPr>
              <w:rFonts w:ascii="Times New Roman" w:hAnsi="Times New Roman" w:cs="Times New Roman"/>
              <w:color w:val="222222"/>
              <w:sz w:val="24"/>
              <w:szCs w:val="24"/>
              <w:shd w:val="clear" w:color="auto" w:fill="FFFFFF"/>
            </w:rPr>
            <w:t>Mariani</w:t>
          </w:r>
          <w:r w:rsidR="00CD60BA">
            <w:rPr>
              <w:rFonts w:ascii="Times New Roman" w:hAnsi="Times New Roman" w:cs="Times New Roman"/>
              <w:color w:val="222222"/>
              <w:sz w:val="24"/>
              <w:szCs w:val="24"/>
              <w:shd w:val="clear" w:color="auto" w:fill="FFFFFF"/>
            </w:rPr>
            <w:t xml:space="preserve"> </w:t>
          </w:r>
          <w:r w:rsidRPr="00CD60BA" w:rsidR="00CD60BA">
            <w:rPr>
              <w:rFonts w:ascii="Times New Roman" w:hAnsi="Times New Roman" w:cs="Times New Roman"/>
              <w:color w:val="222222"/>
              <w:sz w:val="24"/>
              <w:szCs w:val="24"/>
              <w:shd w:val="clear" w:color="auto" w:fill="FFFFFF"/>
            </w:rPr>
            <w:t>&amp; Bresciani, 2022)</w:t>
          </w:r>
          <w:r w:rsidRPr="00CD60BA">
            <w:rPr>
              <w:rFonts w:ascii="Times New Roman" w:hAnsi="Times New Roman" w:cs="Times New Roman"/>
              <w:sz w:val="24"/>
              <w:szCs w:val="24"/>
            </w:rPr>
            <w:t>. The psychology behind limited-time offers, the uniqueness of themed events, and the strategic importance of loyalty programs in cultivating long-term relationships have unveiled the nuanced artistry involved in the promotional aspect of culinary marketing.</w:t>
          </w:r>
        </w:p>
        <w:p w:rsidR="00205330" w:rsidRPr="00CD60BA" w:rsidP="00CD60BA" w14:paraId="2BA03538" w14:textId="51B756DC">
          <w:pPr>
            <w:spacing w:line="360" w:lineRule="auto"/>
            <w:ind w:firstLine="720"/>
            <w:jc w:val="both"/>
            <w:rPr>
              <w:rFonts w:ascii="Times New Roman" w:hAnsi="Times New Roman" w:cs="Times New Roman"/>
              <w:sz w:val="24"/>
              <w:szCs w:val="24"/>
            </w:rPr>
          </w:pPr>
          <w:r w:rsidRPr="00CD60BA">
            <w:rPr>
              <w:rFonts w:ascii="Times New Roman" w:hAnsi="Times New Roman" w:cs="Times New Roman"/>
              <w:sz w:val="24"/>
              <w:szCs w:val="24"/>
            </w:rPr>
            <w:t>The exploration of social media's role as a culinary showcase brings to light the transformative impact of platforms like Instagram, Facebook, Twitter, and TikTok</w:t>
          </w:r>
          <w:r w:rsidR="00CD60BA">
            <w:rPr>
              <w:rFonts w:ascii="Times New Roman" w:hAnsi="Times New Roman" w:cs="Times New Roman"/>
              <w:sz w:val="24"/>
              <w:szCs w:val="24"/>
            </w:rPr>
            <w:t xml:space="preserve"> (</w:t>
          </w:r>
          <w:r w:rsidRPr="00CD60BA" w:rsidR="00CD60BA">
            <w:rPr>
              <w:rFonts w:ascii="Times New Roman" w:hAnsi="Times New Roman" w:cs="Times New Roman"/>
              <w:color w:val="222222"/>
              <w:sz w:val="24"/>
              <w:szCs w:val="24"/>
              <w:shd w:val="clear" w:color="auto" w:fill="FFFFFF"/>
            </w:rPr>
            <w:t>Görgényi</w:t>
          </w:r>
          <w:r w:rsidR="00CD60BA">
            <w:rPr>
              <w:rFonts w:ascii="Times New Roman" w:hAnsi="Times New Roman" w:cs="Times New Roman"/>
              <w:color w:val="222222"/>
              <w:sz w:val="24"/>
              <w:szCs w:val="24"/>
              <w:shd w:val="clear" w:color="auto" w:fill="FFFFFF"/>
            </w:rPr>
            <w:t xml:space="preserve"> et al., 2017)</w:t>
          </w:r>
          <w:r w:rsidRPr="00CD60BA">
            <w:rPr>
              <w:rFonts w:ascii="Times New Roman" w:hAnsi="Times New Roman" w:cs="Times New Roman"/>
              <w:sz w:val="24"/>
              <w:szCs w:val="24"/>
            </w:rPr>
            <w:t xml:space="preserve">. Each platform is a virtual stage where restaurants and takeaway places not only showcase their offerings but also engage, connect, and influence consumer decisions. The depth of exploration into visual storytelling on Instagram, community building on Facebook, </w:t>
          </w:r>
          <w:r w:rsidRPr="00CD60BA">
            <w:rPr>
              <w:rFonts w:ascii="Times New Roman" w:hAnsi="Times New Roman" w:cs="Times New Roman"/>
              <w:sz w:val="24"/>
              <w:szCs w:val="24"/>
            </w:rPr>
            <w:t>real-time engagement on Twitter, and the creative possibilities on TikTok underscores the pivotal role social media plays in shaping culinary narratives</w:t>
          </w:r>
          <w:r w:rsidR="00CD60BA">
            <w:rPr>
              <w:rFonts w:ascii="Times New Roman" w:hAnsi="Times New Roman" w:cs="Times New Roman"/>
              <w:sz w:val="24"/>
              <w:szCs w:val="24"/>
            </w:rPr>
            <w:t xml:space="preserve"> </w:t>
          </w:r>
          <w:r w:rsidRPr="00CD60BA" w:rsidR="00CD60BA">
            <w:rPr>
              <w:rFonts w:ascii="Times New Roman" w:hAnsi="Times New Roman" w:cs="Times New Roman"/>
              <w:color w:val="222222"/>
              <w:sz w:val="24"/>
              <w:szCs w:val="24"/>
              <w:shd w:val="clear" w:color="auto" w:fill="FFFFFF"/>
            </w:rPr>
            <w:t>Görgényi</w:t>
          </w:r>
          <w:r w:rsidR="00CD60BA">
            <w:rPr>
              <w:rFonts w:ascii="Times New Roman" w:hAnsi="Times New Roman" w:cs="Times New Roman"/>
              <w:color w:val="222222"/>
              <w:sz w:val="24"/>
              <w:szCs w:val="24"/>
              <w:shd w:val="clear" w:color="auto" w:fill="FFFFFF"/>
            </w:rPr>
            <w:t xml:space="preserve"> et al., 2017)</w:t>
          </w:r>
          <w:r w:rsidRPr="00CD60BA">
            <w:rPr>
              <w:rFonts w:ascii="Times New Roman" w:hAnsi="Times New Roman" w:cs="Times New Roman"/>
              <w:sz w:val="24"/>
              <w:szCs w:val="24"/>
            </w:rPr>
            <w:t>.</w:t>
          </w:r>
        </w:p>
        <w:p w:rsidR="00B22FF7" w:rsidRPr="00CD60BA" w:rsidP="00CD60BA" w14:paraId="606C8260" w14:textId="17FE401E">
          <w:pPr>
            <w:spacing w:line="360" w:lineRule="auto"/>
            <w:ind w:firstLine="720"/>
            <w:jc w:val="both"/>
            <w:rPr>
              <w:rFonts w:ascii="Times New Roman" w:hAnsi="Times New Roman" w:cs="Times New Roman"/>
              <w:sz w:val="24"/>
              <w:szCs w:val="24"/>
            </w:rPr>
          </w:pPr>
          <w:r w:rsidRPr="00CD60BA">
            <w:rPr>
              <w:rFonts w:ascii="Times New Roman" w:hAnsi="Times New Roman" w:cs="Times New Roman"/>
              <w:sz w:val="24"/>
              <w:szCs w:val="24"/>
            </w:rPr>
            <w:t>Perhaps one of the most intriguing revelations is the potent synergy between promotions and social media. Case studies and success stories illustrate how the well-executed marriage of promotions on social media platforms can lead to viral moments, increased foot traffic, and sustained brand visibility. The study sheds light on the power of strategic alignment between promotions and the expansive reach of social media.</w:t>
          </w:r>
        </w:p>
        <w:p w:rsidR="00480872" w:rsidRPr="00CD60BA" w:rsidP="00B97FA6" w14:paraId="6504F871" w14:textId="1D4AC114">
          <w:pPr>
            <w:spacing w:line="360" w:lineRule="auto"/>
            <w:ind w:firstLine="720"/>
            <w:jc w:val="both"/>
            <w:rPr>
              <w:rFonts w:ascii="Times New Roman" w:hAnsi="Times New Roman" w:cs="Times New Roman"/>
              <w:sz w:val="24"/>
              <w:szCs w:val="24"/>
            </w:rPr>
          </w:pPr>
          <w:r w:rsidRPr="00CD60BA">
            <w:rPr>
              <w:rFonts w:ascii="Times New Roman" w:hAnsi="Times New Roman" w:cs="Times New Roman"/>
              <w:sz w:val="24"/>
              <w:szCs w:val="24"/>
            </w:rPr>
            <w:t>As the study concludes, it becomes evident that the digital age has not just reshaped but revolutionized the way culinary establishments engage with their audience. The fusion of creativity, technology, and strategic thinking is no longer an option but a necessity for success</w:t>
          </w:r>
          <w:r w:rsidR="00CD60BA">
            <w:rPr>
              <w:rFonts w:ascii="Times New Roman" w:hAnsi="Times New Roman" w:cs="Times New Roman"/>
              <w:sz w:val="24"/>
              <w:szCs w:val="24"/>
            </w:rPr>
            <w:t xml:space="preserve"> (</w:t>
          </w:r>
          <w:r w:rsidRPr="00CD60BA" w:rsidR="00CD60BA">
            <w:rPr>
              <w:rFonts w:ascii="Times New Roman" w:hAnsi="Times New Roman" w:cs="Times New Roman"/>
              <w:color w:val="222222"/>
              <w:sz w:val="24"/>
              <w:szCs w:val="24"/>
              <w:shd w:val="clear" w:color="auto" w:fill="FFFFFF"/>
            </w:rPr>
            <w:t>Hjalager, 2022)</w:t>
          </w:r>
          <w:r w:rsidRPr="00CD60BA">
            <w:rPr>
              <w:rFonts w:ascii="Times New Roman" w:hAnsi="Times New Roman" w:cs="Times New Roman"/>
              <w:sz w:val="24"/>
              <w:szCs w:val="24"/>
            </w:rPr>
            <w:t>. The research doesn't merely provide insights; it equips businesses in the food industry with a compass to navigate the evolving landscape, ensuring not just relevance but prosperity in the era of digital gastronomy.</w:t>
          </w:r>
        </w:p>
        <w:p w:rsidR="00AA2A91" w:rsidRPr="00CD60BA" w:rsidP="00CD60BA" w14:paraId="5C67928C" w14:textId="52A2A47F">
          <w:pPr>
            <w:pStyle w:val="Heading1"/>
            <w:spacing w:line="360" w:lineRule="auto"/>
            <w:ind w:firstLine="720"/>
            <w:jc w:val="both"/>
            <w:rPr>
              <w:rFonts w:ascii="Times New Roman" w:hAnsi="Times New Roman" w:cs="Times New Roman"/>
              <w:sz w:val="24"/>
              <w:szCs w:val="24"/>
            </w:rPr>
          </w:pPr>
          <w:bookmarkStart w:id="4" w:name="_Toc164469476"/>
          <w:r w:rsidRPr="00CD60BA">
            <w:rPr>
              <w:rFonts w:ascii="Times New Roman" w:hAnsi="Times New Roman" w:cs="Times New Roman"/>
              <w:sz w:val="24"/>
              <w:szCs w:val="24"/>
            </w:rPr>
            <w:t>Task 3</w:t>
          </w:r>
          <w:bookmarkEnd w:id="4"/>
        </w:p>
        <w:p w:rsidR="00335B03" w:rsidRPr="00CD60BA" w:rsidP="00CD60BA" w14:paraId="37954EFE" w14:textId="73FE658A">
          <w:pPr>
            <w:pStyle w:val="Heading2"/>
            <w:spacing w:line="360" w:lineRule="auto"/>
            <w:ind w:firstLine="720"/>
            <w:jc w:val="both"/>
            <w:rPr>
              <w:rFonts w:ascii="Times New Roman" w:hAnsi="Times New Roman" w:cs="Times New Roman"/>
              <w:sz w:val="24"/>
              <w:szCs w:val="24"/>
            </w:rPr>
          </w:pPr>
          <w:bookmarkStart w:id="5" w:name="_Toc164469477"/>
          <w:r w:rsidRPr="00CD60BA">
            <w:rPr>
              <w:rFonts w:ascii="Times New Roman" w:hAnsi="Times New Roman" w:cs="Times New Roman"/>
              <w:sz w:val="24"/>
              <w:szCs w:val="24"/>
            </w:rPr>
            <w:t>Presentation link</w:t>
          </w:r>
          <w:bookmarkEnd w:id="5"/>
          <w:r w:rsidRPr="00CD60BA">
            <w:rPr>
              <w:rFonts w:ascii="Times New Roman" w:hAnsi="Times New Roman" w:cs="Times New Roman"/>
              <w:sz w:val="24"/>
              <w:szCs w:val="24"/>
            </w:rPr>
            <w:t xml:space="preserve"> </w:t>
          </w:r>
        </w:p>
        <w:p w:rsidR="00345793" w:rsidRPr="00CD60BA" w:rsidP="00CD60BA" w14:paraId="0395ED99" w14:textId="77777777">
          <w:pPr>
            <w:spacing w:line="360" w:lineRule="auto"/>
            <w:ind w:firstLine="720"/>
            <w:jc w:val="both"/>
            <w:rPr>
              <w:rFonts w:ascii="Times New Roman" w:hAnsi="Times New Roman" w:cs="Times New Roman"/>
              <w:sz w:val="24"/>
              <w:szCs w:val="24"/>
            </w:rPr>
          </w:pPr>
        </w:p>
        <w:p w:rsidR="00AA2A91" w:rsidRPr="00CD60BA" w:rsidP="00CD60BA" w14:paraId="0C6DEB97" w14:textId="77777777">
          <w:pPr>
            <w:spacing w:line="360" w:lineRule="auto"/>
            <w:ind w:firstLine="720"/>
            <w:jc w:val="both"/>
            <w:rPr>
              <w:rFonts w:ascii="Times New Roman" w:hAnsi="Times New Roman" w:cs="Times New Roman"/>
              <w:sz w:val="24"/>
              <w:szCs w:val="24"/>
            </w:rPr>
          </w:pPr>
        </w:p>
        <w:p w:rsidR="00AA2A91" w:rsidRPr="00CD60BA" w:rsidP="00CD60BA" w14:paraId="6859129F" w14:textId="79989373">
          <w:pPr>
            <w:spacing w:line="360" w:lineRule="auto"/>
            <w:ind w:firstLine="720"/>
            <w:jc w:val="both"/>
            <w:rPr>
              <w:rFonts w:ascii="Times New Roman" w:hAnsi="Times New Roman" w:cs="Times New Roman"/>
              <w:sz w:val="24"/>
              <w:szCs w:val="24"/>
            </w:rPr>
          </w:pPr>
          <w:r w:rsidRPr="00CD60BA">
            <w:rPr>
              <w:rStyle w:val="IntenseReference"/>
              <w:rFonts w:ascii="Times New Roman" w:hAnsi="Times New Roman" w:cs="Times New Roman"/>
              <w:sz w:val="24"/>
              <w:szCs w:val="24"/>
            </w:rPr>
            <w:t xml:space="preserve">https://uowtsd-my.sharepoint.com/personal/2123935_student_uwtsd_ac_uk/Documents/Presentation 14th </w:t>
          </w:r>
          <w:r w:rsidRPr="00CD60BA">
            <w:rPr>
              <w:rStyle w:val="IntenseReference"/>
              <w:rFonts w:ascii="Times New Roman" w:hAnsi="Times New Roman" w:cs="Times New Roman"/>
              <w:sz w:val="24"/>
              <w:szCs w:val="24"/>
            </w:rPr>
            <w:t>dece</w:t>
          </w:r>
          <w:r w:rsidRPr="00CD60BA">
            <w:rPr>
              <w:rStyle w:val="IntenseReference"/>
              <w:rFonts w:ascii="Times New Roman" w:hAnsi="Times New Roman" w:cs="Times New Roman"/>
              <w:sz w:val="24"/>
              <w:szCs w:val="24"/>
            </w:rPr>
            <w:t xml:space="preserve"> 2023.mp4?web=1</w:t>
          </w:r>
        </w:p>
        <w:p w:rsidR="00AA2A91" w:rsidRPr="00CD60BA" w:rsidP="00CD60BA" w14:paraId="3C2C4E14" w14:textId="77777777">
          <w:pPr>
            <w:spacing w:line="360" w:lineRule="auto"/>
            <w:ind w:firstLine="720"/>
            <w:jc w:val="both"/>
            <w:rPr>
              <w:rFonts w:ascii="Times New Roman" w:hAnsi="Times New Roman" w:cs="Times New Roman"/>
              <w:sz w:val="24"/>
              <w:szCs w:val="24"/>
            </w:rPr>
          </w:pPr>
        </w:p>
        <w:p w:rsidR="00AA2A91" w:rsidRPr="00CD60BA" w:rsidP="00CD60BA" w14:paraId="7202FDFC" w14:textId="4C6D11F5">
          <w:pPr>
            <w:pStyle w:val="Heading1"/>
            <w:spacing w:line="360" w:lineRule="auto"/>
            <w:ind w:firstLine="720"/>
            <w:jc w:val="both"/>
            <w:rPr>
              <w:rFonts w:ascii="Times New Roman" w:hAnsi="Times New Roman" w:cs="Times New Roman"/>
              <w:sz w:val="24"/>
              <w:szCs w:val="24"/>
            </w:rPr>
          </w:pPr>
          <w:bookmarkStart w:id="6" w:name="_Toc164469478"/>
          <w:r w:rsidRPr="00CD60BA">
            <w:rPr>
              <w:rFonts w:ascii="Times New Roman" w:hAnsi="Times New Roman" w:cs="Times New Roman"/>
              <w:sz w:val="24"/>
              <w:szCs w:val="24"/>
            </w:rPr>
            <w:t>Task 4</w:t>
          </w:r>
          <w:bookmarkEnd w:id="6"/>
        </w:p>
        <w:p w:rsidR="00335B03" w:rsidRPr="00CD60BA" w:rsidP="00CD60BA" w14:paraId="638873FA" w14:textId="5C1A8B18">
          <w:pPr>
            <w:pStyle w:val="Heading2"/>
            <w:spacing w:line="360" w:lineRule="auto"/>
            <w:ind w:firstLine="720"/>
            <w:jc w:val="both"/>
            <w:rPr>
              <w:rFonts w:ascii="Times New Roman" w:hAnsi="Times New Roman" w:cs="Times New Roman"/>
              <w:sz w:val="24"/>
              <w:szCs w:val="24"/>
            </w:rPr>
          </w:pPr>
          <w:bookmarkStart w:id="7" w:name="_Toc164469479"/>
          <w:r w:rsidRPr="00CD60BA">
            <w:rPr>
              <w:rFonts w:ascii="Times New Roman" w:hAnsi="Times New Roman" w:cs="Times New Roman"/>
              <w:sz w:val="24"/>
              <w:szCs w:val="24"/>
            </w:rPr>
            <w:t>Poster</w:t>
          </w:r>
          <w:bookmarkEnd w:id="7"/>
          <w:r w:rsidRPr="00CD60BA">
            <w:rPr>
              <w:rFonts w:ascii="Times New Roman" w:hAnsi="Times New Roman" w:cs="Times New Roman"/>
              <w:sz w:val="24"/>
              <w:szCs w:val="24"/>
            </w:rPr>
            <w:t xml:space="preserve"> </w:t>
          </w:r>
        </w:p>
        <w:p w:rsidR="00335B03" w:rsidRPr="00CD60BA" w:rsidP="00CD60BA" w14:paraId="0DBDD925" w14:textId="77777777">
          <w:pPr>
            <w:spacing w:line="360" w:lineRule="auto"/>
            <w:ind w:firstLine="720"/>
            <w:jc w:val="both"/>
            <w:rPr>
              <w:rFonts w:ascii="Times New Roman" w:hAnsi="Times New Roman" w:cs="Times New Roman"/>
              <w:sz w:val="24"/>
              <w:szCs w:val="24"/>
            </w:rPr>
          </w:pPr>
        </w:p>
        <w:p w:rsidR="00CA09F3" w:rsidRPr="00CD60BA" w:rsidP="00CD60BA" w14:paraId="7F890C1F" w14:textId="203A0257">
          <w:pPr>
            <w:spacing w:line="360" w:lineRule="auto"/>
            <w:ind w:firstLine="720"/>
            <w:jc w:val="both"/>
            <w:rPr>
              <w:rFonts w:ascii="Times New Roman" w:hAnsi="Times New Roman" w:cs="Times New Roman"/>
              <w:sz w:val="24"/>
              <w:szCs w:val="24"/>
            </w:rPr>
          </w:pPr>
          <w:r w:rsidRPr="00CD60BA">
            <w:rPr>
              <w:rFonts w:ascii="Times New Roman" w:hAnsi="Times New Roman" w:cs="Times New Roman"/>
              <w:noProof/>
              <w:sz w:val="24"/>
              <w:szCs w:val="24"/>
            </w:rPr>
            <w:drawing>
              <wp:inline distT="0" distB="0" distL="0" distR="0">
                <wp:extent cx="6215388" cy="7966364"/>
                <wp:effectExtent l="0" t="0" r="0" b="0"/>
                <wp:docPr id="5812096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209662" name="Picture 1" descr="A screenshot of a computer&#10;&#10;Description automatically generated"/>
                        <pic:cNvPicPr/>
                      </pic:nvPicPr>
                      <pic:blipFill>
                        <a:blip xmlns:r="http://schemas.openxmlformats.org/officeDocument/2006/relationships" r:embed="rId11"/>
                        <a:stretch>
                          <a:fillRect/>
                        </a:stretch>
                      </pic:blipFill>
                      <pic:spPr>
                        <a:xfrm>
                          <a:off x="0" y="0"/>
                          <a:ext cx="6236443" cy="7993350"/>
                        </a:xfrm>
                        <a:prstGeom prst="rect">
                          <a:avLst/>
                        </a:prstGeom>
                      </pic:spPr>
                    </pic:pic>
                  </a:graphicData>
                </a:graphic>
              </wp:inline>
            </w:drawing>
          </w:r>
        </w:p>
      </w:sdtContent>
    </w:sdt>
    <w:p w:rsidR="00460C15" w:rsidRPr="00CD60BA" w:rsidP="00CD60BA" w14:paraId="388AD3AA" w14:textId="77777777">
      <w:pPr>
        <w:spacing w:line="360" w:lineRule="auto"/>
        <w:ind w:firstLine="720"/>
        <w:jc w:val="both"/>
        <w:rPr>
          <w:rFonts w:ascii="Times New Roman" w:hAnsi="Times New Roman" w:cs="Times New Roman"/>
          <w:sz w:val="24"/>
          <w:szCs w:val="24"/>
        </w:rPr>
      </w:pPr>
    </w:p>
    <w:p w:rsidR="00460C15" w:rsidRPr="00CD60BA" w:rsidP="00CD60BA" w14:paraId="758DAF41" w14:textId="77777777">
      <w:pPr>
        <w:spacing w:line="360" w:lineRule="auto"/>
        <w:ind w:firstLine="720"/>
        <w:jc w:val="both"/>
        <w:rPr>
          <w:rFonts w:ascii="Times New Roman" w:hAnsi="Times New Roman" w:cs="Times New Roman"/>
          <w:sz w:val="24"/>
          <w:szCs w:val="24"/>
        </w:rPr>
      </w:pPr>
    </w:p>
    <w:p w:rsidR="00460C15" w:rsidRPr="00CD60BA" w:rsidP="00CD60BA" w14:paraId="4969F99F" w14:textId="77777777">
      <w:pPr>
        <w:spacing w:line="360" w:lineRule="auto"/>
        <w:ind w:firstLine="720"/>
        <w:jc w:val="both"/>
        <w:rPr>
          <w:rFonts w:ascii="Times New Roman" w:hAnsi="Times New Roman" w:cs="Times New Roman"/>
          <w:sz w:val="24"/>
          <w:szCs w:val="24"/>
        </w:rPr>
      </w:pPr>
    </w:p>
    <w:p w:rsidR="00460C15" w:rsidRPr="00CD60BA" w:rsidP="00CD60BA" w14:paraId="11D21840" w14:textId="597E29CA">
      <w:pPr>
        <w:spacing w:line="360" w:lineRule="auto"/>
        <w:ind w:firstLine="720"/>
        <w:jc w:val="center"/>
        <w:rPr>
          <w:rFonts w:ascii="Times New Roman" w:hAnsi="Times New Roman" w:cs="Times New Roman"/>
          <w:b/>
          <w:bCs/>
          <w:sz w:val="24"/>
          <w:szCs w:val="24"/>
        </w:rPr>
      </w:pPr>
      <w:r w:rsidRPr="00CD60BA">
        <w:rPr>
          <w:rFonts w:ascii="Times New Roman" w:hAnsi="Times New Roman" w:cs="Times New Roman"/>
          <w:b/>
          <w:bCs/>
          <w:sz w:val="24"/>
          <w:szCs w:val="24"/>
        </w:rPr>
        <w:t>References</w:t>
      </w:r>
    </w:p>
    <w:p w:rsidR="00460C15" w:rsidRPr="00CD60BA" w:rsidP="00CD60BA" w14:paraId="5F50D484" w14:textId="28DCE96F">
      <w:pPr>
        <w:spacing w:line="360" w:lineRule="auto"/>
        <w:ind w:left="720" w:hanging="720"/>
        <w:jc w:val="both"/>
        <w:rPr>
          <w:rFonts w:ascii="Times New Roman" w:hAnsi="Times New Roman" w:cs="Times New Roman"/>
          <w:color w:val="222222"/>
          <w:sz w:val="24"/>
          <w:szCs w:val="24"/>
          <w:shd w:val="clear" w:color="auto" w:fill="FFFFFF"/>
        </w:rPr>
      </w:pPr>
      <w:bookmarkStart w:id="8" w:name="_Hlk164468790"/>
      <w:r w:rsidRPr="00CD60BA">
        <w:rPr>
          <w:rFonts w:ascii="Times New Roman" w:hAnsi="Times New Roman" w:cs="Times New Roman"/>
          <w:color w:val="222222"/>
          <w:sz w:val="24"/>
          <w:szCs w:val="24"/>
          <w:shd w:val="clear" w:color="auto" w:fill="FFFFFF"/>
        </w:rPr>
        <w:t>Yadav, D. (2022). Criteria for good qualitative research: A comprehensive review. </w:t>
      </w:r>
      <w:r w:rsidRPr="00CD60BA">
        <w:rPr>
          <w:rFonts w:ascii="Times New Roman" w:hAnsi="Times New Roman" w:cs="Times New Roman"/>
          <w:i/>
          <w:iCs/>
          <w:color w:val="222222"/>
          <w:sz w:val="24"/>
          <w:szCs w:val="24"/>
          <w:shd w:val="clear" w:color="auto" w:fill="FFFFFF"/>
        </w:rPr>
        <w:t>The Asia-Pacific Education Researcher</w:t>
      </w:r>
      <w:r w:rsidRPr="00CD60BA">
        <w:rPr>
          <w:rFonts w:ascii="Times New Roman" w:hAnsi="Times New Roman" w:cs="Times New Roman"/>
          <w:color w:val="222222"/>
          <w:sz w:val="24"/>
          <w:szCs w:val="24"/>
          <w:shd w:val="clear" w:color="auto" w:fill="FFFFFF"/>
        </w:rPr>
        <w:t>, </w:t>
      </w:r>
      <w:r w:rsidRPr="00CD60BA">
        <w:rPr>
          <w:rFonts w:ascii="Times New Roman" w:hAnsi="Times New Roman" w:cs="Times New Roman"/>
          <w:i/>
          <w:iCs/>
          <w:color w:val="222222"/>
          <w:sz w:val="24"/>
          <w:szCs w:val="24"/>
          <w:shd w:val="clear" w:color="auto" w:fill="FFFFFF"/>
        </w:rPr>
        <w:t>31</w:t>
      </w:r>
      <w:r w:rsidRPr="00CD60BA">
        <w:rPr>
          <w:rFonts w:ascii="Times New Roman" w:hAnsi="Times New Roman" w:cs="Times New Roman"/>
          <w:color w:val="222222"/>
          <w:sz w:val="24"/>
          <w:szCs w:val="24"/>
          <w:shd w:val="clear" w:color="auto" w:fill="FFFFFF"/>
        </w:rPr>
        <w:t>(6), 679-689.</w:t>
      </w:r>
    </w:p>
    <w:p w:rsidR="00460C15" w:rsidRPr="00CD60BA" w:rsidP="00CD60BA" w14:paraId="58BA84AA" w14:textId="567B8B0D">
      <w:pPr>
        <w:spacing w:line="360" w:lineRule="auto"/>
        <w:ind w:left="720" w:hanging="720"/>
        <w:jc w:val="both"/>
        <w:rPr>
          <w:rFonts w:ascii="Times New Roman" w:hAnsi="Times New Roman" w:cs="Times New Roman"/>
          <w:color w:val="222222"/>
          <w:sz w:val="24"/>
          <w:szCs w:val="24"/>
          <w:shd w:val="clear" w:color="auto" w:fill="FFFFFF"/>
        </w:rPr>
      </w:pPr>
      <w:r w:rsidRPr="00CD60BA">
        <w:rPr>
          <w:rFonts w:ascii="Times New Roman" w:hAnsi="Times New Roman" w:cs="Times New Roman"/>
          <w:color w:val="222222"/>
          <w:sz w:val="24"/>
          <w:szCs w:val="24"/>
          <w:shd w:val="clear" w:color="auto" w:fill="FFFFFF"/>
        </w:rPr>
        <w:t>Hennink</w:t>
      </w:r>
      <w:r w:rsidRPr="00CD60BA">
        <w:rPr>
          <w:rFonts w:ascii="Times New Roman" w:hAnsi="Times New Roman" w:cs="Times New Roman"/>
          <w:color w:val="222222"/>
          <w:sz w:val="24"/>
          <w:szCs w:val="24"/>
          <w:shd w:val="clear" w:color="auto" w:fill="FFFFFF"/>
        </w:rPr>
        <w:t>, M., Hutter, I., &amp; Bailey, A. (2020). </w:t>
      </w:r>
      <w:r w:rsidRPr="00CD60BA">
        <w:rPr>
          <w:rFonts w:ascii="Times New Roman" w:hAnsi="Times New Roman" w:cs="Times New Roman"/>
          <w:i/>
          <w:iCs/>
          <w:color w:val="222222"/>
          <w:sz w:val="24"/>
          <w:szCs w:val="24"/>
          <w:shd w:val="clear" w:color="auto" w:fill="FFFFFF"/>
        </w:rPr>
        <w:t>Qualitative research methods</w:t>
      </w:r>
      <w:r w:rsidRPr="00CD60BA">
        <w:rPr>
          <w:rFonts w:ascii="Times New Roman" w:hAnsi="Times New Roman" w:cs="Times New Roman"/>
          <w:color w:val="222222"/>
          <w:sz w:val="24"/>
          <w:szCs w:val="24"/>
          <w:shd w:val="clear" w:color="auto" w:fill="FFFFFF"/>
        </w:rPr>
        <w:t>. Sage.</w:t>
      </w:r>
    </w:p>
    <w:p w:rsidR="00460C15" w:rsidRPr="00CD60BA" w:rsidP="00CD60BA" w14:paraId="756C2DD5" w14:textId="4218E1B0">
      <w:pPr>
        <w:spacing w:line="360" w:lineRule="auto"/>
        <w:ind w:left="720" w:hanging="720"/>
        <w:jc w:val="both"/>
        <w:rPr>
          <w:rFonts w:ascii="Times New Roman" w:hAnsi="Times New Roman" w:cs="Times New Roman"/>
          <w:color w:val="222222"/>
          <w:sz w:val="24"/>
          <w:szCs w:val="24"/>
          <w:shd w:val="clear" w:color="auto" w:fill="FFFFFF"/>
        </w:rPr>
      </w:pPr>
      <w:r w:rsidRPr="00CD60BA">
        <w:rPr>
          <w:rFonts w:ascii="Times New Roman" w:hAnsi="Times New Roman" w:cs="Times New Roman"/>
          <w:color w:val="222222"/>
          <w:sz w:val="24"/>
          <w:szCs w:val="24"/>
          <w:shd w:val="clear" w:color="auto" w:fill="FFFFFF"/>
        </w:rPr>
        <w:t>Allan, G. (2020). Qualitative research. In </w:t>
      </w:r>
      <w:r w:rsidRPr="00CD60BA">
        <w:rPr>
          <w:rFonts w:ascii="Times New Roman" w:hAnsi="Times New Roman" w:cs="Times New Roman"/>
          <w:i/>
          <w:iCs/>
          <w:color w:val="222222"/>
          <w:sz w:val="24"/>
          <w:szCs w:val="24"/>
          <w:shd w:val="clear" w:color="auto" w:fill="FFFFFF"/>
        </w:rPr>
        <w:t>Handbook for research students in the social sciences</w:t>
      </w:r>
      <w:r w:rsidRPr="00CD60BA">
        <w:rPr>
          <w:rFonts w:ascii="Times New Roman" w:hAnsi="Times New Roman" w:cs="Times New Roman"/>
          <w:color w:val="222222"/>
          <w:sz w:val="24"/>
          <w:szCs w:val="24"/>
          <w:shd w:val="clear" w:color="auto" w:fill="FFFFFF"/>
        </w:rPr>
        <w:t> (pp. 177-189). Routledge.</w:t>
      </w:r>
    </w:p>
    <w:p w:rsidR="00460C15" w:rsidRPr="00CD60BA" w:rsidP="00CD60BA" w14:paraId="6F68EC3C" w14:textId="05BFF086">
      <w:pPr>
        <w:spacing w:line="360" w:lineRule="auto"/>
        <w:ind w:left="720" w:hanging="720"/>
        <w:jc w:val="both"/>
        <w:rPr>
          <w:rFonts w:ascii="Times New Roman" w:hAnsi="Times New Roman" w:cs="Times New Roman"/>
          <w:color w:val="222222"/>
          <w:sz w:val="24"/>
          <w:szCs w:val="24"/>
          <w:shd w:val="clear" w:color="auto" w:fill="FFFFFF"/>
        </w:rPr>
      </w:pPr>
      <w:r w:rsidRPr="00CD60BA">
        <w:rPr>
          <w:rFonts w:ascii="Times New Roman" w:hAnsi="Times New Roman" w:cs="Times New Roman"/>
          <w:color w:val="222222"/>
          <w:sz w:val="24"/>
          <w:szCs w:val="24"/>
          <w:shd w:val="clear" w:color="auto" w:fill="FFFFFF"/>
        </w:rPr>
        <w:t>Nassaji</w:t>
      </w:r>
      <w:r w:rsidRPr="00CD60BA">
        <w:rPr>
          <w:rFonts w:ascii="Times New Roman" w:hAnsi="Times New Roman" w:cs="Times New Roman"/>
          <w:color w:val="222222"/>
          <w:sz w:val="24"/>
          <w:szCs w:val="24"/>
          <w:shd w:val="clear" w:color="auto" w:fill="FFFFFF"/>
        </w:rPr>
        <w:t>, H. (2020). Good qualitative research. </w:t>
      </w:r>
      <w:r w:rsidRPr="00CD60BA">
        <w:rPr>
          <w:rFonts w:ascii="Times New Roman" w:hAnsi="Times New Roman" w:cs="Times New Roman"/>
          <w:i/>
          <w:iCs/>
          <w:color w:val="222222"/>
          <w:sz w:val="24"/>
          <w:szCs w:val="24"/>
          <w:shd w:val="clear" w:color="auto" w:fill="FFFFFF"/>
        </w:rPr>
        <w:t>Language Teaching Research</w:t>
      </w:r>
      <w:r w:rsidRPr="00CD60BA">
        <w:rPr>
          <w:rFonts w:ascii="Times New Roman" w:hAnsi="Times New Roman" w:cs="Times New Roman"/>
          <w:color w:val="222222"/>
          <w:sz w:val="24"/>
          <w:szCs w:val="24"/>
          <w:shd w:val="clear" w:color="auto" w:fill="FFFFFF"/>
        </w:rPr>
        <w:t>, </w:t>
      </w:r>
      <w:r w:rsidRPr="00CD60BA">
        <w:rPr>
          <w:rFonts w:ascii="Times New Roman" w:hAnsi="Times New Roman" w:cs="Times New Roman"/>
          <w:i/>
          <w:iCs/>
          <w:color w:val="222222"/>
          <w:sz w:val="24"/>
          <w:szCs w:val="24"/>
          <w:shd w:val="clear" w:color="auto" w:fill="FFFFFF"/>
        </w:rPr>
        <w:t>24</w:t>
      </w:r>
      <w:r w:rsidRPr="00CD60BA">
        <w:rPr>
          <w:rFonts w:ascii="Times New Roman" w:hAnsi="Times New Roman" w:cs="Times New Roman"/>
          <w:color w:val="222222"/>
          <w:sz w:val="24"/>
          <w:szCs w:val="24"/>
          <w:shd w:val="clear" w:color="auto" w:fill="FFFFFF"/>
        </w:rPr>
        <w:t>(4), 427-431.</w:t>
      </w:r>
    </w:p>
    <w:p w:rsidR="00460C15" w:rsidRPr="00CD60BA" w:rsidP="00CD60BA" w14:paraId="19B79469" w14:textId="299D6882">
      <w:pPr>
        <w:spacing w:line="360" w:lineRule="auto"/>
        <w:ind w:left="720" w:hanging="720"/>
        <w:jc w:val="both"/>
        <w:rPr>
          <w:rFonts w:ascii="Times New Roman" w:hAnsi="Times New Roman" w:cs="Times New Roman"/>
          <w:color w:val="222222"/>
          <w:sz w:val="24"/>
          <w:szCs w:val="24"/>
          <w:shd w:val="clear" w:color="auto" w:fill="FFFFFF"/>
        </w:rPr>
      </w:pPr>
      <w:r w:rsidRPr="00CD60BA">
        <w:rPr>
          <w:rFonts w:ascii="Times New Roman" w:hAnsi="Times New Roman" w:cs="Times New Roman"/>
          <w:color w:val="222222"/>
          <w:sz w:val="24"/>
          <w:szCs w:val="24"/>
          <w:shd w:val="clear" w:color="auto" w:fill="FFFFFF"/>
        </w:rPr>
        <w:t xml:space="preserve">Stenfors, T., </w:t>
      </w:r>
      <w:r w:rsidRPr="00CD60BA">
        <w:rPr>
          <w:rFonts w:ascii="Times New Roman" w:hAnsi="Times New Roman" w:cs="Times New Roman"/>
          <w:color w:val="222222"/>
          <w:sz w:val="24"/>
          <w:szCs w:val="24"/>
          <w:shd w:val="clear" w:color="auto" w:fill="FFFFFF"/>
        </w:rPr>
        <w:t>Kajamaa</w:t>
      </w:r>
      <w:r w:rsidRPr="00CD60BA">
        <w:rPr>
          <w:rFonts w:ascii="Times New Roman" w:hAnsi="Times New Roman" w:cs="Times New Roman"/>
          <w:color w:val="222222"/>
          <w:sz w:val="24"/>
          <w:szCs w:val="24"/>
          <w:shd w:val="clear" w:color="auto" w:fill="FFFFFF"/>
        </w:rPr>
        <w:t>, A., &amp; Bennett, D. (2020). How to… assess the quality of qualitative research. </w:t>
      </w:r>
      <w:r w:rsidRPr="00CD60BA">
        <w:rPr>
          <w:rFonts w:ascii="Times New Roman" w:hAnsi="Times New Roman" w:cs="Times New Roman"/>
          <w:i/>
          <w:iCs/>
          <w:color w:val="222222"/>
          <w:sz w:val="24"/>
          <w:szCs w:val="24"/>
          <w:shd w:val="clear" w:color="auto" w:fill="FFFFFF"/>
        </w:rPr>
        <w:t>The clinical teacher</w:t>
      </w:r>
      <w:r w:rsidRPr="00CD60BA">
        <w:rPr>
          <w:rFonts w:ascii="Times New Roman" w:hAnsi="Times New Roman" w:cs="Times New Roman"/>
          <w:color w:val="222222"/>
          <w:sz w:val="24"/>
          <w:szCs w:val="24"/>
          <w:shd w:val="clear" w:color="auto" w:fill="FFFFFF"/>
        </w:rPr>
        <w:t>, </w:t>
      </w:r>
      <w:r w:rsidRPr="00CD60BA">
        <w:rPr>
          <w:rFonts w:ascii="Times New Roman" w:hAnsi="Times New Roman" w:cs="Times New Roman"/>
          <w:i/>
          <w:iCs/>
          <w:color w:val="222222"/>
          <w:sz w:val="24"/>
          <w:szCs w:val="24"/>
          <w:shd w:val="clear" w:color="auto" w:fill="FFFFFF"/>
        </w:rPr>
        <w:t>17</w:t>
      </w:r>
      <w:r w:rsidRPr="00CD60BA">
        <w:rPr>
          <w:rFonts w:ascii="Times New Roman" w:hAnsi="Times New Roman" w:cs="Times New Roman"/>
          <w:color w:val="222222"/>
          <w:sz w:val="24"/>
          <w:szCs w:val="24"/>
          <w:shd w:val="clear" w:color="auto" w:fill="FFFFFF"/>
        </w:rPr>
        <w:t>(6), 596-599.</w:t>
      </w:r>
    </w:p>
    <w:p w:rsidR="00460C15" w:rsidRPr="00CD60BA" w:rsidP="00CD60BA" w14:paraId="3921D102" w14:textId="205EC207">
      <w:pPr>
        <w:spacing w:line="360" w:lineRule="auto"/>
        <w:ind w:left="720" w:hanging="720"/>
        <w:jc w:val="both"/>
        <w:rPr>
          <w:rFonts w:ascii="Times New Roman" w:hAnsi="Times New Roman" w:cs="Times New Roman"/>
          <w:color w:val="222222"/>
          <w:sz w:val="24"/>
          <w:szCs w:val="24"/>
          <w:shd w:val="clear" w:color="auto" w:fill="FFFFFF"/>
        </w:rPr>
      </w:pPr>
      <w:r w:rsidRPr="00CD60BA">
        <w:rPr>
          <w:rFonts w:ascii="Times New Roman" w:hAnsi="Times New Roman" w:cs="Times New Roman"/>
          <w:color w:val="222222"/>
          <w:sz w:val="24"/>
          <w:szCs w:val="24"/>
          <w:shd w:val="clear" w:color="auto" w:fill="FFFFFF"/>
        </w:rPr>
        <w:t>Jackson, A. Y., &amp; Mazzei, L. A. (2022). </w:t>
      </w:r>
      <w:r w:rsidRPr="00CD60BA">
        <w:rPr>
          <w:rFonts w:ascii="Times New Roman" w:hAnsi="Times New Roman" w:cs="Times New Roman"/>
          <w:i/>
          <w:iCs/>
          <w:color w:val="222222"/>
          <w:sz w:val="24"/>
          <w:szCs w:val="24"/>
          <w:shd w:val="clear" w:color="auto" w:fill="FFFFFF"/>
        </w:rPr>
        <w:t>Thinking with theory in qualitative research</w:t>
      </w:r>
      <w:r w:rsidRPr="00CD60BA">
        <w:rPr>
          <w:rFonts w:ascii="Times New Roman" w:hAnsi="Times New Roman" w:cs="Times New Roman"/>
          <w:color w:val="222222"/>
          <w:sz w:val="24"/>
          <w:szCs w:val="24"/>
          <w:shd w:val="clear" w:color="auto" w:fill="FFFFFF"/>
        </w:rPr>
        <w:t>. Routledge.</w:t>
      </w:r>
    </w:p>
    <w:p w:rsidR="00460C15" w:rsidRPr="00CD60BA" w:rsidP="00CD60BA" w14:paraId="175201CF" w14:textId="07B5C4F8">
      <w:pPr>
        <w:spacing w:line="360" w:lineRule="auto"/>
        <w:ind w:left="720" w:hanging="720"/>
        <w:jc w:val="both"/>
        <w:rPr>
          <w:rFonts w:ascii="Times New Roman" w:hAnsi="Times New Roman" w:cs="Times New Roman"/>
          <w:color w:val="222222"/>
          <w:sz w:val="24"/>
          <w:szCs w:val="24"/>
          <w:shd w:val="clear" w:color="auto" w:fill="FFFFFF"/>
        </w:rPr>
      </w:pPr>
      <w:r w:rsidRPr="00CD60BA">
        <w:rPr>
          <w:rFonts w:ascii="Times New Roman" w:hAnsi="Times New Roman" w:cs="Times New Roman"/>
          <w:color w:val="222222"/>
          <w:sz w:val="24"/>
          <w:szCs w:val="24"/>
          <w:shd w:val="clear" w:color="auto" w:fill="FFFFFF"/>
        </w:rPr>
        <w:t xml:space="preserve">Bhangu, S., Provost, F., &amp; </w:t>
      </w:r>
      <w:r w:rsidRPr="00CD60BA">
        <w:rPr>
          <w:rFonts w:ascii="Times New Roman" w:hAnsi="Times New Roman" w:cs="Times New Roman"/>
          <w:color w:val="222222"/>
          <w:sz w:val="24"/>
          <w:szCs w:val="24"/>
          <w:shd w:val="clear" w:color="auto" w:fill="FFFFFF"/>
        </w:rPr>
        <w:t>Caduff</w:t>
      </w:r>
      <w:r w:rsidRPr="00CD60BA">
        <w:rPr>
          <w:rFonts w:ascii="Times New Roman" w:hAnsi="Times New Roman" w:cs="Times New Roman"/>
          <w:color w:val="222222"/>
          <w:sz w:val="24"/>
          <w:szCs w:val="24"/>
          <w:shd w:val="clear" w:color="auto" w:fill="FFFFFF"/>
        </w:rPr>
        <w:t>, C. (2023). Introduction to qualitative research methods–Part I. </w:t>
      </w:r>
      <w:r w:rsidRPr="00CD60BA">
        <w:rPr>
          <w:rFonts w:ascii="Times New Roman" w:hAnsi="Times New Roman" w:cs="Times New Roman"/>
          <w:i/>
          <w:iCs/>
          <w:color w:val="222222"/>
          <w:sz w:val="24"/>
          <w:szCs w:val="24"/>
          <w:shd w:val="clear" w:color="auto" w:fill="FFFFFF"/>
        </w:rPr>
        <w:t>Perspectives in Clinical Research</w:t>
      </w:r>
      <w:r w:rsidRPr="00CD60BA">
        <w:rPr>
          <w:rFonts w:ascii="Times New Roman" w:hAnsi="Times New Roman" w:cs="Times New Roman"/>
          <w:color w:val="222222"/>
          <w:sz w:val="24"/>
          <w:szCs w:val="24"/>
          <w:shd w:val="clear" w:color="auto" w:fill="FFFFFF"/>
        </w:rPr>
        <w:t>, </w:t>
      </w:r>
      <w:r w:rsidRPr="00CD60BA">
        <w:rPr>
          <w:rFonts w:ascii="Times New Roman" w:hAnsi="Times New Roman" w:cs="Times New Roman"/>
          <w:i/>
          <w:iCs/>
          <w:color w:val="222222"/>
          <w:sz w:val="24"/>
          <w:szCs w:val="24"/>
          <w:shd w:val="clear" w:color="auto" w:fill="FFFFFF"/>
        </w:rPr>
        <w:t>14</w:t>
      </w:r>
      <w:r w:rsidRPr="00CD60BA">
        <w:rPr>
          <w:rFonts w:ascii="Times New Roman" w:hAnsi="Times New Roman" w:cs="Times New Roman"/>
          <w:color w:val="222222"/>
          <w:sz w:val="24"/>
          <w:szCs w:val="24"/>
          <w:shd w:val="clear" w:color="auto" w:fill="FFFFFF"/>
        </w:rPr>
        <w:t>(1), 39-42.</w:t>
      </w:r>
    </w:p>
    <w:p w:rsidR="00460C15" w:rsidRPr="00CD60BA" w:rsidP="00CD60BA" w14:paraId="5FC650B5" w14:textId="775521CA">
      <w:pPr>
        <w:spacing w:line="360" w:lineRule="auto"/>
        <w:ind w:left="720" w:hanging="720"/>
        <w:jc w:val="both"/>
        <w:rPr>
          <w:rFonts w:ascii="Times New Roman" w:hAnsi="Times New Roman" w:cs="Times New Roman"/>
          <w:color w:val="222222"/>
          <w:sz w:val="24"/>
          <w:szCs w:val="24"/>
          <w:shd w:val="clear" w:color="auto" w:fill="FFFFFF"/>
        </w:rPr>
      </w:pPr>
      <w:r w:rsidRPr="00CD60BA">
        <w:rPr>
          <w:rFonts w:ascii="Times New Roman" w:hAnsi="Times New Roman" w:cs="Times New Roman"/>
          <w:color w:val="222222"/>
          <w:sz w:val="24"/>
          <w:szCs w:val="24"/>
          <w:shd w:val="clear" w:color="auto" w:fill="FFFFFF"/>
        </w:rPr>
        <w:t xml:space="preserve">Hendren, K., Newcomer, K., Pandey, S. K., Smith, M., &amp; Sumner, N. (2023). How qualitative research methods can be leveraged to strengthen mixed methods research in public policy and public </w:t>
      </w:r>
      <w:r w:rsidRPr="00CD60BA">
        <w:rPr>
          <w:rFonts w:ascii="Times New Roman" w:hAnsi="Times New Roman" w:cs="Times New Roman"/>
          <w:color w:val="222222"/>
          <w:sz w:val="24"/>
          <w:szCs w:val="24"/>
          <w:shd w:val="clear" w:color="auto" w:fill="FFFFFF"/>
        </w:rPr>
        <w:t>administration?</w:t>
      </w:r>
      <w:r w:rsidRPr="00CD60BA">
        <w:rPr>
          <w:rFonts w:ascii="Times New Roman" w:hAnsi="Times New Roman" w:cs="Times New Roman"/>
          <w:color w:val="222222"/>
          <w:sz w:val="24"/>
          <w:szCs w:val="24"/>
          <w:shd w:val="clear" w:color="auto" w:fill="FFFFFF"/>
        </w:rPr>
        <w:t> </w:t>
      </w:r>
      <w:r w:rsidRPr="00CD60BA">
        <w:rPr>
          <w:rFonts w:ascii="Times New Roman" w:hAnsi="Times New Roman" w:cs="Times New Roman"/>
          <w:i/>
          <w:iCs/>
          <w:color w:val="222222"/>
          <w:sz w:val="24"/>
          <w:szCs w:val="24"/>
          <w:shd w:val="clear" w:color="auto" w:fill="FFFFFF"/>
        </w:rPr>
        <w:t>Public Administration Review</w:t>
      </w:r>
      <w:r w:rsidRPr="00CD60BA">
        <w:rPr>
          <w:rFonts w:ascii="Times New Roman" w:hAnsi="Times New Roman" w:cs="Times New Roman"/>
          <w:color w:val="222222"/>
          <w:sz w:val="24"/>
          <w:szCs w:val="24"/>
          <w:shd w:val="clear" w:color="auto" w:fill="FFFFFF"/>
        </w:rPr>
        <w:t>, </w:t>
      </w:r>
      <w:r w:rsidRPr="00CD60BA">
        <w:rPr>
          <w:rFonts w:ascii="Times New Roman" w:hAnsi="Times New Roman" w:cs="Times New Roman"/>
          <w:i/>
          <w:iCs/>
          <w:color w:val="222222"/>
          <w:sz w:val="24"/>
          <w:szCs w:val="24"/>
          <w:shd w:val="clear" w:color="auto" w:fill="FFFFFF"/>
        </w:rPr>
        <w:t>83</w:t>
      </w:r>
      <w:r w:rsidRPr="00CD60BA">
        <w:rPr>
          <w:rFonts w:ascii="Times New Roman" w:hAnsi="Times New Roman" w:cs="Times New Roman"/>
          <w:color w:val="222222"/>
          <w:sz w:val="24"/>
          <w:szCs w:val="24"/>
          <w:shd w:val="clear" w:color="auto" w:fill="FFFFFF"/>
        </w:rPr>
        <w:t>(3), 468-485.</w:t>
      </w:r>
    </w:p>
    <w:p w:rsidR="00CD60BA" w:rsidRPr="00CD60BA" w:rsidP="00CD60BA" w14:paraId="54CB845F" w14:textId="6A7E9EFC">
      <w:pPr>
        <w:spacing w:line="360" w:lineRule="auto"/>
        <w:ind w:left="720" w:hanging="720"/>
        <w:jc w:val="both"/>
        <w:rPr>
          <w:rFonts w:ascii="Times New Roman" w:hAnsi="Times New Roman" w:cs="Times New Roman"/>
          <w:color w:val="222222"/>
          <w:sz w:val="24"/>
          <w:szCs w:val="24"/>
          <w:shd w:val="clear" w:color="auto" w:fill="FFFFFF"/>
        </w:rPr>
      </w:pPr>
      <w:r w:rsidRPr="00CD60BA">
        <w:rPr>
          <w:rFonts w:ascii="Times New Roman" w:hAnsi="Times New Roman" w:cs="Times New Roman"/>
          <w:color w:val="222222"/>
          <w:sz w:val="24"/>
          <w:szCs w:val="24"/>
          <w:shd w:val="clear" w:color="auto" w:fill="FFFFFF"/>
        </w:rPr>
        <w:t>SÜREN, T., &amp; KIZILELİ, R. A. M. (2022). GASTRONOMY THEMED DIGITAL APPLICATIONS. </w:t>
      </w:r>
      <w:r w:rsidRPr="00CD60BA">
        <w:rPr>
          <w:rFonts w:ascii="Times New Roman" w:hAnsi="Times New Roman" w:cs="Times New Roman"/>
          <w:i/>
          <w:iCs/>
          <w:color w:val="222222"/>
          <w:sz w:val="24"/>
          <w:szCs w:val="24"/>
          <w:shd w:val="clear" w:color="auto" w:fill="FFFFFF"/>
        </w:rPr>
        <w:t xml:space="preserve">Digitalization And Smart Technologies </w:t>
      </w:r>
      <w:r w:rsidRPr="00CD60BA">
        <w:rPr>
          <w:rFonts w:ascii="Times New Roman" w:hAnsi="Times New Roman" w:cs="Times New Roman"/>
          <w:i/>
          <w:iCs/>
          <w:color w:val="222222"/>
          <w:sz w:val="24"/>
          <w:szCs w:val="24"/>
          <w:shd w:val="clear" w:color="auto" w:fill="FFFFFF"/>
        </w:rPr>
        <w:t>In</w:t>
      </w:r>
      <w:r w:rsidRPr="00CD60BA">
        <w:rPr>
          <w:rFonts w:ascii="Times New Roman" w:hAnsi="Times New Roman" w:cs="Times New Roman"/>
          <w:i/>
          <w:iCs/>
          <w:color w:val="222222"/>
          <w:sz w:val="24"/>
          <w:szCs w:val="24"/>
          <w:shd w:val="clear" w:color="auto" w:fill="FFFFFF"/>
        </w:rPr>
        <w:t xml:space="preserve"> Gastronomy</w:t>
      </w:r>
      <w:r w:rsidRPr="00CD60BA">
        <w:rPr>
          <w:rFonts w:ascii="Times New Roman" w:hAnsi="Times New Roman" w:cs="Times New Roman"/>
          <w:color w:val="222222"/>
          <w:sz w:val="24"/>
          <w:szCs w:val="24"/>
          <w:shd w:val="clear" w:color="auto" w:fill="FFFFFF"/>
        </w:rPr>
        <w:t>, 33.</w:t>
      </w:r>
    </w:p>
    <w:p w:rsidR="00CD60BA" w:rsidRPr="00CD60BA" w:rsidP="00CD60BA" w14:paraId="7DAB32CB" w14:textId="2CBDBB27">
      <w:pPr>
        <w:spacing w:line="360" w:lineRule="auto"/>
        <w:ind w:left="720" w:hanging="720"/>
        <w:jc w:val="both"/>
        <w:rPr>
          <w:rFonts w:ascii="Times New Roman" w:hAnsi="Times New Roman" w:cs="Times New Roman"/>
          <w:color w:val="222222"/>
          <w:sz w:val="24"/>
          <w:szCs w:val="24"/>
          <w:shd w:val="clear" w:color="auto" w:fill="FFFFFF"/>
        </w:rPr>
      </w:pPr>
      <w:r w:rsidRPr="00CD60BA">
        <w:rPr>
          <w:rFonts w:ascii="Times New Roman" w:hAnsi="Times New Roman" w:cs="Times New Roman"/>
          <w:color w:val="222222"/>
          <w:sz w:val="24"/>
          <w:szCs w:val="24"/>
          <w:shd w:val="clear" w:color="auto" w:fill="FFFFFF"/>
        </w:rPr>
        <w:t>Hjalager, A. M. (2022). Digital food and the innovation of gastronomic tourism. </w:t>
      </w:r>
      <w:r w:rsidRPr="00CD60BA">
        <w:rPr>
          <w:rFonts w:ascii="Times New Roman" w:hAnsi="Times New Roman" w:cs="Times New Roman"/>
          <w:i/>
          <w:iCs/>
          <w:color w:val="222222"/>
          <w:sz w:val="24"/>
          <w:szCs w:val="24"/>
          <w:shd w:val="clear" w:color="auto" w:fill="FFFFFF"/>
        </w:rPr>
        <w:t>Journal of Gastronomy and Tourism</w:t>
      </w:r>
      <w:r w:rsidRPr="00CD60BA">
        <w:rPr>
          <w:rFonts w:ascii="Times New Roman" w:hAnsi="Times New Roman" w:cs="Times New Roman"/>
          <w:color w:val="222222"/>
          <w:sz w:val="24"/>
          <w:szCs w:val="24"/>
          <w:shd w:val="clear" w:color="auto" w:fill="FFFFFF"/>
        </w:rPr>
        <w:t>, </w:t>
      </w:r>
      <w:r w:rsidRPr="00CD60BA">
        <w:rPr>
          <w:rFonts w:ascii="Times New Roman" w:hAnsi="Times New Roman" w:cs="Times New Roman"/>
          <w:i/>
          <w:iCs/>
          <w:color w:val="222222"/>
          <w:sz w:val="24"/>
          <w:szCs w:val="24"/>
          <w:shd w:val="clear" w:color="auto" w:fill="FFFFFF"/>
        </w:rPr>
        <w:t>7</w:t>
      </w:r>
      <w:r w:rsidRPr="00CD60BA">
        <w:rPr>
          <w:rFonts w:ascii="Times New Roman" w:hAnsi="Times New Roman" w:cs="Times New Roman"/>
          <w:color w:val="222222"/>
          <w:sz w:val="24"/>
          <w:szCs w:val="24"/>
          <w:shd w:val="clear" w:color="auto" w:fill="FFFFFF"/>
        </w:rPr>
        <w:t>(1), 35-49.</w:t>
      </w:r>
    </w:p>
    <w:p w:rsidR="00CD60BA" w:rsidRPr="00CD60BA" w:rsidP="00CD60BA" w14:paraId="6CB88486" w14:textId="334AAD74">
      <w:pPr>
        <w:spacing w:line="360" w:lineRule="auto"/>
        <w:ind w:left="720" w:hanging="720"/>
        <w:jc w:val="both"/>
        <w:rPr>
          <w:rFonts w:ascii="Times New Roman" w:hAnsi="Times New Roman" w:cs="Times New Roman"/>
          <w:color w:val="222222"/>
          <w:sz w:val="24"/>
          <w:szCs w:val="24"/>
          <w:shd w:val="clear" w:color="auto" w:fill="FFFFFF"/>
        </w:rPr>
      </w:pPr>
      <w:r w:rsidRPr="00CD60BA">
        <w:rPr>
          <w:rFonts w:ascii="Times New Roman" w:hAnsi="Times New Roman" w:cs="Times New Roman"/>
          <w:color w:val="222222"/>
          <w:sz w:val="24"/>
          <w:szCs w:val="24"/>
          <w:shd w:val="clear" w:color="auto" w:fill="FFFFFF"/>
        </w:rPr>
        <w:t>Görgényi</w:t>
      </w:r>
      <w:r w:rsidRPr="00CD60BA">
        <w:rPr>
          <w:rFonts w:ascii="Times New Roman" w:hAnsi="Times New Roman" w:cs="Times New Roman"/>
          <w:color w:val="222222"/>
          <w:sz w:val="24"/>
          <w:szCs w:val="24"/>
          <w:shd w:val="clear" w:color="auto" w:fill="FFFFFF"/>
        </w:rPr>
        <w:t xml:space="preserve">, É. H., Máté, B., </w:t>
      </w:r>
      <w:r w:rsidRPr="00CD60BA">
        <w:rPr>
          <w:rFonts w:ascii="Times New Roman" w:hAnsi="Times New Roman" w:cs="Times New Roman"/>
          <w:color w:val="222222"/>
          <w:sz w:val="24"/>
          <w:szCs w:val="24"/>
          <w:shd w:val="clear" w:color="auto" w:fill="FFFFFF"/>
        </w:rPr>
        <w:t>Vafaei</w:t>
      </w:r>
      <w:r w:rsidRPr="00CD60BA">
        <w:rPr>
          <w:rFonts w:ascii="Times New Roman" w:hAnsi="Times New Roman" w:cs="Times New Roman"/>
          <w:color w:val="222222"/>
          <w:sz w:val="24"/>
          <w:szCs w:val="24"/>
          <w:shd w:val="clear" w:color="auto" w:fill="FFFFFF"/>
        </w:rPr>
        <w:t xml:space="preserve">, S. A., &amp; Fekete, M. F. (2017). The role of social media in the gastronomy industry. </w:t>
      </w:r>
      <w:r w:rsidRPr="00CD60BA">
        <w:rPr>
          <w:rFonts w:ascii="Times New Roman" w:hAnsi="Times New Roman" w:cs="Times New Roman"/>
          <w:i/>
          <w:iCs/>
          <w:color w:val="222222"/>
          <w:sz w:val="24"/>
          <w:szCs w:val="24"/>
          <w:shd w:val="clear" w:color="auto" w:fill="FFFFFF"/>
        </w:rPr>
        <w:t>Applied Studies in Agribusiness and Commerce</w:t>
      </w:r>
      <w:r w:rsidRPr="00CD60BA">
        <w:rPr>
          <w:rFonts w:ascii="Times New Roman" w:hAnsi="Times New Roman" w:cs="Times New Roman"/>
          <w:color w:val="222222"/>
          <w:sz w:val="24"/>
          <w:szCs w:val="24"/>
          <w:shd w:val="clear" w:color="auto" w:fill="FFFFFF"/>
        </w:rPr>
        <w:t>, </w:t>
      </w:r>
      <w:r w:rsidRPr="00CD60BA">
        <w:rPr>
          <w:rFonts w:ascii="Times New Roman" w:hAnsi="Times New Roman" w:cs="Times New Roman"/>
          <w:i/>
          <w:iCs/>
          <w:color w:val="222222"/>
          <w:sz w:val="24"/>
          <w:szCs w:val="24"/>
          <w:shd w:val="clear" w:color="auto" w:fill="FFFFFF"/>
        </w:rPr>
        <w:t>11</w:t>
      </w:r>
      <w:r w:rsidRPr="00CD60BA">
        <w:rPr>
          <w:rFonts w:ascii="Times New Roman" w:hAnsi="Times New Roman" w:cs="Times New Roman"/>
          <w:color w:val="222222"/>
          <w:sz w:val="24"/>
          <w:szCs w:val="24"/>
          <w:shd w:val="clear" w:color="auto" w:fill="FFFFFF"/>
        </w:rPr>
        <w:t>(3-4), 95-103.</w:t>
      </w:r>
    </w:p>
    <w:p w:rsidR="00CD60BA" w:rsidRPr="00CD60BA" w:rsidP="00CD60BA" w14:paraId="68D55AB0" w14:textId="7F57448C">
      <w:pPr>
        <w:spacing w:line="360" w:lineRule="auto"/>
        <w:ind w:left="720" w:hanging="720"/>
        <w:jc w:val="both"/>
        <w:rPr>
          <w:rFonts w:ascii="Times New Roman" w:hAnsi="Times New Roman" w:cs="Times New Roman"/>
          <w:sz w:val="24"/>
          <w:szCs w:val="24"/>
        </w:rPr>
      </w:pPr>
      <w:r w:rsidRPr="00CD60BA">
        <w:rPr>
          <w:rFonts w:ascii="Times New Roman" w:hAnsi="Times New Roman" w:cs="Times New Roman"/>
          <w:color w:val="222222"/>
          <w:sz w:val="24"/>
          <w:szCs w:val="24"/>
          <w:shd w:val="clear" w:color="auto" w:fill="FFFFFF"/>
        </w:rPr>
        <w:t>Mariani, M., &amp; Bresciani, S. (2022). </w:t>
      </w:r>
      <w:r w:rsidRPr="00CD60BA">
        <w:rPr>
          <w:rFonts w:ascii="Times New Roman" w:hAnsi="Times New Roman" w:cs="Times New Roman"/>
          <w:i/>
          <w:iCs/>
          <w:color w:val="222222"/>
          <w:sz w:val="24"/>
          <w:szCs w:val="24"/>
          <w:shd w:val="clear" w:color="auto" w:fill="FFFFFF"/>
        </w:rPr>
        <w:t>Creating, managing, and marketing gastronomy experiences in hospitality and tourism</w:t>
      </w:r>
      <w:r w:rsidRPr="00CD60BA">
        <w:rPr>
          <w:rFonts w:ascii="Times New Roman" w:hAnsi="Times New Roman" w:cs="Times New Roman"/>
          <w:color w:val="222222"/>
          <w:sz w:val="24"/>
          <w:szCs w:val="24"/>
          <w:shd w:val="clear" w:color="auto" w:fill="FFFFFF"/>
        </w:rPr>
        <w:t>. Emerald.</w:t>
      </w:r>
      <w:bookmarkEnd w:id="8"/>
    </w:p>
    <w:sectPr w:rsidSect="00510CDF">
      <w:headerReference w:type="default" r:id="rId1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16="http://schemas.microsoft.com/office/word/2018/wordml" xmlns:w16cex="http://schemas.microsoft.com/office/word/2018/wordml/cex" xmlns:w16sdtdh="http://schemas.microsoft.com/office/word/2020/wordml/sdtdatahash"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16="http://schemas.microsoft.com/office/word/2018/wordml" xmlns:w16cex="http://schemas.microsoft.com/office/word/2018/wordml/cex" xmlns:w16sdtdh="http://schemas.microsoft.com/office/word/2020/wordml/sdtdatahash" xmlns:wpg="http://schemas.microsoft.com/office/word/2010/wordprocessingGroup" xmlns:wpi="http://schemas.microsoft.com/office/word/2010/wordprocessingInk" xmlns:wps="http://schemas.microsoft.com/office/word/2010/wordprocessingShape" mc:Ignorable="w14 w15 wp14 w16se w16cid w16 w16cex w16sdtdh">
  <w:sdt>
    <w:sdtPr>
      <w:id w:val="1563987093"/>
      <w:docPartObj>
        <w:docPartGallery w:val="Page Numbers (Top of Page)"/>
        <w:docPartUnique/>
      </w:docPartObj>
    </w:sdtPr>
    <w:sdtEndPr>
      <w:rPr>
        <w:noProof/>
      </w:rPr>
    </w:sdtEndPr>
    <w:sdtContent>
      <w:p w:rsidR="00B97FA6" w14:paraId="7D1984F3" w14:textId="5D9EC29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B97FA6" w14:paraId="2A48D902" w14:textId="777777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16="http://schemas.microsoft.com/office/word/2018/wordml" xmlns:w16cex="http://schemas.microsoft.com/office/word/2018/wordml/cex" xmlns:w16sdtdh="http://schemas.microsoft.com/office/word/2020/wordml/sdtdatahash"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3058D"/>
    <w:rsid w:val="00084E65"/>
    <w:rsid w:val="00090EA6"/>
    <w:rsid w:val="00107936"/>
    <w:rsid w:val="00112B9C"/>
    <w:rsid w:val="00115B96"/>
    <w:rsid w:val="001E56B3"/>
    <w:rsid w:val="00200CD7"/>
    <w:rsid w:val="00205330"/>
    <w:rsid w:val="00261795"/>
    <w:rsid w:val="002E3ABF"/>
    <w:rsid w:val="002E3C62"/>
    <w:rsid w:val="002E51D4"/>
    <w:rsid w:val="00324CCD"/>
    <w:rsid w:val="00335B03"/>
    <w:rsid w:val="00345793"/>
    <w:rsid w:val="00367030"/>
    <w:rsid w:val="00424859"/>
    <w:rsid w:val="00425228"/>
    <w:rsid w:val="00460C15"/>
    <w:rsid w:val="00480872"/>
    <w:rsid w:val="004A11F6"/>
    <w:rsid w:val="004D519C"/>
    <w:rsid w:val="00510CDF"/>
    <w:rsid w:val="0052494F"/>
    <w:rsid w:val="00526BF9"/>
    <w:rsid w:val="00617A51"/>
    <w:rsid w:val="00626ABE"/>
    <w:rsid w:val="00694D1D"/>
    <w:rsid w:val="007764C2"/>
    <w:rsid w:val="00777272"/>
    <w:rsid w:val="007B49D1"/>
    <w:rsid w:val="007D1947"/>
    <w:rsid w:val="008449BD"/>
    <w:rsid w:val="00862C07"/>
    <w:rsid w:val="00931CAA"/>
    <w:rsid w:val="009A1263"/>
    <w:rsid w:val="009B2BB1"/>
    <w:rsid w:val="009F22A5"/>
    <w:rsid w:val="009F7ABE"/>
    <w:rsid w:val="00A12B58"/>
    <w:rsid w:val="00AA2A91"/>
    <w:rsid w:val="00AD6498"/>
    <w:rsid w:val="00B22FF7"/>
    <w:rsid w:val="00B512FD"/>
    <w:rsid w:val="00B64FCE"/>
    <w:rsid w:val="00B97FA6"/>
    <w:rsid w:val="00BE7449"/>
    <w:rsid w:val="00C456A6"/>
    <w:rsid w:val="00C63304"/>
    <w:rsid w:val="00CA09F3"/>
    <w:rsid w:val="00CA661C"/>
    <w:rsid w:val="00CD60BA"/>
    <w:rsid w:val="00D40668"/>
    <w:rsid w:val="00D409AB"/>
    <w:rsid w:val="00D716A2"/>
    <w:rsid w:val="00D74F5A"/>
    <w:rsid w:val="00D854A5"/>
    <w:rsid w:val="00DB68DF"/>
    <w:rsid w:val="00E27DCB"/>
    <w:rsid w:val="00F411AE"/>
    <w:rsid w:val="00F570D1"/>
    <w:rsid w:val="00FF2D2F"/>
  </w:rsids>
  <m:mathPr>
    <m:mathFont m:val="Cambria Math"/>
  </m:mathPr>
  <w:themeFontLang w:val="en-GB" w:eastAsia="zh-CN" w:bidi="ar-SA"/>
  <w:clrSchemeMapping w:bg1="light1" w:t1="dark1" w:bg2="light2" w:t2="dark2" w:accent1="accent1" w:accent2="accent2" w:accent3="accent3" w:accent4="accent4" w:accent5="accent5" w:accent6="accent6" w:hyperlink="hyperlink" w:followedHyperlink="followedHyperlink"/>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16="http://schemas.microsoft.com/office/word/2018/wordml" xmlns:w16cex="http://schemas.microsoft.com/office/word/2018/wordml/cex" xmlns:w16sdtdh="http://schemas.microsoft.com/office/word/2020/wordml/sdtdatahash"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IntenseReference">
    <w:name w:val="Intense Reference"/>
    <w:basedOn w:val="DefaultParagraphFont"/>
    <w:uiPriority w:val="32"/>
    <w:qFormat/>
    <w:rsid w:val="00BE7449"/>
    <w:rPr>
      <w:b/>
      <w:bCs/>
      <w:smallCaps/>
      <w:color w:val="5B9BD5" w:themeColor="accent1"/>
      <w:spacing w:val="5"/>
    </w:rPr>
  </w:style>
  <w:style w:type="paragraph" w:styleId="Revision">
    <w:name w:val="Revision"/>
    <w:hidden/>
    <w:uiPriority w:val="99"/>
    <w:semiHidden/>
    <w:rsid w:val="00617A51"/>
    <w:pPr>
      <w:spacing w:after="0" w:line="240" w:lineRule="auto"/>
    </w:pPr>
  </w:style>
  <w:style w:type="paragraph" w:styleId="Header">
    <w:name w:val="header"/>
    <w:basedOn w:val="Normal"/>
    <w:link w:val="HeaderChar"/>
    <w:uiPriority w:val="99"/>
    <w:unhideWhenUsed/>
    <w:rsid w:val="00B97F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7FA6"/>
  </w:style>
  <w:style w:type="paragraph" w:styleId="Footer">
    <w:name w:val="footer"/>
    <w:basedOn w:val="Normal"/>
    <w:link w:val="FooterChar"/>
    <w:uiPriority w:val="99"/>
    <w:unhideWhenUsed/>
    <w:rsid w:val="00B97F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7F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16="http://schemas.microsoft.com/office/word/2018/wordml" xmlns:w16cex="http://schemas.microsoft.com/office/word/2018/wordml/cex" xmlns:w16sdtdh="http://schemas.microsoft.com/office/word/2020/wordml/sdtdatahash" mc:Ignorable="w14 w15 w16se w16cid w16 w16cex w16sdtdh">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image" Target="media/image2.png" /><Relationship Id="rId11" Type="http://schemas.openxmlformats.org/officeDocument/2006/relationships/image" Target="media/image3.png" /><Relationship Id="rId12" Type="http://schemas.openxmlformats.org/officeDocument/2006/relationships/header" Target="header1.xml" /><Relationship Id="rId13" Type="http://schemas.openxmlformats.org/officeDocument/2006/relationships/theme" Target="theme/theme1.xml" /><Relationship Id="rId14"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customXml" Target="../customXml/item2.xml" /><Relationship Id="rId6" Type="http://schemas.openxmlformats.org/officeDocument/2006/relationships/customXml" Target="../customXml/item3.xml" /><Relationship Id="rId7" Type="http://schemas.openxmlformats.org/officeDocument/2006/relationships/customXml" Target="../customXml/item4.xml" /><Relationship Id="rId8" Type="http://schemas.openxmlformats.org/officeDocument/2006/relationships/customXml" Target="../customXml/item5.xml" /><Relationship Id="rId9"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Relationships xmlns="http://schemas.openxmlformats.org/package/2006/relationships"><Relationship Id="rId1" Type="http://schemas.openxmlformats.org/officeDocument/2006/relationships/customXmlProps" Target="itemProps4.xml" /></Relationships>
</file>

<file path=customXml/_rels/item5.xml.rels><?xml version="1.0" encoding="utf-8" standalone="yes"?><Relationships xmlns="http://schemas.openxmlformats.org/package/2006/relationships"><Relationship Id="rId1" Type="http://schemas.openxmlformats.org/officeDocument/2006/relationships/customXmlProps" Target="itemProps5.xml" /></Relationships>
</file>

<file path=customXml/item1.xml><?xml version="1.0" encoding="utf-8"?>
<CoverPageProperties xmlns="http://schemas.microsoft.com/office/2006/coverPageProps">
  <PublishDate>April 19, 2024</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621d063150ba25dc9764afd84a57126b">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d91768b06cbb700bbfeb70a1193fd4dc"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ABE41A-E6AC-4A4D-95C7-65C42E263B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customXml/itemProps4.xml><?xml version="1.0" encoding="utf-8"?>
<ds:datastoreItem xmlns:ds="http://schemas.openxmlformats.org/officeDocument/2006/customXml" ds:itemID="{AC6CBDC2-5652-4AED-8621-985F86BD12AE}">
  <ds:schemaRefs>
    <ds:schemaRef ds:uri="http://schemas.microsoft.com/office/2006/metadata/properties"/>
    <ds:schemaRef ds:uri="http://schemas.microsoft.com/office/infopath/2007/PartnerControls"/>
    <ds:schemaRef ds:uri="da3f2772-8f1e-4acb-bd98-3a0ee892f48a"/>
  </ds:schemaRefs>
</ds:datastoreItem>
</file>

<file path=customXml/itemProps5.xml><?xml version="1.0" encoding="utf-8"?>
<ds:datastoreItem xmlns:ds="http://schemas.openxmlformats.org/officeDocument/2006/customXml" ds:itemID="{97B7C152-7A63-47DA-A527-B29589CBB0E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1927</Words>
  <Characters>10988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12890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Amer Alkadri 2123935</dc:subject>
  <dc:creator>Marie Pitson</dc:creator>
  <cp:lastModifiedBy>ubrah</cp:lastModifiedBy>
  <cp:revision>2</cp:revision>
  <dcterms:created xsi:type="dcterms:W3CDTF">2024-04-19T22:38:00Z</dcterms:created>
  <dcterms:modified xsi:type="dcterms:W3CDTF">2024-04-19T22:38:00Z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