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3A817" w14:textId="77777777" w:rsidR="007D1C48" w:rsidRDefault="007D1C48" w:rsidP="007D1C48">
      <w:pPr>
        <w:jc w:val="center"/>
        <w:rPr>
          <w:rFonts w:ascii="Arial" w:hAnsi="Arial" w:cs="Arial"/>
          <w:b/>
          <w:sz w:val="42"/>
          <w:szCs w:val="24"/>
        </w:rPr>
      </w:pPr>
    </w:p>
    <w:p w14:paraId="46A43805" w14:textId="77777777" w:rsidR="007D1C48" w:rsidRDefault="007D1C48" w:rsidP="007D1C48">
      <w:pPr>
        <w:jc w:val="center"/>
        <w:rPr>
          <w:rFonts w:ascii="Arial" w:hAnsi="Arial" w:cs="Arial"/>
          <w:b/>
          <w:sz w:val="42"/>
          <w:szCs w:val="24"/>
        </w:rPr>
      </w:pPr>
    </w:p>
    <w:p w14:paraId="63FD6CFA" w14:textId="77777777" w:rsidR="00A52C57" w:rsidRDefault="00A52C57" w:rsidP="00A52C57">
      <w:pPr>
        <w:jc w:val="center"/>
        <w:rPr>
          <w:rFonts w:ascii="Arial" w:hAnsi="Arial" w:cs="Arial"/>
          <w:b/>
          <w:sz w:val="42"/>
          <w:szCs w:val="24"/>
        </w:rPr>
      </w:pPr>
    </w:p>
    <w:p w14:paraId="0C4AAE7E" w14:textId="77777777" w:rsidR="00A52C57" w:rsidRPr="009468AE" w:rsidRDefault="00A52C57" w:rsidP="00A52C57">
      <w:pPr>
        <w:jc w:val="center"/>
        <w:rPr>
          <w:rFonts w:ascii="Arial" w:hAnsi="Arial" w:cs="Arial"/>
          <w:b/>
          <w:sz w:val="44"/>
          <w:szCs w:val="44"/>
        </w:rPr>
      </w:pPr>
      <w:r w:rsidRPr="009468AE">
        <w:rPr>
          <w:rFonts w:ascii="Arial" w:hAnsi="Arial" w:cs="Arial"/>
          <w:b/>
          <w:sz w:val="44"/>
          <w:szCs w:val="44"/>
        </w:rPr>
        <w:t>Student Journal (Learning Log)</w:t>
      </w:r>
    </w:p>
    <w:p w14:paraId="2814D6B7" w14:textId="77777777" w:rsidR="00A52C57" w:rsidRPr="00627BB5" w:rsidRDefault="00A52C57" w:rsidP="00A52C57">
      <w:pPr>
        <w:jc w:val="center"/>
        <w:rPr>
          <w:rFonts w:ascii="Arial" w:hAnsi="Arial" w:cs="Arial"/>
          <w:b/>
          <w:sz w:val="52"/>
          <w:szCs w:val="52"/>
        </w:rPr>
      </w:pPr>
    </w:p>
    <w:p w14:paraId="427DF423" w14:textId="77777777" w:rsidR="00A52C57" w:rsidRPr="00627BB5" w:rsidRDefault="00A52C57" w:rsidP="00A52C57">
      <w:pPr>
        <w:jc w:val="center"/>
        <w:rPr>
          <w:rFonts w:ascii="Arial" w:hAnsi="Arial" w:cs="Arial"/>
          <w:b/>
          <w:sz w:val="36"/>
          <w:szCs w:val="36"/>
        </w:rPr>
      </w:pPr>
    </w:p>
    <w:p w14:paraId="750BAB64" w14:textId="77777777" w:rsidR="00A52C57" w:rsidRPr="00627BB5" w:rsidRDefault="00A52C57" w:rsidP="00A52C57">
      <w:pPr>
        <w:jc w:val="both"/>
        <w:rPr>
          <w:sz w:val="36"/>
          <w:szCs w:val="36"/>
        </w:rPr>
      </w:pPr>
      <w:r w:rsidRPr="00627BB5">
        <w:rPr>
          <w:sz w:val="36"/>
          <w:szCs w:val="36"/>
        </w:rPr>
        <w:t>Student name: Dumitru Alin Popa</w:t>
      </w:r>
    </w:p>
    <w:p w14:paraId="5BBB22DF" w14:textId="77777777" w:rsidR="00A52C57" w:rsidRPr="00627BB5" w:rsidRDefault="00A52C57" w:rsidP="00A52C57">
      <w:pPr>
        <w:jc w:val="both"/>
        <w:rPr>
          <w:sz w:val="36"/>
          <w:szCs w:val="36"/>
        </w:rPr>
      </w:pPr>
      <w:r w:rsidRPr="00627BB5">
        <w:rPr>
          <w:sz w:val="36"/>
          <w:szCs w:val="36"/>
        </w:rPr>
        <w:t>Student number: 2132755</w:t>
      </w:r>
    </w:p>
    <w:p w14:paraId="3535B57B" w14:textId="77777777" w:rsidR="00A52C57" w:rsidRPr="00627BB5" w:rsidRDefault="00A52C57" w:rsidP="00A52C57">
      <w:pPr>
        <w:jc w:val="both"/>
        <w:rPr>
          <w:sz w:val="36"/>
          <w:szCs w:val="36"/>
        </w:rPr>
      </w:pPr>
      <w:r w:rsidRPr="00627BB5">
        <w:rPr>
          <w:sz w:val="36"/>
          <w:szCs w:val="36"/>
        </w:rPr>
        <w:t>Module: Food &amp; Beverage Operations</w:t>
      </w:r>
    </w:p>
    <w:p w14:paraId="687FFBCF" w14:textId="77777777" w:rsidR="00A52C57" w:rsidRPr="00627BB5" w:rsidRDefault="00A52C57" w:rsidP="00A52C57">
      <w:pPr>
        <w:jc w:val="both"/>
        <w:rPr>
          <w:sz w:val="36"/>
          <w:szCs w:val="36"/>
        </w:rPr>
      </w:pPr>
      <w:r w:rsidRPr="00627BB5">
        <w:rPr>
          <w:sz w:val="36"/>
          <w:szCs w:val="36"/>
        </w:rPr>
        <w:t>Module code: BMIH4002</w:t>
      </w:r>
    </w:p>
    <w:p w14:paraId="10EC2305" w14:textId="77777777" w:rsidR="00A52C57" w:rsidRPr="00627BB5" w:rsidRDefault="00A52C57" w:rsidP="00A52C57">
      <w:pPr>
        <w:jc w:val="both"/>
        <w:rPr>
          <w:sz w:val="36"/>
          <w:szCs w:val="36"/>
        </w:rPr>
      </w:pPr>
      <w:r w:rsidRPr="00627BB5">
        <w:rPr>
          <w:sz w:val="36"/>
          <w:szCs w:val="36"/>
        </w:rPr>
        <w:t>Lecturer: Steve Jones</w:t>
      </w:r>
    </w:p>
    <w:p w14:paraId="4E084318" w14:textId="77777777" w:rsidR="00A52C57" w:rsidRDefault="00A52C57" w:rsidP="00A52C57">
      <w:pPr>
        <w:jc w:val="both"/>
        <w:rPr>
          <w:rFonts w:ascii="Arial" w:hAnsi="Arial" w:cs="Arial"/>
          <w:b/>
          <w:sz w:val="42"/>
          <w:szCs w:val="24"/>
        </w:rPr>
      </w:pPr>
    </w:p>
    <w:p w14:paraId="2E02C61D" w14:textId="77777777" w:rsidR="00A52C57" w:rsidRDefault="00A52C57" w:rsidP="00A52C57">
      <w:pPr>
        <w:jc w:val="center"/>
        <w:rPr>
          <w:rFonts w:ascii="Arial" w:hAnsi="Arial" w:cs="Arial"/>
          <w:b/>
          <w:sz w:val="42"/>
          <w:szCs w:val="24"/>
        </w:rPr>
      </w:pPr>
    </w:p>
    <w:p w14:paraId="25060477" w14:textId="77777777" w:rsidR="007D1C48" w:rsidRDefault="007D1C48" w:rsidP="007D1C48">
      <w:pPr>
        <w:jc w:val="center"/>
        <w:rPr>
          <w:rFonts w:ascii="Arial" w:hAnsi="Arial" w:cs="Arial"/>
          <w:b/>
          <w:sz w:val="42"/>
          <w:szCs w:val="24"/>
        </w:rPr>
      </w:pPr>
    </w:p>
    <w:p w14:paraId="72E60B3D" w14:textId="77777777" w:rsidR="007D1C48" w:rsidRDefault="007D1C48" w:rsidP="007D1C48">
      <w:pPr>
        <w:jc w:val="center"/>
        <w:rPr>
          <w:rFonts w:ascii="Arial" w:hAnsi="Arial" w:cs="Arial"/>
          <w:b/>
          <w:sz w:val="42"/>
          <w:szCs w:val="24"/>
        </w:rPr>
      </w:pPr>
    </w:p>
    <w:p w14:paraId="7D60D6C6" w14:textId="77777777" w:rsidR="007D1C48" w:rsidRDefault="007D1C48" w:rsidP="007D1C48">
      <w:pPr>
        <w:jc w:val="center"/>
        <w:rPr>
          <w:rFonts w:ascii="Arial" w:hAnsi="Arial" w:cs="Arial"/>
          <w:b/>
          <w:sz w:val="42"/>
          <w:szCs w:val="24"/>
        </w:rPr>
      </w:pPr>
    </w:p>
    <w:p w14:paraId="071C5A8D" w14:textId="77777777" w:rsidR="007D1C48" w:rsidRDefault="007D1C48" w:rsidP="007D1C48">
      <w:pPr>
        <w:jc w:val="center"/>
        <w:rPr>
          <w:rFonts w:ascii="Arial" w:hAnsi="Arial" w:cs="Arial"/>
          <w:b/>
          <w:sz w:val="42"/>
          <w:szCs w:val="24"/>
        </w:rPr>
      </w:pPr>
    </w:p>
    <w:p w14:paraId="65CA86FF" w14:textId="77777777" w:rsidR="007D1C48" w:rsidRDefault="007D1C48" w:rsidP="007D1C48">
      <w:pPr>
        <w:jc w:val="center"/>
        <w:rPr>
          <w:rFonts w:ascii="Arial" w:hAnsi="Arial" w:cs="Arial"/>
          <w:b/>
          <w:sz w:val="42"/>
          <w:szCs w:val="24"/>
        </w:rPr>
      </w:pPr>
    </w:p>
    <w:p w14:paraId="25A9D22F" w14:textId="77777777" w:rsidR="007D1C48" w:rsidRDefault="007D1C48" w:rsidP="007D1C48">
      <w:pPr>
        <w:jc w:val="center"/>
        <w:rPr>
          <w:rFonts w:ascii="Arial" w:hAnsi="Arial" w:cs="Arial"/>
          <w:b/>
          <w:sz w:val="42"/>
          <w:szCs w:val="24"/>
        </w:rPr>
      </w:pPr>
    </w:p>
    <w:p w14:paraId="7EF11DFA" w14:textId="77777777" w:rsidR="007D1C48" w:rsidRDefault="007D1C48" w:rsidP="007D1C48">
      <w:pPr>
        <w:jc w:val="center"/>
        <w:rPr>
          <w:rFonts w:ascii="Arial" w:hAnsi="Arial" w:cs="Arial"/>
          <w:b/>
          <w:sz w:val="42"/>
          <w:szCs w:val="24"/>
        </w:rPr>
      </w:pPr>
    </w:p>
    <w:p w14:paraId="0317F5E9" w14:textId="77777777" w:rsidR="007D1C48" w:rsidRDefault="007D1C48" w:rsidP="007D1C48">
      <w:pPr>
        <w:jc w:val="center"/>
        <w:rPr>
          <w:rFonts w:ascii="Arial" w:hAnsi="Arial" w:cs="Arial"/>
          <w:b/>
          <w:sz w:val="42"/>
          <w:szCs w:val="24"/>
        </w:rPr>
      </w:pPr>
    </w:p>
    <w:p w14:paraId="4941A94F" w14:textId="77777777" w:rsidR="007D1C48" w:rsidRDefault="007D1C48" w:rsidP="007D1C48">
      <w:pPr>
        <w:jc w:val="center"/>
        <w:rPr>
          <w:rFonts w:ascii="Arial" w:hAnsi="Arial" w:cs="Arial"/>
          <w:b/>
          <w:sz w:val="42"/>
          <w:szCs w:val="24"/>
        </w:rPr>
      </w:pPr>
    </w:p>
    <w:p w14:paraId="77092858" w14:textId="77777777" w:rsidR="007D1C48" w:rsidRDefault="007D1C48" w:rsidP="007D1C48">
      <w:pPr>
        <w:jc w:val="center"/>
        <w:rPr>
          <w:rFonts w:ascii="Arial" w:hAnsi="Arial" w:cs="Arial"/>
          <w:b/>
          <w:sz w:val="42"/>
          <w:szCs w:val="24"/>
        </w:rPr>
      </w:pPr>
    </w:p>
    <w:p w14:paraId="355DB759" w14:textId="77777777" w:rsidR="007D1C48" w:rsidRDefault="007D1C48" w:rsidP="007D1C48">
      <w:pPr>
        <w:jc w:val="center"/>
        <w:rPr>
          <w:rFonts w:ascii="Arial" w:hAnsi="Arial" w:cs="Arial"/>
          <w:b/>
          <w:sz w:val="42"/>
          <w:szCs w:val="24"/>
        </w:rPr>
      </w:pPr>
    </w:p>
    <w:p w14:paraId="674FA314" w14:textId="77777777" w:rsidR="007D1C48" w:rsidRDefault="007D1C48" w:rsidP="007D1C48">
      <w:pPr>
        <w:jc w:val="center"/>
        <w:rPr>
          <w:rFonts w:ascii="Arial" w:hAnsi="Arial" w:cs="Arial"/>
          <w:b/>
          <w:sz w:val="42"/>
          <w:szCs w:val="24"/>
        </w:rPr>
      </w:pPr>
    </w:p>
    <w:p w14:paraId="7530169F" w14:textId="77777777" w:rsidR="007D1C48" w:rsidRDefault="007D1C48" w:rsidP="007D1C48">
      <w:pPr>
        <w:jc w:val="center"/>
        <w:rPr>
          <w:rFonts w:ascii="Arial" w:hAnsi="Arial" w:cs="Arial"/>
          <w:b/>
          <w:sz w:val="42"/>
          <w:szCs w:val="24"/>
        </w:rPr>
      </w:pPr>
    </w:p>
    <w:p w14:paraId="50E0C23A" w14:textId="77777777" w:rsidR="007D1C48" w:rsidRDefault="007D1C48" w:rsidP="007D1C48">
      <w:pPr>
        <w:jc w:val="center"/>
        <w:rPr>
          <w:rFonts w:ascii="Arial" w:hAnsi="Arial" w:cs="Arial"/>
          <w:b/>
          <w:sz w:val="42"/>
          <w:szCs w:val="24"/>
        </w:rPr>
      </w:pPr>
    </w:p>
    <w:p w14:paraId="59881DA2" w14:textId="77777777" w:rsidR="007D1C48" w:rsidRDefault="007D1C48" w:rsidP="007D1C48">
      <w:pPr>
        <w:jc w:val="center"/>
        <w:rPr>
          <w:rFonts w:ascii="Arial" w:hAnsi="Arial" w:cs="Arial"/>
          <w:b/>
          <w:sz w:val="42"/>
          <w:szCs w:val="24"/>
        </w:rPr>
      </w:pPr>
    </w:p>
    <w:p w14:paraId="55E5C5A3" w14:textId="77777777" w:rsidR="007D1C48" w:rsidRDefault="007D1C48" w:rsidP="007D1C48">
      <w:pPr>
        <w:jc w:val="center"/>
        <w:rPr>
          <w:rFonts w:ascii="Arial" w:hAnsi="Arial" w:cs="Arial"/>
          <w:b/>
          <w:sz w:val="42"/>
          <w:szCs w:val="24"/>
        </w:rPr>
      </w:pPr>
    </w:p>
    <w:p w14:paraId="6ADBECBB" w14:textId="77777777" w:rsidR="007D1C48" w:rsidRDefault="007D1C48" w:rsidP="007D1C48">
      <w:pPr>
        <w:jc w:val="center"/>
        <w:rPr>
          <w:rFonts w:ascii="Arial" w:hAnsi="Arial" w:cs="Arial"/>
          <w:b/>
          <w:sz w:val="42"/>
          <w:szCs w:val="24"/>
        </w:rPr>
      </w:pPr>
    </w:p>
    <w:sdt>
      <w:sdtPr>
        <w:rPr>
          <w:rFonts w:asciiTheme="minorHAnsi" w:eastAsiaTheme="minorHAnsi" w:hAnsiTheme="minorHAnsi" w:cstheme="minorBidi"/>
          <w:color w:val="auto"/>
          <w:sz w:val="22"/>
          <w:szCs w:val="22"/>
          <w:lang w:val="en-GB"/>
        </w:rPr>
        <w:id w:val="1722942762"/>
        <w:docPartObj>
          <w:docPartGallery w:val="Table of Contents"/>
          <w:docPartUnique/>
        </w:docPartObj>
      </w:sdtPr>
      <w:sdtEndPr>
        <w:rPr>
          <w:b/>
          <w:bCs/>
          <w:noProof/>
        </w:rPr>
      </w:sdtEndPr>
      <w:sdtContent>
        <w:p w14:paraId="1215BF11" w14:textId="77777777" w:rsidR="00E31227" w:rsidRPr="00E31227" w:rsidRDefault="00E31227">
          <w:pPr>
            <w:pStyle w:val="TOCHeading"/>
            <w:rPr>
              <w:rFonts w:ascii="Arial" w:hAnsi="Arial" w:cs="Arial"/>
              <w:sz w:val="24"/>
              <w:szCs w:val="24"/>
            </w:rPr>
          </w:pPr>
          <w:r w:rsidRPr="00E31227">
            <w:rPr>
              <w:rFonts w:ascii="Arial" w:hAnsi="Arial" w:cs="Arial"/>
              <w:sz w:val="24"/>
              <w:szCs w:val="24"/>
            </w:rPr>
            <w:t>Contents</w:t>
          </w:r>
        </w:p>
        <w:p w14:paraId="674FAFD6" w14:textId="77777777" w:rsidR="00E31227" w:rsidRPr="00E31227" w:rsidRDefault="00E31227">
          <w:pPr>
            <w:pStyle w:val="TOC1"/>
            <w:tabs>
              <w:tab w:val="right" w:leader="dot" w:pos="9016"/>
            </w:tabs>
            <w:rPr>
              <w:rFonts w:ascii="Arial" w:hAnsi="Arial" w:cs="Arial"/>
              <w:noProof/>
              <w:sz w:val="24"/>
              <w:szCs w:val="24"/>
            </w:rPr>
          </w:pPr>
          <w:r w:rsidRPr="00E31227">
            <w:rPr>
              <w:rFonts w:ascii="Arial" w:hAnsi="Arial" w:cs="Arial"/>
              <w:sz w:val="24"/>
              <w:szCs w:val="24"/>
            </w:rPr>
            <w:fldChar w:fldCharType="begin"/>
          </w:r>
          <w:r w:rsidRPr="00E31227">
            <w:rPr>
              <w:rFonts w:ascii="Arial" w:hAnsi="Arial" w:cs="Arial"/>
              <w:sz w:val="24"/>
              <w:szCs w:val="24"/>
            </w:rPr>
            <w:instrText xml:space="preserve"> TOC \o "1-3" \h \z \u </w:instrText>
          </w:r>
          <w:r w:rsidRPr="00E31227">
            <w:rPr>
              <w:rFonts w:ascii="Arial" w:hAnsi="Arial" w:cs="Arial"/>
              <w:sz w:val="24"/>
              <w:szCs w:val="24"/>
            </w:rPr>
            <w:fldChar w:fldCharType="separate"/>
          </w:r>
          <w:hyperlink w:anchor="_Toc116641148" w:history="1">
            <w:r w:rsidRPr="00E31227">
              <w:rPr>
                <w:rStyle w:val="Hyperlink"/>
                <w:rFonts w:ascii="Arial" w:hAnsi="Arial" w:cs="Arial"/>
                <w:noProof/>
                <w:sz w:val="24"/>
                <w:szCs w:val="24"/>
              </w:rPr>
              <w:t>Introduction</w:t>
            </w:r>
            <w:r w:rsidRPr="00E31227">
              <w:rPr>
                <w:rFonts w:ascii="Arial" w:hAnsi="Arial" w:cs="Arial"/>
                <w:noProof/>
                <w:webHidden/>
                <w:sz w:val="24"/>
                <w:szCs w:val="24"/>
              </w:rPr>
              <w:tab/>
            </w:r>
            <w:r w:rsidRPr="00E31227">
              <w:rPr>
                <w:rFonts w:ascii="Arial" w:hAnsi="Arial" w:cs="Arial"/>
                <w:noProof/>
                <w:webHidden/>
                <w:sz w:val="24"/>
                <w:szCs w:val="24"/>
              </w:rPr>
              <w:fldChar w:fldCharType="begin"/>
            </w:r>
            <w:r w:rsidRPr="00E31227">
              <w:rPr>
                <w:rFonts w:ascii="Arial" w:hAnsi="Arial" w:cs="Arial"/>
                <w:noProof/>
                <w:webHidden/>
                <w:sz w:val="24"/>
                <w:szCs w:val="24"/>
              </w:rPr>
              <w:instrText xml:space="preserve"> PAGEREF _Toc116641148 \h </w:instrText>
            </w:r>
            <w:r w:rsidRPr="00E31227">
              <w:rPr>
                <w:rFonts w:ascii="Arial" w:hAnsi="Arial" w:cs="Arial"/>
                <w:noProof/>
                <w:webHidden/>
                <w:sz w:val="24"/>
                <w:szCs w:val="24"/>
              </w:rPr>
            </w:r>
            <w:r w:rsidRPr="00E31227">
              <w:rPr>
                <w:rFonts w:ascii="Arial" w:hAnsi="Arial" w:cs="Arial"/>
                <w:noProof/>
                <w:webHidden/>
                <w:sz w:val="24"/>
                <w:szCs w:val="24"/>
              </w:rPr>
              <w:fldChar w:fldCharType="separate"/>
            </w:r>
            <w:r w:rsidRPr="00E31227">
              <w:rPr>
                <w:rFonts w:ascii="Arial" w:hAnsi="Arial" w:cs="Arial"/>
                <w:noProof/>
                <w:webHidden/>
                <w:sz w:val="24"/>
                <w:szCs w:val="24"/>
              </w:rPr>
              <w:t>1</w:t>
            </w:r>
            <w:r w:rsidRPr="00E31227">
              <w:rPr>
                <w:rFonts w:ascii="Arial" w:hAnsi="Arial" w:cs="Arial"/>
                <w:noProof/>
                <w:webHidden/>
                <w:sz w:val="24"/>
                <w:szCs w:val="24"/>
              </w:rPr>
              <w:fldChar w:fldCharType="end"/>
            </w:r>
          </w:hyperlink>
        </w:p>
        <w:p w14:paraId="77199B93" w14:textId="77777777" w:rsidR="00E31227" w:rsidRPr="00E31227" w:rsidRDefault="00000000">
          <w:pPr>
            <w:pStyle w:val="TOC1"/>
            <w:tabs>
              <w:tab w:val="right" w:leader="dot" w:pos="9016"/>
            </w:tabs>
            <w:rPr>
              <w:rFonts w:ascii="Arial" w:hAnsi="Arial" w:cs="Arial"/>
              <w:noProof/>
              <w:sz w:val="24"/>
              <w:szCs w:val="24"/>
            </w:rPr>
          </w:pPr>
          <w:hyperlink w:anchor="_Toc116641149" w:history="1">
            <w:r w:rsidR="00E31227" w:rsidRPr="00E31227">
              <w:rPr>
                <w:rStyle w:val="Hyperlink"/>
                <w:rFonts w:ascii="Arial" w:hAnsi="Arial" w:cs="Arial"/>
                <w:noProof/>
                <w:sz w:val="24"/>
                <w:szCs w:val="24"/>
              </w:rPr>
              <w:t>Discussion</w:t>
            </w:r>
            <w:r w:rsidR="00E31227" w:rsidRPr="00E31227">
              <w:rPr>
                <w:rFonts w:ascii="Arial" w:hAnsi="Arial" w:cs="Arial"/>
                <w:noProof/>
                <w:webHidden/>
                <w:sz w:val="24"/>
                <w:szCs w:val="24"/>
              </w:rPr>
              <w:tab/>
            </w:r>
            <w:r w:rsidR="00E31227" w:rsidRPr="00E31227">
              <w:rPr>
                <w:rFonts w:ascii="Arial" w:hAnsi="Arial" w:cs="Arial"/>
                <w:noProof/>
                <w:webHidden/>
                <w:sz w:val="24"/>
                <w:szCs w:val="24"/>
              </w:rPr>
              <w:fldChar w:fldCharType="begin"/>
            </w:r>
            <w:r w:rsidR="00E31227" w:rsidRPr="00E31227">
              <w:rPr>
                <w:rFonts w:ascii="Arial" w:hAnsi="Arial" w:cs="Arial"/>
                <w:noProof/>
                <w:webHidden/>
                <w:sz w:val="24"/>
                <w:szCs w:val="24"/>
              </w:rPr>
              <w:instrText xml:space="preserve"> PAGEREF _Toc116641149 \h </w:instrText>
            </w:r>
            <w:r w:rsidR="00E31227" w:rsidRPr="00E31227">
              <w:rPr>
                <w:rFonts w:ascii="Arial" w:hAnsi="Arial" w:cs="Arial"/>
                <w:noProof/>
                <w:webHidden/>
                <w:sz w:val="24"/>
                <w:szCs w:val="24"/>
              </w:rPr>
            </w:r>
            <w:r w:rsidR="00E31227" w:rsidRPr="00E31227">
              <w:rPr>
                <w:rFonts w:ascii="Arial" w:hAnsi="Arial" w:cs="Arial"/>
                <w:noProof/>
                <w:webHidden/>
                <w:sz w:val="24"/>
                <w:szCs w:val="24"/>
              </w:rPr>
              <w:fldChar w:fldCharType="separate"/>
            </w:r>
            <w:r w:rsidR="00E31227" w:rsidRPr="00E31227">
              <w:rPr>
                <w:rFonts w:ascii="Arial" w:hAnsi="Arial" w:cs="Arial"/>
                <w:noProof/>
                <w:webHidden/>
                <w:sz w:val="24"/>
                <w:szCs w:val="24"/>
              </w:rPr>
              <w:t>1</w:t>
            </w:r>
            <w:r w:rsidR="00E31227" w:rsidRPr="00E31227">
              <w:rPr>
                <w:rFonts w:ascii="Arial" w:hAnsi="Arial" w:cs="Arial"/>
                <w:noProof/>
                <w:webHidden/>
                <w:sz w:val="24"/>
                <w:szCs w:val="24"/>
              </w:rPr>
              <w:fldChar w:fldCharType="end"/>
            </w:r>
          </w:hyperlink>
        </w:p>
        <w:p w14:paraId="2C7259C1" w14:textId="77777777" w:rsidR="00E31227" w:rsidRPr="00E31227" w:rsidRDefault="00000000">
          <w:pPr>
            <w:pStyle w:val="TOC1"/>
            <w:tabs>
              <w:tab w:val="right" w:leader="dot" w:pos="9016"/>
            </w:tabs>
            <w:rPr>
              <w:rFonts w:ascii="Arial" w:hAnsi="Arial" w:cs="Arial"/>
              <w:noProof/>
              <w:sz w:val="24"/>
              <w:szCs w:val="24"/>
            </w:rPr>
          </w:pPr>
          <w:hyperlink w:anchor="_Toc116641150" w:history="1">
            <w:r w:rsidR="00E31227" w:rsidRPr="00E31227">
              <w:rPr>
                <w:rStyle w:val="Hyperlink"/>
                <w:rFonts w:ascii="Arial" w:hAnsi="Arial" w:cs="Arial"/>
                <w:noProof/>
                <w:sz w:val="24"/>
                <w:szCs w:val="24"/>
              </w:rPr>
              <w:t>Conclusion</w:t>
            </w:r>
            <w:r w:rsidR="00E31227" w:rsidRPr="00E31227">
              <w:rPr>
                <w:rFonts w:ascii="Arial" w:hAnsi="Arial" w:cs="Arial"/>
                <w:noProof/>
                <w:webHidden/>
                <w:sz w:val="24"/>
                <w:szCs w:val="24"/>
              </w:rPr>
              <w:tab/>
            </w:r>
            <w:r w:rsidR="00E31227" w:rsidRPr="00E31227">
              <w:rPr>
                <w:rFonts w:ascii="Arial" w:hAnsi="Arial" w:cs="Arial"/>
                <w:noProof/>
                <w:webHidden/>
                <w:sz w:val="24"/>
                <w:szCs w:val="24"/>
              </w:rPr>
              <w:fldChar w:fldCharType="begin"/>
            </w:r>
            <w:r w:rsidR="00E31227" w:rsidRPr="00E31227">
              <w:rPr>
                <w:rFonts w:ascii="Arial" w:hAnsi="Arial" w:cs="Arial"/>
                <w:noProof/>
                <w:webHidden/>
                <w:sz w:val="24"/>
                <w:szCs w:val="24"/>
              </w:rPr>
              <w:instrText xml:space="preserve"> PAGEREF _Toc116641150 \h </w:instrText>
            </w:r>
            <w:r w:rsidR="00E31227" w:rsidRPr="00E31227">
              <w:rPr>
                <w:rFonts w:ascii="Arial" w:hAnsi="Arial" w:cs="Arial"/>
                <w:noProof/>
                <w:webHidden/>
                <w:sz w:val="24"/>
                <w:szCs w:val="24"/>
              </w:rPr>
            </w:r>
            <w:r w:rsidR="00E31227" w:rsidRPr="00E31227">
              <w:rPr>
                <w:rFonts w:ascii="Arial" w:hAnsi="Arial" w:cs="Arial"/>
                <w:noProof/>
                <w:webHidden/>
                <w:sz w:val="24"/>
                <w:szCs w:val="24"/>
              </w:rPr>
              <w:fldChar w:fldCharType="separate"/>
            </w:r>
            <w:r w:rsidR="00E31227" w:rsidRPr="00E31227">
              <w:rPr>
                <w:rFonts w:ascii="Arial" w:hAnsi="Arial" w:cs="Arial"/>
                <w:noProof/>
                <w:webHidden/>
                <w:sz w:val="24"/>
                <w:szCs w:val="24"/>
              </w:rPr>
              <w:t>3</w:t>
            </w:r>
            <w:r w:rsidR="00E31227" w:rsidRPr="00E31227">
              <w:rPr>
                <w:rFonts w:ascii="Arial" w:hAnsi="Arial" w:cs="Arial"/>
                <w:noProof/>
                <w:webHidden/>
                <w:sz w:val="24"/>
                <w:szCs w:val="24"/>
              </w:rPr>
              <w:fldChar w:fldCharType="end"/>
            </w:r>
          </w:hyperlink>
        </w:p>
        <w:p w14:paraId="39EA04A0" w14:textId="77777777" w:rsidR="00E31227" w:rsidRPr="00E31227" w:rsidRDefault="00000000">
          <w:pPr>
            <w:pStyle w:val="TOC1"/>
            <w:tabs>
              <w:tab w:val="right" w:leader="dot" w:pos="9016"/>
            </w:tabs>
            <w:rPr>
              <w:rFonts w:ascii="Arial" w:hAnsi="Arial" w:cs="Arial"/>
              <w:noProof/>
              <w:sz w:val="24"/>
              <w:szCs w:val="24"/>
            </w:rPr>
          </w:pPr>
          <w:hyperlink w:anchor="_Toc116641151" w:history="1">
            <w:r w:rsidR="00E31227" w:rsidRPr="00E31227">
              <w:rPr>
                <w:rStyle w:val="Hyperlink"/>
                <w:rFonts w:ascii="Arial" w:hAnsi="Arial" w:cs="Arial"/>
                <w:noProof/>
                <w:sz w:val="24"/>
                <w:szCs w:val="24"/>
              </w:rPr>
              <w:t>References</w:t>
            </w:r>
            <w:r w:rsidR="00E31227" w:rsidRPr="00E31227">
              <w:rPr>
                <w:rFonts w:ascii="Arial" w:hAnsi="Arial" w:cs="Arial"/>
                <w:noProof/>
                <w:webHidden/>
                <w:sz w:val="24"/>
                <w:szCs w:val="24"/>
              </w:rPr>
              <w:tab/>
            </w:r>
            <w:r w:rsidR="00E31227" w:rsidRPr="00E31227">
              <w:rPr>
                <w:rFonts w:ascii="Arial" w:hAnsi="Arial" w:cs="Arial"/>
                <w:noProof/>
                <w:webHidden/>
                <w:sz w:val="24"/>
                <w:szCs w:val="24"/>
              </w:rPr>
              <w:fldChar w:fldCharType="begin"/>
            </w:r>
            <w:r w:rsidR="00E31227" w:rsidRPr="00E31227">
              <w:rPr>
                <w:rFonts w:ascii="Arial" w:hAnsi="Arial" w:cs="Arial"/>
                <w:noProof/>
                <w:webHidden/>
                <w:sz w:val="24"/>
                <w:szCs w:val="24"/>
              </w:rPr>
              <w:instrText xml:space="preserve"> PAGEREF _Toc116641151 \h </w:instrText>
            </w:r>
            <w:r w:rsidR="00E31227" w:rsidRPr="00E31227">
              <w:rPr>
                <w:rFonts w:ascii="Arial" w:hAnsi="Arial" w:cs="Arial"/>
                <w:noProof/>
                <w:webHidden/>
                <w:sz w:val="24"/>
                <w:szCs w:val="24"/>
              </w:rPr>
            </w:r>
            <w:r w:rsidR="00E31227" w:rsidRPr="00E31227">
              <w:rPr>
                <w:rFonts w:ascii="Arial" w:hAnsi="Arial" w:cs="Arial"/>
                <w:noProof/>
                <w:webHidden/>
                <w:sz w:val="24"/>
                <w:szCs w:val="24"/>
              </w:rPr>
              <w:fldChar w:fldCharType="separate"/>
            </w:r>
            <w:r w:rsidR="00E31227" w:rsidRPr="00E31227">
              <w:rPr>
                <w:rFonts w:ascii="Arial" w:hAnsi="Arial" w:cs="Arial"/>
                <w:noProof/>
                <w:webHidden/>
                <w:sz w:val="24"/>
                <w:szCs w:val="24"/>
              </w:rPr>
              <w:t>4</w:t>
            </w:r>
            <w:r w:rsidR="00E31227" w:rsidRPr="00E31227">
              <w:rPr>
                <w:rFonts w:ascii="Arial" w:hAnsi="Arial" w:cs="Arial"/>
                <w:noProof/>
                <w:webHidden/>
                <w:sz w:val="24"/>
                <w:szCs w:val="24"/>
              </w:rPr>
              <w:fldChar w:fldCharType="end"/>
            </w:r>
          </w:hyperlink>
        </w:p>
        <w:p w14:paraId="28D5846C" w14:textId="7B6D601B" w:rsidR="00E31227" w:rsidRPr="00A52C57" w:rsidRDefault="00E31227" w:rsidP="00A52C57">
          <w:pPr>
            <w:sectPr w:rsidR="00E31227" w:rsidRPr="00A52C57" w:rsidSect="00E31227">
              <w:footerReference w:type="default" r:id="rId7"/>
              <w:pgSz w:w="11906" w:h="16838"/>
              <w:pgMar w:top="1440" w:right="1440" w:bottom="1440" w:left="1440" w:header="720" w:footer="720" w:gutter="0"/>
              <w:pgNumType w:fmt="lowerRoman" w:start="1"/>
              <w:cols w:space="720"/>
              <w:docGrid w:linePitch="360"/>
            </w:sectPr>
          </w:pPr>
          <w:r w:rsidRPr="00E31227">
            <w:rPr>
              <w:rFonts w:ascii="Arial" w:hAnsi="Arial" w:cs="Arial"/>
              <w:b/>
              <w:bCs/>
              <w:noProof/>
              <w:sz w:val="24"/>
              <w:szCs w:val="24"/>
            </w:rPr>
            <w:fldChar w:fldCharType="end"/>
          </w:r>
        </w:p>
      </w:sdtContent>
    </w:sdt>
    <w:p w14:paraId="42A8CDAC" w14:textId="77777777" w:rsidR="007D1C48" w:rsidRDefault="007D1C48" w:rsidP="007D1C48">
      <w:pPr>
        <w:jc w:val="both"/>
        <w:rPr>
          <w:rFonts w:ascii="Arial" w:hAnsi="Arial" w:cs="Arial"/>
          <w:b/>
          <w:sz w:val="24"/>
          <w:szCs w:val="24"/>
        </w:rPr>
      </w:pPr>
    </w:p>
    <w:p w14:paraId="60E7216A" w14:textId="77777777" w:rsidR="007D1C48" w:rsidRPr="000C38BC" w:rsidRDefault="007D1C48" w:rsidP="000C38BC">
      <w:pPr>
        <w:pStyle w:val="Heading1"/>
      </w:pPr>
      <w:bookmarkStart w:id="0" w:name="_Toc116641148"/>
      <w:r w:rsidRPr="000C38BC">
        <w:t>Introduction</w:t>
      </w:r>
      <w:bookmarkEnd w:id="0"/>
      <w:r w:rsidRPr="000C38BC">
        <w:t xml:space="preserve"> </w:t>
      </w:r>
    </w:p>
    <w:p w14:paraId="1DF9C8DC" w14:textId="1626F074" w:rsidR="007D1C48" w:rsidRDefault="007D1C48" w:rsidP="007D1C48">
      <w:pPr>
        <w:spacing w:line="360" w:lineRule="auto"/>
        <w:jc w:val="both"/>
        <w:rPr>
          <w:rFonts w:ascii="Arial" w:hAnsi="Arial" w:cs="Arial"/>
          <w:sz w:val="24"/>
          <w:szCs w:val="24"/>
        </w:rPr>
      </w:pPr>
      <w:r>
        <w:rPr>
          <w:rFonts w:ascii="Arial" w:hAnsi="Arial" w:cs="Arial"/>
          <w:sz w:val="24"/>
          <w:szCs w:val="24"/>
        </w:rPr>
        <w:t xml:space="preserve">Restaurant management defines managing </w:t>
      </w:r>
      <w:r w:rsidR="00FA04AA" w:rsidRPr="00FA04AA">
        <w:rPr>
          <w:rFonts w:ascii="Arial" w:hAnsi="Arial" w:cs="Arial"/>
          <w:sz w:val="24"/>
          <w:szCs w:val="24"/>
        </w:rPr>
        <w:t>restaurants' day-to-day business operations, including workforce management, planning, food and service quality management,</w:t>
      </w:r>
      <w:r>
        <w:rPr>
          <w:rFonts w:ascii="Arial" w:hAnsi="Arial" w:cs="Arial"/>
          <w:sz w:val="24"/>
          <w:szCs w:val="24"/>
        </w:rPr>
        <w:t xml:space="preserve"> etc. I have experience working in a medium</w:t>
      </w:r>
      <w:r w:rsidR="000C38BC">
        <w:rPr>
          <w:rFonts w:ascii="Arial" w:hAnsi="Arial" w:cs="Arial"/>
          <w:sz w:val="24"/>
          <w:szCs w:val="24"/>
        </w:rPr>
        <w:t>-</w:t>
      </w:r>
      <w:r>
        <w:rPr>
          <w:rFonts w:ascii="Arial" w:hAnsi="Arial" w:cs="Arial"/>
          <w:sz w:val="24"/>
          <w:szCs w:val="24"/>
        </w:rPr>
        <w:t xml:space="preserve">sized restaurant in London as a management trainee for three months where I learned different aspects of restaurant management and types of services. I will reflect on my experience in this learning log and discuss how to apply them in future employment. </w:t>
      </w:r>
    </w:p>
    <w:p w14:paraId="129B623D" w14:textId="77777777" w:rsidR="007D1C48" w:rsidRDefault="007D1C48" w:rsidP="000C38BC">
      <w:pPr>
        <w:pStyle w:val="Heading1"/>
      </w:pPr>
      <w:bookmarkStart w:id="1" w:name="_Toc116641149"/>
      <w:r w:rsidRPr="007D1C48">
        <w:t>Discussion</w:t>
      </w:r>
      <w:bookmarkEnd w:id="1"/>
      <w:r w:rsidRPr="007D1C48">
        <w:t xml:space="preserve"> </w:t>
      </w:r>
    </w:p>
    <w:p w14:paraId="6E14681E" w14:textId="0F2D8734" w:rsidR="007D1C48" w:rsidRDefault="003E60BB" w:rsidP="007D1C48">
      <w:pPr>
        <w:spacing w:line="360" w:lineRule="auto"/>
        <w:jc w:val="both"/>
        <w:rPr>
          <w:rFonts w:ascii="Arial" w:hAnsi="Arial" w:cs="Arial"/>
          <w:sz w:val="24"/>
          <w:szCs w:val="24"/>
        </w:rPr>
      </w:pPr>
      <w:r>
        <w:rPr>
          <w:rFonts w:ascii="Arial" w:hAnsi="Arial" w:cs="Arial"/>
          <w:sz w:val="24"/>
          <w:szCs w:val="24"/>
        </w:rPr>
        <w:t xml:space="preserve">I have learned about different aspects of restaurant management practically through working in the organisation. I have learned that effective restaurant management is very much crucial for business success as an effective manager works as a glue to bind all the segments of </w:t>
      </w:r>
      <w:r w:rsidR="000C38BC">
        <w:rPr>
          <w:rFonts w:ascii="Arial" w:hAnsi="Arial" w:cs="Arial"/>
          <w:sz w:val="24"/>
          <w:szCs w:val="24"/>
        </w:rPr>
        <w:t xml:space="preserve">a </w:t>
      </w:r>
      <w:r>
        <w:rPr>
          <w:rFonts w:ascii="Arial" w:hAnsi="Arial" w:cs="Arial"/>
          <w:sz w:val="24"/>
          <w:szCs w:val="24"/>
        </w:rPr>
        <w:t>restaurant together</w:t>
      </w:r>
      <w:r w:rsidR="000C38BC">
        <w:rPr>
          <w:rFonts w:ascii="Arial" w:hAnsi="Arial" w:cs="Arial"/>
          <w:sz w:val="24"/>
          <w:szCs w:val="24"/>
        </w:rPr>
        <w:t xml:space="preserve"> (</w:t>
      </w:r>
      <w:proofErr w:type="spellStart"/>
      <w:r w:rsidR="000C38BC">
        <w:rPr>
          <w:rFonts w:ascii="Arial" w:hAnsi="Arial" w:cs="Arial"/>
          <w:sz w:val="24"/>
          <w:szCs w:val="24"/>
        </w:rPr>
        <w:t>Kimes</w:t>
      </w:r>
      <w:proofErr w:type="spellEnd"/>
      <w:r w:rsidR="000C38BC">
        <w:rPr>
          <w:rFonts w:ascii="Arial" w:hAnsi="Arial" w:cs="Arial"/>
          <w:sz w:val="24"/>
          <w:szCs w:val="24"/>
        </w:rPr>
        <w:t xml:space="preserve"> and Chase, 2018)</w:t>
      </w:r>
      <w:r>
        <w:rPr>
          <w:rFonts w:ascii="Arial" w:hAnsi="Arial" w:cs="Arial"/>
          <w:sz w:val="24"/>
          <w:szCs w:val="24"/>
        </w:rPr>
        <w:t xml:space="preserve">. </w:t>
      </w:r>
      <w:r w:rsidR="00F91675">
        <w:rPr>
          <w:rFonts w:ascii="Arial" w:hAnsi="Arial" w:cs="Arial"/>
          <w:sz w:val="24"/>
          <w:szCs w:val="24"/>
        </w:rPr>
        <w:t xml:space="preserve">The restaurant management provides instructions to all the staff working in the organisation on how they can achieve </w:t>
      </w:r>
      <w:r w:rsidR="000C38BC">
        <w:rPr>
          <w:rFonts w:ascii="Arial" w:hAnsi="Arial" w:cs="Arial"/>
          <w:sz w:val="24"/>
          <w:szCs w:val="24"/>
        </w:rPr>
        <w:t xml:space="preserve">the </w:t>
      </w:r>
      <w:r w:rsidR="00F91675">
        <w:rPr>
          <w:rFonts w:ascii="Arial" w:hAnsi="Arial" w:cs="Arial"/>
          <w:sz w:val="24"/>
          <w:szCs w:val="24"/>
        </w:rPr>
        <w:t>expected lev</w:t>
      </w:r>
      <w:r w:rsidR="005D5915">
        <w:rPr>
          <w:rFonts w:ascii="Arial" w:hAnsi="Arial" w:cs="Arial"/>
          <w:sz w:val="24"/>
          <w:szCs w:val="24"/>
        </w:rPr>
        <w:t xml:space="preserve">el of customer satisfaction through convenient services. The management allocates the roles and responsibilities of each </w:t>
      </w:r>
      <w:r w:rsidR="00EA4017">
        <w:rPr>
          <w:rFonts w:ascii="Arial" w:hAnsi="Arial" w:cs="Arial"/>
          <w:sz w:val="24"/>
          <w:szCs w:val="24"/>
        </w:rPr>
        <w:t>staff working so that they never overlap</w:t>
      </w:r>
      <w:r w:rsidR="004B359A">
        <w:rPr>
          <w:rFonts w:ascii="Arial" w:hAnsi="Arial" w:cs="Arial"/>
          <w:sz w:val="24"/>
          <w:szCs w:val="24"/>
        </w:rPr>
        <w:t xml:space="preserve"> (Dahmer </w:t>
      </w:r>
      <w:r w:rsidR="004B359A" w:rsidRPr="00F67B55">
        <w:rPr>
          <w:rFonts w:ascii="Arial" w:hAnsi="Arial" w:cs="Arial"/>
          <w:sz w:val="24"/>
          <w:szCs w:val="24"/>
        </w:rPr>
        <w:t>and Kahl</w:t>
      </w:r>
      <w:r w:rsidR="004B359A">
        <w:rPr>
          <w:rFonts w:ascii="Arial" w:hAnsi="Arial" w:cs="Arial"/>
          <w:sz w:val="24"/>
          <w:szCs w:val="24"/>
        </w:rPr>
        <w:t>, 2012)</w:t>
      </w:r>
      <w:r w:rsidR="00EA4017">
        <w:rPr>
          <w:rFonts w:ascii="Arial" w:hAnsi="Arial" w:cs="Arial"/>
          <w:sz w:val="24"/>
          <w:szCs w:val="24"/>
        </w:rPr>
        <w:t xml:space="preserve">. </w:t>
      </w:r>
      <w:r w:rsidR="0077504C">
        <w:rPr>
          <w:rFonts w:ascii="Arial" w:hAnsi="Arial" w:cs="Arial"/>
          <w:sz w:val="24"/>
          <w:szCs w:val="24"/>
        </w:rPr>
        <w:t>I have also learned that the manager endeavours to optimise the men</w:t>
      </w:r>
      <w:r w:rsidR="001C57E2">
        <w:rPr>
          <w:rFonts w:ascii="Arial" w:hAnsi="Arial" w:cs="Arial"/>
          <w:sz w:val="24"/>
          <w:szCs w:val="24"/>
        </w:rPr>
        <w:t>u, m</w:t>
      </w:r>
      <w:r w:rsidR="0077504C">
        <w:rPr>
          <w:rFonts w:ascii="Arial" w:hAnsi="Arial" w:cs="Arial"/>
          <w:sz w:val="24"/>
          <w:szCs w:val="24"/>
        </w:rPr>
        <w:t xml:space="preserve">anage </w:t>
      </w:r>
      <w:r w:rsidR="000C38BC">
        <w:rPr>
          <w:rFonts w:ascii="Arial" w:hAnsi="Arial" w:cs="Arial"/>
          <w:sz w:val="24"/>
          <w:szCs w:val="24"/>
        </w:rPr>
        <w:t xml:space="preserve">the </w:t>
      </w:r>
      <w:r w:rsidR="0077504C">
        <w:rPr>
          <w:rFonts w:ascii="Arial" w:hAnsi="Arial" w:cs="Arial"/>
          <w:sz w:val="24"/>
          <w:szCs w:val="24"/>
        </w:rPr>
        <w:t>quality of foods, ensure convenien</w:t>
      </w:r>
      <w:r w:rsidR="00E85496">
        <w:rPr>
          <w:rFonts w:ascii="Arial" w:hAnsi="Arial" w:cs="Arial"/>
          <w:sz w:val="24"/>
          <w:szCs w:val="24"/>
        </w:rPr>
        <w:t xml:space="preserve">t prices etc. </w:t>
      </w:r>
      <w:r w:rsidR="001C57E2">
        <w:rPr>
          <w:rFonts w:ascii="Arial" w:hAnsi="Arial" w:cs="Arial"/>
          <w:sz w:val="24"/>
          <w:szCs w:val="24"/>
        </w:rPr>
        <w:t xml:space="preserve">Moreover, restaurant management aims to </w:t>
      </w:r>
      <w:r w:rsidR="00DE7C4D">
        <w:rPr>
          <w:rFonts w:ascii="Arial" w:hAnsi="Arial" w:cs="Arial"/>
          <w:sz w:val="24"/>
          <w:szCs w:val="24"/>
        </w:rPr>
        <w:t xml:space="preserve">ensure </w:t>
      </w:r>
      <w:r w:rsidR="00FA04AA">
        <w:rPr>
          <w:rFonts w:ascii="Arial" w:hAnsi="Arial" w:cs="Arial"/>
          <w:sz w:val="24"/>
          <w:szCs w:val="24"/>
        </w:rPr>
        <w:t>the company’s effective marketing</w:t>
      </w:r>
      <w:r w:rsidR="00DE7C4D">
        <w:rPr>
          <w:rFonts w:ascii="Arial" w:hAnsi="Arial" w:cs="Arial"/>
          <w:sz w:val="24"/>
          <w:szCs w:val="24"/>
        </w:rPr>
        <w:t xml:space="preserve"> and create a brand reputation among the customers</w:t>
      </w:r>
      <w:r w:rsidR="000C38BC">
        <w:rPr>
          <w:rFonts w:ascii="Arial" w:hAnsi="Arial" w:cs="Arial"/>
          <w:sz w:val="24"/>
          <w:szCs w:val="24"/>
        </w:rPr>
        <w:t xml:space="preserve"> (Ahmed, 2019)</w:t>
      </w:r>
      <w:r w:rsidR="00DE7C4D">
        <w:rPr>
          <w:rFonts w:ascii="Arial" w:hAnsi="Arial" w:cs="Arial"/>
          <w:sz w:val="24"/>
          <w:szCs w:val="24"/>
        </w:rPr>
        <w:t xml:space="preserve">. The major objective of the management is to enhance profitability </w:t>
      </w:r>
      <w:r w:rsidR="000C38BC">
        <w:rPr>
          <w:rFonts w:ascii="Arial" w:hAnsi="Arial" w:cs="Arial"/>
          <w:sz w:val="24"/>
          <w:szCs w:val="24"/>
        </w:rPr>
        <w:t>by</w:t>
      </w:r>
      <w:r w:rsidR="00DE7C4D">
        <w:rPr>
          <w:rFonts w:ascii="Arial" w:hAnsi="Arial" w:cs="Arial"/>
          <w:sz w:val="24"/>
          <w:szCs w:val="24"/>
        </w:rPr>
        <w:t xml:space="preserve"> ensuring higher customer satisfaction. </w:t>
      </w:r>
    </w:p>
    <w:p w14:paraId="1FEB3C50" w14:textId="77777777" w:rsidR="00DE7C4D" w:rsidRDefault="00DE7C4D" w:rsidP="007D1C48">
      <w:pPr>
        <w:spacing w:line="360" w:lineRule="auto"/>
        <w:jc w:val="both"/>
        <w:rPr>
          <w:rFonts w:ascii="Arial" w:hAnsi="Arial" w:cs="Arial"/>
          <w:sz w:val="24"/>
          <w:szCs w:val="24"/>
        </w:rPr>
      </w:pPr>
      <w:r>
        <w:rPr>
          <w:rFonts w:ascii="Arial" w:hAnsi="Arial" w:cs="Arial"/>
          <w:sz w:val="24"/>
          <w:szCs w:val="24"/>
        </w:rPr>
        <w:t xml:space="preserve">To ensure effective restaurant </w:t>
      </w:r>
      <w:r w:rsidR="007C7A1C">
        <w:rPr>
          <w:rFonts w:ascii="Arial" w:hAnsi="Arial" w:cs="Arial"/>
          <w:sz w:val="24"/>
          <w:szCs w:val="24"/>
        </w:rPr>
        <w:t>management, the managers should have some potential skills and capabilities</w:t>
      </w:r>
      <w:r w:rsidR="004B359A">
        <w:rPr>
          <w:rFonts w:ascii="Arial" w:hAnsi="Arial" w:cs="Arial"/>
          <w:sz w:val="24"/>
          <w:szCs w:val="24"/>
        </w:rPr>
        <w:t xml:space="preserve"> (Reynolds </w:t>
      </w:r>
      <w:r w:rsidR="004B359A" w:rsidRPr="00F67B55">
        <w:rPr>
          <w:rFonts w:ascii="Arial" w:hAnsi="Arial" w:cs="Arial"/>
          <w:sz w:val="24"/>
          <w:szCs w:val="24"/>
        </w:rPr>
        <w:t>and DiPietro</w:t>
      </w:r>
      <w:r w:rsidR="004B359A">
        <w:rPr>
          <w:rFonts w:ascii="Arial" w:hAnsi="Arial" w:cs="Arial"/>
          <w:sz w:val="24"/>
          <w:szCs w:val="24"/>
        </w:rPr>
        <w:t>, 2018)</w:t>
      </w:r>
      <w:r w:rsidR="007C7A1C">
        <w:rPr>
          <w:rFonts w:ascii="Arial" w:hAnsi="Arial" w:cs="Arial"/>
          <w:sz w:val="24"/>
          <w:szCs w:val="24"/>
        </w:rPr>
        <w:t>. For example, I have learned that managers should be effective organisation skill</w:t>
      </w:r>
      <w:r w:rsidR="000C38BC">
        <w:rPr>
          <w:rFonts w:ascii="Arial" w:hAnsi="Arial" w:cs="Arial"/>
          <w:sz w:val="24"/>
          <w:szCs w:val="24"/>
        </w:rPr>
        <w:t>s</w:t>
      </w:r>
      <w:r w:rsidR="007C7A1C">
        <w:rPr>
          <w:rFonts w:ascii="Arial" w:hAnsi="Arial" w:cs="Arial"/>
          <w:sz w:val="24"/>
          <w:szCs w:val="24"/>
        </w:rPr>
        <w:t>, strategic thinking skill</w:t>
      </w:r>
      <w:r w:rsidR="000C38BC">
        <w:rPr>
          <w:rFonts w:ascii="Arial" w:hAnsi="Arial" w:cs="Arial"/>
          <w:sz w:val="24"/>
          <w:szCs w:val="24"/>
        </w:rPr>
        <w:t>s</w:t>
      </w:r>
      <w:r w:rsidR="007C7A1C">
        <w:rPr>
          <w:rFonts w:ascii="Arial" w:hAnsi="Arial" w:cs="Arial"/>
          <w:sz w:val="24"/>
          <w:szCs w:val="24"/>
        </w:rPr>
        <w:t>, leadership skill</w:t>
      </w:r>
      <w:r w:rsidR="000C38BC">
        <w:rPr>
          <w:rFonts w:ascii="Arial" w:hAnsi="Arial" w:cs="Arial"/>
          <w:sz w:val="24"/>
          <w:szCs w:val="24"/>
        </w:rPr>
        <w:t>s</w:t>
      </w:r>
      <w:r w:rsidR="007C7A1C">
        <w:rPr>
          <w:rFonts w:ascii="Arial" w:hAnsi="Arial" w:cs="Arial"/>
          <w:sz w:val="24"/>
          <w:szCs w:val="24"/>
        </w:rPr>
        <w:t>, communication skill</w:t>
      </w:r>
      <w:r w:rsidR="000C38BC">
        <w:rPr>
          <w:rFonts w:ascii="Arial" w:hAnsi="Arial" w:cs="Arial"/>
          <w:sz w:val="24"/>
          <w:szCs w:val="24"/>
        </w:rPr>
        <w:t>s</w:t>
      </w:r>
      <w:r w:rsidR="007C7A1C">
        <w:rPr>
          <w:rFonts w:ascii="Arial" w:hAnsi="Arial" w:cs="Arial"/>
          <w:sz w:val="24"/>
          <w:szCs w:val="24"/>
        </w:rPr>
        <w:t xml:space="preserve"> and other interpersonal skill</w:t>
      </w:r>
      <w:r w:rsidR="000C38BC">
        <w:rPr>
          <w:rFonts w:ascii="Arial" w:hAnsi="Arial" w:cs="Arial"/>
          <w:sz w:val="24"/>
          <w:szCs w:val="24"/>
        </w:rPr>
        <w:t>s (</w:t>
      </w:r>
      <w:r w:rsidR="000C38BC" w:rsidRPr="007B0609">
        <w:rPr>
          <w:rFonts w:ascii="Arial" w:hAnsi="Arial" w:cs="Arial"/>
          <w:sz w:val="24"/>
          <w:szCs w:val="24"/>
        </w:rPr>
        <w:t>Durocher,</w:t>
      </w:r>
      <w:r w:rsidR="000C38BC">
        <w:rPr>
          <w:rFonts w:ascii="Arial" w:hAnsi="Arial" w:cs="Arial"/>
          <w:sz w:val="24"/>
          <w:szCs w:val="24"/>
        </w:rPr>
        <w:t xml:space="preserve"> 2012)</w:t>
      </w:r>
      <w:r w:rsidR="007C7A1C">
        <w:rPr>
          <w:rFonts w:ascii="Arial" w:hAnsi="Arial" w:cs="Arial"/>
          <w:sz w:val="24"/>
          <w:szCs w:val="24"/>
        </w:rPr>
        <w:t xml:space="preserve">. </w:t>
      </w:r>
      <w:r w:rsidR="00A926DE">
        <w:rPr>
          <w:rFonts w:ascii="Arial" w:hAnsi="Arial" w:cs="Arial"/>
          <w:sz w:val="24"/>
          <w:szCs w:val="24"/>
        </w:rPr>
        <w:t xml:space="preserve">I have closely followed the managers and endeavoured to learn these skills through practical work in the restaurant. </w:t>
      </w:r>
      <w:r w:rsidR="002E554F">
        <w:rPr>
          <w:rFonts w:ascii="Arial" w:hAnsi="Arial" w:cs="Arial"/>
          <w:sz w:val="24"/>
          <w:szCs w:val="24"/>
        </w:rPr>
        <w:t xml:space="preserve">Therefore, I have been able to develop </w:t>
      </w:r>
      <w:r w:rsidR="000C38BC">
        <w:rPr>
          <w:rFonts w:ascii="Arial" w:hAnsi="Arial" w:cs="Arial"/>
          <w:sz w:val="24"/>
          <w:szCs w:val="24"/>
        </w:rPr>
        <w:t xml:space="preserve">the </w:t>
      </w:r>
      <w:r w:rsidR="002E554F">
        <w:rPr>
          <w:rFonts w:ascii="Arial" w:hAnsi="Arial" w:cs="Arial"/>
          <w:sz w:val="24"/>
          <w:szCs w:val="24"/>
        </w:rPr>
        <w:t xml:space="preserve">multi-facet skills in me that are required for managing a restaurant. </w:t>
      </w:r>
      <w:r w:rsidR="00F11206">
        <w:rPr>
          <w:rFonts w:ascii="Arial" w:hAnsi="Arial" w:cs="Arial"/>
          <w:sz w:val="24"/>
          <w:szCs w:val="24"/>
        </w:rPr>
        <w:t xml:space="preserve">I have learned different processes and systems for quality management in a restaurant. </w:t>
      </w:r>
    </w:p>
    <w:p w14:paraId="1E7594D1" w14:textId="77777777" w:rsidR="00F11206" w:rsidRDefault="00F11206" w:rsidP="007D1C48">
      <w:pPr>
        <w:spacing w:line="360" w:lineRule="auto"/>
        <w:jc w:val="both"/>
        <w:rPr>
          <w:rFonts w:ascii="Arial" w:hAnsi="Arial" w:cs="Arial"/>
          <w:sz w:val="24"/>
          <w:szCs w:val="24"/>
        </w:rPr>
      </w:pPr>
      <w:r>
        <w:rPr>
          <w:rFonts w:ascii="Arial" w:hAnsi="Arial" w:cs="Arial"/>
          <w:sz w:val="24"/>
          <w:szCs w:val="24"/>
        </w:rPr>
        <w:lastRenderedPageBreak/>
        <w:t xml:space="preserve">Besides restaurant management, I have learned different aspects of </w:t>
      </w:r>
      <w:r w:rsidR="000C38BC">
        <w:rPr>
          <w:rFonts w:ascii="Arial" w:hAnsi="Arial" w:cs="Arial"/>
          <w:sz w:val="24"/>
          <w:szCs w:val="24"/>
        </w:rPr>
        <w:t xml:space="preserve">the </w:t>
      </w:r>
      <w:r>
        <w:rPr>
          <w:rFonts w:ascii="Arial" w:hAnsi="Arial" w:cs="Arial"/>
          <w:sz w:val="24"/>
          <w:szCs w:val="24"/>
        </w:rPr>
        <w:t xml:space="preserve">food service system in a restaurant. In </w:t>
      </w:r>
      <w:r w:rsidR="000C38BC">
        <w:rPr>
          <w:rFonts w:ascii="Arial" w:hAnsi="Arial" w:cs="Arial"/>
          <w:sz w:val="24"/>
          <w:szCs w:val="24"/>
        </w:rPr>
        <w:t xml:space="preserve">the </w:t>
      </w:r>
      <w:r>
        <w:rPr>
          <w:rFonts w:ascii="Arial" w:hAnsi="Arial" w:cs="Arial"/>
          <w:sz w:val="24"/>
          <w:szCs w:val="24"/>
        </w:rPr>
        <w:t>restaurant industry, five major types of food service system</w:t>
      </w:r>
      <w:r w:rsidR="000C38BC">
        <w:rPr>
          <w:rFonts w:ascii="Arial" w:hAnsi="Arial" w:cs="Arial"/>
          <w:sz w:val="24"/>
          <w:szCs w:val="24"/>
        </w:rPr>
        <w:t>s</w:t>
      </w:r>
      <w:r>
        <w:rPr>
          <w:rFonts w:ascii="Arial" w:hAnsi="Arial" w:cs="Arial"/>
          <w:sz w:val="24"/>
          <w:szCs w:val="24"/>
        </w:rPr>
        <w:t xml:space="preserve"> </w:t>
      </w:r>
      <w:r w:rsidR="000C38BC">
        <w:rPr>
          <w:rFonts w:ascii="Arial" w:hAnsi="Arial" w:cs="Arial"/>
          <w:sz w:val="24"/>
          <w:szCs w:val="24"/>
        </w:rPr>
        <w:t>are</w:t>
      </w:r>
      <w:r>
        <w:rPr>
          <w:rFonts w:ascii="Arial" w:hAnsi="Arial" w:cs="Arial"/>
          <w:sz w:val="24"/>
          <w:szCs w:val="24"/>
        </w:rPr>
        <w:t xml:space="preserve"> practi</w:t>
      </w:r>
      <w:r w:rsidR="000C38BC">
        <w:rPr>
          <w:rFonts w:ascii="Arial" w:hAnsi="Arial" w:cs="Arial"/>
          <w:sz w:val="24"/>
          <w:szCs w:val="24"/>
        </w:rPr>
        <w:t>s</w:t>
      </w:r>
      <w:r>
        <w:rPr>
          <w:rFonts w:ascii="Arial" w:hAnsi="Arial" w:cs="Arial"/>
          <w:sz w:val="24"/>
          <w:szCs w:val="24"/>
        </w:rPr>
        <w:t>ed</w:t>
      </w:r>
      <w:r w:rsidR="000C38BC">
        <w:rPr>
          <w:rFonts w:ascii="Arial" w:hAnsi="Arial" w:cs="Arial"/>
          <w:sz w:val="24"/>
          <w:szCs w:val="24"/>
        </w:rPr>
        <w:t xml:space="preserve"> (Smith, 2013)</w:t>
      </w:r>
      <w:r>
        <w:rPr>
          <w:rFonts w:ascii="Arial" w:hAnsi="Arial" w:cs="Arial"/>
          <w:sz w:val="24"/>
          <w:szCs w:val="24"/>
        </w:rPr>
        <w:t xml:space="preserve">. In the restaurant where I worked as a trainee, I found that </w:t>
      </w:r>
      <w:r w:rsidR="00881185">
        <w:rPr>
          <w:rFonts w:ascii="Arial" w:hAnsi="Arial" w:cs="Arial"/>
          <w:sz w:val="24"/>
          <w:szCs w:val="24"/>
        </w:rPr>
        <w:t>three major types of food service system</w:t>
      </w:r>
      <w:r w:rsidR="000C38BC">
        <w:rPr>
          <w:rFonts w:ascii="Arial" w:hAnsi="Arial" w:cs="Arial"/>
          <w:sz w:val="24"/>
          <w:szCs w:val="24"/>
        </w:rPr>
        <w:t>s</w:t>
      </w:r>
      <w:r w:rsidR="00881185">
        <w:rPr>
          <w:rFonts w:ascii="Arial" w:hAnsi="Arial" w:cs="Arial"/>
          <w:sz w:val="24"/>
          <w:szCs w:val="24"/>
        </w:rPr>
        <w:t xml:space="preserve"> </w:t>
      </w:r>
      <w:r w:rsidR="000C38BC">
        <w:rPr>
          <w:rFonts w:ascii="Arial" w:hAnsi="Arial" w:cs="Arial"/>
          <w:sz w:val="24"/>
          <w:szCs w:val="24"/>
        </w:rPr>
        <w:t xml:space="preserve">were </w:t>
      </w:r>
      <w:r w:rsidR="00BE34CE">
        <w:rPr>
          <w:rFonts w:ascii="Arial" w:hAnsi="Arial" w:cs="Arial"/>
          <w:sz w:val="24"/>
          <w:szCs w:val="24"/>
        </w:rPr>
        <w:t>practi</w:t>
      </w:r>
      <w:r w:rsidR="000C38BC">
        <w:rPr>
          <w:rFonts w:ascii="Arial" w:hAnsi="Arial" w:cs="Arial"/>
          <w:sz w:val="24"/>
          <w:szCs w:val="24"/>
        </w:rPr>
        <w:t>s</w:t>
      </w:r>
      <w:r w:rsidR="00BE34CE">
        <w:rPr>
          <w:rFonts w:ascii="Arial" w:hAnsi="Arial" w:cs="Arial"/>
          <w:sz w:val="24"/>
          <w:szCs w:val="24"/>
        </w:rPr>
        <w:t xml:space="preserve">ed there i.e. self-service, table service and buffet service. In self-service, the customers pay </w:t>
      </w:r>
      <w:r w:rsidR="000C38BC">
        <w:rPr>
          <w:rFonts w:ascii="Arial" w:hAnsi="Arial" w:cs="Arial"/>
          <w:sz w:val="24"/>
          <w:szCs w:val="24"/>
        </w:rPr>
        <w:t xml:space="preserve">the </w:t>
      </w:r>
      <w:r w:rsidR="00BE34CE">
        <w:rPr>
          <w:rFonts w:ascii="Arial" w:hAnsi="Arial" w:cs="Arial"/>
          <w:sz w:val="24"/>
          <w:szCs w:val="24"/>
        </w:rPr>
        <w:t xml:space="preserve">bill </w:t>
      </w:r>
      <w:r w:rsidR="000C38BC">
        <w:rPr>
          <w:rFonts w:ascii="Arial" w:hAnsi="Arial" w:cs="Arial"/>
          <w:sz w:val="24"/>
          <w:szCs w:val="24"/>
        </w:rPr>
        <w:t>at</w:t>
      </w:r>
      <w:r w:rsidR="00BE34CE">
        <w:rPr>
          <w:rFonts w:ascii="Arial" w:hAnsi="Arial" w:cs="Arial"/>
          <w:sz w:val="24"/>
          <w:szCs w:val="24"/>
        </w:rPr>
        <w:t xml:space="preserve"> the counter and receive food themselves</w:t>
      </w:r>
      <w:r w:rsidR="004B359A">
        <w:rPr>
          <w:rFonts w:ascii="Arial" w:hAnsi="Arial" w:cs="Arial"/>
          <w:sz w:val="24"/>
          <w:szCs w:val="24"/>
        </w:rPr>
        <w:t xml:space="preserve"> (</w:t>
      </w:r>
      <w:proofErr w:type="spellStart"/>
      <w:r w:rsidR="004B359A">
        <w:rPr>
          <w:rFonts w:ascii="Arial" w:hAnsi="Arial" w:cs="Arial"/>
          <w:sz w:val="24"/>
          <w:szCs w:val="24"/>
        </w:rPr>
        <w:t>Wambu</w:t>
      </w:r>
      <w:proofErr w:type="spellEnd"/>
      <w:r w:rsidR="004B359A">
        <w:rPr>
          <w:rFonts w:ascii="Arial" w:hAnsi="Arial" w:cs="Arial"/>
          <w:sz w:val="24"/>
          <w:szCs w:val="24"/>
        </w:rPr>
        <w:t>, 2015)</w:t>
      </w:r>
      <w:r w:rsidR="00BE34CE">
        <w:rPr>
          <w:rFonts w:ascii="Arial" w:hAnsi="Arial" w:cs="Arial"/>
          <w:sz w:val="24"/>
          <w:szCs w:val="24"/>
        </w:rPr>
        <w:t xml:space="preserve">. The foods that require minimum processing time to make them prepared and served are served through </w:t>
      </w:r>
      <w:r w:rsidR="000C38BC">
        <w:rPr>
          <w:rFonts w:ascii="Arial" w:hAnsi="Arial" w:cs="Arial"/>
          <w:sz w:val="24"/>
          <w:szCs w:val="24"/>
        </w:rPr>
        <w:t xml:space="preserve">a </w:t>
      </w:r>
      <w:r w:rsidR="00BE34CE">
        <w:rPr>
          <w:rFonts w:ascii="Arial" w:hAnsi="Arial" w:cs="Arial"/>
          <w:sz w:val="24"/>
          <w:szCs w:val="24"/>
        </w:rPr>
        <w:t>self-service system. In table service or wai</w:t>
      </w:r>
      <w:r w:rsidR="00D24728">
        <w:rPr>
          <w:rFonts w:ascii="Arial" w:hAnsi="Arial" w:cs="Arial"/>
          <w:sz w:val="24"/>
          <w:szCs w:val="24"/>
        </w:rPr>
        <w:t>ter service, a</w:t>
      </w:r>
      <w:r w:rsidR="00BE34CE">
        <w:rPr>
          <w:rFonts w:ascii="Arial" w:hAnsi="Arial" w:cs="Arial"/>
          <w:sz w:val="24"/>
          <w:szCs w:val="24"/>
        </w:rPr>
        <w:t xml:space="preserve"> waiter is responsible for receiving </w:t>
      </w:r>
      <w:r w:rsidR="000C38BC">
        <w:rPr>
          <w:rFonts w:ascii="Arial" w:hAnsi="Arial" w:cs="Arial"/>
          <w:sz w:val="24"/>
          <w:szCs w:val="24"/>
        </w:rPr>
        <w:t xml:space="preserve">the </w:t>
      </w:r>
      <w:r w:rsidR="00BE34CE">
        <w:rPr>
          <w:rFonts w:ascii="Arial" w:hAnsi="Arial" w:cs="Arial"/>
          <w:sz w:val="24"/>
          <w:szCs w:val="24"/>
        </w:rPr>
        <w:t>order and serving food to the table of customers</w:t>
      </w:r>
      <w:r w:rsidR="000C38BC">
        <w:rPr>
          <w:rFonts w:ascii="Arial" w:hAnsi="Arial" w:cs="Arial"/>
          <w:sz w:val="24"/>
          <w:szCs w:val="24"/>
        </w:rPr>
        <w:t xml:space="preserve"> (</w:t>
      </w:r>
      <w:r w:rsidR="000C38BC" w:rsidRPr="007B0609">
        <w:rPr>
          <w:rFonts w:ascii="Arial" w:hAnsi="Arial" w:cs="Arial"/>
          <w:sz w:val="24"/>
          <w:szCs w:val="24"/>
        </w:rPr>
        <w:t>Durocher,</w:t>
      </w:r>
      <w:r w:rsidR="000C38BC">
        <w:rPr>
          <w:rFonts w:ascii="Arial" w:hAnsi="Arial" w:cs="Arial"/>
          <w:sz w:val="24"/>
          <w:szCs w:val="24"/>
        </w:rPr>
        <w:t xml:space="preserve"> 2012)</w:t>
      </w:r>
      <w:r w:rsidR="00BE34CE">
        <w:rPr>
          <w:rFonts w:ascii="Arial" w:hAnsi="Arial" w:cs="Arial"/>
          <w:sz w:val="24"/>
          <w:szCs w:val="24"/>
        </w:rPr>
        <w:t xml:space="preserve">. </w:t>
      </w:r>
      <w:r w:rsidR="00D24728">
        <w:rPr>
          <w:rFonts w:ascii="Arial" w:hAnsi="Arial" w:cs="Arial"/>
          <w:sz w:val="24"/>
          <w:szCs w:val="24"/>
        </w:rPr>
        <w:t>It</w:t>
      </w:r>
      <w:r w:rsidR="00BE34CE">
        <w:rPr>
          <w:rFonts w:ascii="Arial" w:hAnsi="Arial" w:cs="Arial"/>
          <w:sz w:val="24"/>
          <w:szCs w:val="24"/>
        </w:rPr>
        <w:t xml:space="preserve"> is a conventional food service system. Finally, in the buffet service system, the foods are kept in the side or corner of the room and the customers collect food from the dishes as their wish. </w:t>
      </w:r>
      <w:r w:rsidR="000C38BC">
        <w:rPr>
          <w:rFonts w:ascii="Arial" w:hAnsi="Arial" w:cs="Arial"/>
          <w:sz w:val="24"/>
          <w:szCs w:val="24"/>
        </w:rPr>
        <w:t>S</w:t>
      </w:r>
      <w:r w:rsidR="00BE34CE">
        <w:rPr>
          <w:rFonts w:ascii="Arial" w:hAnsi="Arial" w:cs="Arial"/>
          <w:sz w:val="24"/>
          <w:szCs w:val="24"/>
        </w:rPr>
        <w:t xml:space="preserve">everal food items are preserved in the </w:t>
      </w:r>
      <w:r w:rsidR="00D24728">
        <w:rPr>
          <w:rFonts w:ascii="Arial" w:hAnsi="Arial" w:cs="Arial"/>
          <w:sz w:val="24"/>
          <w:szCs w:val="24"/>
        </w:rPr>
        <w:t xml:space="preserve">buffet system for serving to the customers. </w:t>
      </w:r>
    </w:p>
    <w:p w14:paraId="1FDAE1E8" w14:textId="3F608E45" w:rsidR="00D24728" w:rsidRDefault="00D24728" w:rsidP="007D1C48">
      <w:pPr>
        <w:spacing w:line="360" w:lineRule="auto"/>
        <w:jc w:val="both"/>
        <w:rPr>
          <w:rFonts w:ascii="Arial" w:hAnsi="Arial" w:cs="Arial"/>
          <w:sz w:val="24"/>
          <w:szCs w:val="24"/>
        </w:rPr>
      </w:pPr>
      <w:r>
        <w:rPr>
          <w:rFonts w:ascii="Arial" w:hAnsi="Arial" w:cs="Arial"/>
          <w:sz w:val="24"/>
          <w:szCs w:val="24"/>
        </w:rPr>
        <w:t>From working in this organisation practically, I have been able to identify the advantages and disadvantages of different types of food service system</w:t>
      </w:r>
      <w:r w:rsidR="000C38BC">
        <w:rPr>
          <w:rFonts w:ascii="Arial" w:hAnsi="Arial" w:cs="Arial"/>
          <w:sz w:val="24"/>
          <w:szCs w:val="24"/>
        </w:rPr>
        <w:t>s</w:t>
      </w:r>
      <w:r w:rsidR="004B359A">
        <w:rPr>
          <w:rFonts w:ascii="Arial" w:hAnsi="Arial" w:cs="Arial"/>
          <w:sz w:val="24"/>
          <w:szCs w:val="24"/>
        </w:rPr>
        <w:t xml:space="preserve"> (</w:t>
      </w:r>
      <w:proofErr w:type="spellStart"/>
      <w:r w:rsidR="004B359A" w:rsidRPr="00F67B55">
        <w:rPr>
          <w:rFonts w:ascii="Arial" w:hAnsi="Arial" w:cs="Arial"/>
          <w:sz w:val="24"/>
          <w:szCs w:val="24"/>
        </w:rPr>
        <w:t>Kraak</w:t>
      </w:r>
      <w:proofErr w:type="spellEnd"/>
      <w:r w:rsidR="004B359A">
        <w:rPr>
          <w:rFonts w:ascii="Arial" w:hAnsi="Arial" w:cs="Arial"/>
          <w:sz w:val="24"/>
          <w:szCs w:val="24"/>
        </w:rPr>
        <w:t>, 2019)</w:t>
      </w:r>
      <w:r>
        <w:rPr>
          <w:rFonts w:ascii="Arial" w:hAnsi="Arial" w:cs="Arial"/>
          <w:sz w:val="24"/>
          <w:szCs w:val="24"/>
        </w:rPr>
        <w:t>. I came to know that the management need</w:t>
      </w:r>
      <w:r w:rsidR="000C38BC">
        <w:rPr>
          <w:rFonts w:ascii="Arial" w:hAnsi="Arial" w:cs="Arial"/>
          <w:sz w:val="24"/>
          <w:szCs w:val="24"/>
        </w:rPr>
        <w:t>s</w:t>
      </w:r>
      <w:r>
        <w:rPr>
          <w:rFonts w:ascii="Arial" w:hAnsi="Arial" w:cs="Arial"/>
          <w:sz w:val="24"/>
          <w:szCs w:val="24"/>
        </w:rPr>
        <w:t xml:space="preserve"> to </w:t>
      </w:r>
      <w:r w:rsidR="000C38BC">
        <w:rPr>
          <w:rFonts w:ascii="Arial" w:hAnsi="Arial" w:cs="Arial"/>
          <w:sz w:val="24"/>
          <w:szCs w:val="24"/>
        </w:rPr>
        <w:t>research</w:t>
      </w:r>
      <w:r>
        <w:rPr>
          <w:rFonts w:ascii="Arial" w:hAnsi="Arial" w:cs="Arial"/>
          <w:sz w:val="24"/>
          <w:szCs w:val="24"/>
        </w:rPr>
        <w:t xml:space="preserve"> what type of service will be implemented in the restaurant. It </w:t>
      </w:r>
      <w:r w:rsidR="00FA04AA" w:rsidRPr="00FA04AA">
        <w:rPr>
          <w:rFonts w:ascii="Arial" w:hAnsi="Arial" w:cs="Arial"/>
          <w:sz w:val="24"/>
          <w:szCs w:val="24"/>
        </w:rPr>
        <w:t>mostly depends on the customers' food habits, satisfaction</w:t>
      </w:r>
      <w:r w:rsidR="00695EE8">
        <w:rPr>
          <w:rFonts w:ascii="Arial" w:hAnsi="Arial" w:cs="Arial"/>
          <w:sz w:val="24"/>
          <w:szCs w:val="24"/>
        </w:rPr>
        <w:t xml:space="preserve">, tradition or culture, practices of similar businesses and so on. </w:t>
      </w:r>
    </w:p>
    <w:p w14:paraId="2B193BCD" w14:textId="62307AA4" w:rsidR="007D1C48" w:rsidRDefault="00695EE8" w:rsidP="007D1C48">
      <w:pPr>
        <w:spacing w:line="360" w:lineRule="auto"/>
        <w:jc w:val="both"/>
        <w:rPr>
          <w:rFonts w:ascii="Arial" w:hAnsi="Arial" w:cs="Arial"/>
          <w:sz w:val="24"/>
          <w:szCs w:val="24"/>
        </w:rPr>
      </w:pPr>
      <w:r>
        <w:rPr>
          <w:rFonts w:ascii="Arial" w:hAnsi="Arial" w:cs="Arial"/>
          <w:sz w:val="24"/>
          <w:szCs w:val="24"/>
        </w:rPr>
        <w:t>However, the learning that has been acquired from working in the restaurant will facilitate my future career. The reason behind it is that I plan to set up my restaurant in my locality</w:t>
      </w:r>
      <w:r w:rsidR="004B359A">
        <w:rPr>
          <w:rFonts w:ascii="Arial" w:hAnsi="Arial" w:cs="Arial"/>
          <w:sz w:val="24"/>
          <w:szCs w:val="24"/>
        </w:rPr>
        <w:t xml:space="preserve"> (Bertsimas </w:t>
      </w:r>
      <w:r w:rsidR="004B359A" w:rsidRPr="00F67B55">
        <w:rPr>
          <w:rFonts w:ascii="Arial" w:hAnsi="Arial" w:cs="Arial"/>
          <w:sz w:val="24"/>
          <w:szCs w:val="24"/>
        </w:rPr>
        <w:t xml:space="preserve">and </w:t>
      </w:r>
      <w:proofErr w:type="spellStart"/>
      <w:r w:rsidR="004B359A" w:rsidRPr="00F67B55">
        <w:rPr>
          <w:rFonts w:ascii="Arial" w:hAnsi="Arial" w:cs="Arial"/>
          <w:sz w:val="24"/>
          <w:szCs w:val="24"/>
        </w:rPr>
        <w:t>Shioda</w:t>
      </w:r>
      <w:proofErr w:type="spellEnd"/>
      <w:r w:rsidR="004B359A">
        <w:rPr>
          <w:rFonts w:ascii="Arial" w:hAnsi="Arial" w:cs="Arial"/>
          <w:sz w:val="24"/>
          <w:szCs w:val="24"/>
        </w:rPr>
        <w:t>, 2013)</w:t>
      </w:r>
      <w:r>
        <w:rPr>
          <w:rFonts w:ascii="Arial" w:hAnsi="Arial" w:cs="Arial"/>
          <w:sz w:val="24"/>
          <w:szCs w:val="24"/>
        </w:rPr>
        <w:t>. I will be capable of ensuring effective management</w:t>
      </w:r>
      <w:r w:rsidR="00857489">
        <w:rPr>
          <w:rFonts w:ascii="Arial" w:hAnsi="Arial" w:cs="Arial"/>
          <w:sz w:val="24"/>
          <w:szCs w:val="24"/>
        </w:rPr>
        <w:t xml:space="preserve"> while setting up my restaurant. I will be capable of organising the required elements effectively for convenient customer service. It will enable me to </w:t>
      </w:r>
      <w:r w:rsidR="002A4868">
        <w:rPr>
          <w:rFonts w:ascii="Arial" w:hAnsi="Arial" w:cs="Arial"/>
          <w:sz w:val="24"/>
          <w:szCs w:val="24"/>
        </w:rPr>
        <w:t xml:space="preserve">optimise the menu, manage </w:t>
      </w:r>
      <w:r w:rsidR="000C38BC">
        <w:rPr>
          <w:rFonts w:ascii="Arial" w:hAnsi="Arial" w:cs="Arial"/>
          <w:sz w:val="24"/>
          <w:szCs w:val="24"/>
        </w:rPr>
        <w:t xml:space="preserve">the </w:t>
      </w:r>
      <w:r w:rsidR="002A4868">
        <w:rPr>
          <w:rFonts w:ascii="Arial" w:hAnsi="Arial" w:cs="Arial"/>
          <w:sz w:val="24"/>
          <w:szCs w:val="24"/>
        </w:rPr>
        <w:t>quality of foods and set competitive price</w:t>
      </w:r>
      <w:r w:rsidR="000C38BC">
        <w:rPr>
          <w:rFonts w:ascii="Arial" w:hAnsi="Arial" w:cs="Arial"/>
          <w:sz w:val="24"/>
          <w:szCs w:val="24"/>
        </w:rPr>
        <w:t>s</w:t>
      </w:r>
      <w:r w:rsidR="002A4868">
        <w:rPr>
          <w:rFonts w:ascii="Arial" w:hAnsi="Arial" w:cs="Arial"/>
          <w:sz w:val="24"/>
          <w:szCs w:val="24"/>
        </w:rPr>
        <w:t xml:space="preserve"> </w:t>
      </w:r>
      <w:r w:rsidR="000C38BC">
        <w:rPr>
          <w:rFonts w:ascii="Arial" w:hAnsi="Arial" w:cs="Arial"/>
          <w:sz w:val="24"/>
          <w:szCs w:val="24"/>
        </w:rPr>
        <w:t>for</w:t>
      </w:r>
      <w:r w:rsidR="002A4868">
        <w:rPr>
          <w:rFonts w:ascii="Arial" w:hAnsi="Arial" w:cs="Arial"/>
          <w:sz w:val="24"/>
          <w:szCs w:val="24"/>
        </w:rPr>
        <w:t xml:space="preserve"> the foods</w:t>
      </w:r>
      <w:r w:rsidR="000C38BC">
        <w:rPr>
          <w:rFonts w:ascii="Arial" w:hAnsi="Arial" w:cs="Arial"/>
          <w:sz w:val="24"/>
          <w:szCs w:val="24"/>
        </w:rPr>
        <w:t xml:space="preserve"> (Ahmed, 2019)</w:t>
      </w:r>
      <w:r w:rsidR="002A4868">
        <w:rPr>
          <w:rFonts w:ascii="Arial" w:hAnsi="Arial" w:cs="Arial"/>
          <w:sz w:val="24"/>
          <w:szCs w:val="24"/>
        </w:rPr>
        <w:t xml:space="preserve">. Moreover, I will be capable of selecting appropriate measures for ensuring </w:t>
      </w:r>
      <w:r w:rsidR="000C38BC">
        <w:rPr>
          <w:rFonts w:ascii="Arial" w:hAnsi="Arial" w:cs="Arial"/>
          <w:sz w:val="24"/>
          <w:szCs w:val="24"/>
        </w:rPr>
        <w:t xml:space="preserve">the </w:t>
      </w:r>
      <w:r w:rsidR="002A4868">
        <w:rPr>
          <w:rFonts w:ascii="Arial" w:hAnsi="Arial" w:cs="Arial"/>
          <w:sz w:val="24"/>
          <w:szCs w:val="24"/>
        </w:rPr>
        <w:t xml:space="preserve">highest customer satisfaction. Besides, </w:t>
      </w:r>
      <w:r w:rsidR="007174C0">
        <w:rPr>
          <w:rFonts w:ascii="Arial" w:hAnsi="Arial" w:cs="Arial"/>
          <w:sz w:val="24"/>
          <w:szCs w:val="24"/>
        </w:rPr>
        <w:t xml:space="preserve">the learning will enable me to adopt </w:t>
      </w:r>
      <w:r w:rsidR="000C38BC">
        <w:rPr>
          <w:rFonts w:ascii="Arial" w:hAnsi="Arial" w:cs="Arial"/>
          <w:sz w:val="24"/>
          <w:szCs w:val="24"/>
        </w:rPr>
        <w:t xml:space="preserve">an </w:t>
      </w:r>
      <w:r w:rsidR="007174C0">
        <w:rPr>
          <w:rFonts w:ascii="Arial" w:hAnsi="Arial" w:cs="Arial"/>
          <w:sz w:val="24"/>
          <w:szCs w:val="24"/>
        </w:rPr>
        <w:t>appropriate food service system in the restaurant</w:t>
      </w:r>
      <w:r w:rsidR="004B359A">
        <w:rPr>
          <w:rFonts w:ascii="Arial" w:hAnsi="Arial" w:cs="Arial"/>
          <w:sz w:val="24"/>
          <w:szCs w:val="24"/>
        </w:rPr>
        <w:t xml:space="preserve"> (Reynolds </w:t>
      </w:r>
      <w:r w:rsidR="004B359A" w:rsidRPr="00F67B55">
        <w:rPr>
          <w:rFonts w:ascii="Arial" w:hAnsi="Arial" w:cs="Arial"/>
          <w:sz w:val="24"/>
          <w:szCs w:val="24"/>
        </w:rPr>
        <w:t>and DiPietro</w:t>
      </w:r>
      <w:r w:rsidR="004B359A">
        <w:rPr>
          <w:rFonts w:ascii="Arial" w:hAnsi="Arial" w:cs="Arial"/>
          <w:sz w:val="24"/>
          <w:szCs w:val="24"/>
        </w:rPr>
        <w:t>, 2018)</w:t>
      </w:r>
      <w:r w:rsidR="007174C0">
        <w:rPr>
          <w:rFonts w:ascii="Arial" w:hAnsi="Arial" w:cs="Arial"/>
          <w:sz w:val="24"/>
          <w:szCs w:val="24"/>
        </w:rPr>
        <w:t>. Thus, I will be capable of ensuring higher customer engagement, satisfaction and profitability of the restaurant in my future career.</w:t>
      </w:r>
    </w:p>
    <w:p w14:paraId="0217FBFF" w14:textId="77777777" w:rsidR="007174C0" w:rsidRPr="007174C0" w:rsidRDefault="007174C0" w:rsidP="000C38BC">
      <w:pPr>
        <w:pStyle w:val="Heading1"/>
      </w:pPr>
      <w:bookmarkStart w:id="2" w:name="_Toc116641150"/>
      <w:r w:rsidRPr="007174C0">
        <w:t>Conclusion</w:t>
      </w:r>
      <w:bookmarkEnd w:id="2"/>
      <w:r w:rsidRPr="007174C0">
        <w:t xml:space="preserve"> </w:t>
      </w:r>
    </w:p>
    <w:p w14:paraId="6D2B14EA" w14:textId="77777777" w:rsidR="007174C0" w:rsidRDefault="007174C0" w:rsidP="007D1C48">
      <w:pPr>
        <w:spacing w:line="360" w:lineRule="auto"/>
        <w:jc w:val="both"/>
        <w:rPr>
          <w:rFonts w:ascii="Arial" w:hAnsi="Arial" w:cs="Arial"/>
          <w:sz w:val="24"/>
          <w:szCs w:val="24"/>
        </w:rPr>
      </w:pPr>
      <w:r>
        <w:rPr>
          <w:rFonts w:ascii="Arial" w:hAnsi="Arial" w:cs="Arial"/>
          <w:sz w:val="24"/>
          <w:szCs w:val="24"/>
        </w:rPr>
        <w:t xml:space="preserve">In conclusion, the responsibility of the restaurant management is to take care of all the activities from planning to </w:t>
      </w:r>
      <w:r w:rsidR="000C38BC">
        <w:rPr>
          <w:rFonts w:ascii="Arial" w:hAnsi="Arial" w:cs="Arial"/>
          <w:sz w:val="24"/>
          <w:szCs w:val="24"/>
        </w:rPr>
        <w:t xml:space="preserve">the </w:t>
      </w:r>
      <w:r>
        <w:rPr>
          <w:rFonts w:ascii="Arial" w:hAnsi="Arial" w:cs="Arial"/>
          <w:sz w:val="24"/>
          <w:szCs w:val="24"/>
        </w:rPr>
        <w:t xml:space="preserve">final delivery of food to the customer. The objective of </w:t>
      </w:r>
      <w:r>
        <w:rPr>
          <w:rFonts w:ascii="Arial" w:hAnsi="Arial" w:cs="Arial"/>
          <w:sz w:val="24"/>
          <w:szCs w:val="24"/>
        </w:rPr>
        <w:lastRenderedPageBreak/>
        <w:t xml:space="preserve">the management is to ensure overall business success </w:t>
      </w:r>
      <w:r w:rsidR="000C38BC">
        <w:rPr>
          <w:rFonts w:ascii="Arial" w:hAnsi="Arial" w:cs="Arial"/>
          <w:sz w:val="24"/>
          <w:szCs w:val="24"/>
        </w:rPr>
        <w:t>by</w:t>
      </w:r>
      <w:r>
        <w:rPr>
          <w:rFonts w:ascii="Arial" w:hAnsi="Arial" w:cs="Arial"/>
          <w:sz w:val="24"/>
          <w:szCs w:val="24"/>
        </w:rPr>
        <w:t xml:space="preserve"> optimising customer satisfaction. The learning that I have obtained from working in the restaurant will facilitate my success in future. </w:t>
      </w:r>
    </w:p>
    <w:p w14:paraId="28CE4674" w14:textId="77777777" w:rsidR="000C38BC" w:rsidRDefault="000C38BC">
      <w:pPr>
        <w:rPr>
          <w:rFonts w:ascii="Arial" w:hAnsi="Arial" w:cs="Arial"/>
          <w:b/>
          <w:sz w:val="24"/>
          <w:szCs w:val="24"/>
        </w:rPr>
      </w:pPr>
      <w:r>
        <w:rPr>
          <w:rFonts w:ascii="Arial" w:hAnsi="Arial" w:cs="Arial"/>
          <w:b/>
          <w:sz w:val="24"/>
          <w:szCs w:val="24"/>
        </w:rPr>
        <w:br w:type="page"/>
      </w:r>
    </w:p>
    <w:p w14:paraId="0C719AD9" w14:textId="77777777" w:rsidR="005A6F72" w:rsidRDefault="005A6F72" w:rsidP="000C38BC">
      <w:pPr>
        <w:pStyle w:val="Heading1"/>
      </w:pPr>
      <w:bookmarkStart w:id="3" w:name="_Toc116641151"/>
      <w:r w:rsidRPr="005A6F72">
        <w:lastRenderedPageBreak/>
        <w:t>References</w:t>
      </w:r>
      <w:bookmarkEnd w:id="3"/>
      <w:r w:rsidRPr="005A6F72">
        <w:t xml:space="preserve"> </w:t>
      </w:r>
    </w:p>
    <w:p w14:paraId="7D4E2DFA" w14:textId="77777777" w:rsidR="000C38BC" w:rsidRDefault="000C38BC" w:rsidP="000C38BC">
      <w:pPr>
        <w:pStyle w:val="NormalWeb"/>
        <w:ind w:left="567" w:hanging="567"/>
        <w:jc w:val="both"/>
        <w:rPr>
          <w:rFonts w:ascii="Arial" w:hAnsi="Arial" w:cs="Arial"/>
        </w:rPr>
      </w:pPr>
      <w:r w:rsidRPr="007B0609">
        <w:rPr>
          <w:rFonts w:ascii="Arial" w:hAnsi="Arial" w:cs="Arial"/>
        </w:rPr>
        <w:t xml:space="preserve">Ahmed, A. (2019) “Factors affecting customer retention in the restaurant industry: Moderating role of restaurant location,” </w:t>
      </w:r>
      <w:r w:rsidRPr="007B0609">
        <w:rPr>
          <w:rFonts w:ascii="Arial" w:hAnsi="Arial" w:cs="Arial"/>
          <w:i/>
          <w:iCs/>
        </w:rPr>
        <w:t>IBT Journal of Business Studies</w:t>
      </w:r>
      <w:r w:rsidRPr="007B0609">
        <w:rPr>
          <w:rFonts w:ascii="Arial" w:hAnsi="Arial" w:cs="Arial"/>
        </w:rPr>
        <w:t xml:space="preserve">, 15(2), pp. 95–108. Available at: https://doi.org/10.46745/ilma.jbs.2019.15.02.07. </w:t>
      </w:r>
    </w:p>
    <w:p w14:paraId="3B46C409" w14:textId="77777777" w:rsidR="004B359A" w:rsidRPr="004B359A" w:rsidRDefault="004B359A" w:rsidP="004B359A">
      <w:pPr>
        <w:pStyle w:val="NormalWeb"/>
        <w:ind w:left="567" w:hanging="567"/>
        <w:jc w:val="both"/>
        <w:rPr>
          <w:rFonts w:ascii="Arial" w:hAnsi="Arial" w:cs="Arial"/>
          <w:color w:val="002060"/>
        </w:rPr>
      </w:pPr>
      <w:r w:rsidRPr="004B359A">
        <w:rPr>
          <w:rFonts w:ascii="Arial" w:hAnsi="Arial" w:cs="Arial"/>
          <w:color w:val="002060"/>
        </w:rPr>
        <w:t xml:space="preserve">Bertsimas, D. and </w:t>
      </w:r>
      <w:proofErr w:type="spellStart"/>
      <w:r w:rsidRPr="004B359A">
        <w:rPr>
          <w:rFonts w:ascii="Arial" w:hAnsi="Arial" w:cs="Arial"/>
          <w:color w:val="002060"/>
        </w:rPr>
        <w:t>Shioda</w:t>
      </w:r>
      <w:proofErr w:type="spellEnd"/>
      <w:r w:rsidRPr="004B359A">
        <w:rPr>
          <w:rFonts w:ascii="Arial" w:hAnsi="Arial" w:cs="Arial"/>
          <w:color w:val="002060"/>
        </w:rPr>
        <w:t xml:space="preserve">, R. (2013) “Restaurant Revenue Management,” </w:t>
      </w:r>
      <w:r w:rsidRPr="004B359A">
        <w:rPr>
          <w:rFonts w:ascii="Arial" w:hAnsi="Arial" w:cs="Arial"/>
          <w:i/>
          <w:iCs/>
          <w:color w:val="002060"/>
        </w:rPr>
        <w:t>Operations Research</w:t>
      </w:r>
      <w:r w:rsidRPr="004B359A">
        <w:rPr>
          <w:rFonts w:ascii="Arial" w:hAnsi="Arial" w:cs="Arial"/>
          <w:color w:val="002060"/>
        </w:rPr>
        <w:t xml:space="preserve">, 51(3), pp. 472–486. Available at: https://doi.org/10.1287/opre.51.3.472.14956. </w:t>
      </w:r>
    </w:p>
    <w:p w14:paraId="24DB5C9F" w14:textId="77777777" w:rsidR="004B359A" w:rsidRPr="004B359A" w:rsidRDefault="004B359A" w:rsidP="004B359A">
      <w:pPr>
        <w:pStyle w:val="NormalWeb"/>
        <w:ind w:left="567" w:hanging="567"/>
        <w:jc w:val="both"/>
        <w:rPr>
          <w:rFonts w:ascii="Arial" w:hAnsi="Arial" w:cs="Arial"/>
          <w:color w:val="002060"/>
        </w:rPr>
      </w:pPr>
      <w:r w:rsidRPr="004B359A">
        <w:rPr>
          <w:rFonts w:ascii="Arial" w:hAnsi="Arial" w:cs="Arial"/>
          <w:color w:val="002060"/>
        </w:rPr>
        <w:t xml:space="preserve">Cartledge, G. (2011) “Food and beverage operations.,” </w:t>
      </w:r>
      <w:r w:rsidRPr="004B359A">
        <w:rPr>
          <w:rFonts w:ascii="Arial" w:hAnsi="Arial" w:cs="Arial"/>
          <w:i/>
          <w:iCs/>
          <w:color w:val="002060"/>
        </w:rPr>
        <w:t>The business and management of ocean cruises</w:t>
      </w:r>
      <w:r w:rsidRPr="004B359A">
        <w:rPr>
          <w:rFonts w:ascii="Arial" w:hAnsi="Arial" w:cs="Arial"/>
          <w:color w:val="002060"/>
        </w:rPr>
        <w:t xml:space="preserve">, pp. 219–230. Available at: https://doi.org/10.1079/9781845938451.0219. </w:t>
      </w:r>
    </w:p>
    <w:p w14:paraId="0E7D00F4" w14:textId="77777777" w:rsidR="004B359A" w:rsidRPr="004B359A" w:rsidRDefault="004B359A" w:rsidP="004B359A">
      <w:pPr>
        <w:pStyle w:val="NormalWeb"/>
        <w:ind w:left="567" w:hanging="567"/>
        <w:jc w:val="both"/>
        <w:rPr>
          <w:rFonts w:ascii="Arial" w:hAnsi="Arial" w:cs="Arial"/>
          <w:color w:val="002060"/>
        </w:rPr>
      </w:pPr>
      <w:r w:rsidRPr="004B359A">
        <w:rPr>
          <w:rFonts w:ascii="Arial" w:hAnsi="Arial" w:cs="Arial"/>
          <w:color w:val="002060"/>
        </w:rPr>
        <w:t xml:space="preserve">Dahmer, S.J. and Kahl, K.W. (2012) </w:t>
      </w:r>
      <w:r w:rsidRPr="004B359A">
        <w:rPr>
          <w:rFonts w:ascii="Arial" w:hAnsi="Arial" w:cs="Arial"/>
          <w:i/>
          <w:iCs/>
          <w:color w:val="002060"/>
        </w:rPr>
        <w:t>Restaurant Service Basics</w:t>
      </w:r>
      <w:r w:rsidRPr="004B359A">
        <w:rPr>
          <w:rFonts w:ascii="Arial" w:hAnsi="Arial" w:cs="Arial"/>
          <w:color w:val="002060"/>
        </w:rPr>
        <w:t xml:space="preserve">. New York: Wiley. </w:t>
      </w:r>
    </w:p>
    <w:p w14:paraId="6C9A452A" w14:textId="77777777" w:rsidR="000C38BC" w:rsidRPr="007B0609" w:rsidRDefault="000C38BC" w:rsidP="000C38BC">
      <w:pPr>
        <w:pStyle w:val="NormalWeb"/>
        <w:ind w:left="567" w:hanging="567"/>
        <w:jc w:val="both"/>
        <w:rPr>
          <w:rFonts w:ascii="Arial" w:hAnsi="Arial" w:cs="Arial"/>
        </w:rPr>
      </w:pPr>
      <w:r w:rsidRPr="007B0609">
        <w:rPr>
          <w:rFonts w:ascii="Arial" w:hAnsi="Arial" w:cs="Arial"/>
        </w:rPr>
        <w:t xml:space="preserve">Durocher, J.F. (2012) “Food and beverage,” </w:t>
      </w:r>
      <w:r w:rsidRPr="007B0609">
        <w:rPr>
          <w:rFonts w:ascii="Arial" w:hAnsi="Arial" w:cs="Arial"/>
          <w:i/>
          <w:iCs/>
        </w:rPr>
        <w:t>Cornell Hotel and Restaurant Administration Quarterly</w:t>
      </w:r>
      <w:r w:rsidRPr="007B0609">
        <w:rPr>
          <w:rFonts w:ascii="Arial" w:hAnsi="Arial" w:cs="Arial"/>
        </w:rPr>
        <w:t xml:space="preserve">, 23(3), pp. 65–70. Available at: https://doi.org/10.1177/001088048202300310. </w:t>
      </w:r>
    </w:p>
    <w:p w14:paraId="755C42C2" w14:textId="77777777" w:rsidR="000C38BC" w:rsidRPr="007B0609" w:rsidRDefault="000C38BC" w:rsidP="000C38BC">
      <w:pPr>
        <w:pStyle w:val="NormalWeb"/>
        <w:ind w:left="567" w:hanging="567"/>
        <w:jc w:val="both"/>
        <w:rPr>
          <w:rFonts w:ascii="Arial" w:hAnsi="Arial" w:cs="Arial"/>
        </w:rPr>
      </w:pPr>
      <w:r>
        <w:rPr>
          <w:rFonts w:ascii="Arial" w:hAnsi="Arial" w:cs="Arial"/>
        </w:rPr>
        <w:t>Ernes, P.</w:t>
      </w:r>
      <w:r w:rsidRPr="007B0609">
        <w:rPr>
          <w:rFonts w:ascii="Arial" w:hAnsi="Arial" w:cs="Arial"/>
        </w:rPr>
        <w:t xml:space="preserve"> (2012) </w:t>
      </w:r>
      <w:r w:rsidRPr="007B0609">
        <w:rPr>
          <w:rFonts w:ascii="Arial" w:hAnsi="Arial" w:cs="Arial"/>
          <w:i/>
          <w:iCs/>
        </w:rPr>
        <w:t>Food Safety in the Hospitality Industry</w:t>
      </w:r>
      <w:r w:rsidRPr="007B0609">
        <w:rPr>
          <w:rFonts w:ascii="Arial" w:hAnsi="Arial" w:cs="Arial"/>
        </w:rPr>
        <w:t xml:space="preserve">, pp. 183–210. Available at: https://doi.org/10.4324/9780080494951-12. </w:t>
      </w:r>
    </w:p>
    <w:p w14:paraId="6F79F8E5" w14:textId="77777777" w:rsidR="000C38BC" w:rsidRDefault="000C38BC" w:rsidP="000C38BC">
      <w:pPr>
        <w:pStyle w:val="NormalWeb"/>
        <w:ind w:left="567" w:hanging="567"/>
        <w:jc w:val="both"/>
        <w:rPr>
          <w:rFonts w:ascii="Arial" w:hAnsi="Arial" w:cs="Arial"/>
        </w:rPr>
      </w:pPr>
      <w:proofErr w:type="spellStart"/>
      <w:r w:rsidRPr="007B0609">
        <w:rPr>
          <w:rFonts w:ascii="Arial" w:hAnsi="Arial" w:cs="Arial"/>
        </w:rPr>
        <w:t>K</w:t>
      </w:r>
      <w:r>
        <w:rPr>
          <w:rFonts w:ascii="Arial" w:hAnsi="Arial" w:cs="Arial"/>
        </w:rPr>
        <w:t>imes</w:t>
      </w:r>
      <w:proofErr w:type="spellEnd"/>
      <w:r>
        <w:rPr>
          <w:rFonts w:ascii="Arial" w:hAnsi="Arial" w:cs="Arial"/>
        </w:rPr>
        <w:t>, S.E. and Chase, R.B. (2018</w:t>
      </w:r>
      <w:r w:rsidRPr="007B0609">
        <w:rPr>
          <w:rFonts w:ascii="Arial" w:hAnsi="Arial" w:cs="Arial"/>
        </w:rPr>
        <w:t xml:space="preserve">) “Restaurant Revenue Management,” </w:t>
      </w:r>
      <w:r w:rsidRPr="007B0609">
        <w:rPr>
          <w:rFonts w:ascii="Arial" w:hAnsi="Arial" w:cs="Arial"/>
          <w:i/>
          <w:iCs/>
        </w:rPr>
        <w:t>Cornell Hotel and Restaurant Administration Quarterly</w:t>
      </w:r>
      <w:r w:rsidRPr="007B0609">
        <w:rPr>
          <w:rFonts w:ascii="Arial" w:hAnsi="Arial" w:cs="Arial"/>
        </w:rPr>
        <w:t xml:space="preserve">, 39(3), pp. 32–39. Available at: https://doi.org/10.1177/001088049803900308. </w:t>
      </w:r>
    </w:p>
    <w:p w14:paraId="354E631A" w14:textId="77777777" w:rsidR="004B359A" w:rsidRPr="004B359A" w:rsidRDefault="004B359A" w:rsidP="004B359A">
      <w:pPr>
        <w:pStyle w:val="NormalWeb"/>
        <w:ind w:left="567" w:hanging="567"/>
        <w:jc w:val="both"/>
        <w:rPr>
          <w:rFonts w:ascii="Arial" w:hAnsi="Arial" w:cs="Arial"/>
          <w:color w:val="002060"/>
        </w:rPr>
      </w:pPr>
      <w:proofErr w:type="spellStart"/>
      <w:r w:rsidRPr="004B359A">
        <w:rPr>
          <w:rFonts w:ascii="Arial" w:hAnsi="Arial" w:cs="Arial"/>
          <w:color w:val="002060"/>
        </w:rPr>
        <w:t>Kraak</w:t>
      </w:r>
      <w:proofErr w:type="spellEnd"/>
      <w:r w:rsidRPr="004B359A">
        <w:rPr>
          <w:rFonts w:ascii="Arial" w:hAnsi="Arial" w:cs="Arial"/>
          <w:color w:val="002060"/>
        </w:rPr>
        <w:t xml:space="preserve">, V. (2019) “Food Service and restaurant sectors,” </w:t>
      </w:r>
      <w:r w:rsidRPr="004B359A">
        <w:rPr>
          <w:rFonts w:ascii="Arial" w:hAnsi="Arial" w:cs="Arial"/>
          <w:i/>
          <w:iCs/>
          <w:color w:val="002060"/>
        </w:rPr>
        <w:t>Healthy and Sustainable Food Systems</w:t>
      </w:r>
      <w:r w:rsidRPr="004B359A">
        <w:rPr>
          <w:rFonts w:ascii="Arial" w:hAnsi="Arial" w:cs="Arial"/>
          <w:color w:val="002060"/>
        </w:rPr>
        <w:t xml:space="preserve">, pp. 103–113. Available at: https://doi.org/10.4324/9781351189033-9. </w:t>
      </w:r>
    </w:p>
    <w:p w14:paraId="1B3CA44E" w14:textId="77777777" w:rsidR="004B359A" w:rsidRPr="004B359A" w:rsidRDefault="004B359A" w:rsidP="004B359A">
      <w:pPr>
        <w:pStyle w:val="NormalWeb"/>
        <w:ind w:left="567" w:hanging="567"/>
        <w:jc w:val="both"/>
        <w:rPr>
          <w:rFonts w:ascii="Arial" w:hAnsi="Arial" w:cs="Arial"/>
          <w:color w:val="002060"/>
        </w:rPr>
      </w:pPr>
      <w:r w:rsidRPr="004B359A">
        <w:rPr>
          <w:rFonts w:ascii="Arial" w:hAnsi="Arial" w:cs="Arial"/>
          <w:color w:val="002060"/>
        </w:rPr>
        <w:t xml:space="preserve">Reynolds, D. and DiPietro, R.B. (2018) “Chain Restaurant Management,” </w:t>
      </w:r>
      <w:r w:rsidRPr="004B359A">
        <w:rPr>
          <w:rFonts w:ascii="Arial" w:hAnsi="Arial" w:cs="Arial"/>
          <w:i/>
          <w:iCs/>
          <w:color w:val="002060"/>
        </w:rPr>
        <w:t>Handbook of Hospitality Operations and IT</w:t>
      </w:r>
      <w:r w:rsidRPr="004B359A">
        <w:rPr>
          <w:rFonts w:ascii="Arial" w:hAnsi="Arial" w:cs="Arial"/>
          <w:color w:val="002060"/>
        </w:rPr>
        <w:t xml:space="preserve">, pp. 367–384. Available at: https://doi.org/10.1016/b978-0-7506-8753-9.50019-6. </w:t>
      </w:r>
    </w:p>
    <w:p w14:paraId="0077FF3C" w14:textId="77777777" w:rsidR="000C38BC" w:rsidRPr="007B0609" w:rsidRDefault="000C38BC" w:rsidP="004B359A">
      <w:pPr>
        <w:pStyle w:val="NormalWeb"/>
        <w:ind w:left="567" w:hanging="567"/>
        <w:jc w:val="both"/>
        <w:rPr>
          <w:rFonts w:ascii="Arial" w:hAnsi="Arial" w:cs="Arial"/>
        </w:rPr>
      </w:pPr>
      <w:r w:rsidRPr="007B0609">
        <w:rPr>
          <w:rFonts w:ascii="Arial" w:hAnsi="Arial" w:cs="Arial"/>
        </w:rPr>
        <w:t xml:space="preserve"> </w:t>
      </w:r>
      <w:r>
        <w:rPr>
          <w:rFonts w:ascii="Arial" w:hAnsi="Arial" w:cs="Arial"/>
        </w:rPr>
        <w:t xml:space="preserve">Smith, D. </w:t>
      </w:r>
      <w:r w:rsidRPr="007B0609">
        <w:rPr>
          <w:rFonts w:ascii="Arial" w:hAnsi="Arial" w:cs="Arial"/>
        </w:rPr>
        <w:t>(2013) “Managing quality in food and beverage operations”</w:t>
      </w:r>
      <w:r>
        <w:rPr>
          <w:rFonts w:ascii="Arial" w:hAnsi="Arial" w:cs="Arial"/>
        </w:rPr>
        <w:t>,</w:t>
      </w:r>
      <w:r w:rsidRPr="007B0609">
        <w:rPr>
          <w:rFonts w:ascii="Arial" w:hAnsi="Arial" w:cs="Arial"/>
        </w:rPr>
        <w:t xml:space="preserve"> </w:t>
      </w:r>
      <w:r w:rsidRPr="007B0609">
        <w:rPr>
          <w:rFonts w:ascii="Arial" w:hAnsi="Arial" w:cs="Arial"/>
          <w:i/>
          <w:iCs/>
        </w:rPr>
        <w:t>Food and Beverage Management</w:t>
      </w:r>
      <w:r w:rsidRPr="007B0609">
        <w:rPr>
          <w:rFonts w:ascii="Arial" w:hAnsi="Arial" w:cs="Arial"/>
        </w:rPr>
        <w:t xml:space="preserve">, pp. 359–382. Available at: https://doi.org/10.4324/9780080966717-23. </w:t>
      </w:r>
    </w:p>
    <w:p w14:paraId="16874B6F" w14:textId="77777777" w:rsidR="004B359A" w:rsidRPr="004B359A" w:rsidRDefault="004B359A" w:rsidP="004B359A">
      <w:pPr>
        <w:pStyle w:val="NormalWeb"/>
        <w:ind w:left="567" w:hanging="567"/>
        <w:jc w:val="both"/>
        <w:rPr>
          <w:rFonts w:ascii="Arial" w:hAnsi="Arial" w:cs="Arial"/>
          <w:color w:val="002060"/>
        </w:rPr>
      </w:pPr>
      <w:proofErr w:type="spellStart"/>
      <w:r w:rsidRPr="004B359A">
        <w:rPr>
          <w:rFonts w:ascii="Arial" w:hAnsi="Arial" w:cs="Arial"/>
          <w:color w:val="002060"/>
        </w:rPr>
        <w:t>Wambu</w:t>
      </w:r>
      <w:proofErr w:type="spellEnd"/>
      <w:r w:rsidRPr="004B359A">
        <w:rPr>
          <w:rFonts w:ascii="Arial" w:hAnsi="Arial" w:cs="Arial"/>
          <w:color w:val="002060"/>
        </w:rPr>
        <w:t xml:space="preserve">, J. (2015) </w:t>
      </w:r>
      <w:r w:rsidRPr="004B359A">
        <w:rPr>
          <w:rFonts w:ascii="Arial" w:hAnsi="Arial" w:cs="Arial"/>
          <w:i/>
          <w:iCs/>
          <w:color w:val="002060"/>
        </w:rPr>
        <w:t>Food and Beverage Operations Management</w:t>
      </w:r>
      <w:r w:rsidRPr="004B359A">
        <w:rPr>
          <w:rFonts w:ascii="Arial" w:hAnsi="Arial" w:cs="Arial"/>
          <w:color w:val="002060"/>
        </w:rPr>
        <w:t xml:space="preserve">. GRIN Publishing. </w:t>
      </w:r>
    </w:p>
    <w:p w14:paraId="5F65A25D" w14:textId="77777777" w:rsidR="004B359A" w:rsidRPr="00F67B55" w:rsidRDefault="004B359A" w:rsidP="004B359A">
      <w:pPr>
        <w:jc w:val="both"/>
        <w:rPr>
          <w:rFonts w:ascii="Arial" w:hAnsi="Arial" w:cs="Arial"/>
          <w:sz w:val="24"/>
          <w:szCs w:val="24"/>
        </w:rPr>
      </w:pPr>
    </w:p>
    <w:p w14:paraId="5912A23D" w14:textId="77777777" w:rsidR="000C38BC" w:rsidRDefault="000C38BC" w:rsidP="007D1C48">
      <w:pPr>
        <w:spacing w:line="360" w:lineRule="auto"/>
        <w:jc w:val="both"/>
        <w:rPr>
          <w:rFonts w:ascii="Arial" w:hAnsi="Arial" w:cs="Arial"/>
          <w:b/>
          <w:sz w:val="24"/>
          <w:szCs w:val="24"/>
        </w:rPr>
      </w:pPr>
    </w:p>
    <w:p w14:paraId="3AE6D53A" w14:textId="77777777" w:rsidR="005A6F72" w:rsidRPr="005A6F72" w:rsidRDefault="005A6F72" w:rsidP="007D1C48">
      <w:pPr>
        <w:spacing w:line="360" w:lineRule="auto"/>
        <w:jc w:val="both"/>
        <w:rPr>
          <w:rFonts w:ascii="Arial" w:hAnsi="Arial" w:cs="Arial"/>
          <w:b/>
          <w:sz w:val="24"/>
          <w:szCs w:val="24"/>
        </w:rPr>
      </w:pPr>
    </w:p>
    <w:p w14:paraId="448EEE75" w14:textId="77777777" w:rsidR="007D1C48" w:rsidRPr="007D1C48" w:rsidRDefault="007D1C48" w:rsidP="007D1C48">
      <w:pPr>
        <w:jc w:val="both"/>
        <w:rPr>
          <w:rFonts w:ascii="Arial" w:hAnsi="Arial" w:cs="Arial"/>
          <w:b/>
          <w:sz w:val="36"/>
          <w:szCs w:val="24"/>
        </w:rPr>
      </w:pPr>
    </w:p>
    <w:sectPr w:rsidR="007D1C48" w:rsidRPr="007D1C48" w:rsidSect="00E31227">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2193C" w14:textId="77777777" w:rsidR="00BF2A8B" w:rsidRDefault="00BF2A8B" w:rsidP="00E31227">
      <w:pPr>
        <w:spacing w:after="0" w:line="240" w:lineRule="auto"/>
      </w:pPr>
      <w:r>
        <w:separator/>
      </w:r>
    </w:p>
  </w:endnote>
  <w:endnote w:type="continuationSeparator" w:id="0">
    <w:p w14:paraId="73E69764" w14:textId="77777777" w:rsidR="00BF2A8B" w:rsidRDefault="00BF2A8B" w:rsidP="00E31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5550793"/>
      <w:docPartObj>
        <w:docPartGallery w:val="Page Numbers (Bottom of Page)"/>
        <w:docPartUnique/>
      </w:docPartObj>
    </w:sdtPr>
    <w:sdtEndPr>
      <w:rPr>
        <w:noProof/>
      </w:rPr>
    </w:sdtEndPr>
    <w:sdtContent>
      <w:p w14:paraId="39EE059C" w14:textId="77777777" w:rsidR="00E31227" w:rsidRDefault="00E31227">
        <w:pPr>
          <w:pStyle w:val="Footer"/>
          <w:jc w:val="center"/>
        </w:pPr>
        <w:r>
          <w:fldChar w:fldCharType="begin"/>
        </w:r>
        <w:r>
          <w:instrText xml:space="preserve"> PAGE   \* MERGEFORMAT </w:instrText>
        </w:r>
        <w:r>
          <w:fldChar w:fldCharType="separate"/>
        </w:r>
        <w:r w:rsidR="004B359A">
          <w:rPr>
            <w:noProof/>
          </w:rPr>
          <w:t>i</w:t>
        </w:r>
        <w:r>
          <w:rPr>
            <w:noProof/>
          </w:rPr>
          <w:fldChar w:fldCharType="end"/>
        </w:r>
      </w:p>
    </w:sdtContent>
  </w:sdt>
  <w:p w14:paraId="7B5A0A9C" w14:textId="77777777" w:rsidR="00E31227" w:rsidRDefault="00E31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F7CD7" w14:textId="77777777" w:rsidR="00BF2A8B" w:rsidRDefault="00BF2A8B" w:rsidP="00E31227">
      <w:pPr>
        <w:spacing w:after="0" w:line="240" w:lineRule="auto"/>
      </w:pPr>
      <w:r>
        <w:separator/>
      </w:r>
    </w:p>
  </w:footnote>
  <w:footnote w:type="continuationSeparator" w:id="0">
    <w:p w14:paraId="4F8AB98B" w14:textId="77777777" w:rsidR="00BF2A8B" w:rsidRDefault="00BF2A8B" w:rsidP="00E312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0NDE0NTYwMTCxNDJV0lEKTi0uzszPAykwqgUAk5dPzSwAAAA="/>
  </w:docVars>
  <w:rsids>
    <w:rsidRoot w:val="00CE79BB"/>
    <w:rsid w:val="000C38BC"/>
    <w:rsid w:val="001C57E2"/>
    <w:rsid w:val="002A4868"/>
    <w:rsid w:val="002E554F"/>
    <w:rsid w:val="003E60BB"/>
    <w:rsid w:val="004B359A"/>
    <w:rsid w:val="004F3882"/>
    <w:rsid w:val="005A6F72"/>
    <w:rsid w:val="005D5915"/>
    <w:rsid w:val="005F5D18"/>
    <w:rsid w:val="00695EE8"/>
    <w:rsid w:val="007174C0"/>
    <w:rsid w:val="0077504C"/>
    <w:rsid w:val="007C7A1C"/>
    <w:rsid w:val="007D1C48"/>
    <w:rsid w:val="00857489"/>
    <w:rsid w:val="00881185"/>
    <w:rsid w:val="009C3758"/>
    <w:rsid w:val="00A52C57"/>
    <w:rsid w:val="00A926DE"/>
    <w:rsid w:val="00AF3270"/>
    <w:rsid w:val="00BE34CE"/>
    <w:rsid w:val="00BF2A8B"/>
    <w:rsid w:val="00CE79BB"/>
    <w:rsid w:val="00D24728"/>
    <w:rsid w:val="00DE7C4D"/>
    <w:rsid w:val="00E31227"/>
    <w:rsid w:val="00E85496"/>
    <w:rsid w:val="00E86B32"/>
    <w:rsid w:val="00EA4017"/>
    <w:rsid w:val="00F11206"/>
    <w:rsid w:val="00F91675"/>
    <w:rsid w:val="00FA0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C2501"/>
  <w15:chartTrackingRefBased/>
  <w15:docId w15:val="{34B9C1B7-9230-42E4-B954-96ABA3545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8BC"/>
    <w:pPr>
      <w:keepNext/>
      <w:keepLines/>
      <w:spacing w:before="240" w:after="0" w:line="360" w:lineRule="auto"/>
      <w:jc w:val="both"/>
      <w:outlineLvl w:val="0"/>
    </w:pPr>
    <w:rPr>
      <w:rFonts w:ascii="Arial" w:eastAsiaTheme="majorEastAsia" w:hAnsi="Arial"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38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C38BC"/>
    <w:rPr>
      <w:rFonts w:ascii="Arial" w:eastAsiaTheme="majorEastAsia" w:hAnsi="Arial" w:cstheme="majorBidi"/>
      <w:b/>
      <w:color w:val="2E74B5" w:themeColor="accent1" w:themeShade="BF"/>
      <w:sz w:val="32"/>
      <w:szCs w:val="32"/>
    </w:rPr>
  </w:style>
  <w:style w:type="paragraph" w:styleId="Header">
    <w:name w:val="header"/>
    <w:basedOn w:val="Normal"/>
    <w:link w:val="HeaderChar"/>
    <w:uiPriority w:val="99"/>
    <w:unhideWhenUsed/>
    <w:rsid w:val="00E312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227"/>
  </w:style>
  <w:style w:type="paragraph" w:styleId="Footer">
    <w:name w:val="footer"/>
    <w:basedOn w:val="Normal"/>
    <w:link w:val="FooterChar"/>
    <w:uiPriority w:val="99"/>
    <w:unhideWhenUsed/>
    <w:rsid w:val="00E312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227"/>
  </w:style>
  <w:style w:type="paragraph" w:styleId="TOCHeading">
    <w:name w:val="TOC Heading"/>
    <w:basedOn w:val="Heading1"/>
    <w:next w:val="Normal"/>
    <w:uiPriority w:val="39"/>
    <w:unhideWhenUsed/>
    <w:qFormat/>
    <w:rsid w:val="00E31227"/>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31227"/>
    <w:pPr>
      <w:spacing w:after="100"/>
    </w:pPr>
  </w:style>
  <w:style w:type="character" w:styleId="Hyperlink">
    <w:name w:val="Hyperlink"/>
    <w:basedOn w:val="DefaultParagraphFont"/>
    <w:uiPriority w:val="99"/>
    <w:unhideWhenUsed/>
    <w:rsid w:val="00E312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740703-5CCC-4D84-8189-4EFFAF51C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Pages>
  <Words>1075</Words>
  <Characters>6131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Dumitru Alin Popa (2132755)</cp:lastModifiedBy>
  <cp:revision>24</cp:revision>
  <dcterms:created xsi:type="dcterms:W3CDTF">2022-10-14T04:08:00Z</dcterms:created>
  <dcterms:modified xsi:type="dcterms:W3CDTF">2022-10-27T10:09:00Z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375731968ee50088d0b0416f0bdc5e9dcad617850905e8e5a5154627af890b8a</vt:lpwstr>
  </property>
</Properties>
</file>