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3E4C499" w:rsidP="349052AB" w:rsidRDefault="03E4C499" w14:paraId="7DDD20D3" w14:textId="3BEF4D45">
      <w:pPr>
        <w:pStyle w:val="Subtitle"/>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pPr>
      <w:r w:rsidRPr="349052AB" w:rsidR="03E4C499">
        <w:rPr>
          <w:noProof w:val="0"/>
          <w:u w:val="single"/>
          <w:lang w:val="en-US"/>
        </w:rPr>
        <w:t>Workload split</w:t>
      </w:r>
    </w:p>
    <w:p w:rsidR="03E4C499" w:rsidP="349052AB" w:rsidRDefault="03E4C499" w14:paraId="4BB91E49" w14:textId="60B62761">
      <w:pPr>
        <w:pStyle w:val="Normal"/>
        <w:numPr>
          <w:ilvl w:val="0"/>
          <w:numId w:val="0"/>
        </w:numPr>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349052AB" w:rsidR="03E4C49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We both worked equally on each </w:t>
      </w:r>
      <w:r w:rsidRPr="349052AB" w:rsidR="03E4C49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component</w:t>
      </w:r>
      <w:r w:rsidRPr="349052AB" w:rsidR="03E4C49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of this presentation and project.</w:t>
      </w:r>
    </w:p>
    <w:p w:rsidR="03E4C499" w:rsidP="349052AB" w:rsidRDefault="03E4C499" w14:paraId="53BEE4DD" w14:textId="6FDE6F72">
      <w:pPr>
        <w:pStyle w:val="Normal"/>
        <w:numPr>
          <w:ilvl w:val="0"/>
          <w:numId w:val="0"/>
        </w:numPr>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349052AB" w:rsidR="03E4C49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Each producing our own supporting documents</w:t>
      </w:r>
    </w:p>
    <w:p w:rsidR="381E3D83" w:rsidP="349052AB" w:rsidRDefault="381E3D83" w14:paraId="5014B362" w14:textId="533BC21B">
      <w:pPr>
        <w:pStyle w:val="Subtitle"/>
        <w:rPr>
          <w:i w:val="0"/>
          <w:iCs w:val="0"/>
          <w:u w:val="single"/>
        </w:rPr>
      </w:pPr>
      <w:r w:rsidRPr="349052AB" w:rsidR="381E3D83">
        <w:rPr>
          <w:i w:val="0"/>
          <w:iCs w:val="0"/>
          <w:u w:val="single"/>
        </w:rPr>
        <w:t>Explanation</w:t>
      </w:r>
      <w:r w:rsidRPr="349052AB" w:rsidR="036B3CCC">
        <w:rPr>
          <w:i w:val="0"/>
          <w:iCs w:val="0"/>
          <w:u w:val="single"/>
        </w:rPr>
        <w:t xml:space="preserve"> of design thinking:</w:t>
      </w:r>
    </w:p>
    <w:p w:rsidR="301C6C18" w:rsidP="349052AB" w:rsidRDefault="301C6C18" w14:paraId="4EFE05FD" w14:textId="311FC451">
      <w:pPr>
        <w:pStyle w:val="Normal"/>
        <w:numPr>
          <w:ilvl w:val="0"/>
          <w:numId w:val="0"/>
        </w:numPr>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349052AB" w:rsidR="301C6C1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We may not have specifically and consciously abided by </w:t>
      </w:r>
      <w:r w:rsidRPr="349052AB" w:rsidR="0E289CA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each</w:t>
      </w:r>
      <w:r w:rsidRPr="349052AB" w:rsidR="23DB4F0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one</w:t>
      </w:r>
      <w:r w:rsidRPr="349052AB" w:rsidR="301C6C1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of the principles of design thinking, </w:t>
      </w:r>
      <w:r w:rsidRPr="349052AB" w:rsidR="73A7FBA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we</w:t>
      </w:r>
      <w:r w:rsidRPr="349052AB" w:rsidR="301C6C1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follow</w:t>
      </w:r>
      <w:r w:rsidRPr="349052AB" w:rsidR="0F013AD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ed enough of them, the key ones, our empathize, ideate, prototype and t</w:t>
      </w:r>
      <w:r w:rsidRPr="349052AB" w:rsidR="6230D14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esting phases, which will be explain with their respective slides</w:t>
      </w:r>
    </w:p>
    <w:p w:rsidR="562271B2" w:rsidP="349052AB" w:rsidRDefault="562271B2" w14:paraId="61D788EC" w14:textId="3619B0C1">
      <w:pPr>
        <w:pStyle w:val="Subtitle"/>
        <w:rPr>
          <w:i w:val="0"/>
          <w:iCs w:val="0"/>
          <w:u w:val="single"/>
        </w:rPr>
      </w:pPr>
      <w:r w:rsidRPr="349052AB" w:rsidR="562271B2">
        <w:rPr>
          <w:i w:val="0"/>
          <w:iCs w:val="0"/>
          <w:u w:val="single"/>
        </w:rPr>
        <w:t>Key:</w:t>
      </w:r>
    </w:p>
    <w:p w:rsidR="26D105D3" w:rsidP="349052AB" w:rsidRDefault="26D105D3" w14:paraId="2EDEB43D" w14:textId="1C47D365">
      <w:pPr>
        <w:rPr>
          <w:i w:val="1"/>
          <w:iCs w:val="1"/>
          <w:u w:val="none"/>
        </w:rPr>
      </w:pPr>
      <w:r w:rsidRPr="349052AB" w:rsidR="26D105D3">
        <w:rPr>
          <w:i w:val="1"/>
          <w:iCs w:val="1"/>
          <w:u w:val="none"/>
        </w:rPr>
        <w:t>Italics – Script for the slides</w:t>
      </w:r>
    </w:p>
    <w:p w:rsidR="26D105D3" w:rsidP="349052AB" w:rsidRDefault="26D105D3" w14:paraId="0955B412" w14:textId="70023876">
      <w:pPr>
        <w:rPr>
          <w:b w:val="1"/>
          <w:bCs w:val="1"/>
          <w:u w:val="none"/>
        </w:rPr>
      </w:pPr>
      <w:r w:rsidRPr="349052AB" w:rsidR="26D105D3">
        <w:rPr>
          <w:b w:val="1"/>
          <w:bCs w:val="1"/>
          <w:u w:val="none"/>
        </w:rPr>
        <w:t xml:space="preserve">Bold – </w:t>
      </w:r>
      <w:r w:rsidRPr="349052AB" w:rsidR="26D105D3">
        <w:rPr>
          <w:b w:val="1"/>
          <w:bCs w:val="1"/>
          <w:u w:val="none"/>
        </w:rPr>
        <w:t>Explanation</w:t>
      </w:r>
      <w:r w:rsidRPr="349052AB" w:rsidR="26D105D3">
        <w:rPr>
          <w:b w:val="1"/>
          <w:bCs w:val="1"/>
          <w:u w:val="none"/>
        </w:rPr>
        <w:t xml:space="preserve"> of principles</w:t>
      </w:r>
    </w:p>
    <w:p w:rsidR="562271B2" w:rsidRDefault="562271B2" w14:paraId="22659D63" w14:textId="62F21452">
      <w:pPr>
        <w:rPr>
          <w:u w:val="none"/>
        </w:rPr>
      </w:pPr>
      <w:r w:rsidR="562271B2">
        <w:rPr>
          <w:u w:val="none"/>
        </w:rPr>
        <w:t>[S] - Sam</w:t>
      </w:r>
    </w:p>
    <w:p w:rsidR="562271B2" w:rsidRDefault="562271B2" w14:paraId="53C752EC" w14:textId="7F56AEFB">
      <w:pPr>
        <w:rPr>
          <w:u w:val="none"/>
        </w:rPr>
      </w:pPr>
      <w:r w:rsidR="562271B2">
        <w:rPr>
          <w:u w:val="none"/>
        </w:rPr>
        <w:t>[T] - Tim</w:t>
      </w:r>
    </w:p>
    <w:p xmlns:wp14="http://schemas.microsoft.com/office/word/2010/wordml" w:rsidP="349052AB" wp14:paraId="2C078E63" wp14:textId="09CB9BEE">
      <w:pPr>
        <w:pStyle w:val="Subtitle"/>
        <w:rPr>
          <w:u w:val="single"/>
        </w:rPr>
      </w:pPr>
      <w:r w:rsidRPr="349052AB" w:rsidR="562271B2">
        <w:rPr>
          <w:u w:val="single"/>
        </w:rPr>
        <w:t>Slide 1 [Title Slide]:</w:t>
      </w:r>
    </w:p>
    <w:p w:rsidR="562271B2" w:rsidP="349052AB" w:rsidRDefault="562271B2" w14:paraId="5C0E7193" w14:textId="30926A15">
      <w:pPr>
        <w:pStyle w:val="Normal"/>
        <w:numPr>
          <w:ilvl w:val="0"/>
          <w:numId w:val="0"/>
        </w:numPr>
        <w:ind w:left="0"/>
        <w:rPr>
          <w:rFonts w:ascii="Calibri" w:hAnsi="Calibri" w:eastAsia="Calibri" w:cs="Calibri"/>
          <w:b w:val="0"/>
          <w:bCs w:val="0"/>
          <w:i w:val="1"/>
          <w:iCs w:val="1"/>
          <w:caps w:val="0"/>
          <w:smallCaps w:val="0"/>
          <w:noProof w:val="0"/>
          <w:color w:val="444444"/>
          <w:sz w:val="24"/>
          <w:szCs w:val="24"/>
          <w:lang w:val="en-US"/>
        </w:rPr>
      </w:pPr>
      <w:r w:rsidRPr="349052AB" w:rsidR="562271B2">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Name the project</w:t>
      </w:r>
    </w:p>
    <w:p w:rsidR="349052AB" w:rsidP="349052AB" w:rsidRDefault="349052AB" w14:paraId="1E3E9091" w14:textId="4DCD4DF0">
      <w:pPr>
        <w:pStyle w:val="ListParagraph"/>
        <w:numPr>
          <w:ilvl w:val="0"/>
          <w:numId w:val="0"/>
        </w:numPr>
        <w:spacing w:before="0" w:beforeAutospacing="off" w:after="0" w:afterAutospacing="off" w:line="14" w:lineRule="auto"/>
        <w:ind w:left="720"/>
        <w:jc w:val="left"/>
        <w:rPr>
          <w:rFonts w:ascii="Calibri" w:hAnsi="Calibri" w:eastAsia="Calibri" w:cs="Calibri"/>
          <w:b w:val="0"/>
          <w:bCs w:val="0"/>
          <w:i w:val="0"/>
          <w:iCs w:val="0"/>
          <w:caps w:val="0"/>
          <w:smallCaps w:val="0"/>
          <w:noProof w:val="0"/>
          <w:color w:val="444444"/>
          <w:sz w:val="24"/>
          <w:szCs w:val="24"/>
          <w:lang w:val="en-US"/>
        </w:rPr>
      </w:pPr>
    </w:p>
    <w:p w:rsidR="562271B2" w:rsidP="349052AB" w:rsidRDefault="562271B2" w14:paraId="360BE428" w14:textId="62D889F7">
      <w:pPr>
        <w:pStyle w:val="Normal"/>
        <w:numPr>
          <w:ilvl w:val="0"/>
          <w:numId w:val="0"/>
        </w:numPr>
        <w:spacing w:before="0" w:beforeAutospacing="off" w:after="0" w:afterAutospacing="off"/>
        <w:ind w:left="0"/>
        <w:jc w:val="left"/>
        <w:rPr>
          <w:rFonts w:ascii="Calibri" w:hAnsi="Calibri" w:eastAsia="Calibri" w:cs="Calibri"/>
          <w:b w:val="0"/>
          <w:bCs w:val="0"/>
          <w:i w:val="0"/>
          <w:iCs w:val="0"/>
          <w:caps w:val="0"/>
          <w:smallCaps w:val="0"/>
          <w:noProof w:val="0"/>
          <w:color w:val="444444"/>
          <w:sz w:val="24"/>
          <w:szCs w:val="24"/>
          <w:lang w:val="en-US"/>
        </w:rPr>
      </w:pPr>
      <w:r w:rsidRPr="349052AB" w:rsidR="562271B2">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Background on ourselves</w:t>
      </w:r>
      <w:r w:rsidRPr="349052AB" w:rsidR="562271B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[T/S]</w:t>
      </w:r>
    </w:p>
    <w:p w:rsidR="562271B2" w:rsidP="349052AB" w:rsidRDefault="562271B2" w14:paraId="49189F33" w14:textId="072A6E73">
      <w:pPr>
        <w:pStyle w:val="Normal"/>
        <w:numPr>
          <w:ilvl w:val="0"/>
          <w:numId w:val="0"/>
        </w:numPr>
        <w:spacing w:before="0" w:beforeAutospacing="off" w:after="0" w:afterAutospacing="off"/>
        <w:ind w:left="0"/>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349052AB" w:rsidR="562271B2">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Where did all this start?</w:t>
      </w:r>
      <w:r w:rsidRPr="349052AB" w:rsidR="562271B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[T/S]</w:t>
      </w:r>
    </w:p>
    <w:p w:rsidR="349052AB" w:rsidP="349052AB" w:rsidRDefault="349052AB" w14:paraId="2F434BCD" w14:textId="19435302">
      <w:pPr>
        <w:pStyle w:val="Normal"/>
        <w:numPr>
          <w:ilvl w:val="0"/>
          <w:numId w:val="0"/>
        </w:numPr>
        <w:spacing w:before="0" w:beforeAutospacing="off" w:after="0" w:afterAutospacing="off"/>
        <w:ind w:left="0"/>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541FC272" w:rsidP="349052AB" w:rsidRDefault="541FC272" w14:paraId="76E3FAB8" w14:textId="13538B50">
      <w:pPr>
        <w:spacing w:before="0" w:beforeAutospacing="off" w:after="0" w:afterAutospacing="off"/>
        <w:ind w:left="0"/>
        <w:jc w:val="left"/>
      </w:pPr>
      <w:r w:rsidR="541FC272">
        <w:drawing>
          <wp:inline wp14:editId="76F83039" wp14:anchorId="51DE5DC7">
            <wp:extent cx="5943600" cy="3333750"/>
            <wp:effectExtent l="0" t="0" r="0" b="0"/>
            <wp:docPr id="567335575" name="" title=""/>
            <wp:cNvGraphicFramePr>
              <a:graphicFrameLocks noChangeAspect="1"/>
            </wp:cNvGraphicFramePr>
            <a:graphic>
              <a:graphicData uri="http://schemas.openxmlformats.org/drawingml/2006/picture">
                <pic:pic>
                  <pic:nvPicPr>
                    <pic:cNvPr id="0" name=""/>
                    <pic:cNvPicPr/>
                  </pic:nvPicPr>
                  <pic:blipFill>
                    <a:blip r:embed="Rac0d2ecd4c7b4e46">
                      <a:extLst>
                        <a:ext xmlns:a="http://schemas.openxmlformats.org/drawingml/2006/main" uri="{28A0092B-C50C-407E-A947-70E740481C1C}">
                          <a14:useLocalDpi val="0"/>
                        </a:ext>
                      </a:extLst>
                    </a:blip>
                    <a:stretch>
                      <a:fillRect/>
                    </a:stretch>
                  </pic:blipFill>
                  <pic:spPr>
                    <a:xfrm>
                      <a:off x="0" y="0"/>
                      <a:ext cx="5943600" cy="3333750"/>
                    </a:xfrm>
                    <a:prstGeom prst="rect">
                      <a:avLst/>
                    </a:prstGeom>
                  </pic:spPr>
                </pic:pic>
              </a:graphicData>
            </a:graphic>
          </wp:inline>
        </w:drawing>
      </w:r>
    </w:p>
    <w:p w:rsidR="349052AB" w:rsidP="349052AB" w:rsidRDefault="349052AB" w14:paraId="146A38D2" w14:textId="475B0E01">
      <w:pPr>
        <w:pStyle w:val="Normal"/>
        <w:numPr>
          <w:ilvl w:val="0"/>
          <w:numId w:val="0"/>
        </w:numPr>
        <w:spacing w:before="0" w:beforeAutospacing="off" w:after="0" w:afterAutospacing="off"/>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562271B2" w:rsidP="349052AB" w:rsidRDefault="562271B2" w14:paraId="2BCE840C" w14:textId="4647200E">
      <w:pPr>
        <w:pStyle w:val="Subtitle"/>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pPr>
      <w:r w:rsidRPr="349052AB" w:rsidR="562271B2">
        <w:rPr>
          <w:noProof w:val="0"/>
          <w:u w:val="single"/>
          <w:lang w:val="en-US"/>
        </w:rPr>
        <w:t>Slide 2:</w:t>
      </w:r>
    </w:p>
    <w:p w:rsidR="4D9AB5EE" w:rsidP="349052AB" w:rsidRDefault="4D9AB5EE" w14:paraId="4E8B4CAE" w14:textId="3DEEFE9F">
      <w:pPr>
        <w:pStyle w:val="Normal"/>
        <w:numPr>
          <w:ilvl w:val="0"/>
          <w:numId w:val="0"/>
        </w:numPr>
        <w:spacing w:before="0" w:beforeAutospacing="off" w:after="0" w:afterAutospacing="off"/>
        <w:ind w:left="0"/>
        <w:jc w:val="left"/>
        <w:rPr>
          <w:rFonts w:ascii="Arial" w:hAnsi="Arial" w:eastAsia="Arial" w:cs="Arial"/>
          <w:b w:val="0"/>
          <w:bCs w:val="0"/>
          <w:i w:val="1"/>
          <w:iCs w:val="1"/>
          <w:caps w:val="0"/>
          <w:smallCaps w:val="0"/>
          <w:noProof w:val="0"/>
          <w:color w:val="444444"/>
          <w:sz w:val="24"/>
          <w:szCs w:val="24"/>
          <w:lang w:val="en-US"/>
        </w:rPr>
      </w:pPr>
      <w:r w:rsidRPr="349052AB" w:rsidR="4D9AB5E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I am</w:t>
      </w:r>
      <w:r w:rsidRPr="349052AB" w:rsidR="562271B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going to start with a question. Can you tell me which one of these buildings is a prison and which one is a barracks? [S]</w:t>
      </w:r>
    </w:p>
    <w:p w:rsidR="562271B2" w:rsidP="349052AB" w:rsidRDefault="562271B2" w14:paraId="7044492D" w14:textId="0ABB910A">
      <w:pPr>
        <w:pStyle w:val="Normal"/>
        <w:numPr>
          <w:ilvl w:val="0"/>
          <w:numId w:val="0"/>
        </w:numPr>
        <w:spacing w:before="0" w:beforeAutospacing="off" w:after="0" w:afterAutospacing="off"/>
        <w:ind w:left="0"/>
        <w:jc w:val="left"/>
        <w:rPr>
          <w:rFonts w:ascii="Arial" w:hAnsi="Arial" w:eastAsia="Arial" w:cs="Arial"/>
          <w:b w:val="0"/>
          <w:bCs w:val="0"/>
          <w:i w:val="1"/>
          <w:iCs w:val="1"/>
          <w:caps w:val="0"/>
          <w:smallCaps w:val="0"/>
          <w:noProof w:val="0"/>
          <w:color w:val="444444"/>
          <w:sz w:val="24"/>
          <w:szCs w:val="24"/>
          <w:lang w:val="en-US"/>
        </w:rPr>
      </w:pPr>
      <w:r w:rsidRPr="349052AB" w:rsidR="562271B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Ok now here is the answer, the top one is the </w:t>
      </w:r>
      <w:r w:rsidRPr="349052AB" w:rsidR="39F0F5F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prison,</w:t>
      </w:r>
      <w:r w:rsidRPr="349052AB" w:rsidR="562271B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and the bottom one is the barracks, this is </w:t>
      </w:r>
      <w:r w:rsidRPr="349052AB" w:rsidR="562271B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more obvious when looking inside. </w:t>
      </w:r>
      <w:r w:rsidRPr="349052AB" w:rsidR="562271B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[S] </w:t>
      </w:r>
    </w:p>
    <w:p w:rsidR="562271B2" w:rsidP="349052AB" w:rsidRDefault="562271B2" w14:paraId="5426B34F" w14:textId="7F52E6CA">
      <w:pPr>
        <w:pStyle w:val="Normal"/>
        <w:numPr>
          <w:ilvl w:val="0"/>
          <w:numId w:val="0"/>
        </w:numPr>
        <w:spacing w:before="0" w:beforeAutospacing="off" w:after="0" w:afterAutospacing="off"/>
        <w:ind w:left="0"/>
        <w:jc w:val="left"/>
        <w:rPr>
          <w:rFonts w:ascii="Arial" w:hAnsi="Arial" w:eastAsia="Arial" w:cs="Arial"/>
          <w:b w:val="0"/>
          <w:bCs w:val="0"/>
          <w:i w:val="1"/>
          <w:iCs w:val="1"/>
          <w:caps w:val="0"/>
          <w:smallCaps w:val="0"/>
          <w:noProof w:val="0"/>
          <w:color w:val="444444"/>
          <w:sz w:val="24"/>
          <w:szCs w:val="24"/>
          <w:lang w:val="en-US"/>
        </w:rPr>
      </w:pPr>
      <w:r w:rsidRPr="349052AB" w:rsidR="562271B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Cleary the prison is a less appealing place to live.</w:t>
      </w:r>
      <w:r w:rsidRPr="349052AB" w:rsidR="562271B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[S]</w:t>
      </w:r>
    </w:p>
    <w:p w:rsidR="562271B2" w:rsidP="349052AB" w:rsidRDefault="562271B2" w14:paraId="62EF711F" w14:textId="1EBD6367">
      <w:pPr>
        <w:pStyle w:val="Normal"/>
        <w:numPr>
          <w:ilvl w:val="0"/>
          <w:numId w:val="0"/>
        </w:numPr>
        <w:spacing w:before="0" w:beforeAutospacing="off" w:after="0" w:afterAutospacing="off"/>
        <w:ind w:left="0"/>
        <w:jc w:val="left"/>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pPr>
      <w:r w:rsidRPr="349052AB" w:rsidR="562271B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However, neither of which are exactly ideal places to live especially with possible mental health problems</w:t>
      </w:r>
      <w:r w:rsidRPr="349052AB" w:rsidR="562271B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[S]</w:t>
      </w:r>
    </w:p>
    <w:p w:rsidR="349052AB" w:rsidP="349052AB" w:rsidRDefault="349052AB" w14:paraId="6D1C8D34" w14:textId="31465125">
      <w:pPr>
        <w:pStyle w:val="Normal"/>
        <w:numPr>
          <w:ilvl w:val="0"/>
          <w:numId w:val="0"/>
        </w:numPr>
        <w:spacing w:before="0" w:beforeAutospacing="off" w:after="0" w:afterAutospacing="off"/>
        <w:ind w:left="0"/>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pPr>
    </w:p>
    <w:p w:rsidR="20A24EFE" w:rsidP="349052AB" w:rsidRDefault="20A24EFE" w14:paraId="02929D25" w14:textId="682D957E">
      <w:pPr>
        <w:spacing w:before="0" w:beforeAutospacing="off" w:after="0" w:afterAutospacing="off"/>
        <w:ind w:left="0"/>
        <w:jc w:val="left"/>
      </w:pPr>
      <w:r w:rsidR="20A24EFE">
        <w:drawing>
          <wp:inline wp14:editId="0161CFA2" wp14:anchorId="4B438CF5">
            <wp:extent cx="5943600" cy="3343275"/>
            <wp:effectExtent l="0" t="0" r="0" b="0"/>
            <wp:docPr id="2001128773" name="" title=""/>
            <wp:cNvGraphicFramePr>
              <a:graphicFrameLocks noChangeAspect="1"/>
            </wp:cNvGraphicFramePr>
            <a:graphic>
              <a:graphicData uri="http://schemas.openxmlformats.org/drawingml/2006/picture">
                <pic:pic>
                  <pic:nvPicPr>
                    <pic:cNvPr id="0" name=""/>
                    <pic:cNvPicPr/>
                  </pic:nvPicPr>
                  <pic:blipFill>
                    <a:blip r:embed="R8b7101ee08454cb7">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57D32E74" w:rsidP="349052AB" w:rsidRDefault="57D32E74" w14:paraId="089156A1" w14:textId="75F7847A">
      <w:pPr>
        <w:pStyle w:val="Subtitle"/>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pPr>
      <w:r w:rsidRPr="349052AB" w:rsidR="57D32E74">
        <w:rPr>
          <w:noProof w:val="0"/>
          <w:u w:val="single"/>
          <w:lang w:val="en-US"/>
        </w:rPr>
        <w:t>Slide 3:</w:t>
      </w:r>
    </w:p>
    <w:p w:rsidR="0FE36805" w:rsidP="349052AB" w:rsidRDefault="0FE36805" w14:paraId="6963A816" w14:textId="7CFCF63A">
      <w:pPr>
        <w:spacing w:before="0" w:beforeAutospacing="off" w:after="0" w:afterAutospacing="off"/>
        <w:jc w:val="left"/>
        <w:rPr>
          <w:rFonts w:ascii="Arial" w:hAnsi="Arial" w:eastAsia="Arial" w:cs="Arial"/>
          <w:b w:val="0"/>
          <w:bCs w:val="0"/>
          <w:i w:val="0"/>
          <w:iCs w:val="0"/>
          <w:caps w:val="0"/>
          <w:smallCaps w:val="0"/>
          <w:noProof w:val="0"/>
          <w:color w:val="444444"/>
          <w:sz w:val="24"/>
          <w:szCs w:val="24"/>
          <w:lang w:val="en-US"/>
        </w:rPr>
      </w:pP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You may question, why are we doing this? </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Why</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does this matter?</w:t>
      </w:r>
      <w:r w:rsidRPr="349052AB" w:rsidR="0FE368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w:t>
      </w:r>
    </w:p>
    <w:p w:rsidR="349052AB" w:rsidP="349052AB" w:rsidRDefault="349052AB" w14:paraId="7A08A7D8" w14:textId="1A98F3EB">
      <w:pPr>
        <w:spacing w:before="0" w:beforeAutospacing="off" w:after="0" w:afterAutospacing="off" w:line="14" w:lineRule="auto"/>
        <w:jc w:val="left"/>
        <w:rPr>
          <w:rFonts w:ascii="Arial" w:hAnsi="Arial" w:eastAsia="Arial" w:cs="Arial"/>
          <w:b w:val="0"/>
          <w:bCs w:val="0"/>
          <w:i w:val="0"/>
          <w:iCs w:val="0"/>
          <w:caps w:val="0"/>
          <w:smallCaps w:val="0"/>
          <w:noProof w:val="0"/>
          <w:color w:val="444444"/>
          <w:sz w:val="24"/>
          <w:szCs w:val="24"/>
          <w:lang w:val="en-US"/>
        </w:rPr>
      </w:pPr>
    </w:p>
    <w:p w:rsidR="0FE36805" w:rsidP="349052AB" w:rsidRDefault="0FE36805" w14:paraId="1696D8ED" w14:textId="204E6436">
      <w:pPr>
        <w:spacing w:before="0" w:beforeAutospacing="off" w:after="0" w:afterAutospacing="off"/>
        <w:jc w:val="left"/>
        <w:rPr>
          <w:rFonts w:ascii="Arial" w:hAnsi="Arial" w:eastAsia="Arial" w:cs="Arial"/>
          <w:b w:val="0"/>
          <w:bCs w:val="0"/>
          <w:i w:val="0"/>
          <w:iCs w:val="0"/>
          <w:caps w:val="0"/>
          <w:smallCaps w:val="0"/>
          <w:noProof w:val="0"/>
          <w:color w:val="444444"/>
          <w:sz w:val="24"/>
          <w:szCs w:val="24"/>
          <w:lang w:val="en-US"/>
        </w:rPr>
      </w:pP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We are looking at how stressful, mentally </w:t>
      </w:r>
      <w:r w:rsidRPr="349052AB" w:rsidR="27ED145A">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exhausting,</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and potentially dangerous environments can be of severe detriment to mental health of veterans and convicts</w:t>
      </w:r>
      <w:r w:rsidRPr="349052AB" w:rsidR="0FE368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[S]</w:t>
      </w:r>
    </w:p>
    <w:p w:rsidR="349052AB" w:rsidP="349052AB" w:rsidRDefault="349052AB" w14:paraId="41C7EB79" w14:textId="638EF3FF">
      <w:pPr>
        <w:spacing w:before="0" w:beforeAutospacing="off" w:after="0" w:afterAutospacing="off" w:line="14" w:lineRule="auto"/>
        <w:jc w:val="left"/>
        <w:rPr>
          <w:rFonts w:ascii="Arial" w:hAnsi="Arial" w:eastAsia="Arial" w:cs="Arial"/>
          <w:b w:val="0"/>
          <w:bCs w:val="0"/>
          <w:i w:val="0"/>
          <w:iCs w:val="0"/>
          <w:caps w:val="0"/>
          <w:smallCaps w:val="0"/>
          <w:noProof w:val="0"/>
          <w:color w:val="444444"/>
          <w:sz w:val="24"/>
          <w:szCs w:val="24"/>
          <w:lang w:val="en-US"/>
        </w:rPr>
      </w:pPr>
    </w:p>
    <w:p w:rsidR="0FE36805" w:rsidP="349052AB" w:rsidRDefault="0FE36805" w14:paraId="55AD1002" w14:textId="41DCABAF">
      <w:pPr>
        <w:spacing w:before="0" w:beforeAutospacing="off" w:after="0" w:afterAutospacing="off"/>
        <w:jc w:val="left"/>
        <w:rPr>
          <w:rFonts w:ascii="Arial" w:hAnsi="Arial" w:eastAsia="Arial" w:cs="Arial"/>
          <w:b w:val="0"/>
          <w:bCs w:val="0"/>
          <w:i w:val="0"/>
          <w:iCs w:val="0"/>
          <w:caps w:val="0"/>
          <w:smallCaps w:val="0"/>
          <w:noProof w:val="0"/>
          <w:color w:val="444444"/>
          <w:sz w:val="24"/>
          <w:szCs w:val="24"/>
          <w:lang w:val="en-US"/>
        </w:rPr>
      </w:pPr>
      <w:r w:rsidRPr="349052AB" w:rsidR="0FE368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[Talk about why each groups health matters]</w:t>
      </w:r>
    </w:p>
    <w:p w:rsidR="0FE36805" w:rsidP="349052AB" w:rsidRDefault="0FE36805" w14:paraId="2B873ECE" w14:textId="139C4F56">
      <w:pPr>
        <w:spacing w:before="0" w:beforeAutospacing="off" w:after="0" w:afterAutospacing="off"/>
        <w:jc w:val="left"/>
        <w:rPr>
          <w:rFonts w:ascii="Arial" w:hAnsi="Arial" w:eastAsia="Arial" w:cs="Arial"/>
          <w:b w:val="0"/>
          <w:bCs w:val="0"/>
          <w:i w:val="0"/>
          <w:iCs w:val="0"/>
          <w:caps w:val="0"/>
          <w:smallCaps w:val="0"/>
          <w:noProof w:val="0"/>
          <w:color w:val="444444"/>
          <w:sz w:val="24"/>
          <w:szCs w:val="24"/>
          <w:lang w:val="en-US"/>
        </w:rPr>
      </w:pP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Some might say helping people that have broken the law is counterintuitive and that they deserve what they have gotten. However </w:t>
      </w:r>
      <w:r w:rsidRPr="349052AB" w:rsidR="32C270F8">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extraordinarily </w:t>
      </w:r>
      <w:r w:rsidRPr="349052AB" w:rsidR="4C1C761C">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few</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people see the full picture of what is going on. They might have gotten into the wrong circle of people and need help leaving, they might not have enough money to buy food, or they could have a mental health problem. Those people deserve to have a second chance and deserve to get the help they need to successfully reintegrate into society. If people are successfully rehabilitated, they not only stop taking up resources and time of the prison service but become a useful member of everyday life</w:t>
      </w:r>
      <w:r w:rsidRPr="349052AB" w:rsidR="0FE368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 </w:t>
      </w:r>
    </w:p>
    <w:p w:rsidR="349052AB" w:rsidP="349052AB" w:rsidRDefault="349052AB" w14:paraId="0B48A88E" w14:textId="5EA70588">
      <w:pPr>
        <w:spacing w:before="0" w:beforeAutospacing="off" w:after="0" w:afterAutospacing="off" w:line="14" w:lineRule="auto"/>
        <w:jc w:val="left"/>
        <w:rPr>
          <w:rFonts w:ascii="Arial" w:hAnsi="Arial" w:eastAsia="Arial" w:cs="Arial"/>
          <w:b w:val="0"/>
          <w:bCs w:val="0"/>
          <w:i w:val="0"/>
          <w:iCs w:val="0"/>
          <w:caps w:val="0"/>
          <w:smallCaps w:val="0"/>
          <w:noProof w:val="0"/>
          <w:color w:val="444444"/>
          <w:sz w:val="24"/>
          <w:szCs w:val="24"/>
          <w:lang w:val="en-US"/>
        </w:rPr>
      </w:pPr>
    </w:p>
    <w:p w:rsidR="349052AB" w:rsidP="349052AB" w:rsidRDefault="349052AB" w14:paraId="10DAE919" w14:textId="14F1769B">
      <w:pPr>
        <w:spacing w:before="0" w:beforeAutospacing="off" w:after="0" w:afterAutospacing="off" w:line="14" w:lineRule="auto"/>
        <w:jc w:val="left"/>
        <w:rPr>
          <w:rFonts w:ascii="Arial" w:hAnsi="Arial" w:eastAsia="Arial" w:cs="Arial"/>
          <w:b w:val="0"/>
          <w:bCs w:val="0"/>
          <w:i w:val="0"/>
          <w:iCs w:val="0"/>
          <w:caps w:val="0"/>
          <w:smallCaps w:val="0"/>
          <w:noProof w:val="0"/>
          <w:color w:val="444444"/>
          <w:sz w:val="24"/>
          <w:szCs w:val="24"/>
          <w:lang w:val="en-US"/>
        </w:rPr>
      </w:pPr>
    </w:p>
    <w:p w:rsidR="0FE36805" w:rsidP="349052AB" w:rsidRDefault="0FE36805" w14:paraId="49766BD3" w14:textId="1598A0E8">
      <w:pPr>
        <w:spacing w:before="0" w:beforeAutospacing="off" w:after="0" w:afterAutospacing="off"/>
        <w:jc w:val="left"/>
        <w:rPr>
          <w:rFonts w:ascii="Arial" w:hAnsi="Arial" w:eastAsia="Arial" w:cs="Arial"/>
          <w:b w:val="0"/>
          <w:bCs w:val="0"/>
          <w:i w:val="0"/>
          <w:iCs w:val="0"/>
          <w:caps w:val="0"/>
          <w:smallCaps w:val="0"/>
          <w:noProof w:val="0"/>
          <w:color w:val="444444"/>
          <w:sz w:val="24"/>
          <w:szCs w:val="24"/>
          <w:lang w:val="en-US"/>
        </w:rPr>
      </w:pP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Veterans have laid down their time and put their lives on the line for us and to help protect where we live and our way of life. Regardless of anyone's political views on the military we cannot forget the sacrifices of the men and women who have taken up arms and put themselves on the line of us, they need our help. Many of their experiences within their time in the forces have led to them developing mental health issues, such as depression or PTSD. It is an incredibly demanding job, mentally and physically, and while not everyone sees combat, it can still put a strain on an individual. Reintegrating with civilian life can also be incredibly challenging, having done one job for so long, trying to find another and interact with people who </w:t>
      </w:r>
      <w:r w:rsidRPr="349052AB" w:rsidR="0D425A3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do not</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have your shared experience can be difficult and frustrating</w:t>
      </w:r>
      <w:r w:rsidRPr="349052AB" w:rsidR="0FE368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w:t>
      </w:r>
    </w:p>
    <w:p w:rsidR="349052AB" w:rsidP="349052AB" w:rsidRDefault="349052AB" w14:paraId="23A2558F" w14:textId="3E61A8FF">
      <w:pPr>
        <w:spacing w:before="0" w:beforeAutospacing="off" w:after="0" w:afterAutospacing="off" w:line="14" w:lineRule="auto"/>
        <w:jc w:val="left"/>
        <w:rPr>
          <w:rFonts w:ascii="Arial" w:hAnsi="Arial" w:eastAsia="Arial" w:cs="Arial"/>
          <w:b w:val="0"/>
          <w:bCs w:val="0"/>
          <w:i w:val="1"/>
          <w:iCs w:val="1"/>
          <w:caps w:val="0"/>
          <w:smallCaps w:val="0"/>
          <w:noProof w:val="0"/>
          <w:color w:val="444444"/>
          <w:sz w:val="24"/>
          <w:szCs w:val="24"/>
          <w:lang w:val="en-US"/>
        </w:rPr>
      </w:pPr>
    </w:p>
    <w:p w:rsidR="0FE36805" w:rsidP="349052AB" w:rsidRDefault="0FE36805" w14:paraId="0F4BB13A" w14:textId="759C8302">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Had a cadet's instructor who had served with the parachute regiment in the middle east, came back with </w:t>
      </w:r>
      <w:r w:rsidRPr="349052AB" w:rsidR="54BB2C6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PTSD,</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and struggled to find a job, leading to him volunteering as a cadet's instructor while looking for another job.</w:t>
      </w:r>
    </w:p>
    <w:p w:rsidR="349052AB" w:rsidP="349052AB" w:rsidRDefault="349052AB" w14:paraId="4282CE3F" w14:textId="40ACB8D5">
      <w:pPr>
        <w:spacing w:before="0" w:beforeAutospacing="off" w:after="0" w:afterAutospacing="off" w:line="14" w:lineRule="auto"/>
        <w:jc w:val="left"/>
        <w:rPr>
          <w:rFonts w:ascii="Arial" w:hAnsi="Arial" w:eastAsia="Arial" w:cs="Arial"/>
          <w:b w:val="0"/>
          <w:bCs w:val="0"/>
          <w:i w:val="0"/>
          <w:iCs w:val="0"/>
          <w:caps w:val="0"/>
          <w:smallCaps w:val="0"/>
          <w:noProof w:val="0"/>
          <w:color w:val="444444"/>
          <w:sz w:val="24"/>
          <w:szCs w:val="24"/>
          <w:lang w:val="en-US"/>
        </w:rPr>
      </w:pPr>
    </w:p>
    <w:p w:rsidR="349052AB" w:rsidP="349052AB" w:rsidRDefault="349052AB" w14:paraId="5CE8266C" w14:textId="573EBA79">
      <w:pPr>
        <w:spacing w:before="0" w:beforeAutospacing="off" w:after="0" w:afterAutospacing="off" w:line="14" w:lineRule="auto"/>
        <w:jc w:val="left"/>
        <w:rPr>
          <w:rFonts w:ascii="Arial" w:hAnsi="Arial" w:eastAsia="Arial" w:cs="Arial"/>
          <w:b w:val="0"/>
          <w:bCs w:val="0"/>
          <w:i w:val="0"/>
          <w:iCs w:val="0"/>
          <w:caps w:val="0"/>
          <w:smallCaps w:val="0"/>
          <w:noProof w:val="0"/>
          <w:color w:val="444444"/>
          <w:sz w:val="24"/>
          <w:szCs w:val="24"/>
          <w:lang w:val="en-US"/>
        </w:rPr>
      </w:pPr>
    </w:p>
    <w:p w:rsidR="0FE36805" w:rsidP="349052AB" w:rsidRDefault="0FE36805" w14:paraId="6415C05B" w14:textId="16854CE3">
      <w:pPr>
        <w:spacing w:before="0" w:beforeAutospacing="off" w:after="0" w:afterAutospacing="off"/>
        <w:jc w:val="left"/>
        <w:rPr>
          <w:rFonts w:ascii="Arial" w:hAnsi="Arial" w:eastAsia="Arial" w:cs="Arial"/>
          <w:b w:val="0"/>
          <w:bCs w:val="0"/>
          <w:i w:val="0"/>
          <w:iCs w:val="0"/>
          <w:caps w:val="0"/>
          <w:smallCaps w:val="0"/>
          <w:noProof w:val="0"/>
          <w:color w:val="444444"/>
          <w:sz w:val="24"/>
          <w:szCs w:val="24"/>
          <w:lang w:val="en-US"/>
        </w:rPr>
      </w:pP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Within the prison system people are dehumanized and face challenges </w:t>
      </w:r>
      <w:r w:rsidRPr="349052AB" w:rsidR="34FADB0C">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daily</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with many people fearing for their lives during their stay in prison. This is shown by (statistics). </w:t>
      </w:r>
      <w:r w:rsidRPr="349052AB" w:rsidR="0FE368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w:t>
      </w:r>
    </w:p>
    <w:p w:rsidR="349052AB" w:rsidP="349052AB" w:rsidRDefault="349052AB" w14:paraId="37BD762A" w14:textId="1EEEE82D">
      <w:pPr>
        <w:spacing w:before="0" w:beforeAutospacing="off" w:after="0" w:afterAutospacing="off" w:line="14" w:lineRule="auto"/>
        <w:jc w:val="left"/>
        <w:rPr>
          <w:rFonts w:ascii="Arial" w:hAnsi="Arial" w:eastAsia="Arial" w:cs="Arial"/>
          <w:b w:val="0"/>
          <w:bCs w:val="0"/>
          <w:i w:val="0"/>
          <w:iCs w:val="0"/>
          <w:caps w:val="0"/>
          <w:smallCaps w:val="0"/>
          <w:noProof w:val="0"/>
          <w:color w:val="444444"/>
          <w:sz w:val="24"/>
          <w:szCs w:val="24"/>
          <w:lang w:val="en-US"/>
        </w:rPr>
      </w:pPr>
    </w:p>
    <w:p w:rsidR="0FE36805" w:rsidP="349052AB" w:rsidRDefault="0FE36805" w14:paraId="7E8A6B96" w14:textId="4DA5B5EC">
      <w:pPr>
        <w:spacing w:before="0" w:beforeAutospacing="off" w:after="0" w:afterAutospacing="off"/>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Yes and on the veterans side I'll </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specifically</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take your attention to this statistic here [Read the 1 in 8 stat], this is significant as this is just currently serving members who have come forward, not taking into account all who suffer and fear to come forward and also those who have left the armed forces who no longer have access to specialized help.</w:t>
      </w:r>
      <w:r w:rsidRPr="349052AB" w:rsidR="0FE368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w:t>
      </w:r>
    </w:p>
    <w:p w:rsidR="349052AB" w:rsidP="349052AB" w:rsidRDefault="349052AB" w14:paraId="09EF6454" w14:textId="67E0447E">
      <w:pPr>
        <w:pStyle w:val="Normal"/>
        <w:numPr>
          <w:ilvl w:val="0"/>
          <w:numId w:val="0"/>
        </w:numPr>
        <w:spacing w:before="0" w:beforeAutospacing="off" w:after="0" w:afterAutospacing="off"/>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651BDA0E" w:rsidP="349052AB" w:rsidRDefault="651BDA0E" w14:paraId="4CF46C40" w14:textId="47BFDE58">
      <w:pPr>
        <w:spacing w:before="0" w:beforeAutospacing="off" w:after="0" w:afterAutospacing="off"/>
        <w:jc w:val="left"/>
      </w:pPr>
      <w:r w:rsidR="651BDA0E">
        <w:drawing>
          <wp:inline wp14:editId="2A45F209" wp14:anchorId="699429AC">
            <wp:extent cx="5943600" cy="3305175"/>
            <wp:effectExtent l="0" t="0" r="0" b="0"/>
            <wp:docPr id="940501188" name="" title=""/>
            <wp:cNvGraphicFramePr>
              <a:graphicFrameLocks noChangeAspect="1"/>
            </wp:cNvGraphicFramePr>
            <a:graphic>
              <a:graphicData uri="http://schemas.openxmlformats.org/drawingml/2006/picture">
                <pic:pic>
                  <pic:nvPicPr>
                    <pic:cNvPr id="0" name=""/>
                    <pic:cNvPicPr/>
                  </pic:nvPicPr>
                  <pic:blipFill>
                    <a:blip r:embed="R9dda9263b0e9421e">
                      <a:extLst>
                        <a:ext xmlns:a="http://schemas.openxmlformats.org/drawingml/2006/main" uri="{28A0092B-C50C-407E-A947-70E740481C1C}">
                          <a14:useLocalDpi val="0"/>
                        </a:ext>
                      </a:extLst>
                    </a:blip>
                    <a:stretch>
                      <a:fillRect/>
                    </a:stretch>
                  </pic:blipFill>
                  <pic:spPr>
                    <a:xfrm>
                      <a:off x="0" y="0"/>
                      <a:ext cx="5943600" cy="3305175"/>
                    </a:xfrm>
                    <a:prstGeom prst="rect">
                      <a:avLst/>
                    </a:prstGeom>
                  </pic:spPr>
                </pic:pic>
              </a:graphicData>
            </a:graphic>
          </wp:inline>
        </w:drawing>
      </w:r>
    </w:p>
    <w:p w:rsidR="56F8E88B" w:rsidP="349052AB" w:rsidRDefault="56F8E88B" w14:paraId="7B383DC8" w14:textId="213899D1">
      <w:pPr>
        <w:pStyle w:val="Normal"/>
        <w:numPr>
          <w:ilvl w:val="0"/>
          <w:numId w:val="0"/>
        </w:numPr>
        <w:spacing w:before="0" w:beforeAutospacing="off" w:after="0" w:afterAutospacing="off"/>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349052AB" w:rsidR="56F8E88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Slides</w:t>
      </w:r>
      <w:r w:rsidRPr="349052AB" w:rsidR="7648799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2,</w:t>
      </w:r>
      <w:r w:rsidRPr="349052AB" w:rsidR="56F8E88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3 and</w:t>
      </w:r>
      <w:r w:rsidRPr="349052AB" w:rsidR="56F8E88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4</w:t>
      </w:r>
      <w:r w:rsidRPr="349052AB" w:rsidR="504D14C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w:t>
      </w:r>
      <w:r w:rsidRPr="349052AB" w:rsidR="6170485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represent</w:t>
      </w:r>
      <w:r w:rsidRPr="349052AB" w:rsidR="504D14C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our </w:t>
      </w:r>
      <w:r w:rsidRPr="349052AB" w:rsidR="0291795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empathize</w:t>
      </w:r>
      <w:r w:rsidRPr="349052AB" w:rsidR="706220D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w:t>
      </w:r>
      <w:r w:rsidRPr="349052AB" w:rsidR="504D14C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phase</w:t>
      </w:r>
      <w:r w:rsidRPr="349052AB" w:rsidR="2267FD7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we got into the mindset of our potential target demographics. </w:t>
      </w:r>
      <w:r w:rsidRPr="349052AB" w:rsidR="2267FD7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Identifying</w:t>
      </w:r>
      <w:r w:rsidRPr="349052AB" w:rsidR="2267FD7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why these groups needed our help and what our personal connections to them are.</w:t>
      </w:r>
      <w:r w:rsidRPr="349052AB" w:rsidR="47CEC62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We also partook in the ideate phase around here, </w:t>
      </w:r>
      <w:r w:rsidRPr="349052AB" w:rsidR="52A92B2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producing</w:t>
      </w:r>
      <w:r w:rsidRPr="349052AB" w:rsidR="47CEC62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multiple ideas followed by us settling on one specific idea, </w:t>
      </w:r>
      <w:r w:rsidRPr="349052AB" w:rsidR="5CC1B52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shown</w:t>
      </w:r>
      <w:r w:rsidRPr="349052AB" w:rsidR="7FEC071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in future slides.</w:t>
      </w:r>
    </w:p>
    <w:p w:rsidR="349052AB" w:rsidP="349052AB" w:rsidRDefault="349052AB" w14:paraId="1D4033E8" w14:textId="72C16CB9">
      <w:pPr>
        <w:pStyle w:val="Normal"/>
        <w:numPr>
          <w:ilvl w:val="0"/>
          <w:numId w:val="0"/>
        </w:numPr>
        <w:spacing w:before="0" w:beforeAutospacing="off" w:after="0" w:afterAutospacing="off"/>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0FE36805" w:rsidP="349052AB" w:rsidRDefault="0FE36805" w14:paraId="54FECAF7" w14:textId="6A9EFDF6">
      <w:pPr>
        <w:pStyle w:val="Subtitle"/>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pPr>
      <w:r w:rsidRPr="349052AB" w:rsidR="0FE36805">
        <w:rPr>
          <w:noProof w:val="0"/>
          <w:u w:val="single"/>
          <w:lang w:val="en-US"/>
        </w:rPr>
        <w:t>Slide 4</w:t>
      </w:r>
      <w:r w:rsidRPr="349052AB" w:rsidR="3BAECA76">
        <w:rPr>
          <w:noProof w:val="0"/>
          <w:u w:val="single"/>
          <w:lang w:val="en-US"/>
        </w:rPr>
        <w:t>:</w:t>
      </w:r>
    </w:p>
    <w:p w:rsidR="0FE36805" w:rsidP="349052AB" w:rsidRDefault="0FE36805" w14:paraId="1A9C70C0" w14:textId="141BEFDA">
      <w:pPr>
        <w:spacing w:before="0" w:beforeAutospacing="off" w:after="0" w:afterAutospacing="off"/>
        <w:jc w:val="left"/>
        <w:rPr>
          <w:rFonts w:ascii="Arial" w:hAnsi="Arial" w:eastAsia="Arial" w:cs="Arial"/>
          <w:b w:val="0"/>
          <w:bCs w:val="0"/>
          <w:i w:val="0"/>
          <w:iCs w:val="0"/>
          <w:caps w:val="0"/>
          <w:smallCaps w:val="0"/>
          <w:noProof w:val="0"/>
          <w:color w:val="444444"/>
          <w:sz w:val="24"/>
          <w:szCs w:val="24"/>
          <w:lang w:val="en-US"/>
        </w:rPr>
      </w:pPr>
      <w:r w:rsidRPr="349052AB" w:rsidR="0FE368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Tell the story:</w:t>
      </w:r>
    </w:p>
    <w:p w:rsidR="0FE36805" w:rsidP="349052AB" w:rsidRDefault="0FE36805" w14:paraId="7715A709" w14:textId="19D0E7F1">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What are we doing? A </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therapy-based</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garden geared towards veterans, recently released convicts and current non-violent offenders [T]</w:t>
      </w:r>
    </w:p>
    <w:p w:rsidR="0FE36805" w:rsidP="349052AB" w:rsidRDefault="0FE36805" w14:paraId="021C4E5B" w14:textId="0420DC52">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The therapy provided can come in the form of support groups, physio sessions, outdoor therapy, one to one therapy </w:t>
      </w:r>
    </w:p>
    <w:p w:rsidR="0FE36805" w:rsidP="349052AB" w:rsidRDefault="0FE36805" w14:paraId="1702A033" w14:textId="517B1D19">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Providing a space for people to discuss life, </w:t>
      </w:r>
      <w:r w:rsidRPr="349052AB" w:rsidR="6D1D726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reintegration,</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and other issues [T]</w:t>
      </w:r>
    </w:p>
    <w:p w:rsidR="349052AB" w:rsidP="349052AB" w:rsidRDefault="349052AB" w14:paraId="58902937" w14:textId="27EAD3F4">
      <w:pPr>
        <w:spacing w:before="0" w:beforeAutospacing="off" w:after="0" w:afterAutospacing="off" w:line="14" w:lineRule="auto"/>
        <w:jc w:val="left"/>
        <w:rPr>
          <w:rFonts w:ascii="Arial" w:hAnsi="Arial" w:eastAsia="Arial" w:cs="Arial"/>
          <w:b w:val="0"/>
          <w:bCs w:val="0"/>
          <w:i w:val="1"/>
          <w:iCs w:val="1"/>
          <w:caps w:val="0"/>
          <w:smallCaps w:val="0"/>
          <w:noProof w:val="0"/>
          <w:color w:val="444444"/>
          <w:sz w:val="24"/>
          <w:szCs w:val="24"/>
          <w:lang w:val="en-US"/>
        </w:rPr>
      </w:pPr>
    </w:p>
    <w:p w:rsidR="0FE36805" w:rsidP="349052AB" w:rsidRDefault="0FE36805" w14:paraId="1435C615" w14:textId="42BABFC1">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Now these are two leaflets which we produced as part of our prototyping cycle, in preparation for our testing phase [T] </w:t>
      </w:r>
    </w:p>
    <w:p w:rsidR="349052AB" w:rsidP="349052AB" w:rsidRDefault="349052AB" w14:paraId="7590C520" w14:textId="6C09D16B">
      <w:pPr>
        <w:spacing w:before="0" w:beforeAutospacing="off" w:after="0" w:afterAutospacing="off" w:line="14" w:lineRule="auto"/>
        <w:jc w:val="left"/>
        <w:rPr>
          <w:rFonts w:ascii="Arial" w:hAnsi="Arial" w:eastAsia="Arial" w:cs="Arial"/>
          <w:b w:val="0"/>
          <w:bCs w:val="0"/>
          <w:i w:val="1"/>
          <w:iCs w:val="1"/>
          <w:caps w:val="0"/>
          <w:smallCaps w:val="0"/>
          <w:noProof w:val="0"/>
          <w:color w:val="444444"/>
          <w:sz w:val="24"/>
          <w:szCs w:val="24"/>
          <w:lang w:val="en-US"/>
        </w:rPr>
      </w:pPr>
    </w:p>
    <w:p w:rsidR="0FE36805" w:rsidP="349052AB" w:rsidRDefault="0FE36805" w14:paraId="1ECA248B" w14:textId="32D504A1">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In the beginning we were separate and were working alone with each of us having individual ideas on how to support our demographic. When we investigated each other's ideas, we found that we had similarities in our proposals, for example we both agreed that this project needed to </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be based</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in an outdoor environment. Because of the similarities in our projects, we decided to join and collaborate on a system that could </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benefit</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both groups with the same positives they would have before. However when we put them together we found that there were unexpected benefits to this collaboration, for example we had an idea that ex-convicts and veterans that had gone through this project before-hand could help both groups reintegrate into society sharing knowledge that they gained that helped them move forward in life. [S] </w:t>
      </w:r>
    </w:p>
    <w:p w:rsidR="349052AB" w:rsidP="349052AB" w:rsidRDefault="349052AB" w14:paraId="416B971A" w14:textId="134C221A">
      <w:pPr>
        <w:spacing w:before="0" w:beforeAutospacing="off" w:after="0" w:afterAutospacing="off" w:line="14" w:lineRule="auto"/>
        <w:jc w:val="left"/>
        <w:rPr>
          <w:rFonts w:ascii="Arial" w:hAnsi="Arial" w:eastAsia="Arial" w:cs="Arial"/>
          <w:b w:val="0"/>
          <w:bCs w:val="0"/>
          <w:i w:val="1"/>
          <w:iCs w:val="1"/>
          <w:caps w:val="0"/>
          <w:smallCaps w:val="0"/>
          <w:noProof w:val="0"/>
          <w:color w:val="444444"/>
          <w:sz w:val="24"/>
          <w:szCs w:val="24"/>
          <w:lang w:val="en-US"/>
        </w:rPr>
      </w:pPr>
    </w:p>
    <w:p w:rsidR="0FE36805" w:rsidP="349052AB" w:rsidRDefault="0FE36805" w14:paraId="2BDCE2F3" w14:textId="557C7F23">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We were inspired by the </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defence</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gardens scheme. Their </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programme</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(which heavily inspired ours) runs for </w:t>
      </w:r>
      <w:r w:rsidRPr="349052AB" w:rsidR="49EE639A">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10 weeks (about 2 and a half months)</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for groups of 8 supported by 2 staff plus an experienced veteran who supports progression. </w:t>
      </w:r>
      <w:r w:rsidRPr="349052AB" w:rsidR="2D53B50A">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This showed us that while the idea </w:t>
      </w:r>
      <w:r w:rsidRPr="349052AB" w:rsidR="5C8ACEA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was not</w:t>
      </w:r>
      <w:r w:rsidRPr="349052AB" w:rsidR="2D53B50A">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exactly new, the scope of the people our plan could reach was.</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[T]</w:t>
      </w:r>
    </w:p>
    <w:p w:rsidR="349052AB" w:rsidP="349052AB" w:rsidRDefault="349052AB" w14:paraId="55C3DF13" w14:textId="09579C0F">
      <w:pPr>
        <w:spacing w:before="0" w:beforeAutospacing="off" w:after="0" w:afterAutospacing="off" w:line="14" w:lineRule="auto"/>
        <w:jc w:val="left"/>
        <w:rPr>
          <w:rFonts w:ascii="Arial" w:hAnsi="Arial" w:eastAsia="Arial" w:cs="Arial"/>
          <w:b w:val="0"/>
          <w:bCs w:val="0"/>
          <w:i w:val="1"/>
          <w:iCs w:val="1"/>
          <w:caps w:val="0"/>
          <w:smallCaps w:val="0"/>
          <w:noProof w:val="0"/>
          <w:color w:val="444444"/>
          <w:sz w:val="24"/>
          <w:szCs w:val="24"/>
          <w:lang w:val="en-US"/>
        </w:rPr>
      </w:pPr>
    </w:p>
    <w:p w:rsidR="0FE36805" w:rsidP="349052AB" w:rsidRDefault="0FE36805" w14:paraId="4D880A99" w14:textId="6B98E82A">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As you can see, we changed a few things after receiving feedback on the first advertisement. For example, making the text </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clearer</w:t>
      </w: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as to which side of the project it refers to.</w:t>
      </w:r>
    </w:p>
    <w:p w:rsidR="0FE36805" w:rsidP="349052AB" w:rsidRDefault="0FE36805" w14:paraId="0DB7DCA7" w14:textId="4DF8635B">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Also cut back on the amount of text </w:t>
      </w:r>
    </w:p>
    <w:p w:rsidR="0FE36805" w:rsidP="349052AB" w:rsidRDefault="0FE36805" w14:paraId="7354B19F" w14:textId="5A44C5D6">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Included the types of people that will be employed by the projects in terms of professionals</w:t>
      </w:r>
    </w:p>
    <w:p w:rsidR="0FE36805" w:rsidP="349052AB" w:rsidRDefault="0FE36805" w14:paraId="534BDC74" w14:textId="16C82439">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0FE3680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[T]</w:t>
      </w:r>
    </w:p>
    <w:p w:rsidR="349052AB" w:rsidP="349052AB" w:rsidRDefault="349052AB" w14:paraId="2DEE646F" w14:textId="66AA725A">
      <w:pPr>
        <w:spacing w:before="0" w:beforeAutospacing="off" w:after="0" w:afterAutospacing="off" w:line="14" w:lineRule="auto"/>
        <w:jc w:val="left"/>
        <w:rPr>
          <w:rFonts w:ascii="Calibri" w:hAnsi="Calibri" w:eastAsia="Calibri" w:cs="Calibri"/>
          <w:b w:val="0"/>
          <w:bCs w:val="0"/>
          <w:i w:val="1"/>
          <w:iCs w:val="1"/>
          <w:caps w:val="0"/>
          <w:smallCaps w:val="0"/>
          <w:noProof w:val="0"/>
          <w:color w:val="444444"/>
          <w:sz w:val="24"/>
          <w:szCs w:val="24"/>
          <w:lang w:val="en-US"/>
        </w:rPr>
      </w:pPr>
    </w:p>
    <w:p w:rsidR="3A6039C5" w:rsidP="349052AB" w:rsidRDefault="3A6039C5" w14:paraId="5189C246" w14:textId="08F90924">
      <w:pPr>
        <w:spacing w:before="0" w:beforeAutospacing="off" w:after="0" w:afterAutospacing="off" w:line="14" w:lineRule="auto"/>
        <w:jc w:val="left"/>
      </w:pPr>
      <w:r w:rsidR="3A6039C5">
        <w:drawing>
          <wp:inline wp14:editId="613C841A" wp14:anchorId="0660EB35">
            <wp:extent cx="5943600" cy="3305175"/>
            <wp:effectExtent l="0" t="0" r="0" b="0"/>
            <wp:docPr id="1364707522" name="" title=""/>
            <wp:cNvGraphicFramePr>
              <a:graphicFrameLocks noChangeAspect="1"/>
            </wp:cNvGraphicFramePr>
            <a:graphic>
              <a:graphicData uri="http://schemas.openxmlformats.org/drawingml/2006/picture">
                <pic:pic>
                  <pic:nvPicPr>
                    <pic:cNvPr id="0" name=""/>
                    <pic:cNvPicPr/>
                  </pic:nvPicPr>
                  <pic:blipFill>
                    <a:blip r:embed="Rd505f0b009154520">
                      <a:extLst>
                        <a:ext xmlns:a="http://schemas.openxmlformats.org/drawingml/2006/main" uri="{28A0092B-C50C-407E-A947-70E740481C1C}">
                          <a14:useLocalDpi val="0"/>
                        </a:ext>
                      </a:extLst>
                    </a:blip>
                    <a:stretch>
                      <a:fillRect/>
                    </a:stretch>
                  </pic:blipFill>
                  <pic:spPr>
                    <a:xfrm>
                      <a:off x="0" y="0"/>
                      <a:ext cx="5943600" cy="3305175"/>
                    </a:xfrm>
                    <a:prstGeom prst="rect">
                      <a:avLst/>
                    </a:prstGeom>
                  </pic:spPr>
                </pic:pic>
              </a:graphicData>
            </a:graphic>
          </wp:inline>
        </w:drawing>
      </w:r>
    </w:p>
    <w:p w:rsidR="0CF177F0" w:rsidP="349052AB" w:rsidRDefault="0CF177F0" w14:paraId="0FB794A7" w14:textId="6BE2DC58">
      <w:pPr>
        <w:pStyle w:val="Subtitle"/>
        <w:rPr>
          <w:rFonts w:ascii="Arial" w:hAnsi="Arial" w:eastAsia="Arial" w:cs="Arial"/>
          <w:b w:val="0"/>
          <w:bCs w:val="0"/>
          <w:i w:val="0"/>
          <w:iCs w:val="0"/>
          <w:caps w:val="0"/>
          <w:smallCaps w:val="0"/>
          <w:noProof w:val="0"/>
          <w:color w:val="auto"/>
          <w:sz w:val="24"/>
          <w:szCs w:val="24"/>
          <w:u w:val="single"/>
          <w:lang w:val="en-US"/>
        </w:rPr>
      </w:pPr>
      <w:r w:rsidRPr="349052AB" w:rsidR="0CF177F0">
        <w:rPr>
          <w:noProof w:val="0"/>
          <w:u w:val="single"/>
          <w:lang w:val="en-US"/>
        </w:rPr>
        <w:t>Slide 5:</w:t>
      </w:r>
    </w:p>
    <w:p w:rsidR="0CF177F0" w:rsidP="349052AB" w:rsidRDefault="0CF177F0" w14:paraId="07D9D5AD" w14:textId="3CBCB907">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0CF177F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Here we have the floor plan for our proposal:</w:t>
      </w:r>
    </w:p>
    <w:p w:rsidR="0CF177F0" w:rsidP="349052AB" w:rsidRDefault="0CF177F0" w14:paraId="4A6EB9EA" w14:textId="672F88B0">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0CF177F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[Describe plan and reasons for choices being made]</w:t>
      </w:r>
    </w:p>
    <w:p w:rsidR="349052AB" w:rsidP="349052AB" w:rsidRDefault="349052AB" w14:paraId="49D94FE0" w14:textId="71FE47E5">
      <w:pPr>
        <w:spacing w:before="0" w:beforeAutospacing="off" w:after="0" w:afterAutospacing="off" w:line="14" w:lineRule="auto"/>
        <w:jc w:val="left"/>
        <w:rPr>
          <w:rFonts w:ascii="Arial" w:hAnsi="Arial" w:eastAsia="Arial" w:cs="Arial"/>
          <w:b w:val="0"/>
          <w:bCs w:val="0"/>
          <w:i w:val="1"/>
          <w:iCs w:val="1"/>
          <w:caps w:val="0"/>
          <w:smallCaps w:val="0"/>
          <w:noProof w:val="0"/>
          <w:color w:val="444444"/>
          <w:sz w:val="24"/>
          <w:szCs w:val="24"/>
          <w:lang w:val="en-US"/>
        </w:rPr>
      </w:pPr>
    </w:p>
    <w:p w:rsidR="0CF177F0" w:rsidP="349052AB" w:rsidRDefault="0CF177F0" w14:paraId="60BB43FD" w14:textId="0073BB86">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0CF177F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For our project we decided to have an outdoor garden as the bases for mental health support. [S]</w:t>
      </w:r>
    </w:p>
    <w:p w:rsidR="349052AB" w:rsidP="349052AB" w:rsidRDefault="349052AB" w14:paraId="0F1CFDED" w14:textId="3E9D1792">
      <w:pPr>
        <w:spacing w:before="0" w:beforeAutospacing="off" w:after="0" w:afterAutospacing="off" w:line="14" w:lineRule="auto"/>
        <w:jc w:val="left"/>
        <w:rPr>
          <w:rFonts w:ascii="Arial" w:hAnsi="Arial" w:eastAsia="Arial" w:cs="Arial"/>
          <w:b w:val="0"/>
          <w:bCs w:val="0"/>
          <w:i w:val="1"/>
          <w:iCs w:val="1"/>
          <w:caps w:val="0"/>
          <w:smallCaps w:val="0"/>
          <w:noProof w:val="0"/>
          <w:color w:val="444444"/>
          <w:sz w:val="24"/>
          <w:szCs w:val="24"/>
          <w:lang w:val="en-US"/>
        </w:rPr>
      </w:pPr>
    </w:p>
    <w:p w:rsidR="0CF177F0" w:rsidP="349052AB" w:rsidRDefault="0CF177F0" w14:paraId="4C0BA117" w14:textId="4FFCECB8">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0CF177F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The benefits of basing our design outside </w:t>
      </w:r>
      <w:r w:rsidRPr="349052AB" w:rsidR="0D4700E8">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are</w:t>
      </w:r>
      <w:r w:rsidRPr="349052AB" w:rsidR="0CF177F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that it gives an open atmosphere for the people that are </w:t>
      </w:r>
      <w:r w:rsidRPr="349052AB" w:rsidR="0CF177F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participating</w:t>
      </w:r>
      <w:r w:rsidRPr="349052AB" w:rsidR="0CF177F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and </w:t>
      </w:r>
      <w:r w:rsidRPr="349052AB" w:rsidR="46EBAB24">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does not make</w:t>
      </w:r>
      <w:r w:rsidRPr="349052AB" w:rsidR="0CF177F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them feel like they are in an enclosed area where they are trapped. [S]  </w:t>
      </w:r>
    </w:p>
    <w:p w:rsidR="349052AB" w:rsidP="349052AB" w:rsidRDefault="349052AB" w14:paraId="39B3C299" w14:textId="18CE3466">
      <w:pPr>
        <w:spacing w:before="0" w:beforeAutospacing="off" w:after="0" w:afterAutospacing="off" w:line="14" w:lineRule="auto"/>
        <w:jc w:val="left"/>
        <w:rPr>
          <w:rFonts w:ascii="Arial" w:hAnsi="Arial" w:eastAsia="Arial" w:cs="Arial"/>
          <w:b w:val="0"/>
          <w:bCs w:val="0"/>
          <w:i w:val="1"/>
          <w:iCs w:val="1"/>
          <w:caps w:val="0"/>
          <w:smallCaps w:val="0"/>
          <w:noProof w:val="0"/>
          <w:color w:val="444444"/>
          <w:sz w:val="24"/>
          <w:szCs w:val="24"/>
          <w:lang w:val="en-US"/>
        </w:rPr>
      </w:pPr>
    </w:p>
    <w:p w:rsidR="0CF177F0" w:rsidP="349052AB" w:rsidRDefault="0CF177F0" w14:paraId="5D9705FE" w14:textId="75638813">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0CF177F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The reason we picked a garden is that it opens a lot of opportunity for cognitive and physical growth with individuals picking what they want to do from making the beds to plant the flowers in, creating greenhouses and picnic benches to </w:t>
      </w:r>
      <w:r w:rsidRPr="349052AB" w:rsidR="4754108C">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planting</w:t>
      </w:r>
      <w:r w:rsidRPr="349052AB" w:rsidR="0CF177F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flowers and food. With these </w:t>
      </w:r>
      <w:r w:rsidRPr="349052AB" w:rsidR="0DBA5CE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activities</w:t>
      </w:r>
      <w:r w:rsidRPr="349052AB" w:rsidR="0CF177F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as a basis people can get help that they need with it already integrated into the curriculum put forward for the participants. [S]</w:t>
      </w:r>
    </w:p>
    <w:p w:rsidR="349052AB" w:rsidP="349052AB" w:rsidRDefault="349052AB" w14:paraId="14158407" w14:textId="4A0CDA67">
      <w:pPr>
        <w:spacing w:before="0" w:beforeAutospacing="off" w:after="0" w:afterAutospacing="off" w:line="14" w:lineRule="auto"/>
        <w:jc w:val="left"/>
        <w:rPr>
          <w:rFonts w:ascii="Arial" w:hAnsi="Arial" w:eastAsia="Arial" w:cs="Arial"/>
          <w:b w:val="0"/>
          <w:bCs w:val="0"/>
          <w:i w:val="1"/>
          <w:iCs w:val="1"/>
          <w:caps w:val="0"/>
          <w:smallCaps w:val="0"/>
          <w:noProof w:val="0"/>
          <w:color w:val="444444"/>
          <w:sz w:val="24"/>
          <w:szCs w:val="24"/>
          <w:lang w:val="en-US"/>
        </w:rPr>
      </w:pPr>
    </w:p>
    <w:p w:rsidR="4DF3EAE6" w:rsidP="349052AB" w:rsidRDefault="4DF3EAE6" w14:paraId="65DCAB28" w14:textId="3AE103A6">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4DF3EAE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This project would also be supported by many staff, for example, mental therapists, prison guards, ex-prisoners and veterans that have been through this scheme, physio therapists, gardeners.</w:t>
      </w:r>
      <w:r w:rsidRPr="349052AB" w:rsidR="0CF177F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[T]</w:t>
      </w:r>
    </w:p>
    <w:p w:rsidR="349052AB" w:rsidP="349052AB" w:rsidRDefault="349052AB" w14:paraId="7DA1F397" w14:textId="07494C01">
      <w:pPr>
        <w:spacing w:before="0" w:beforeAutospacing="off" w:after="0" w:afterAutospacing="off" w:line="14" w:lineRule="auto"/>
        <w:jc w:val="left"/>
        <w:rPr>
          <w:rFonts w:ascii="Arial" w:hAnsi="Arial" w:eastAsia="Arial" w:cs="Arial"/>
          <w:b w:val="0"/>
          <w:bCs w:val="0"/>
          <w:i w:val="1"/>
          <w:iCs w:val="1"/>
          <w:caps w:val="0"/>
          <w:smallCaps w:val="0"/>
          <w:noProof w:val="0"/>
          <w:color w:val="444444"/>
          <w:sz w:val="24"/>
          <w:szCs w:val="24"/>
          <w:lang w:val="en-US"/>
        </w:rPr>
      </w:pPr>
    </w:p>
    <w:p w:rsidR="0CF177F0" w:rsidP="349052AB" w:rsidRDefault="0CF177F0" w14:paraId="44863911" w14:textId="51573590">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0CF177F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This scheme would also allow families of individuals to get involved and </w:t>
      </w:r>
      <w:r w:rsidRPr="349052AB" w:rsidR="0CF177F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assist</w:t>
      </w:r>
      <w:r w:rsidRPr="349052AB" w:rsidR="0CF177F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in the prosses. [T]</w:t>
      </w:r>
    </w:p>
    <w:p w:rsidR="349052AB" w:rsidP="349052AB" w:rsidRDefault="349052AB" w14:paraId="280969C1" w14:textId="51C05D16">
      <w:pPr>
        <w:spacing w:before="0" w:beforeAutospacing="off" w:after="0" w:afterAutospacing="off" w:line="14" w:lineRule="auto"/>
        <w:jc w:val="left"/>
        <w:rPr>
          <w:rFonts w:ascii="Arial" w:hAnsi="Arial" w:eastAsia="Arial" w:cs="Arial"/>
          <w:b w:val="0"/>
          <w:bCs w:val="0"/>
          <w:i w:val="1"/>
          <w:iCs w:val="1"/>
          <w:caps w:val="0"/>
          <w:smallCaps w:val="0"/>
          <w:noProof w:val="0"/>
          <w:color w:val="444444"/>
          <w:sz w:val="24"/>
          <w:szCs w:val="24"/>
          <w:lang w:val="en-US"/>
        </w:rPr>
      </w:pPr>
    </w:p>
    <w:p w:rsidR="0CF177F0" w:rsidP="349052AB" w:rsidRDefault="0CF177F0" w14:paraId="384A4A51" w14:textId="1EE7270C">
      <w:pPr>
        <w:spacing w:before="0" w:beforeAutospacing="off" w:after="0" w:afterAutospacing="off"/>
        <w:jc w:val="left"/>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pPr>
      <w:r w:rsidRPr="349052AB" w:rsidR="0CF177F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There are also areas for social events and physical therapy [T]</w:t>
      </w:r>
    </w:p>
    <w:p w:rsidR="0CF177F0" w:rsidP="349052AB" w:rsidRDefault="0CF177F0" w14:paraId="26C2264C" w14:textId="7357BB71">
      <w:pPr>
        <w:spacing w:before="0" w:beforeAutospacing="off" w:after="0" w:afterAutospacing="off"/>
        <w:jc w:val="left"/>
      </w:pPr>
      <w:r w:rsidR="0CF177F0">
        <w:drawing>
          <wp:inline wp14:editId="2A2A7620" wp14:anchorId="1D670415">
            <wp:extent cx="5943600" cy="3333750"/>
            <wp:effectExtent l="0" t="0" r="0" b="0"/>
            <wp:docPr id="932207880" name="" title=""/>
            <wp:cNvGraphicFramePr>
              <a:graphicFrameLocks noChangeAspect="1"/>
            </wp:cNvGraphicFramePr>
            <a:graphic>
              <a:graphicData uri="http://schemas.openxmlformats.org/drawingml/2006/picture">
                <pic:pic>
                  <pic:nvPicPr>
                    <pic:cNvPr id="0" name=""/>
                    <pic:cNvPicPr/>
                  </pic:nvPicPr>
                  <pic:blipFill>
                    <a:blip r:embed="R32aec2972510482d">
                      <a:extLst>
                        <a:ext xmlns:a="http://schemas.openxmlformats.org/drawingml/2006/main" uri="{28A0092B-C50C-407E-A947-70E740481C1C}">
                          <a14:useLocalDpi val="0"/>
                        </a:ext>
                      </a:extLst>
                    </a:blip>
                    <a:stretch>
                      <a:fillRect/>
                    </a:stretch>
                  </pic:blipFill>
                  <pic:spPr>
                    <a:xfrm>
                      <a:off x="0" y="0"/>
                      <a:ext cx="5943600" cy="3333750"/>
                    </a:xfrm>
                    <a:prstGeom prst="rect">
                      <a:avLst/>
                    </a:prstGeom>
                  </pic:spPr>
                </pic:pic>
              </a:graphicData>
            </a:graphic>
          </wp:inline>
        </w:drawing>
      </w:r>
    </w:p>
    <w:p w:rsidR="349052AB" w:rsidP="349052AB" w:rsidRDefault="349052AB" w14:paraId="109DD578" w14:textId="1B210728">
      <w:pPr>
        <w:spacing w:before="0" w:beforeAutospacing="off" w:after="0" w:afterAutospacing="off" w:line="14" w:lineRule="auto"/>
        <w:jc w:val="left"/>
        <w:rPr>
          <w:rFonts w:ascii="Calibri" w:hAnsi="Calibri" w:eastAsia="Calibri" w:cs="Calibri"/>
          <w:b w:val="0"/>
          <w:bCs w:val="0"/>
          <w:i w:val="0"/>
          <w:iCs w:val="0"/>
          <w:caps w:val="0"/>
          <w:smallCaps w:val="0"/>
          <w:noProof w:val="0"/>
          <w:color w:val="auto"/>
          <w:sz w:val="24"/>
          <w:szCs w:val="24"/>
          <w:u w:val="none"/>
          <w:lang w:val="en-US"/>
        </w:rPr>
      </w:pPr>
    </w:p>
    <w:p w:rsidR="2C344D69" w:rsidP="349052AB" w:rsidRDefault="2C344D69" w14:paraId="5B072D18" w14:textId="496A8495">
      <w:pPr>
        <w:spacing w:before="0" w:beforeAutospacing="off" w:after="0" w:afterAutospacing="off" w:line="240" w:lineRule="auto"/>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349052AB" w:rsidR="2C344D69">
        <w:rPr>
          <w:rFonts w:ascii="Arial" w:hAnsi="Arial" w:eastAsia="Arial" w:cs="Arial"/>
          <w:b w:val="1"/>
          <w:bCs w:val="1"/>
          <w:i w:val="0"/>
          <w:iCs w:val="0"/>
          <w:caps w:val="0"/>
          <w:smallCaps w:val="0"/>
          <w:noProof w:val="0"/>
          <w:color w:val="auto"/>
          <w:sz w:val="24"/>
          <w:szCs w:val="24"/>
          <w:u w:val="none"/>
          <w:lang w:val="en-US"/>
        </w:rPr>
        <w:t>Slides 4 and 5 represent our prototyping phase, as we were unable to BUILD a garden, we substituted by putting together a set of pamphlets and an architectural top-down diagram.</w:t>
      </w:r>
      <w:r w:rsidRPr="349052AB" w:rsidR="1A362E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These would then be critically evaluated by our classmates, </w:t>
      </w:r>
      <w:r w:rsidRPr="349052AB" w:rsidR="1437845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leading</w:t>
      </w:r>
      <w:r w:rsidRPr="349052AB" w:rsidR="1A362E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to us making further </w:t>
      </w:r>
      <w:r w:rsidRPr="349052AB" w:rsidR="386DBF22">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improvements</w:t>
      </w:r>
      <w:r w:rsidRPr="349052AB" w:rsidR="1A362E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for </w:t>
      </w:r>
      <w:r w:rsidRPr="349052AB" w:rsidR="4FE19E0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the final</w:t>
      </w:r>
      <w:r w:rsidRPr="349052AB" w:rsidR="1A362E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testing day with unknown guests</w:t>
      </w:r>
      <w:r w:rsidRPr="349052AB" w:rsidR="1A49EFF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w:t>
      </w:r>
    </w:p>
    <w:p w:rsidR="349052AB" w:rsidP="349052AB" w:rsidRDefault="349052AB" w14:paraId="17D303F7" w14:textId="6744087B">
      <w:pPr>
        <w:spacing w:before="0" w:beforeAutospacing="off" w:after="0" w:afterAutospacing="off" w:line="14" w:lineRule="auto"/>
        <w:jc w:val="left"/>
        <w:rPr>
          <w:rFonts w:ascii="Calibri" w:hAnsi="Calibri" w:eastAsia="Calibri" w:cs="Calibri"/>
          <w:b w:val="0"/>
          <w:bCs w:val="0"/>
          <w:i w:val="0"/>
          <w:iCs w:val="0"/>
          <w:caps w:val="0"/>
          <w:smallCaps w:val="0"/>
          <w:noProof w:val="0"/>
          <w:color w:val="auto"/>
          <w:sz w:val="24"/>
          <w:szCs w:val="24"/>
          <w:u w:val="single"/>
          <w:lang w:val="en-US"/>
        </w:rPr>
      </w:pPr>
    </w:p>
    <w:p w:rsidR="6F11581D" w:rsidP="349052AB" w:rsidRDefault="6F11581D" w14:paraId="32E130BA" w14:textId="52911766">
      <w:pPr>
        <w:pStyle w:val="Subtitle"/>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pPr>
      <w:r w:rsidRPr="349052AB" w:rsidR="6F11581D">
        <w:rPr>
          <w:noProof w:val="0"/>
          <w:u w:val="single"/>
          <w:lang w:val="en-US"/>
        </w:rPr>
        <w:t xml:space="preserve">Slide </w:t>
      </w:r>
      <w:r w:rsidRPr="349052AB" w:rsidR="5ED39FC9">
        <w:rPr>
          <w:noProof w:val="0"/>
          <w:u w:val="single"/>
          <w:lang w:val="en-US"/>
        </w:rPr>
        <w:t>6</w:t>
      </w:r>
      <w:r w:rsidRPr="349052AB" w:rsidR="6F11581D">
        <w:rPr>
          <w:noProof w:val="0"/>
          <w:u w:val="single"/>
          <w:lang w:val="en-US"/>
        </w:rPr>
        <w:t>:</w:t>
      </w:r>
    </w:p>
    <w:p w:rsidR="6F11581D" w:rsidP="349052AB" w:rsidRDefault="6F11581D" w14:paraId="270CC96D" w14:textId="66626A03">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6F11581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Testing day:</w:t>
      </w:r>
    </w:p>
    <w:p w:rsidR="6F11581D" w:rsidP="349052AB" w:rsidRDefault="6F11581D" w14:paraId="13C5FD73" w14:textId="4020AC19">
      <w:pPr>
        <w:spacing w:before="0" w:beforeAutospacing="off" w:after="0" w:afterAutospacing="off"/>
        <w:jc w:val="left"/>
        <w:rPr>
          <w:rFonts w:ascii="Arial" w:hAnsi="Arial" w:eastAsia="Arial" w:cs="Arial"/>
          <w:b w:val="0"/>
          <w:bCs w:val="0"/>
          <w:i w:val="1"/>
          <w:iCs w:val="1"/>
          <w:caps w:val="0"/>
          <w:smallCaps w:val="0"/>
          <w:noProof w:val="0"/>
          <w:color w:val="444444"/>
          <w:sz w:val="24"/>
          <w:szCs w:val="24"/>
          <w:lang w:val="en-US"/>
        </w:rPr>
      </w:pPr>
      <w:r w:rsidRPr="349052AB" w:rsidR="6F11581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Discussing our </w:t>
      </w:r>
      <w:r w:rsidRPr="349052AB" w:rsidR="6F11581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ideas</w:t>
      </w:r>
      <w:r w:rsidRPr="349052AB" w:rsidR="6F11581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with guests and receiving feedback according to what we did.</w:t>
      </w:r>
    </w:p>
    <w:p w:rsidR="349052AB" w:rsidP="349052AB" w:rsidRDefault="349052AB" w14:paraId="68AD3513" w14:textId="06058EC8">
      <w:pPr>
        <w:spacing w:before="0" w:beforeAutospacing="off" w:after="0" w:afterAutospacing="off" w:line="14" w:lineRule="auto"/>
        <w:jc w:val="left"/>
        <w:rPr>
          <w:rFonts w:ascii="Arial" w:hAnsi="Arial" w:eastAsia="Arial" w:cs="Arial"/>
          <w:b w:val="0"/>
          <w:bCs w:val="0"/>
          <w:i w:val="1"/>
          <w:iCs w:val="1"/>
          <w:caps w:val="0"/>
          <w:smallCaps w:val="0"/>
          <w:noProof w:val="0"/>
          <w:color w:val="444444"/>
          <w:sz w:val="24"/>
          <w:szCs w:val="24"/>
          <w:lang w:val="en-US"/>
        </w:rPr>
      </w:pPr>
    </w:p>
    <w:p w:rsidR="6F11581D" w:rsidP="349052AB" w:rsidRDefault="6F11581D" w14:paraId="2EFE0E40" w14:textId="1F6B5F80">
      <w:pPr>
        <w:pStyle w:val="Normal"/>
        <w:numPr>
          <w:ilvl w:val="0"/>
          <w:numId w:val="0"/>
        </w:numPr>
        <w:spacing w:before="192" w:beforeAutospacing="off" w:after="192" w:afterAutospacing="off"/>
        <w:ind w:left="0"/>
        <w:jc w:val="left"/>
        <w:rPr>
          <w:rFonts w:ascii="Arial" w:hAnsi="Arial" w:eastAsia="Arial" w:cs="Arial"/>
          <w:b w:val="0"/>
          <w:bCs w:val="0"/>
          <w:i w:val="1"/>
          <w:iCs w:val="1"/>
          <w:caps w:val="0"/>
          <w:smallCaps w:val="0"/>
          <w:noProof w:val="0"/>
          <w:color w:val="444444"/>
          <w:sz w:val="24"/>
          <w:szCs w:val="24"/>
          <w:lang w:val="en-US"/>
        </w:rPr>
      </w:pPr>
      <w:r w:rsidRPr="349052AB" w:rsidR="6F11581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On testing day, we were asked about safeguarding and how we would protect the participants, we would have a variety of staff to support everyone whilst making sure they are safe. </w:t>
      </w:r>
      <w:r w:rsidRPr="349052AB" w:rsidR="7E814FC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Also, the garden's parameter would be surrounded by a hedge row, giving the participants a nicer and less imposing environment while also making sure that the staff can effectively coordinate and look after participants.</w:t>
      </w:r>
      <w:r w:rsidRPr="349052AB" w:rsidR="6F11581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[S] </w:t>
      </w:r>
    </w:p>
    <w:p w:rsidR="6F11581D" w:rsidP="349052AB" w:rsidRDefault="6F11581D" w14:paraId="0F2DCD46" w14:textId="74BCE840">
      <w:pPr>
        <w:pStyle w:val="Normal"/>
        <w:numPr>
          <w:ilvl w:val="0"/>
          <w:numId w:val="0"/>
        </w:numPr>
        <w:spacing w:before="192" w:beforeAutospacing="off" w:after="192" w:afterAutospacing="off"/>
        <w:ind w:left="0"/>
        <w:jc w:val="left"/>
        <w:rPr>
          <w:rFonts w:ascii="Arial" w:hAnsi="Arial" w:eastAsia="Arial" w:cs="Arial"/>
          <w:b w:val="0"/>
          <w:bCs w:val="0"/>
          <w:i w:val="1"/>
          <w:iCs w:val="1"/>
          <w:caps w:val="0"/>
          <w:smallCaps w:val="0"/>
          <w:noProof w:val="0"/>
          <w:color w:val="444444"/>
          <w:sz w:val="24"/>
          <w:szCs w:val="24"/>
          <w:lang w:val="en-US"/>
        </w:rPr>
      </w:pPr>
      <w:r w:rsidRPr="349052AB" w:rsidR="6F11581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We may look to work with other charities such as forces employment </w:t>
      </w:r>
      <w:r w:rsidRPr="349052AB" w:rsidR="6F11581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to</w:t>
      </w:r>
      <w:r w:rsidRPr="349052AB" w:rsidR="6F11581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provide pathways into employment and finding veterans and convicts a solution [T]</w:t>
      </w:r>
    </w:p>
    <w:p w:rsidR="6F11581D" w:rsidP="349052AB" w:rsidRDefault="6F11581D" w14:paraId="00DAB8C5" w14:textId="39DB49C4">
      <w:pPr>
        <w:pStyle w:val="Normal"/>
        <w:numPr>
          <w:ilvl w:val="0"/>
          <w:numId w:val="0"/>
        </w:numPr>
        <w:spacing w:before="192" w:beforeAutospacing="off" w:after="192" w:afterAutospacing="off"/>
        <w:ind w:left="0"/>
        <w:jc w:val="left"/>
        <w:rPr>
          <w:rFonts w:ascii="Arial" w:hAnsi="Arial" w:eastAsia="Arial" w:cs="Arial"/>
          <w:b w:val="0"/>
          <w:bCs w:val="0"/>
          <w:i w:val="1"/>
          <w:iCs w:val="1"/>
          <w:caps w:val="0"/>
          <w:smallCaps w:val="0"/>
          <w:noProof w:val="0"/>
          <w:color w:val="444444"/>
          <w:sz w:val="24"/>
          <w:szCs w:val="24"/>
          <w:lang w:val="en-US"/>
        </w:rPr>
      </w:pPr>
      <w:r w:rsidRPr="349052AB" w:rsidR="6F11581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Find ways to prevent arguments and fighting [T]</w:t>
      </w:r>
    </w:p>
    <w:p w:rsidR="6F11581D" w:rsidP="349052AB" w:rsidRDefault="6F11581D" w14:paraId="76E13BB7" w14:textId="6D22F974">
      <w:pPr>
        <w:pStyle w:val="Normal"/>
        <w:numPr>
          <w:ilvl w:val="0"/>
          <w:numId w:val="0"/>
        </w:numPr>
        <w:spacing w:before="192" w:beforeAutospacing="off" w:after="192" w:afterAutospacing="off"/>
        <w:ind w:left="0"/>
        <w:jc w:val="left"/>
        <w:rPr>
          <w:rFonts w:ascii="Arial" w:hAnsi="Arial" w:eastAsia="Arial" w:cs="Arial"/>
          <w:b w:val="0"/>
          <w:bCs w:val="0"/>
          <w:i w:val="1"/>
          <w:iCs w:val="1"/>
          <w:caps w:val="0"/>
          <w:smallCaps w:val="0"/>
          <w:noProof w:val="0"/>
          <w:color w:val="444444"/>
          <w:sz w:val="24"/>
          <w:szCs w:val="24"/>
          <w:lang w:val="en-US"/>
        </w:rPr>
      </w:pPr>
      <w:r w:rsidRPr="349052AB" w:rsidR="6F11581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Incorporate this scheme into the justice system as a form of sentencing, this would be for </w:t>
      </w:r>
      <w:r w:rsidRPr="349052AB" w:rsidR="6F11581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non-dangerous</w:t>
      </w:r>
      <w:r w:rsidRPr="349052AB" w:rsidR="6F11581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offenders that only have a short amount of time left in prison. This still would be an enforced part of their sentence, but it would allow convicts to develop and learn to help them find new paths in life. [T]</w:t>
      </w:r>
    </w:p>
    <w:p w:rsidR="021F71AE" w:rsidP="349052AB" w:rsidRDefault="021F71AE" w14:paraId="36E20DEA" w14:textId="4997C076">
      <w:pPr>
        <w:spacing w:before="0" w:beforeAutospacing="off" w:after="0" w:afterAutospacing="off"/>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021F71AE">
        <w:drawing>
          <wp:inline wp14:editId="6E2E5C85" wp14:anchorId="5F2CC0D4">
            <wp:extent cx="5943600" cy="3352800"/>
            <wp:effectExtent l="0" t="0" r="0" b="0"/>
            <wp:docPr id="1795010009" name="" title=""/>
            <wp:cNvGraphicFramePr>
              <a:graphicFrameLocks noChangeAspect="1"/>
            </wp:cNvGraphicFramePr>
            <a:graphic>
              <a:graphicData uri="http://schemas.openxmlformats.org/drawingml/2006/picture">
                <pic:pic>
                  <pic:nvPicPr>
                    <pic:cNvPr id="0" name=""/>
                    <pic:cNvPicPr/>
                  </pic:nvPicPr>
                  <pic:blipFill>
                    <a:blip r:embed="R694013bc61d24e82">
                      <a:extLst>
                        <a:ext xmlns:a="http://schemas.openxmlformats.org/drawingml/2006/main" uri="{28A0092B-C50C-407E-A947-70E740481C1C}">
                          <a14:useLocalDpi val="0"/>
                        </a:ext>
                      </a:extLst>
                    </a:blip>
                    <a:stretch>
                      <a:fillRect/>
                    </a:stretch>
                  </pic:blipFill>
                  <pic:spPr>
                    <a:xfrm>
                      <a:off x="0" y="0"/>
                      <a:ext cx="5943600" cy="3352800"/>
                    </a:xfrm>
                    <a:prstGeom prst="rect">
                      <a:avLst/>
                    </a:prstGeom>
                  </pic:spPr>
                </pic:pic>
              </a:graphicData>
            </a:graphic>
          </wp:inline>
        </w:drawing>
      </w:r>
      <w:r w:rsidRPr="349052AB" w:rsidR="33D7A509">
        <w:rPr>
          <w:b w:val="1"/>
          <w:bCs w:val="1"/>
        </w:rPr>
        <w:t xml:space="preserve">Testing day </w:t>
      </w:r>
      <w:r w:rsidRPr="349052AB" w:rsidR="33D7A50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was our opportunity to have our ideas and plans reviewed and have feedback given by independent members of the public and w</w:t>
      </w:r>
      <w:r w:rsidRPr="349052AB" w:rsidR="4E0DB6E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a</w:t>
      </w:r>
      <w:r w:rsidRPr="349052AB" w:rsidR="33D7A50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s </w:t>
      </w:r>
      <w:r w:rsidRPr="349052AB" w:rsidR="3FBF5CE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an extremely rewarding</w:t>
      </w:r>
      <w:r w:rsidRPr="349052AB" w:rsidR="1F9FA94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process for us</w:t>
      </w:r>
      <w:r w:rsidRPr="349052AB" w:rsidR="2ABF74B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We received an abundance of encouragement and positive feedback, while also getting </w:t>
      </w:r>
      <w:r w:rsidRPr="349052AB" w:rsidR="27CD5E0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some </w:t>
      </w:r>
      <w:r w:rsidRPr="349052AB" w:rsidR="632E7452">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innovative ideas</w:t>
      </w:r>
      <w:r w:rsidRPr="349052AB" w:rsidR="27CD5E0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and constructive criticism.</w:t>
      </w:r>
    </w:p>
    <w:p w:rsidR="6F11581D" w:rsidP="349052AB" w:rsidRDefault="6F11581D" w14:paraId="54FEAC25" w14:textId="29F8D646">
      <w:pPr>
        <w:pStyle w:val="Subtitle"/>
        <w:rPr>
          <w:noProof w:val="0"/>
          <w:u w:val="single"/>
          <w:lang w:val="en-US"/>
        </w:rPr>
      </w:pPr>
      <w:r w:rsidRPr="349052AB" w:rsidR="6F11581D">
        <w:rPr>
          <w:noProof w:val="0"/>
          <w:u w:val="single"/>
          <w:lang w:val="en-US"/>
        </w:rPr>
        <w:t xml:space="preserve">Slide </w:t>
      </w:r>
      <w:r w:rsidRPr="349052AB" w:rsidR="59B71718">
        <w:rPr>
          <w:noProof w:val="0"/>
          <w:u w:val="single"/>
          <w:lang w:val="en-US"/>
        </w:rPr>
        <w:t>7</w:t>
      </w:r>
      <w:r w:rsidRPr="349052AB" w:rsidR="6F11581D">
        <w:rPr>
          <w:noProof w:val="0"/>
          <w:u w:val="single"/>
          <w:lang w:val="en-US"/>
        </w:rPr>
        <w:t>:</w:t>
      </w:r>
    </w:p>
    <w:p w:rsidR="6F11581D" w:rsidP="349052AB" w:rsidRDefault="6F11581D" w14:paraId="125E592F" w14:textId="0C2CB291">
      <w:pPr>
        <w:spacing w:before="0" w:beforeAutospacing="off" w:after="0" w:afterAutospacing="off"/>
        <w:jc w:val="left"/>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pPr>
      <w:r w:rsidRPr="349052AB" w:rsidR="6F11581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[Read off concluding slide] [S]</w:t>
      </w:r>
    </w:p>
    <w:p w:rsidR="6E1BA6AE" w:rsidP="349052AB" w:rsidRDefault="6E1BA6AE" w14:paraId="3312C057" w14:textId="6EBD22F4">
      <w:pPr>
        <w:spacing w:before="0" w:beforeAutospacing="off" w:after="0" w:afterAutospacing="off"/>
        <w:jc w:val="left"/>
      </w:pPr>
      <w:r w:rsidR="6E1BA6AE">
        <w:drawing>
          <wp:inline wp14:editId="39D4FAE2" wp14:anchorId="409FD53F">
            <wp:extent cx="5943600" cy="3324225"/>
            <wp:effectExtent l="0" t="0" r="0" b="0"/>
            <wp:docPr id="613211590" name="" title=""/>
            <wp:cNvGraphicFramePr>
              <a:graphicFrameLocks noChangeAspect="1"/>
            </wp:cNvGraphicFramePr>
            <a:graphic>
              <a:graphicData uri="http://schemas.openxmlformats.org/drawingml/2006/picture">
                <pic:pic>
                  <pic:nvPicPr>
                    <pic:cNvPr id="0" name=""/>
                    <pic:cNvPicPr/>
                  </pic:nvPicPr>
                  <pic:blipFill>
                    <a:blip r:embed="R6c4508754aae4ce6">
                      <a:extLst>
                        <a:ext xmlns:a="http://schemas.openxmlformats.org/drawingml/2006/main" uri="{28A0092B-C50C-407E-A947-70E740481C1C}">
                          <a14:useLocalDpi val="0"/>
                        </a:ext>
                      </a:extLst>
                    </a:blip>
                    <a:stretch>
                      <a:fillRect/>
                    </a:stretch>
                  </pic:blipFill>
                  <pic:spPr>
                    <a:xfrm>
                      <a:off x="0" y="0"/>
                      <a:ext cx="5943600" cy="3324225"/>
                    </a:xfrm>
                    <a:prstGeom prst="rect">
                      <a:avLst/>
                    </a:prstGeom>
                  </pic:spPr>
                </pic:pic>
              </a:graphicData>
            </a:graphic>
          </wp:inline>
        </w:drawing>
      </w:r>
    </w:p>
    <w:p w:rsidR="6F11581D" w:rsidP="349052AB" w:rsidRDefault="6F11581D" w14:paraId="02A96CE0" w14:textId="788FD989">
      <w:pPr>
        <w:pStyle w:val="Subtitle"/>
        <w:rPr>
          <w:noProof w:val="0"/>
          <w:u w:val="single"/>
          <w:lang w:val="en-US"/>
        </w:rPr>
      </w:pPr>
      <w:r w:rsidRPr="349052AB" w:rsidR="6F11581D">
        <w:rPr>
          <w:noProof w:val="0"/>
          <w:u w:val="single"/>
          <w:lang w:val="en-US"/>
        </w:rPr>
        <w:t xml:space="preserve">Slide </w:t>
      </w:r>
      <w:r w:rsidRPr="349052AB" w:rsidR="2F9589E2">
        <w:rPr>
          <w:noProof w:val="0"/>
          <w:u w:val="single"/>
          <w:lang w:val="en-US"/>
        </w:rPr>
        <w:t>8</w:t>
      </w:r>
      <w:r w:rsidRPr="349052AB" w:rsidR="6F11581D">
        <w:rPr>
          <w:noProof w:val="0"/>
          <w:u w:val="single"/>
          <w:lang w:val="en-US"/>
        </w:rPr>
        <w:t>: [Reference list/bibliography]</w:t>
      </w:r>
    </w:p>
    <w:p w:rsidR="6C6EC00D" w:rsidP="349052AB" w:rsidRDefault="6C6EC00D" w14:paraId="72609893" w14:textId="50543A93">
      <w:pPr>
        <w:spacing w:before="0" w:beforeAutospacing="off" w:after="0" w:afterAutospacing="off"/>
        <w:jc w:val="left"/>
      </w:pPr>
      <w:r w:rsidR="6C6EC00D">
        <w:drawing>
          <wp:inline wp14:editId="50F3CC7D" wp14:anchorId="393F394A">
            <wp:extent cx="5943600" cy="3333750"/>
            <wp:effectExtent l="0" t="0" r="0" b="0"/>
            <wp:docPr id="972772329" name="" title=""/>
            <wp:cNvGraphicFramePr>
              <a:graphicFrameLocks noChangeAspect="1"/>
            </wp:cNvGraphicFramePr>
            <a:graphic>
              <a:graphicData uri="http://schemas.openxmlformats.org/drawingml/2006/picture">
                <pic:pic>
                  <pic:nvPicPr>
                    <pic:cNvPr id="0" name=""/>
                    <pic:cNvPicPr/>
                  </pic:nvPicPr>
                  <pic:blipFill>
                    <a:blip r:embed="Rca5794f8494c4b7c">
                      <a:extLst>
                        <a:ext xmlns:a="http://schemas.openxmlformats.org/drawingml/2006/main" uri="{28A0092B-C50C-407E-A947-70E740481C1C}">
                          <a14:useLocalDpi val="0"/>
                        </a:ext>
                      </a:extLst>
                    </a:blip>
                    <a:stretch>
                      <a:fillRect/>
                    </a:stretch>
                  </pic:blipFill>
                  <pic:spPr>
                    <a:xfrm>
                      <a:off x="0" y="0"/>
                      <a:ext cx="5943600" cy="3333750"/>
                    </a:xfrm>
                    <a:prstGeom prst="rect">
                      <a:avLst/>
                    </a:prstGeom>
                  </pic:spPr>
                </pic:pic>
              </a:graphicData>
            </a:graphic>
          </wp:inline>
        </w:drawing>
      </w:r>
    </w:p>
    <w:p w:rsidR="5323414E" w:rsidP="349052AB" w:rsidRDefault="5323414E" w14:paraId="5E9B37BF" w14:textId="2E114EB4">
      <w:pPr>
        <w:pStyle w:val="Subtitle"/>
        <w:rPr>
          <w:noProof w:val="0"/>
          <w:u w:val="single"/>
          <w:lang w:val="en-US"/>
        </w:rPr>
      </w:pPr>
      <w:r w:rsidRPr="349052AB" w:rsidR="5323414E">
        <w:rPr>
          <w:noProof w:val="0"/>
          <w:u w:val="single"/>
          <w:lang w:val="en-US"/>
        </w:rPr>
        <w:t>Final Reference list:</w:t>
      </w:r>
    </w:p>
    <w:p w:rsidR="2F9439DA" w:rsidP="349052AB" w:rsidRDefault="2F9439DA" w14:paraId="620ABBDC" w14:textId="6865196A">
      <w:pPr>
        <w:pStyle w:val="ListParagraph"/>
        <w:numPr>
          <w:ilvl w:val="0"/>
          <w:numId w:val="8"/>
        </w:numPr>
        <w:spacing w:before="117" w:beforeAutospacing="off" w:after="117"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49052AB" w:rsidR="2F9439DA">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Defence</w:t>
      </w:r>
      <w:r w:rsidRPr="349052AB" w:rsidR="2F9439DA">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Gardens scheme</w:t>
      </w:r>
      <w:r w:rsidRPr="349052AB" w:rsidR="2F9439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(n.d.). The </w:t>
      </w:r>
      <w:r w:rsidRPr="349052AB" w:rsidR="2F9439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Defence</w:t>
      </w:r>
      <w:r w:rsidRPr="349052AB" w:rsidR="2F9439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Gardens Scheme. Retrieved May 5, 2025, from </w:t>
      </w:r>
      <w:hyperlink r:id="Re55ce58f118641bb">
        <w:r w:rsidRPr="349052AB" w:rsidR="2F9439DA">
          <w:rPr>
            <w:rStyle w:val="Hyperlink"/>
            <w:rFonts w:ascii="Arial" w:hAnsi="Arial" w:eastAsia="Arial" w:cs="Arial"/>
            <w:b w:val="0"/>
            <w:bCs w:val="0"/>
            <w:i w:val="0"/>
            <w:iCs w:val="0"/>
            <w:caps w:val="0"/>
            <w:smallCaps w:val="0"/>
            <w:strike w:val="0"/>
            <w:dstrike w:val="0"/>
            <w:noProof w:val="0"/>
            <w:color w:val="778BA2"/>
            <w:sz w:val="24"/>
            <w:szCs w:val="24"/>
            <w:u w:val="single"/>
            <w:lang w:val="en-US"/>
          </w:rPr>
          <w:t>https://defencegardens.org/</w:t>
        </w:r>
      </w:hyperlink>
    </w:p>
    <w:p w:rsidR="349052AB" w:rsidP="349052AB" w:rsidRDefault="349052AB" w14:paraId="0B5E743C" w14:textId="50FB931C">
      <w:pPr>
        <w:pStyle w:val="ListParagraph"/>
        <w:numPr>
          <w:ilvl w:val="0"/>
          <w:numId w:val="0"/>
        </w:numPr>
        <w:spacing w:before="117" w:beforeAutospacing="off" w:after="117" w:afterAutospacing="off" w:line="360" w:lineRule="auto"/>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F9439DA" w:rsidP="349052AB" w:rsidRDefault="2F9439DA" w14:paraId="5175E3D2" w14:textId="58420243">
      <w:pPr>
        <w:pStyle w:val="ListParagraph"/>
        <w:numPr>
          <w:ilvl w:val="0"/>
          <w:numId w:val="7"/>
        </w:numPr>
        <w:spacing w:before="117" w:beforeAutospacing="off" w:after="117"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49052AB" w:rsidR="2F9439DA">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Prisons Data - Justice data</w:t>
      </w:r>
      <w:r w:rsidRPr="349052AB" w:rsidR="2F9439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(n.d.). Retrieved May 5, 2025, from </w:t>
      </w:r>
      <w:hyperlink r:id="Rc6e3138322884495">
        <w:r w:rsidRPr="349052AB" w:rsidR="2F9439DA">
          <w:rPr>
            <w:rStyle w:val="Hyperlink"/>
            <w:rFonts w:ascii="Arial" w:hAnsi="Arial" w:eastAsia="Arial" w:cs="Arial"/>
            <w:b w:val="0"/>
            <w:bCs w:val="0"/>
            <w:i w:val="0"/>
            <w:iCs w:val="0"/>
            <w:caps w:val="0"/>
            <w:smallCaps w:val="0"/>
            <w:strike w:val="0"/>
            <w:dstrike w:val="0"/>
            <w:noProof w:val="0"/>
            <w:color w:val="778BA2"/>
            <w:sz w:val="24"/>
            <w:szCs w:val="24"/>
            <w:u w:val="single"/>
            <w:lang w:val="en-US"/>
          </w:rPr>
          <w:t>https://data.justice.gov.uk/prisons</w:t>
        </w:r>
      </w:hyperlink>
    </w:p>
    <w:p w:rsidR="349052AB" w:rsidP="349052AB" w:rsidRDefault="349052AB" w14:paraId="1C447457" w14:textId="705B2D13">
      <w:pPr>
        <w:pStyle w:val="ListParagraph"/>
        <w:numPr>
          <w:ilvl w:val="0"/>
          <w:numId w:val="0"/>
        </w:numPr>
        <w:spacing w:before="117" w:beforeAutospacing="off" w:after="117" w:afterAutospacing="off" w:line="360" w:lineRule="auto"/>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F9439DA" w:rsidP="349052AB" w:rsidRDefault="2F9439DA" w14:paraId="2C1989FB" w14:textId="6997E8D3">
      <w:pPr>
        <w:pStyle w:val="ListParagraph"/>
        <w:numPr>
          <w:ilvl w:val="0"/>
          <w:numId w:val="5"/>
        </w:numPr>
        <w:spacing w:before="117" w:beforeAutospacing="off" w:after="117"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49052AB" w:rsidR="2F9439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Ministry Of </w:t>
      </w:r>
      <w:r w:rsidRPr="349052AB" w:rsidR="2F9439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Defence</w:t>
      </w:r>
      <w:r w:rsidRPr="349052AB" w:rsidR="2F9439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(2023). </w:t>
      </w:r>
      <w:r w:rsidRPr="349052AB" w:rsidR="2F9439DA">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UK Armed Forces Mental Health: Annual Summary &amp; Trends Over time, 2007/08 to 2023/24</w:t>
      </w:r>
      <w:r w:rsidRPr="349052AB" w:rsidR="2F9439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Retrieved May 5, 2025, from </w:t>
      </w:r>
      <w:hyperlink r:id="R478cb704560f4d5a">
        <w:r w:rsidRPr="349052AB" w:rsidR="2F9439DA">
          <w:rPr>
            <w:rStyle w:val="Hyperlink"/>
            <w:rFonts w:ascii="Arial" w:hAnsi="Arial" w:eastAsia="Arial" w:cs="Arial"/>
            <w:b w:val="0"/>
            <w:bCs w:val="0"/>
            <w:i w:val="0"/>
            <w:iCs w:val="0"/>
            <w:caps w:val="0"/>
            <w:smallCaps w:val="0"/>
            <w:strike w:val="0"/>
            <w:dstrike w:val="0"/>
            <w:noProof w:val="0"/>
            <w:color w:val="778BA2"/>
            <w:sz w:val="24"/>
            <w:szCs w:val="24"/>
            <w:u w:val="single"/>
            <w:lang w:val="en-US"/>
          </w:rPr>
          <w:t>https://assets.publishing.service.gov.uk/media/668bf5a7d9d35187868f464f/UK_armed_forces_mental_health_202324_annual_report.pdf</w:t>
        </w:r>
      </w:hyperlink>
    </w:p>
    <w:p w:rsidR="349052AB" w:rsidP="349052AB" w:rsidRDefault="349052AB" w14:paraId="682FF8CA" w14:textId="22A527AA">
      <w:pPr>
        <w:pStyle w:val="ListParagraph"/>
        <w:numPr>
          <w:ilvl w:val="0"/>
          <w:numId w:val="0"/>
        </w:numPr>
        <w:spacing w:before="117" w:beforeAutospacing="off" w:after="117" w:afterAutospacing="off" w:line="360" w:lineRule="auto"/>
        <w:ind w:left="72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F9439DA" w:rsidP="349052AB" w:rsidRDefault="2F9439DA" w14:paraId="1DFF1EB6" w14:textId="0F5729D1">
      <w:pPr>
        <w:pStyle w:val="ListParagraph"/>
        <w:numPr>
          <w:ilvl w:val="0"/>
          <w:numId w:val="6"/>
        </w:numPr>
        <w:spacing w:before="117" w:beforeAutospacing="off" w:after="117"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49052AB" w:rsidR="2F9439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Forces Employment Charity. (n.d.). </w:t>
      </w:r>
      <w:r w:rsidRPr="349052AB" w:rsidR="2F9439DA">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Forces Employment Charity</w:t>
      </w:r>
      <w:r w:rsidRPr="349052AB" w:rsidR="2F9439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Retrieved May 5, 2025, from </w:t>
      </w:r>
      <w:hyperlink r:id="Rf70eb15795d24f05">
        <w:r w:rsidRPr="349052AB" w:rsidR="2F9439DA">
          <w:rPr>
            <w:rStyle w:val="Hyperlink"/>
            <w:rFonts w:ascii="Arial" w:hAnsi="Arial" w:eastAsia="Arial" w:cs="Arial"/>
            <w:b w:val="0"/>
            <w:bCs w:val="0"/>
            <w:i w:val="0"/>
            <w:iCs w:val="0"/>
            <w:caps w:val="0"/>
            <w:smallCaps w:val="0"/>
            <w:strike w:val="0"/>
            <w:dstrike w:val="0"/>
            <w:noProof w:val="0"/>
            <w:color w:val="778BA2"/>
            <w:sz w:val="24"/>
            <w:szCs w:val="24"/>
            <w:u w:val="single"/>
            <w:lang w:val="en-US"/>
          </w:rPr>
          <w:t>https://www.forcesemployment.org.uk/?gad_source=1&amp;gclid=Cj0KCQjww-</w:t>
        </w:r>
      </w:hyperlink>
      <w:hyperlink r:id="R578c3258041148f9">
        <w:r w:rsidRPr="349052AB" w:rsidR="2F9439DA">
          <w:rPr>
            <w:rStyle w:val="Hyperlink"/>
            <w:rFonts w:ascii="Arial" w:hAnsi="Arial" w:eastAsia="Arial" w:cs="Arial"/>
            <w:b w:val="0"/>
            <w:bCs w:val="0"/>
            <w:i w:val="0"/>
            <w:iCs w:val="0"/>
            <w:caps w:val="0"/>
            <w:smallCaps w:val="0"/>
            <w:strike w:val="0"/>
            <w:dstrike w:val="0"/>
            <w:noProof w:val="0"/>
            <w:color w:val="778BA2"/>
            <w:sz w:val="24"/>
            <w:szCs w:val="24"/>
            <w:u w:val="single"/>
            <w:lang w:val="en-US"/>
          </w:rPr>
          <w:t>HABhCGARIsALLO6Xz99zP8YhPscuBBGF34E0FP_p0Y6mV7VRdVQuwGYLAPZPUh3DNZ3PgaAljNEALw_wcB</w:t>
        </w:r>
      </w:hyperlink>
    </w:p>
    <w:p w:rsidR="349052AB" w:rsidP="349052AB" w:rsidRDefault="349052AB" w14:paraId="1F9D8E43" w14:textId="3DBB01C8">
      <w:pPr>
        <w:spacing w:before="0" w:beforeAutospacing="off" w:after="0" w:afterAutospacing="off"/>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sectPr>
      <w:pgSz w:w="12240" w:h="15840" w:orient="portrait"/>
      <w:pgMar w:top="1440" w:right="1440" w:bottom="1440" w:left="1440" w:header="720" w:footer="720" w:gutter="0"/>
      <w:cols w:space="720"/>
      <w:docGrid w:linePitch="360"/>
      <w:headerReference w:type="default" r:id="R7e5f5ad84eab4c35"/>
      <w:footerReference w:type="default" r:id="R7010fcd19cce46a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49052AB" w:rsidTr="349052AB" w14:paraId="239A48A0">
      <w:trPr>
        <w:trHeight w:val="300"/>
      </w:trPr>
      <w:tc>
        <w:tcPr>
          <w:tcW w:w="3120" w:type="dxa"/>
          <w:tcMar/>
        </w:tcPr>
        <w:p w:rsidR="349052AB" w:rsidP="349052AB" w:rsidRDefault="349052AB" w14:paraId="45C406A8" w14:textId="764D5820">
          <w:pPr>
            <w:pStyle w:val="Header"/>
            <w:numPr>
              <w:ilvl w:val="0"/>
              <w:numId w:val="0"/>
            </w:numPr>
            <w:bidi w:val="0"/>
            <w:ind w:left="-115"/>
            <w:jc w:val="left"/>
          </w:pPr>
        </w:p>
      </w:tc>
      <w:tc>
        <w:tcPr>
          <w:tcW w:w="3120" w:type="dxa"/>
          <w:tcMar/>
        </w:tcPr>
        <w:p w:rsidR="349052AB" w:rsidP="349052AB" w:rsidRDefault="349052AB" w14:paraId="5E595740" w14:textId="7474AF71">
          <w:pPr>
            <w:pStyle w:val="Header"/>
            <w:numPr>
              <w:ilvl w:val="0"/>
              <w:numId w:val="0"/>
            </w:numPr>
            <w:bidi w:val="0"/>
            <w:jc w:val="center"/>
          </w:pPr>
        </w:p>
      </w:tc>
      <w:tc>
        <w:tcPr>
          <w:tcW w:w="3120" w:type="dxa"/>
          <w:tcMar/>
        </w:tcPr>
        <w:p w:rsidR="349052AB" w:rsidP="349052AB" w:rsidRDefault="349052AB" w14:paraId="7244AA6F" w14:textId="7F8DCC78">
          <w:pPr>
            <w:pStyle w:val="Header"/>
            <w:numPr>
              <w:ilvl w:val="0"/>
              <w:numId w:val="0"/>
            </w:numPr>
            <w:bidi w:val="0"/>
            <w:ind w:right="-115"/>
            <w:jc w:val="right"/>
          </w:pPr>
        </w:p>
      </w:tc>
    </w:tr>
  </w:tbl>
  <w:p w:rsidR="349052AB" w:rsidP="349052AB" w:rsidRDefault="349052AB" w14:paraId="6AE21C7B" w14:textId="446DE00C">
    <w:pPr>
      <w:pStyle w:val="Footer"/>
      <w:numPr>
        <w:ilvl w:val="0"/>
        <w:numId w:val="0"/>
      </w:numP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49052AB" w:rsidTr="349052AB" w14:paraId="6B23A565">
      <w:trPr>
        <w:trHeight w:val="300"/>
      </w:trPr>
      <w:tc>
        <w:tcPr>
          <w:tcW w:w="3120" w:type="dxa"/>
          <w:tcMar/>
        </w:tcPr>
        <w:p w:rsidR="349052AB" w:rsidP="349052AB" w:rsidRDefault="349052AB" w14:paraId="16B0042F" w14:textId="6CAA326D">
          <w:pPr>
            <w:pStyle w:val="Header"/>
            <w:numPr>
              <w:ilvl w:val="0"/>
              <w:numId w:val="0"/>
            </w:numPr>
            <w:bidi w:val="0"/>
            <w:ind w:left="-115"/>
            <w:jc w:val="left"/>
          </w:pPr>
          <w:r w:rsidR="349052AB">
            <w:rPr/>
            <w:t>Tim Speed</w:t>
          </w:r>
        </w:p>
      </w:tc>
      <w:tc>
        <w:tcPr>
          <w:tcW w:w="3120" w:type="dxa"/>
          <w:tcMar/>
        </w:tcPr>
        <w:p w:rsidR="349052AB" w:rsidP="349052AB" w:rsidRDefault="349052AB" w14:paraId="3A478CC1" w14:textId="0005B3B9">
          <w:pPr>
            <w:pStyle w:val="Header"/>
            <w:numPr>
              <w:ilvl w:val="0"/>
              <w:numId w:val="0"/>
            </w:numPr>
            <w:bidi w:val="0"/>
            <w:jc w:val="center"/>
          </w:pPr>
          <w:r w:rsidR="349052AB">
            <w:rPr/>
            <w:t>BMSS4009</w:t>
          </w:r>
        </w:p>
      </w:tc>
      <w:tc>
        <w:tcPr>
          <w:tcW w:w="3120" w:type="dxa"/>
          <w:tcMar/>
        </w:tcPr>
        <w:p w:rsidR="349052AB" w:rsidP="349052AB" w:rsidRDefault="349052AB" w14:paraId="2924798D" w14:textId="2EBA0635">
          <w:pPr>
            <w:pStyle w:val="Header"/>
            <w:numPr>
              <w:ilvl w:val="0"/>
              <w:numId w:val="0"/>
            </w:numPr>
            <w:bidi w:val="0"/>
            <w:ind w:right="-115"/>
            <w:jc w:val="right"/>
          </w:pPr>
          <w:r w:rsidR="349052AB">
            <w:rPr/>
            <w:t>2400170</w:t>
          </w:r>
        </w:p>
      </w:tc>
    </w:tr>
  </w:tbl>
  <w:p w:rsidR="349052AB" w:rsidP="349052AB" w:rsidRDefault="349052AB" w14:paraId="535EAD88" w14:textId="5E181FEC">
    <w:pPr>
      <w:pStyle w:val="Header"/>
      <w:numPr>
        <w:ilvl w:val="0"/>
        <w:numId w:val="0"/>
      </w:numPr>
      <w:bidi w:val="0"/>
    </w:pPr>
  </w:p>
</w:hdr>
</file>

<file path=word/intelligence2.xml><?xml version="1.0" encoding="utf-8"?>
<int2:intelligence xmlns:int2="http://schemas.microsoft.com/office/intelligence/2020/intelligence">
  <int2:observations>
    <int2:textHash int2:hashCode="ni8UUdXdlt6RIo" int2:id="wMOHVmu1">
      <int2:state int2:type="AugLoop_Text_Critique" int2:value="Rejected"/>
    </int2:textHash>
    <int2:textHash int2:hashCode="K6+VKXgqkDlz+i" int2:id="60qzv6Lr">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283ecb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fc7ed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853f5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704dd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421b1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8df60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Sans-Serif" w:hAnsi="Calibri,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b44b1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f8e5c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CBBA88"/>
    <w:rsid w:val="021F71AE"/>
    <w:rsid w:val="02917951"/>
    <w:rsid w:val="036B3CCC"/>
    <w:rsid w:val="03E4C499"/>
    <w:rsid w:val="07836D8B"/>
    <w:rsid w:val="088431A4"/>
    <w:rsid w:val="0931BD1A"/>
    <w:rsid w:val="0ACE0934"/>
    <w:rsid w:val="0C459126"/>
    <w:rsid w:val="0C608C19"/>
    <w:rsid w:val="0CF177F0"/>
    <w:rsid w:val="0D425A30"/>
    <w:rsid w:val="0D4700E8"/>
    <w:rsid w:val="0D78623B"/>
    <w:rsid w:val="0DBA5CE9"/>
    <w:rsid w:val="0DF09039"/>
    <w:rsid w:val="0E289CA4"/>
    <w:rsid w:val="0F013AD9"/>
    <w:rsid w:val="0FE36805"/>
    <w:rsid w:val="121C6D7C"/>
    <w:rsid w:val="141F541F"/>
    <w:rsid w:val="142F7F82"/>
    <w:rsid w:val="14378457"/>
    <w:rsid w:val="171F6F35"/>
    <w:rsid w:val="18549546"/>
    <w:rsid w:val="195E009A"/>
    <w:rsid w:val="197C7893"/>
    <w:rsid w:val="19D00318"/>
    <w:rsid w:val="1A362E2A"/>
    <w:rsid w:val="1A49EFFC"/>
    <w:rsid w:val="1AC6E889"/>
    <w:rsid w:val="1C8676D7"/>
    <w:rsid w:val="1D0002CF"/>
    <w:rsid w:val="1E2F597D"/>
    <w:rsid w:val="1F9FA948"/>
    <w:rsid w:val="20A24EFE"/>
    <w:rsid w:val="2267FD75"/>
    <w:rsid w:val="22D98920"/>
    <w:rsid w:val="23DB4F05"/>
    <w:rsid w:val="24A48D91"/>
    <w:rsid w:val="24BF54D6"/>
    <w:rsid w:val="26D105D3"/>
    <w:rsid w:val="2738C034"/>
    <w:rsid w:val="27CD5E06"/>
    <w:rsid w:val="27ED145A"/>
    <w:rsid w:val="28CC99AD"/>
    <w:rsid w:val="29BEA2B1"/>
    <w:rsid w:val="2ABF74B6"/>
    <w:rsid w:val="2C344D69"/>
    <w:rsid w:val="2D53B50A"/>
    <w:rsid w:val="2E25D947"/>
    <w:rsid w:val="2E8CF1F4"/>
    <w:rsid w:val="2F9439DA"/>
    <w:rsid w:val="2F9589E2"/>
    <w:rsid w:val="301B321E"/>
    <w:rsid w:val="301C6C18"/>
    <w:rsid w:val="32C270F8"/>
    <w:rsid w:val="33D7A509"/>
    <w:rsid w:val="349052AB"/>
    <w:rsid w:val="34FADB0C"/>
    <w:rsid w:val="354E06B7"/>
    <w:rsid w:val="36A840FA"/>
    <w:rsid w:val="36E4590D"/>
    <w:rsid w:val="381E3D83"/>
    <w:rsid w:val="386DBF22"/>
    <w:rsid w:val="39F0F5F9"/>
    <w:rsid w:val="3A6039C5"/>
    <w:rsid w:val="3BAECA76"/>
    <w:rsid w:val="3BF5BAE5"/>
    <w:rsid w:val="3CB53B07"/>
    <w:rsid w:val="3D19196E"/>
    <w:rsid w:val="3FBF5CEE"/>
    <w:rsid w:val="42C123AB"/>
    <w:rsid w:val="438D4E79"/>
    <w:rsid w:val="452AACF8"/>
    <w:rsid w:val="45EFA7EC"/>
    <w:rsid w:val="46255E1B"/>
    <w:rsid w:val="46EBAB24"/>
    <w:rsid w:val="4754108C"/>
    <w:rsid w:val="47CEC627"/>
    <w:rsid w:val="49EE639A"/>
    <w:rsid w:val="4C1C761C"/>
    <w:rsid w:val="4CA26831"/>
    <w:rsid w:val="4D9AB5EE"/>
    <w:rsid w:val="4DF3EAE6"/>
    <w:rsid w:val="4E0DB6EE"/>
    <w:rsid w:val="4E68D87D"/>
    <w:rsid w:val="4E902C63"/>
    <w:rsid w:val="4EFA39D0"/>
    <w:rsid w:val="4FE19E01"/>
    <w:rsid w:val="504D14CC"/>
    <w:rsid w:val="52A92B27"/>
    <w:rsid w:val="5323414E"/>
    <w:rsid w:val="541FC272"/>
    <w:rsid w:val="54BB2C62"/>
    <w:rsid w:val="562271B2"/>
    <w:rsid w:val="568E089B"/>
    <w:rsid w:val="56F8E88B"/>
    <w:rsid w:val="5789CDF6"/>
    <w:rsid w:val="57D32E74"/>
    <w:rsid w:val="5829B779"/>
    <w:rsid w:val="58778D3A"/>
    <w:rsid w:val="58B618F4"/>
    <w:rsid w:val="59B71718"/>
    <w:rsid w:val="5BCC8BC1"/>
    <w:rsid w:val="5C231277"/>
    <w:rsid w:val="5C8ACEA2"/>
    <w:rsid w:val="5CC1B529"/>
    <w:rsid w:val="5D689FA3"/>
    <w:rsid w:val="5ED39FC9"/>
    <w:rsid w:val="61704856"/>
    <w:rsid w:val="6230D14C"/>
    <w:rsid w:val="62777D29"/>
    <w:rsid w:val="632E7452"/>
    <w:rsid w:val="651BDA0E"/>
    <w:rsid w:val="652CF17D"/>
    <w:rsid w:val="66B08D2D"/>
    <w:rsid w:val="685BE83A"/>
    <w:rsid w:val="6B651A94"/>
    <w:rsid w:val="6BC6A431"/>
    <w:rsid w:val="6C6EC00D"/>
    <w:rsid w:val="6D1D7269"/>
    <w:rsid w:val="6E1BA6AE"/>
    <w:rsid w:val="6F11581D"/>
    <w:rsid w:val="706220D0"/>
    <w:rsid w:val="73A7FBAF"/>
    <w:rsid w:val="74CBBA88"/>
    <w:rsid w:val="7568916B"/>
    <w:rsid w:val="7648799E"/>
    <w:rsid w:val="771F769F"/>
    <w:rsid w:val="78CA504D"/>
    <w:rsid w:val="7A921057"/>
    <w:rsid w:val="7B714A25"/>
    <w:rsid w:val="7BF2DF76"/>
    <w:rsid w:val="7C2A6E78"/>
    <w:rsid w:val="7E3B2FF3"/>
    <w:rsid w:val="7E814FC6"/>
    <w:rsid w:val="7FEC07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BBA88"/>
  <w15:chartTrackingRefBased/>
  <w15:docId w15:val="{94BF3B0B-84D6-4228-9819-CCD9257102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49052AB"/>
    <w:pPr>
      <w:spacing/>
      <w:ind w:left="720"/>
      <w:contextualSpacing/>
    </w:pPr>
  </w:style>
  <w:style w:type="paragraph" w:styleId="Header">
    <w:uiPriority w:val="99"/>
    <w:name w:val="header"/>
    <w:basedOn w:val="Normal"/>
    <w:unhideWhenUsed/>
    <w:rsid w:val="349052AB"/>
    <w:pPr>
      <w:tabs>
        <w:tab w:val="center" w:leader="none" w:pos="4680"/>
        <w:tab w:val="right" w:leader="none" w:pos="9360"/>
      </w:tabs>
      <w:spacing w:after="0" w:line="240" w:lineRule="auto"/>
    </w:pPr>
  </w:style>
  <w:style w:type="paragraph" w:styleId="Footer">
    <w:uiPriority w:val="99"/>
    <w:name w:val="footer"/>
    <w:basedOn w:val="Normal"/>
    <w:unhideWhenUsed/>
    <w:rsid w:val="349052AB"/>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349052A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ac0d2ecd4c7b4e46" /><Relationship Type="http://schemas.openxmlformats.org/officeDocument/2006/relationships/image" Target="/media/image2.png" Id="R8b7101ee08454cb7" /><Relationship Type="http://schemas.openxmlformats.org/officeDocument/2006/relationships/image" Target="/media/image3.png" Id="R9dda9263b0e9421e" /><Relationship Type="http://schemas.openxmlformats.org/officeDocument/2006/relationships/image" Target="/media/image4.png" Id="Rd505f0b009154520" /><Relationship Type="http://schemas.openxmlformats.org/officeDocument/2006/relationships/image" Target="/media/image5.png" Id="R32aec2972510482d" /><Relationship Type="http://schemas.openxmlformats.org/officeDocument/2006/relationships/image" Target="/media/image6.png" Id="R694013bc61d24e82" /><Relationship Type="http://schemas.openxmlformats.org/officeDocument/2006/relationships/image" Target="/media/image7.png" Id="R6c4508754aae4ce6" /><Relationship Type="http://schemas.openxmlformats.org/officeDocument/2006/relationships/image" Target="/media/image8.png" Id="Rca5794f8494c4b7c" /><Relationship Type="http://schemas.openxmlformats.org/officeDocument/2006/relationships/hyperlink" Target="https://defencegardens.org/" TargetMode="External" Id="Re55ce58f118641bb" /><Relationship Type="http://schemas.openxmlformats.org/officeDocument/2006/relationships/hyperlink" Target="https://data.justice.gov.uk/prisons" TargetMode="External" Id="Rc6e3138322884495" /><Relationship Type="http://schemas.openxmlformats.org/officeDocument/2006/relationships/hyperlink" Target="https://assets.publishing.service.gov.uk/media/668bf5a7d9d35187868f464f/UK_armed_forces_mental_health_202324_annual_report.pdf" TargetMode="External" Id="R478cb704560f4d5a" /><Relationship Type="http://schemas.openxmlformats.org/officeDocument/2006/relationships/hyperlink" Target="https://www.forcesemployment.org.uk/?gad_source=1&amp;gclid=Cj0KCQjww-HABhCGARIsALLO6Xz99zP8YhPscuBBGF34E0FP_p0Y6mV7VRdVQuwGYLAPZPUh3DNZ3PgaAljNEALw_wcB" TargetMode="External" Id="Rf70eb15795d24f05" /><Relationship Type="http://schemas.openxmlformats.org/officeDocument/2006/relationships/hyperlink" Target="https://www.forcesemployment.org.uk/?gad_source=1&amp;gclid=Cj0KCQjww-HABhCGARIsALLO6Xz99zP8YhPscuBBGF34E0FP_p0Y6mV7VRdVQuwGYLAPZPUh3DNZ3PgaAljNEALw_wcB" TargetMode="External" Id="R578c3258041148f9" /><Relationship Type="http://schemas.openxmlformats.org/officeDocument/2006/relationships/header" Target="header.xml" Id="R7e5f5ad84eab4c35" /><Relationship Type="http://schemas.openxmlformats.org/officeDocument/2006/relationships/footer" Target="footer.xml" Id="R7010fcd19cce46ad" /><Relationship Type="http://schemas.microsoft.com/office/2020/10/relationships/intelligence" Target="intelligence2.xml" Id="R65ed88af3bb647ce" /><Relationship Type="http://schemas.openxmlformats.org/officeDocument/2006/relationships/numbering" Target="numbering.xml" Id="R3257b50941fc419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2025-05-09T13:51:12.1773950Z</dcterms:created>
  <dcterms:modified xsi:type="dcterms:W3CDTF">2025-05-09T14:53:18.5704199Z</dcterms:modified>
  <dc:creator>Tim Speed (2400170)</dc:creator>
  <lastModifiedBy>Tim Speed (2400170)</lastModifiedBy>
</coreProperties>
</file>