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FE" w:rsidRDefault="00F005DB" w:rsidP="00C72DAA">
      <w:pPr>
        <w:rPr>
          <w:b/>
          <w:sz w:val="32"/>
          <w:u w:val="single"/>
        </w:rPr>
      </w:pPr>
      <w:bookmarkStart w:id="0" w:name="_GoBack"/>
      <w:bookmarkEnd w:id="0"/>
      <w:r>
        <w:rPr>
          <w:b/>
          <w:sz w:val="32"/>
          <w:u w:val="single"/>
        </w:rPr>
        <w:t>C</w:t>
      </w:r>
      <w:r w:rsidR="00D30DCD">
        <w:rPr>
          <w:b/>
          <w:sz w:val="32"/>
          <w:u w:val="single"/>
        </w:rPr>
        <w:t>luster analysis</w:t>
      </w:r>
    </w:p>
    <w:p w:rsidR="00525646" w:rsidRDefault="00525646" w:rsidP="00525646"/>
    <w:p w:rsidR="00525646" w:rsidRDefault="00BB294B" w:rsidP="00525646">
      <w:r>
        <w:t xml:space="preserve">This tutorial aims to give you some </w:t>
      </w:r>
      <w:r w:rsidR="00D30DCD">
        <w:t xml:space="preserve">more </w:t>
      </w:r>
      <w:r>
        <w:t xml:space="preserve">experience </w:t>
      </w:r>
      <w:r w:rsidR="00DF7DD2">
        <w:t>creating .</w:t>
      </w:r>
      <w:proofErr w:type="spellStart"/>
      <w:r w:rsidR="00DF7DD2">
        <w:t>arff</w:t>
      </w:r>
      <w:proofErr w:type="spellEnd"/>
      <w:r w:rsidR="00DF7DD2">
        <w:t xml:space="preserve"> data files and </w:t>
      </w:r>
      <w:r>
        <w:t>working with K-Clusters.</w:t>
      </w:r>
    </w:p>
    <w:p w:rsidR="00525646" w:rsidRPr="00525646" w:rsidRDefault="00525646" w:rsidP="00525646"/>
    <w:p w:rsidR="00D17050" w:rsidRDefault="00D17050" w:rsidP="00D17050">
      <w:r>
        <w:t>The data set to be used is the Wine Data Set, data based upon chemical analysis to determine the origin of wines. This consists of data about wines from three different locations.</w:t>
      </w:r>
    </w:p>
    <w:p w:rsidR="00154948" w:rsidRDefault="00154948" w:rsidP="00154948"/>
    <w:p w:rsidR="00553435" w:rsidRDefault="00DF7DD2" w:rsidP="00DF7DD2">
      <w:pPr>
        <w:pStyle w:val="ListParagraph"/>
        <w:numPr>
          <w:ilvl w:val="0"/>
          <w:numId w:val="4"/>
        </w:numPr>
      </w:pPr>
      <w:r>
        <w:t xml:space="preserve">Download the data set from </w:t>
      </w:r>
      <w:r w:rsidR="00F005DB">
        <w:t>Moodle</w:t>
      </w:r>
      <w:r>
        <w:t>.</w:t>
      </w:r>
    </w:p>
    <w:p w:rsidR="00DF7DD2" w:rsidRDefault="00DF7DD2" w:rsidP="00DF7DD2">
      <w:pPr>
        <w:pStyle w:val="ListParagraph"/>
      </w:pPr>
    </w:p>
    <w:p w:rsidR="00DF7DD2" w:rsidRDefault="00DF7DD2" w:rsidP="00DF7DD2">
      <w:pPr>
        <w:pStyle w:val="ListParagraph"/>
        <w:numPr>
          <w:ilvl w:val="0"/>
          <w:numId w:val="4"/>
        </w:numPr>
      </w:pPr>
      <w:r>
        <w:t>Using K-cluster analysis</w:t>
      </w:r>
      <w:r w:rsidR="003D57B3">
        <w:t xml:space="preserve"> (</w:t>
      </w:r>
      <w:proofErr w:type="spellStart"/>
      <w:r w:rsidR="003D57B3">
        <w:t>SimpleKMeans</w:t>
      </w:r>
      <w:proofErr w:type="spellEnd"/>
      <w:r w:rsidR="003D57B3">
        <w:t>)</w:t>
      </w:r>
      <w:r>
        <w:t>, identify the clusters found in the data.</w:t>
      </w:r>
    </w:p>
    <w:p w:rsidR="00DF7DD2" w:rsidRDefault="00DF7DD2" w:rsidP="00DF7DD2">
      <w:pPr>
        <w:pStyle w:val="ListParagraph"/>
      </w:pPr>
    </w:p>
    <w:p w:rsidR="00DF7DD2" w:rsidRDefault="00DF7DD2" w:rsidP="00DF7DD2">
      <w:pPr>
        <w:pStyle w:val="ListParagraph"/>
        <w:numPr>
          <w:ilvl w:val="0"/>
          <w:numId w:val="4"/>
        </w:numPr>
      </w:pPr>
      <w:r>
        <w:t xml:space="preserve">Using </w:t>
      </w:r>
      <w:r w:rsidR="00F005DB">
        <w:t>DBSCAN</w:t>
      </w:r>
      <w:r>
        <w:t>, identify the clusters found in the data.</w:t>
      </w:r>
    </w:p>
    <w:p w:rsidR="00DF7DD2" w:rsidRDefault="00DF7DD2" w:rsidP="003D57B3">
      <w:pPr>
        <w:pStyle w:val="ListParagraph"/>
      </w:pPr>
    </w:p>
    <w:p w:rsidR="00235D6B" w:rsidRDefault="00DF7DD2" w:rsidP="00235D6B">
      <w:pPr>
        <w:pStyle w:val="ListParagraph"/>
        <w:numPr>
          <w:ilvl w:val="0"/>
          <w:numId w:val="4"/>
        </w:numPr>
      </w:pPr>
      <w:r>
        <w:t>How do the two results differ? Is one better than the other? If so, then why?</w:t>
      </w:r>
      <w:r w:rsidR="00643388">
        <w:t xml:space="preserve"> What happens to the result if you change the number of clusters expected? Or any of the other options available?</w:t>
      </w:r>
    </w:p>
    <w:p w:rsidR="007F43AB" w:rsidRDefault="007F43AB" w:rsidP="007F43AB">
      <w:pPr>
        <w:pStyle w:val="ListParagraph"/>
      </w:pPr>
    </w:p>
    <w:p w:rsidR="007F43AB" w:rsidRDefault="007F43AB" w:rsidP="00235D6B">
      <w:pPr>
        <w:pStyle w:val="ListParagraph"/>
        <w:numPr>
          <w:ilvl w:val="0"/>
          <w:numId w:val="4"/>
        </w:numPr>
      </w:pPr>
      <w:r>
        <w:t xml:space="preserve">Try using multiple clustering methods and examine the differences between their results. Investigate the effects of changing the parameters available (such as the number of clusters in </w:t>
      </w:r>
      <w:proofErr w:type="spellStart"/>
      <w:r>
        <w:t>SimpleKMeans</w:t>
      </w:r>
      <w:proofErr w:type="spellEnd"/>
      <w:r>
        <w:t>).</w:t>
      </w:r>
    </w:p>
    <w:p w:rsidR="00235D6B" w:rsidRDefault="00235D6B" w:rsidP="00235D6B">
      <w:pPr>
        <w:pStyle w:val="ListParagraph"/>
        <w:ind w:left="0"/>
      </w:pPr>
    </w:p>
    <w:p w:rsidR="007F43AB" w:rsidRDefault="007F43AB" w:rsidP="00235D6B">
      <w:pPr>
        <w:pStyle w:val="ListParagraph"/>
        <w:ind w:left="0"/>
      </w:pPr>
    </w:p>
    <w:sectPr w:rsidR="007F43AB" w:rsidSect="00A40711">
      <w:headerReference w:type="default" r:id="rId7"/>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BF6" w:rsidRDefault="00213BF6" w:rsidP="00711057">
      <w:r>
        <w:separator/>
      </w:r>
    </w:p>
  </w:endnote>
  <w:endnote w:type="continuationSeparator" w:id="0">
    <w:p w:rsidR="00213BF6" w:rsidRDefault="00213BF6" w:rsidP="007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F6" w:rsidRDefault="00213BF6" w:rsidP="00711057">
      <w:r>
        <w:separator/>
      </w:r>
    </w:p>
  </w:footnote>
  <w:footnote w:type="continuationSeparator" w:id="0">
    <w:p w:rsidR="00213BF6" w:rsidRDefault="00213BF6" w:rsidP="00711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057" w:rsidRPr="00711057" w:rsidRDefault="00B2304C">
    <w:pPr>
      <w:pStyle w:val="Header"/>
      <w:rPr>
        <w:sz w:val="20"/>
      </w:rPr>
    </w:pPr>
    <w:r>
      <w:rPr>
        <w:sz w:val="20"/>
      </w:rPr>
      <w:t xml:space="preserve">Data Warehousing &amp; </w:t>
    </w:r>
    <w:r w:rsidR="00711057" w:rsidRPr="00711057">
      <w:rPr>
        <w:sz w:val="20"/>
      </w:rPr>
      <w:t xml:space="preserve">Data </w:t>
    </w:r>
    <w:r w:rsidR="00F005DB">
      <w:rPr>
        <w:sz w:val="20"/>
      </w:rPr>
      <w:t>Mining</w:t>
    </w:r>
    <w:r w:rsidR="007B3EA3">
      <w:rPr>
        <w:sz w:val="20"/>
      </w:rPr>
      <w:tab/>
    </w:r>
    <w:r w:rsidR="007B3EA3">
      <w:rPr>
        <w:sz w:val="20"/>
      </w:rPr>
      <w:tab/>
      <w:t xml:space="preserve">Tutorial </w:t>
    </w:r>
    <w:r>
      <w:rPr>
        <w:sz w:val="20"/>
      </w:rPr>
      <w:t>15</w:t>
    </w:r>
  </w:p>
  <w:p w:rsidR="00711057" w:rsidRDefault="007E61FF">
    <w:pPr>
      <w:pStyle w:val="Header"/>
    </w:pPr>
    <w:r>
      <w:rPr>
        <w:noProof/>
        <w:lang w:eastAsia="en-GB"/>
      </w:rPr>
      <mc:AlternateContent>
        <mc:Choice Requires="wps">
          <w:drawing>
            <wp:anchor distT="4294967295" distB="4294967295" distL="114300" distR="114300" simplePos="0" relativeHeight="251658240" behindDoc="0" locked="0" layoutInCell="1" allowOverlap="1">
              <wp:simplePos x="0" y="0"/>
              <wp:positionH relativeFrom="column">
                <wp:posOffset>-18415</wp:posOffset>
              </wp:positionH>
              <wp:positionV relativeFrom="paragraph">
                <wp:posOffset>33019</wp:posOffset>
              </wp:positionV>
              <wp:extent cx="5838825" cy="0"/>
              <wp:effectExtent l="0" t="0" r="9525" b="190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28EE0C" id="_x0000_t32" coordsize="21600,21600" o:spt="32" o:oned="t" path="m,l21600,21600e" filled="f">
              <v:path arrowok="t" fillok="f" o:connecttype="none"/>
              <o:lock v:ext="edit" shapetype="t"/>
            </v:shapetype>
            <v:shape id="AutoShape 1" o:spid="_x0000_s1026" type="#_x0000_t32" style="position:absolute;margin-left:-1.45pt;margin-top:2.6pt;width:4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4283F"/>
    <w:multiLevelType w:val="hybridMultilevel"/>
    <w:tmpl w:val="7AD2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21564"/>
    <w:multiLevelType w:val="hybridMultilevel"/>
    <w:tmpl w:val="8B108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4757E"/>
    <w:multiLevelType w:val="hybridMultilevel"/>
    <w:tmpl w:val="6842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255B93"/>
    <w:multiLevelType w:val="hybridMultilevel"/>
    <w:tmpl w:val="AD2E7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B56A2"/>
    <w:multiLevelType w:val="hybridMultilevel"/>
    <w:tmpl w:val="843C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6"/>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05C14"/>
    <w:rsid w:val="000067EE"/>
    <w:rsid w:val="00034876"/>
    <w:rsid w:val="000D684B"/>
    <w:rsid w:val="001304DE"/>
    <w:rsid w:val="00146347"/>
    <w:rsid w:val="00154948"/>
    <w:rsid w:val="001626B9"/>
    <w:rsid w:val="001912B8"/>
    <w:rsid w:val="00213BF6"/>
    <w:rsid w:val="002146AA"/>
    <w:rsid w:val="00223B2F"/>
    <w:rsid w:val="00235D6B"/>
    <w:rsid w:val="00244BA9"/>
    <w:rsid w:val="00260497"/>
    <w:rsid w:val="002A55C5"/>
    <w:rsid w:val="002E63FB"/>
    <w:rsid w:val="0031139E"/>
    <w:rsid w:val="00343DF3"/>
    <w:rsid w:val="003D57B3"/>
    <w:rsid w:val="00445C12"/>
    <w:rsid w:val="0046631F"/>
    <w:rsid w:val="00482003"/>
    <w:rsid w:val="00493342"/>
    <w:rsid w:val="00495E4F"/>
    <w:rsid w:val="004A57A5"/>
    <w:rsid w:val="004B17C1"/>
    <w:rsid w:val="004B51B1"/>
    <w:rsid w:val="00525646"/>
    <w:rsid w:val="00544B08"/>
    <w:rsid w:val="00553435"/>
    <w:rsid w:val="005D0640"/>
    <w:rsid w:val="005D5C3B"/>
    <w:rsid w:val="00600095"/>
    <w:rsid w:val="0064116E"/>
    <w:rsid w:val="00643388"/>
    <w:rsid w:val="0065007D"/>
    <w:rsid w:val="00653497"/>
    <w:rsid w:val="006635D5"/>
    <w:rsid w:val="006A43E8"/>
    <w:rsid w:val="00705CCF"/>
    <w:rsid w:val="00711057"/>
    <w:rsid w:val="00711F31"/>
    <w:rsid w:val="007415BD"/>
    <w:rsid w:val="0074764B"/>
    <w:rsid w:val="007B3EA3"/>
    <w:rsid w:val="007E3C90"/>
    <w:rsid w:val="007E61FF"/>
    <w:rsid w:val="007F0D71"/>
    <w:rsid w:val="007F43AB"/>
    <w:rsid w:val="00827666"/>
    <w:rsid w:val="008407D8"/>
    <w:rsid w:val="0088477D"/>
    <w:rsid w:val="00894C1A"/>
    <w:rsid w:val="008A3AB9"/>
    <w:rsid w:val="008F0BBC"/>
    <w:rsid w:val="009548EE"/>
    <w:rsid w:val="00954B12"/>
    <w:rsid w:val="00A1103F"/>
    <w:rsid w:val="00A1204A"/>
    <w:rsid w:val="00A2510A"/>
    <w:rsid w:val="00A40711"/>
    <w:rsid w:val="00A627F8"/>
    <w:rsid w:val="00A675DC"/>
    <w:rsid w:val="00A965FD"/>
    <w:rsid w:val="00B2304C"/>
    <w:rsid w:val="00B9776E"/>
    <w:rsid w:val="00BB294B"/>
    <w:rsid w:val="00C158DD"/>
    <w:rsid w:val="00C54AB5"/>
    <w:rsid w:val="00C72DAA"/>
    <w:rsid w:val="00CD0B9C"/>
    <w:rsid w:val="00CF1415"/>
    <w:rsid w:val="00CF4ACB"/>
    <w:rsid w:val="00D13D38"/>
    <w:rsid w:val="00D17050"/>
    <w:rsid w:val="00D30DCD"/>
    <w:rsid w:val="00D45884"/>
    <w:rsid w:val="00D7221B"/>
    <w:rsid w:val="00D745A1"/>
    <w:rsid w:val="00D8292A"/>
    <w:rsid w:val="00D90B1C"/>
    <w:rsid w:val="00D95DEE"/>
    <w:rsid w:val="00DA6028"/>
    <w:rsid w:val="00DC1F51"/>
    <w:rsid w:val="00DF7DD2"/>
    <w:rsid w:val="00E033DF"/>
    <w:rsid w:val="00E629F5"/>
    <w:rsid w:val="00EA54FE"/>
    <w:rsid w:val="00F005DB"/>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8EFDE"/>
  <w15:docId w15:val="{75CF7D37-20E6-45ED-ADA8-39D916E5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 w:type="paragraph" w:styleId="Caption">
    <w:name w:val="caption"/>
    <w:basedOn w:val="Normal"/>
    <w:next w:val="Normal"/>
    <w:uiPriority w:val="35"/>
    <w:unhideWhenUsed/>
    <w:qFormat/>
    <w:rsid w:val="00154948"/>
    <w:pPr>
      <w:spacing w:after="200"/>
    </w:pPr>
    <w:rPr>
      <w:b/>
      <w:bCs/>
      <w:color w:val="4F81BD" w:themeColor="accent1"/>
      <w:sz w:val="18"/>
      <w:szCs w:val="18"/>
    </w:rPr>
  </w:style>
  <w:style w:type="paragraph" w:styleId="HTMLPreformatted">
    <w:name w:val="HTML Preformatted"/>
    <w:basedOn w:val="Normal"/>
    <w:link w:val="HTMLPreformattedChar"/>
    <w:uiPriority w:val="99"/>
    <w:semiHidden/>
    <w:unhideWhenUsed/>
    <w:rsid w:val="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A602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9030">
      <w:bodyDiv w:val="1"/>
      <w:marLeft w:val="0"/>
      <w:marRight w:val="0"/>
      <w:marTop w:val="0"/>
      <w:marBottom w:val="0"/>
      <w:divBdr>
        <w:top w:val="none" w:sz="0" w:space="0" w:color="auto"/>
        <w:left w:val="none" w:sz="0" w:space="0" w:color="auto"/>
        <w:bottom w:val="none" w:sz="0" w:space="0" w:color="auto"/>
        <w:right w:val="none" w:sz="0" w:space="0" w:color="auto"/>
      </w:divBdr>
    </w:div>
    <w:div w:id="11196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746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 Whitehead</cp:lastModifiedBy>
  <cp:revision>3</cp:revision>
  <cp:lastPrinted>2013-03-13T09:03:00Z</cp:lastPrinted>
  <dcterms:created xsi:type="dcterms:W3CDTF">2020-11-24T13:49:00Z</dcterms:created>
  <dcterms:modified xsi:type="dcterms:W3CDTF">2020-11-24T14:08:00Z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