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sz w:val="30"/>
          <w:szCs w:val="30"/>
        </w:rPr>
      </w:pPr>
      <w:r w:rsidDel="00000000" w:rsidR="00000000" w:rsidRPr="00000000">
        <w:rPr>
          <w:b w:val="1"/>
          <w:sz w:val="30"/>
          <w:szCs w:val="30"/>
          <w:rtl w:val="0"/>
        </w:rPr>
        <w:t xml:space="preserve">Data Security and Compliance</w:t>
      </w:r>
    </w:p>
    <w:p w:rsidR="00000000" w:rsidDel="00000000" w:rsidP="00000000" w:rsidRDefault="00000000" w:rsidRPr="00000000" w14:paraId="00000012">
      <w:pPr>
        <w:rPr>
          <w:sz w:val="30"/>
          <w:szCs w:val="30"/>
        </w:rPr>
      </w:pPr>
      <w:r w:rsidDel="00000000" w:rsidR="00000000" w:rsidRPr="00000000">
        <w:rPr>
          <w:sz w:val="30"/>
          <w:szCs w:val="30"/>
          <w:rtl w:val="0"/>
        </w:rPr>
        <w:t xml:space="preserve">Author: Cameron Brown (2004688)</w:t>
      </w:r>
    </w:p>
    <w:p w:rsidR="00000000" w:rsidDel="00000000" w:rsidP="00000000" w:rsidRDefault="00000000" w:rsidRPr="00000000" w14:paraId="00000013">
      <w:pPr>
        <w:rPr>
          <w:sz w:val="30"/>
          <w:szCs w:val="30"/>
        </w:rPr>
      </w:pPr>
      <w:r w:rsidDel="00000000" w:rsidR="00000000" w:rsidRPr="00000000">
        <w:rPr>
          <w:sz w:val="30"/>
          <w:szCs w:val="30"/>
          <w:rtl w:val="0"/>
        </w:rPr>
        <w:t xml:space="preserve">A</w:t>
      </w:r>
      <w:hyperlink r:id="rId6">
        <w:r w:rsidDel="00000000" w:rsidR="00000000" w:rsidRPr="00000000">
          <w:rPr>
            <w:sz w:val="30"/>
            <w:szCs w:val="30"/>
            <w:rtl w:val="0"/>
          </w:rPr>
          <w:t xml:space="preserve">CCA</w:t>
        </w:r>
      </w:hyperlink>
      <w:r w:rsidDel="00000000" w:rsidR="00000000" w:rsidRPr="00000000">
        <w:rPr>
          <w:sz w:val="30"/>
          <w:szCs w:val="30"/>
          <w:rtl w:val="0"/>
        </w:rPr>
        <w:t xml:space="preserve">5034</w:t>
      </w:r>
    </w:p>
    <w:p w:rsidR="00000000" w:rsidDel="00000000" w:rsidP="00000000" w:rsidRDefault="00000000" w:rsidRPr="00000000" w14:paraId="00000014">
      <w:pPr>
        <w:rPr>
          <w:sz w:val="30"/>
          <w:szCs w:val="30"/>
        </w:rPr>
      </w:pPr>
      <w:r w:rsidDel="00000000" w:rsidR="00000000" w:rsidRPr="00000000">
        <w:rPr>
          <w:sz w:val="30"/>
          <w:szCs w:val="30"/>
          <w:rtl w:val="0"/>
        </w:rPr>
        <w:t xml:space="preserve">School of Applied Computing </w:t>
      </w:r>
    </w:p>
    <w:p w:rsidR="00000000" w:rsidDel="00000000" w:rsidP="00000000" w:rsidRDefault="00000000" w:rsidRPr="00000000" w14:paraId="00000015">
      <w:pPr>
        <w:rPr>
          <w:sz w:val="30"/>
          <w:szCs w:val="30"/>
        </w:rPr>
      </w:pPr>
      <w:r w:rsidDel="00000000" w:rsidR="00000000" w:rsidRPr="00000000">
        <w:rPr>
          <w:sz w:val="30"/>
          <w:szCs w:val="30"/>
          <w:rtl w:val="0"/>
        </w:rPr>
        <w:t xml:space="preserve">Wales Institute of Science and Art</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9">
          <w:pPr>
            <w:widowControl w:val="0"/>
            <w:tabs>
              <w:tab w:val="right" w:leader="none"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fr1s43vn3zgh">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rPr>
              <w:b w:val="1"/>
              <w:color w:val="000000"/>
              <w:u w:val="none"/>
            </w:rPr>
          </w:pPr>
          <w:hyperlink w:anchor="_ndlbul4ongk1">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Task 1</w:t>
              <w:tab/>
              <w:t xml:space="preserve">3</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ind w:left="360" w:firstLine="0"/>
            <w:rPr>
              <w:color w:val="000000"/>
              <w:u w:val="none"/>
            </w:rPr>
          </w:pPr>
          <w:hyperlink w:anchor="_t5zzdtmw5f5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Cryptography</w:t>
              <w:tab/>
              <w:t xml:space="preserve">4</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360" w:firstLine="0"/>
            <w:rPr>
              <w:color w:val="000000"/>
              <w:u w:val="none"/>
            </w:rPr>
          </w:pPr>
          <w:hyperlink w:anchor="_p2tk7sm71zh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Firewalls</w:t>
              <w:tab/>
              <w:t xml:space="preserve">5</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360" w:firstLine="0"/>
            <w:rPr>
              <w:color w:val="000000"/>
              <w:u w:val="none"/>
            </w:rPr>
          </w:pPr>
          <w:hyperlink w:anchor="_u4aew7mr23l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Virtual Private Networks (VPNs)</w:t>
              <w:tab/>
              <w:t xml:space="preserve">5</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360" w:firstLine="0"/>
            <w:rPr>
              <w:color w:val="000000"/>
              <w:u w:val="none"/>
            </w:rPr>
          </w:pPr>
          <w:hyperlink w:anchor="_rsh28nl5vmd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Intrusion Detection and Prevention Systems (IDPS)</w:t>
              <w:tab/>
              <w:t xml:space="preserve">6</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360" w:firstLine="0"/>
            <w:rPr>
              <w:color w:val="000000"/>
              <w:u w:val="none"/>
            </w:rPr>
          </w:pPr>
          <w:hyperlink w:anchor="_wxovm7nljd6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Physical Security</w:t>
              <w:tab/>
              <w:t xml:space="preserve">7</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rPr>
              <w:b w:val="1"/>
              <w:color w:val="000000"/>
              <w:u w:val="none"/>
            </w:rPr>
          </w:pPr>
          <w:hyperlink w:anchor="_snn0wnyyevd5">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Task 2</w:t>
              <w:tab/>
              <w:t xml:space="preserve">8</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360" w:firstLine="0"/>
            <w:rPr>
              <w:color w:val="000000"/>
              <w:u w:val="none"/>
            </w:rPr>
          </w:pPr>
          <w:hyperlink w:anchor="_kjeq04r2mgw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Organisation structure</w:t>
              <w:tab/>
              <w:t xml:space="preserve">8</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color w:val="000000"/>
              <w:u w:val="none"/>
            </w:rPr>
          </w:pPr>
          <w:hyperlink w:anchor="_l6m284fflzd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Table for Organisational Structure</w:t>
              <w:tab/>
              <w:t xml:space="preserve">9</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rPr>
              <w:color w:val="000000"/>
              <w:u w:val="none"/>
            </w:rPr>
          </w:pPr>
          <w:hyperlink w:anchor="_t3wa6jq0d9s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Policies</w:t>
              <w:tab/>
              <w:t xml:space="preserve">10</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360" w:firstLine="0"/>
            <w:rPr>
              <w:color w:val="000000"/>
              <w:u w:val="none"/>
            </w:rPr>
          </w:pPr>
          <w:hyperlink w:anchor="_if3qn4s3fzj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Compliance (Laws and Ethics)</w:t>
              <w:tab/>
              <w:t xml:space="preserve">11</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color w:val="000000"/>
              <w:u w:val="none"/>
            </w:rPr>
          </w:pPr>
          <w:hyperlink w:anchor="_gbmus06lkc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Risk Management</w:t>
              <w:tab/>
              <w:t xml:space="preserve">13</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ind w:left="360" w:firstLine="0"/>
            <w:rPr>
              <w:color w:val="000000"/>
              <w:u w:val="none"/>
            </w:rPr>
          </w:pPr>
          <w:hyperlink w:anchor="_b0tjojl5ppnm">
            <w:r w:rsidDel="00000000" w:rsidR="00000000" w:rsidRPr="00000000">
              <w:rPr>
                <w:color w:val="000000"/>
                <w:u w:val="none"/>
                <w:rtl w:val="0"/>
              </w:rPr>
              <w:t xml:space="preserve">Conclusion</w:t>
              <w:tab/>
              <w:t xml:space="preserve">14</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rPr>
              <w:b w:val="1"/>
              <w:color w:val="000000"/>
              <w:u w:val="none"/>
            </w:rPr>
          </w:pPr>
          <w:hyperlink w:anchor="_4hktl1hve11u">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rPr>
          <w:b w:val="1"/>
        </w:rPr>
      </w:pPr>
      <w:bookmarkStart w:colFirst="0" w:colLast="0" w:name="_fr1s43vn3zgh" w:id="0"/>
      <w:bookmarkEnd w:id="0"/>
      <w:r w:rsidDel="00000000" w:rsidR="00000000" w:rsidRPr="00000000">
        <w:rPr>
          <w:b w:val="1"/>
          <w:rtl w:val="0"/>
        </w:rPr>
        <w:t xml:space="preserve">Introduction</w:t>
      </w:r>
    </w:p>
    <w:p w:rsidR="00000000" w:rsidDel="00000000" w:rsidP="00000000" w:rsidRDefault="00000000" w:rsidRPr="00000000" w14:paraId="0000002B">
      <w:pPr>
        <w:rPr/>
      </w:pPr>
      <w:r w:rsidDel="00000000" w:rsidR="00000000" w:rsidRPr="00000000">
        <w:rPr>
          <w:rtl w:val="0"/>
        </w:rPr>
        <w:t xml:space="preserve">The first part of this document will outline security in general and numerous data security topics such as; cryptography, security technologies, physical security, intrusion detection and prevention systems which will all be included in “Task 1”. </w:t>
        <w:br w:type="textWrapping"/>
        <w:br w:type="textWrapping"/>
        <w:t xml:space="preserve">The second part of this document will be my design and approach to meet the needs of the company's new information security unit as mentioned in the case scenario. This will include; organisation structure/chart, policies, compliance, risk management and protection mechanisms which will all be included in “Task 2”.</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1"/>
        <w:rPr>
          <w:b w:val="1"/>
        </w:rPr>
      </w:pPr>
      <w:bookmarkStart w:colFirst="0" w:colLast="0" w:name="_ndlbul4ongk1" w:id="1"/>
      <w:bookmarkEnd w:id="1"/>
      <w:r w:rsidDel="00000000" w:rsidR="00000000" w:rsidRPr="00000000">
        <w:rPr>
          <w:b w:val="1"/>
          <w:rtl w:val="0"/>
        </w:rPr>
        <w:t xml:space="preserve">Task 1</w:t>
      </w:r>
    </w:p>
    <w:p w:rsidR="00000000" w:rsidDel="00000000" w:rsidP="00000000" w:rsidRDefault="00000000" w:rsidRPr="00000000" w14:paraId="0000002E">
      <w:pPr>
        <w:rPr/>
      </w:pPr>
      <w:r w:rsidDel="00000000" w:rsidR="00000000" w:rsidRPr="00000000">
        <w:rPr>
          <w:rtl w:val="0"/>
        </w:rPr>
        <w:t xml:space="preserve">Security has always been a vital part of society, whether its security towards the people or security towards assets. Bodyguards and the police have existed to protect people while security guards exist to protect important areas such as banks and some successful businesses. Security is an ever evolving field that has been constantly changing with the addition of new technology to the point that we now need security for the technology that already exists for security reasons. For example, CCTV cameras are established to record events that happen to help prevent/catch illegal activities, but we also need someone to make sure that no one gains unauthorised access to those CCTV cameras. This could fall under a few security topics such as physical security and intrusion detection and prevention. </w:t>
        <w:br w:type="textWrapping"/>
        <w:br w:type="textWrapping"/>
        <w:t xml:space="preserve">As our society becomes more and more dependent on technology in our everyday life, data security becomes an ever growing importance. Peoples bankings are done online, student research, complete and submit work online and even businesses that operate completely online. All of these examples store data in some way or another, from storing credit/debit card information of bankers and customers to storing academic writing from students. This data needs to be protected and secured, and this is done via data security. Data security can come in all shapes and sizes, from security technologies such as firewalls and VPNs, protecting data/passwords via cryptography to even physical security methods such as guards and CCTV cameras. If our data and systems weren’t protected, then anybody would be able to access any networks and gain access to any information that may be stored on these networks.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rPr>
          <w:b w:val="1"/>
        </w:rPr>
      </w:pPr>
      <w:bookmarkStart w:colFirst="0" w:colLast="0" w:name="_t5zzdtmw5f56" w:id="2"/>
      <w:bookmarkEnd w:id="2"/>
      <w:r w:rsidDel="00000000" w:rsidR="00000000" w:rsidRPr="00000000">
        <w:rPr>
          <w:b w:val="1"/>
          <w:rtl w:val="0"/>
        </w:rPr>
        <w:t xml:space="preserve">Cryptography</w:t>
      </w:r>
    </w:p>
    <w:p w:rsidR="00000000" w:rsidDel="00000000" w:rsidP="00000000" w:rsidRDefault="00000000" w:rsidRPr="00000000" w14:paraId="00000031">
      <w:pPr>
        <w:rPr/>
      </w:pPr>
      <w:r w:rsidDel="00000000" w:rsidR="00000000" w:rsidRPr="00000000">
        <w:rPr>
          <w:rtl w:val="0"/>
        </w:rPr>
        <w:t xml:space="preserve">These days, information is mostly stored digitally on machines. These machines can be susceptible to attacks from people with malicious intent, this can be done in numerous ways, such as; getting access to the machine in person, getting remote access to the data via methods like cracking the password of an employee. Passwords are usually encrypted, which means that they aren’t stored in plaintext and can only be read via a hash. “Cracking passwords is the process of getting the plaintext passwords from the stored secrets, or at least an equivalent one, which collides with respect to the hash function used, with the user’s one.” [1] This method is mostly used to obtain weak passwords that the average person may use. Using common terms and password conventions is going to drastically increase the chances that your password may get cracked. For example, someone with a password such as “catowner12” is much more likely to get their password cracked compared to someone with a password such as “Ju45&amp;8x!n$3V” as the software that the attacker is using wont have parts of the stronger password in its database while it will certainly have words such as ''cat” and ''owner” which are present in the weaker password example. Trying to crack passwords online shouldn’t be that high of a risk unless you have a password in similar simplicity as the first example. This is because websites tend to lock you out of logging in after a few wrong guesses.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 main threat comes from “offline” attacks where an attacker may get access internally to the encrypted passwords and then use those to slowly crack them for as long as they want, and as previously mentioned, the more generic/simple the password is, the faster it’s going to get cracked. While encryption does a lot to protect passwords from being seen in plaintext, it doesn't do a whole lot if the password is weak and someone can gain access to those encrypted passwords. Strong and encrypted passwords are extremely difficult and time consuming to crack to the point that it becomes impossible or just not worth the time for the attacker as the time it takes to crack a password increases dramatically the more characters are involved in the password itself.</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Encrypted data can be sent to others, which can then only be accessed by decrypting it with the key given by the sender. “The key information on the consumer side is used for specifying the information about the key that is used for validating the digital signature in the received message or for decrypting the encrypted parts of the message.” [2] This means that without the key, you cannot view the contents of the encrypted data, but this doesn’t stop attackers, which will be mentioned in the next section.</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 purpose of cryptography is to hide the contents of messages by encrypting them so as to make them unrecognisable except by someone who has been given a special decryption key. The purpose of cryptanalysis is then to defeat this by finding ways to decrypt messages without being given the key.” [3] As mentioned previously, while there are ways to protect data by encrypting it, there's also ways to decrypt them and obtain the original data, this is known as “Cryptanalysis”. Encrypted data cannot be viewed without the key. Attackers aren't given this key but that doesn’t stop them from being able to obtain the key themselves.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2"/>
        <w:rPr>
          <w:b w:val="1"/>
        </w:rPr>
      </w:pPr>
      <w:bookmarkStart w:colFirst="0" w:colLast="0" w:name="_p2tk7sm71zhc" w:id="3"/>
      <w:bookmarkEnd w:id="3"/>
      <w:r w:rsidDel="00000000" w:rsidR="00000000" w:rsidRPr="00000000">
        <w:rPr>
          <w:b w:val="1"/>
          <w:rtl w:val="0"/>
        </w:rPr>
        <w:t xml:space="preserve">Firewalls</w:t>
      </w:r>
    </w:p>
    <w:p w:rsidR="00000000" w:rsidDel="00000000" w:rsidP="00000000" w:rsidRDefault="00000000" w:rsidRPr="00000000" w14:paraId="0000003A">
      <w:pPr>
        <w:rPr/>
      </w:pPr>
      <w:r w:rsidDel="00000000" w:rsidR="00000000" w:rsidRPr="00000000">
        <w:rPr>
          <w:rtl w:val="0"/>
        </w:rPr>
        <w:t xml:space="preserve">Firewalls are the first line of defence in security to networks. They monitor incoming and outgoing traffic and can block it based on the rules implemented into the firewall itself. Firewalls can be either software and/or hardware. Most new computers these days have built in firewalls, keeping the average user relatively secure. Application firewalls act as a wall between the untrusted network and the trusted network, the untrusted network gets filtered out and blocked from passing data through the firewall. Proxy firewalls act as a middle man between the internal network and the external network. By doing this, the internal network doesn’t directly interact with the external network, therefore adding a great deal of security. “Proxy firewall has its own IP (internet protocol) address so that the internal network never makes a direct connection with the outside internet.” [4] Having the proxy firewall have its own IP allows for more privacy from the devices inside of the network as data has to flow through the firewall first.</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Hybrid firewalls contain multiple firewalls and allow for more flexibility in security and as a result, better threat isolation as you can assign each one to handle different types of threats. Despite being great for dealing with threats, hybrid firewalls are a lot harder and time consuming to configure correctly, and due to the nature of their purpose, if even one of them is configured incorrectly, threats can start leaking through and attacking the network.</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2"/>
        <w:rPr>
          <w:b w:val="1"/>
        </w:rPr>
      </w:pPr>
      <w:bookmarkStart w:colFirst="0" w:colLast="0" w:name="_u4aew7mr23le" w:id="4"/>
      <w:bookmarkEnd w:id="4"/>
      <w:r w:rsidDel="00000000" w:rsidR="00000000" w:rsidRPr="00000000">
        <w:rPr>
          <w:b w:val="1"/>
          <w:rtl w:val="0"/>
        </w:rPr>
        <w:t xml:space="preserve">Virtual Private Networks (VPNs)</w:t>
      </w:r>
    </w:p>
    <w:p w:rsidR="00000000" w:rsidDel="00000000" w:rsidP="00000000" w:rsidRDefault="00000000" w:rsidRPr="00000000" w14:paraId="0000003F">
      <w:pPr>
        <w:rPr/>
      </w:pPr>
      <w:r w:rsidDel="00000000" w:rsidR="00000000" w:rsidRPr="00000000">
        <w:rPr>
          <w:rtl w:val="0"/>
        </w:rPr>
        <w:t xml:space="preserve">VPNs exist to allow its users to transmit data securely and privately over the internet. VPNs work by having your data sent to the VPNs servers in which the data is encrypted and then forwarded onto the destination. This encryption process makes the data secure and keeps both the data and the user private. VPNs can be software and/or hardware. Hardware is more common inside of organisations while software is mostly used by individuals. As time has gone on, many companies and governments want to track, sell data and even limit what the population can see. Due to this, a lot of people tend to use VPNs to keep out of view of their government and to stay private. “Using social media data from websites that are blocked by the Great Firewall in China, we measure the number and types of people who use virtual private networks (VPNs) to “jump” the Great Firewall to access information and networks blocked by the Chinese government.” [5] Due to China restricting what the population can see on Chinese networks, a lot of people in China are using VPNs to bypass the rules and view content that the Chinese government doesn’t want them to see, and because of this, the Chinese people now have the privacy to gain outside information without the fear of the government finding out.</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pStyle w:val="Heading2"/>
        <w:rPr/>
      </w:pPr>
      <w:bookmarkStart w:colFirst="0" w:colLast="0" w:name="_rsh28nl5vmd8" w:id="5"/>
      <w:bookmarkEnd w:id="5"/>
      <w:r w:rsidDel="00000000" w:rsidR="00000000" w:rsidRPr="00000000">
        <w:rPr>
          <w:b w:val="1"/>
          <w:rtl w:val="0"/>
        </w:rPr>
        <w:t xml:space="preserve">Intrusion Detection and Prevention Systems (IDPS)</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“The types of attacks through the internet need to also be studied to be able to detect and guard against them” [6]. This is the basis for what is known as “Intrusion Detection and Prevention Systems (IDPS)”. IDPS detects and prevents attacks by keeping a database of attacks that are commonly used and using that to fight against them. If firewalls are the first line of defence in security to networks, then network-based IDPS would be the second line of defence. Anything that gets through a firewall has to then get through the IDPS which will further filter out possibly dangerous incoming traffic that may have gotten past the firewall. Host-based IDPS protect the host devices themselves directly rather than the network as a whole. Signature-based IDPS are reactionary, which means that the attack has to already be inside of its database in order to be efficiently prevented. If a network is attacked by something that isn’t a part of the database of attacks, then the network is most likely going to be intruded by the attack. Behaviour-based IDPS analyses traffic and identifies abnormal behaviour in the network and eliminates it if it deems it as a risk. Behaviour-based IDPS is considered “...extremely effective at identifying behaviour that is anomalous or deviant and poses a security threat to your network and, more importantly, mitigating the risk immediately.” [7]</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As networks get more complex and attacks become harder to detect, it’s become necessary to use multiple types of IDPS. This is to make sure that there's as much blockage as possible to prevent attacks from getting onto the network. If one IDPS fails to prevent/detect a threat, then there's a good chance that another IDPS will do the job and keep the network secure. IDPS systems can send alerts/notifications to inform you of attacks. IDPS systems can also mistake normal activity as suspicious and block it. Some organisations tend to set up what's known as “sacrificial hosts” which exist purely to be attacked by the outside. This can help IDPS systems add new attacks to its databases and help train it on suspicious activity while not putting the organisation at risk as the sacrificial host will have no confidential data on it.</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2"/>
        <w:rPr>
          <w:b w:val="1"/>
        </w:rPr>
      </w:pPr>
      <w:bookmarkStart w:colFirst="0" w:colLast="0" w:name="_wxovm7nljd61" w:id="6"/>
      <w:bookmarkEnd w:id="6"/>
      <w:r w:rsidDel="00000000" w:rsidR="00000000" w:rsidRPr="00000000">
        <w:rPr>
          <w:b w:val="1"/>
          <w:rtl w:val="0"/>
        </w:rPr>
        <w:t xml:space="preserve">Physical Security</w:t>
      </w:r>
    </w:p>
    <w:p w:rsidR="00000000" w:rsidDel="00000000" w:rsidP="00000000" w:rsidRDefault="00000000" w:rsidRPr="00000000" w14:paraId="00000047">
      <w:pPr>
        <w:rPr/>
      </w:pPr>
      <w:r w:rsidDel="00000000" w:rsidR="00000000" w:rsidRPr="00000000">
        <w:rPr>
          <w:rtl w:val="0"/>
        </w:rPr>
        <w:t xml:space="preserve">While the logical aspects of data security are very important, physical security is also just as important. An organisation can spend millions on protecting their networks from outside networks and attacks, but all of that would mean nothing if someone could walk into the organisation and directly access the machines and equipment. Physical security can be in many shapes and forms, such as a guard keeping their eye out for suspicious individuals, fingerprinting, card readers, motion cameras and some even go as far to install security measures like retina scanners. Some of these, such as fingerprinting and retina scanners are great ways to prevent unwanted access while some others, like guards and card readers, provide easier to install security but they aren't as reliable. A guard isn’t likely to remember the face of every single employee and employee cards could be stolen by someone who can then use the card readers to gain access to places they would originally have no access to. Mantraps are a powerful way to prevent unauthorised access, these include 1 entry point and another exit point. An individual will need to request access to the exit point, and if they are denied, they are prevented from leaving through either way until a security official overrides the automatic locks. This makes it so that authorised users can enter and exit like normal while an intruder gets trapped and is easier to apprehend. Mantraps, and other physical security methods, can also use alarms which alerts people to unauthorised access and allows for faster detection and prevention of attacks. Tailgating is a common occurrence in how people get unauthorised access to areas. Tailgating is when an authorised person gains access to an area using legitimate means while an unauthorised person comes in while the door is still unlocked. This is detected and punished using cameras to keep an eye on these areas. “...physical security is a barrier placed around a computing system to deter unauthorised physical access to the computing system itself.” [8]</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Physical Security doesn’t just relate to protecting physical assets from potential attackers. Physical security can also include protection from water problems, power outages and even structural collapses can cause threats to data. Water problems can include varying issues, one of these include a lack of water. Water missing from fire suppression or air condition units can both cause heat damage to machines and therefore cause a threat to the data on said machines. Too much water can also be a big issue. Water isn’t too kind to technology, causing it to short circuit and possibly cause fires alongside the water damage. Both of these can cause catastrophic damage to organisations depending on what data is damaged.</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1"/>
        <w:rPr>
          <w:b w:val="1"/>
        </w:rPr>
      </w:pPr>
      <w:bookmarkStart w:colFirst="0" w:colLast="0" w:name="_snn0wnyyevd5" w:id="7"/>
      <w:bookmarkEnd w:id="7"/>
      <w:r w:rsidDel="00000000" w:rsidR="00000000" w:rsidRPr="00000000">
        <w:rPr>
          <w:b w:val="1"/>
          <w:rtl w:val="0"/>
        </w:rPr>
        <w:t xml:space="preserve">Task 2</w:t>
      </w:r>
    </w:p>
    <w:p w:rsidR="00000000" w:rsidDel="00000000" w:rsidP="00000000" w:rsidRDefault="00000000" w:rsidRPr="00000000" w14:paraId="0000004C">
      <w:pPr>
        <w:rPr/>
      </w:pPr>
      <w:r w:rsidDel="00000000" w:rsidR="00000000" w:rsidRPr="00000000">
        <w:rPr>
          <w:rtl w:val="0"/>
        </w:rPr>
        <w:t xml:space="preserve">Since SwanTech has set up a new information security unit, they are going to need to include many factors that will be needed to continue providing consultancy services to their customers. These factors can include; Organization structure, policies, compliance and risk management. Organisations need to include all of these factors and many more if they want to succeed. If any of these factors aren’t present, then the whole organisation will be at risk. Organisation structures are the core of what the roles are of employees in an organisation. Policies are vital as they determine the rules and regulations that employees can and should uphold to keep the integrity of the organisation. Compliance ensures that employees are not breaking any laws and are abiding by ethical normalities by adding in deterrences. Risk management is important as risks are ever present and the effort to manage, identify, assess and control them will need to be done to ensure the survival of an organisation.</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2"/>
        <w:rPr>
          <w:b w:val="1"/>
        </w:rPr>
      </w:pPr>
      <w:bookmarkStart w:colFirst="0" w:colLast="0" w:name="_kjeq04r2mgwo" w:id="8"/>
      <w:bookmarkEnd w:id="8"/>
      <w:r w:rsidDel="00000000" w:rsidR="00000000" w:rsidRPr="00000000">
        <w:rPr>
          <w:b w:val="1"/>
          <w:rtl w:val="0"/>
        </w:rPr>
        <w:t xml:space="preserve">Organisation structure</w:t>
      </w:r>
    </w:p>
    <w:p w:rsidR="00000000" w:rsidDel="00000000" w:rsidP="00000000" w:rsidRDefault="00000000" w:rsidRPr="00000000" w14:paraId="0000004F">
      <w:pPr>
        <w:rPr/>
      </w:pPr>
      <w:r w:rsidDel="00000000" w:rsidR="00000000" w:rsidRPr="00000000">
        <w:rPr>
          <w:rtl w:val="0"/>
        </w:rPr>
        <w:t xml:space="preserve">An organisation is going to need a structure of employees if work is going to be efficient and well planned out. This is done by assigning certain roles and functions of each job. For example, a CEO or a security manager won't be expected to do the job that a security analyst would do. A CEO would be responsible for expanding profitability and increasing market shares while a security manager would be responsible for overseeing the security workforce of the organisation and ensuring that everything is up to standard and a security analyst would be responsible for detecting security flaws and recommending measures that can be done to improve the organisation's security. All of these jobs have different roles and functions which are a part of the organisation's structure. Part of an organisation's structure could look as followed:</w:t>
      </w:r>
    </w:p>
    <w:p w:rsidR="00000000" w:rsidDel="00000000" w:rsidP="00000000" w:rsidRDefault="00000000" w:rsidRPr="00000000" w14:paraId="00000050">
      <w:pPr>
        <w:numPr>
          <w:ilvl w:val="0"/>
          <w:numId w:val="2"/>
        </w:numPr>
        <w:ind w:left="720" w:hanging="360"/>
        <w:rPr>
          <w:u w:val="none"/>
        </w:rPr>
      </w:pPr>
      <w:r w:rsidDel="00000000" w:rsidR="00000000" w:rsidRPr="00000000">
        <w:rPr>
          <w:rtl w:val="0"/>
        </w:rPr>
        <w:t xml:space="preserve">CEO</w:t>
      </w:r>
    </w:p>
    <w:p w:rsidR="00000000" w:rsidDel="00000000" w:rsidP="00000000" w:rsidRDefault="00000000" w:rsidRPr="00000000" w14:paraId="00000051">
      <w:pPr>
        <w:numPr>
          <w:ilvl w:val="0"/>
          <w:numId w:val="2"/>
        </w:numPr>
        <w:ind w:left="720" w:hanging="360"/>
        <w:rPr>
          <w:u w:val="none"/>
        </w:rPr>
      </w:pPr>
      <w:r w:rsidDel="00000000" w:rsidR="00000000" w:rsidRPr="00000000">
        <w:rPr>
          <w:rtl w:val="0"/>
        </w:rPr>
        <w:t xml:space="preserve">CISO</w:t>
      </w:r>
    </w:p>
    <w:p w:rsidR="00000000" w:rsidDel="00000000" w:rsidP="00000000" w:rsidRDefault="00000000" w:rsidRPr="00000000" w14:paraId="00000052">
      <w:pPr>
        <w:numPr>
          <w:ilvl w:val="0"/>
          <w:numId w:val="2"/>
        </w:numPr>
        <w:ind w:left="720" w:hanging="360"/>
        <w:rPr>
          <w:u w:val="none"/>
        </w:rPr>
      </w:pPr>
      <w:r w:rsidDel="00000000" w:rsidR="00000000" w:rsidRPr="00000000">
        <w:rPr>
          <w:rtl w:val="0"/>
        </w:rPr>
        <w:t xml:space="preserve">Mid-level manager</w:t>
      </w:r>
    </w:p>
    <w:p w:rsidR="00000000" w:rsidDel="00000000" w:rsidP="00000000" w:rsidRDefault="00000000" w:rsidRPr="00000000" w14:paraId="00000053">
      <w:pPr>
        <w:numPr>
          <w:ilvl w:val="0"/>
          <w:numId w:val="2"/>
        </w:numPr>
        <w:ind w:left="720" w:hanging="360"/>
        <w:rPr>
          <w:u w:val="none"/>
        </w:rPr>
      </w:pPr>
      <w:r w:rsidDel="00000000" w:rsidR="00000000" w:rsidRPr="00000000">
        <w:rPr>
          <w:rtl w:val="0"/>
        </w:rPr>
        <w:t xml:space="preserve">Enterprise employees</w:t>
      </w:r>
    </w:p>
    <w:p w:rsidR="00000000" w:rsidDel="00000000" w:rsidP="00000000" w:rsidRDefault="00000000" w:rsidRPr="00000000" w14:paraId="00000054">
      <w:pPr>
        <w:ind w:left="0" w:firstLine="0"/>
        <w:rPr/>
      </w:pPr>
      <w:r w:rsidDel="00000000" w:rsidR="00000000" w:rsidRPr="00000000">
        <w:rPr>
          <w:rtl w:val="0"/>
        </w:rPr>
        <w:t xml:space="preserve">Each of these roles have certain levels in which they are given responsibilities that differ from one another. While the above example is a brief overview of how an organisational structure may look like, a typical real world example will have a lot more jobs included and a lot more branches into different fields related to the organisation, but it would all still stem back to the top layer which is generally the CEO. This organisational management is essential to the productivity of an organisation as each job will understand what's expected of them and guarantees that they’re qualified for those roles and functions as long as they meet the qualification requirements of the job advertisement that may have been posted.</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When work needs to be done, an appropriate project plan will need to be done and the work will need to be split and shared among the relevant jobs as long as it's within their roles and functions. To execute a project plan, there are 3 major steps that will need to be completed. These are:</w:t>
      </w:r>
    </w:p>
    <w:p w:rsidR="00000000" w:rsidDel="00000000" w:rsidP="00000000" w:rsidRDefault="00000000" w:rsidRPr="00000000" w14:paraId="00000057">
      <w:pPr>
        <w:numPr>
          <w:ilvl w:val="0"/>
          <w:numId w:val="3"/>
        </w:numPr>
        <w:ind w:left="720" w:hanging="360"/>
        <w:rPr>
          <w:u w:val="none"/>
        </w:rPr>
      </w:pPr>
      <w:r w:rsidDel="00000000" w:rsidR="00000000" w:rsidRPr="00000000">
        <w:rPr>
          <w:rtl w:val="0"/>
        </w:rPr>
        <w:t xml:space="preserve">Set and prioritise goals</w:t>
      </w:r>
    </w:p>
    <w:p w:rsidR="00000000" w:rsidDel="00000000" w:rsidP="00000000" w:rsidRDefault="00000000" w:rsidRPr="00000000" w14:paraId="00000058">
      <w:pPr>
        <w:numPr>
          <w:ilvl w:val="0"/>
          <w:numId w:val="3"/>
        </w:numPr>
        <w:ind w:left="720" w:hanging="360"/>
        <w:rPr>
          <w:u w:val="none"/>
        </w:rPr>
      </w:pPr>
      <w:r w:rsidDel="00000000" w:rsidR="00000000" w:rsidRPr="00000000">
        <w:rPr>
          <w:rtl w:val="0"/>
        </w:rPr>
        <w:t xml:space="preserve">Create a project schedule</w:t>
      </w:r>
    </w:p>
    <w:p w:rsidR="00000000" w:rsidDel="00000000" w:rsidP="00000000" w:rsidRDefault="00000000" w:rsidRPr="00000000" w14:paraId="00000059">
      <w:pPr>
        <w:numPr>
          <w:ilvl w:val="0"/>
          <w:numId w:val="3"/>
        </w:numPr>
        <w:ind w:left="720" w:hanging="360"/>
        <w:rPr>
          <w:u w:val="none"/>
        </w:rPr>
      </w:pPr>
      <w:r w:rsidDel="00000000" w:rsidR="00000000" w:rsidRPr="00000000">
        <w:rPr>
          <w:rtl w:val="0"/>
        </w:rPr>
        <w:t xml:space="preserve">Identify issues and complete a risk assessment</w:t>
      </w:r>
    </w:p>
    <w:p w:rsidR="00000000" w:rsidDel="00000000" w:rsidP="00000000" w:rsidRDefault="00000000" w:rsidRPr="00000000" w14:paraId="0000005A">
      <w:pPr>
        <w:ind w:left="0" w:firstLine="0"/>
        <w:rPr/>
      </w:pPr>
      <w:r w:rsidDel="00000000" w:rsidR="00000000" w:rsidRPr="00000000">
        <w:rPr>
          <w:rtl w:val="0"/>
        </w:rPr>
      </w:r>
    </w:p>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pStyle w:val="Heading2"/>
        <w:rPr>
          <w:b w:val="1"/>
        </w:rPr>
      </w:pPr>
      <w:bookmarkStart w:colFirst="0" w:colLast="0" w:name="_l6m284fflzd6" w:id="9"/>
      <w:bookmarkEnd w:id="9"/>
      <w:r w:rsidDel="00000000" w:rsidR="00000000" w:rsidRPr="00000000">
        <w:rPr>
          <w:b w:val="1"/>
          <w:rtl w:val="0"/>
        </w:rPr>
        <w:t xml:space="preserve">Table for Organisational Structure</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Position</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Responsibilities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CEO/Board of Directors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Oversee and has responsibility for SwanTech’s security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Gives guidance and support to the CISO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Chief Information Security Officer (CISO)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Reports directly to the CEO/Board of Directors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Develops and implements security policies and procedures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charge of security initiatives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Security Managers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Supports the CISCO in implementing security controls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Manages security operations and incident response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Security Specialists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Implements and maintains security systems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charge of security assessments and vulnerability testing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Compliance officer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Ensures compliance with laws, regulations and standards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Monitors changes in compliance requirements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Develops and maintains compliance policies and procedures.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Information Security Unit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Ensures confidentiality, integrity and availability of information assets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Consists of the CISO, security managers, security specialists and compliance officers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Works with other departments to implement security measures.</w:t>
            </w:r>
          </w:p>
        </w:tc>
      </w:tr>
    </w:tbl>
    <w:p w:rsidR="00000000" w:rsidDel="00000000" w:rsidP="00000000" w:rsidRDefault="00000000" w:rsidRPr="00000000" w14:paraId="0000007D">
      <w:pPr>
        <w:ind w:left="0" w:firstLine="0"/>
        <w:rPr/>
      </w:pPr>
      <w:r w:rsidDel="00000000" w:rsidR="00000000" w:rsidRPr="00000000">
        <w:rPr>
          <w:rtl w:val="0"/>
        </w:rPr>
      </w:r>
    </w:p>
    <w:p w:rsidR="00000000" w:rsidDel="00000000" w:rsidP="00000000" w:rsidRDefault="00000000" w:rsidRPr="00000000" w14:paraId="0000007E">
      <w:pPr>
        <w:ind w:left="0" w:firstLine="0"/>
        <w:rPr/>
      </w:pPr>
      <w:r w:rsidDel="00000000" w:rsidR="00000000" w:rsidRPr="00000000">
        <w:rPr>
          <w:rtl w:val="0"/>
        </w:rPr>
        <w:t xml:space="preserve">This Table provides an overview of the key positions in SwanTech’s Information Security Unit alongside their responsibilities with an overview of the Information Security Unit as a whole at the bottom of the table. The CEO/Board of directors are placed at the top due to their overall responsibility for the organisation’s security. The CISO reports directly to the CEO/Board of Directors and responsible for overseeing the Information Security Unit. The security managers and security specialists report to the CISO and are responsible for implementing security controls and managing risks. The Information Security Unit itself contains everything at the CISO level and under and has its own responsibilities such as ensuring confidentiality, integrity and availability of information assets within the organisation.</w:t>
      </w:r>
      <w:r w:rsidDel="00000000" w:rsidR="00000000" w:rsidRPr="00000000">
        <w:rPr>
          <w:rtl w:val="0"/>
        </w:rPr>
      </w:r>
    </w:p>
    <w:p w:rsidR="00000000" w:rsidDel="00000000" w:rsidP="00000000" w:rsidRDefault="00000000" w:rsidRPr="00000000" w14:paraId="0000007F">
      <w:pPr>
        <w:pStyle w:val="Heading2"/>
        <w:rPr>
          <w:b w:val="1"/>
        </w:rPr>
      </w:pPr>
      <w:bookmarkStart w:colFirst="0" w:colLast="0" w:name="_t3wa6jq0d9sv" w:id="10"/>
      <w:bookmarkEnd w:id="10"/>
      <w:r w:rsidDel="00000000" w:rsidR="00000000" w:rsidRPr="00000000">
        <w:rPr>
          <w:b w:val="1"/>
          <w:rtl w:val="0"/>
        </w:rPr>
        <w:t xml:space="preserve">Policies</w:t>
      </w:r>
    </w:p>
    <w:p w:rsidR="00000000" w:rsidDel="00000000" w:rsidP="00000000" w:rsidRDefault="00000000" w:rsidRPr="00000000" w14:paraId="00000080">
      <w:pPr>
        <w:rPr/>
      </w:pPr>
      <w:r w:rsidDel="00000000" w:rsidR="00000000" w:rsidRPr="00000000">
        <w:rPr>
          <w:rtl w:val="0"/>
        </w:rPr>
        <w:t xml:space="preserve">Policies are vital for an organisation and the integrity of said organisation can rapidly diminish without them. Policies are a set of rules and regulations that keep employees in check and to make sure that they’re keeping up the integrity of the organisation as a whole. If an employee didn’t uphold a policy that requires them to have a secure password for example, then that employee's login information will be a constant risk for the organisation as it would be generally easy to gain access through it. The following are policies that an information security unit should enforce.</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numPr>
          <w:ilvl w:val="0"/>
          <w:numId w:val="1"/>
        </w:numPr>
        <w:ind w:left="720" w:hanging="360"/>
        <w:rPr>
          <w:u w:val="none"/>
        </w:rPr>
      </w:pPr>
      <w:r w:rsidDel="00000000" w:rsidR="00000000" w:rsidRPr="00000000">
        <w:rPr>
          <w:rtl w:val="0"/>
        </w:rPr>
        <w:t xml:space="preserve">Acceptable Use Policy (AUP) - The AUP is a policy that exists to protect the employee as inappropriate use can expose the employee to risks such as viruses, ransomwares, trojans, data breaches, and legal issues. Equipment provided by an organisation remains the sole property of the organisation and relevant data must be protected to acceptable standards to ensure data security. Employees are also required to immediately report theft, loss or unauthorised disclosure of confidential organisation information.</w:t>
      </w:r>
    </w:p>
    <w:p w:rsidR="00000000" w:rsidDel="00000000" w:rsidP="00000000" w:rsidRDefault="00000000" w:rsidRPr="00000000" w14:paraId="00000083">
      <w:pPr>
        <w:ind w:left="720" w:firstLine="0"/>
        <w:rPr/>
      </w:pPr>
      <w:r w:rsidDel="00000000" w:rsidR="00000000" w:rsidRPr="00000000">
        <w:rPr>
          <w:rtl w:val="0"/>
        </w:rPr>
      </w:r>
    </w:p>
    <w:p w:rsidR="00000000" w:rsidDel="00000000" w:rsidP="00000000" w:rsidRDefault="00000000" w:rsidRPr="00000000" w14:paraId="00000084">
      <w:pPr>
        <w:numPr>
          <w:ilvl w:val="0"/>
          <w:numId w:val="1"/>
        </w:numPr>
        <w:ind w:left="720" w:hanging="360"/>
        <w:rPr>
          <w:u w:val="none"/>
        </w:rPr>
      </w:pPr>
      <w:r w:rsidDel="00000000" w:rsidR="00000000" w:rsidRPr="00000000">
        <w:rPr>
          <w:rtl w:val="0"/>
        </w:rPr>
        <w:t xml:space="preserve"> Antivirus Guidelines - This policy protects an organisation's network from threats caused by employees unintentionally spreading viruses into the network. Employees are expected to have the organisation standard, corporate supported antivirus software on their machines. Employees will not open files or links in emails from senders that they do not trust and these emails should be deleted immediately. Employees will not download files from suspicious or unknown sources. Employees must back up critical data in order to recover them in case of an attack.</w:t>
      </w:r>
    </w:p>
    <w:p w:rsidR="00000000" w:rsidDel="00000000" w:rsidP="00000000" w:rsidRDefault="00000000" w:rsidRPr="00000000" w14:paraId="00000085">
      <w:pPr>
        <w:ind w:left="720" w:firstLine="0"/>
        <w:rPr/>
      </w:pPr>
      <w:r w:rsidDel="00000000" w:rsidR="00000000" w:rsidRPr="00000000">
        <w:rPr>
          <w:rtl w:val="0"/>
        </w:rPr>
      </w:r>
    </w:p>
    <w:p w:rsidR="00000000" w:rsidDel="00000000" w:rsidP="00000000" w:rsidRDefault="00000000" w:rsidRPr="00000000" w14:paraId="00000086">
      <w:pPr>
        <w:numPr>
          <w:ilvl w:val="0"/>
          <w:numId w:val="1"/>
        </w:numPr>
        <w:ind w:left="720" w:hanging="360"/>
        <w:rPr>
          <w:u w:val="none"/>
        </w:rPr>
      </w:pPr>
      <w:r w:rsidDel="00000000" w:rsidR="00000000" w:rsidRPr="00000000">
        <w:rPr>
          <w:rtl w:val="0"/>
        </w:rPr>
        <w:t xml:space="preserve">Data Breach Response Policy (DBRP) - The purpose of the DBRP is to make sure that an employee understands what to do in case of a data breach in order to minimise the impact. Employees are required to report theft, loss or unauthorised disclosure of confidential organisation information. Access to this sensitive data will immediately begin to minimise the impact of the breach. Work with legal and human resource departments to decide how to communicate the breach to internal employees and those directly affected.</w:t>
      </w:r>
    </w:p>
    <w:p w:rsidR="00000000" w:rsidDel="00000000" w:rsidP="00000000" w:rsidRDefault="00000000" w:rsidRPr="00000000" w14:paraId="00000087">
      <w:pPr>
        <w:ind w:left="720" w:firstLine="0"/>
        <w:rPr/>
      </w:pPr>
      <w:r w:rsidDel="00000000" w:rsidR="00000000" w:rsidRPr="00000000">
        <w:rPr>
          <w:rtl w:val="0"/>
        </w:rPr>
      </w:r>
    </w:p>
    <w:p w:rsidR="00000000" w:rsidDel="00000000" w:rsidP="00000000" w:rsidRDefault="00000000" w:rsidRPr="00000000" w14:paraId="00000088">
      <w:pPr>
        <w:numPr>
          <w:ilvl w:val="0"/>
          <w:numId w:val="1"/>
        </w:numPr>
        <w:ind w:left="720" w:hanging="360"/>
        <w:rPr>
          <w:u w:val="none"/>
        </w:rPr>
      </w:pPr>
      <w:r w:rsidDel="00000000" w:rsidR="00000000" w:rsidRPr="00000000">
        <w:rPr>
          <w:rtl w:val="0"/>
        </w:rPr>
        <w:t xml:space="preserve">Password Creation Guidelines (PCG) - This policy protects both the employees and the organisation's data from unauthorised access as the employee will need to create a password in order to access their resources. A poorly constructed password however, can only do so much and is vastly less protective than a strongly constructed password. A password should be strong, around 12 characters long filled with lowercase letters, uppercase letters, numbers and special characters. Passwords should not include common/generic words as they would be easily cracked. The infosecurity team will enforce this by performing password cracking exercises and audits. Any employee found to have violated this policy will take legal disciplinary action.</w:t>
      </w:r>
    </w:p>
    <w:p w:rsidR="00000000" w:rsidDel="00000000" w:rsidP="00000000" w:rsidRDefault="00000000" w:rsidRPr="00000000" w14:paraId="00000089">
      <w:pPr>
        <w:ind w:left="720" w:firstLine="0"/>
        <w:rPr/>
      </w:pPr>
      <w:r w:rsidDel="00000000" w:rsidR="00000000" w:rsidRPr="00000000">
        <w:rPr>
          <w:rtl w:val="0"/>
        </w:rPr>
      </w:r>
    </w:p>
    <w:p w:rsidR="00000000" w:rsidDel="00000000" w:rsidP="00000000" w:rsidRDefault="00000000" w:rsidRPr="00000000" w14:paraId="0000008A">
      <w:pPr>
        <w:numPr>
          <w:ilvl w:val="0"/>
          <w:numId w:val="1"/>
        </w:numPr>
        <w:ind w:left="720" w:hanging="360"/>
        <w:rPr>
          <w:u w:val="none"/>
        </w:rPr>
      </w:pPr>
      <w:r w:rsidDel="00000000" w:rsidR="00000000" w:rsidRPr="00000000">
        <w:rPr>
          <w:rtl w:val="0"/>
        </w:rPr>
        <w:t xml:space="preserve">Risk Assessment Policy (RAP) - The purpose of the RAP policy is to enforce risk assessments in order to determine potential risks which helps protect the organisation's resources. Risk assessments can be conducted on any entity within the organisation. Any risk found will be subject to immediate remediation.</w:t>
      </w: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pStyle w:val="Heading2"/>
        <w:rPr>
          <w:b w:val="1"/>
        </w:rPr>
      </w:pPr>
      <w:bookmarkStart w:colFirst="0" w:colLast="0" w:name="_if3qn4s3fzjb" w:id="11"/>
      <w:bookmarkEnd w:id="11"/>
      <w:r w:rsidDel="00000000" w:rsidR="00000000" w:rsidRPr="00000000">
        <w:rPr>
          <w:b w:val="1"/>
          <w:rtl w:val="0"/>
        </w:rPr>
        <w:t xml:space="preserve">Compliance (Laws and Ethics)</w:t>
      </w:r>
    </w:p>
    <w:p w:rsidR="00000000" w:rsidDel="00000000" w:rsidP="00000000" w:rsidRDefault="00000000" w:rsidRPr="00000000" w14:paraId="0000008D">
      <w:pPr>
        <w:rPr/>
      </w:pPr>
      <w:r w:rsidDel="00000000" w:rsidR="00000000" w:rsidRPr="00000000">
        <w:rPr>
          <w:rtl w:val="0"/>
        </w:rPr>
        <w:t xml:space="preserve">Organisations and their employees are expected to follow the laws and abide by ethical normalities. There are important laws and ethics surrounding data. One of which being the Data Protection Act. The Data Protection Act states that “Everyone responsible for using personal data has to follow strict rules called ‘data protection principles’.” [9]. This law demands that data is used fairly, transparently, kept for no longer than what’s necessary and only used for specified and explicit purposes. Without this law, people can obtain data and abuse its contents without getting in trouble.</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There exists stronger protections for specific and more sensitive information such as;</w:t>
      </w:r>
    </w:p>
    <w:p w:rsidR="00000000" w:rsidDel="00000000" w:rsidP="00000000" w:rsidRDefault="00000000" w:rsidRPr="00000000" w14:paraId="00000090">
      <w:pPr>
        <w:rPr/>
      </w:pPr>
      <w:r w:rsidDel="00000000" w:rsidR="00000000" w:rsidRPr="00000000">
        <w:rPr>
          <w:rtl w:val="0"/>
        </w:rPr>
        <w:t xml:space="preserve">“race</w:t>
      </w:r>
    </w:p>
    <w:p w:rsidR="00000000" w:rsidDel="00000000" w:rsidP="00000000" w:rsidRDefault="00000000" w:rsidRPr="00000000" w14:paraId="00000091">
      <w:pPr>
        <w:rPr/>
      </w:pPr>
      <w:r w:rsidDel="00000000" w:rsidR="00000000" w:rsidRPr="00000000">
        <w:rPr>
          <w:rtl w:val="0"/>
        </w:rPr>
        <w:t xml:space="preserve">ethnic background</w:t>
      </w:r>
    </w:p>
    <w:p w:rsidR="00000000" w:rsidDel="00000000" w:rsidP="00000000" w:rsidRDefault="00000000" w:rsidRPr="00000000" w14:paraId="00000092">
      <w:pPr>
        <w:rPr/>
      </w:pPr>
      <w:r w:rsidDel="00000000" w:rsidR="00000000" w:rsidRPr="00000000">
        <w:rPr>
          <w:rtl w:val="0"/>
        </w:rPr>
        <w:t xml:space="preserve">political opinions</w:t>
      </w:r>
    </w:p>
    <w:p w:rsidR="00000000" w:rsidDel="00000000" w:rsidP="00000000" w:rsidRDefault="00000000" w:rsidRPr="00000000" w14:paraId="00000093">
      <w:pPr>
        <w:rPr/>
      </w:pPr>
      <w:r w:rsidDel="00000000" w:rsidR="00000000" w:rsidRPr="00000000">
        <w:rPr>
          <w:rtl w:val="0"/>
        </w:rPr>
        <w:t xml:space="preserve">religious beliefs</w:t>
      </w:r>
    </w:p>
    <w:p w:rsidR="00000000" w:rsidDel="00000000" w:rsidP="00000000" w:rsidRDefault="00000000" w:rsidRPr="00000000" w14:paraId="00000094">
      <w:pPr>
        <w:rPr/>
      </w:pPr>
      <w:r w:rsidDel="00000000" w:rsidR="00000000" w:rsidRPr="00000000">
        <w:rPr>
          <w:rtl w:val="0"/>
        </w:rPr>
        <w:t xml:space="preserve">trade union membership</w:t>
      </w:r>
    </w:p>
    <w:p w:rsidR="00000000" w:rsidDel="00000000" w:rsidP="00000000" w:rsidRDefault="00000000" w:rsidRPr="00000000" w14:paraId="00000095">
      <w:pPr>
        <w:rPr/>
      </w:pPr>
      <w:r w:rsidDel="00000000" w:rsidR="00000000" w:rsidRPr="00000000">
        <w:rPr>
          <w:rtl w:val="0"/>
        </w:rPr>
        <w:t xml:space="preserve">genetics</w:t>
      </w:r>
    </w:p>
    <w:p w:rsidR="00000000" w:rsidDel="00000000" w:rsidP="00000000" w:rsidRDefault="00000000" w:rsidRPr="00000000" w14:paraId="00000096">
      <w:pPr>
        <w:rPr/>
      </w:pPr>
      <w:r w:rsidDel="00000000" w:rsidR="00000000" w:rsidRPr="00000000">
        <w:rPr>
          <w:rtl w:val="0"/>
        </w:rPr>
        <w:t xml:space="preserve">biometrics (where used for identification)</w:t>
      </w:r>
    </w:p>
    <w:p w:rsidR="00000000" w:rsidDel="00000000" w:rsidP="00000000" w:rsidRDefault="00000000" w:rsidRPr="00000000" w14:paraId="00000097">
      <w:pPr>
        <w:rPr/>
      </w:pPr>
      <w:r w:rsidDel="00000000" w:rsidR="00000000" w:rsidRPr="00000000">
        <w:rPr>
          <w:rtl w:val="0"/>
        </w:rPr>
        <w:t xml:space="preserve">health</w:t>
      </w:r>
    </w:p>
    <w:p w:rsidR="00000000" w:rsidDel="00000000" w:rsidP="00000000" w:rsidRDefault="00000000" w:rsidRPr="00000000" w14:paraId="00000098">
      <w:pPr>
        <w:spacing w:after="240" w:lineRule="auto"/>
        <w:ind w:left="0" w:firstLine="0"/>
        <w:rPr/>
      </w:pPr>
      <w:r w:rsidDel="00000000" w:rsidR="00000000" w:rsidRPr="00000000">
        <w:rPr>
          <w:rtl w:val="0"/>
        </w:rPr>
        <w:t xml:space="preserve">sex life or orientation“ [8]</w:t>
      </w:r>
    </w:p>
    <w:p w:rsidR="00000000" w:rsidDel="00000000" w:rsidP="00000000" w:rsidRDefault="00000000" w:rsidRPr="00000000" w14:paraId="00000099">
      <w:pPr>
        <w:spacing w:after="240" w:lineRule="auto"/>
        <w:ind w:left="0" w:firstLine="0"/>
        <w:rPr/>
      </w:pPr>
      <w:r w:rsidDel="00000000" w:rsidR="00000000" w:rsidRPr="00000000">
        <w:rPr>
          <w:rtl w:val="0"/>
        </w:rPr>
        <w:t xml:space="preserve">Another law that exists to protect data is the “Computer Misuse Act 1990”. This law prevents unauthorised access to machines that the user isn't authorised to use. This protects data from being accessed by those with malicious intent and keeps them secure. This can include accessing computers without the owner's consent and/or knowledge, unauthorised access with the intent to commit further offences, unauthorised acts to impair the operation of a computer and so on. People who don't abide by this act are punished to the full extent of the law.</w:t>
      </w:r>
    </w:p>
    <w:p w:rsidR="00000000" w:rsidDel="00000000" w:rsidP="00000000" w:rsidRDefault="00000000" w:rsidRPr="00000000" w14:paraId="0000009A">
      <w:pPr>
        <w:spacing w:after="240" w:lineRule="auto"/>
        <w:ind w:left="0" w:firstLine="0"/>
        <w:rPr/>
      </w:pPr>
      <w:r w:rsidDel="00000000" w:rsidR="00000000" w:rsidRPr="00000000">
        <w:rPr>
          <w:rtl w:val="0"/>
        </w:rPr>
        <w:t xml:space="preserve">While laws are important, ethics are also just as important as some behaviour with data may not be punishable by law but that doesn’t mean that it's not socially acceptable. For example, there may be publicly available information on a person, taking this information and using it in a way to harm other people may not be illegal by itself, but it is very much immoral and unethical. Ethicality can differ based on culture. Issues start to arise when one culture's ethical behaviour starts to conflict with other cultures. These scenarios are grouped into; software licence infringement, illicit use and misuse of corporate resources. </w:t>
      </w:r>
    </w:p>
    <w:p w:rsidR="00000000" w:rsidDel="00000000" w:rsidP="00000000" w:rsidRDefault="00000000" w:rsidRPr="00000000" w14:paraId="0000009B">
      <w:pPr>
        <w:spacing w:after="240" w:lineRule="auto"/>
        <w:ind w:left="0" w:firstLine="0"/>
        <w:rPr/>
      </w:pPr>
      <w:r w:rsidDel="00000000" w:rsidR="00000000" w:rsidRPr="00000000">
        <w:rPr>
          <w:rtl w:val="0"/>
        </w:rPr>
        <w:t xml:space="preserve">A good way to uphold these laws and ethics is to deter them. In order to do this, there will need to be conditions that need to be met. These include; fear of penalty, probability of being apprehended and probability of penalty being applied. An employee shouldn’t cause any unethical or illegal behaviour if they’re worried about being apprehended or having a penalty applied. Penalties can include fines and termination of employment for doing unethical behaviour while apprehension can include arrests for doing illegal activities.</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pStyle w:val="Heading2"/>
        <w:rPr>
          <w:b w:val="1"/>
        </w:rPr>
      </w:pPr>
      <w:bookmarkStart w:colFirst="0" w:colLast="0" w:name="_gbmus06lkc0" w:id="12"/>
      <w:bookmarkEnd w:id="12"/>
      <w:r w:rsidDel="00000000" w:rsidR="00000000" w:rsidRPr="00000000">
        <w:rPr>
          <w:b w:val="1"/>
          <w:rtl w:val="0"/>
        </w:rPr>
        <w:t xml:space="preserve">Risk Management</w:t>
      </w:r>
    </w:p>
    <w:p w:rsidR="00000000" w:rsidDel="00000000" w:rsidP="00000000" w:rsidRDefault="00000000" w:rsidRPr="00000000" w14:paraId="0000009E">
      <w:pPr>
        <w:rPr/>
      </w:pPr>
      <w:r w:rsidDel="00000000" w:rsidR="00000000" w:rsidRPr="00000000">
        <w:rPr>
          <w:rtl w:val="0"/>
        </w:rPr>
        <w:t xml:space="preserve">Risk management is based around managing, identifying, assessing and controlling risks. Without any of these, an organisation and their data will constantly be insecure and at risk. Risks can come in many forms, such as people and environmental risks. People can intentionally or unintentionally become risks, both of these need to be included in risk management. Environmental concerns such as power outages from lightning and flooding will also need to be a concern for risk management.</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“Risk management: The process of finding risk, judging its relative scale, and taking steps to decrease it to a satisfactory level.” [10] Managing risks is one of the more important out of the 4. This is because the other 4 become irrelevant if the risk is not found. This requires identifying, examining and understanding the information and systems currently in place as well as the threats that the organisation may face. </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“Risk identification: the acknowledgment, list, and documentation of risks to an organisation’s information data.” [10] Risks must be found and documented in order for data to be protected and for the risk management to proceed to the next step. Threat Vulnerability Awareness Spreadsheet (TVAS) are a very important aspect of risk identification and risk assessment and will be expanded upon in the following paragraph.</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“Risk assessment: A determination of the amount to which an organisation’s information assets are in danger.” [10] Once risks are found and identified, an assessment of the assets at risk will need to be done. This is to determine the impact that a risk can have so that the organisation can assign risk ratings and plan around lowering the risk of the higher rated ones. This can be done using a Threat Vulnerability Awareness Spreadsheet (TVAS). “While executives were frequently found to be overconfident in the ability of their security systems to protect their key organisational resources, the use of periodic vulnerability assessment (VA) methodologies significantly increased their information security awareness (ISA) for potential cyber attack vulnerabilities.” [11] This quote explains that while some organisations employees may be confident in their ability to assess risks, the use of a TVAS can still have a positive effect on their awareness.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“Risk control:  The application of controls that reduce the risks to an organisation’s information assets to an acceptable level.” [10] Risk control includes a selection of control strategies based off of a threat assessment. This is the stage where the work is put in to defend, accept, mitigate or terminate the risk. The choice is chosen by looking at the TVAS and making a decision based on it. </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Defence is the attempt to prevent risk by countering the threat, eliminating asset </w:t>
      </w:r>
    </w:p>
    <w:p w:rsidR="00000000" w:rsidDel="00000000" w:rsidP="00000000" w:rsidRDefault="00000000" w:rsidRPr="00000000" w14:paraId="000000A9">
      <w:pPr>
        <w:rPr/>
      </w:pPr>
      <w:r w:rsidDel="00000000" w:rsidR="00000000" w:rsidRPr="00000000">
        <w:rPr>
          <w:rtl w:val="0"/>
        </w:rPr>
        <w:t xml:space="preserve">vulnerabilities, and adding safeguards, which can all be done by one of 3 common methods; application of policy, training and applying new technology.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Mitigation is the attempt to reduce the impact of the attack, this can be done by defining actions to take while the incident is in process, preparing for the recovery of the impact and continuing the activity of the business in case of a catastrophic event.</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Acceptance is when nothing is done to protect against a vulnerability and accepting the outcome that comes with the risk. This is only done when the protection against the risk is more costly than the outcome of the risk itself.</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Termination is when an organisation seizes all business activities involved with uncontrollable risks in order to prevent it from occurring. Organisations should aim for an alternative way to meet the customers needs if it is affected by this.</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pStyle w:val="Heading2"/>
        <w:rPr>
          <w:b w:val="1"/>
        </w:rPr>
      </w:pPr>
      <w:bookmarkStart w:colFirst="0" w:colLast="0" w:name="_b0tjojl5ppnm" w:id="13"/>
      <w:bookmarkEnd w:id="13"/>
      <w:r w:rsidDel="00000000" w:rsidR="00000000" w:rsidRPr="00000000">
        <w:rPr>
          <w:b w:val="1"/>
          <w:rtl w:val="0"/>
        </w:rPr>
        <w:t xml:space="preserve">Conclusion</w:t>
      </w:r>
    </w:p>
    <w:p w:rsidR="00000000" w:rsidDel="00000000" w:rsidP="00000000" w:rsidRDefault="00000000" w:rsidRPr="00000000" w14:paraId="000000B2">
      <w:pPr>
        <w:rPr/>
      </w:pPr>
      <w:r w:rsidDel="00000000" w:rsidR="00000000" w:rsidRPr="00000000">
        <w:rPr>
          <w:rtl w:val="0"/>
        </w:rPr>
        <w:t xml:space="preserve">This document went into detail and explained many different topics within 2 sections. The first section mentioned data security in general and then further expanded on subtopics within data security such as cryptography, firewalls, VPNs, IDPS and physical security. The second section of this document contains information dedicated to helping SwanTech set up their new Information Security Unit as mentioned in the case study. This section went on to explain an organisational structure, a recommended structure for the companies needs in the format of a table, an overview of policies, compliance with laws and regulations and an overview of risk management. Overall, the contents of this section should help SwanTech get started with their new Information Security Unit and allow them to set it up and understand its responsibilities with relative ease.</w:t>
      </w:r>
      <w:r w:rsidDel="00000000" w:rsidR="00000000" w:rsidRPr="00000000">
        <w:rPr>
          <w:rtl w:val="0"/>
        </w:rPr>
      </w:r>
    </w:p>
    <w:p w:rsidR="00000000" w:rsidDel="00000000" w:rsidP="00000000" w:rsidRDefault="00000000" w:rsidRPr="00000000" w14:paraId="000000B3">
      <w:pPr>
        <w:pStyle w:val="Heading1"/>
        <w:rPr>
          <w:b w:val="1"/>
        </w:rPr>
      </w:pPr>
      <w:bookmarkStart w:colFirst="0" w:colLast="0" w:name="_4hktl1hve11u" w:id="14"/>
      <w:bookmarkEnd w:id="14"/>
      <w:r w:rsidDel="00000000" w:rsidR="00000000" w:rsidRPr="00000000">
        <w:rPr>
          <w:b w:val="1"/>
          <w:rtl w:val="0"/>
        </w:rPr>
        <w:t xml:space="preserve">References</w:t>
      </w:r>
    </w:p>
    <w:p w:rsidR="00000000" w:rsidDel="00000000" w:rsidP="00000000" w:rsidRDefault="00000000" w:rsidRPr="00000000" w14:paraId="000000B4">
      <w:pPr>
        <w:rPr/>
      </w:pPr>
      <w:r w:rsidDel="00000000" w:rsidR="00000000" w:rsidRPr="00000000">
        <w:rPr>
          <w:rtl w:val="0"/>
        </w:rPr>
        <w:t xml:space="preserve">[1] S. Marechal. “Advances in password cracking.” (2008) Available: </w:t>
      </w:r>
      <w:hyperlink r:id="rId7">
        <w:r w:rsidDel="00000000" w:rsidR="00000000" w:rsidRPr="00000000">
          <w:rPr>
            <w:color w:val="1155cc"/>
            <w:u w:val="single"/>
            <w:rtl w:val="0"/>
          </w:rPr>
          <w:t xml:space="preserve">https://doi.org/10.1007/s11416-007-0064-y</w:t>
        </w:r>
      </w:hyperlink>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[2] IBM. Decryption methods (2022) Available: </w:t>
      </w:r>
      <w:hyperlink r:id="rId8">
        <w:r w:rsidDel="00000000" w:rsidR="00000000" w:rsidRPr="00000000">
          <w:rPr>
            <w:color w:val="1155cc"/>
            <w:u w:val="single"/>
            <w:rtl w:val="0"/>
          </w:rPr>
          <w:t xml:space="preserve">https://www.ibm.com/docs/en/was-nd/8.5.5?topic=apis-decryption-methods</w:t>
        </w:r>
      </w:hyperlink>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[3] S. Wolfram. “A New Kind of Science.” (2022 edition) Available: </w:t>
      </w:r>
      <w:hyperlink r:id="rId9">
        <w:r w:rsidDel="00000000" w:rsidR="00000000" w:rsidRPr="00000000">
          <w:rPr>
            <w:color w:val="1155cc"/>
            <w:u w:val="single"/>
            <w:rtl w:val="0"/>
          </w:rPr>
          <w:t xml:space="preserve">https://www.wolframscience.com/nks/p598--cryptography-and-cryptanalysis</w:t>
        </w:r>
      </w:hyperlink>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[4] S. </w:t>
      </w:r>
      <w:r w:rsidDel="00000000" w:rsidR="00000000" w:rsidRPr="00000000">
        <w:rPr>
          <w:rtl w:val="0"/>
        </w:rPr>
        <w:t xml:space="preserve">Vishrut</w:t>
      </w:r>
      <w:r w:rsidDel="00000000" w:rsidR="00000000" w:rsidRPr="00000000">
        <w:rPr>
          <w:rtl w:val="0"/>
        </w:rPr>
        <w:t xml:space="preserve">. “What is a Proxy Firewall?.” (2021) Available: </w:t>
      </w:r>
      <w:hyperlink r:id="rId10">
        <w:r w:rsidDel="00000000" w:rsidR="00000000" w:rsidRPr="00000000">
          <w:rPr>
            <w:color w:val="1155cc"/>
            <w:u w:val="single"/>
            <w:rtl w:val="0"/>
          </w:rPr>
          <w:t xml:space="preserve">https://www.geeksforgeeks.org/what-is-a-proxy-firewall/</w:t>
        </w:r>
      </w:hyperlink>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[5] W. Hobbs, M. Robberts. “How Sudden Censorship Can Increase Access to Information.” (2018) Available: </w:t>
      </w:r>
      <w:hyperlink r:id="rId11">
        <w:r w:rsidDel="00000000" w:rsidR="00000000" w:rsidRPr="00000000">
          <w:rPr>
            <w:color w:val="1155cc"/>
            <w:u w:val="single"/>
            <w:rtl w:val="0"/>
          </w:rPr>
          <w:t xml:space="preserve">https://doi.org/10.1017/S0003055418000084</w:t>
        </w:r>
      </w:hyperlink>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[6] B. Daya. “Network security: History, importance, and future.” (2013) Available: </w:t>
      </w:r>
      <w:hyperlink r:id="rId12">
        <w:r w:rsidDel="00000000" w:rsidR="00000000" w:rsidRPr="00000000">
          <w:rPr>
            <w:color w:val="1155cc"/>
            <w:u w:val="single"/>
            <w:rtl w:val="0"/>
          </w:rPr>
          <w:t xml:space="preserve">http://www.alphawireless.co.za/wp-content/uploads/2013/01/Network-Security-article.pdf</w:t>
        </w:r>
      </w:hyperlink>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[7] P. Stuthridge. “Why behaviour-based IDS/IPS is more effective than traditional signature-based IDS/IPS.” (2019) Available: </w:t>
      </w:r>
      <w:hyperlink r:id="rId13">
        <w:r w:rsidDel="00000000" w:rsidR="00000000" w:rsidRPr="00000000">
          <w:rPr>
            <w:color w:val="1155cc"/>
            <w:u w:val="single"/>
            <w:rtl w:val="0"/>
          </w:rPr>
          <w:t xml:space="preserve">https://www.itweb.co.za/content/kYbe9MXxXomMAWpG</w:t>
        </w:r>
      </w:hyperlink>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[8] S. Weingart. “Physical Security Devices for Computer Subsystems: A Survey of Attacks and Defenses.” (2002) Available: </w:t>
      </w:r>
      <w:hyperlink r:id="rId14">
        <w:r w:rsidDel="00000000" w:rsidR="00000000" w:rsidRPr="00000000">
          <w:rPr>
            <w:color w:val="1155cc"/>
            <w:u w:val="single"/>
            <w:rtl w:val="0"/>
          </w:rPr>
          <w:t xml:space="preserve">https://link.springer.com/chapter/10.1007/3-540-44499-8_24</w:t>
        </w:r>
      </w:hyperlink>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[9] UK Government. Data Protection Act (2018) Available: </w:t>
      </w:r>
      <w:hyperlink r:id="rId15">
        <w:r w:rsidDel="00000000" w:rsidR="00000000" w:rsidRPr="00000000">
          <w:rPr>
            <w:color w:val="1155cc"/>
            <w:u w:val="single"/>
            <w:rtl w:val="0"/>
          </w:rPr>
          <w:t xml:space="preserve">https://www.gov.uk/data-protection</w:t>
        </w:r>
      </w:hyperlink>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[10] H. Mattord. M. Whitman. “Principles of Information Security.” (2017) Available:</w:t>
      </w:r>
    </w:p>
    <w:p w:rsidR="00000000" w:rsidDel="00000000" w:rsidP="00000000" w:rsidRDefault="00000000" w:rsidRPr="00000000" w14:paraId="000000C7">
      <w:pPr>
        <w:rPr/>
      </w:pPr>
      <w:hyperlink r:id="rId16">
        <w:r w:rsidDel="00000000" w:rsidR="00000000" w:rsidRPr="00000000">
          <w:rPr>
            <w:color w:val="1155cc"/>
            <w:u w:val="single"/>
            <w:rtl w:val="0"/>
          </w:rPr>
          <w:t xml:space="preserve">https://books.google.co.uk/books?id=Hwk1EAAAQBAJ&amp;printsec=frontcover&amp;source=gbs_ge_summary_r&amp;cad=0#v=onepage&amp;q&amp;f=false</w:t>
        </w:r>
      </w:hyperlink>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[11] R. Mejias, M. Shepherd, M. Fronmueller, R. Huff. “Using Threat Vulnerability Asset (TVA) Methodology to Identify Cyber Threats and System Vulnerabilities: A Student Field Project Case Study.” (2019) Available: </w:t>
      </w:r>
      <w:hyperlink r:id="rId17">
        <w:r w:rsidDel="00000000" w:rsidR="00000000" w:rsidRPr="00000000">
          <w:rPr>
            <w:color w:val="1155cc"/>
            <w:u w:val="single"/>
            <w:rtl w:val="0"/>
          </w:rPr>
          <w:t xml:space="preserve">https://www.csupueblo.edu/hasan-school-of-business/_doc/ccser/using-threat-vulnerability-asset-to-identify-threats-vulnerabilities.pdf</w:t>
        </w:r>
      </w:hyperlink>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sectPr>
      <w:footerReference r:id="rId18" w:type="default"/>
      <w:footerReference r:id="rId1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17/S0003055418000084" TargetMode="External"/><Relationship Id="rId10" Type="http://schemas.openxmlformats.org/officeDocument/2006/relationships/hyperlink" Target="https://www.geeksforgeeks.org/what-is-a-proxy-firewall/" TargetMode="External"/><Relationship Id="rId13" Type="http://schemas.openxmlformats.org/officeDocument/2006/relationships/hyperlink" Target="https://www.itweb.co.za/content/kYbe9MXxXomMAWpG" TargetMode="External"/><Relationship Id="rId12" Type="http://schemas.openxmlformats.org/officeDocument/2006/relationships/hyperlink" Target="http://www.alphawireless.co.za/wp-content/uploads/2013/01/Network-Security-articl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olframscience.com/nks/p598--cryptography-and-cryptanalysis/" TargetMode="External"/><Relationship Id="rId15" Type="http://schemas.openxmlformats.org/officeDocument/2006/relationships/hyperlink" Target="https://www.gov.uk/data-protection" TargetMode="External"/><Relationship Id="rId14" Type="http://schemas.openxmlformats.org/officeDocument/2006/relationships/hyperlink" Target="https://link.springer.com/chapter/10.1007/3-540-44499-8_24" TargetMode="External"/><Relationship Id="rId17" Type="http://schemas.openxmlformats.org/officeDocument/2006/relationships/hyperlink" Target="https://www.csupueblo.edu/hasan-school-of-business/_doc/ccser/using-threat-vulnerability-asset-to-identify-threats-vulnerabilities.pdf" TargetMode="External"/><Relationship Id="rId16" Type="http://schemas.openxmlformats.org/officeDocument/2006/relationships/hyperlink" Target="https://books.google.co.uk/books?id=Hwk1EAAAQBAJ&amp;printsec=frontcover&amp;source=gbs_ge_summary_r&amp;cad=0#v=onepage&amp;q&amp;f=false"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hyperlink" Target="https://moodle.uwtsd.ac.uk/course/view.php?id=6290" TargetMode="External"/><Relationship Id="rId18" Type="http://schemas.openxmlformats.org/officeDocument/2006/relationships/footer" Target="footer2.xml"/><Relationship Id="rId7" Type="http://schemas.openxmlformats.org/officeDocument/2006/relationships/hyperlink" Target="https://doi.org/10.1007/s11416-007-0064-y" TargetMode="External"/><Relationship Id="rId8" Type="http://schemas.openxmlformats.org/officeDocument/2006/relationships/hyperlink" Target="https://www.ibm.com/docs/en/was-nd/8.5.5?topic=apis-decryption-meth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