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sdtfl w16du wp14">
  <w:body>
    <w:sdt>
      <w:sdtPr>
        <w:id w:val="-262148976"/>
        <w:docPartObj>
          <w:docPartGallery w:val="Cover Pages"/>
          <w:docPartUnique/>
        </w:docPartObj>
      </w:sdtPr>
      <w:sdtContent>
        <w:p w:rsidR="00933BDE" w:rsidRDefault="00933BDE" w14:paraId="609FB19C" w14:textId="6D307CCB"/>
        <w:tbl>
          <w:tblPr>
            <w:tblpPr w:leftFromText="187" w:rightFromText="187" w:horzAnchor="margin" w:tblpXSpec="center" w:tblpY="2881"/>
            <w:tblW w:w="4000" w:type="pct"/>
            <w:tblBorders>
              <w:left w:val="single" w:color="156082" w:themeColor="accent1" w:sz="12" w:space="0"/>
            </w:tblBorders>
            <w:tblCellMar>
              <w:left w:w="144" w:type="dxa"/>
              <w:right w:w="115" w:type="dxa"/>
            </w:tblCellMar>
            <w:tblLook w:val="04A0" w:firstRow="1" w:lastRow="0" w:firstColumn="1" w:lastColumn="0" w:noHBand="0" w:noVBand="1"/>
          </w:tblPr>
          <w:tblGrid>
            <w:gridCol w:w="7209"/>
          </w:tblGrid>
          <w:tr w:rsidR="00933BDE" w14:paraId="2ACEF46F" w14:textId="77777777">
            <w:sdt>
              <w:sdtPr>
                <w:rPr>
                  <w:color w:val="0F4761" w:themeColor="accent1" w:themeShade="BF"/>
                  <w:sz w:val="24"/>
                  <w:szCs w:val="24"/>
                </w:rPr>
                <w:alias w:val="Company"/>
                <w:id w:val="13406915"/>
                <w:placeholder>
                  <w:docPart w:val="40D660670A43406BB702C0B8DFFD4ACC"/>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933BDE" w:rsidRDefault="00933BDE" w14:paraId="696D8D34" w14:textId="4DF3B256">
                    <w:pPr>
                      <w:pStyle w:val="NoSpacing"/>
                      <w:rPr>
                        <w:color w:val="0F4761" w:themeColor="accent1" w:themeShade="BF"/>
                        <w:sz w:val="24"/>
                      </w:rPr>
                    </w:pPr>
                    <w:r>
                      <w:rPr>
                        <w:color w:val="0F4761" w:themeColor="accent1" w:themeShade="BF"/>
                        <w:sz w:val="24"/>
                        <w:szCs w:val="24"/>
                      </w:rPr>
                      <w:t>Bethan Woolley (2</w:t>
                    </w:r>
                    <w:r w:rsidR="004238AF">
                      <w:rPr>
                        <w:color w:val="0F4761" w:themeColor="accent1" w:themeShade="BF"/>
                        <w:sz w:val="24"/>
                        <w:szCs w:val="24"/>
                      </w:rPr>
                      <w:t>523031)</w:t>
                    </w:r>
                  </w:p>
                </w:tc>
              </w:sdtContent>
            </w:sdt>
          </w:tr>
          <w:tr w:rsidR="00933BDE" w14:paraId="46D00892" w14:textId="77777777">
            <w:tc>
              <w:tcPr>
                <w:tcW w:w="7672" w:type="dxa"/>
              </w:tcPr>
              <w:sdt>
                <w:sdtPr>
                  <w:rPr>
                    <w:rFonts w:asciiTheme="majorHAnsi" w:hAnsiTheme="majorHAnsi" w:eastAsiaTheme="majorEastAsia" w:cstheme="majorBidi"/>
                    <w:color w:val="156082" w:themeColor="accent1"/>
                    <w:sz w:val="88"/>
                    <w:szCs w:val="88"/>
                  </w:rPr>
                  <w:alias w:val="Title"/>
                  <w:id w:val="13406919"/>
                  <w:placeholder>
                    <w:docPart w:val="737A2D3DC607472B9504DDC7E178E272"/>
                  </w:placeholder>
                  <w:dataBinding w:prefixMappings="xmlns:ns0='http://schemas.openxmlformats.org/package/2006/metadata/core-properties' xmlns:ns1='http://purl.org/dc/elements/1.1/'" w:xpath="/ns0:coreProperties[1]/ns1:title[1]" w:storeItemID="{6C3C8BC8-F283-45AE-878A-BAB7291924A1}"/>
                  <w:text/>
                </w:sdtPr>
                <w:sdtContent>
                  <w:p w:rsidR="00933BDE" w:rsidRDefault="00933BDE" w14:paraId="6084196B" w14:textId="04C38054">
                    <w:pPr>
                      <w:pStyle w:val="NoSpacing"/>
                      <w:spacing w:line="216" w:lineRule="auto"/>
                      <w:rPr>
                        <w:rFonts w:asciiTheme="majorHAnsi" w:hAnsiTheme="majorHAnsi" w:eastAsiaTheme="majorEastAsia" w:cstheme="majorBidi"/>
                        <w:color w:val="156082" w:themeColor="accent1"/>
                        <w:sz w:val="88"/>
                        <w:szCs w:val="88"/>
                      </w:rPr>
                    </w:pPr>
                    <w:r>
                      <w:rPr>
                        <w:rFonts w:asciiTheme="majorHAnsi" w:hAnsiTheme="majorHAnsi" w:eastAsiaTheme="majorEastAsia" w:cstheme="majorBidi"/>
                        <w:color w:val="156082" w:themeColor="accent1"/>
                        <w:sz w:val="88"/>
                        <w:szCs w:val="88"/>
                      </w:rPr>
                      <w:t>Learning in the digital era</w:t>
                    </w:r>
                  </w:p>
                </w:sdtContent>
              </w:sdt>
            </w:tc>
          </w:tr>
          <w:tr w:rsidR="00933BDE" w14:paraId="43AC7A2C" w14:textId="77777777">
            <w:sdt>
              <w:sdtPr>
                <w:rPr>
                  <w:color w:val="156082" w:themeColor="accent1"/>
                </w:rPr>
                <w:alias w:val="Subtitle"/>
                <w:id w:val="13406923"/>
                <w:placeholder>
                  <w:docPart w:val="0B32E44CDD0F4BC1821DF20B087C7EF5"/>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933BDE" w:rsidRDefault="008501E9" w14:paraId="35E595B1" w14:textId="61F5E3CB">
                    <w:pPr>
                      <w:pStyle w:val="NoSpacing"/>
                      <w:rPr>
                        <w:color w:val="0F4761" w:themeColor="accent1" w:themeShade="BF"/>
                        <w:sz w:val="24"/>
                      </w:rPr>
                    </w:pPr>
                    <w:r w:rsidRPr="008501E9">
                      <w:rPr>
                        <w:color w:val="156082" w:themeColor="accent1"/>
                      </w:rPr>
                      <w:t xml:space="preserve"> </w:t>
                    </w:r>
                    <w:r w:rsidRPr="008501E9">
                      <w:rPr>
                        <w:color w:val="156082" w:themeColor="accent1"/>
                      </w:rPr>
                      <w:t>Computing (Data systems</w:t>
                    </w:r>
                    <w:r>
                      <w:rPr>
                        <w:color w:val="156082" w:themeColor="accent1"/>
                      </w:rPr>
                      <w:t xml:space="preserve">) </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933BDE" w:rsidTr="7C8007D1" w14:paraId="7630FBC5" w14:textId="77777777">
            <w:tc>
              <w:tcPr>
                <w:tcW w:w="7221" w:type="dxa"/>
                <w:tcMar>
                  <w:top w:w="216" w:type="dxa"/>
                  <w:left w:w="115" w:type="dxa"/>
                  <w:bottom w:w="216" w:type="dxa"/>
                  <w:right w:w="115" w:type="dxa"/>
                </w:tcMar>
              </w:tcPr>
              <w:p w:rsidR="00933BDE" w:rsidP="008501E9" w:rsidRDefault="00933BDE" w14:paraId="5B62BE72" w14:textId="77777777">
                <w:pPr>
                  <w:pStyle w:val="NoSpacing"/>
                  <w:rPr>
                    <w:color w:val="156082" w:themeColor="accent1"/>
                  </w:rPr>
                </w:pPr>
              </w:p>
            </w:tc>
          </w:tr>
          <w:tr w:rsidR="7C8007D1" w:rsidTr="7C8007D1" w14:paraId="6403FF4D">
            <w:trPr>
              <w:trHeight w:val="300"/>
            </w:trPr>
            <w:tc>
              <w:tcPr>
                <w:tcW w:w="6963" w:type="dxa"/>
                <w:tcMar>
                  <w:top w:w="216" w:type="dxa"/>
                  <w:left w:w="115" w:type="dxa"/>
                  <w:bottom w:w="216" w:type="dxa"/>
                  <w:right w:w="115" w:type="dxa"/>
                </w:tcMar>
              </w:tcPr>
              <w:p w:rsidR="7C8007D1" w:rsidP="7C8007D1" w:rsidRDefault="7C8007D1" w14:paraId="3E3494F9" w14:textId="223DF270">
                <w:pPr>
                  <w:pStyle w:val="NoSpacing"/>
                  <w:rPr>
                    <w:color w:val="156082" w:themeColor="accent1" w:themeTint="FF" w:themeShade="FF"/>
                  </w:rPr>
                </w:pPr>
              </w:p>
            </w:tc>
          </w:tr>
          <w:tr w:rsidR="7C8007D1" w:rsidTr="7C8007D1" w14:paraId="5B83D791">
            <w:trPr>
              <w:trHeight w:val="300"/>
            </w:trPr>
            <w:tc>
              <w:tcPr>
                <w:tcW w:w="6963" w:type="dxa"/>
                <w:tcMar>
                  <w:top w:w="216" w:type="dxa"/>
                  <w:left w:w="115" w:type="dxa"/>
                  <w:bottom w:w="216" w:type="dxa"/>
                  <w:right w:w="115" w:type="dxa"/>
                </w:tcMar>
              </w:tcPr>
              <w:p w:rsidR="7C8007D1" w:rsidP="7C8007D1" w:rsidRDefault="7C8007D1" w14:paraId="13A65386" w14:textId="724C8F6B">
                <w:pPr>
                  <w:pStyle w:val="NoSpacing"/>
                  <w:rPr>
                    <w:color w:val="156082" w:themeColor="accent1" w:themeTint="FF" w:themeShade="FF"/>
                  </w:rPr>
                </w:pPr>
              </w:p>
            </w:tc>
          </w:tr>
          <w:tr w:rsidR="7C8007D1" w:rsidTr="7C8007D1" w14:paraId="46DD6038">
            <w:trPr>
              <w:trHeight w:val="300"/>
            </w:trPr>
            <w:tc>
              <w:tcPr>
                <w:tcW w:w="6963" w:type="dxa"/>
                <w:tcMar>
                  <w:top w:w="216" w:type="dxa"/>
                  <w:left w:w="115" w:type="dxa"/>
                  <w:bottom w:w="216" w:type="dxa"/>
                  <w:right w:w="115" w:type="dxa"/>
                </w:tcMar>
              </w:tcPr>
              <w:p w:rsidR="7C8007D1" w:rsidP="7C8007D1" w:rsidRDefault="7C8007D1" w14:paraId="2154DBCF" w14:textId="42DC7CA1">
                <w:pPr>
                  <w:pStyle w:val="NoSpacing"/>
                  <w:rPr>
                    <w:color w:val="156082" w:themeColor="accent1" w:themeTint="FF" w:themeShade="FF"/>
                  </w:rPr>
                </w:pPr>
              </w:p>
            </w:tc>
          </w:tr>
          <w:tr w:rsidR="7C8007D1" w:rsidTr="7C8007D1" w14:paraId="5B6DABC1">
            <w:trPr>
              <w:trHeight w:val="300"/>
            </w:trPr>
            <w:tc>
              <w:tcPr>
                <w:tcW w:w="6963" w:type="dxa"/>
                <w:tcMar>
                  <w:top w:w="216" w:type="dxa"/>
                  <w:left w:w="115" w:type="dxa"/>
                  <w:bottom w:w="216" w:type="dxa"/>
                  <w:right w:w="115" w:type="dxa"/>
                </w:tcMar>
              </w:tcPr>
              <w:p w:rsidR="7C8007D1" w:rsidP="7C8007D1" w:rsidRDefault="7C8007D1" w14:paraId="065BB7C0" w14:textId="673902A8">
                <w:pPr>
                  <w:pStyle w:val="NoSpacing"/>
                  <w:rPr>
                    <w:color w:val="156082" w:themeColor="accent1" w:themeTint="FF" w:themeShade="FF"/>
                  </w:rPr>
                </w:pPr>
              </w:p>
            </w:tc>
          </w:tr>
          <w:tr w:rsidR="7C8007D1" w:rsidTr="7C8007D1" w14:paraId="486E2D7C">
            <w:trPr>
              <w:trHeight w:val="300"/>
            </w:trPr>
            <w:tc>
              <w:tcPr>
                <w:tcW w:w="6963" w:type="dxa"/>
                <w:tcMar>
                  <w:top w:w="216" w:type="dxa"/>
                  <w:left w:w="115" w:type="dxa"/>
                  <w:bottom w:w="216" w:type="dxa"/>
                  <w:right w:w="115" w:type="dxa"/>
                </w:tcMar>
              </w:tcPr>
              <w:p w:rsidR="7C8007D1" w:rsidP="7C8007D1" w:rsidRDefault="7C8007D1" w14:paraId="2258DE83" w14:textId="3F9CBEC5">
                <w:pPr>
                  <w:pStyle w:val="NoSpacing"/>
                  <w:rPr>
                    <w:color w:val="156082" w:themeColor="accent1" w:themeTint="FF" w:themeShade="FF"/>
                  </w:rPr>
                </w:pPr>
              </w:p>
            </w:tc>
          </w:tr>
          <w:tr w:rsidR="7C8007D1" w:rsidTr="7C8007D1" w14:paraId="49400758">
            <w:trPr>
              <w:trHeight w:val="300"/>
            </w:trPr>
            <w:tc>
              <w:tcPr>
                <w:tcW w:w="6963" w:type="dxa"/>
                <w:tcMar>
                  <w:top w:w="216" w:type="dxa"/>
                  <w:left w:w="115" w:type="dxa"/>
                  <w:bottom w:w="216" w:type="dxa"/>
                  <w:right w:w="115" w:type="dxa"/>
                </w:tcMar>
              </w:tcPr>
              <w:p w:rsidR="7C8007D1" w:rsidP="7C8007D1" w:rsidRDefault="7C8007D1" w14:paraId="00AC194E" w14:textId="0F3ED950">
                <w:pPr>
                  <w:pStyle w:val="NoSpacing"/>
                  <w:rPr>
                    <w:color w:val="156082" w:themeColor="accent1" w:themeTint="FF" w:themeShade="FF"/>
                  </w:rPr>
                </w:pPr>
              </w:p>
            </w:tc>
          </w:tr>
          <w:tr w:rsidR="7C8007D1" w:rsidTr="7C8007D1" w14:paraId="63C82323">
            <w:trPr>
              <w:trHeight w:val="300"/>
            </w:trPr>
            <w:tc>
              <w:tcPr>
                <w:tcW w:w="6963" w:type="dxa"/>
                <w:tcMar>
                  <w:top w:w="216" w:type="dxa"/>
                  <w:left w:w="115" w:type="dxa"/>
                  <w:bottom w:w="216" w:type="dxa"/>
                  <w:right w:w="115" w:type="dxa"/>
                </w:tcMar>
              </w:tcPr>
              <w:p w:rsidR="7C8007D1" w:rsidP="7C8007D1" w:rsidRDefault="7C8007D1" w14:paraId="3B7D3DEC" w14:textId="20EA5A6F">
                <w:pPr>
                  <w:pStyle w:val="NoSpacing"/>
                  <w:rPr>
                    <w:color w:val="156082" w:themeColor="accent1" w:themeTint="FF" w:themeShade="FF"/>
                  </w:rPr>
                </w:pPr>
              </w:p>
            </w:tc>
          </w:tr>
          <w:tr w:rsidR="7C8007D1" w:rsidTr="7C8007D1" w14:paraId="61ACA503">
            <w:trPr>
              <w:trHeight w:val="300"/>
            </w:trPr>
            <w:tc>
              <w:tcPr>
                <w:tcW w:w="6963" w:type="dxa"/>
                <w:tcMar>
                  <w:top w:w="216" w:type="dxa"/>
                  <w:left w:w="115" w:type="dxa"/>
                  <w:bottom w:w="216" w:type="dxa"/>
                  <w:right w:w="115" w:type="dxa"/>
                </w:tcMar>
              </w:tcPr>
              <w:p w:rsidR="7C8007D1" w:rsidP="7C8007D1" w:rsidRDefault="7C8007D1" w14:paraId="21D9179E" w14:textId="67C9EF30">
                <w:pPr>
                  <w:pStyle w:val="NoSpacing"/>
                  <w:rPr>
                    <w:color w:val="156082" w:themeColor="accent1" w:themeTint="FF" w:themeShade="FF"/>
                  </w:rPr>
                </w:pPr>
              </w:p>
            </w:tc>
          </w:tr>
          <w:tr w:rsidR="7C8007D1" w:rsidTr="7C8007D1" w14:paraId="3332D542">
            <w:trPr>
              <w:trHeight w:val="300"/>
            </w:trPr>
            <w:tc>
              <w:tcPr>
                <w:tcW w:w="6963" w:type="dxa"/>
                <w:tcMar>
                  <w:top w:w="216" w:type="dxa"/>
                  <w:left w:w="115" w:type="dxa"/>
                  <w:bottom w:w="216" w:type="dxa"/>
                  <w:right w:w="115" w:type="dxa"/>
                </w:tcMar>
              </w:tcPr>
              <w:p w:rsidR="7C8007D1" w:rsidP="7C8007D1" w:rsidRDefault="7C8007D1" w14:paraId="5067E7A9" w14:textId="45D1F3ED">
                <w:pPr>
                  <w:pStyle w:val="NoSpacing"/>
                  <w:rPr>
                    <w:color w:val="156082" w:themeColor="accent1" w:themeTint="FF" w:themeShade="FF"/>
                  </w:rPr>
                </w:pPr>
              </w:p>
            </w:tc>
          </w:tr>
          <w:tr w:rsidR="7C8007D1" w:rsidTr="7C8007D1" w14:paraId="2FC834D9">
            <w:trPr>
              <w:trHeight w:val="300"/>
            </w:trPr>
            <w:tc>
              <w:tcPr>
                <w:tcW w:w="6963" w:type="dxa"/>
                <w:tcMar>
                  <w:top w:w="216" w:type="dxa"/>
                  <w:left w:w="115" w:type="dxa"/>
                  <w:bottom w:w="216" w:type="dxa"/>
                  <w:right w:w="115" w:type="dxa"/>
                </w:tcMar>
              </w:tcPr>
              <w:p w:rsidR="7C8007D1" w:rsidP="7C8007D1" w:rsidRDefault="7C8007D1" w14:paraId="1A1A9DA3" w14:textId="647D7414">
                <w:pPr>
                  <w:pStyle w:val="NoSpacing"/>
                  <w:rPr>
                    <w:color w:val="156082" w:themeColor="accent1" w:themeTint="FF" w:themeShade="FF"/>
                  </w:rPr>
                </w:pPr>
              </w:p>
            </w:tc>
          </w:tr>
          <w:tr w:rsidR="7C8007D1" w:rsidTr="7C8007D1" w14:paraId="6B3089BA">
            <w:trPr>
              <w:trHeight w:val="300"/>
            </w:trPr>
            <w:tc>
              <w:tcPr>
                <w:tcW w:w="6963" w:type="dxa"/>
                <w:tcMar>
                  <w:top w:w="216" w:type="dxa"/>
                  <w:left w:w="115" w:type="dxa"/>
                  <w:bottom w:w="216" w:type="dxa"/>
                  <w:right w:w="115" w:type="dxa"/>
                </w:tcMar>
              </w:tcPr>
              <w:p w:rsidR="7C8007D1" w:rsidP="7C8007D1" w:rsidRDefault="7C8007D1" w14:paraId="029A8ADD" w14:textId="51B86494">
                <w:pPr>
                  <w:pStyle w:val="NoSpacing"/>
                  <w:rPr>
                    <w:color w:val="156082" w:themeColor="accent1" w:themeTint="FF" w:themeShade="FF"/>
                  </w:rPr>
                </w:pPr>
              </w:p>
            </w:tc>
          </w:tr>
          <w:tr w:rsidR="7C8007D1" w:rsidTr="7C8007D1" w14:paraId="4D589174">
            <w:trPr>
              <w:trHeight w:val="300"/>
            </w:trPr>
            <w:tc>
              <w:tcPr>
                <w:tcW w:w="6963" w:type="dxa"/>
                <w:tcMar>
                  <w:top w:w="216" w:type="dxa"/>
                  <w:left w:w="115" w:type="dxa"/>
                  <w:bottom w:w="216" w:type="dxa"/>
                  <w:right w:w="115" w:type="dxa"/>
                </w:tcMar>
              </w:tcPr>
              <w:p w:rsidR="7C8007D1" w:rsidP="7C8007D1" w:rsidRDefault="7C8007D1" w14:paraId="343E9D83" w14:textId="2FD4FF1E">
                <w:pPr>
                  <w:pStyle w:val="NoSpacing"/>
                  <w:rPr>
                    <w:color w:val="156082" w:themeColor="accent1" w:themeTint="FF" w:themeShade="FF"/>
                  </w:rPr>
                </w:pPr>
              </w:p>
            </w:tc>
          </w:tr>
          <w:tr w:rsidR="7C8007D1" w:rsidTr="7C8007D1" w14:paraId="52629DAD">
            <w:trPr>
              <w:trHeight w:val="300"/>
            </w:trPr>
            <w:tc>
              <w:tcPr>
                <w:tcW w:w="6963" w:type="dxa"/>
                <w:tcMar>
                  <w:top w:w="216" w:type="dxa"/>
                  <w:left w:w="115" w:type="dxa"/>
                  <w:bottom w:w="216" w:type="dxa"/>
                  <w:right w:w="115" w:type="dxa"/>
                </w:tcMar>
              </w:tcPr>
              <w:p w:rsidR="7C8007D1" w:rsidP="7C8007D1" w:rsidRDefault="7C8007D1" w14:paraId="11B33B12" w14:textId="5BDB143F">
                <w:pPr>
                  <w:pStyle w:val="NoSpacing"/>
                  <w:rPr>
                    <w:color w:val="156082" w:themeColor="accent1" w:themeTint="FF" w:themeShade="FF"/>
                  </w:rPr>
                </w:pPr>
              </w:p>
            </w:tc>
          </w:tr>
        </w:tbl>
        <w:p w:rsidR="00933BDE" w:rsidRDefault="00933BDE" w14:paraId="34DF4B9B" w14:textId="4E59FC4A">
          <w:r>
            <w:br w:type="page"/>
          </w:r>
        </w:p>
      </w:sdtContent>
    </w:sdt>
    <w:sdt>
      <w:sdtPr>
        <w:id w:val="-826747733"/>
        <w:docPartObj>
          <w:docPartGallery w:val="Table of Contents"/>
          <w:docPartUnique/>
        </w:docPartObj>
      </w:sdtPr>
      <w:sdtEndPr>
        <w:rPr>
          <w:rFonts w:ascii="Aptos" w:hAnsi="Aptos" w:eastAsia="等线" w:cs="" w:asciiTheme="minorAscii" w:hAnsiTheme="minorAscii" w:eastAsiaTheme="minorEastAsia" w:cstheme="minorBidi"/>
          <w:b w:val="1"/>
          <w:bCs w:val="1"/>
          <w:color w:val="auto"/>
          <w:kern w:val="2"/>
          <w:sz w:val="24"/>
          <w:szCs w:val="24"/>
          <w14:ligatures w14:val="standardContextual"/>
        </w:rPr>
      </w:sdtEndPr>
      <w:sdtContent>
        <w:p w:rsidR="0035184C" w:rsidP="003574AE" w:rsidRDefault="0035184C" w14:paraId="4E804EE5" w14:textId="59676EB4">
          <w:pPr>
            <w:pStyle w:val="TOCHeading"/>
          </w:pPr>
          <w:r w:rsidRPr="00A36919">
            <w:rPr>
              <w:fitText w:val="1196" w:id="-455412224"/>
            </w:rPr>
            <w:t>Contents</w:t>
          </w:r>
        </w:p>
        <w:p w:rsidR="00A36919" w:rsidP="7E3FE14B" w:rsidRDefault="0035184C" w14:paraId="5C89A666" w14:textId="34483490">
          <w:pPr>
            <w:pStyle w:val="TOC2"/>
            <w:tabs>
              <w:tab w:val="right" w:leader="dot" w:pos="9015"/>
            </w:tabs>
            <w:rPr>
              <w:noProof/>
            </w:rPr>
          </w:pPr>
          <w:r>
            <w:fldChar w:fldCharType="begin"/>
          </w:r>
          <w:r>
            <w:instrText xml:space="preserve">TOC \o "1-3" \z \u \h</w:instrText>
          </w:r>
          <w:r>
            <w:fldChar w:fldCharType="separate"/>
          </w:r>
          <w:hyperlink w:anchor="_Toc335176558">
            <w:r w:rsidRPr="7E3FE14B" w:rsidR="7E3FE14B">
              <w:rPr>
                <w:rStyle w:val="Hyperlink"/>
              </w:rPr>
              <w:t>Task 1 – Self-evaluation.</w:t>
            </w:r>
            <w:r>
              <w:tab/>
            </w:r>
            <w:r>
              <w:fldChar w:fldCharType="begin"/>
            </w:r>
            <w:r>
              <w:instrText xml:space="preserve">PAGEREF _Toc335176558 \h</w:instrText>
            </w:r>
            <w:r>
              <w:fldChar w:fldCharType="separate"/>
            </w:r>
            <w:r w:rsidRPr="7E3FE14B" w:rsidR="7E3FE14B">
              <w:rPr>
                <w:rStyle w:val="Hyperlink"/>
              </w:rPr>
              <w:t>2</w:t>
            </w:r>
            <w:r>
              <w:fldChar w:fldCharType="end"/>
            </w:r>
          </w:hyperlink>
        </w:p>
        <w:p w:rsidR="00A36919" w:rsidP="7E3FE14B" w:rsidRDefault="00A36919" w14:paraId="27C18101" w14:textId="69D9DC8C">
          <w:pPr>
            <w:pStyle w:val="TOC2"/>
            <w:tabs>
              <w:tab w:val="right" w:leader="dot" w:pos="9015"/>
            </w:tabs>
            <w:rPr>
              <w:noProof/>
            </w:rPr>
          </w:pPr>
          <w:hyperlink w:anchor="_Toc917133975">
            <w:r w:rsidRPr="7E3FE14B" w:rsidR="7E3FE14B">
              <w:rPr>
                <w:rStyle w:val="Hyperlink"/>
              </w:rPr>
              <w:t>Task 2 – PDP</w:t>
            </w:r>
            <w:r>
              <w:tab/>
            </w:r>
            <w:r>
              <w:fldChar w:fldCharType="begin"/>
            </w:r>
            <w:r>
              <w:instrText xml:space="preserve">PAGEREF _Toc917133975 \h</w:instrText>
            </w:r>
            <w:r>
              <w:fldChar w:fldCharType="separate"/>
            </w:r>
            <w:r w:rsidRPr="7E3FE14B" w:rsidR="7E3FE14B">
              <w:rPr>
                <w:rStyle w:val="Hyperlink"/>
              </w:rPr>
              <w:t>5</w:t>
            </w:r>
            <w:r>
              <w:fldChar w:fldCharType="end"/>
            </w:r>
          </w:hyperlink>
        </w:p>
        <w:p w:rsidR="00A36919" w:rsidP="7E3FE14B" w:rsidRDefault="00A36919" w14:paraId="457ED70F" w14:textId="508EA435">
          <w:pPr>
            <w:pStyle w:val="TOC2"/>
            <w:tabs>
              <w:tab w:val="right" w:leader="dot" w:pos="9015"/>
            </w:tabs>
            <w:rPr>
              <w:noProof/>
            </w:rPr>
          </w:pPr>
          <w:hyperlink w:anchor="_Toc323156604">
            <w:r w:rsidRPr="7E3FE14B" w:rsidR="7E3FE14B">
              <w:rPr>
                <w:rStyle w:val="Hyperlink"/>
              </w:rPr>
              <w:t>Task 3 – Unit 4 topic summary</w:t>
            </w:r>
            <w:r>
              <w:tab/>
            </w:r>
            <w:r>
              <w:fldChar w:fldCharType="begin"/>
            </w:r>
            <w:r>
              <w:instrText xml:space="preserve">PAGEREF _Toc323156604 \h</w:instrText>
            </w:r>
            <w:r>
              <w:fldChar w:fldCharType="separate"/>
            </w:r>
            <w:r w:rsidRPr="7E3FE14B" w:rsidR="7E3FE14B">
              <w:rPr>
                <w:rStyle w:val="Hyperlink"/>
              </w:rPr>
              <w:t>7</w:t>
            </w:r>
            <w:r>
              <w:fldChar w:fldCharType="end"/>
            </w:r>
          </w:hyperlink>
        </w:p>
        <w:p w:rsidR="00A36919" w:rsidP="7E3FE14B" w:rsidRDefault="00A36919" w14:paraId="2E0D302B" w14:textId="0EA826FD">
          <w:pPr>
            <w:pStyle w:val="TOC2"/>
            <w:tabs>
              <w:tab w:val="right" w:leader="dot" w:pos="9015"/>
            </w:tabs>
            <w:rPr>
              <w:noProof/>
            </w:rPr>
          </w:pPr>
          <w:hyperlink w:anchor="_Toc908805042">
            <w:r w:rsidRPr="7E3FE14B" w:rsidR="7E3FE14B">
              <w:rPr>
                <w:rStyle w:val="Hyperlink"/>
              </w:rPr>
              <w:t>Presentation link (YouTube):</w:t>
            </w:r>
            <w:r>
              <w:tab/>
            </w:r>
            <w:r>
              <w:fldChar w:fldCharType="begin"/>
            </w:r>
            <w:r>
              <w:instrText xml:space="preserve">PAGEREF _Toc908805042 \h</w:instrText>
            </w:r>
            <w:r>
              <w:fldChar w:fldCharType="separate"/>
            </w:r>
            <w:r w:rsidRPr="7E3FE14B" w:rsidR="7E3FE14B">
              <w:rPr>
                <w:rStyle w:val="Hyperlink"/>
              </w:rPr>
              <w:t>9</w:t>
            </w:r>
            <w:r>
              <w:fldChar w:fldCharType="end"/>
            </w:r>
          </w:hyperlink>
        </w:p>
        <w:p w:rsidR="00A36919" w:rsidP="7E3FE14B" w:rsidRDefault="00A36919" w14:paraId="4AFDB3AB" w14:textId="48575321">
          <w:pPr>
            <w:pStyle w:val="TOC2"/>
            <w:tabs>
              <w:tab w:val="right" w:leader="dot" w:pos="9015"/>
            </w:tabs>
            <w:rPr>
              <w:noProof/>
            </w:rPr>
          </w:pPr>
          <w:hyperlink w:anchor="_Toc2031284290">
            <w:r w:rsidRPr="7E3FE14B" w:rsidR="7E3FE14B">
              <w:rPr>
                <w:rStyle w:val="Hyperlink"/>
              </w:rPr>
              <w:t>Full Screenshots of Presentation:</w:t>
            </w:r>
            <w:r>
              <w:tab/>
            </w:r>
            <w:r>
              <w:fldChar w:fldCharType="begin"/>
            </w:r>
            <w:r>
              <w:instrText xml:space="preserve">PAGEREF _Toc2031284290 \h</w:instrText>
            </w:r>
            <w:r>
              <w:fldChar w:fldCharType="separate"/>
            </w:r>
            <w:r w:rsidRPr="7E3FE14B" w:rsidR="7E3FE14B">
              <w:rPr>
                <w:rStyle w:val="Hyperlink"/>
              </w:rPr>
              <w:t>9</w:t>
            </w:r>
            <w:r>
              <w:fldChar w:fldCharType="end"/>
            </w:r>
          </w:hyperlink>
        </w:p>
        <w:p w:rsidR="00A36919" w:rsidP="7E3FE14B" w:rsidRDefault="00A36919" w14:paraId="01E27CFE" w14:textId="16F09915">
          <w:pPr>
            <w:pStyle w:val="TOC2"/>
            <w:tabs>
              <w:tab w:val="right" w:leader="dot" w:pos="9015"/>
            </w:tabs>
            <w:rPr>
              <w:noProof/>
            </w:rPr>
          </w:pPr>
          <w:hyperlink w:anchor="_Toc180195738">
            <w:r w:rsidRPr="7E3FE14B" w:rsidR="7E3FE14B">
              <w:rPr>
                <w:rStyle w:val="Hyperlink"/>
              </w:rPr>
              <w:t>Reference List</w:t>
            </w:r>
            <w:r>
              <w:tab/>
            </w:r>
            <w:r>
              <w:fldChar w:fldCharType="begin"/>
            </w:r>
            <w:r>
              <w:instrText xml:space="preserve">PAGEREF _Toc180195738 \h</w:instrText>
            </w:r>
            <w:r>
              <w:fldChar w:fldCharType="separate"/>
            </w:r>
            <w:r w:rsidRPr="7E3FE14B" w:rsidR="7E3FE14B">
              <w:rPr>
                <w:rStyle w:val="Hyperlink"/>
              </w:rPr>
              <w:t>12</w:t>
            </w:r>
            <w:r>
              <w:fldChar w:fldCharType="end"/>
            </w:r>
          </w:hyperlink>
        </w:p>
        <w:p w:rsidR="0035184C" w:rsidP="002E3AB0" w:rsidRDefault="0035184C" w14:paraId="2B5F8860" w14:textId="68E1D5E4">
          <w:r>
            <w:rPr>
              <w:b/>
              <w:bCs/>
            </w:rPr>
            <w:fldChar w:fldCharType="end"/>
          </w:r>
        </w:p>
      </w:sdtContent>
    </w:sdt>
    <w:p w:rsidR="004961E6" w:rsidRDefault="004961E6" w14:paraId="7FEDCB5D" w14:textId="77777777"/>
    <w:p w:rsidR="00BE08E0" w:rsidRDefault="00BE08E0" w14:paraId="71DA6901" w14:textId="77777777"/>
    <w:p w:rsidR="00BE08E0" w:rsidRDefault="00BE08E0" w14:paraId="5DB7099C" w14:textId="77777777"/>
    <w:p w:rsidR="00BE08E0" w:rsidRDefault="00BE08E0" w14:paraId="764EB3F6" w14:textId="77777777"/>
    <w:p w:rsidR="00BE08E0" w:rsidRDefault="00BE08E0" w14:paraId="6AEBEA38" w14:textId="77777777"/>
    <w:p w:rsidR="00BE08E0" w:rsidRDefault="00BE08E0" w14:paraId="517454C9" w14:textId="77777777"/>
    <w:p w:rsidR="00BE08E0" w:rsidRDefault="00BE08E0" w14:paraId="5BC8E30B" w14:textId="77777777"/>
    <w:p w:rsidR="00BE08E0" w:rsidRDefault="00BE08E0" w14:paraId="548DB68D" w14:textId="77777777"/>
    <w:p w:rsidR="00BE08E0" w:rsidRDefault="00BE08E0" w14:paraId="4E178ED0" w14:textId="77777777"/>
    <w:p w:rsidR="00BE08E0" w:rsidRDefault="00BE08E0" w14:paraId="28B99544" w14:textId="77777777"/>
    <w:p w:rsidR="00BE08E0" w:rsidRDefault="00BE08E0" w14:paraId="019CF43F" w14:textId="77777777"/>
    <w:p w:rsidR="00BE08E0" w:rsidRDefault="00BE08E0" w14:paraId="6C676340" w14:textId="77777777"/>
    <w:p w:rsidR="00BE08E0" w:rsidRDefault="00BE08E0" w14:paraId="16048350" w14:textId="77777777"/>
    <w:p w:rsidR="00BE08E0" w:rsidRDefault="00BE08E0" w14:paraId="77B4F3BA" w14:textId="77777777"/>
    <w:p w:rsidR="00BE08E0" w:rsidRDefault="00BE08E0" w14:paraId="6824D34D" w14:textId="77777777"/>
    <w:p w:rsidR="00BE08E0" w:rsidRDefault="00BE08E0" w14:paraId="78FC5F16" w14:textId="77777777"/>
    <w:p w:rsidR="00BE08E0" w:rsidRDefault="00BE08E0" w14:paraId="72F8B5EE" w14:textId="77777777"/>
    <w:p w:rsidR="00BE08E0" w:rsidP="00D44FBA" w:rsidRDefault="00D44FBA" w14:paraId="4914CA29" w14:textId="7925AACF">
      <w:pPr>
        <w:pStyle w:val="Heading2"/>
      </w:pPr>
      <w:bookmarkStart w:name="_Toc335176558" w:id="918490976"/>
      <w:r w:rsidR="00D44FBA">
        <w:rPr/>
        <w:t>Task 1 – Self-evaluation.</w:t>
      </w:r>
      <w:bookmarkEnd w:id="918490976"/>
    </w:p>
    <w:p w:rsidR="00E96124" w:rsidP="00E96124" w:rsidRDefault="00E96124" w14:paraId="158CE3E4" w14:textId="396DEDDA">
      <w:pPr>
        <w:pStyle w:val="ListParagraph"/>
        <w:numPr>
          <w:ilvl w:val="0"/>
          <w:numId w:val="2"/>
        </w:numPr>
      </w:pPr>
      <w:r>
        <w:t xml:space="preserve">PowerPoint screen shots: </w:t>
      </w:r>
    </w:p>
    <w:p w:rsidR="00E96124" w:rsidP="00E96124" w:rsidRDefault="00657814" w14:paraId="3FDA002C" w14:textId="3D10260D">
      <w:r>
        <w:rPr>
          <w:noProof/>
        </w:rPr>
        <w:drawing>
          <wp:inline distT="0" distB="0" distL="0" distR="0" wp14:anchorId="2F90A5F4" wp14:editId="35B0150C">
            <wp:extent cx="2828925" cy="1470565"/>
            <wp:effectExtent l="0" t="0" r="0" b="0"/>
            <wp:docPr id="1782268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68856" name=""/>
                    <pic:cNvPicPr/>
                  </pic:nvPicPr>
                  <pic:blipFill>
                    <a:blip r:embed="rId8"/>
                    <a:stretch>
                      <a:fillRect/>
                    </a:stretch>
                  </pic:blipFill>
                  <pic:spPr>
                    <a:xfrm>
                      <a:off x="0" y="0"/>
                      <a:ext cx="2836003" cy="1474244"/>
                    </a:xfrm>
                    <a:prstGeom prst="rect">
                      <a:avLst/>
                    </a:prstGeom>
                  </pic:spPr>
                </pic:pic>
              </a:graphicData>
            </a:graphic>
          </wp:inline>
        </w:drawing>
      </w:r>
    </w:p>
    <w:p w:rsidR="00657814" w:rsidP="00E96124" w:rsidRDefault="00850047" w14:paraId="6A682841" w14:textId="022E0059">
      <w:pPr>
        <w:rPr>
          <w:lang w:val="en-US"/>
        </w:rPr>
      </w:pPr>
      <w:r>
        <w:t>Slide 1 n</w:t>
      </w:r>
      <w:r w:rsidR="00657814">
        <w:t xml:space="preserve">otes - </w:t>
      </w:r>
      <w:r w:rsidRPr="00850047">
        <w:rPr>
          <w:lang w:val="en-US"/>
        </w:rPr>
        <w:t>Hi, my name is Bethan Woolley, and this presentation will cover my professional development plan for the Learning in the Digital Era module.</w:t>
      </w:r>
    </w:p>
    <w:p w:rsidR="00850047" w:rsidP="00E96124" w:rsidRDefault="00850047" w14:paraId="5E3CD9DE" w14:textId="77777777">
      <w:pPr>
        <w:rPr>
          <w:lang w:val="en-US"/>
        </w:rPr>
      </w:pPr>
    </w:p>
    <w:p w:rsidR="00850047" w:rsidP="00E96124" w:rsidRDefault="00725597" w14:paraId="27665085" w14:textId="43A93925">
      <w:pPr>
        <w:rPr>
          <w:lang w:val="en-US"/>
        </w:rPr>
      </w:pPr>
      <w:r>
        <w:rPr>
          <w:noProof/>
        </w:rPr>
        <w:drawing>
          <wp:inline distT="0" distB="0" distL="0" distR="0" wp14:anchorId="4E0220CC" wp14:editId="318E07ED">
            <wp:extent cx="2933700" cy="1323513"/>
            <wp:effectExtent l="0" t="0" r="0" b="0"/>
            <wp:docPr id="751567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567097" name=""/>
                    <pic:cNvPicPr/>
                  </pic:nvPicPr>
                  <pic:blipFill>
                    <a:blip r:embed="rId9"/>
                    <a:stretch>
                      <a:fillRect/>
                    </a:stretch>
                  </pic:blipFill>
                  <pic:spPr>
                    <a:xfrm>
                      <a:off x="0" y="0"/>
                      <a:ext cx="2945651" cy="1328905"/>
                    </a:xfrm>
                    <a:prstGeom prst="rect">
                      <a:avLst/>
                    </a:prstGeom>
                  </pic:spPr>
                </pic:pic>
              </a:graphicData>
            </a:graphic>
          </wp:inline>
        </w:drawing>
      </w:r>
    </w:p>
    <w:p w:rsidR="00850047" w:rsidP="00E96124" w:rsidRDefault="00850047" w14:paraId="7EA789C4" w14:textId="5B4A28A7">
      <w:pPr>
        <w:rPr>
          <w:lang w:val="en-US"/>
        </w:rPr>
      </w:pPr>
      <w:r>
        <w:rPr>
          <w:lang w:val="en-US"/>
        </w:rPr>
        <w:t xml:space="preserve">Slide 2 notes- </w:t>
      </w:r>
    </w:p>
    <w:p w:rsidR="00850047" w:rsidP="00E96124" w:rsidRDefault="00BB7CB2" w14:paraId="72761410" w14:textId="0B6CA1FD">
      <w:pPr>
        <w:rPr>
          <w:lang w:val="en-US"/>
        </w:rPr>
      </w:pPr>
      <w:r w:rsidRPr="00BB7CB2">
        <w:rPr>
          <w:lang w:val="en-US"/>
        </w:rPr>
        <w:t>First, I will go through my self-evaluation, including my strengths, weaknesses, and personality traits. Then I will explain my professional development plan, the goals I have set, and the progress I have made so far. Finally, I will briefly discuss lifelong learning and why it is important.</w:t>
      </w:r>
    </w:p>
    <w:p w:rsidR="00BB7CB2" w:rsidP="00E96124" w:rsidRDefault="00BB7CB2" w14:paraId="7694FBB3" w14:textId="77777777">
      <w:pPr>
        <w:rPr>
          <w:lang w:val="en-US"/>
        </w:rPr>
      </w:pPr>
    </w:p>
    <w:p w:rsidR="00BB7CB2" w:rsidP="00E96124" w:rsidRDefault="00BB7CB2" w14:paraId="3E136F99" w14:textId="7A27B75E">
      <w:pPr>
        <w:rPr>
          <w:lang w:val="en-US"/>
        </w:rPr>
      </w:pPr>
      <w:r>
        <w:rPr>
          <w:noProof/>
        </w:rPr>
        <w:drawing>
          <wp:inline distT="0" distB="0" distL="0" distR="0" wp14:anchorId="60B282F6" wp14:editId="08DB9148">
            <wp:extent cx="3057525" cy="1363793"/>
            <wp:effectExtent l="0" t="0" r="0" b="8255"/>
            <wp:docPr id="553134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34485" name=""/>
                    <pic:cNvPicPr/>
                  </pic:nvPicPr>
                  <pic:blipFill>
                    <a:blip r:embed="rId10"/>
                    <a:stretch>
                      <a:fillRect/>
                    </a:stretch>
                  </pic:blipFill>
                  <pic:spPr>
                    <a:xfrm>
                      <a:off x="0" y="0"/>
                      <a:ext cx="3075901" cy="1371990"/>
                    </a:xfrm>
                    <a:prstGeom prst="rect">
                      <a:avLst/>
                    </a:prstGeom>
                  </pic:spPr>
                </pic:pic>
              </a:graphicData>
            </a:graphic>
          </wp:inline>
        </w:drawing>
      </w:r>
    </w:p>
    <w:p w:rsidR="00BB7CB2" w:rsidP="00E96124" w:rsidRDefault="00BB7CB2" w14:paraId="2AE1B52E" w14:textId="387D3477">
      <w:pPr>
        <w:rPr>
          <w:lang w:val="en-US"/>
        </w:rPr>
      </w:pPr>
      <w:r>
        <w:rPr>
          <w:lang w:val="en-US"/>
        </w:rPr>
        <w:t>Slide 3 notes-</w:t>
      </w:r>
      <w:r w:rsidR="003D0ADF">
        <w:rPr>
          <w:lang w:val="en-US"/>
        </w:rPr>
        <w:t xml:space="preserve"> </w:t>
      </w:r>
      <w:r w:rsidRPr="003D0ADF" w:rsidR="003D0ADF">
        <w:rPr>
          <w:lang w:val="en-US"/>
        </w:rPr>
        <w:t xml:space="preserve">From my self-evaluation, I identified several strengths. I consider myself to be reliable and hardworking, especially when completing assignments. When I am given a task, I stay focused and make sure it is completed on time. I also enjoy problem solving, particularly in computing-related work, and I </w:t>
      </w:r>
      <w:proofErr w:type="gramStart"/>
      <w:r w:rsidRPr="003D0ADF" w:rsidR="003D0ADF">
        <w:rPr>
          <w:lang w:val="en-US"/>
        </w:rPr>
        <w:t>am able to</w:t>
      </w:r>
      <w:proofErr w:type="gramEnd"/>
      <w:r w:rsidRPr="003D0ADF" w:rsidR="003D0ADF">
        <w:rPr>
          <w:lang w:val="en-US"/>
        </w:rPr>
        <w:t xml:space="preserve"> work independently and stay motivated when learning new skills.</w:t>
      </w:r>
    </w:p>
    <w:p w:rsidR="003D0ADF" w:rsidP="00E96124" w:rsidRDefault="00872964" w14:paraId="50CF5978" w14:textId="00112C72">
      <w:pPr>
        <w:rPr>
          <w:lang w:val="en-US"/>
        </w:rPr>
      </w:pPr>
      <w:r>
        <w:rPr>
          <w:noProof/>
        </w:rPr>
        <w:lastRenderedPageBreak/>
        <w:drawing>
          <wp:inline distT="0" distB="0" distL="0" distR="0" wp14:anchorId="03EB5AD0" wp14:editId="4AF3517F">
            <wp:extent cx="3046603" cy="1390650"/>
            <wp:effectExtent l="0" t="0" r="1905" b="0"/>
            <wp:docPr id="459194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94003" name=""/>
                    <pic:cNvPicPr/>
                  </pic:nvPicPr>
                  <pic:blipFill>
                    <a:blip r:embed="rId11"/>
                    <a:stretch>
                      <a:fillRect/>
                    </a:stretch>
                  </pic:blipFill>
                  <pic:spPr>
                    <a:xfrm>
                      <a:off x="0" y="0"/>
                      <a:ext cx="3055695" cy="1394800"/>
                    </a:xfrm>
                    <a:prstGeom prst="rect">
                      <a:avLst/>
                    </a:prstGeom>
                  </pic:spPr>
                </pic:pic>
              </a:graphicData>
            </a:graphic>
          </wp:inline>
        </w:drawing>
      </w:r>
    </w:p>
    <w:p w:rsidR="003D0ADF" w:rsidP="00E96124" w:rsidRDefault="003D0ADF" w14:paraId="7B91EFFA" w14:textId="132AC27C">
      <w:pPr>
        <w:rPr>
          <w:lang w:val="en-US"/>
        </w:rPr>
      </w:pPr>
      <w:r>
        <w:rPr>
          <w:lang w:val="en-US"/>
        </w:rPr>
        <w:t xml:space="preserve">Slide 4 notes- </w:t>
      </w:r>
      <w:r w:rsidRPr="00497563" w:rsidR="00497563">
        <w:rPr>
          <w:lang w:val="en-US"/>
        </w:rPr>
        <w:t>However, I also identified some weaknesses. I sometimes procrastinate when starting assignments, which can affect my time management. I also lack confidence when presenting or speaking in front of groups, which makes it difficult to share my ideas clearly. These are areas I want to improve, as they are important for both university and my future career.</w:t>
      </w:r>
    </w:p>
    <w:p w:rsidR="00497563" w:rsidP="00E96124" w:rsidRDefault="00497563" w14:paraId="6B85F601" w14:textId="77777777">
      <w:pPr>
        <w:rPr>
          <w:lang w:val="en-US"/>
        </w:rPr>
      </w:pPr>
    </w:p>
    <w:p w:rsidR="00497563" w:rsidP="00E96124" w:rsidRDefault="00497563" w14:paraId="6AC87DD1" w14:textId="77777777">
      <w:pPr>
        <w:rPr>
          <w:lang w:val="en-US"/>
        </w:rPr>
      </w:pPr>
    </w:p>
    <w:p w:rsidR="00497563" w:rsidP="00E96124" w:rsidRDefault="000657AF" w14:paraId="27E06E3A" w14:textId="0A111CFF">
      <w:pPr>
        <w:rPr>
          <w:lang w:val="en-US"/>
        </w:rPr>
      </w:pPr>
      <w:r>
        <w:rPr>
          <w:noProof/>
        </w:rPr>
        <w:drawing>
          <wp:inline distT="0" distB="0" distL="0" distR="0" wp14:anchorId="4D9227B8" wp14:editId="13D52D13">
            <wp:extent cx="2905125" cy="1335727"/>
            <wp:effectExtent l="0" t="0" r="0" b="0"/>
            <wp:docPr id="1260832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832557" name=""/>
                    <pic:cNvPicPr/>
                  </pic:nvPicPr>
                  <pic:blipFill>
                    <a:blip r:embed="rId12"/>
                    <a:stretch>
                      <a:fillRect/>
                    </a:stretch>
                  </pic:blipFill>
                  <pic:spPr>
                    <a:xfrm>
                      <a:off x="0" y="0"/>
                      <a:ext cx="2914140" cy="1339872"/>
                    </a:xfrm>
                    <a:prstGeom prst="rect">
                      <a:avLst/>
                    </a:prstGeom>
                  </pic:spPr>
                </pic:pic>
              </a:graphicData>
            </a:graphic>
          </wp:inline>
        </w:drawing>
      </w:r>
    </w:p>
    <w:p w:rsidR="00497563" w:rsidP="0A3005E3" w:rsidRDefault="00497563" w14:paraId="3C17E5ED" w14:textId="4540BAFE">
      <w:pPr>
        <w:rPr>
          <w:lang w:val="en-US"/>
        </w:rPr>
      </w:pPr>
      <w:r w:rsidRPr="0A3005E3" w:rsidR="00497563">
        <w:rPr>
          <w:lang w:val="en-US"/>
        </w:rPr>
        <w:t xml:space="preserve">Slide 5 notes- </w:t>
      </w:r>
      <w:r w:rsidRPr="0A3005E3" w:rsidR="000657AF">
        <w:rPr>
          <w:lang w:val="en-US"/>
        </w:rPr>
        <w:t>To</w:t>
      </w:r>
      <w:r w:rsidRPr="0A3005E3" w:rsidR="000657AF">
        <w:rPr>
          <w:lang w:val="en-US"/>
        </w:rPr>
        <w:t xml:space="preserve"> better understand myself, I completed several personality tests. The Belbin test showed that I take on roles such as Executive, Analyst, and Driver, meaning I am </w:t>
      </w:r>
      <w:r w:rsidRPr="0A3005E3" w:rsidR="6EACC74B">
        <w:rPr>
          <w:lang w:val="en-US"/>
        </w:rPr>
        <w:t>organised</w:t>
      </w:r>
      <w:r w:rsidRPr="0A3005E3" w:rsidR="000657AF">
        <w:rPr>
          <w:lang w:val="en-US"/>
        </w:rPr>
        <w:t xml:space="preserve">, logical, and motivated to complete tasks. The Myers-Briggs test showed that I have a practical and logical approach to work. The multiple </w:t>
      </w:r>
      <w:r w:rsidRPr="0A3005E3" w:rsidR="000657AF">
        <w:rPr>
          <w:lang w:val="en-US"/>
        </w:rPr>
        <w:t>intelligences</w:t>
      </w:r>
      <w:r w:rsidRPr="0A3005E3" w:rsidR="000657AF">
        <w:rPr>
          <w:lang w:val="en-US"/>
        </w:rPr>
        <w:t xml:space="preserve"> test showed strengths in </w:t>
      </w:r>
      <w:r w:rsidRPr="0A3005E3" w:rsidR="000657AF">
        <w:rPr>
          <w:lang w:val="en-US"/>
        </w:rPr>
        <w:t>kinaesthetic</w:t>
      </w:r>
      <w:r w:rsidRPr="0A3005E3" w:rsidR="000657AF">
        <w:rPr>
          <w:lang w:val="en-US"/>
        </w:rPr>
        <w:t xml:space="preserve"> and interpersonal learning, meaning I learn best through practical activities and working with others. Finally, my </w:t>
      </w:r>
      <w:r w:rsidRPr="0A3005E3" w:rsidR="000657AF">
        <w:rPr>
          <w:lang w:val="en-US"/>
        </w:rPr>
        <w:t>colour</w:t>
      </w:r>
      <w:r w:rsidRPr="0A3005E3" w:rsidR="000657AF">
        <w:rPr>
          <w:lang w:val="en-US"/>
        </w:rPr>
        <w:t xml:space="preserve"> personality result was red, which suggests I am focused, determined, and </w:t>
      </w:r>
      <w:r w:rsidRPr="0A3005E3" w:rsidR="2E0ABA4A">
        <w:rPr>
          <w:lang w:val="en-US"/>
        </w:rPr>
        <w:t>results driven</w:t>
      </w:r>
      <w:r w:rsidRPr="0A3005E3" w:rsidR="000657AF">
        <w:rPr>
          <w:lang w:val="en-US"/>
        </w:rPr>
        <w:t>.</w:t>
      </w:r>
    </w:p>
    <w:p w:rsidRPr="00B4223D" w:rsidR="00E96124" w:rsidP="00E96124" w:rsidRDefault="00E96124" w14:paraId="3A1EAB9D" w14:textId="77777777"/>
    <w:p w:rsidR="00D44FBA" w:rsidP="00B4223D" w:rsidRDefault="004173AE" w14:paraId="133B72BA" w14:textId="7E7EC038">
      <w:pPr>
        <w:pStyle w:val="ListParagraph"/>
        <w:numPr>
          <w:ilvl w:val="0"/>
          <w:numId w:val="2"/>
        </w:numPr>
      </w:pPr>
      <w:r>
        <w:rPr>
          <w:noProof/>
        </w:rPr>
        <w:drawing>
          <wp:anchor distT="0" distB="0" distL="114300" distR="114300" simplePos="0" relativeHeight="251659264" behindDoc="1" locked="0" layoutInCell="1" allowOverlap="1" wp14:anchorId="4BB1D626" wp14:editId="48E40C98">
            <wp:simplePos x="0" y="0"/>
            <wp:positionH relativeFrom="margin">
              <wp:align>left</wp:align>
            </wp:positionH>
            <wp:positionV relativeFrom="paragraph">
              <wp:posOffset>325755</wp:posOffset>
            </wp:positionV>
            <wp:extent cx="1971675" cy="1683385"/>
            <wp:effectExtent l="0" t="0" r="9525" b="0"/>
            <wp:wrapThrough wrapText="bothSides">
              <wp:wrapPolygon edited="0">
                <wp:start x="0" y="0"/>
                <wp:lineTo x="0" y="21266"/>
                <wp:lineTo x="21496" y="21266"/>
                <wp:lineTo x="21496" y="0"/>
                <wp:lineTo x="0" y="0"/>
              </wp:wrapPolygon>
            </wp:wrapThrough>
            <wp:docPr id="1511516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1675" cy="1683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223D">
        <w:t xml:space="preserve">Personality test individual screenshots: </w:t>
      </w:r>
    </w:p>
    <w:p w:rsidR="00D44FBA" w:rsidP="00D44FBA" w:rsidRDefault="00D44FBA" w14:paraId="093549E1" w14:textId="3C25501A"/>
    <w:p w:rsidR="00D44FBA" w:rsidP="00D44FBA" w:rsidRDefault="004173AE" w14:paraId="28BBDB1E" w14:textId="6EE7A838">
      <w:r>
        <w:rPr>
          <w:noProof/>
        </w:rPr>
        <w:drawing>
          <wp:inline distT="0" distB="0" distL="0" distR="0" wp14:anchorId="0928A2FE" wp14:editId="73B6BF15">
            <wp:extent cx="3639930" cy="1306195"/>
            <wp:effectExtent l="0" t="0" r="0" b="8255"/>
            <wp:docPr id="14040332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78696" cy="1320106"/>
                    </a:xfrm>
                    <a:prstGeom prst="rect">
                      <a:avLst/>
                    </a:prstGeom>
                    <a:noFill/>
                    <a:ln>
                      <a:noFill/>
                    </a:ln>
                  </pic:spPr>
                </pic:pic>
              </a:graphicData>
            </a:graphic>
          </wp:inline>
        </w:drawing>
      </w:r>
    </w:p>
    <w:p w:rsidR="00D44FBA" w:rsidP="00D44FBA" w:rsidRDefault="004173AE" w14:paraId="16F1E738" w14:textId="15601010">
      <w:r>
        <w:rPr>
          <w:noProof/>
        </w:rPr>
        <w:lastRenderedPageBreak/>
        <w:drawing>
          <wp:inline distT="0" distB="0" distL="0" distR="0" wp14:anchorId="62E9941C" wp14:editId="692A8B23">
            <wp:extent cx="2619375" cy="1712367"/>
            <wp:effectExtent l="0" t="0" r="0" b="2540"/>
            <wp:docPr id="10907844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7523" cy="1724231"/>
                    </a:xfrm>
                    <a:prstGeom prst="rect">
                      <a:avLst/>
                    </a:prstGeom>
                    <a:noFill/>
                    <a:ln>
                      <a:noFill/>
                    </a:ln>
                  </pic:spPr>
                </pic:pic>
              </a:graphicData>
            </a:graphic>
          </wp:inline>
        </w:drawing>
      </w:r>
      <w:r w:rsidRPr="004173AE">
        <w:t xml:space="preserve"> </w:t>
      </w:r>
      <w:r>
        <w:rPr>
          <w:noProof/>
        </w:rPr>
        <w:drawing>
          <wp:inline distT="0" distB="0" distL="0" distR="0" wp14:anchorId="70247F03" wp14:editId="6249F02B">
            <wp:extent cx="2085975" cy="2342829"/>
            <wp:effectExtent l="0" t="0" r="0" b="635"/>
            <wp:docPr id="11995254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90794" cy="2348242"/>
                    </a:xfrm>
                    <a:prstGeom prst="rect">
                      <a:avLst/>
                    </a:prstGeom>
                    <a:noFill/>
                    <a:ln>
                      <a:noFill/>
                    </a:ln>
                  </pic:spPr>
                </pic:pic>
              </a:graphicData>
            </a:graphic>
          </wp:inline>
        </w:drawing>
      </w:r>
    </w:p>
    <w:p w:rsidR="00D44FBA" w:rsidP="00D44FBA" w:rsidRDefault="00D44FBA" w14:paraId="7F1F1604" w14:textId="77777777"/>
    <w:p w:rsidR="00D44FBA" w:rsidP="00D44FBA" w:rsidRDefault="00D44FBA" w14:paraId="036B64A7" w14:textId="77777777"/>
    <w:p w:rsidR="00D44FBA" w:rsidP="00D44FBA" w:rsidRDefault="00D44FBA" w14:paraId="567BB672" w14:textId="77777777"/>
    <w:p w:rsidR="00D44FBA" w:rsidP="00D44FBA" w:rsidRDefault="00D44FBA" w14:paraId="025DFE4E" w14:textId="77777777"/>
    <w:p w:rsidR="00D44FBA" w:rsidP="00D44FBA" w:rsidRDefault="00D44FBA" w14:paraId="35B4FE57" w14:textId="77777777"/>
    <w:p w:rsidR="00D44FBA" w:rsidP="00D44FBA" w:rsidRDefault="00D44FBA" w14:paraId="1054A030" w14:textId="77777777"/>
    <w:p w:rsidR="00D44FBA" w:rsidP="00D44FBA" w:rsidRDefault="00D44FBA" w14:paraId="583515AC" w14:textId="77777777"/>
    <w:p w:rsidR="00D44FBA" w:rsidP="00D44FBA" w:rsidRDefault="00D44FBA" w14:paraId="62CCB14D" w14:textId="77777777"/>
    <w:p w:rsidR="00D44FBA" w:rsidP="00D44FBA" w:rsidRDefault="00D44FBA" w14:paraId="5A3EE4B3" w14:textId="77777777"/>
    <w:p w:rsidR="00D44FBA" w:rsidP="00D44FBA" w:rsidRDefault="00D44FBA" w14:paraId="2D669107" w14:textId="77777777"/>
    <w:p w:rsidR="00D44FBA" w:rsidP="00D44FBA" w:rsidRDefault="00D44FBA" w14:paraId="69B7D3D7" w14:textId="77777777"/>
    <w:p w:rsidR="000657AF" w:rsidP="00D44FBA" w:rsidRDefault="000657AF" w14:paraId="39833713" w14:textId="77777777"/>
    <w:p w:rsidR="000657AF" w:rsidP="00D44FBA" w:rsidRDefault="000657AF" w14:paraId="7793C273" w14:textId="77777777"/>
    <w:p w:rsidR="00A675EC" w:rsidP="00D44FBA" w:rsidRDefault="00A675EC" w14:paraId="26A0C80E" w14:textId="77777777"/>
    <w:p w:rsidR="00A675EC" w:rsidP="7C8007D1" w:rsidRDefault="00A675EC" w14:paraId="5A69BBBB" w14:textId="56FB818E">
      <w:pPr>
        <w:pStyle w:val="Normal"/>
      </w:pPr>
    </w:p>
    <w:p w:rsidR="00A675EC" w:rsidP="00D44FBA" w:rsidRDefault="00A675EC" w14:paraId="1A17985B" w14:textId="77777777"/>
    <w:p w:rsidR="00D44FBA" w:rsidP="003F2294" w:rsidRDefault="003F2294" w14:paraId="5CF5756C" w14:textId="6E1EF0AF">
      <w:pPr>
        <w:pStyle w:val="Heading2"/>
      </w:pPr>
      <w:bookmarkStart w:name="_Toc917133975" w:id="403201712"/>
      <w:r w:rsidR="003F2294">
        <w:rPr/>
        <w:t>Task 2 –</w:t>
      </w:r>
      <w:r w:rsidR="003F2294">
        <w:rPr/>
        <w:t xml:space="preserve"> PDP</w:t>
      </w:r>
      <w:bookmarkEnd w:id="403201712"/>
    </w:p>
    <w:p w:rsidR="000657AF" w:rsidP="000657AF" w:rsidRDefault="000657AF" w14:paraId="3599C0A9" w14:textId="77777777"/>
    <w:p w:rsidR="00E96124" w:rsidP="00E96124" w:rsidRDefault="00E96124" w14:paraId="410E05CB" w14:textId="77777777">
      <w:pPr>
        <w:pStyle w:val="ListParagraph"/>
        <w:numPr>
          <w:ilvl w:val="0"/>
          <w:numId w:val="1"/>
        </w:numPr>
      </w:pPr>
      <w:r>
        <w:t xml:space="preserve">PowerPoint screen shots: </w:t>
      </w:r>
    </w:p>
    <w:p w:rsidR="000657AF" w:rsidP="000657AF" w:rsidRDefault="000657AF" w14:paraId="266DDEB5" w14:textId="77777777">
      <w:pPr>
        <w:pStyle w:val="ListParagraph"/>
      </w:pPr>
    </w:p>
    <w:p w:rsidR="000657AF" w:rsidP="00C40859" w:rsidRDefault="00FC499E" w14:paraId="51D12703" w14:textId="6D56DB2B">
      <w:r>
        <w:rPr>
          <w:noProof/>
        </w:rPr>
        <w:drawing>
          <wp:inline distT="0" distB="0" distL="0" distR="0" wp14:anchorId="3822F5E2" wp14:editId="17F24954">
            <wp:extent cx="2595640" cy="1171575"/>
            <wp:effectExtent l="0" t="0" r="0" b="0"/>
            <wp:docPr id="60984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40329" name=""/>
                    <pic:cNvPicPr/>
                  </pic:nvPicPr>
                  <pic:blipFill>
                    <a:blip r:embed="rId17"/>
                    <a:stretch>
                      <a:fillRect/>
                    </a:stretch>
                  </pic:blipFill>
                  <pic:spPr>
                    <a:xfrm>
                      <a:off x="0" y="0"/>
                      <a:ext cx="2598506" cy="1172869"/>
                    </a:xfrm>
                    <a:prstGeom prst="rect">
                      <a:avLst/>
                    </a:prstGeom>
                  </pic:spPr>
                </pic:pic>
              </a:graphicData>
            </a:graphic>
          </wp:inline>
        </w:drawing>
      </w:r>
    </w:p>
    <w:p w:rsidR="000657AF" w:rsidP="000657AF" w:rsidRDefault="000657AF" w14:paraId="299D2822" w14:textId="77777777">
      <w:pPr>
        <w:pStyle w:val="ListParagraph"/>
      </w:pPr>
    </w:p>
    <w:p w:rsidRPr="00C40859" w:rsidR="000657AF" w:rsidP="00C40859" w:rsidRDefault="000657AF" w14:paraId="4F2741E2" w14:textId="1BAEA98D">
      <w:pPr>
        <w:rPr>
          <w:lang w:val="en-US"/>
        </w:rPr>
      </w:pPr>
      <w:r>
        <w:t xml:space="preserve">Slide 6 notes- </w:t>
      </w:r>
      <w:r w:rsidRPr="00C40859" w:rsidR="00C53C33">
        <w:rPr>
          <w:lang w:val="en-US"/>
        </w:rPr>
        <w:t>From this reflection, I identified three main development goals. These are improving my academic writing and referencing skills, improving my communication and presentation skills, and developing my digital skills, such as using Microsoft tools, Linux, and coding. These goals will support both my studies and my future career.</w:t>
      </w:r>
    </w:p>
    <w:p w:rsidR="00C53C33" w:rsidP="000657AF" w:rsidRDefault="00C53C33" w14:paraId="5754DA54" w14:textId="77777777">
      <w:pPr>
        <w:pStyle w:val="ListParagraph"/>
        <w:rPr>
          <w:lang w:val="en-US"/>
        </w:rPr>
      </w:pPr>
    </w:p>
    <w:p w:rsidR="00C53C33" w:rsidP="000657AF" w:rsidRDefault="00C53C33" w14:paraId="347C5CB2" w14:textId="77777777">
      <w:pPr>
        <w:pStyle w:val="ListParagraph"/>
        <w:rPr>
          <w:lang w:val="en-US"/>
        </w:rPr>
      </w:pPr>
    </w:p>
    <w:p w:rsidRPr="00C40859" w:rsidR="00C53C33" w:rsidP="00C40859" w:rsidRDefault="00C40859" w14:paraId="7CD0F47C" w14:textId="6A520776">
      <w:pPr>
        <w:rPr>
          <w:lang w:val="en-US"/>
        </w:rPr>
      </w:pPr>
      <w:r>
        <w:rPr>
          <w:noProof/>
        </w:rPr>
        <w:drawing>
          <wp:inline distT="0" distB="0" distL="0" distR="0" wp14:anchorId="67F5259D" wp14:editId="0E8A3360">
            <wp:extent cx="3114675" cy="1412060"/>
            <wp:effectExtent l="0" t="0" r="0" b="0"/>
            <wp:docPr id="314029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29659" name=""/>
                    <pic:cNvPicPr/>
                  </pic:nvPicPr>
                  <pic:blipFill>
                    <a:blip r:embed="rId18"/>
                    <a:stretch>
                      <a:fillRect/>
                    </a:stretch>
                  </pic:blipFill>
                  <pic:spPr>
                    <a:xfrm>
                      <a:off x="0" y="0"/>
                      <a:ext cx="3120057" cy="1414500"/>
                    </a:xfrm>
                    <a:prstGeom prst="rect">
                      <a:avLst/>
                    </a:prstGeom>
                  </pic:spPr>
                </pic:pic>
              </a:graphicData>
            </a:graphic>
          </wp:inline>
        </w:drawing>
      </w:r>
    </w:p>
    <w:p w:rsidRPr="00C40859" w:rsidR="00C53C33" w:rsidP="00C40859" w:rsidRDefault="00C53C33" w14:paraId="428F561D" w14:textId="761EA458">
      <w:pPr>
        <w:rPr>
          <w:lang w:val="en-US"/>
        </w:rPr>
      </w:pPr>
      <w:r w:rsidRPr="0A3005E3" w:rsidR="00C53C33">
        <w:rPr>
          <w:lang w:val="en-US"/>
        </w:rPr>
        <w:t xml:space="preserve">Slide 7 notes - </w:t>
      </w:r>
      <w:r w:rsidRPr="0A3005E3" w:rsidR="00C40859">
        <w:rPr>
          <w:lang w:val="en-US"/>
        </w:rPr>
        <w:t>To achieve these goals, I created a SMART development plan.</w:t>
      </w:r>
      <w:r w:rsidRPr="0A3005E3" w:rsidR="00C40859">
        <w:rPr>
          <w:lang w:val="en-US"/>
        </w:rPr>
        <w:t xml:space="preserve"> For example, to improve my academic writing, I will </w:t>
      </w:r>
      <w:r w:rsidRPr="0A3005E3" w:rsidR="560F8983">
        <w:rPr>
          <w:lang w:val="en-US"/>
        </w:rPr>
        <w:t>practice</w:t>
      </w:r>
      <w:r w:rsidRPr="0A3005E3" w:rsidR="00C40859">
        <w:rPr>
          <w:lang w:val="en-US"/>
        </w:rPr>
        <w:t xml:space="preserve"> using IEEE referencing regularly. To improve my communication skills, I will </w:t>
      </w:r>
      <w:r w:rsidRPr="0A3005E3" w:rsidR="491DEB7A">
        <w:rPr>
          <w:lang w:val="en-US"/>
        </w:rPr>
        <w:t>practice</w:t>
      </w:r>
      <w:r w:rsidRPr="0A3005E3" w:rsidR="00C40859">
        <w:rPr>
          <w:lang w:val="en-US"/>
        </w:rPr>
        <w:t xml:space="preserve"> presentations more often to build confidence. To develop my digital skills, I will use online platforms such as LinkedIn Learning and YouTube tutorials. My progress will be measured through improved performance and feedback, and I have set clear deadlines to keep myself on track</w:t>
      </w:r>
      <w:r w:rsidRPr="0A3005E3" w:rsidR="00574727">
        <w:rPr>
          <w:lang w:val="en-US"/>
        </w:rPr>
        <w:t>. [1],[2],[3].</w:t>
      </w:r>
    </w:p>
    <w:p w:rsidR="00C40859" w:rsidP="00C53C33" w:rsidRDefault="00C40859" w14:paraId="0683D60A" w14:textId="77777777">
      <w:pPr>
        <w:pStyle w:val="ListParagraph"/>
        <w:rPr>
          <w:lang w:val="en-US"/>
        </w:rPr>
      </w:pPr>
    </w:p>
    <w:p w:rsidR="00C40859" w:rsidP="00C40859" w:rsidRDefault="00C40859" w14:paraId="4A897D9F" w14:textId="7FF548A0">
      <w:pPr>
        <w:pStyle w:val="ListParagraph"/>
        <w:numPr>
          <w:ilvl w:val="0"/>
          <w:numId w:val="1"/>
        </w:numPr>
      </w:pPr>
      <w:r>
        <w:t xml:space="preserve">Link to PDP:  </w:t>
      </w:r>
      <w:hyperlink w:history="1" r:id="rId19">
        <w:r w:rsidRPr="009C4B0B">
          <w:rPr>
            <w:rStyle w:val="Hyperlink"/>
          </w:rPr>
          <w:t>Task 2 - Example PDP Template.docx</w:t>
        </w:r>
      </w:hyperlink>
      <w:r w:rsidR="00C34742">
        <w:t xml:space="preserve"> </w:t>
      </w:r>
    </w:p>
    <w:p w:rsidR="007253B1" w:rsidP="007253B1" w:rsidRDefault="007253B1" w14:paraId="75B2016F" w14:textId="77777777">
      <w:pPr>
        <w:pStyle w:val="ListParagraph"/>
      </w:pPr>
    </w:p>
    <w:p w:rsidR="00C40859" w:rsidP="00C40859" w:rsidRDefault="00A270CE" w14:paraId="24D70D2B" w14:textId="66857D4A">
      <w:r>
        <w:rPr>
          <w:noProof/>
        </w:rPr>
        <w:lastRenderedPageBreak/>
        <w:drawing>
          <wp:inline distT="0" distB="0" distL="0" distR="0" wp14:anchorId="2A245E85" wp14:editId="5DED244F">
            <wp:extent cx="2714625" cy="1255055"/>
            <wp:effectExtent l="0" t="0" r="0" b="2540"/>
            <wp:docPr id="650292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292856" name=""/>
                    <pic:cNvPicPr/>
                  </pic:nvPicPr>
                  <pic:blipFill>
                    <a:blip r:embed="rId20"/>
                    <a:stretch>
                      <a:fillRect/>
                    </a:stretch>
                  </pic:blipFill>
                  <pic:spPr>
                    <a:xfrm>
                      <a:off x="0" y="0"/>
                      <a:ext cx="2729304" cy="1261842"/>
                    </a:xfrm>
                    <a:prstGeom prst="rect">
                      <a:avLst/>
                    </a:prstGeom>
                  </pic:spPr>
                </pic:pic>
              </a:graphicData>
            </a:graphic>
          </wp:inline>
        </w:drawing>
      </w:r>
    </w:p>
    <w:p w:rsidRPr="008913BC" w:rsidR="009A26A5" w:rsidP="009A26A5" w:rsidRDefault="00C40859" w14:paraId="0AD55DFC" w14:textId="6FBEB9AD">
      <w:pPr>
        <w:rPr>
          <w:lang w:val="en-US"/>
        </w:rPr>
      </w:pPr>
      <w:r>
        <w:t xml:space="preserve">Task 8 notes </w:t>
      </w:r>
      <w:proofErr w:type="gramStart"/>
      <w:r>
        <w:t xml:space="preserve">- </w:t>
      </w:r>
      <w:r w:rsidR="00A270CE">
        <w:t xml:space="preserve"> </w:t>
      </w:r>
      <w:r w:rsidRPr="008913BC" w:rsidR="008913BC">
        <w:rPr>
          <w:lang w:val="en-US"/>
        </w:rPr>
        <w:t>I</w:t>
      </w:r>
      <w:proofErr w:type="gramEnd"/>
      <w:r w:rsidRPr="008913BC" w:rsidR="008913BC">
        <w:rPr>
          <w:lang w:val="en-US"/>
        </w:rPr>
        <w:t xml:space="preserve"> have already started working towards one of my goals, which is improving my digital skills. I focused on learning Microsoft Excel by using LinkedIn Learning and YouTube tutorials. By following these tutorials and </w:t>
      </w:r>
      <w:r w:rsidRPr="008913BC" w:rsidR="00705BAF">
        <w:rPr>
          <w:lang w:val="en-US"/>
        </w:rPr>
        <w:t>practicing</w:t>
      </w:r>
      <w:r w:rsidRPr="008913BC" w:rsidR="008913BC">
        <w:rPr>
          <w:lang w:val="en-US"/>
        </w:rPr>
        <w:t xml:space="preserve"> tasks, I have improved my confidence and ability to work independently. This shows that I am making progress and developing useful skills.</w:t>
      </w:r>
    </w:p>
    <w:p w:rsidR="00D44FBA" w:rsidP="009A26A5" w:rsidRDefault="009A26A5" w14:paraId="36CF8392" w14:textId="1AD71193">
      <w:pPr>
        <w:pStyle w:val="ListParagraph"/>
        <w:numPr>
          <w:ilvl w:val="0"/>
          <w:numId w:val="1"/>
        </w:numPr>
      </w:pPr>
      <w:r>
        <w:t xml:space="preserve">Progress towards goal screenshots (LinkedIn Leering and YouTube): </w:t>
      </w:r>
    </w:p>
    <w:p w:rsidR="00D44FBA" w:rsidP="00D44FBA" w:rsidRDefault="00600C67" w14:paraId="7D1D48C7" w14:textId="5219C8E0">
      <w:r>
        <w:rPr>
          <w:noProof/>
        </w:rPr>
        <w:drawing>
          <wp:anchor distT="0" distB="0" distL="114300" distR="114300" simplePos="0" relativeHeight="251658240" behindDoc="0" locked="0" layoutInCell="1" allowOverlap="1" wp14:anchorId="7781D019" wp14:editId="013034DC">
            <wp:simplePos x="0" y="0"/>
            <wp:positionH relativeFrom="column">
              <wp:posOffset>0</wp:posOffset>
            </wp:positionH>
            <wp:positionV relativeFrom="paragraph">
              <wp:posOffset>3175</wp:posOffset>
            </wp:positionV>
            <wp:extent cx="2220595" cy="1457325"/>
            <wp:effectExtent l="0" t="0" r="8255" b="9525"/>
            <wp:wrapTopAndBottom/>
            <wp:docPr id="1902168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0595" cy="1457325"/>
                    </a:xfrm>
                    <a:prstGeom prst="rect">
                      <a:avLst/>
                    </a:prstGeom>
                    <a:noFill/>
                    <a:ln>
                      <a:noFill/>
                    </a:ln>
                  </pic:spPr>
                </pic:pic>
              </a:graphicData>
            </a:graphic>
          </wp:anchor>
        </w:drawing>
      </w:r>
    </w:p>
    <w:p w:rsidR="00D44FBA" w:rsidP="00D44FBA" w:rsidRDefault="00FD6D44" w14:paraId="4AE6CDA4" w14:textId="20A355A8">
      <w:r>
        <w:rPr>
          <w:noProof/>
        </w:rPr>
        <w:drawing>
          <wp:inline distT="0" distB="0" distL="0" distR="0" wp14:anchorId="6BD49795" wp14:editId="10415109">
            <wp:extent cx="2309308" cy="1066800"/>
            <wp:effectExtent l="0" t="0" r="0" b="0"/>
            <wp:docPr id="19353809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16885" cy="1070300"/>
                    </a:xfrm>
                    <a:prstGeom prst="rect">
                      <a:avLst/>
                    </a:prstGeom>
                    <a:noFill/>
                    <a:ln>
                      <a:noFill/>
                    </a:ln>
                  </pic:spPr>
                </pic:pic>
              </a:graphicData>
            </a:graphic>
          </wp:inline>
        </w:drawing>
      </w:r>
    </w:p>
    <w:p w:rsidR="00D44FBA" w:rsidP="00D44FBA" w:rsidRDefault="00FD6D44" w14:paraId="5594392F" w14:textId="63E2DAD7">
      <w:r>
        <w:rPr>
          <w:noProof/>
        </w:rPr>
        <w:drawing>
          <wp:inline distT="0" distB="0" distL="0" distR="0" wp14:anchorId="0CE3B762" wp14:editId="31687AF2">
            <wp:extent cx="2276475" cy="1314428"/>
            <wp:effectExtent l="0" t="0" r="0" b="635"/>
            <wp:docPr id="13243304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3919" cy="1318726"/>
                    </a:xfrm>
                    <a:prstGeom prst="rect">
                      <a:avLst/>
                    </a:prstGeom>
                    <a:noFill/>
                    <a:ln>
                      <a:noFill/>
                    </a:ln>
                  </pic:spPr>
                </pic:pic>
              </a:graphicData>
            </a:graphic>
          </wp:inline>
        </w:drawing>
      </w:r>
      <w:r w:rsidR="00730C0B">
        <w:t xml:space="preserve"> [4],[5]. </w:t>
      </w:r>
    </w:p>
    <w:p w:rsidR="00D44FBA" w:rsidP="00D44FBA" w:rsidRDefault="00D44FBA" w14:paraId="0805F8F7" w14:textId="77777777"/>
    <w:p w:rsidR="00A675EC" w:rsidP="00D44FBA" w:rsidRDefault="00A675EC" w14:paraId="1E38F052" w14:textId="77777777"/>
    <w:p w:rsidR="00A675EC" w:rsidP="00D44FBA" w:rsidRDefault="00A675EC" w14:paraId="3D828B0C" w14:textId="77777777"/>
    <w:p w:rsidR="00A675EC" w:rsidP="00D44FBA" w:rsidRDefault="00A675EC" w14:paraId="01B320FF" w14:textId="77777777"/>
    <w:p w:rsidR="00A675EC" w:rsidP="00D44FBA" w:rsidRDefault="00A675EC" w14:paraId="1E4F3AE9" w14:textId="77777777"/>
    <w:p w:rsidR="00D44FBA" w:rsidP="00B63A03" w:rsidRDefault="00B63A03" w14:paraId="55B6105F" w14:textId="494AF2C6">
      <w:pPr>
        <w:pStyle w:val="Heading2"/>
      </w:pPr>
      <w:bookmarkStart w:name="_Toc323156604" w:id="354646324"/>
      <w:r w:rsidRPr="7C8007D1" w:rsidR="00B63A03">
        <w:rPr>
          <w:rFonts w:ascii="Calibri" w:hAnsi="Calibri" w:cs="Calibri"/>
          <w:color w:val="000000"/>
        </w:rPr>
        <w:lastRenderedPageBreak/>
        <w:t xml:space="preserve">Task 3 – </w:t>
      </w:r>
      <w:r w:rsidRPr="005D49A7" w:rsidR="00B63A03">
        <w:rPr>
          <w:shd w:val="clear" w:color="auto" w:fill="FFFFFF"/>
        </w:rPr>
        <w:t xml:space="preserve">Unit </w:t>
      </w:r>
      <w:r w:rsidR="00B63A03">
        <w:rPr>
          <w:shd w:val="clear" w:color="auto" w:fill="FFFFFF"/>
        </w:rPr>
        <w:t>4</w:t>
      </w:r>
      <w:r w:rsidRPr="005D49A7" w:rsidR="00B63A03">
        <w:rPr>
          <w:shd w:val="clear" w:color="auto" w:fill="FFFFFF"/>
        </w:rPr>
        <w:t xml:space="preserve"> </w:t>
      </w:r>
      <w:r w:rsidR="00B63A03">
        <w:rPr>
          <w:shd w:val="clear" w:color="auto" w:fill="FFFFFF"/>
        </w:rPr>
        <w:t xml:space="preserve">topic </w:t>
      </w:r>
      <w:r w:rsidRPr="005D49A7" w:rsidR="00B63A03">
        <w:rPr>
          <w:shd w:val="clear" w:color="auto" w:fill="FFFFFF"/>
        </w:rPr>
        <w:t>summary</w:t>
      </w:r>
      <w:bookmarkEnd w:id="354646324"/>
    </w:p>
    <w:p w:rsidR="00E96124" w:rsidP="00E96124" w:rsidRDefault="00E96124" w14:paraId="10BAB3EC" w14:textId="77777777">
      <w:pPr>
        <w:pStyle w:val="ListParagraph"/>
        <w:numPr>
          <w:ilvl w:val="0"/>
          <w:numId w:val="2"/>
        </w:numPr>
      </w:pPr>
      <w:r>
        <w:t xml:space="preserve">PowerPoint screen shots: </w:t>
      </w:r>
    </w:p>
    <w:p w:rsidR="00D44FBA" w:rsidP="00D44FBA" w:rsidRDefault="00AA51DE" w14:paraId="000A3EF4" w14:textId="0B45E5A7">
      <w:r>
        <w:rPr>
          <w:noProof/>
        </w:rPr>
        <w:drawing>
          <wp:inline distT="0" distB="0" distL="0" distR="0" wp14:anchorId="1387F988" wp14:editId="26DA3CE5">
            <wp:extent cx="3551577" cy="1657350"/>
            <wp:effectExtent l="0" t="0" r="0" b="0"/>
            <wp:docPr id="1783987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87523" name=""/>
                    <pic:cNvPicPr/>
                  </pic:nvPicPr>
                  <pic:blipFill>
                    <a:blip r:embed="rId24"/>
                    <a:stretch>
                      <a:fillRect/>
                    </a:stretch>
                  </pic:blipFill>
                  <pic:spPr>
                    <a:xfrm>
                      <a:off x="0" y="0"/>
                      <a:ext cx="3557883" cy="1660293"/>
                    </a:xfrm>
                    <a:prstGeom prst="rect">
                      <a:avLst/>
                    </a:prstGeom>
                  </pic:spPr>
                </pic:pic>
              </a:graphicData>
            </a:graphic>
          </wp:inline>
        </w:drawing>
      </w:r>
    </w:p>
    <w:p w:rsidR="00B63A03" w:rsidP="00D44FBA" w:rsidRDefault="00AA51DE" w14:paraId="702B2F3B" w14:textId="5C048E1C">
      <w:pPr>
        <w:rPr>
          <w:rFonts w:ascii="Arial" w:hAnsi="Arial" w:cs="Arial"/>
        </w:rPr>
      </w:pPr>
      <w:r>
        <w:t xml:space="preserve">Slide 9 notes- </w:t>
      </w:r>
      <w:r w:rsidRPr="00867A17" w:rsidR="00867A17">
        <w:rPr>
          <w:lang w:val="en-US"/>
        </w:rPr>
        <w:t xml:space="preserve">One important topic from Unit 4 is lifelong learning, particularly focusing on resilience, stress management, and </w:t>
      </w:r>
      <w:r w:rsidRPr="00867A17" w:rsidR="00867A17">
        <w:rPr>
          <w:lang w:val="en-US"/>
        </w:rPr>
        <w:t>wellbeing. Resilience</w:t>
      </w:r>
      <w:r w:rsidRPr="00867A17" w:rsidR="00867A17">
        <w:rPr>
          <w:lang w:val="en-US"/>
        </w:rPr>
        <w:t xml:space="preserve"> is the ability to deal with challenges and recover from difficult situations. As students, we often face deadlines, feedback, and pressure, so being resilient helps us stay motivated and learn from mistakes instead of giving up. It also includes skills like confidence, adaptability, </w:t>
      </w:r>
      <w:r w:rsidRPr="00867A17" w:rsidR="00867A17">
        <w:rPr>
          <w:lang w:val="en-US"/>
        </w:rPr>
        <w:t>and</w:t>
      </w:r>
      <w:r w:rsidRPr="00867A17" w:rsidR="00867A17">
        <w:rPr>
          <w:lang w:val="en-US"/>
        </w:rPr>
        <w:t xml:space="preserve"> support from </w:t>
      </w:r>
      <w:r w:rsidRPr="00867A17" w:rsidR="00867A17">
        <w:rPr>
          <w:lang w:val="en-US"/>
        </w:rPr>
        <w:t>others. Managing</w:t>
      </w:r>
      <w:r w:rsidRPr="00867A17" w:rsidR="00867A17">
        <w:rPr>
          <w:lang w:val="en-US"/>
        </w:rPr>
        <w:t xml:space="preserve"> stress and anxiety is also very important. Stress can come from workload and deadlines, while anxiety is more about feeling worried or overwhelmed. If not managed, these can affect concentration and performance</w:t>
      </w:r>
      <w:r w:rsidR="009C3838">
        <w:rPr>
          <w:lang w:val="en-US"/>
        </w:rPr>
        <w:t xml:space="preserve"> [7], [9].</w:t>
      </w:r>
      <w:r w:rsidRPr="00867A17" w:rsidR="009C3838">
        <w:rPr>
          <w:lang w:val="en-US"/>
        </w:rPr>
        <w:t xml:space="preserve"> However</w:t>
      </w:r>
      <w:r w:rsidRPr="00867A17" w:rsidR="00867A17">
        <w:rPr>
          <w:lang w:val="en-US"/>
        </w:rPr>
        <w:t xml:space="preserve">, strategies like getting enough sleep, exercising, and talking to others can really help reduce these </w:t>
      </w:r>
      <w:r w:rsidRPr="00867A17" w:rsidR="00867A17">
        <w:rPr>
          <w:lang w:val="en-US"/>
        </w:rPr>
        <w:t>feelings. Finally</w:t>
      </w:r>
      <w:r w:rsidRPr="00867A17" w:rsidR="00867A17">
        <w:rPr>
          <w:lang w:val="en-US"/>
        </w:rPr>
        <w:t xml:space="preserve">, wellbeing plays a key role in learning. Things like sleep, diet, and physical activity all affect our energy, focus, and mood. By making small improvements in these areas, students can improve both their academic performance and overall </w:t>
      </w:r>
      <w:r w:rsidR="00DA6D95">
        <w:rPr>
          <w:lang w:val="en-US"/>
        </w:rPr>
        <w:t xml:space="preserve">health [8]. </w:t>
      </w:r>
      <w:r w:rsidR="0089676E">
        <w:rPr>
          <w:lang w:val="en-US"/>
        </w:rPr>
        <w:t xml:space="preserve">[6]. </w:t>
      </w:r>
    </w:p>
    <w:p w:rsidR="00867A17" w:rsidP="00D44FBA" w:rsidRDefault="00867A17" w14:paraId="6DEF2CA9" w14:textId="77777777">
      <w:pPr>
        <w:rPr>
          <w:rFonts w:ascii="Arial" w:hAnsi="Arial" w:cs="Arial"/>
        </w:rPr>
      </w:pPr>
    </w:p>
    <w:p w:rsidR="00867A17" w:rsidP="00D44FBA" w:rsidRDefault="00867A17" w14:paraId="2F750E0D" w14:textId="30969A8E">
      <w:r>
        <w:rPr>
          <w:noProof/>
        </w:rPr>
        <w:drawing>
          <wp:inline distT="0" distB="0" distL="0" distR="0" wp14:anchorId="1CB417D9" wp14:editId="369CB3D0">
            <wp:extent cx="3371850" cy="1462529"/>
            <wp:effectExtent l="0" t="0" r="0" b="4445"/>
            <wp:docPr id="1150179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79760" name=""/>
                    <pic:cNvPicPr/>
                  </pic:nvPicPr>
                  <pic:blipFill>
                    <a:blip r:embed="rId25"/>
                    <a:stretch>
                      <a:fillRect/>
                    </a:stretch>
                  </pic:blipFill>
                  <pic:spPr>
                    <a:xfrm>
                      <a:off x="0" y="0"/>
                      <a:ext cx="3382071" cy="1466962"/>
                    </a:xfrm>
                    <a:prstGeom prst="rect">
                      <a:avLst/>
                    </a:prstGeom>
                  </pic:spPr>
                </pic:pic>
              </a:graphicData>
            </a:graphic>
          </wp:inline>
        </w:drawing>
      </w:r>
    </w:p>
    <w:p w:rsidR="00867A17" w:rsidP="00D44FBA" w:rsidRDefault="00867A17" w14:paraId="22077195" w14:textId="5CF61E65">
      <w:pPr>
        <w:rPr>
          <w:lang w:val="en-US"/>
        </w:rPr>
      </w:pPr>
      <w:r>
        <w:t xml:space="preserve">Slide 10 notes- </w:t>
      </w:r>
      <w:r w:rsidRPr="00BB7A23" w:rsidR="00BB7A23">
        <w:rPr>
          <w:lang w:val="en-US"/>
        </w:rPr>
        <w:t>In conclusion, this assignment has helped me better understand my strengths and weaknesses and identify key areas for development. I have created clear and realistic goals and have already started making progress, especially in improving my digital skills. Overall, this will support my development throughout university and in my future career.</w:t>
      </w:r>
    </w:p>
    <w:p w:rsidR="006D04B1" w:rsidP="00D44FBA" w:rsidRDefault="006D04B1" w14:paraId="30482AD5" w14:textId="77777777">
      <w:pPr>
        <w:rPr>
          <w:lang w:val="en-US"/>
        </w:rPr>
      </w:pPr>
    </w:p>
    <w:p w:rsidR="006D04B1" w:rsidP="00D44FBA" w:rsidRDefault="006D04B1" w14:paraId="2527E22E" w14:textId="5E38EABD">
      <w:r>
        <w:rPr>
          <w:noProof/>
        </w:rPr>
        <w:lastRenderedPageBreak/>
        <w:drawing>
          <wp:inline distT="0" distB="0" distL="0" distR="0" wp14:anchorId="489247C1" wp14:editId="34C71767">
            <wp:extent cx="2876070" cy="1504950"/>
            <wp:effectExtent l="0" t="0" r="635" b="0"/>
            <wp:docPr id="2077943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43683" name=""/>
                    <pic:cNvPicPr/>
                  </pic:nvPicPr>
                  <pic:blipFill>
                    <a:blip r:embed="rId26"/>
                    <a:stretch>
                      <a:fillRect/>
                    </a:stretch>
                  </pic:blipFill>
                  <pic:spPr>
                    <a:xfrm>
                      <a:off x="0" y="0"/>
                      <a:ext cx="2883349" cy="1508759"/>
                    </a:xfrm>
                    <a:prstGeom prst="rect">
                      <a:avLst/>
                    </a:prstGeom>
                  </pic:spPr>
                </pic:pic>
              </a:graphicData>
            </a:graphic>
          </wp:inline>
        </w:drawing>
      </w:r>
    </w:p>
    <w:p w:rsidR="00B63A03" w:rsidP="00D44FBA" w:rsidRDefault="00CC1B7C" w14:paraId="14CCF161" w14:textId="61836942">
      <w:r>
        <w:t xml:space="preserve">Slide 11 notes - </w:t>
      </w:r>
      <w:r w:rsidRPr="00A675EC" w:rsidR="00A675EC">
        <w:rPr>
          <w:lang w:val="en-US"/>
        </w:rPr>
        <w:t>Thank you for listening.</w:t>
      </w:r>
    </w:p>
    <w:p w:rsidR="00B63A03" w:rsidP="00D44FBA" w:rsidRDefault="00B63A03" w14:paraId="7755D1CD" w14:textId="77777777"/>
    <w:p w:rsidR="00B63A03" w:rsidP="00D44FBA" w:rsidRDefault="00B63A03" w14:paraId="6B60987B" w14:textId="77777777"/>
    <w:p w:rsidR="00B63A03" w:rsidP="00D44FBA" w:rsidRDefault="00B63A03" w14:paraId="3C48328A" w14:textId="77777777"/>
    <w:p w:rsidR="00B63A03" w:rsidP="00D44FBA" w:rsidRDefault="00B63A03" w14:paraId="79745549" w14:textId="77777777"/>
    <w:p w:rsidR="00B63A03" w:rsidP="00D44FBA" w:rsidRDefault="00B63A03" w14:paraId="4E4D964E" w14:textId="77777777"/>
    <w:p w:rsidR="00B63A03" w:rsidP="00D44FBA" w:rsidRDefault="00B63A03" w14:paraId="07143BB9" w14:textId="77777777"/>
    <w:p w:rsidR="00B63A03" w:rsidP="00D44FBA" w:rsidRDefault="00B63A03" w14:paraId="475AC127" w14:textId="77777777"/>
    <w:p w:rsidR="00B63A03" w:rsidP="00D44FBA" w:rsidRDefault="00B63A03" w14:paraId="01508C6E" w14:textId="77777777"/>
    <w:p w:rsidR="00B63A03" w:rsidP="00D44FBA" w:rsidRDefault="00B63A03" w14:paraId="11C6131F" w14:textId="77777777"/>
    <w:p w:rsidR="00B63A03" w:rsidP="00D44FBA" w:rsidRDefault="00B63A03" w14:paraId="496B19AE" w14:textId="77777777"/>
    <w:p w:rsidR="00B63A03" w:rsidP="00D44FBA" w:rsidRDefault="00B63A03" w14:paraId="164B21A1" w14:textId="77777777"/>
    <w:p w:rsidR="00B63A03" w:rsidP="00D44FBA" w:rsidRDefault="00B63A03" w14:paraId="6F30A498" w14:textId="77777777"/>
    <w:p w:rsidR="00B63A03" w:rsidP="00D44FBA" w:rsidRDefault="00B63A03" w14:paraId="2199FC2F" w14:textId="77777777"/>
    <w:p w:rsidR="00B63A03" w:rsidP="00D44FBA" w:rsidRDefault="00B63A03" w14:paraId="63793C23" w14:textId="77777777"/>
    <w:p w:rsidR="00B63A03" w:rsidP="00D44FBA" w:rsidRDefault="00B63A03" w14:paraId="1FD62897" w14:textId="77777777"/>
    <w:p w:rsidR="00B63A03" w:rsidP="00D44FBA" w:rsidRDefault="00B63A03" w14:paraId="6BC9350D" w14:textId="77777777"/>
    <w:p w:rsidR="00B63A03" w:rsidP="00D44FBA" w:rsidRDefault="00B63A03" w14:paraId="7258B42F" w14:textId="77777777"/>
    <w:p w:rsidR="00B63A03" w:rsidP="00D44FBA" w:rsidRDefault="00B63A03" w14:paraId="78D0C276" w14:textId="77777777"/>
    <w:p w:rsidR="00B63A03" w:rsidP="00D44FBA" w:rsidRDefault="00B63A03" w14:paraId="08E7BC87" w14:textId="77777777"/>
    <w:p w:rsidR="00B63A03" w:rsidP="00D44FBA" w:rsidRDefault="00B63A03" w14:paraId="7494223C" w14:textId="77777777"/>
    <w:p w:rsidR="00B63A03" w:rsidP="00D44FBA" w:rsidRDefault="00B63A03" w14:paraId="03A20116" w14:textId="77777777"/>
    <w:p w:rsidRPr="00D44FBA" w:rsidR="00B63A03" w:rsidP="00D44FBA" w:rsidRDefault="00B63A03" w14:paraId="7A5A7F65" w14:textId="77777777"/>
    <w:p w:rsidR="00BE08E0" w:rsidP="00BE08E0" w:rsidRDefault="00BE08E0" w14:paraId="3545E64E" w14:textId="204D4C76">
      <w:pPr>
        <w:pStyle w:val="Heading2"/>
      </w:pPr>
      <w:bookmarkStart w:name="_Toc908805042" w:id="312058533"/>
      <w:r w:rsidR="00BE08E0">
        <w:rPr/>
        <w:t>Presentation link (YouTube):</w:t>
      </w:r>
      <w:bookmarkEnd w:id="312058533"/>
    </w:p>
    <w:p w:rsidR="12AB8DC5" w:rsidP="7B4CD84B" w:rsidRDefault="12AB8DC5" w14:paraId="65E0C7E0" w14:textId="34D1F14B">
      <w:pPr>
        <w:pStyle w:val="Normal"/>
      </w:pPr>
      <w:hyperlink r:id="R136d64e20eb54837">
        <w:r w:rsidRPr="7B4CD84B" w:rsidR="12AB8DC5">
          <w:rPr>
            <w:rStyle w:val="Hyperlink"/>
          </w:rPr>
          <w:t>https://youtu.be/CGefiWBqWZE</w:t>
        </w:r>
      </w:hyperlink>
    </w:p>
    <w:p w:rsidR="7B4CD84B" w:rsidRDefault="7B4CD84B" w14:paraId="15F3C78E" w14:textId="00316043">
      <w:r w:rsidR="7B4CD84B">
        <w:drawing>
          <wp:anchor distT="0" distB="0" distL="114300" distR="114300" simplePos="0" relativeHeight="251658240" behindDoc="0" locked="0" layoutInCell="1" allowOverlap="1" wp14:editId="627F3BF8" wp14:anchorId="5B7B9498">
            <wp:simplePos x="0" y="0"/>
            <wp:positionH relativeFrom="column">
              <wp:align>left</wp:align>
            </wp:positionH>
            <wp:positionV relativeFrom="paragraph">
              <wp:posOffset>0</wp:posOffset>
            </wp:positionV>
            <wp:extent cx="5553074" cy="3219450"/>
            <wp:effectExtent l="0" t="0" r="0" b="0"/>
            <wp:wrapSquare wrapText="bothSides"/>
            <wp:docPr id="1249284975" name="picture" title="Video titled: Learning in the digital era presentation">
              <a:hlinkClick r:id="R0b037cab793145b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3237a7c38f264285">
                      <a:extLst>
                        <a:ext xmlns:a="http://schemas.openxmlformats.org/drawingml/2006/main" uri="{28A0092B-C50C-407E-A947-70E740481C1C}">
                          <a14:useLocalDpi val="0"/>
                        </a:ext>
                        <a:ext uri="http://schemas.microsoft.com/office/word/2020/oembed">
                          <woe:oembed oEmbedUrl="https://youtu.be/CGefiWBqWZE"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7B4CD84B" w:rsidP="7B4CD84B" w:rsidRDefault="7B4CD84B" w14:paraId="065C96AE" w14:textId="111A47E8">
      <w:pPr>
        <w:pStyle w:val="Normal"/>
      </w:pPr>
    </w:p>
    <w:p w:rsidR="12AB8DC5" w:rsidP="7B4CD84B" w:rsidRDefault="12AB8DC5" w14:paraId="2CD33583" w14:textId="53EDB9AA">
      <w:pPr>
        <w:pStyle w:val="Normal"/>
      </w:pPr>
      <w:r w:rsidR="12AB8DC5">
        <w:rPr/>
        <w:t xml:space="preserve"> </w:t>
      </w:r>
    </w:p>
    <w:p w:rsidR="00BE08E0" w:rsidRDefault="00BE08E0" w14:paraId="41F3731F" w14:textId="77777777"/>
    <w:p w:rsidR="00CC1B7C" w:rsidRDefault="00CC1B7C" w14:paraId="6D777BAC" w14:textId="77777777"/>
    <w:p w:rsidR="00BE08E0" w:rsidP="00BE08E0" w:rsidRDefault="00BE08E0" w14:paraId="6D621504" w14:textId="00AD3888">
      <w:pPr>
        <w:pStyle w:val="Heading2"/>
      </w:pPr>
      <w:bookmarkStart w:name="_Toc2031284290" w:id="1523562251"/>
      <w:r w:rsidR="4ED5F309">
        <w:rPr/>
        <w:t>Full S</w:t>
      </w:r>
      <w:r w:rsidR="00BE08E0">
        <w:rPr/>
        <w:t>creenshots of Presentation:</w:t>
      </w:r>
      <w:bookmarkEnd w:id="1523562251"/>
      <w:r w:rsidR="00BE08E0">
        <w:rPr/>
        <w:t xml:space="preserve"> </w:t>
      </w:r>
    </w:p>
    <w:p w:rsidR="7C8007D1" w:rsidP="7C8007D1" w:rsidRDefault="7C8007D1" w14:paraId="49A417C4" w14:textId="4E9ECCEB">
      <w:pPr>
        <w:pStyle w:val="Normal"/>
      </w:pPr>
      <w:r w:rsidR="44047091">
        <w:drawing>
          <wp:inline wp14:editId="72AEBB0D" wp14:anchorId="33D9ABA2">
            <wp:extent cx="2777490" cy="1634195"/>
            <wp:effectExtent l="0" t="0" r="0" b="0"/>
            <wp:docPr id="1834526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452630" name="Picture 183452630"/>
                    <pic:cNvPicPr/>
                  </pic:nvPicPr>
                  <pic:blipFill>
                    <a:blip xmlns:r="http://schemas.openxmlformats.org/officeDocument/2006/relationships" r:embed="rId239282484">
                      <a:extLst>
                        <a:ext uri="{28A0092B-C50C-407E-A947-70E740481C1C}">
                          <a14:useLocalDpi xmlns:a14="http://schemas.microsoft.com/office/drawing/2010/main"/>
                        </a:ext>
                      </a:extLst>
                    </a:blip>
                    <a:stretch>
                      <a:fillRect/>
                    </a:stretch>
                  </pic:blipFill>
                  <pic:spPr>
                    <a:xfrm rot="0">
                      <a:off x="0" y="0"/>
                      <a:ext cx="2777490" cy="1634195"/>
                    </a:xfrm>
                    <a:prstGeom prst="rect">
                      <a:avLst/>
                    </a:prstGeom>
                  </pic:spPr>
                </pic:pic>
              </a:graphicData>
            </a:graphic>
          </wp:inline>
        </w:drawing>
      </w:r>
      <w:r w:rsidR="44047091">
        <w:drawing>
          <wp:inline wp14:editId="204F9187" wp14:anchorId="46B9C421">
            <wp:extent cx="2845326" cy="1619250"/>
            <wp:effectExtent l="0" t="0" r="0" b="0"/>
            <wp:docPr id="7166500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6650077" name="Picture 716650077"/>
                    <pic:cNvPicPr/>
                  </pic:nvPicPr>
                  <pic:blipFill>
                    <a:blip xmlns:r="http://schemas.openxmlformats.org/officeDocument/2006/relationships" r:embed="rId1752656927">
                      <a:extLst>
                        <a:ext uri="{28A0092B-C50C-407E-A947-70E740481C1C}">
                          <a14:useLocalDpi xmlns:a14="http://schemas.microsoft.com/office/drawing/2010/main"/>
                        </a:ext>
                      </a:extLst>
                    </a:blip>
                    <a:stretch>
                      <a:fillRect/>
                    </a:stretch>
                  </pic:blipFill>
                  <pic:spPr>
                    <a:xfrm rot="0">
                      <a:off x="0" y="0"/>
                      <a:ext cx="2845326" cy="1619250"/>
                    </a:xfrm>
                    <a:prstGeom prst="rect">
                      <a:avLst/>
                    </a:prstGeom>
                  </pic:spPr>
                </pic:pic>
              </a:graphicData>
            </a:graphic>
          </wp:inline>
        </w:drawing>
      </w:r>
    </w:p>
    <w:p w:rsidR="00BE08E0" w:rsidP="0A3005E3" w:rsidRDefault="00BE08E0" w14:paraId="7DB5686F" w14:textId="463D5CF2">
      <w:pPr>
        <w:pStyle w:val="Normal"/>
      </w:pPr>
      <w:r w:rsidR="44047091">
        <w:drawing>
          <wp:inline wp14:editId="1AEBDB5F" wp14:anchorId="684A076D">
            <wp:extent cx="2717013" cy="1590675"/>
            <wp:effectExtent l="0" t="0" r="0" b="0"/>
            <wp:docPr id="3413134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1313412" name="Picture 341313412"/>
                    <pic:cNvPicPr/>
                  </pic:nvPicPr>
                  <pic:blipFill>
                    <a:blip xmlns:r="http://schemas.openxmlformats.org/officeDocument/2006/relationships" r:embed="rId350845154">
                      <a:extLst>
                        <a:ext uri="{28A0092B-C50C-407E-A947-70E740481C1C}">
                          <a14:useLocalDpi xmlns:a14="http://schemas.microsoft.com/office/drawing/2010/main"/>
                        </a:ext>
                      </a:extLst>
                    </a:blip>
                    <a:stretch>
                      <a:fillRect/>
                    </a:stretch>
                  </pic:blipFill>
                  <pic:spPr>
                    <a:xfrm rot="0">
                      <a:off x="0" y="0"/>
                      <a:ext cx="2717013" cy="1590675"/>
                    </a:xfrm>
                    <a:prstGeom prst="rect">
                      <a:avLst/>
                    </a:prstGeom>
                  </pic:spPr>
                </pic:pic>
              </a:graphicData>
            </a:graphic>
          </wp:inline>
        </w:drawing>
      </w:r>
      <w:r w:rsidR="44047091">
        <w:drawing>
          <wp:inline wp14:editId="5FE03D3C" wp14:anchorId="4A5CCC9D">
            <wp:extent cx="2810394" cy="1609524"/>
            <wp:effectExtent l="0" t="0" r="0" b="0"/>
            <wp:docPr id="5373679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7367975" name="Picture 537367975"/>
                    <pic:cNvPicPr/>
                  </pic:nvPicPr>
                  <pic:blipFill>
                    <a:blip xmlns:r="http://schemas.openxmlformats.org/officeDocument/2006/relationships" r:embed="rId40167808">
                      <a:extLst>
                        <a:ext uri="{28A0092B-C50C-407E-A947-70E740481C1C}">
                          <a14:useLocalDpi xmlns:a14="http://schemas.microsoft.com/office/drawing/2010/main"/>
                        </a:ext>
                      </a:extLst>
                    </a:blip>
                    <a:stretch>
                      <a:fillRect/>
                    </a:stretch>
                  </pic:blipFill>
                  <pic:spPr>
                    <a:xfrm rot="0">
                      <a:off x="0" y="0"/>
                      <a:ext cx="2810394" cy="1609524"/>
                    </a:xfrm>
                    <a:prstGeom prst="rect">
                      <a:avLst/>
                    </a:prstGeom>
                  </pic:spPr>
                </pic:pic>
              </a:graphicData>
            </a:graphic>
          </wp:inline>
        </w:drawing>
      </w:r>
    </w:p>
    <w:p w:rsidR="004173AE" w:rsidP="0A3005E3" w:rsidRDefault="004173AE" w14:paraId="693225C1" w14:textId="5500C738">
      <w:pPr>
        <w:pStyle w:val="Normal"/>
      </w:pPr>
      <w:r w:rsidR="44047091">
        <w:drawing>
          <wp:inline wp14:editId="3E377483" wp14:anchorId="1F3A028E">
            <wp:extent cx="2779935" cy="1600200"/>
            <wp:effectExtent l="0" t="0" r="0" b="0"/>
            <wp:docPr id="808500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8500315" name="Picture 808500315"/>
                    <pic:cNvPicPr/>
                  </pic:nvPicPr>
                  <pic:blipFill>
                    <a:blip xmlns:r="http://schemas.openxmlformats.org/officeDocument/2006/relationships" r:embed="rId963798445">
                      <a:extLst>
                        <a:ext uri="{28A0092B-C50C-407E-A947-70E740481C1C}">
                          <a14:useLocalDpi xmlns:a14="http://schemas.microsoft.com/office/drawing/2010/main"/>
                        </a:ext>
                      </a:extLst>
                    </a:blip>
                    <a:stretch>
                      <a:fillRect/>
                    </a:stretch>
                  </pic:blipFill>
                  <pic:spPr>
                    <a:xfrm rot="0">
                      <a:off x="0" y="0"/>
                      <a:ext cx="2779935" cy="1600200"/>
                    </a:xfrm>
                    <a:prstGeom prst="rect">
                      <a:avLst/>
                    </a:prstGeom>
                  </pic:spPr>
                </pic:pic>
              </a:graphicData>
            </a:graphic>
          </wp:inline>
        </w:drawing>
      </w:r>
      <w:r w:rsidR="44047091">
        <w:drawing>
          <wp:inline wp14:editId="3F7800D0" wp14:anchorId="51638D1E">
            <wp:extent cx="2726920" cy="1609725"/>
            <wp:effectExtent l="0" t="0" r="0" b="0"/>
            <wp:docPr id="16066200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6620064" name="Picture 1606620064"/>
                    <pic:cNvPicPr/>
                  </pic:nvPicPr>
                  <pic:blipFill>
                    <a:blip xmlns:r="http://schemas.openxmlformats.org/officeDocument/2006/relationships" r:embed="rId1662772269">
                      <a:extLst>
                        <a:ext uri="{28A0092B-C50C-407E-A947-70E740481C1C}">
                          <a14:useLocalDpi xmlns:a14="http://schemas.microsoft.com/office/drawing/2010/main"/>
                        </a:ext>
                      </a:extLst>
                    </a:blip>
                    <a:stretch>
                      <a:fillRect/>
                    </a:stretch>
                  </pic:blipFill>
                  <pic:spPr>
                    <a:xfrm rot="0">
                      <a:off x="0" y="0"/>
                      <a:ext cx="2726920" cy="1609725"/>
                    </a:xfrm>
                    <a:prstGeom prst="rect">
                      <a:avLst/>
                    </a:prstGeom>
                  </pic:spPr>
                </pic:pic>
              </a:graphicData>
            </a:graphic>
          </wp:inline>
        </w:drawing>
      </w:r>
    </w:p>
    <w:p w:rsidR="004173AE" w:rsidP="0A3005E3" w:rsidRDefault="004173AE" w14:paraId="6B5DAA5F" w14:textId="0C54B9E1">
      <w:pPr>
        <w:pStyle w:val="Normal"/>
      </w:pPr>
      <w:r w:rsidR="44047091">
        <w:drawing>
          <wp:inline wp14:editId="09544942" wp14:anchorId="0373526C">
            <wp:extent cx="2657475" cy="1800236"/>
            <wp:effectExtent l="0" t="0" r="0" b="0"/>
            <wp:docPr id="13846679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4667992" name="Picture 1384667992"/>
                    <pic:cNvPicPr/>
                  </pic:nvPicPr>
                  <pic:blipFill>
                    <a:blip xmlns:r="http://schemas.openxmlformats.org/officeDocument/2006/relationships" r:embed="rId772510763">
                      <a:extLst>
                        <a:ext uri="{28A0092B-C50C-407E-A947-70E740481C1C}">
                          <a14:useLocalDpi xmlns:a14="http://schemas.microsoft.com/office/drawing/2010/main"/>
                        </a:ext>
                      </a:extLst>
                    </a:blip>
                    <a:stretch>
                      <a:fillRect/>
                    </a:stretch>
                  </pic:blipFill>
                  <pic:spPr>
                    <a:xfrm rot="0">
                      <a:off x="0" y="0"/>
                      <a:ext cx="2657475" cy="1800236"/>
                    </a:xfrm>
                    <a:prstGeom prst="rect">
                      <a:avLst/>
                    </a:prstGeom>
                  </pic:spPr>
                </pic:pic>
              </a:graphicData>
            </a:graphic>
          </wp:inline>
        </w:drawing>
      </w:r>
      <w:r w:rsidR="44047091">
        <w:drawing>
          <wp:inline wp14:editId="4D8EBD48" wp14:anchorId="6DFA30C7">
            <wp:extent cx="2714625" cy="1814818"/>
            <wp:effectExtent l="0" t="0" r="0" b="0"/>
            <wp:docPr id="5201719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0171995" name="Picture 520171995"/>
                    <pic:cNvPicPr/>
                  </pic:nvPicPr>
                  <pic:blipFill>
                    <a:blip xmlns:r="http://schemas.openxmlformats.org/officeDocument/2006/relationships" r:embed="rId1452655651">
                      <a:extLst>
                        <a:ext uri="{28A0092B-C50C-407E-A947-70E740481C1C}">
                          <a14:useLocalDpi xmlns:a14="http://schemas.microsoft.com/office/drawing/2010/main"/>
                        </a:ext>
                      </a:extLst>
                    </a:blip>
                    <a:stretch>
                      <a:fillRect/>
                    </a:stretch>
                  </pic:blipFill>
                  <pic:spPr>
                    <a:xfrm rot="0">
                      <a:off x="0" y="0"/>
                      <a:ext cx="2714625" cy="1814818"/>
                    </a:xfrm>
                    <a:prstGeom prst="rect">
                      <a:avLst/>
                    </a:prstGeom>
                  </pic:spPr>
                </pic:pic>
              </a:graphicData>
            </a:graphic>
          </wp:inline>
        </w:drawing>
      </w:r>
    </w:p>
    <w:p w:rsidR="004173AE" w:rsidP="0A3005E3" w:rsidRDefault="004173AE" w14:paraId="34134609" w14:textId="56FFEDA1">
      <w:pPr>
        <w:pStyle w:val="Normal"/>
      </w:pPr>
      <w:r w:rsidR="44047091">
        <w:drawing>
          <wp:inline wp14:editId="171E963F" wp14:anchorId="4F9AB79E">
            <wp:extent cx="2870381" cy="1657350"/>
            <wp:effectExtent l="0" t="0" r="0" b="0"/>
            <wp:docPr id="11335839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3583928" name="Picture 1133583928"/>
                    <pic:cNvPicPr/>
                  </pic:nvPicPr>
                  <pic:blipFill>
                    <a:blip xmlns:r="http://schemas.openxmlformats.org/officeDocument/2006/relationships" r:embed="rId901294392">
                      <a:extLst>
                        <a:ext uri="{28A0092B-C50C-407E-A947-70E740481C1C}">
                          <a14:useLocalDpi xmlns:a14="http://schemas.microsoft.com/office/drawing/2010/main"/>
                        </a:ext>
                      </a:extLst>
                    </a:blip>
                    <a:stretch>
                      <a:fillRect/>
                    </a:stretch>
                  </pic:blipFill>
                  <pic:spPr>
                    <a:xfrm rot="0">
                      <a:off x="0" y="0"/>
                      <a:ext cx="2870381" cy="1657350"/>
                    </a:xfrm>
                    <a:prstGeom prst="rect">
                      <a:avLst/>
                    </a:prstGeom>
                  </pic:spPr>
                </pic:pic>
              </a:graphicData>
            </a:graphic>
          </wp:inline>
        </w:drawing>
      </w:r>
      <w:r w:rsidR="44047091">
        <w:drawing>
          <wp:inline wp14:editId="50D396BB" wp14:anchorId="7E99460A">
            <wp:extent cx="2820122" cy="1666875"/>
            <wp:effectExtent l="0" t="0" r="0" b="0"/>
            <wp:docPr id="272293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229372" name="Picture 27229372"/>
                    <pic:cNvPicPr/>
                  </pic:nvPicPr>
                  <pic:blipFill>
                    <a:blip xmlns:r="http://schemas.openxmlformats.org/officeDocument/2006/relationships" r:embed="rId196475209">
                      <a:extLst>
                        <a:ext uri="{28A0092B-C50C-407E-A947-70E740481C1C}">
                          <a14:useLocalDpi xmlns:a14="http://schemas.microsoft.com/office/drawing/2010/main"/>
                        </a:ext>
                      </a:extLst>
                    </a:blip>
                    <a:stretch>
                      <a:fillRect/>
                    </a:stretch>
                  </pic:blipFill>
                  <pic:spPr>
                    <a:xfrm rot="0">
                      <a:off x="0" y="0"/>
                      <a:ext cx="2820122" cy="1666875"/>
                    </a:xfrm>
                    <a:prstGeom prst="rect">
                      <a:avLst/>
                    </a:prstGeom>
                  </pic:spPr>
                </pic:pic>
              </a:graphicData>
            </a:graphic>
          </wp:inline>
        </w:drawing>
      </w:r>
    </w:p>
    <w:p w:rsidR="004173AE" w:rsidP="0A3005E3" w:rsidRDefault="004173AE" w14:paraId="5EE40BA6" w14:textId="1E53F91A">
      <w:pPr>
        <w:pStyle w:val="Normal"/>
      </w:pPr>
      <w:r w:rsidR="6BF3D035">
        <w:drawing>
          <wp:inline wp14:editId="7E30ADC5" wp14:anchorId="098C9211">
            <wp:extent cx="3449295" cy="1875357"/>
            <wp:effectExtent l="0" t="0" r="0" b="0"/>
            <wp:docPr id="1542099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9183996" name="Picture 1739183996"/>
                    <pic:cNvPicPr/>
                  </pic:nvPicPr>
                  <pic:blipFill>
                    <a:blip xmlns:r="http://schemas.openxmlformats.org/officeDocument/2006/relationships" r:embed="rId1007895831">
                      <a:extLst>
                        <a:ext uri="{28A0092B-C50C-407E-A947-70E740481C1C}">
                          <a14:useLocalDpi xmlns:a14="http://schemas.microsoft.com/office/drawing/2010/main"/>
                        </a:ext>
                      </a:extLst>
                    </a:blip>
                    <a:stretch>
                      <a:fillRect/>
                    </a:stretch>
                  </pic:blipFill>
                  <pic:spPr>
                    <a:xfrm rot="0">
                      <a:off x="0" y="0"/>
                      <a:ext cx="3449295" cy="1875357"/>
                    </a:xfrm>
                    <a:prstGeom prst="rect">
                      <a:avLst/>
                    </a:prstGeom>
                  </pic:spPr>
                </pic:pic>
              </a:graphicData>
            </a:graphic>
          </wp:inline>
        </w:drawing>
      </w:r>
    </w:p>
    <w:p w:rsidR="004173AE" w:rsidRDefault="004173AE" w14:paraId="26B08E09" w14:textId="77777777"/>
    <w:p w:rsidR="004173AE" w:rsidRDefault="004173AE" w14:paraId="309E09C4" w14:textId="77777777"/>
    <w:p w:rsidR="004173AE" w:rsidRDefault="004173AE" w14:paraId="4D16C35C" w14:textId="77777777"/>
    <w:p w:rsidR="004173AE" w:rsidRDefault="004173AE" w14:paraId="382880E5" w14:textId="77777777"/>
    <w:p w:rsidR="004173AE" w:rsidRDefault="004173AE" w14:paraId="77FC394D" w14:textId="77777777"/>
    <w:p w:rsidR="004173AE" w:rsidRDefault="004173AE" w14:paraId="09CB30C5" w14:textId="77777777"/>
    <w:p w:rsidR="004173AE" w:rsidRDefault="004173AE" w14:paraId="422FAD05" w14:textId="77777777"/>
    <w:p w:rsidR="004173AE" w:rsidRDefault="004173AE" w14:paraId="30E6095A" w14:textId="77777777"/>
    <w:p w:rsidR="004173AE" w:rsidRDefault="004173AE" w14:paraId="49FE27DE" w14:textId="77777777"/>
    <w:p w:rsidR="004173AE" w:rsidRDefault="004173AE" w14:paraId="28332C01" w14:textId="77777777"/>
    <w:p w:rsidR="004173AE" w:rsidRDefault="004173AE" w14:paraId="081E0C93" w14:textId="77777777"/>
    <w:p w:rsidR="004173AE" w:rsidRDefault="004173AE" w14:paraId="22B01255" w14:textId="77777777"/>
    <w:p w:rsidR="004173AE" w:rsidRDefault="004173AE" w14:paraId="6440870B" w14:textId="77777777"/>
    <w:p w:rsidR="004173AE" w:rsidRDefault="004173AE" w14:paraId="16E7263D" w14:textId="77777777"/>
    <w:p w:rsidR="00CC1B7C" w:rsidRDefault="00CC1B7C" w14:paraId="25206B34" w14:textId="77777777"/>
    <w:p w:rsidR="00CC1B7C" w:rsidRDefault="00CC1B7C" w14:paraId="1F58F524" w14:textId="77777777"/>
    <w:p w:rsidR="00CC1B7C" w:rsidRDefault="00CC1B7C" w14:paraId="72903B22" w14:textId="77777777"/>
    <w:p w:rsidR="00CC1B7C" w:rsidRDefault="00CC1B7C" w14:paraId="668C1595" w14:textId="77777777"/>
    <w:p w:rsidR="004173AE" w:rsidP="004173AE" w:rsidRDefault="004173AE" w14:paraId="19FAB030" w14:textId="4A968790">
      <w:pPr>
        <w:pStyle w:val="Heading2"/>
      </w:pPr>
      <w:bookmarkStart w:name="_Toc180195738" w:id="422318553"/>
      <w:r w:rsidR="004173AE">
        <w:rPr/>
        <w:t>Reference List</w:t>
      </w:r>
      <w:bookmarkEnd w:id="422318553"/>
    </w:p>
    <w:p w:rsidRPr="003C2356" w:rsidR="003C2356" w:rsidP="003C2356" w:rsidRDefault="003C2356" w14:paraId="595B4194" w14:textId="516CE0D4">
      <w:r w:rsidRPr="003C2356">
        <w:t>[1] The University of Edinburgh, “Gibbs’ Reflective Cycle,” </w:t>
      </w:r>
      <w:r w:rsidRPr="003C2356">
        <w:rPr>
          <w:i/>
          <w:iCs/>
        </w:rPr>
        <w:t>The University of Edinburgh</w:t>
      </w:r>
      <w:r w:rsidRPr="003C2356">
        <w:t>, 2024. </w:t>
      </w:r>
      <w:hyperlink w:tgtFrame="_blank" w:history="1" r:id="rId27">
        <w:r w:rsidRPr="003C2356">
          <w:rPr>
            <w:rStyle w:val="Hyperlink"/>
          </w:rPr>
          <w:t>https://reflection.ed.ac.uk/reflectors-toolkit/reflecting-on-experience/gibbs-reflective-cycle</w:t>
        </w:r>
      </w:hyperlink>
      <w:r w:rsidRPr="003C2356">
        <w:t> (accessed Mar. 16, 2026). </w:t>
      </w:r>
    </w:p>
    <w:p w:rsidRPr="003C2356" w:rsidR="003C2356" w:rsidP="003C2356" w:rsidRDefault="003C2356" w14:paraId="31A7332E" w14:textId="688E4D54">
      <w:r w:rsidRPr="003C2356">
        <w:t>[2] L. Stringer, “Subject Guides: Referencing styles - a Practical Guide: IEEE,” </w:t>
      </w:r>
      <w:r w:rsidRPr="003C2356">
        <w:rPr>
          <w:i/>
          <w:iCs/>
        </w:rPr>
        <w:t>subjectguides.york.ac.uk</w:t>
      </w:r>
      <w:r w:rsidRPr="003C2356">
        <w:t>. </w:t>
      </w:r>
      <w:hyperlink w:tgtFrame="_blank" w:history="1" r:id="rId28">
        <w:r w:rsidRPr="003C2356">
          <w:rPr>
            <w:rStyle w:val="Hyperlink"/>
          </w:rPr>
          <w:t>https://subjectguides.york.ac.uk/referencing-style-guides/ieee</w:t>
        </w:r>
      </w:hyperlink>
      <w:r w:rsidRPr="003C2356">
        <w:t> (accessed Mar. 16, 2026). </w:t>
      </w:r>
    </w:p>
    <w:p w:rsidR="003C2356" w:rsidP="003C2356" w:rsidRDefault="003C2356" w14:paraId="76632CBF" w14:textId="77777777">
      <w:r w:rsidRPr="003C2356">
        <w:t>[</w:t>
      </w:r>
      <w:proofErr w:type="gramStart"/>
      <w:r w:rsidRPr="003C2356">
        <w:t>3]</w:t>
      </w:r>
      <w:proofErr w:type="spellStart"/>
      <w:r w:rsidRPr="003C2356">
        <w:t>SkillsYouNeed</w:t>
      </w:r>
      <w:proofErr w:type="spellEnd"/>
      <w:proofErr w:type="gramEnd"/>
      <w:r w:rsidRPr="003C2356">
        <w:t>, “Communication Skills | </w:t>
      </w:r>
      <w:proofErr w:type="spellStart"/>
      <w:r w:rsidRPr="003C2356">
        <w:t>SkillsYouNeed</w:t>
      </w:r>
      <w:proofErr w:type="spellEnd"/>
      <w:r w:rsidRPr="003C2356">
        <w:t>,” </w:t>
      </w:r>
      <w:r w:rsidRPr="003C2356">
        <w:rPr>
          <w:i/>
          <w:iCs/>
        </w:rPr>
        <w:t>Skillsyouneed.com</w:t>
      </w:r>
      <w:r w:rsidRPr="003C2356">
        <w:t>, 2018. </w:t>
      </w:r>
      <w:hyperlink w:tgtFrame="_blank" w:history="1" r:id="rId29">
        <w:r w:rsidRPr="003C2356">
          <w:rPr>
            <w:rStyle w:val="Hyperlink"/>
          </w:rPr>
          <w:t>https://www.skillsyouneed.com/ips/communication-skills.html</w:t>
        </w:r>
      </w:hyperlink>
      <w:r w:rsidRPr="003C2356">
        <w:t> (accessed Mar. 16, 2026). </w:t>
      </w:r>
    </w:p>
    <w:p w:rsidRPr="001D1295" w:rsidR="001D1295" w:rsidP="001D1295" w:rsidRDefault="001D1295" w14:paraId="1BC2F4D3" w14:textId="1431CFB7">
      <w:r w:rsidRPr="001D1295">
        <w:t> [</w:t>
      </w:r>
      <w:r w:rsidR="00E43988">
        <w:t>4</w:t>
      </w:r>
      <w:r w:rsidRPr="001D1295">
        <w:t>] “</w:t>
      </w:r>
      <w:proofErr w:type="spellStart"/>
      <w:r w:rsidRPr="001D1295">
        <w:t>microsoft</w:t>
      </w:r>
      <w:proofErr w:type="spellEnd"/>
      <w:r w:rsidRPr="001D1295">
        <w:t> excel: Online Courses, Training and Tutorials on LinkedIn Learning,” </w:t>
      </w:r>
      <w:r w:rsidRPr="001D1295">
        <w:rPr>
          <w:i/>
          <w:iCs/>
        </w:rPr>
        <w:t>LinkedIn</w:t>
      </w:r>
      <w:r w:rsidRPr="001D1295">
        <w:t>, 2025. </w:t>
      </w:r>
      <w:hyperlink w:tgtFrame="_blank" w:history="1" r:id="rId30">
        <w:r w:rsidRPr="001D1295">
          <w:rPr>
            <w:rStyle w:val="Hyperlink"/>
          </w:rPr>
          <w:t>https://www.linkedin.com/learning/search?durations=BETWEEN_0_TO_10_MIN&amp;keywords=microsoft%20excel&amp;u=77966930</w:t>
        </w:r>
      </w:hyperlink>
      <w:r w:rsidRPr="001D1295">
        <w:t> (accessed Mar. 19, 2026). </w:t>
      </w:r>
    </w:p>
    <w:p w:rsidR="001D1295" w:rsidP="001D1295" w:rsidRDefault="001D1295" w14:paraId="213702CB" w14:textId="02B44B7E">
      <w:r w:rsidRPr="001D1295">
        <w:t>[</w:t>
      </w:r>
      <w:r w:rsidR="00E43988">
        <w:t>5</w:t>
      </w:r>
      <w:r w:rsidRPr="001D1295">
        <w:t>] </w:t>
      </w:r>
      <w:proofErr w:type="spellStart"/>
      <w:r w:rsidRPr="001D1295">
        <w:t>Technologiate</w:t>
      </w:r>
      <w:proofErr w:type="spellEnd"/>
      <w:r w:rsidRPr="001D1295">
        <w:t>, “Microsoft Excel Essential Skills for Beginners | Excel Tutorial | Basic Functions,” </w:t>
      </w:r>
      <w:r w:rsidRPr="001D1295">
        <w:rPr>
          <w:i/>
          <w:iCs/>
        </w:rPr>
        <w:t>YouTube</w:t>
      </w:r>
      <w:r w:rsidRPr="001D1295">
        <w:t>, Jan. 29, 2024. </w:t>
      </w:r>
      <w:hyperlink w:tgtFrame="_blank" w:history="1" r:id="rId31">
        <w:r w:rsidRPr="001D1295">
          <w:rPr>
            <w:rStyle w:val="Hyperlink"/>
          </w:rPr>
          <w:t>https://www.youtube.com/watch?v=0D1cBcQcyE0</w:t>
        </w:r>
      </w:hyperlink>
      <w:r w:rsidRPr="001D1295">
        <w:t> (accessed Mar. 19, 2026). </w:t>
      </w:r>
    </w:p>
    <w:p w:rsidRPr="001D1295" w:rsidR="001D1295" w:rsidP="001D1295" w:rsidRDefault="001D1295" w14:paraId="7EBD8072" w14:textId="58222FD3">
      <w:r w:rsidRPr="001D1295">
        <w:rPr>
          <w:lang w:val="en-US"/>
        </w:rPr>
        <w:t>[</w:t>
      </w:r>
      <w:proofErr w:type="gramStart"/>
      <w:r w:rsidR="00E43988">
        <w:rPr>
          <w:lang w:val="en-US"/>
        </w:rPr>
        <w:t>6</w:t>
      </w:r>
      <w:r w:rsidRPr="001D1295">
        <w:rPr>
          <w:lang w:val="en-US"/>
        </w:rPr>
        <w:t>]UWTSD</w:t>
      </w:r>
      <w:proofErr w:type="gramEnd"/>
      <w:r w:rsidRPr="001D1295">
        <w:rPr>
          <w:lang w:val="en-US"/>
        </w:rPr>
        <w:t>, “Unit 4 Topic 2: Bouncing Forward,” </w:t>
      </w:r>
      <w:r w:rsidRPr="001D1295">
        <w:rPr>
          <w:i/>
          <w:iCs/>
          <w:lang w:val="en-US"/>
        </w:rPr>
        <w:t>moodle.uwtsd.ac.uk</w:t>
      </w:r>
      <w:r w:rsidRPr="001D1295">
        <w:rPr>
          <w:lang w:val="en-US"/>
        </w:rPr>
        <w:t>, 2026. Available: </w:t>
      </w:r>
      <w:hyperlink w:tgtFrame="_blank" w:history="1" r:id="rId32">
        <w:r w:rsidRPr="001D1295">
          <w:rPr>
            <w:rStyle w:val="Hyperlink"/>
            <w:lang w:val="en-US"/>
          </w:rPr>
          <w:t>https://moodle.uwtsd.ac.uk</w:t>
        </w:r>
      </w:hyperlink>
      <w:r w:rsidRPr="001D1295">
        <w:rPr>
          <w:lang w:val="en-US"/>
        </w:rPr>
        <w:t>. [Accessed: Mar. 23, 2026]</w:t>
      </w:r>
      <w:r w:rsidRPr="001D1295">
        <w:t> </w:t>
      </w:r>
    </w:p>
    <w:p w:rsidRPr="001D1295" w:rsidR="001D1295" w:rsidP="001D1295" w:rsidRDefault="001D1295" w14:paraId="5600E593" w14:textId="170856C6">
      <w:r w:rsidRPr="001D1295">
        <w:rPr>
          <w:lang w:val="en-US"/>
        </w:rPr>
        <w:t>[</w:t>
      </w:r>
      <w:proofErr w:type="gramStart"/>
      <w:r w:rsidR="00E43988">
        <w:rPr>
          <w:lang w:val="en-US"/>
        </w:rPr>
        <w:t>7</w:t>
      </w:r>
      <w:r w:rsidRPr="001D1295">
        <w:rPr>
          <w:lang w:val="en-US"/>
        </w:rPr>
        <w:t>]“</w:t>
      </w:r>
      <w:proofErr w:type="gramEnd"/>
      <w:r w:rsidRPr="001D1295">
        <w:rPr>
          <w:lang w:val="en-US"/>
        </w:rPr>
        <w:t>Resilience,” </w:t>
      </w:r>
      <w:r w:rsidRPr="001D1295">
        <w:rPr>
          <w:i/>
          <w:iCs/>
          <w:lang w:val="en-US"/>
        </w:rPr>
        <w:t>Apa.org</w:t>
      </w:r>
      <w:r w:rsidRPr="001D1295">
        <w:rPr>
          <w:lang w:val="en-US"/>
        </w:rPr>
        <w:t>, 2021. Available: </w:t>
      </w:r>
      <w:hyperlink w:tgtFrame="_blank" w:history="1" r:id="rId33">
        <w:r w:rsidRPr="001D1295">
          <w:rPr>
            <w:rStyle w:val="Hyperlink"/>
            <w:lang w:val="en-US"/>
          </w:rPr>
          <w:t>https://www.apa.org/topics/resilience</w:t>
        </w:r>
      </w:hyperlink>
      <w:r w:rsidRPr="001D1295">
        <w:rPr>
          <w:lang w:val="en-US"/>
        </w:rPr>
        <w:t>.. [Accessed: Mar. 23, 2026]</w:t>
      </w:r>
      <w:r w:rsidRPr="001D1295">
        <w:t> </w:t>
      </w:r>
    </w:p>
    <w:p w:rsidRPr="001D1295" w:rsidR="001D1295" w:rsidP="001D1295" w:rsidRDefault="001D1295" w14:paraId="32D7D910" w14:textId="2AA47074">
      <w:r w:rsidRPr="001D1295">
        <w:rPr>
          <w:lang w:val="en-US"/>
        </w:rPr>
        <w:t>[</w:t>
      </w:r>
      <w:proofErr w:type="gramStart"/>
      <w:r w:rsidR="00E43988">
        <w:rPr>
          <w:lang w:val="en-US"/>
        </w:rPr>
        <w:t>8</w:t>
      </w:r>
      <w:r w:rsidRPr="001D1295">
        <w:rPr>
          <w:lang w:val="en-US"/>
        </w:rPr>
        <w:t>]NHS</w:t>
      </w:r>
      <w:proofErr w:type="gramEnd"/>
      <w:r w:rsidRPr="001D1295">
        <w:rPr>
          <w:lang w:val="en-US"/>
        </w:rPr>
        <w:t>, “Breathing exercises for stress,” </w:t>
      </w:r>
      <w:r w:rsidRPr="001D1295">
        <w:rPr>
          <w:i/>
          <w:iCs/>
          <w:lang w:val="en-US"/>
        </w:rPr>
        <w:t>nhs.uk</w:t>
      </w:r>
      <w:r w:rsidRPr="001D1295">
        <w:rPr>
          <w:lang w:val="en-US"/>
        </w:rPr>
        <w:t>, Feb. 02, 2021. Available: </w:t>
      </w:r>
      <w:hyperlink w:tgtFrame="_blank" w:history="1" r:id="rId34">
        <w:r w:rsidRPr="001D1295">
          <w:rPr>
            <w:rStyle w:val="Hyperlink"/>
            <w:lang w:val="en-US"/>
          </w:rPr>
          <w:t>https://www.nhs.uk/mental-health/self-help/guides-tools-and-activities/breathing-exercises-for-stress/</w:t>
        </w:r>
      </w:hyperlink>
      <w:r w:rsidRPr="001D1295">
        <w:rPr>
          <w:lang w:val="en-US"/>
        </w:rPr>
        <w:t>. [Accessed: Mar. 23, 2026]</w:t>
      </w:r>
      <w:r w:rsidRPr="001D1295">
        <w:t> </w:t>
      </w:r>
    </w:p>
    <w:p w:rsidR="001D1295" w:rsidP="001D1295" w:rsidRDefault="001D1295" w14:paraId="1DAF0179" w14:textId="63AA8EA1">
      <w:r w:rsidRPr="001D1295">
        <w:rPr>
          <w:lang w:val="en-US"/>
        </w:rPr>
        <w:t>[</w:t>
      </w:r>
      <w:r w:rsidR="00E43988">
        <w:rPr>
          <w:lang w:val="en-US"/>
        </w:rPr>
        <w:t>9</w:t>
      </w:r>
      <w:r w:rsidRPr="001D1295">
        <w:rPr>
          <w:lang w:val="en-US"/>
        </w:rPr>
        <w:t>]K. Okano, J. R. Kaczmarzyk, N. Dave, J. D. E. Gabrieli, and J. C. Grossman, “Sleep quality, duration, and consistency are associated with better academic performance in college students,” </w:t>
      </w:r>
      <w:proofErr w:type="spellStart"/>
      <w:r w:rsidRPr="001D1295">
        <w:rPr>
          <w:i/>
          <w:iCs/>
          <w:lang w:val="en-US"/>
        </w:rPr>
        <w:t>npj</w:t>
      </w:r>
      <w:proofErr w:type="spellEnd"/>
      <w:r w:rsidRPr="001D1295">
        <w:rPr>
          <w:i/>
          <w:iCs/>
          <w:lang w:val="en-US"/>
        </w:rPr>
        <w:t> Science of Learning</w:t>
      </w:r>
      <w:r w:rsidRPr="001D1295">
        <w:rPr>
          <w:lang w:val="en-US"/>
        </w:rPr>
        <w:t>, vol. 4, no. 16, Oct. 2019, </w:t>
      </w:r>
      <w:proofErr w:type="spellStart"/>
      <w:r w:rsidRPr="001D1295">
        <w:rPr>
          <w:lang w:val="en-US"/>
        </w:rPr>
        <w:t>doi</w:t>
      </w:r>
      <w:proofErr w:type="spellEnd"/>
      <w:r w:rsidRPr="001D1295">
        <w:rPr>
          <w:lang w:val="en-US"/>
        </w:rPr>
        <w:t>: </w:t>
      </w:r>
      <w:hyperlink w:tgtFrame="_blank" w:history="1" r:id="rId35">
        <w:r w:rsidRPr="001D1295">
          <w:rPr>
            <w:rStyle w:val="Hyperlink"/>
            <w:lang w:val="en-US"/>
          </w:rPr>
          <w:t>https://doi.org/10.1038/s41539-019-0055-z</w:t>
        </w:r>
      </w:hyperlink>
      <w:r w:rsidRPr="001D1295">
        <w:rPr>
          <w:lang w:val="en-US"/>
        </w:rPr>
        <w:t>. Available: </w:t>
      </w:r>
      <w:hyperlink w:tgtFrame="_blank" w:history="1" r:id="rId36">
        <w:r w:rsidRPr="001D1295">
          <w:rPr>
            <w:rStyle w:val="Hyperlink"/>
            <w:lang w:val="en-US"/>
          </w:rPr>
          <w:t>https://www.nature.com/articles/s41539-019-0055-z</w:t>
        </w:r>
      </w:hyperlink>
      <w:r w:rsidRPr="001D1295">
        <w:rPr>
          <w:lang w:val="en-US"/>
        </w:rPr>
        <w:t>. [Accessed: Mar. 23, 2026]</w:t>
      </w:r>
      <w:r w:rsidRPr="001D1295">
        <w:t> </w:t>
      </w:r>
    </w:p>
    <w:p w:rsidRPr="001D1295" w:rsidR="001D1295" w:rsidP="001D1295" w:rsidRDefault="001D1295" w14:paraId="04F005E6" w14:textId="77777777"/>
    <w:p w:rsidRPr="001D1295" w:rsidR="001D1295" w:rsidP="001D1295" w:rsidRDefault="001D1295" w14:paraId="2B1592D7" w14:textId="77777777"/>
    <w:p w:rsidRPr="003C2356" w:rsidR="003C2356" w:rsidP="003C2356" w:rsidRDefault="003C2356" w14:paraId="0BC3D170" w14:textId="77777777"/>
    <w:p w:rsidRPr="003C2356" w:rsidR="003C2356" w:rsidP="003C2356" w:rsidRDefault="003C2356" w14:paraId="71A877EC" w14:textId="77777777"/>
    <w:sectPr w:rsidRPr="003C2356" w:rsidR="003C2356" w:rsidSect="00933BDE">
      <w:footerReference w:type="default" r:id="rId3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340A" w:rsidP="0035184C" w:rsidRDefault="00E8340A" w14:paraId="22C7AB3C" w14:textId="77777777">
      <w:pPr>
        <w:spacing w:after="0" w:line="240" w:lineRule="auto"/>
      </w:pPr>
      <w:r>
        <w:separator/>
      </w:r>
    </w:p>
  </w:endnote>
  <w:endnote w:type="continuationSeparator" w:id="0">
    <w:p w:rsidR="00E8340A" w:rsidP="0035184C" w:rsidRDefault="00E8340A" w14:paraId="7ADAB5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81178"/>
      <w:docPartObj>
        <w:docPartGallery w:val="Page Numbers (Bottom of Page)"/>
        <w:docPartUnique/>
      </w:docPartObj>
    </w:sdtPr>
    <w:sdtContent>
      <w:p w:rsidR="0035184C" w:rsidRDefault="0035184C" w14:paraId="54935084" w14:textId="28FB9B08">
        <w:pPr>
          <w:pStyle w:val="Footer"/>
        </w:pPr>
        <w:r>
          <w:fldChar w:fldCharType="begin"/>
        </w:r>
        <w:r>
          <w:instrText>PAGE   \* MERGEFORMAT</w:instrText>
        </w:r>
        <w:r>
          <w:fldChar w:fldCharType="separate"/>
        </w:r>
        <w:r>
          <w:t>2</w:t>
        </w:r>
        <w:r>
          <w:fldChar w:fldCharType="end"/>
        </w:r>
      </w:p>
    </w:sdtContent>
  </w:sdt>
  <w:p w:rsidR="0035184C" w:rsidRDefault="0035184C" w14:paraId="371D71F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340A" w:rsidP="0035184C" w:rsidRDefault="00E8340A" w14:paraId="32F301F4" w14:textId="77777777">
      <w:pPr>
        <w:spacing w:after="0" w:line="240" w:lineRule="auto"/>
      </w:pPr>
      <w:r>
        <w:separator/>
      </w:r>
    </w:p>
  </w:footnote>
  <w:footnote w:type="continuationSeparator" w:id="0">
    <w:p w:rsidR="00E8340A" w:rsidP="0035184C" w:rsidRDefault="00E8340A" w14:paraId="797729E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91A1E"/>
    <w:multiLevelType w:val="hybridMultilevel"/>
    <w:tmpl w:val="96F4B7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D9101D8"/>
    <w:multiLevelType w:val="hybridMultilevel"/>
    <w:tmpl w:val="7B0CEC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04366071">
    <w:abstractNumId w:val="1"/>
  </w:num>
  <w:num w:numId="2" w16cid:durableId="2030140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1E6"/>
    <w:rsid w:val="000657AF"/>
    <w:rsid w:val="001D1295"/>
    <w:rsid w:val="002B6657"/>
    <w:rsid w:val="002E3AB0"/>
    <w:rsid w:val="0035184C"/>
    <w:rsid w:val="003574AE"/>
    <w:rsid w:val="003A0E69"/>
    <w:rsid w:val="003C2356"/>
    <w:rsid w:val="003D0ADF"/>
    <w:rsid w:val="003F2294"/>
    <w:rsid w:val="004173AE"/>
    <w:rsid w:val="004238AF"/>
    <w:rsid w:val="004961E6"/>
    <w:rsid w:val="00497563"/>
    <w:rsid w:val="0053648C"/>
    <w:rsid w:val="00574727"/>
    <w:rsid w:val="00600C67"/>
    <w:rsid w:val="00657814"/>
    <w:rsid w:val="006D04B1"/>
    <w:rsid w:val="00705BAF"/>
    <w:rsid w:val="007253B1"/>
    <w:rsid w:val="00725597"/>
    <w:rsid w:val="00730C0B"/>
    <w:rsid w:val="007D775F"/>
    <w:rsid w:val="00850047"/>
    <w:rsid w:val="008501E9"/>
    <w:rsid w:val="00867A17"/>
    <w:rsid w:val="00872964"/>
    <w:rsid w:val="008913BC"/>
    <w:rsid w:val="0089676E"/>
    <w:rsid w:val="00933BDE"/>
    <w:rsid w:val="009A26A5"/>
    <w:rsid w:val="009C3838"/>
    <w:rsid w:val="009C4B0B"/>
    <w:rsid w:val="00A270CE"/>
    <w:rsid w:val="00A36919"/>
    <w:rsid w:val="00A675EC"/>
    <w:rsid w:val="00AA51DE"/>
    <w:rsid w:val="00B4223D"/>
    <w:rsid w:val="00B577EC"/>
    <w:rsid w:val="00B63A03"/>
    <w:rsid w:val="00BB7A23"/>
    <w:rsid w:val="00BB7CB2"/>
    <w:rsid w:val="00BE08E0"/>
    <w:rsid w:val="00C34742"/>
    <w:rsid w:val="00C40859"/>
    <w:rsid w:val="00C53C33"/>
    <w:rsid w:val="00CC1B7C"/>
    <w:rsid w:val="00D44FBA"/>
    <w:rsid w:val="00DA6D95"/>
    <w:rsid w:val="00E43988"/>
    <w:rsid w:val="00E8340A"/>
    <w:rsid w:val="00E96124"/>
    <w:rsid w:val="00FC499E"/>
    <w:rsid w:val="00FD6D44"/>
    <w:rsid w:val="01CFEFA9"/>
    <w:rsid w:val="02F0B05B"/>
    <w:rsid w:val="05D766F4"/>
    <w:rsid w:val="06DBE93D"/>
    <w:rsid w:val="09A36586"/>
    <w:rsid w:val="0A3005E3"/>
    <w:rsid w:val="0C835967"/>
    <w:rsid w:val="0C835967"/>
    <w:rsid w:val="12AB8DC5"/>
    <w:rsid w:val="1643DD61"/>
    <w:rsid w:val="172A8BB0"/>
    <w:rsid w:val="1855A8DB"/>
    <w:rsid w:val="189E00ED"/>
    <w:rsid w:val="1AED46BE"/>
    <w:rsid w:val="1EE5238A"/>
    <w:rsid w:val="2E0ABA4A"/>
    <w:rsid w:val="2F45D1C7"/>
    <w:rsid w:val="3C7795A0"/>
    <w:rsid w:val="3F539348"/>
    <w:rsid w:val="44047091"/>
    <w:rsid w:val="491DEB7A"/>
    <w:rsid w:val="4ED5F309"/>
    <w:rsid w:val="5549074B"/>
    <w:rsid w:val="560F8983"/>
    <w:rsid w:val="63AA21A5"/>
    <w:rsid w:val="64341A5C"/>
    <w:rsid w:val="6BF3D035"/>
    <w:rsid w:val="6EACC74B"/>
    <w:rsid w:val="6FC6B66A"/>
    <w:rsid w:val="7543ACE0"/>
    <w:rsid w:val="7A0F8BCF"/>
    <w:rsid w:val="7B4CD84B"/>
    <w:rsid w:val="7C8007D1"/>
    <w:rsid w:val="7E3FE1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80ACA"/>
  <w15:chartTrackingRefBased/>
  <w15:docId w15:val="{2DBE150E-8F4B-4DF4-B4A3-77BA6559F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961E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61E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1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1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1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1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1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1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1E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961E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4961E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961E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961E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961E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961E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961E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961E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961E6"/>
    <w:rPr>
      <w:rFonts w:eastAsiaTheme="majorEastAsia" w:cstheme="majorBidi"/>
      <w:color w:val="272727" w:themeColor="text1" w:themeTint="D8"/>
    </w:rPr>
  </w:style>
  <w:style w:type="paragraph" w:styleId="Title">
    <w:name w:val="Title"/>
    <w:basedOn w:val="Normal"/>
    <w:next w:val="Normal"/>
    <w:link w:val="TitleChar"/>
    <w:uiPriority w:val="10"/>
    <w:qFormat/>
    <w:rsid w:val="004961E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961E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961E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961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1E6"/>
    <w:pPr>
      <w:spacing w:before="160"/>
      <w:jc w:val="center"/>
    </w:pPr>
    <w:rPr>
      <w:i/>
      <w:iCs/>
      <w:color w:val="404040" w:themeColor="text1" w:themeTint="BF"/>
    </w:rPr>
  </w:style>
  <w:style w:type="character" w:styleId="QuoteChar" w:customStyle="1">
    <w:name w:val="Quote Char"/>
    <w:basedOn w:val="DefaultParagraphFont"/>
    <w:link w:val="Quote"/>
    <w:uiPriority w:val="29"/>
    <w:rsid w:val="004961E6"/>
    <w:rPr>
      <w:i/>
      <w:iCs/>
      <w:color w:val="404040" w:themeColor="text1" w:themeTint="BF"/>
    </w:rPr>
  </w:style>
  <w:style w:type="paragraph" w:styleId="ListParagraph">
    <w:name w:val="List Paragraph"/>
    <w:basedOn w:val="Normal"/>
    <w:uiPriority w:val="34"/>
    <w:qFormat/>
    <w:rsid w:val="004961E6"/>
    <w:pPr>
      <w:ind w:left="720"/>
      <w:contextualSpacing/>
    </w:pPr>
  </w:style>
  <w:style w:type="character" w:styleId="IntenseEmphasis">
    <w:name w:val="Intense Emphasis"/>
    <w:basedOn w:val="DefaultParagraphFont"/>
    <w:uiPriority w:val="21"/>
    <w:qFormat/>
    <w:rsid w:val="004961E6"/>
    <w:rPr>
      <w:i/>
      <w:iCs/>
      <w:color w:val="0F4761" w:themeColor="accent1" w:themeShade="BF"/>
    </w:rPr>
  </w:style>
  <w:style w:type="paragraph" w:styleId="IntenseQuote">
    <w:name w:val="Intense Quote"/>
    <w:basedOn w:val="Normal"/>
    <w:next w:val="Normal"/>
    <w:link w:val="IntenseQuoteChar"/>
    <w:uiPriority w:val="30"/>
    <w:qFormat/>
    <w:rsid w:val="004961E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961E6"/>
    <w:rPr>
      <w:i/>
      <w:iCs/>
      <w:color w:val="0F4761" w:themeColor="accent1" w:themeShade="BF"/>
    </w:rPr>
  </w:style>
  <w:style w:type="character" w:styleId="IntenseReference">
    <w:name w:val="Intense Reference"/>
    <w:basedOn w:val="DefaultParagraphFont"/>
    <w:uiPriority w:val="32"/>
    <w:qFormat/>
    <w:rsid w:val="004961E6"/>
    <w:rPr>
      <w:b/>
      <w:bCs/>
      <w:smallCaps/>
      <w:color w:val="0F4761" w:themeColor="accent1" w:themeShade="BF"/>
      <w:spacing w:val="5"/>
    </w:rPr>
  </w:style>
  <w:style w:type="paragraph" w:styleId="NoSpacing">
    <w:name w:val="No Spacing"/>
    <w:link w:val="NoSpacingChar"/>
    <w:uiPriority w:val="1"/>
    <w:qFormat/>
    <w:rsid w:val="00933BDE"/>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933BDE"/>
    <w:rPr>
      <w:kern w:val="0"/>
      <w:sz w:val="22"/>
      <w:szCs w:val="22"/>
      <w:lang w:val="en-US" w:eastAsia="en-US"/>
      <w14:ligatures w14:val="none"/>
    </w:rPr>
  </w:style>
  <w:style w:type="paragraph" w:styleId="TOCHeading">
    <w:name w:val="TOC Heading"/>
    <w:basedOn w:val="Heading1"/>
    <w:next w:val="Normal"/>
    <w:uiPriority w:val="39"/>
    <w:unhideWhenUsed/>
    <w:qFormat/>
    <w:rsid w:val="0035184C"/>
    <w:pPr>
      <w:spacing w:before="240" w:after="0" w:line="259" w:lineRule="auto"/>
      <w:outlineLvl w:val="9"/>
    </w:pPr>
    <w:rPr>
      <w:kern w:val="0"/>
      <w:sz w:val="32"/>
      <w:szCs w:val="32"/>
      <w14:ligatures w14:val="none"/>
    </w:rPr>
  </w:style>
  <w:style w:type="paragraph" w:styleId="Header">
    <w:name w:val="header"/>
    <w:basedOn w:val="Normal"/>
    <w:link w:val="HeaderChar"/>
    <w:uiPriority w:val="99"/>
    <w:unhideWhenUsed/>
    <w:rsid w:val="0035184C"/>
    <w:pPr>
      <w:tabs>
        <w:tab w:val="center" w:pos="4513"/>
        <w:tab w:val="right" w:pos="9026"/>
      </w:tabs>
      <w:spacing w:after="0" w:line="240" w:lineRule="auto"/>
    </w:pPr>
  </w:style>
  <w:style w:type="character" w:styleId="HeaderChar" w:customStyle="1">
    <w:name w:val="Header Char"/>
    <w:basedOn w:val="DefaultParagraphFont"/>
    <w:link w:val="Header"/>
    <w:uiPriority w:val="99"/>
    <w:rsid w:val="0035184C"/>
  </w:style>
  <w:style w:type="paragraph" w:styleId="Footer">
    <w:name w:val="footer"/>
    <w:basedOn w:val="Normal"/>
    <w:link w:val="FooterChar"/>
    <w:uiPriority w:val="99"/>
    <w:unhideWhenUsed/>
    <w:rsid w:val="0035184C"/>
    <w:pPr>
      <w:tabs>
        <w:tab w:val="center" w:pos="4513"/>
        <w:tab w:val="right" w:pos="9026"/>
      </w:tabs>
      <w:spacing w:after="0" w:line="240" w:lineRule="auto"/>
    </w:pPr>
  </w:style>
  <w:style w:type="character" w:styleId="FooterChar" w:customStyle="1">
    <w:name w:val="Footer Char"/>
    <w:basedOn w:val="DefaultParagraphFont"/>
    <w:link w:val="Footer"/>
    <w:uiPriority w:val="99"/>
    <w:rsid w:val="0035184C"/>
  </w:style>
  <w:style w:type="paragraph" w:styleId="TOC2">
    <w:name w:val="toc 2"/>
    <w:basedOn w:val="Normal"/>
    <w:next w:val="Normal"/>
    <w:autoRedefine/>
    <w:uiPriority w:val="39"/>
    <w:unhideWhenUsed/>
    <w:rsid w:val="002E3AB0"/>
    <w:pPr>
      <w:tabs>
        <w:tab w:val="right" w:leader="dot" w:pos="9016"/>
      </w:tabs>
      <w:spacing w:before="360" w:after="240"/>
    </w:pPr>
  </w:style>
  <w:style w:type="character" w:styleId="Hyperlink">
    <w:name w:val="Hyperlink"/>
    <w:basedOn w:val="DefaultParagraphFont"/>
    <w:uiPriority w:val="99"/>
    <w:unhideWhenUsed/>
    <w:rsid w:val="00BE08E0"/>
    <w:rPr>
      <w:color w:val="467886" w:themeColor="hyperlink"/>
      <w:u w:val="single"/>
    </w:rPr>
  </w:style>
  <w:style w:type="character" w:styleId="UnresolvedMention">
    <w:name w:val="Unresolved Mention"/>
    <w:basedOn w:val="DefaultParagraphFont"/>
    <w:uiPriority w:val="99"/>
    <w:semiHidden/>
    <w:unhideWhenUsed/>
    <w:rsid w:val="00B57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8.png" Id="rId26" /><Relationship Type="http://schemas.openxmlformats.org/officeDocument/2006/relationships/glossaryDocument" Target="glossary/document.xml" Id="rId39" /><Relationship Type="http://schemas.openxmlformats.org/officeDocument/2006/relationships/image" Target="media/image13.png" Id="rId21" /><Relationship Type="http://schemas.openxmlformats.org/officeDocument/2006/relationships/hyperlink" Target="https://www.nhs.uk/mental-health/self-help/guides-tools-and-activities/breathing-exercises-for-stress/" TargetMode="External" Id="rId34"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7.png" Id="rId25" /><Relationship Type="http://schemas.openxmlformats.org/officeDocument/2006/relationships/hyperlink" Target="https://www.apa.org/topics/resilience" TargetMode="External" Id="rId33" /><Relationship Type="http://schemas.openxmlformats.org/officeDocument/2006/relationships/fontTable" Target="fontTable.xml" Id="rId38"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2.png" Id="rId20" /><Relationship Type="http://schemas.openxmlformats.org/officeDocument/2006/relationships/hyperlink" Target="https://www.skillsyouneed.com/ips/communication-skills.html"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6.png" Id="rId24" /><Relationship Type="http://schemas.openxmlformats.org/officeDocument/2006/relationships/hyperlink" Target="https://moodle.uwtsd.ac.uk/" TargetMode="External" Id="rId32" /><Relationship Type="http://schemas.openxmlformats.org/officeDocument/2006/relationships/footer" Target="footer1.xml" Id="rId37" /><Relationship Type="http://schemas.openxmlformats.org/officeDocument/2006/relationships/theme" Target="theme/theme1.xml" Id="rId40"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5.png" Id="rId23" /><Relationship Type="http://schemas.openxmlformats.org/officeDocument/2006/relationships/hyperlink" Target="https://subjectguides.york.ac.uk/referencing-style-guides/ieee" TargetMode="External" Id="rId28" /><Relationship Type="http://schemas.openxmlformats.org/officeDocument/2006/relationships/hyperlink" Target="https://www.nature.com/articles/s41539-019-0055-z" TargetMode="External" Id="rId36" /><Relationship Type="http://schemas.openxmlformats.org/officeDocument/2006/relationships/image" Target="media/image3.png" Id="rId10" /><Relationship Type="http://schemas.openxmlformats.org/officeDocument/2006/relationships/hyperlink" Target="https://uowtsd-my.sharepoint.com/:w:/g/personal/2523031_student_uwtsd_ac_uk/IQBo84YE-9I5RLiwFxsS98aLAYZj0vQ3kGo6fVKLI9rSZkE?e=cYYboR" TargetMode="External" Id="rId19" /><Relationship Type="http://schemas.openxmlformats.org/officeDocument/2006/relationships/hyperlink" Target="https://www.youtube.com/watch?v=0D1cBcQcyE0" TargetMode="Externa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4.png" Id="rId22" /><Relationship Type="http://schemas.openxmlformats.org/officeDocument/2006/relationships/hyperlink" Target="https://reflection.ed.ac.uk/reflectors-toolkit/reflecting-on-experience/gibbs-reflective-cycle" TargetMode="External" Id="rId27" /><Relationship Type="http://schemas.openxmlformats.org/officeDocument/2006/relationships/hyperlink" Target="https://www.linkedin.com/learning/search?durations=BETWEEN_0_TO_10_MIN&amp;keywords=microsoft%20excel&amp;u=77966930" TargetMode="External" Id="rId30" /><Relationship Type="http://schemas.openxmlformats.org/officeDocument/2006/relationships/hyperlink" Target="https://doi.org/10.1038/s41539-019-0055-z" TargetMode="External" Id="rId35"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image" Target="/media/image13.png" Id="rId239282484" /><Relationship Type="http://schemas.openxmlformats.org/officeDocument/2006/relationships/image" Target="/media/image14.png" Id="rId1752656927" /><Relationship Type="http://schemas.openxmlformats.org/officeDocument/2006/relationships/image" Target="/media/image15.png" Id="rId350845154" /><Relationship Type="http://schemas.openxmlformats.org/officeDocument/2006/relationships/image" Target="/media/image16.png" Id="rId40167808" /><Relationship Type="http://schemas.openxmlformats.org/officeDocument/2006/relationships/image" Target="/media/image17.png" Id="rId963798445" /><Relationship Type="http://schemas.openxmlformats.org/officeDocument/2006/relationships/image" Target="/media/image18.png" Id="rId1662772269" /><Relationship Type="http://schemas.openxmlformats.org/officeDocument/2006/relationships/image" Target="/media/image19.png" Id="rId772510763" /><Relationship Type="http://schemas.openxmlformats.org/officeDocument/2006/relationships/image" Target="/media/image1a.png" Id="rId1452655651" /><Relationship Type="http://schemas.openxmlformats.org/officeDocument/2006/relationships/image" Target="/media/image1b.png" Id="rId901294392" /><Relationship Type="http://schemas.openxmlformats.org/officeDocument/2006/relationships/image" Target="/media/image1c.png" Id="rId196475209" /><Relationship Type="http://schemas.openxmlformats.org/officeDocument/2006/relationships/image" Target="/media/image1d.png" Id="rId1007895831" /><Relationship Type="http://schemas.openxmlformats.org/officeDocument/2006/relationships/hyperlink" Target="https://youtu.be/CGefiWBqWZE" TargetMode="External" Id="R136d64e20eb54837" /><Relationship Type="http://schemas.openxmlformats.org/officeDocument/2006/relationships/image" Target="/media/image.jpg" Id="R3237a7c38f264285" /><Relationship Type="http://schemas.openxmlformats.org/officeDocument/2006/relationships/hyperlink" Target="https://youtu.be/CGefiWBqWZE" TargetMode="External" Id="R0b037cab793145bc"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0D660670A43406BB702C0B8DFFD4ACC"/>
        <w:category>
          <w:name w:val="General"/>
          <w:gallery w:val="placeholder"/>
        </w:category>
        <w:types>
          <w:type w:val="bbPlcHdr"/>
        </w:types>
        <w:behaviors>
          <w:behavior w:val="content"/>
        </w:behaviors>
        <w:guid w:val="{2BD7EA08-7CEB-43D2-9DE3-0D7839AB1937}"/>
      </w:docPartPr>
      <w:docPartBody>
        <w:p w:rsidR="00000000" w:rsidP="008A13C3" w:rsidRDefault="008A13C3">
          <w:pPr>
            <w:pStyle w:val="40D660670A43406BB702C0B8DFFD4ACC"/>
          </w:pPr>
          <w:r>
            <w:rPr>
              <w:color w:val="0F4761" w:themeColor="accent1" w:themeShade="BF"/>
            </w:rPr>
            <w:t>[Company name]</w:t>
          </w:r>
        </w:p>
      </w:docPartBody>
    </w:docPart>
    <w:docPart>
      <w:docPartPr>
        <w:name w:val="737A2D3DC607472B9504DDC7E178E272"/>
        <w:category>
          <w:name w:val="General"/>
          <w:gallery w:val="placeholder"/>
        </w:category>
        <w:types>
          <w:type w:val="bbPlcHdr"/>
        </w:types>
        <w:behaviors>
          <w:behavior w:val="content"/>
        </w:behaviors>
        <w:guid w:val="{0DAFA05E-C0CA-40F3-A99E-7C9086B3FB56}"/>
      </w:docPartPr>
      <w:docPartBody>
        <w:p w:rsidR="00000000" w:rsidP="008A13C3" w:rsidRDefault="008A13C3">
          <w:pPr>
            <w:pStyle w:val="737A2D3DC607472B9504DDC7E178E272"/>
          </w:pPr>
          <w:r>
            <w:rPr>
              <w:rFonts w:asciiTheme="majorHAnsi" w:hAnsiTheme="majorHAnsi" w:eastAsiaTheme="majorEastAsia" w:cstheme="majorBidi"/>
              <w:color w:val="156082" w:themeColor="accent1"/>
              <w:sz w:val="88"/>
              <w:szCs w:val="88"/>
            </w:rPr>
            <w:t>[Document title]</w:t>
          </w:r>
        </w:p>
      </w:docPartBody>
    </w:docPart>
    <w:docPart>
      <w:docPartPr>
        <w:name w:val="0B32E44CDD0F4BC1821DF20B087C7EF5"/>
        <w:category>
          <w:name w:val="General"/>
          <w:gallery w:val="placeholder"/>
        </w:category>
        <w:types>
          <w:type w:val="bbPlcHdr"/>
        </w:types>
        <w:behaviors>
          <w:behavior w:val="content"/>
        </w:behaviors>
        <w:guid w:val="{1994BACA-B262-4DB0-8740-0AC9D25F3683}"/>
      </w:docPartPr>
      <w:docPartBody>
        <w:p w:rsidR="00000000" w:rsidP="008A13C3" w:rsidRDefault="008A13C3">
          <w:pPr>
            <w:pStyle w:val="0B32E44CDD0F4BC1821DF20B087C7EF5"/>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C3"/>
    <w:rsid w:val="002B6657"/>
    <w:rsid w:val="008A13C3"/>
    <w:rsid w:val="00BE27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6482F8471B407BA310B41591D9ECAA">
    <w:name w:val="896482F8471B407BA310B41591D9ECAA"/>
    <w:rsid w:val="008A13C3"/>
  </w:style>
  <w:style w:type="paragraph" w:customStyle="1" w:styleId="6C5DFD2FE953490CBCA3ED2E11A7EE0A">
    <w:name w:val="6C5DFD2FE953490CBCA3ED2E11A7EE0A"/>
    <w:rsid w:val="008A13C3"/>
  </w:style>
  <w:style w:type="paragraph" w:customStyle="1" w:styleId="40D660670A43406BB702C0B8DFFD4ACC">
    <w:name w:val="40D660670A43406BB702C0B8DFFD4ACC"/>
    <w:rsid w:val="008A13C3"/>
  </w:style>
  <w:style w:type="paragraph" w:customStyle="1" w:styleId="737A2D3DC607472B9504DDC7E178E272">
    <w:name w:val="737A2D3DC607472B9504DDC7E178E272"/>
    <w:rsid w:val="008A13C3"/>
  </w:style>
  <w:style w:type="paragraph" w:customStyle="1" w:styleId="0B32E44CDD0F4BC1821DF20B087C7EF5">
    <w:name w:val="0B32E44CDD0F4BC1821DF20B087C7EF5"/>
    <w:rsid w:val="008A13C3"/>
  </w:style>
  <w:style w:type="paragraph" w:customStyle="1" w:styleId="B9F1314FA678429896D42EFBDF4149DF">
    <w:name w:val="B9F1314FA678429896D42EFBDF4149DF"/>
    <w:rsid w:val="008A13C3"/>
  </w:style>
  <w:style w:type="paragraph" w:customStyle="1" w:styleId="6198AE1A7A9942A289F70D709688A6D8">
    <w:name w:val="6198AE1A7A9942A289F70D709688A6D8"/>
    <w:rsid w:val="008A13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31B71-319E-4F99-8236-225C461DF78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Bethan Woolley (2523031)</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in the digital era</dc:title>
  <dc:subject>Computing (Data systems)</dc:subject>
  <dc:creator>Bethan Woolley (2523031)</dc:creator>
  <keywords/>
  <dc:description/>
  <lastModifiedBy>Bethan Woolley (2523031)</lastModifiedBy>
  <revision>57</revision>
  <dcterms:created xsi:type="dcterms:W3CDTF">2026-04-27T10:43:00.0000000Z</dcterms:created>
  <dcterms:modified xsi:type="dcterms:W3CDTF">2026-05-06T19:17:56.8998512Z</dcterms:modified>
</coreProperties>
</file>