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409E1" w14:textId="7B86352E" w:rsidR="00665282" w:rsidRPr="00540083" w:rsidRDefault="00625AE3" w:rsidP="00540083">
      <w:pPr>
        <w:spacing w:before="120" w:after="120" w:line="480" w:lineRule="auto"/>
        <w:rPr>
          <w:rFonts w:ascii="Arial" w:hAnsi="Arial" w:cs="Arial"/>
          <w:b/>
          <w:bCs/>
          <w:u w:val="single"/>
        </w:rPr>
      </w:pPr>
      <w:r w:rsidRPr="00540083">
        <w:rPr>
          <w:rFonts w:ascii="Arial" w:hAnsi="Arial" w:cs="Arial"/>
          <w:b/>
          <w:bCs/>
          <w:u w:val="single"/>
        </w:rPr>
        <w:t xml:space="preserve">Authenticity and the </w:t>
      </w:r>
      <w:r w:rsidR="009D4E82" w:rsidRPr="00540083">
        <w:rPr>
          <w:rFonts w:ascii="Arial" w:hAnsi="Arial" w:cs="Arial"/>
          <w:b/>
          <w:bCs/>
          <w:u w:val="single"/>
        </w:rPr>
        <w:t>R</w:t>
      </w:r>
      <w:r w:rsidRPr="00540083">
        <w:rPr>
          <w:rFonts w:ascii="Arial" w:hAnsi="Arial" w:cs="Arial"/>
          <w:b/>
          <w:bCs/>
          <w:u w:val="single"/>
        </w:rPr>
        <w:t xml:space="preserve">ole of the </w:t>
      </w:r>
      <w:r w:rsidR="009D4E82" w:rsidRPr="00540083">
        <w:rPr>
          <w:rFonts w:ascii="Arial" w:hAnsi="Arial" w:cs="Arial"/>
          <w:b/>
          <w:bCs/>
          <w:u w:val="single"/>
        </w:rPr>
        <w:t>L</w:t>
      </w:r>
      <w:r w:rsidRPr="00540083">
        <w:rPr>
          <w:rFonts w:ascii="Arial" w:hAnsi="Arial" w:cs="Arial"/>
          <w:b/>
          <w:bCs/>
          <w:u w:val="single"/>
        </w:rPr>
        <w:t>eader BMPF7302D</w:t>
      </w:r>
    </w:p>
    <w:p w14:paraId="0AEFF301" w14:textId="77777777" w:rsidR="00625AE3" w:rsidRPr="00540083" w:rsidRDefault="00625AE3" w:rsidP="00540083">
      <w:pPr>
        <w:spacing w:before="120" w:after="120" w:line="480" w:lineRule="auto"/>
        <w:rPr>
          <w:rFonts w:ascii="Arial" w:hAnsi="Arial" w:cs="Arial"/>
          <w:b/>
          <w:bCs/>
          <w:u w:val="single"/>
        </w:rPr>
      </w:pPr>
    </w:p>
    <w:p w14:paraId="600E92F5" w14:textId="2F0C395E" w:rsidR="00625AE3" w:rsidRPr="00540083" w:rsidRDefault="00625AE3" w:rsidP="00540083">
      <w:pPr>
        <w:spacing w:before="120" w:after="120" w:line="480" w:lineRule="auto"/>
        <w:rPr>
          <w:rFonts w:ascii="Arial" w:hAnsi="Arial" w:cs="Arial"/>
          <w:b/>
          <w:bCs/>
          <w:u w:val="single"/>
        </w:rPr>
      </w:pPr>
      <w:r w:rsidRPr="00540083">
        <w:rPr>
          <w:rFonts w:ascii="Arial" w:hAnsi="Arial" w:cs="Arial"/>
          <w:b/>
          <w:bCs/>
          <w:u w:val="single"/>
        </w:rPr>
        <w:t>Student Number - 2431560</w:t>
      </w:r>
    </w:p>
    <w:p w14:paraId="32ABAED6" w14:textId="77777777" w:rsidR="00625AE3" w:rsidRPr="00540083" w:rsidRDefault="00625AE3" w:rsidP="00540083">
      <w:pPr>
        <w:spacing w:before="120" w:after="120" w:line="480" w:lineRule="auto"/>
        <w:rPr>
          <w:rFonts w:ascii="Arial" w:hAnsi="Arial" w:cs="Arial"/>
          <w:b/>
          <w:bCs/>
          <w:u w:val="single"/>
        </w:rPr>
      </w:pPr>
    </w:p>
    <w:p w14:paraId="7BE66D58" w14:textId="6343EA11" w:rsidR="00625AE3" w:rsidRPr="00540083" w:rsidRDefault="00625AE3" w:rsidP="00540083">
      <w:pPr>
        <w:spacing w:before="120" w:after="120" w:line="480" w:lineRule="auto"/>
        <w:rPr>
          <w:rFonts w:ascii="Arial" w:hAnsi="Arial" w:cs="Arial"/>
          <w:b/>
          <w:bCs/>
          <w:u w:val="single"/>
        </w:rPr>
      </w:pPr>
      <w:r w:rsidRPr="00540083">
        <w:rPr>
          <w:rFonts w:ascii="Arial" w:hAnsi="Arial" w:cs="Arial"/>
          <w:b/>
          <w:bCs/>
          <w:u w:val="single"/>
        </w:rPr>
        <w:t>Word Count Component 1- 327</w:t>
      </w:r>
      <w:r w:rsidR="00C56813">
        <w:rPr>
          <w:rFonts w:ascii="Arial" w:hAnsi="Arial" w:cs="Arial"/>
          <w:b/>
          <w:bCs/>
          <w:u w:val="single"/>
        </w:rPr>
        <w:t>5</w:t>
      </w:r>
    </w:p>
    <w:p w14:paraId="1BE292F7" w14:textId="77777777" w:rsidR="00625AE3" w:rsidRPr="00540083" w:rsidRDefault="00625AE3" w:rsidP="00540083">
      <w:pPr>
        <w:spacing w:before="120" w:after="120" w:line="480" w:lineRule="auto"/>
        <w:rPr>
          <w:rFonts w:ascii="Arial" w:hAnsi="Arial" w:cs="Arial"/>
          <w:b/>
          <w:bCs/>
          <w:u w:val="single"/>
        </w:rPr>
      </w:pPr>
    </w:p>
    <w:p w14:paraId="79A315E4" w14:textId="46943CFB" w:rsidR="00625AE3" w:rsidRPr="00540083" w:rsidRDefault="00625AE3" w:rsidP="00540083">
      <w:pPr>
        <w:spacing w:before="120" w:after="120" w:line="480" w:lineRule="auto"/>
        <w:rPr>
          <w:rFonts w:ascii="Arial" w:hAnsi="Arial" w:cs="Arial"/>
          <w:b/>
          <w:bCs/>
          <w:u w:val="single"/>
        </w:rPr>
      </w:pPr>
      <w:r w:rsidRPr="00540083">
        <w:rPr>
          <w:rFonts w:ascii="Arial" w:hAnsi="Arial" w:cs="Arial"/>
          <w:b/>
          <w:bCs/>
          <w:u w:val="single"/>
        </w:rPr>
        <w:t xml:space="preserve">Word Count Component 2- </w:t>
      </w:r>
      <w:r w:rsidR="00C56813">
        <w:rPr>
          <w:rFonts w:ascii="Arial" w:hAnsi="Arial" w:cs="Arial"/>
          <w:b/>
          <w:bCs/>
          <w:u w:val="single"/>
        </w:rPr>
        <w:t>4872</w:t>
      </w:r>
    </w:p>
    <w:p w14:paraId="050572E5" w14:textId="77777777" w:rsidR="00665282" w:rsidRPr="00540083" w:rsidRDefault="00665282" w:rsidP="00540083">
      <w:pPr>
        <w:spacing w:before="120" w:after="120" w:line="480" w:lineRule="auto"/>
        <w:rPr>
          <w:rFonts w:ascii="Arial" w:hAnsi="Arial" w:cs="Arial"/>
          <w:b/>
          <w:bCs/>
          <w:u w:val="single"/>
        </w:rPr>
      </w:pPr>
    </w:p>
    <w:p w14:paraId="783B1F33" w14:textId="77777777" w:rsidR="00665282" w:rsidRPr="00540083" w:rsidRDefault="00665282" w:rsidP="00540083">
      <w:pPr>
        <w:spacing w:before="120" w:after="120" w:line="480" w:lineRule="auto"/>
        <w:rPr>
          <w:rFonts w:ascii="Arial" w:hAnsi="Arial" w:cs="Arial"/>
          <w:b/>
          <w:bCs/>
          <w:u w:val="single"/>
        </w:rPr>
      </w:pPr>
    </w:p>
    <w:p w14:paraId="2C0A483E" w14:textId="77777777" w:rsidR="00665282" w:rsidRPr="00540083" w:rsidRDefault="00665282" w:rsidP="00540083">
      <w:pPr>
        <w:spacing w:before="120" w:after="120" w:line="480" w:lineRule="auto"/>
        <w:rPr>
          <w:rFonts w:ascii="Arial" w:hAnsi="Arial" w:cs="Arial"/>
          <w:b/>
          <w:bCs/>
          <w:u w:val="single"/>
        </w:rPr>
      </w:pPr>
    </w:p>
    <w:p w14:paraId="1A65AF40" w14:textId="77777777" w:rsidR="00665282" w:rsidRPr="00540083" w:rsidRDefault="00665282" w:rsidP="00540083">
      <w:pPr>
        <w:spacing w:before="120" w:after="120" w:line="480" w:lineRule="auto"/>
        <w:rPr>
          <w:rFonts w:ascii="Arial" w:hAnsi="Arial" w:cs="Arial"/>
          <w:b/>
          <w:bCs/>
          <w:u w:val="single"/>
        </w:rPr>
      </w:pPr>
    </w:p>
    <w:p w14:paraId="2043C35B" w14:textId="77777777" w:rsidR="00665282" w:rsidRPr="00540083" w:rsidRDefault="00665282" w:rsidP="00540083">
      <w:pPr>
        <w:spacing w:before="120" w:after="120" w:line="480" w:lineRule="auto"/>
        <w:rPr>
          <w:rFonts w:ascii="Arial" w:hAnsi="Arial" w:cs="Arial"/>
          <w:b/>
          <w:bCs/>
          <w:u w:val="single"/>
        </w:rPr>
      </w:pPr>
    </w:p>
    <w:p w14:paraId="357C5420" w14:textId="77777777" w:rsidR="00665282" w:rsidRPr="00540083" w:rsidRDefault="00665282" w:rsidP="00540083">
      <w:pPr>
        <w:spacing w:before="120" w:after="120" w:line="480" w:lineRule="auto"/>
        <w:rPr>
          <w:rFonts w:ascii="Arial" w:hAnsi="Arial" w:cs="Arial"/>
          <w:b/>
          <w:bCs/>
          <w:u w:val="single"/>
        </w:rPr>
      </w:pPr>
    </w:p>
    <w:p w14:paraId="001E14A5" w14:textId="77777777" w:rsidR="00665282" w:rsidRPr="00540083" w:rsidRDefault="00665282" w:rsidP="00540083">
      <w:pPr>
        <w:spacing w:before="120" w:after="120" w:line="480" w:lineRule="auto"/>
        <w:rPr>
          <w:rFonts w:ascii="Arial" w:hAnsi="Arial" w:cs="Arial"/>
          <w:b/>
          <w:bCs/>
          <w:u w:val="single"/>
        </w:rPr>
      </w:pPr>
    </w:p>
    <w:p w14:paraId="3D4832ED" w14:textId="77777777" w:rsidR="00665282" w:rsidRPr="00540083" w:rsidRDefault="00665282" w:rsidP="00540083">
      <w:pPr>
        <w:spacing w:before="120" w:after="120" w:line="480" w:lineRule="auto"/>
        <w:rPr>
          <w:rFonts w:ascii="Arial" w:hAnsi="Arial" w:cs="Arial"/>
          <w:b/>
          <w:bCs/>
          <w:u w:val="single"/>
        </w:rPr>
      </w:pPr>
    </w:p>
    <w:p w14:paraId="611BA004" w14:textId="77777777" w:rsidR="00665282" w:rsidRPr="00540083" w:rsidRDefault="00665282" w:rsidP="00540083">
      <w:pPr>
        <w:spacing w:before="120" w:after="120" w:line="480" w:lineRule="auto"/>
        <w:rPr>
          <w:rFonts w:ascii="Arial" w:hAnsi="Arial" w:cs="Arial"/>
          <w:b/>
          <w:bCs/>
          <w:u w:val="single"/>
        </w:rPr>
      </w:pPr>
    </w:p>
    <w:p w14:paraId="725BF03A" w14:textId="77777777" w:rsidR="00665282" w:rsidRPr="00540083" w:rsidRDefault="00665282" w:rsidP="00540083">
      <w:pPr>
        <w:spacing w:before="120" w:after="120" w:line="480" w:lineRule="auto"/>
        <w:rPr>
          <w:rFonts w:ascii="Arial" w:hAnsi="Arial" w:cs="Arial"/>
          <w:b/>
          <w:bCs/>
          <w:u w:val="single"/>
        </w:rPr>
      </w:pPr>
    </w:p>
    <w:p w14:paraId="60653CCD" w14:textId="77777777" w:rsidR="00665282" w:rsidRPr="00540083" w:rsidRDefault="00665282" w:rsidP="00540083">
      <w:pPr>
        <w:spacing w:before="120" w:after="120" w:line="480" w:lineRule="auto"/>
        <w:rPr>
          <w:rFonts w:ascii="Arial" w:hAnsi="Arial" w:cs="Arial"/>
          <w:b/>
          <w:bCs/>
          <w:u w:val="single"/>
        </w:rPr>
      </w:pPr>
    </w:p>
    <w:p w14:paraId="2599EF9F" w14:textId="77777777" w:rsidR="00665282" w:rsidRPr="00540083" w:rsidRDefault="00665282" w:rsidP="00540083">
      <w:pPr>
        <w:spacing w:before="120" w:after="120" w:line="480" w:lineRule="auto"/>
        <w:rPr>
          <w:rFonts w:ascii="Arial" w:hAnsi="Arial" w:cs="Arial"/>
          <w:b/>
          <w:bCs/>
          <w:u w:val="single"/>
        </w:rPr>
      </w:pPr>
    </w:p>
    <w:p w14:paraId="5BEC17AD" w14:textId="77777777" w:rsidR="00625AE3" w:rsidRPr="00540083" w:rsidRDefault="00625AE3" w:rsidP="00540083">
      <w:pPr>
        <w:spacing w:before="120" w:after="120" w:line="480" w:lineRule="auto"/>
        <w:rPr>
          <w:rFonts w:ascii="Arial" w:hAnsi="Arial" w:cs="Arial"/>
          <w:b/>
          <w:bCs/>
          <w:u w:val="single"/>
        </w:rPr>
      </w:pPr>
    </w:p>
    <w:p w14:paraId="30727462" w14:textId="77777777" w:rsidR="0063226F" w:rsidRPr="00540083" w:rsidRDefault="0063226F" w:rsidP="00540083">
      <w:pPr>
        <w:spacing w:before="120" w:after="120" w:line="480" w:lineRule="auto"/>
        <w:rPr>
          <w:rFonts w:ascii="Arial" w:hAnsi="Arial" w:cs="Arial"/>
          <w:b/>
          <w:bCs/>
          <w:u w:val="single"/>
        </w:rPr>
      </w:pPr>
    </w:p>
    <w:p w14:paraId="50AFF659" w14:textId="1BECE5C2" w:rsidR="00A64173" w:rsidRDefault="00A64173" w:rsidP="00540083">
      <w:pPr>
        <w:spacing w:before="120" w:after="120" w:line="480" w:lineRule="auto"/>
        <w:rPr>
          <w:rFonts w:ascii="Arial" w:hAnsi="Arial" w:cs="Arial"/>
          <w:b/>
          <w:bCs/>
          <w:u w:val="single"/>
        </w:rPr>
      </w:pPr>
      <w:r w:rsidRPr="00540083">
        <w:rPr>
          <w:rFonts w:ascii="Arial" w:hAnsi="Arial" w:cs="Arial"/>
          <w:b/>
          <w:bCs/>
          <w:u w:val="single"/>
        </w:rPr>
        <w:lastRenderedPageBreak/>
        <w:t>Component 1</w:t>
      </w:r>
    </w:p>
    <w:p w14:paraId="2EBD4BE5" w14:textId="77777777" w:rsidR="00C56813" w:rsidRPr="00540083" w:rsidRDefault="00C56813" w:rsidP="00540083">
      <w:pPr>
        <w:spacing w:before="120" w:after="120" w:line="480" w:lineRule="auto"/>
        <w:rPr>
          <w:rFonts w:ascii="Arial" w:hAnsi="Arial" w:cs="Arial"/>
          <w:b/>
          <w:bCs/>
          <w:u w:val="single"/>
        </w:rPr>
      </w:pPr>
    </w:p>
    <w:p w14:paraId="6B206E85" w14:textId="496C095C"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Introduction</w:t>
      </w:r>
    </w:p>
    <w:p w14:paraId="563CD4A2" w14:textId="77777777" w:rsidR="00B73B8C" w:rsidRPr="00540083" w:rsidRDefault="00B73B8C" w:rsidP="00540083">
      <w:pPr>
        <w:spacing w:before="120" w:after="120" w:line="480" w:lineRule="auto"/>
        <w:rPr>
          <w:rFonts w:ascii="Arial" w:hAnsi="Arial" w:cs="Arial"/>
        </w:rPr>
      </w:pPr>
      <w:r w:rsidRPr="00540083">
        <w:rPr>
          <w:rFonts w:ascii="Arial" w:hAnsi="Arial" w:cs="Arial"/>
        </w:rPr>
        <w:t xml:space="preserve">Effective leadership is fundamental in the delivery of a safe, forward thinking, evidence-based paramedic care (Welsh Ambulance Service University NHS Trust, 2025). The Welsh Ambulance Service University NHS Trust (WAST) is consequently required to maintain existing standards of safety and patient care whilst simultaneously adapting to a change in patient demographic and their needs. Adapting to these changes requires organisational leadership from both a strategic level and from staff working on the front line. WAST’s current organisational strategic direction reflects the developing pressures, with plans addressing workforce, digital transformation, wellbeing and clinical strategy. The ‘WAST way’ specifically mentions leadership, and how leadership roles are found in all staff and at all levels (WAST, 2026). </w:t>
      </w:r>
    </w:p>
    <w:p w14:paraId="76B62F7A" w14:textId="03D16C62" w:rsidR="00B73B8C" w:rsidRPr="00540083" w:rsidRDefault="00B73B8C" w:rsidP="00540083">
      <w:pPr>
        <w:spacing w:before="120" w:after="120" w:line="480" w:lineRule="auto"/>
        <w:rPr>
          <w:rFonts w:ascii="Arial" w:hAnsi="Arial" w:cs="Arial"/>
        </w:rPr>
      </w:pPr>
      <w:r w:rsidRPr="00540083">
        <w:rPr>
          <w:rFonts w:ascii="Arial" w:hAnsi="Arial" w:cs="Arial"/>
        </w:rPr>
        <w:t xml:space="preserve">A simplistic approach would be to consider leadership and management as </w:t>
      </w:r>
      <w:r w:rsidR="006C0614" w:rsidRPr="00540083">
        <w:rPr>
          <w:rFonts w:ascii="Arial" w:hAnsi="Arial" w:cs="Arial"/>
        </w:rPr>
        <w:t>the same</w:t>
      </w:r>
      <w:r w:rsidRPr="00540083">
        <w:rPr>
          <w:rFonts w:ascii="Arial" w:hAnsi="Arial" w:cs="Arial"/>
        </w:rPr>
        <w:t>, the research is showing the distinct differences between them</w:t>
      </w:r>
      <w:r w:rsidR="00542493" w:rsidRPr="00540083">
        <w:rPr>
          <w:rFonts w:ascii="Arial" w:hAnsi="Arial" w:cs="Arial"/>
        </w:rPr>
        <w:t xml:space="preserve"> </w:t>
      </w:r>
      <w:r w:rsidRPr="00540083">
        <w:rPr>
          <w:rFonts w:ascii="Arial" w:hAnsi="Arial" w:cs="Arial"/>
        </w:rPr>
        <w:t xml:space="preserve">(Zaleznik,1981 &amp; Northouse, 2022). Paramedics in leadership positions within the wider NHS are limited, with nurses and doctors comprising </w:t>
      </w:r>
      <w:r w:rsidR="0089039B" w:rsidRPr="00540083">
        <w:rPr>
          <w:rFonts w:ascii="Arial" w:hAnsi="Arial" w:cs="Arial"/>
        </w:rPr>
        <w:t>substantial amounts</w:t>
      </w:r>
      <w:r w:rsidRPr="00540083">
        <w:rPr>
          <w:rFonts w:ascii="Arial" w:hAnsi="Arial" w:cs="Arial"/>
        </w:rPr>
        <w:t xml:space="preserve"> of the clinical leadership framework. Furthermore, while there are national advisors to the NHS in nursing, pharmacy and other allied health professionals (AHPs) paramedics markedly have no such representative (Eaton, 2023). By improving our leadership within WAST, we can play a pivotal role in the wider NHS (Phillips, 2024).</w:t>
      </w:r>
    </w:p>
    <w:p w14:paraId="4648595A" w14:textId="7E936A69" w:rsidR="00B73B8C" w:rsidRPr="00540083" w:rsidRDefault="00B73B8C" w:rsidP="00540083">
      <w:pPr>
        <w:spacing w:before="120" w:after="120" w:line="480" w:lineRule="auto"/>
        <w:rPr>
          <w:rFonts w:ascii="Arial" w:hAnsi="Arial" w:cs="Arial"/>
        </w:rPr>
      </w:pPr>
      <w:r w:rsidRPr="00540083">
        <w:rPr>
          <w:rFonts w:ascii="Arial" w:hAnsi="Arial" w:cs="Arial"/>
        </w:rPr>
        <w:t xml:space="preserve">Leadership within a healthcare organisation such as WAST is a challenging concept, because of the size and complexity in which WAST operates. Reeves, </w:t>
      </w:r>
      <w:r w:rsidR="007E0302" w:rsidRPr="00540083">
        <w:rPr>
          <w:rFonts w:ascii="Arial" w:hAnsi="Arial" w:cs="Arial"/>
        </w:rPr>
        <w:t>Macmillan,</w:t>
      </w:r>
      <w:r w:rsidRPr="00540083">
        <w:rPr>
          <w:rFonts w:ascii="Arial" w:hAnsi="Arial" w:cs="Arial"/>
        </w:rPr>
        <w:t xml:space="preserve"> </w:t>
      </w:r>
      <w:r w:rsidRPr="00540083">
        <w:rPr>
          <w:rFonts w:ascii="Arial" w:hAnsi="Arial" w:cs="Arial"/>
        </w:rPr>
        <w:lastRenderedPageBreak/>
        <w:t xml:space="preserve">and Van Soeran, (2010) suggest the difficulties of having leadership on different levels of a healthcare organisation. The Senior Paramedic (SP) role within WAST aims to provide a critical role in clinical leadership for staff within the operations directorate, whilst driving change as set out by ‘WAST way’ (WAST, 2026). </w:t>
      </w:r>
    </w:p>
    <w:p w14:paraId="60989940" w14:textId="675F9E59" w:rsidR="00B73B8C" w:rsidRPr="00540083" w:rsidRDefault="00B73B8C" w:rsidP="00540083">
      <w:pPr>
        <w:spacing w:before="120" w:after="120" w:line="480" w:lineRule="auto"/>
        <w:rPr>
          <w:rFonts w:ascii="Arial" w:hAnsi="Arial" w:cs="Arial"/>
        </w:rPr>
      </w:pPr>
      <w:r w:rsidRPr="00540083">
        <w:rPr>
          <w:rFonts w:ascii="Arial" w:hAnsi="Arial" w:cs="Arial"/>
        </w:rPr>
        <w:t xml:space="preserve">The role of an SP plays a critical role in the delivery of WASTs strategic objectives. We play a role in both micro and macro leadership. Micro leadership would focus on our ability to mentor Newly Qualified Paramedics (NQP), influence improvements within our local teams and clinical leadership at high acuity incidents. Macro leadership would affect influence in policy changes nationally, patient safety strategy and actions in line with </w:t>
      </w:r>
      <w:r w:rsidR="007E0302" w:rsidRPr="00540083">
        <w:rPr>
          <w:rFonts w:ascii="Arial" w:hAnsi="Arial" w:cs="Arial"/>
        </w:rPr>
        <w:t>organisational</w:t>
      </w:r>
      <w:r w:rsidRPr="00540083">
        <w:rPr>
          <w:rFonts w:ascii="Arial" w:hAnsi="Arial" w:cs="Arial"/>
        </w:rPr>
        <w:t xml:space="preserve"> plans (Osborn, 2002).</w:t>
      </w:r>
    </w:p>
    <w:p w14:paraId="593C17FF" w14:textId="186473BD" w:rsidR="00B73B8C" w:rsidRPr="00540083" w:rsidRDefault="00B73B8C" w:rsidP="00540083">
      <w:pPr>
        <w:spacing w:before="120" w:after="120" w:line="480" w:lineRule="auto"/>
        <w:rPr>
          <w:rFonts w:ascii="Arial" w:hAnsi="Arial" w:cs="Arial"/>
        </w:rPr>
      </w:pPr>
      <w:r w:rsidRPr="00540083">
        <w:rPr>
          <w:rFonts w:ascii="Arial" w:hAnsi="Arial" w:cs="Arial"/>
        </w:rPr>
        <w:t xml:space="preserve">In the following essay I will critically analyse five leadership </w:t>
      </w:r>
      <w:r w:rsidR="007E0302" w:rsidRPr="00540083">
        <w:rPr>
          <w:rFonts w:ascii="Arial" w:hAnsi="Arial" w:cs="Arial"/>
        </w:rPr>
        <w:t>theories and</w:t>
      </w:r>
      <w:r w:rsidRPr="00540083">
        <w:rPr>
          <w:rFonts w:ascii="Arial" w:hAnsi="Arial" w:cs="Arial"/>
        </w:rPr>
        <w:t xml:space="preserve"> will relate these specifically back to the role of SP, and throughout WAST. I will analyse how important Emotionally Intelligence is within each of these theories, and whether any single theory is suitable to describe leadership within a modern ambulance service. Alongside Emotional Intelligence I will critically analyse Transactional, Transformational, Servant and Situational leadership, specifically relating each theory back to the SP role. </w:t>
      </w:r>
    </w:p>
    <w:p w14:paraId="7171731E" w14:textId="2DD33BAE" w:rsidR="00B73B8C" w:rsidRPr="00540083" w:rsidRDefault="00B73B8C" w:rsidP="00540083">
      <w:pPr>
        <w:spacing w:before="120" w:after="120" w:line="480" w:lineRule="auto"/>
        <w:rPr>
          <w:rFonts w:ascii="Arial" w:hAnsi="Arial" w:cs="Arial"/>
        </w:rPr>
      </w:pPr>
      <w:r w:rsidRPr="00540083">
        <w:rPr>
          <w:rFonts w:ascii="Arial" w:hAnsi="Arial" w:cs="Arial"/>
        </w:rPr>
        <w:t>The SP is a position which requires leadership within a variety of different settings, and by critiquing these leadership theories, their effectiveness for this role can be</w:t>
      </w:r>
      <w:r w:rsidR="007E0302" w:rsidRPr="00540083">
        <w:rPr>
          <w:rFonts w:ascii="Arial" w:hAnsi="Arial" w:cs="Arial"/>
        </w:rPr>
        <w:t xml:space="preserve"> </w:t>
      </w:r>
      <w:r w:rsidRPr="00540083">
        <w:rPr>
          <w:rFonts w:ascii="Arial" w:hAnsi="Arial" w:cs="Arial"/>
        </w:rPr>
        <w:t xml:space="preserve">evaluated. This essay will argue that no single leadership style will be suitable for all elements of this role. Although </w:t>
      </w:r>
      <w:r w:rsidR="004C6138" w:rsidRPr="00540083">
        <w:rPr>
          <w:rFonts w:ascii="Arial" w:hAnsi="Arial" w:cs="Arial"/>
        </w:rPr>
        <w:t>an elevated level</w:t>
      </w:r>
      <w:r w:rsidRPr="00540083">
        <w:rPr>
          <w:rFonts w:ascii="Arial" w:hAnsi="Arial" w:cs="Arial"/>
        </w:rPr>
        <w:t xml:space="preserve"> of Emotional Intelligence, will run as a consistent theme in how effectively we can employ any of the other leadership theories</w:t>
      </w:r>
      <w:r w:rsidR="004C6138" w:rsidRPr="00540083">
        <w:rPr>
          <w:rFonts w:ascii="Arial" w:hAnsi="Arial" w:cs="Arial"/>
        </w:rPr>
        <w:t xml:space="preserve">. </w:t>
      </w:r>
    </w:p>
    <w:p w14:paraId="285A2BCD" w14:textId="77777777"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Emotional intelligence</w:t>
      </w:r>
    </w:p>
    <w:p w14:paraId="264F3283" w14:textId="698EC23E" w:rsidR="00B73B8C" w:rsidRPr="00540083" w:rsidRDefault="00B73B8C" w:rsidP="00540083">
      <w:pPr>
        <w:spacing w:before="120" w:after="120" w:line="480" w:lineRule="auto"/>
        <w:rPr>
          <w:rFonts w:ascii="Arial" w:hAnsi="Arial" w:cs="Arial"/>
        </w:rPr>
      </w:pPr>
      <w:r w:rsidRPr="00540083">
        <w:rPr>
          <w:rFonts w:ascii="Arial" w:hAnsi="Arial" w:cs="Arial"/>
        </w:rPr>
        <w:lastRenderedPageBreak/>
        <w:t>Emotional Intelligence (E</w:t>
      </w:r>
      <w:r w:rsidR="00B212EE" w:rsidRPr="00540083">
        <w:rPr>
          <w:rFonts w:ascii="Arial" w:hAnsi="Arial" w:cs="Arial"/>
        </w:rPr>
        <w:t>I</w:t>
      </w:r>
      <w:r w:rsidRPr="00540083">
        <w:rPr>
          <w:rFonts w:ascii="Arial" w:hAnsi="Arial" w:cs="Arial"/>
        </w:rPr>
        <w:t xml:space="preserve">), originating from Goleman (1998), maintains that high levels of </w:t>
      </w:r>
      <w:r w:rsidR="007E0302" w:rsidRPr="00540083">
        <w:rPr>
          <w:rFonts w:ascii="Arial" w:hAnsi="Arial" w:cs="Arial"/>
        </w:rPr>
        <w:t>E</w:t>
      </w:r>
      <w:r w:rsidR="00B212EE" w:rsidRPr="00540083">
        <w:rPr>
          <w:rFonts w:ascii="Arial" w:hAnsi="Arial" w:cs="Arial"/>
        </w:rPr>
        <w:t>I</w:t>
      </w:r>
      <w:r w:rsidRPr="00540083">
        <w:rPr>
          <w:rFonts w:ascii="Arial" w:hAnsi="Arial" w:cs="Arial"/>
        </w:rPr>
        <w:t xml:space="preserve"> are a defining factor in how effective any leadership style can be. As such it plays </w:t>
      </w:r>
      <w:r w:rsidR="007E0302" w:rsidRPr="00540083">
        <w:rPr>
          <w:rFonts w:ascii="Arial" w:hAnsi="Arial" w:cs="Arial"/>
        </w:rPr>
        <w:t>a vital role</w:t>
      </w:r>
      <w:r w:rsidRPr="00540083">
        <w:rPr>
          <w:rFonts w:ascii="Arial" w:hAnsi="Arial" w:cs="Arial"/>
        </w:rPr>
        <w:t xml:space="preserve"> in understanding and critiquing any other leadership style. Goleman (1998) argues that whilst intelligence, and technical ability are </w:t>
      </w:r>
      <w:r w:rsidR="007E0302" w:rsidRPr="00540083">
        <w:rPr>
          <w:rFonts w:ascii="Arial" w:hAnsi="Arial" w:cs="Arial"/>
        </w:rPr>
        <w:t>key factors</w:t>
      </w:r>
      <w:r w:rsidRPr="00540083">
        <w:rPr>
          <w:rFonts w:ascii="Arial" w:hAnsi="Arial" w:cs="Arial"/>
        </w:rPr>
        <w:t xml:space="preserve"> in becoming a leader, E</w:t>
      </w:r>
      <w:r w:rsidR="00B212EE" w:rsidRPr="00540083">
        <w:rPr>
          <w:rFonts w:ascii="Arial" w:hAnsi="Arial" w:cs="Arial"/>
        </w:rPr>
        <w:t>I</w:t>
      </w:r>
      <w:r w:rsidRPr="00540083">
        <w:rPr>
          <w:rFonts w:ascii="Arial" w:hAnsi="Arial" w:cs="Arial"/>
        </w:rPr>
        <w:t xml:space="preserve"> is what allows a leader to excel. Intelligence and technical knowledge are a baseline requirement, that all leaders should have as a given to enter a leadership role (Goleman, 1998). Studies have however shown links between high E</w:t>
      </w:r>
      <w:r w:rsidR="00B212EE" w:rsidRPr="00540083">
        <w:rPr>
          <w:rFonts w:ascii="Arial" w:hAnsi="Arial" w:cs="Arial"/>
        </w:rPr>
        <w:t>I</w:t>
      </w:r>
      <w:r w:rsidRPr="00540083">
        <w:rPr>
          <w:rFonts w:ascii="Arial" w:hAnsi="Arial" w:cs="Arial"/>
        </w:rPr>
        <w:t>, and high intelligence (</w:t>
      </w:r>
      <w:proofErr w:type="spellStart"/>
      <w:r w:rsidRPr="00540083">
        <w:rPr>
          <w:rFonts w:ascii="Arial" w:hAnsi="Arial" w:cs="Arial"/>
        </w:rPr>
        <w:t>Macann</w:t>
      </w:r>
      <w:proofErr w:type="spellEnd"/>
      <w:r w:rsidRPr="00540083">
        <w:rPr>
          <w:rFonts w:ascii="Arial" w:hAnsi="Arial" w:cs="Arial"/>
        </w:rPr>
        <w:t xml:space="preserve"> et al., 2020). In the case of NHS leadership, particularly with the SP role, technical knowledge can refer to clinical knowledge and skills. Within my own organisation I can identify leaders with excellent clinical knowledge and skill, who lack the emotional intelligence to drive change within their own teams</w:t>
      </w:r>
      <w:r w:rsidR="00CB3FD1" w:rsidRPr="00540083">
        <w:rPr>
          <w:rFonts w:ascii="Arial" w:hAnsi="Arial" w:cs="Arial"/>
        </w:rPr>
        <w:t xml:space="preserve">. </w:t>
      </w:r>
      <w:r w:rsidRPr="00540083">
        <w:rPr>
          <w:rFonts w:ascii="Arial" w:hAnsi="Arial" w:cs="Arial"/>
        </w:rPr>
        <w:t>Goleman (1998) defines Emotional intelligence as containing five main components:</w:t>
      </w:r>
    </w:p>
    <w:p w14:paraId="475199AA" w14:textId="77777777" w:rsidR="00B73B8C" w:rsidRPr="00540083" w:rsidRDefault="00B73B8C" w:rsidP="00540083">
      <w:pPr>
        <w:pStyle w:val="ListParagraph"/>
        <w:numPr>
          <w:ilvl w:val="0"/>
          <w:numId w:val="2"/>
        </w:numPr>
        <w:spacing w:before="120" w:after="120" w:line="480" w:lineRule="auto"/>
        <w:rPr>
          <w:rFonts w:ascii="Arial" w:hAnsi="Arial" w:cs="Arial"/>
        </w:rPr>
      </w:pPr>
      <w:r w:rsidRPr="00540083">
        <w:rPr>
          <w:rFonts w:ascii="Arial" w:hAnsi="Arial" w:cs="Arial"/>
        </w:rPr>
        <w:t>Self-awareness allows leaders in healthcare to understand how their own emotions can dictate their decision making. It allows for leaders to be reflective and improve their own skill in a rapidly changing work environment.</w:t>
      </w:r>
    </w:p>
    <w:p w14:paraId="2080F2F0" w14:textId="62FA15BA" w:rsidR="00B73B8C" w:rsidRPr="00540083" w:rsidRDefault="00B73B8C" w:rsidP="00540083">
      <w:pPr>
        <w:pStyle w:val="ListParagraph"/>
        <w:numPr>
          <w:ilvl w:val="0"/>
          <w:numId w:val="2"/>
        </w:numPr>
        <w:spacing w:before="120" w:after="120" w:line="480" w:lineRule="auto"/>
        <w:rPr>
          <w:rFonts w:ascii="Arial" w:hAnsi="Arial" w:cs="Arial"/>
        </w:rPr>
      </w:pPr>
      <w:r w:rsidRPr="00540083">
        <w:rPr>
          <w:rFonts w:ascii="Arial" w:hAnsi="Arial" w:cs="Arial"/>
        </w:rPr>
        <w:t>Self-regulation is a particularly useful skill as a leader within the Emergency Services. An ability to control emotions during stressful, difficult periods empowers the people you are leading through a crisis</w:t>
      </w:r>
      <w:r w:rsidR="009C17FA" w:rsidRPr="00540083">
        <w:rPr>
          <w:rFonts w:ascii="Arial" w:hAnsi="Arial" w:cs="Arial"/>
        </w:rPr>
        <w:t xml:space="preserve">. </w:t>
      </w:r>
    </w:p>
    <w:p w14:paraId="0A301DAE" w14:textId="0330C9B3" w:rsidR="009C17FA" w:rsidRPr="00540083" w:rsidRDefault="00B73B8C" w:rsidP="00540083">
      <w:pPr>
        <w:pStyle w:val="ListParagraph"/>
        <w:numPr>
          <w:ilvl w:val="0"/>
          <w:numId w:val="2"/>
        </w:numPr>
        <w:spacing w:before="120" w:after="120" w:line="480" w:lineRule="auto"/>
        <w:rPr>
          <w:rFonts w:ascii="Arial" w:hAnsi="Arial" w:cs="Arial"/>
        </w:rPr>
      </w:pPr>
      <w:r w:rsidRPr="00540083">
        <w:rPr>
          <w:rFonts w:ascii="Arial" w:hAnsi="Arial" w:cs="Arial"/>
        </w:rPr>
        <w:t xml:space="preserve">Motivation empowers </w:t>
      </w:r>
      <w:r w:rsidR="004C6138" w:rsidRPr="00540083">
        <w:rPr>
          <w:rFonts w:ascii="Arial" w:hAnsi="Arial" w:cs="Arial"/>
        </w:rPr>
        <w:t>improvements and</w:t>
      </w:r>
      <w:r w:rsidRPr="00540083">
        <w:rPr>
          <w:rFonts w:ascii="Arial" w:hAnsi="Arial" w:cs="Arial"/>
        </w:rPr>
        <w:t xml:space="preserve"> fosters a positive work</w:t>
      </w:r>
      <w:r w:rsidR="00EA75F6" w:rsidRPr="00540083">
        <w:rPr>
          <w:rFonts w:ascii="Arial" w:hAnsi="Arial" w:cs="Arial"/>
        </w:rPr>
        <w:t xml:space="preserve"> </w:t>
      </w:r>
      <w:r w:rsidRPr="00540083">
        <w:rPr>
          <w:rFonts w:ascii="Arial" w:hAnsi="Arial" w:cs="Arial"/>
        </w:rPr>
        <w:t>environment. Having your own internal motivation for working to a high set of standards, is an easily noticeable external trait and sets a standard for followers.</w:t>
      </w:r>
    </w:p>
    <w:p w14:paraId="5174B829" w14:textId="2B92EA37" w:rsidR="009C17FA" w:rsidRPr="00540083" w:rsidRDefault="009C17FA" w:rsidP="00540083">
      <w:pPr>
        <w:pStyle w:val="ListParagraph"/>
        <w:numPr>
          <w:ilvl w:val="0"/>
          <w:numId w:val="2"/>
        </w:numPr>
        <w:spacing w:before="120" w:after="120" w:line="480" w:lineRule="auto"/>
        <w:rPr>
          <w:rFonts w:ascii="Arial" w:hAnsi="Arial" w:cs="Arial"/>
        </w:rPr>
      </w:pPr>
      <w:r w:rsidRPr="00540083">
        <w:rPr>
          <w:rFonts w:ascii="Arial" w:hAnsi="Arial" w:cs="Arial"/>
        </w:rPr>
        <w:lastRenderedPageBreak/>
        <w:t>Empathy lets a leader not only understand a patient, but also their team   members. It permits for greater flexibility and understanding on an individual level, whilst tailoring your approach dependent upon situation.</w:t>
      </w:r>
    </w:p>
    <w:p w14:paraId="7082D8C6" w14:textId="0572BA04" w:rsidR="009C17FA" w:rsidRPr="00540083" w:rsidRDefault="009C17FA" w:rsidP="00540083">
      <w:pPr>
        <w:pStyle w:val="ListParagraph"/>
        <w:numPr>
          <w:ilvl w:val="0"/>
          <w:numId w:val="2"/>
        </w:numPr>
        <w:spacing w:before="120" w:after="120" w:line="480" w:lineRule="auto"/>
        <w:rPr>
          <w:rFonts w:ascii="Arial" w:hAnsi="Arial" w:cs="Arial"/>
        </w:rPr>
      </w:pPr>
      <w:r w:rsidRPr="00540083">
        <w:rPr>
          <w:rFonts w:ascii="Arial" w:hAnsi="Arial" w:cs="Arial"/>
        </w:rPr>
        <w:t>Finally, social skills allow for SPs to foster real relations within both their team, and other departments. Having strong social skills make you approachable when times are tough and allows for clearer communication during high acuity incidents.</w:t>
      </w:r>
    </w:p>
    <w:p w14:paraId="17A7777B" w14:textId="39D2C89D" w:rsidR="00B73B8C" w:rsidRPr="00540083" w:rsidRDefault="00B73B8C" w:rsidP="00540083">
      <w:pPr>
        <w:spacing w:before="120" w:after="120" w:line="480" w:lineRule="auto"/>
        <w:rPr>
          <w:rFonts w:ascii="Arial" w:hAnsi="Arial" w:cs="Arial"/>
        </w:rPr>
      </w:pPr>
      <w:r w:rsidRPr="00540083">
        <w:rPr>
          <w:rFonts w:ascii="Arial" w:hAnsi="Arial" w:cs="Arial"/>
        </w:rPr>
        <w:t>Making important decisions in high consequence situations can sometimes not allow for high E</w:t>
      </w:r>
      <w:r w:rsidR="00B212EE" w:rsidRPr="00540083">
        <w:rPr>
          <w:rFonts w:ascii="Arial" w:hAnsi="Arial" w:cs="Arial"/>
        </w:rPr>
        <w:t>I</w:t>
      </w:r>
      <w:r w:rsidRPr="00540083">
        <w:rPr>
          <w:rFonts w:ascii="Arial" w:hAnsi="Arial" w:cs="Arial"/>
        </w:rPr>
        <w:t xml:space="preserve"> communication. As previously discussed, high E</w:t>
      </w:r>
      <w:r w:rsidR="00B212EE" w:rsidRPr="00540083">
        <w:rPr>
          <w:rFonts w:ascii="Arial" w:hAnsi="Arial" w:cs="Arial"/>
        </w:rPr>
        <w:t>I</w:t>
      </w:r>
      <w:r w:rsidRPr="00540083">
        <w:rPr>
          <w:rFonts w:ascii="Arial" w:hAnsi="Arial" w:cs="Arial"/>
        </w:rPr>
        <w:t xml:space="preserve"> allows for leaders to excel, but it is also not a substitute for high IQ and high technical skill. Within the SP role, a high E</w:t>
      </w:r>
      <w:r w:rsidR="00B212EE" w:rsidRPr="00540083">
        <w:rPr>
          <w:rFonts w:ascii="Arial" w:hAnsi="Arial" w:cs="Arial"/>
        </w:rPr>
        <w:t>I</w:t>
      </w:r>
      <w:r w:rsidRPr="00540083">
        <w:rPr>
          <w:rFonts w:ascii="Arial" w:hAnsi="Arial" w:cs="Arial"/>
        </w:rPr>
        <w:t xml:space="preserve"> would not be a substitute for low level of clinical knowledge and skills. SP’s, particularly when providing high level clinical leadership at an emergency scene, often must make rapid decisions that would not consider things like empathy and self-awareness. As an SP, maintaining high-quality clinical care to patients potentially has the chance to disrupt working relationships with other team members. </w:t>
      </w:r>
      <w:r w:rsidR="001F10D2" w:rsidRPr="00540083">
        <w:rPr>
          <w:rFonts w:ascii="Arial" w:hAnsi="Arial" w:cs="Arial"/>
        </w:rPr>
        <w:t>However,</w:t>
      </w:r>
      <w:r w:rsidRPr="00540083">
        <w:rPr>
          <w:rFonts w:ascii="Arial" w:hAnsi="Arial" w:cs="Arial"/>
        </w:rPr>
        <w:t xml:space="preserve"> it has been suggested that excessive emphasis on maintaining relationships can slow down crucial high consequence decision making (Admired Leadership, 2026). Davis &amp; Nicol (2016) also argue that having </w:t>
      </w:r>
      <w:r w:rsidR="00CB3FD1" w:rsidRPr="00540083">
        <w:rPr>
          <w:rFonts w:ascii="Arial" w:hAnsi="Arial" w:cs="Arial"/>
        </w:rPr>
        <w:t>elevated levels</w:t>
      </w:r>
      <w:r w:rsidRPr="00540083">
        <w:rPr>
          <w:rFonts w:ascii="Arial" w:hAnsi="Arial" w:cs="Arial"/>
        </w:rPr>
        <w:t xml:space="preserve"> of E</w:t>
      </w:r>
      <w:r w:rsidR="00B212EE" w:rsidRPr="00540083">
        <w:rPr>
          <w:rFonts w:ascii="Arial" w:hAnsi="Arial" w:cs="Arial"/>
        </w:rPr>
        <w:t>I</w:t>
      </w:r>
      <w:r w:rsidRPr="00540083">
        <w:rPr>
          <w:rFonts w:ascii="Arial" w:hAnsi="Arial" w:cs="Arial"/>
        </w:rPr>
        <w:t xml:space="preserve"> without a balance of intelligence can be detrimental. </w:t>
      </w:r>
      <w:r w:rsidR="00063312" w:rsidRPr="00540083">
        <w:rPr>
          <w:rFonts w:ascii="Arial" w:hAnsi="Arial" w:cs="Arial"/>
        </w:rPr>
        <w:t>This</w:t>
      </w:r>
      <w:r w:rsidRPr="00540083">
        <w:rPr>
          <w:rFonts w:ascii="Arial" w:hAnsi="Arial" w:cs="Arial"/>
        </w:rPr>
        <w:t xml:space="preserve"> can be particularly pertinent for the SP role i</w:t>
      </w:r>
      <w:r w:rsidR="00063312" w:rsidRPr="00540083">
        <w:rPr>
          <w:rFonts w:ascii="Arial" w:hAnsi="Arial" w:cs="Arial"/>
        </w:rPr>
        <w:t>n</w:t>
      </w:r>
      <w:r w:rsidRPr="00540083">
        <w:rPr>
          <w:rFonts w:ascii="Arial" w:hAnsi="Arial" w:cs="Arial"/>
        </w:rPr>
        <w:t xml:space="preserve"> that by having excessive empathy, SPs can become overloaded with individual stressors from our teams, increasing the chances of burnout. There is debate about the overall validity of E</w:t>
      </w:r>
      <w:r w:rsidR="00B212EE" w:rsidRPr="00540083">
        <w:rPr>
          <w:rFonts w:ascii="Arial" w:hAnsi="Arial" w:cs="Arial"/>
        </w:rPr>
        <w:t>I</w:t>
      </w:r>
      <w:r w:rsidRPr="00540083">
        <w:rPr>
          <w:rFonts w:ascii="Arial" w:hAnsi="Arial" w:cs="Arial"/>
        </w:rPr>
        <w:t xml:space="preserve"> and the means of measurement. Antonakis (2009) and </w:t>
      </w:r>
      <w:proofErr w:type="spellStart"/>
      <w:r w:rsidRPr="00540083">
        <w:rPr>
          <w:rFonts w:ascii="Arial" w:hAnsi="Arial" w:cs="Arial"/>
        </w:rPr>
        <w:t>Dasborough</w:t>
      </w:r>
      <w:proofErr w:type="spellEnd"/>
      <w:r w:rsidRPr="00540083">
        <w:rPr>
          <w:rFonts w:ascii="Arial" w:hAnsi="Arial" w:cs="Arial"/>
        </w:rPr>
        <w:t xml:space="preserve"> et al. (2022) argue that whilst the study of E</w:t>
      </w:r>
      <w:r w:rsidR="00B212EE" w:rsidRPr="00540083">
        <w:rPr>
          <w:rFonts w:ascii="Arial" w:hAnsi="Arial" w:cs="Arial"/>
        </w:rPr>
        <w:t>I</w:t>
      </w:r>
      <w:r w:rsidRPr="00540083">
        <w:rPr>
          <w:rFonts w:ascii="Arial" w:hAnsi="Arial" w:cs="Arial"/>
        </w:rPr>
        <w:t xml:space="preserve"> has validity, applying a scoring tool and having quantifiable and measurable aims is unrealistic due to its subjective nature. </w:t>
      </w:r>
    </w:p>
    <w:p w14:paraId="0E9F7849" w14:textId="21B9FDC2" w:rsidR="00B73B8C" w:rsidRPr="00540083" w:rsidRDefault="00B73B8C" w:rsidP="00540083">
      <w:pPr>
        <w:spacing w:before="120" w:after="120" w:line="480" w:lineRule="auto"/>
        <w:rPr>
          <w:rFonts w:ascii="Arial" w:hAnsi="Arial" w:cs="Arial"/>
        </w:rPr>
      </w:pPr>
      <w:r w:rsidRPr="00540083">
        <w:rPr>
          <w:rFonts w:ascii="Arial" w:hAnsi="Arial" w:cs="Arial"/>
        </w:rPr>
        <w:lastRenderedPageBreak/>
        <w:t>Therefore, high E</w:t>
      </w:r>
      <w:r w:rsidR="00B212EE" w:rsidRPr="00540083">
        <w:rPr>
          <w:rFonts w:ascii="Arial" w:hAnsi="Arial" w:cs="Arial"/>
        </w:rPr>
        <w:t>I</w:t>
      </w:r>
      <w:r w:rsidR="009C17FA" w:rsidRPr="00540083">
        <w:rPr>
          <w:rFonts w:ascii="Arial" w:hAnsi="Arial" w:cs="Arial"/>
        </w:rPr>
        <w:t xml:space="preserve"> is</w:t>
      </w:r>
      <w:r w:rsidRPr="00540083">
        <w:rPr>
          <w:rFonts w:ascii="Arial" w:hAnsi="Arial" w:cs="Arial"/>
        </w:rPr>
        <w:t xml:space="preserve"> best positioned as a capability that enhances, rather than substitutes, other forms of leadership. Its importance to the SP role lies in allowing complicated topics to be communicated effectively, good workplace relationships to be fostered, and gain a real life understanding of the wants and needs within your team. SPs should be mindful of the benefits E</w:t>
      </w:r>
      <w:r w:rsidR="00B212EE" w:rsidRPr="00540083">
        <w:rPr>
          <w:rFonts w:ascii="Arial" w:hAnsi="Arial" w:cs="Arial"/>
        </w:rPr>
        <w:t>I</w:t>
      </w:r>
      <w:r w:rsidRPr="00540083">
        <w:rPr>
          <w:rFonts w:ascii="Arial" w:hAnsi="Arial" w:cs="Arial"/>
        </w:rPr>
        <w:t xml:space="preserve"> brings to their role and can engage in E</w:t>
      </w:r>
      <w:r w:rsidR="00B212EE" w:rsidRPr="00540083">
        <w:rPr>
          <w:rFonts w:ascii="Arial" w:hAnsi="Arial" w:cs="Arial"/>
        </w:rPr>
        <w:t>I</w:t>
      </w:r>
      <w:r w:rsidRPr="00540083">
        <w:rPr>
          <w:rFonts w:ascii="Arial" w:hAnsi="Arial" w:cs="Arial"/>
        </w:rPr>
        <w:t xml:space="preserve"> strategies to enhance leadership activities. </w:t>
      </w:r>
    </w:p>
    <w:p w14:paraId="16D650C1" w14:textId="77777777"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 xml:space="preserve">Transactional </w:t>
      </w:r>
    </w:p>
    <w:p w14:paraId="36E4B37C" w14:textId="77777777" w:rsidR="00B73B8C" w:rsidRPr="00540083" w:rsidRDefault="00B73B8C" w:rsidP="00540083">
      <w:pPr>
        <w:spacing w:before="120" w:after="120" w:line="480" w:lineRule="auto"/>
        <w:rPr>
          <w:rFonts w:ascii="Arial" w:hAnsi="Arial" w:cs="Arial"/>
        </w:rPr>
      </w:pPr>
      <w:r w:rsidRPr="00540083">
        <w:rPr>
          <w:rFonts w:ascii="Arial" w:hAnsi="Arial" w:cs="Arial"/>
        </w:rPr>
        <w:t xml:space="preserve">Transactional leadership is based on an exchange between a leader and followers. Originated from Burns (1978), in which two separate ends of the leadership spectrum were Transactional and Transformational. Following on from Burns (1978), Bass (1985) expanded on the nature of this relationship, suggesting that good leaders often use both Transactional and Transformational styles of leadership, and they are not necessarily two ends of a spectrum. </w:t>
      </w:r>
    </w:p>
    <w:p w14:paraId="7EC67ECD" w14:textId="3C0F9AB8" w:rsidR="00B73B8C" w:rsidRPr="00540083" w:rsidRDefault="00B73B8C" w:rsidP="00540083">
      <w:pPr>
        <w:spacing w:before="120" w:after="120" w:line="480" w:lineRule="auto"/>
        <w:rPr>
          <w:rFonts w:ascii="Arial" w:hAnsi="Arial" w:cs="Arial"/>
        </w:rPr>
      </w:pPr>
      <w:r w:rsidRPr="00540083">
        <w:rPr>
          <w:rFonts w:ascii="Arial" w:hAnsi="Arial" w:cs="Arial"/>
        </w:rPr>
        <w:t xml:space="preserve">Transactional leadership can involve formal reward and punishment, but a transaction can involve something as simple as praise, </w:t>
      </w:r>
      <w:r w:rsidR="009C17FA" w:rsidRPr="00540083">
        <w:rPr>
          <w:rFonts w:ascii="Arial" w:hAnsi="Arial" w:cs="Arial"/>
        </w:rPr>
        <w:t>recognition,</w:t>
      </w:r>
      <w:r w:rsidRPr="00540083">
        <w:rPr>
          <w:rFonts w:ascii="Arial" w:hAnsi="Arial" w:cs="Arial"/>
        </w:rPr>
        <w:t xml:space="preserve"> or status</w:t>
      </w:r>
      <w:r w:rsidR="009C17FA" w:rsidRPr="00540083">
        <w:rPr>
          <w:rFonts w:ascii="Arial" w:hAnsi="Arial" w:cs="Arial"/>
        </w:rPr>
        <w:t xml:space="preserve"> </w:t>
      </w:r>
      <w:r w:rsidRPr="00540083">
        <w:rPr>
          <w:rFonts w:ascii="Arial" w:hAnsi="Arial" w:cs="Arial"/>
        </w:rPr>
        <w:t xml:space="preserve">(Bass, 1985). This can be particularly useful when applied to the context of WAST where large amounts of tasks are ruled by systems of governance. Tasks mostly appear arbitrary but simple systems of recognition can influence a team members compliance. </w:t>
      </w:r>
    </w:p>
    <w:p w14:paraId="1FFB67C0" w14:textId="217A9EEB" w:rsidR="00B73B8C" w:rsidRPr="00540083" w:rsidRDefault="00B73B8C" w:rsidP="00540083">
      <w:pPr>
        <w:spacing w:before="120" w:after="120" w:line="480" w:lineRule="auto"/>
        <w:rPr>
          <w:rFonts w:ascii="Arial" w:hAnsi="Arial" w:cs="Arial"/>
        </w:rPr>
      </w:pPr>
      <w:r w:rsidRPr="00540083">
        <w:rPr>
          <w:rFonts w:ascii="Arial" w:hAnsi="Arial" w:cs="Arial"/>
        </w:rPr>
        <w:t xml:space="preserve">Al-Rioub et al., (2024) found that within a nursing setting, certain wards benefitted from a transactional leadership style particularly within higher acuity wards, where timings and audit were of particular importance. Therefore, a strength of Transactional Leadership is through its clarity. Staff have a greater understanding of </w:t>
      </w:r>
      <w:r w:rsidRPr="00540083">
        <w:rPr>
          <w:rFonts w:ascii="Arial" w:hAnsi="Arial" w:cs="Arial"/>
        </w:rPr>
        <w:lastRenderedPageBreak/>
        <w:t xml:space="preserve">what is expected of them, and what standards they are meant to maintain (Al-Rioub et </w:t>
      </w:r>
      <w:r w:rsidR="00D42DC6" w:rsidRPr="00540083">
        <w:rPr>
          <w:rFonts w:ascii="Arial" w:hAnsi="Arial" w:cs="Arial"/>
        </w:rPr>
        <w:t>al,</w:t>
      </w:r>
      <w:r w:rsidRPr="00540083">
        <w:rPr>
          <w:rFonts w:ascii="Arial" w:hAnsi="Arial" w:cs="Arial"/>
        </w:rPr>
        <w:t xml:space="preserve"> 2024) </w:t>
      </w:r>
    </w:p>
    <w:p w14:paraId="0AC7EC2C" w14:textId="2A97F947" w:rsidR="00B73B8C" w:rsidRPr="00540083" w:rsidRDefault="00B73B8C" w:rsidP="00540083">
      <w:pPr>
        <w:spacing w:before="120" w:after="120" w:line="480" w:lineRule="auto"/>
        <w:rPr>
          <w:rFonts w:ascii="Arial" w:hAnsi="Arial" w:cs="Arial"/>
        </w:rPr>
      </w:pPr>
      <w:r w:rsidRPr="00540083">
        <w:rPr>
          <w:rFonts w:ascii="Arial" w:hAnsi="Arial" w:cs="Arial"/>
        </w:rPr>
        <w:t>However, a transactional leadership style, whilst good at maintaining order, inhibits follower growth, and has an intrinsic limit on the potential growth of any team (Dong, 2024). Consequently, a transactional leadership style would not hold a high E</w:t>
      </w:r>
      <w:r w:rsidR="00B212EE" w:rsidRPr="00540083">
        <w:rPr>
          <w:rFonts w:ascii="Arial" w:hAnsi="Arial" w:cs="Arial"/>
        </w:rPr>
        <w:t>I</w:t>
      </w:r>
      <w:r w:rsidRPr="00540083">
        <w:rPr>
          <w:rFonts w:ascii="Arial" w:hAnsi="Arial" w:cs="Arial"/>
        </w:rPr>
        <w:t xml:space="preserve"> as one of its core principles (Antonakis, 2009). </w:t>
      </w:r>
    </w:p>
    <w:p w14:paraId="32BC0909" w14:textId="5F04F9E0" w:rsidR="00B73B8C" w:rsidRPr="00540083" w:rsidRDefault="00B73B8C" w:rsidP="00540083">
      <w:pPr>
        <w:spacing w:before="120" w:after="120" w:line="480" w:lineRule="auto"/>
        <w:rPr>
          <w:rFonts w:ascii="Arial" w:hAnsi="Arial" w:cs="Arial"/>
        </w:rPr>
      </w:pPr>
      <w:r w:rsidRPr="00540083">
        <w:rPr>
          <w:rFonts w:ascii="Arial" w:hAnsi="Arial" w:cs="Arial"/>
        </w:rPr>
        <w:t xml:space="preserve">Further criticism of Transactional leadership is that it fails to allow for individualised concerns of followers and does not cater to real improvement and change. On an organisational level, salary is </w:t>
      </w:r>
      <w:r w:rsidR="00016A4C" w:rsidRPr="00540083">
        <w:rPr>
          <w:rFonts w:ascii="Arial" w:hAnsi="Arial" w:cs="Arial"/>
        </w:rPr>
        <w:t>the</w:t>
      </w:r>
      <w:r w:rsidRPr="00540083">
        <w:rPr>
          <w:rFonts w:ascii="Arial" w:hAnsi="Arial" w:cs="Arial"/>
        </w:rPr>
        <w:t xml:space="preserve"> most obvious method of transactional leadership. Olafsen et al., (2024) examined whether base pay levels where predictive of motivation within the workplace and concluded that whilst base pay plays </w:t>
      </w:r>
      <w:r w:rsidR="00016A4C" w:rsidRPr="00540083">
        <w:rPr>
          <w:rFonts w:ascii="Arial" w:hAnsi="Arial" w:cs="Arial"/>
        </w:rPr>
        <w:t>a significant role</w:t>
      </w:r>
      <w:r w:rsidRPr="00540083">
        <w:rPr>
          <w:rFonts w:ascii="Arial" w:hAnsi="Arial" w:cs="Arial"/>
        </w:rPr>
        <w:t xml:space="preserve">, other factors are more important such as the role of their manager in encouraging an autonomous work environment. This argument is further supported by Smallman, (2015) who argues there is a limit to which pay can motivate a team. Instead, Smallman (2015) suggests the real things that facilitate improvement are flexibility, autonomy, mastery, </w:t>
      </w:r>
      <w:r w:rsidR="00A265F1" w:rsidRPr="00540083">
        <w:rPr>
          <w:rFonts w:ascii="Arial" w:hAnsi="Arial" w:cs="Arial"/>
        </w:rPr>
        <w:t>gratitude,</w:t>
      </w:r>
      <w:r w:rsidRPr="00540083">
        <w:rPr>
          <w:rFonts w:ascii="Arial" w:hAnsi="Arial" w:cs="Arial"/>
        </w:rPr>
        <w:t xml:space="preserve"> and conditions. Whilst SPs can contribute to all suggestions, the strength of the SP role is to facilitate both autonomy and mastery. </w:t>
      </w:r>
    </w:p>
    <w:p w14:paraId="72B368D2" w14:textId="77777777" w:rsidR="00B73B8C" w:rsidRPr="00540083" w:rsidRDefault="00B73B8C" w:rsidP="00540083">
      <w:pPr>
        <w:spacing w:before="120" w:after="120" w:line="480" w:lineRule="auto"/>
        <w:rPr>
          <w:rFonts w:ascii="Arial" w:hAnsi="Arial" w:cs="Arial"/>
        </w:rPr>
      </w:pPr>
      <w:r w:rsidRPr="00540083">
        <w:rPr>
          <w:rFonts w:ascii="Arial" w:hAnsi="Arial" w:cs="Arial"/>
        </w:rPr>
        <w:t xml:space="preserve">Transactional leadership is therefore valuable for the SP role. It plays an important role in governance, accountability and patient safety. It is not however a leadership style that will drive continued change within an organisation that requires it. Consequently, a transactional leadership style works at its best when combined with different approaches that encourage change, autonomy and mastery. </w:t>
      </w:r>
    </w:p>
    <w:p w14:paraId="67C93639" w14:textId="77777777"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Transformational</w:t>
      </w:r>
    </w:p>
    <w:p w14:paraId="2D322550" w14:textId="10E75EF6" w:rsidR="00B73B8C" w:rsidRPr="00540083" w:rsidRDefault="00A265F1" w:rsidP="00540083">
      <w:pPr>
        <w:spacing w:before="120" w:after="120" w:line="480" w:lineRule="auto"/>
        <w:rPr>
          <w:rFonts w:ascii="Arial" w:hAnsi="Arial" w:cs="Arial"/>
        </w:rPr>
      </w:pPr>
      <w:r w:rsidRPr="00540083">
        <w:rPr>
          <w:rFonts w:ascii="Arial" w:hAnsi="Arial" w:cs="Arial"/>
        </w:rPr>
        <w:lastRenderedPageBreak/>
        <w:t>T</w:t>
      </w:r>
      <w:r w:rsidR="00B73B8C" w:rsidRPr="00540083">
        <w:rPr>
          <w:rFonts w:ascii="Arial" w:hAnsi="Arial" w:cs="Arial"/>
        </w:rPr>
        <w:t xml:space="preserve">ransformational leadership was previously felt to sit at the opposite end of the leadership spectrum to transactional leadership. Burns (1978) argued that a transformational leader aims for mutual progression of leader and follower, with the end goal of developing further leaders. Bass and Riggio (2006) argue that transformational leadership is not just about charisma but that it falls into the following four primary elements: idealised influence, inspirational motivation, intellectual </w:t>
      </w:r>
      <w:r w:rsidRPr="00540083">
        <w:rPr>
          <w:rFonts w:ascii="Arial" w:hAnsi="Arial" w:cs="Arial"/>
        </w:rPr>
        <w:t>stimulation</w:t>
      </w:r>
      <w:r w:rsidR="00CE27C5" w:rsidRPr="00540083">
        <w:rPr>
          <w:rFonts w:ascii="Arial" w:hAnsi="Arial" w:cs="Arial"/>
        </w:rPr>
        <w:t xml:space="preserve"> </w:t>
      </w:r>
      <w:r w:rsidR="00B73B8C" w:rsidRPr="00540083">
        <w:rPr>
          <w:rFonts w:ascii="Arial" w:hAnsi="Arial" w:cs="Arial"/>
        </w:rPr>
        <w:t xml:space="preserve">and individualised consideration. </w:t>
      </w:r>
    </w:p>
    <w:p w14:paraId="77CE4A85" w14:textId="794C3ADD" w:rsidR="00B73B8C" w:rsidRPr="00540083" w:rsidRDefault="00B73B8C" w:rsidP="00540083">
      <w:pPr>
        <w:spacing w:before="120" w:after="120" w:line="480" w:lineRule="auto"/>
        <w:rPr>
          <w:rFonts w:ascii="Arial" w:hAnsi="Arial" w:cs="Arial"/>
        </w:rPr>
      </w:pPr>
      <w:r w:rsidRPr="00540083">
        <w:rPr>
          <w:rFonts w:ascii="Arial" w:hAnsi="Arial" w:cs="Arial"/>
        </w:rPr>
        <w:t xml:space="preserve">Idealised influence depicts a transformational leader as someone who followers see as a worthy individual to follow. They have a level of knowledge and experience, whilst also consistently demonstrating integrity, and appropriately professional behaviours. It is however important that we do not assume that because someone is in a leadership position, they are automatically a good leader. </w:t>
      </w:r>
    </w:p>
    <w:p w14:paraId="400DD610" w14:textId="67549595" w:rsidR="00B73B8C" w:rsidRPr="00540083" w:rsidRDefault="00B73B8C" w:rsidP="00540083">
      <w:pPr>
        <w:spacing w:before="120" w:after="120" w:line="480" w:lineRule="auto"/>
        <w:rPr>
          <w:rFonts w:ascii="Arial" w:hAnsi="Arial" w:cs="Arial"/>
        </w:rPr>
      </w:pPr>
      <w:r w:rsidRPr="00540083">
        <w:rPr>
          <w:rFonts w:ascii="Arial" w:hAnsi="Arial" w:cs="Arial"/>
        </w:rPr>
        <w:t xml:space="preserve">Inspirational motivation involves communicating a meaningful vision which can be both corporate and personal. Whilst a SP has direct influence over local performance, they are also required to communicate national changes. Being able to communicate not only what is changing, but also why this is changing is vital to allow for follower buy in (Yukl, 2012). Followers must understand how this change will affect patient safety, culture or performance, and not see this as corporate change for the sake of corporate change. Yukl, (2012), argues that transparent, engaging communication is paramount in building commitment to change. </w:t>
      </w:r>
    </w:p>
    <w:p w14:paraId="6DDA067E" w14:textId="1709C0EB" w:rsidR="00B73B8C" w:rsidRPr="00540083" w:rsidRDefault="00B73B8C" w:rsidP="00540083">
      <w:pPr>
        <w:spacing w:before="120" w:after="120" w:line="480" w:lineRule="auto"/>
        <w:rPr>
          <w:rFonts w:ascii="Arial" w:hAnsi="Arial" w:cs="Arial"/>
        </w:rPr>
      </w:pPr>
      <w:r w:rsidRPr="00540083">
        <w:rPr>
          <w:rFonts w:ascii="Arial" w:hAnsi="Arial" w:cs="Arial"/>
        </w:rPr>
        <w:t xml:space="preserve"> A transformational leader allows for followers to question the status quo. In an evidence-based health care setting, questioning practice is what drives change (</w:t>
      </w:r>
      <w:r w:rsidRPr="00540083">
        <w:rPr>
          <w:rFonts w:ascii="Arial" w:hAnsi="Arial" w:cs="Arial"/>
          <w:color w:val="1C1D1E"/>
          <w:shd w:val="clear" w:color="auto" w:fill="FFFFFF"/>
        </w:rPr>
        <w:t>Brown, C.A., Bannigan, K. and Gill, J.R, 2009)</w:t>
      </w:r>
      <w:r w:rsidRPr="00540083">
        <w:rPr>
          <w:rFonts w:ascii="Arial" w:hAnsi="Arial" w:cs="Arial"/>
        </w:rPr>
        <w:t xml:space="preserve">. Having an empowered group of followers who contribute their own reading and intellect into clinical discussion pushes real transformation. A transformational leader would also not criticise if this </w:t>
      </w:r>
      <w:r w:rsidRPr="00540083">
        <w:rPr>
          <w:rFonts w:ascii="Arial" w:hAnsi="Arial" w:cs="Arial"/>
        </w:rPr>
        <w:lastRenderedPageBreak/>
        <w:t>challenged their method</w:t>
      </w:r>
      <w:r w:rsidR="00CE27C5" w:rsidRPr="00540083">
        <w:rPr>
          <w:rFonts w:ascii="Arial" w:hAnsi="Arial" w:cs="Arial"/>
        </w:rPr>
        <w:t xml:space="preserve"> or</w:t>
      </w:r>
      <w:r w:rsidRPr="00540083">
        <w:rPr>
          <w:rFonts w:ascii="Arial" w:hAnsi="Arial" w:cs="Arial"/>
        </w:rPr>
        <w:t xml:space="preserve"> ideas. For an SP this would involve both formal and informal clinical discussions, organising engaging training or providing staff with further clinical reading. </w:t>
      </w:r>
    </w:p>
    <w:p w14:paraId="6037F214" w14:textId="77777777" w:rsidR="00B73B8C" w:rsidRPr="00540083" w:rsidRDefault="00B73B8C" w:rsidP="00540083">
      <w:pPr>
        <w:spacing w:before="120" w:after="120" w:line="480" w:lineRule="auto"/>
        <w:rPr>
          <w:rFonts w:ascii="Arial" w:hAnsi="Arial" w:cs="Arial"/>
        </w:rPr>
      </w:pPr>
      <w:r w:rsidRPr="00540083">
        <w:rPr>
          <w:rFonts w:ascii="Arial" w:hAnsi="Arial" w:cs="Arial"/>
        </w:rPr>
        <w:t xml:space="preserve">Individualised consideration is where a leader considers the individual in their decision making. One follower may respond to criticism, whilst another responds to praise. A transformational leader is aware of their followers’ idiosyncrasies and can tailor his messaging and approach to that individual. This could manifest with the SP role particular with the way in which we would mentor an individual who was struggling with a specific part of their role. On the other hand, a more experienced member of staff may require more autonomy, or further responsibility to continue to feel engaged and valued (Yukl, 2020). </w:t>
      </w:r>
    </w:p>
    <w:p w14:paraId="5D4ECF17" w14:textId="2F2C7B58" w:rsidR="00B73B8C" w:rsidRPr="00540083" w:rsidRDefault="00B73B8C" w:rsidP="00540083">
      <w:pPr>
        <w:spacing w:before="120" w:after="120" w:line="480" w:lineRule="auto"/>
        <w:rPr>
          <w:rFonts w:ascii="Arial" w:hAnsi="Arial" w:cs="Arial"/>
        </w:rPr>
      </w:pPr>
      <w:r w:rsidRPr="00540083">
        <w:rPr>
          <w:rFonts w:ascii="Arial" w:hAnsi="Arial" w:cs="Arial"/>
        </w:rPr>
        <w:t>Transformational leadership appears well suited to initiating change within an organisation on a micro and macro leve</w:t>
      </w:r>
      <w:r w:rsidR="00CE27C5" w:rsidRPr="00540083">
        <w:rPr>
          <w:rFonts w:ascii="Arial" w:hAnsi="Arial" w:cs="Arial"/>
        </w:rPr>
        <w:t>l</w:t>
      </w:r>
      <w:r w:rsidRPr="00540083">
        <w:rPr>
          <w:rFonts w:ascii="Arial" w:hAnsi="Arial" w:cs="Arial"/>
        </w:rPr>
        <w:t>, however some significant factors to consider</w:t>
      </w:r>
      <w:r w:rsidR="00CE27C5" w:rsidRPr="00540083">
        <w:rPr>
          <w:rFonts w:ascii="Arial" w:hAnsi="Arial" w:cs="Arial"/>
        </w:rPr>
        <w:t>.</w:t>
      </w:r>
      <w:r w:rsidRPr="00540083">
        <w:rPr>
          <w:rFonts w:ascii="Arial" w:hAnsi="Arial" w:cs="Arial"/>
        </w:rPr>
        <w:t xml:space="preserve"> Yukl (1999) argues that transformational leadership is often vague and based on ideas. It can lack the specifics that are necessary in the real world, particularly within large organisations. Transformational leadership can also be viewed as a type of hero worship, where organisational change is </w:t>
      </w:r>
      <w:r w:rsidR="00CE27C5" w:rsidRPr="00540083">
        <w:rPr>
          <w:rFonts w:ascii="Arial" w:hAnsi="Arial" w:cs="Arial"/>
        </w:rPr>
        <w:t>dependent</w:t>
      </w:r>
      <w:r w:rsidRPr="00540083">
        <w:rPr>
          <w:rFonts w:ascii="Arial" w:hAnsi="Arial" w:cs="Arial"/>
        </w:rPr>
        <w:t xml:space="preserve"> upon one character, without which it falls. Transformational leaders can offer up ideas that are unrealistic, without real thought for the practicality, or details (</w:t>
      </w:r>
      <w:proofErr w:type="spellStart"/>
      <w:r w:rsidRPr="00540083">
        <w:rPr>
          <w:rFonts w:ascii="Arial" w:hAnsi="Arial" w:cs="Arial"/>
        </w:rPr>
        <w:t>Tourish</w:t>
      </w:r>
      <w:proofErr w:type="spellEnd"/>
      <w:r w:rsidRPr="00540083">
        <w:rPr>
          <w:rFonts w:ascii="Arial" w:hAnsi="Arial" w:cs="Arial"/>
        </w:rPr>
        <w:t>, 2013). This can be particularly problematic when dealing in high stress, acute environments</w:t>
      </w:r>
      <w:r w:rsidR="007E0E5E" w:rsidRPr="00540083">
        <w:rPr>
          <w:rFonts w:ascii="Arial" w:hAnsi="Arial" w:cs="Arial"/>
        </w:rPr>
        <w:t>.</w:t>
      </w:r>
    </w:p>
    <w:p w14:paraId="336B9FCA" w14:textId="3B528DF8" w:rsidR="00B73B8C" w:rsidRPr="00540083" w:rsidRDefault="00B73B8C" w:rsidP="00540083">
      <w:pPr>
        <w:spacing w:before="120" w:after="120" w:line="480" w:lineRule="auto"/>
        <w:rPr>
          <w:rFonts w:ascii="Arial" w:hAnsi="Arial" w:cs="Arial"/>
        </w:rPr>
      </w:pPr>
      <w:r w:rsidRPr="00540083">
        <w:rPr>
          <w:rFonts w:ascii="Arial" w:hAnsi="Arial" w:cs="Arial"/>
        </w:rPr>
        <w:t>Thus, transformational leadership is a style that can be well suited to some aspects of a SP. Bass and Riggio’s, (2006) four elements are all crucial to driving change. Transformational leadership appears closely linked with high E</w:t>
      </w:r>
      <w:r w:rsidR="00B212EE" w:rsidRPr="00540083">
        <w:rPr>
          <w:rFonts w:ascii="Arial" w:hAnsi="Arial" w:cs="Arial"/>
        </w:rPr>
        <w:t>I</w:t>
      </w:r>
      <w:r w:rsidRPr="00540083">
        <w:rPr>
          <w:rFonts w:ascii="Arial" w:hAnsi="Arial" w:cs="Arial"/>
        </w:rPr>
        <w:t xml:space="preserve"> leadership. Harms and Crede, (2010) found a positive link between transformational leadership and high E</w:t>
      </w:r>
      <w:r w:rsidR="00E363CB" w:rsidRPr="00540083">
        <w:rPr>
          <w:rFonts w:ascii="Arial" w:hAnsi="Arial" w:cs="Arial"/>
        </w:rPr>
        <w:t>I</w:t>
      </w:r>
      <w:r w:rsidRPr="00540083">
        <w:rPr>
          <w:rFonts w:ascii="Arial" w:hAnsi="Arial" w:cs="Arial"/>
        </w:rPr>
        <w:t xml:space="preserve">. Transformational leaders allow followers to question practice, push change </w:t>
      </w:r>
      <w:r w:rsidRPr="00540083">
        <w:rPr>
          <w:rFonts w:ascii="Arial" w:hAnsi="Arial" w:cs="Arial"/>
        </w:rPr>
        <w:lastRenderedPageBreak/>
        <w:t>and lift followers with you. Coupled with a high level of E</w:t>
      </w:r>
      <w:r w:rsidR="00E363CB" w:rsidRPr="00540083">
        <w:rPr>
          <w:rFonts w:ascii="Arial" w:hAnsi="Arial" w:cs="Arial"/>
        </w:rPr>
        <w:t>I</w:t>
      </w:r>
      <w:r w:rsidRPr="00540083">
        <w:rPr>
          <w:rFonts w:ascii="Arial" w:hAnsi="Arial" w:cs="Arial"/>
        </w:rPr>
        <w:t xml:space="preserve">, this could be very effective when applied in the context of the SP role. </w:t>
      </w:r>
    </w:p>
    <w:p w14:paraId="42DDDA94" w14:textId="77777777"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Servant leadership</w:t>
      </w:r>
    </w:p>
    <w:p w14:paraId="54174392" w14:textId="77777777" w:rsidR="00B73B8C" w:rsidRPr="00540083" w:rsidRDefault="00B73B8C" w:rsidP="00540083">
      <w:pPr>
        <w:spacing w:before="120" w:after="120" w:line="480" w:lineRule="auto"/>
        <w:rPr>
          <w:rFonts w:ascii="Arial" w:hAnsi="Arial" w:cs="Arial"/>
        </w:rPr>
      </w:pPr>
      <w:r w:rsidRPr="00540083">
        <w:rPr>
          <w:rFonts w:ascii="Arial" w:hAnsi="Arial" w:cs="Arial"/>
        </w:rPr>
        <w:t>Servant leadership was originally theorised by Greenleaf, (1970), who proposed that the traditional leadership systems of followers serving leaders was unnecessary and did not promote long term growth. Greenleaf (1970) theorised that this structure can be reversed and the real purpose of a leader is to serve the follower. which places significant emphasis on growth, comfort and needs of followers. Servant leaders are protectors of their followers and their organisation, both in the short and long term (van Dierendonck, 2011). Demeke et al., (2024) argues that within healthcare settings, there is an upswelling of servant leadership being successfully implemented. This is both conceptual and practical. Theoretically a leader must display certain qualities to truly serve their followers. They must be approachable, committed, honest and act with integrity. They must also take on some of the burden and take on a practical role within a team. This can take on many forms, but unlike other leadership styles, a servant leader can often take on the role of performing the more menial tasks. This allows their followers to perform the more detailed, interesting and motivational work (Demeke et al., 2024).</w:t>
      </w:r>
    </w:p>
    <w:p w14:paraId="1B880FC8" w14:textId="33D60B02" w:rsidR="00B73B8C" w:rsidRPr="00540083" w:rsidRDefault="00B73B8C" w:rsidP="00540083">
      <w:pPr>
        <w:spacing w:before="120" w:after="120" w:line="480" w:lineRule="auto"/>
        <w:rPr>
          <w:rFonts w:ascii="Arial" w:hAnsi="Arial" w:cs="Arial"/>
        </w:rPr>
      </w:pPr>
      <w:r w:rsidRPr="00540083">
        <w:rPr>
          <w:rFonts w:ascii="Arial" w:hAnsi="Arial" w:cs="Arial"/>
        </w:rPr>
        <w:t xml:space="preserve">Within the role of SP servant leadership can take on many forms. Mentoring staff, synthesizing information, completing audits could all be considered elements of servant leadership. Studies have found that servant leaders have open, honest relationships with staff (Eva et al., 2019), which is particularly important when we are undertaking a pastoral role with staff. Ambulance staff are at a significantly increased risk of having poor mental health following exposure to trauma, shift </w:t>
      </w:r>
      <w:r w:rsidR="00657869" w:rsidRPr="00540083">
        <w:rPr>
          <w:rFonts w:ascii="Arial" w:hAnsi="Arial" w:cs="Arial"/>
        </w:rPr>
        <w:t>work,</w:t>
      </w:r>
      <w:r w:rsidRPr="00540083">
        <w:rPr>
          <w:rFonts w:ascii="Arial" w:hAnsi="Arial" w:cs="Arial"/>
        </w:rPr>
        <w:t xml:space="preserve"> and burnout (Wagner et al.,2020). Having these open and honest relationships can prove </w:t>
      </w:r>
      <w:r w:rsidRPr="00540083">
        <w:rPr>
          <w:rFonts w:ascii="Arial" w:hAnsi="Arial" w:cs="Arial"/>
        </w:rPr>
        <w:lastRenderedPageBreak/>
        <w:t xml:space="preserve">critical in times of extreme stress and burnout and allows for a follower to be more confident to </w:t>
      </w:r>
      <w:r w:rsidR="0013210F" w:rsidRPr="00540083">
        <w:rPr>
          <w:rFonts w:ascii="Arial" w:hAnsi="Arial" w:cs="Arial"/>
        </w:rPr>
        <w:t>approach</w:t>
      </w:r>
      <w:r w:rsidRPr="00540083">
        <w:rPr>
          <w:rFonts w:ascii="Arial" w:hAnsi="Arial" w:cs="Arial"/>
        </w:rPr>
        <w:t xml:space="preserve"> their leader when they have concerns about institutional failing or dangerous practices. </w:t>
      </w:r>
    </w:p>
    <w:p w14:paraId="4DD23A08" w14:textId="66B4F217" w:rsidR="00B73B8C" w:rsidRPr="00540083" w:rsidRDefault="00B73B8C" w:rsidP="00540083">
      <w:pPr>
        <w:spacing w:before="120" w:after="120" w:line="480" w:lineRule="auto"/>
        <w:rPr>
          <w:rFonts w:ascii="Arial" w:hAnsi="Arial" w:cs="Arial"/>
        </w:rPr>
      </w:pPr>
      <w:r w:rsidRPr="00540083">
        <w:rPr>
          <w:rFonts w:ascii="Arial" w:hAnsi="Arial" w:cs="Arial"/>
        </w:rPr>
        <w:t xml:space="preserve">Servant leadership does however have some limitations as they can be seen as </w:t>
      </w:r>
      <w:r w:rsidR="00A56AD7" w:rsidRPr="00540083">
        <w:rPr>
          <w:rFonts w:ascii="Arial" w:hAnsi="Arial" w:cs="Arial"/>
        </w:rPr>
        <w:t>weak and easily influenced if they are unable to stick to their core principles</w:t>
      </w:r>
      <w:r w:rsidRPr="00540083">
        <w:rPr>
          <w:rFonts w:ascii="Arial" w:hAnsi="Arial" w:cs="Arial"/>
        </w:rPr>
        <w:t xml:space="preserve"> (Liu, 2019</w:t>
      </w:r>
      <w:r w:rsidR="00E363CB" w:rsidRPr="00540083">
        <w:rPr>
          <w:rFonts w:ascii="Arial" w:hAnsi="Arial" w:cs="Arial"/>
        </w:rPr>
        <w:t>).</w:t>
      </w:r>
      <w:r w:rsidRPr="00540083">
        <w:rPr>
          <w:rFonts w:ascii="Arial" w:hAnsi="Arial" w:cs="Arial"/>
        </w:rPr>
        <w:t xml:space="preserve"> Effective leadership is also about being able to have difficult conversations, which is difficult in an entirely servant leadership model. </w:t>
      </w:r>
    </w:p>
    <w:p w14:paraId="15091E99" w14:textId="23BC7970" w:rsidR="00B73B8C" w:rsidRPr="00540083" w:rsidRDefault="00B73B8C" w:rsidP="00540083">
      <w:pPr>
        <w:spacing w:before="120" w:after="120" w:line="480" w:lineRule="auto"/>
        <w:rPr>
          <w:rFonts w:ascii="Arial" w:hAnsi="Arial" w:cs="Arial"/>
        </w:rPr>
      </w:pPr>
      <w:r w:rsidRPr="00540083">
        <w:rPr>
          <w:rFonts w:ascii="Arial" w:hAnsi="Arial" w:cs="Arial"/>
        </w:rPr>
        <w:t xml:space="preserve">Emotional intelligence is particularly important within the servant leadership model as you </w:t>
      </w:r>
      <w:r w:rsidR="00A56AD7" w:rsidRPr="00540083">
        <w:rPr>
          <w:rFonts w:ascii="Arial" w:hAnsi="Arial" w:cs="Arial"/>
        </w:rPr>
        <w:t>cannot</w:t>
      </w:r>
      <w:r w:rsidRPr="00540083">
        <w:rPr>
          <w:rFonts w:ascii="Arial" w:hAnsi="Arial" w:cs="Arial"/>
        </w:rPr>
        <w:t xml:space="preserve"> serve a </w:t>
      </w:r>
      <w:r w:rsidR="00A56AD7" w:rsidRPr="00540083">
        <w:rPr>
          <w:rFonts w:ascii="Arial" w:hAnsi="Arial" w:cs="Arial"/>
        </w:rPr>
        <w:t>follower</w:t>
      </w:r>
      <w:r w:rsidRPr="00540083">
        <w:rPr>
          <w:rFonts w:ascii="Arial" w:hAnsi="Arial" w:cs="Arial"/>
        </w:rPr>
        <w:t xml:space="preserve"> needs if you unaware of what those needs are. High E</w:t>
      </w:r>
      <w:r w:rsidR="00E363CB" w:rsidRPr="00540083">
        <w:rPr>
          <w:rFonts w:ascii="Arial" w:hAnsi="Arial" w:cs="Arial"/>
        </w:rPr>
        <w:t xml:space="preserve">I </w:t>
      </w:r>
      <w:r w:rsidRPr="00540083">
        <w:rPr>
          <w:rFonts w:ascii="Arial" w:hAnsi="Arial" w:cs="Arial"/>
        </w:rPr>
        <w:t xml:space="preserve">servant leaders are aware of what is needed, and then how best to implement this (van Dierendonck, 2011). Arguably, SPs are in a strong position to both serve the teams they are assigned through servant leadership aspects, whilst also serving as </w:t>
      </w:r>
      <w:r w:rsidR="000F03BD" w:rsidRPr="00540083">
        <w:rPr>
          <w:rFonts w:ascii="Arial" w:hAnsi="Arial" w:cs="Arial"/>
        </w:rPr>
        <w:t>dependable</w:t>
      </w:r>
      <w:r w:rsidRPr="00540083">
        <w:rPr>
          <w:rFonts w:ascii="Arial" w:hAnsi="Arial" w:cs="Arial"/>
        </w:rPr>
        <w:t xml:space="preserve"> leaders when SPs display </w:t>
      </w:r>
      <w:r w:rsidR="000F03BD" w:rsidRPr="00540083">
        <w:rPr>
          <w:rFonts w:ascii="Arial" w:hAnsi="Arial" w:cs="Arial"/>
        </w:rPr>
        <w:t>elevated levels</w:t>
      </w:r>
      <w:r w:rsidRPr="00540083">
        <w:rPr>
          <w:rFonts w:ascii="Arial" w:hAnsi="Arial" w:cs="Arial"/>
        </w:rPr>
        <w:t xml:space="preserve"> of emotional intelligence and empathy to their staff. </w:t>
      </w:r>
    </w:p>
    <w:p w14:paraId="19E79752" w14:textId="77777777"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Situational</w:t>
      </w:r>
    </w:p>
    <w:p w14:paraId="64A4E00E" w14:textId="20BF8A49" w:rsidR="00B73B8C" w:rsidRPr="00540083" w:rsidRDefault="00B73B8C" w:rsidP="00540083">
      <w:pPr>
        <w:spacing w:before="120" w:after="120" w:line="480" w:lineRule="auto"/>
        <w:rPr>
          <w:rFonts w:ascii="Arial" w:hAnsi="Arial" w:cs="Arial"/>
        </w:rPr>
      </w:pPr>
      <w:r w:rsidRPr="00540083">
        <w:rPr>
          <w:rFonts w:ascii="Arial" w:hAnsi="Arial" w:cs="Arial"/>
        </w:rPr>
        <w:t>Situational leadership was first theorised by Blanchard and Hersey (1969), who argued there is no single leadership style that best suits all situations, but that the best leaders adapt their leadership style based upon what they are faced with. These have been placed these into four categories Directing; coaching; supporting and delegating (Appendix A). Followers are then split into a further four categories and the model can be used to determine which leadership style is most suitable.</w:t>
      </w:r>
    </w:p>
    <w:p w14:paraId="24346CED" w14:textId="5F5DCE84" w:rsidR="00B73B8C" w:rsidRPr="00540083" w:rsidRDefault="00B73B8C" w:rsidP="00540083">
      <w:pPr>
        <w:spacing w:before="120" w:after="120" w:line="480" w:lineRule="auto"/>
        <w:rPr>
          <w:rFonts w:ascii="Arial" w:hAnsi="Arial" w:cs="Arial"/>
        </w:rPr>
      </w:pPr>
      <w:r w:rsidRPr="00540083">
        <w:rPr>
          <w:rFonts w:ascii="Arial" w:hAnsi="Arial" w:cs="Arial"/>
        </w:rPr>
        <w:t xml:space="preserve">Situational leadership theory is very relevant to the work of a SP, as the daily activities are so varied. To effectively lead a NQP through their preceptorship period, is </w:t>
      </w:r>
      <w:r w:rsidR="00CA64F1" w:rsidRPr="00540083">
        <w:rPr>
          <w:rFonts w:ascii="Arial" w:hAnsi="Arial" w:cs="Arial"/>
        </w:rPr>
        <w:t>a vastly different</w:t>
      </w:r>
      <w:r w:rsidRPr="00540083">
        <w:rPr>
          <w:rFonts w:ascii="Arial" w:hAnsi="Arial" w:cs="Arial"/>
        </w:rPr>
        <w:t xml:space="preserve"> challenge to leading a high acuity incident. Even during ahigh </w:t>
      </w:r>
      <w:r w:rsidRPr="00540083">
        <w:rPr>
          <w:rFonts w:ascii="Arial" w:hAnsi="Arial" w:cs="Arial"/>
        </w:rPr>
        <w:lastRenderedPageBreak/>
        <w:t>acuity incident, there are times when different leadership styles can be employed. SPs may employ a transactional leadership style when paperwork needs completing, or a more servant or E</w:t>
      </w:r>
      <w:r w:rsidR="00E363CB" w:rsidRPr="00540083">
        <w:rPr>
          <w:rFonts w:ascii="Arial" w:hAnsi="Arial" w:cs="Arial"/>
        </w:rPr>
        <w:t>I</w:t>
      </w:r>
      <w:r w:rsidRPr="00540083">
        <w:rPr>
          <w:rFonts w:ascii="Arial" w:hAnsi="Arial" w:cs="Arial"/>
        </w:rPr>
        <w:t xml:space="preserve"> style when ensuring staff welfare. This encapsulates the main strengths of situational leadership, in that you can constantly be tailoring your approach to both the situation, and the person. </w:t>
      </w:r>
      <w:proofErr w:type="spellStart"/>
      <w:r w:rsidRPr="00540083">
        <w:rPr>
          <w:rFonts w:ascii="Arial" w:hAnsi="Arial" w:cs="Arial"/>
        </w:rPr>
        <w:t>Nonaillada</w:t>
      </w:r>
      <w:proofErr w:type="spellEnd"/>
      <w:r w:rsidRPr="00540083">
        <w:rPr>
          <w:rFonts w:ascii="Arial" w:hAnsi="Arial" w:cs="Arial"/>
        </w:rPr>
        <w:t xml:space="preserve"> and Armstrong (2022), found that good situational leaders were able to effectively manage staff in a variety of situations, even in situations they were unfamiliar with.</w:t>
      </w:r>
    </w:p>
    <w:p w14:paraId="0A4392E6" w14:textId="77777777" w:rsidR="00B73B8C" w:rsidRPr="00540083" w:rsidRDefault="00B73B8C" w:rsidP="00540083">
      <w:pPr>
        <w:spacing w:before="120" w:after="120" w:line="480" w:lineRule="auto"/>
        <w:rPr>
          <w:rFonts w:ascii="Arial" w:hAnsi="Arial" w:cs="Arial"/>
        </w:rPr>
      </w:pPr>
      <w:r w:rsidRPr="00540083">
        <w:rPr>
          <w:rFonts w:ascii="Arial" w:hAnsi="Arial" w:cs="Arial"/>
        </w:rPr>
        <w:t>Situational leadership does however have limitations, as it relies on the leader accurately assessing what is required, and then being capable of implementing it. Arguably, oversimplifies leadership, and selecting one of four approaches does not account for the intricacies of working within the role of SP.</w:t>
      </w:r>
    </w:p>
    <w:p w14:paraId="5D672A04" w14:textId="517C410E" w:rsidR="00B73B8C" w:rsidRPr="00540083" w:rsidRDefault="00B73B8C" w:rsidP="00540083">
      <w:pPr>
        <w:spacing w:before="120" w:after="120" w:line="480" w:lineRule="auto"/>
        <w:rPr>
          <w:rFonts w:ascii="Arial" w:hAnsi="Arial" w:cs="Arial"/>
        </w:rPr>
      </w:pPr>
      <w:r w:rsidRPr="00540083">
        <w:rPr>
          <w:rFonts w:ascii="Arial" w:hAnsi="Arial" w:cs="Arial"/>
        </w:rPr>
        <w:t xml:space="preserve">Despite these limitations the framework provided allows for </w:t>
      </w:r>
      <w:r w:rsidR="00CA64F1" w:rsidRPr="00540083">
        <w:rPr>
          <w:rFonts w:ascii="Arial" w:hAnsi="Arial" w:cs="Arial"/>
        </w:rPr>
        <w:t>a sizeable proportion</w:t>
      </w:r>
      <w:r w:rsidRPr="00540083">
        <w:rPr>
          <w:rFonts w:ascii="Arial" w:hAnsi="Arial" w:cs="Arial"/>
        </w:rPr>
        <w:t xml:space="preserve"> of leadership decisions to fit. This however makes it too much of a one size fits all approach, and in real terms can be difficult to implement. It relies heavily on the leader to have </w:t>
      </w:r>
      <w:r w:rsidR="00613CF4" w:rsidRPr="00540083">
        <w:rPr>
          <w:rFonts w:ascii="Arial" w:hAnsi="Arial" w:cs="Arial"/>
        </w:rPr>
        <w:t>an exceedingly high</w:t>
      </w:r>
      <w:r w:rsidRPr="00540083">
        <w:rPr>
          <w:rFonts w:ascii="Arial" w:hAnsi="Arial" w:cs="Arial"/>
        </w:rPr>
        <w:t xml:space="preserve"> E</w:t>
      </w:r>
      <w:r w:rsidR="00E363CB" w:rsidRPr="00540083">
        <w:rPr>
          <w:rFonts w:ascii="Arial" w:hAnsi="Arial" w:cs="Arial"/>
        </w:rPr>
        <w:t>I</w:t>
      </w:r>
      <w:r w:rsidRPr="00540083">
        <w:rPr>
          <w:rFonts w:ascii="Arial" w:hAnsi="Arial" w:cs="Arial"/>
        </w:rPr>
        <w:t xml:space="preserve">, and </w:t>
      </w:r>
      <w:r w:rsidR="007A2925" w:rsidRPr="00540083">
        <w:rPr>
          <w:rFonts w:ascii="Arial" w:hAnsi="Arial" w:cs="Arial"/>
        </w:rPr>
        <w:t>an extremely high</w:t>
      </w:r>
      <w:r w:rsidRPr="00540083">
        <w:rPr>
          <w:rFonts w:ascii="Arial" w:hAnsi="Arial" w:cs="Arial"/>
        </w:rPr>
        <w:t xml:space="preserve"> level of expertise in their own area, which is unrealistic considering the different pressures currently experienced by WAST</w:t>
      </w:r>
      <w:r w:rsidR="007A2925" w:rsidRPr="00540083">
        <w:rPr>
          <w:rFonts w:ascii="Arial" w:hAnsi="Arial" w:cs="Arial"/>
        </w:rPr>
        <w:t xml:space="preserve">. </w:t>
      </w:r>
    </w:p>
    <w:p w14:paraId="59C3B896" w14:textId="77777777" w:rsidR="00B73B8C" w:rsidRPr="00540083" w:rsidRDefault="00B73B8C" w:rsidP="00540083">
      <w:pPr>
        <w:spacing w:before="120" w:after="120" w:line="480" w:lineRule="auto"/>
        <w:rPr>
          <w:rFonts w:ascii="Arial" w:hAnsi="Arial" w:cs="Arial"/>
          <w:b/>
          <w:bCs/>
          <w:u w:val="single"/>
        </w:rPr>
      </w:pPr>
      <w:r w:rsidRPr="00540083">
        <w:rPr>
          <w:rFonts w:ascii="Arial" w:hAnsi="Arial" w:cs="Arial"/>
          <w:b/>
          <w:bCs/>
          <w:u w:val="single"/>
        </w:rPr>
        <w:t>Conclusion</w:t>
      </w:r>
    </w:p>
    <w:p w14:paraId="448D4A3A" w14:textId="3BCE80C6" w:rsidR="00B73B8C" w:rsidRPr="00540083" w:rsidRDefault="00B73B8C" w:rsidP="00540083">
      <w:pPr>
        <w:spacing w:before="120" w:after="120" w:line="480" w:lineRule="auto"/>
        <w:rPr>
          <w:rFonts w:ascii="Arial" w:hAnsi="Arial" w:cs="Arial"/>
        </w:rPr>
      </w:pPr>
      <w:r w:rsidRPr="00540083">
        <w:rPr>
          <w:rFonts w:ascii="Arial" w:hAnsi="Arial" w:cs="Arial"/>
        </w:rPr>
        <w:t>Leadership within a modern ambulance service is more complex than the application of a single leadership theory. The SP role demonstrates this particularly well as the role demands leadership in the context of clinical, operational, pastoral and organisational areas, spanning both macro and micro leadership.</w:t>
      </w:r>
    </w:p>
    <w:p w14:paraId="7B6576F2" w14:textId="41A5FB06" w:rsidR="00B73B8C" w:rsidRPr="00540083" w:rsidRDefault="00B73B8C" w:rsidP="00540083">
      <w:pPr>
        <w:spacing w:before="120" w:after="120" w:line="480" w:lineRule="auto"/>
        <w:rPr>
          <w:rFonts w:ascii="Arial" w:hAnsi="Arial" w:cs="Arial"/>
        </w:rPr>
      </w:pPr>
      <w:r w:rsidRPr="00540083">
        <w:rPr>
          <w:rFonts w:ascii="Arial" w:hAnsi="Arial" w:cs="Arial"/>
        </w:rPr>
        <w:t xml:space="preserve">Transactional leadership allows us to ensure good compliance with drugs protocols, governance and specific patient safety directives. </w:t>
      </w:r>
      <w:r w:rsidR="00613CF4" w:rsidRPr="00540083">
        <w:rPr>
          <w:rFonts w:ascii="Arial" w:hAnsi="Arial" w:cs="Arial"/>
        </w:rPr>
        <w:t>However,</w:t>
      </w:r>
      <w:r w:rsidRPr="00540083">
        <w:rPr>
          <w:rFonts w:ascii="Arial" w:hAnsi="Arial" w:cs="Arial"/>
        </w:rPr>
        <w:t xml:space="preserve"> the focus on exchange </w:t>
      </w:r>
      <w:r w:rsidRPr="00540083">
        <w:rPr>
          <w:rFonts w:ascii="Arial" w:hAnsi="Arial" w:cs="Arial"/>
        </w:rPr>
        <w:lastRenderedPageBreak/>
        <w:t xml:space="preserve">means that it is unlikely to provide sufficient motivation when implementing </w:t>
      </w:r>
      <w:r w:rsidR="00613CF4" w:rsidRPr="00540083">
        <w:rPr>
          <w:rFonts w:ascii="Arial" w:hAnsi="Arial" w:cs="Arial"/>
        </w:rPr>
        <w:t>meaningful change</w:t>
      </w:r>
      <w:r w:rsidRPr="00540083">
        <w:rPr>
          <w:rFonts w:ascii="Arial" w:hAnsi="Arial" w:cs="Arial"/>
        </w:rPr>
        <w:t xml:space="preserve">, or if an individual does not respond in that way. Transformational leadership provides us with significant opportunity for implementing real world change, and challenging existing dogma. It can however rely overly on an individual and may not be best suited when dealing in the real </w:t>
      </w:r>
      <w:r w:rsidR="00B212EE" w:rsidRPr="00540083">
        <w:rPr>
          <w:rFonts w:ascii="Arial" w:hAnsi="Arial" w:cs="Arial"/>
        </w:rPr>
        <w:t>stressful</w:t>
      </w:r>
      <w:r w:rsidRPr="00540083">
        <w:rPr>
          <w:rFonts w:ascii="Arial" w:hAnsi="Arial" w:cs="Arial"/>
        </w:rPr>
        <w:t xml:space="preserve">, high acuity situations. </w:t>
      </w:r>
    </w:p>
    <w:p w14:paraId="7E9126FC" w14:textId="1AF44BD8" w:rsidR="00B73B8C" w:rsidRPr="00540083" w:rsidRDefault="00B73B8C" w:rsidP="00540083">
      <w:pPr>
        <w:spacing w:before="120" w:after="120" w:line="480" w:lineRule="auto"/>
        <w:rPr>
          <w:rFonts w:ascii="Arial" w:hAnsi="Arial" w:cs="Arial"/>
        </w:rPr>
      </w:pPr>
      <w:r w:rsidRPr="00540083">
        <w:rPr>
          <w:rFonts w:ascii="Arial" w:hAnsi="Arial" w:cs="Arial"/>
        </w:rPr>
        <w:t xml:space="preserve">Servant leadership provides a critical emphasis on staff wellbeing, </w:t>
      </w:r>
      <w:r w:rsidR="00AF595E" w:rsidRPr="00540083">
        <w:rPr>
          <w:rFonts w:ascii="Arial" w:hAnsi="Arial" w:cs="Arial"/>
        </w:rPr>
        <w:t>learning,</w:t>
      </w:r>
      <w:r w:rsidRPr="00540083">
        <w:rPr>
          <w:rFonts w:ascii="Arial" w:hAnsi="Arial" w:cs="Arial"/>
        </w:rPr>
        <w:t xml:space="preserve"> and development. This however cannot be the only style used within an SPs role </w:t>
      </w:r>
      <w:r w:rsidR="00AF595E" w:rsidRPr="00540083">
        <w:rPr>
          <w:rFonts w:ascii="Arial" w:hAnsi="Arial" w:cs="Arial"/>
        </w:rPr>
        <w:t>were</w:t>
      </w:r>
      <w:r w:rsidRPr="00540083">
        <w:rPr>
          <w:rFonts w:ascii="Arial" w:hAnsi="Arial" w:cs="Arial"/>
        </w:rPr>
        <w:t xml:space="preserve">, difficult conversations must be had. An overemphasis on follower needs can also make a leader indecisive, which there is no room for in the high acuity situations SPs attend. Situational leadership allows for </w:t>
      </w:r>
      <w:r w:rsidR="00613CF4" w:rsidRPr="00540083">
        <w:rPr>
          <w:rFonts w:ascii="Arial" w:hAnsi="Arial" w:cs="Arial"/>
        </w:rPr>
        <w:t>flexibility and</w:t>
      </w:r>
      <w:r w:rsidRPr="00540083">
        <w:rPr>
          <w:rFonts w:ascii="Arial" w:hAnsi="Arial" w:cs="Arial"/>
        </w:rPr>
        <w:t xml:space="preserve"> recognises that no single style will suit all followers. It can however be </w:t>
      </w:r>
      <w:r w:rsidR="00613CF4" w:rsidRPr="00540083">
        <w:rPr>
          <w:rFonts w:ascii="Arial" w:hAnsi="Arial" w:cs="Arial"/>
        </w:rPr>
        <w:t>restrictive and</w:t>
      </w:r>
      <w:r w:rsidRPr="00540083">
        <w:rPr>
          <w:rFonts w:ascii="Arial" w:hAnsi="Arial" w:cs="Arial"/>
        </w:rPr>
        <w:t xml:space="preserve"> does not consider the complexities of leadership in a dynamic workplace such as the context of SPs. </w:t>
      </w:r>
    </w:p>
    <w:p w14:paraId="2191822B" w14:textId="064BF093" w:rsidR="00B73B8C" w:rsidRPr="00540083" w:rsidRDefault="00B73B8C" w:rsidP="00540083">
      <w:pPr>
        <w:spacing w:before="120" w:after="120" w:line="480" w:lineRule="auto"/>
        <w:rPr>
          <w:rFonts w:ascii="Arial" w:hAnsi="Arial" w:cs="Arial"/>
        </w:rPr>
      </w:pPr>
      <w:r w:rsidRPr="00540083">
        <w:rPr>
          <w:rFonts w:ascii="Arial" w:hAnsi="Arial" w:cs="Arial"/>
        </w:rPr>
        <w:t>Emotional intelligence is critical across all these models. It cannot replace IQ or clinical excellence, but these should be expected for anyone in a leadership position. It enables leaders to understand both themselves and their followers and develop relationships with their followers.</w:t>
      </w:r>
    </w:p>
    <w:p w14:paraId="663B5F65" w14:textId="372E7335" w:rsidR="00B73B8C" w:rsidRPr="00540083" w:rsidRDefault="00B73B8C" w:rsidP="00540083">
      <w:pPr>
        <w:spacing w:before="120" w:after="120" w:line="480" w:lineRule="auto"/>
        <w:rPr>
          <w:rFonts w:ascii="Arial" w:hAnsi="Arial" w:cs="Arial"/>
        </w:rPr>
      </w:pPr>
      <w:r w:rsidRPr="00540083">
        <w:rPr>
          <w:rFonts w:ascii="Arial" w:hAnsi="Arial" w:cs="Arial"/>
        </w:rPr>
        <w:t xml:space="preserve">Ultimately the future of prehospital care in Wales will rely on leaders who acknowledge that their leadership style needs to be flexible and consider a variety of leadership models. Senior Paramedics are uniquely positioned to both influence organisational </w:t>
      </w:r>
      <w:r w:rsidR="00613CF4" w:rsidRPr="00540083">
        <w:rPr>
          <w:rFonts w:ascii="Arial" w:hAnsi="Arial" w:cs="Arial"/>
        </w:rPr>
        <w:t>change and</w:t>
      </w:r>
      <w:r w:rsidRPr="00540083">
        <w:rPr>
          <w:rFonts w:ascii="Arial" w:hAnsi="Arial" w:cs="Arial"/>
        </w:rPr>
        <w:t xml:space="preserve"> ensure that change is implemented on a local level. By developing a flexible, emotionally intelligent leadership style SPs can ensure we are at the forefront of any such change whilst supporting our workforce.</w:t>
      </w:r>
    </w:p>
    <w:p w14:paraId="43459995" w14:textId="77777777" w:rsidR="00A64173" w:rsidRPr="00540083" w:rsidRDefault="00A64173" w:rsidP="00540083">
      <w:pPr>
        <w:spacing w:before="120" w:after="120" w:line="480" w:lineRule="auto"/>
        <w:rPr>
          <w:rFonts w:ascii="Arial" w:hAnsi="Arial" w:cs="Arial"/>
        </w:rPr>
      </w:pPr>
    </w:p>
    <w:p w14:paraId="6CB6DD1B" w14:textId="77777777" w:rsidR="00540083" w:rsidRDefault="00540083" w:rsidP="00540083">
      <w:pPr>
        <w:spacing w:before="120" w:after="120" w:line="480" w:lineRule="auto"/>
        <w:rPr>
          <w:rFonts w:ascii="Arial" w:hAnsi="Arial" w:cs="Arial"/>
          <w:b/>
          <w:bCs/>
          <w:u w:val="single"/>
        </w:rPr>
      </w:pPr>
    </w:p>
    <w:p w14:paraId="099ABD45" w14:textId="137E3B55" w:rsidR="00A64173" w:rsidRPr="00540083" w:rsidRDefault="00A64173" w:rsidP="00540083">
      <w:pPr>
        <w:spacing w:before="120" w:after="120" w:line="480" w:lineRule="auto"/>
        <w:rPr>
          <w:rFonts w:ascii="Arial" w:hAnsi="Arial" w:cs="Arial"/>
          <w:b/>
          <w:bCs/>
          <w:u w:val="single"/>
        </w:rPr>
      </w:pPr>
      <w:r w:rsidRPr="00540083">
        <w:rPr>
          <w:rFonts w:ascii="Arial" w:hAnsi="Arial" w:cs="Arial"/>
          <w:b/>
          <w:bCs/>
          <w:u w:val="single"/>
        </w:rPr>
        <w:lastRenderedPageBreak/>
        <w:t>Component 2</w:t>
      </w:r>
    </w:p>
    <w:p w14:paraId="0835DEAE" w14:textId="77777777" w:rsidR="009322CB" w:rsidRPr="00540083" w:rsidRDefault="009322CB" w:rsidP="00540083">
      <w:pPr>
        <w:spacing w:before="120" w:after="120" w:line="480" w:lineRule="auto"/>
        <w:rPr>
          <w:rFonts w:ascii="Arial" w:hAnsi="Arial" w:cs="Arial"/>
        </w:rPr>
      </w:pPr>
    </w:p>
    <w:p w14:paraId="20EE7E58" w14:textId="079723C6" w:rsidR="00A64173" w:rsidRPr="00540083" w:rsidRDefault="00A64173" w:rsidP="00540083">
      <w:pPr>
        <w:spacing w:before="120" w:after="120" w:line="480" w:lineRule="auto"/>
        <w:rPr>
          <w:rFonts w:ascii="Arial" w:hAnsi="Arial" w:cs="Arial"/>
          <w:b/>
          <w:bCs/>
          <w:u w:val="single"/>
        </w:rPr>
      </w:pPr>
      <w:r w:rsidRPr="00540083">
        <w:rPr>
          <w:rFonts w:ascii="Arial" w:hAnsi="Arial" w:cs="Arial"/>
          <w:b/>
          <w:bCs/>
          <w:u w:val="single"/>
        </w:rPr>
        <w:t>Introduction</w:t>
      </w:r>
    </w:p>
    <w:p w14:paraId="05C7229F" w14:textId="77777777" w:rsidR="00566B7F" w:rsidRPr="00540083" w:rsidRDefault="00566B7F" w:rsidP="00540083">
      <w:pPr>
        <w:spacing w:before="120" w:after="120" w:line="480" w:lineRule="auto"/>
        <w:rPr>
          <w:rFonts w:ascii="Arial" w:hAnsi="Arial" w:cs="Arial"/>
        </w:rPr>
      </w:pPr>
    </w:p>
    <w:p w14:paraId="7871B355" w14:textId="77777777" w:rsidR="00A64173" w:rsidRPr="00540083" w:rsidRDefault="00A64173" w:rsidP="00540083">
      <w:pPr>
        <w:spacing w:before="120" w:after="120" w:line="480" w:lineRule="auto"/>
        <w:rPr>
          <w:rFonts w:ascii="Arial" w:hAnsi="Arial" w:cs="Arial"/>
        </w:rPr>
      </w:pPr>
      <w:r w:rsidRPr="00540083">
        <w:rPr>
          <w:rFonts w:ascii="Arial" w:hAnsi="Arial" w:cs="Arial"/>
        </w:rPr>
        <w:t>Having critically analysed a variety of leadership theories, in the following essay I will now reflect on my own leadership style. To do this I will analyse and reflect upon a variety of sources. I have completed a variety of psychometric assessments, including DISC, Insights, and the NHS Health Leadership Model Self-Assessment Tool. This tool I have completed twice, once when interviewing for my current role, and again more recently. I will reflect upon any changes made to this over the last two years of leading. I will also analyse and reflect upon feedback from both managers, and followers. As well as this I will critically reflect upon an incident that I have been the leader in, as well as an ongoing project that I am involved in.  Throughout this I will link this back to my developing my interpersonal skills with staff, patients and stakeholders. This analysis will assist me in reflecting upon how my leadership styles impacts both colleagues, patients and stakeholders. This critical reflection will then go on to inform my Personal Development Plan (PDP).</w:t>
      </w:r>
    </w:p>
    <w:p w14:paraId="3CF9BB04" w14:textId="42B4B566"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hAnsi="Arial" w:cs="Arial"/>
        </w:rPr>
        <w:t xml:space="preserve">Reflection is a vital tool in the development of any leader or clinician (WAST, 2025). It forms a vital part of HCPC Standards of Proficiency (HCPC, 2023). Without any form of reflection or learning, leadership would still be entrenched in the dogma of the Great Man Theory (Carlyle, 1841). Early beliefs that leaders are born, and that they all share similar traits such as charisma, courage and conviction, have largely been discounted, and a much more nuanced system of leadership theory has been developed (Northouse, 2022). I will be using the Gibbs reflective cycle to structure </w:t>
      </w:r>
      <w:r w:rsidRPr="00540083">
        <w:rPr>
          <w:rFonts w:ascii="Arial" w:hAnsi="Arial" w:cs="Arial"/>
        </w:rPr>
        <w:lastRenderedPageBreak/>
        <w:t>throughout this reflection</w:t>
      </w:r>
      <w:r w:rsidR="000C7E90">
        <w:rPr>
          <w:rFonts w:ascii="Arial" w:hAnsi="Arial" w:cs="Arial"/>
        </w:rPr>
        <w:t xml:space="preserve"> (Appendix</w:t>
      </w:r>
      <w:r w:rsidR="00B04AFE">
        <w:rPr>
          <w:rFonts w:ascii="Arial" w:hAnsi="Arial" w:cs="Arial"/>
        </w:rPr>
        <w:t xml:space="preserve"> </w:t>
      </w:r>
      <w:r w:rsidR="00AD3276">
        <w:rPr>
          <w:rFonts w:ascii="Arial" w:hAnsi="Arial" w:cs="Arial"/>
        </w:rPr>
        <w:t>B)</w:t>
      </w:r>
      <w:r w:rsidRPr="00540083">
        <w:rPr>
          <w:rFonts w:ascii="Arial" w:hAnsi="Arial" w:cs="Arial"/>
        </w:rPr>
        <w:t xml:space="preserve">. Gibbs is a widely used, structured and formulaic reflection tool (Gibbs, 1988). Despite this I will consider throughout that this formulaic system of reflections may hinder any complex reflective practices that are needed when reflecting on leadership practice </w:t>
      </w:r>
      <w:r w:rsidRPr="00540083">
        <w:rPr>
          <w:rFonts w:ascii="Arial" w:eastAsia="Times New Roman" w:hAnsi="Arial" w:cs="Arial"/>
          <w:kern w:val="0"/>
          <w:lang w:eastAsia="en-GB"/>
          <w14:ligatures w14:val="none"/>
        </w:rPr>
        <w:t>(Rolfe, Freshwater and Jasper, 2001).</w:t>
      </w:r>
    </w:p>
    <w:p w14:paraId="53885B19" w14:textId="77777777" w:rsidR="00A64173" w:rsidRPr="00540083" w:rsidRDefault="00A64173" w:rsidP="00540083">
      <w:pPr>
        <w:spacing w:before="120" w:after="120" w:line="480" w:lineRule="auto"/>
        <w:rPr>
          <w:rFonts w:ascii="Arial" w:hAnsi="Arial" w:cs="Arial"/>
        </w:rPr>
      </w:pPr>
      <w:r w:rsidRPr="00540083">
        <w:rPr>
          <w:rFonts w:ascii="Arial" w:hAnsi="Arial" w:cs="Arial"/>
        </w:rPr>
        <w:t xml:space="preserve">Though reflection is of vital importance, we run the risk of a self-reporting bias when only using a self-reflective model. As such it is equally important that reflections are tempered by feedback that is critically analysed. Feedback can be received from both manager, leaders and peers. As such I have a variety of feedback to reflect upon. </w:t>
      </w:r>
    </w:p>
    <w:p w14:paraId="311BB556" w14:textId="77777777" w:rsidR="00A64173" w:rsidRPr="00540083" w:rsidRDefault="00A64173" w:rsidP="00540083">
      <w:pPr>
        <w:spacing w:before="120" w:after="120" w:line="480" w:lineRule="auto"/>
        <w:rPr>
          <w:rFonts w:ascii="Arial" w:hAnsi="Arial" w:cs="Arial"/>
        </w:rPr>
      </w:pPr>
      <w:r w:rsidRPr="00540083">
        <w:rPr>
          <w:rFonts w:ascii="Arial" w:hAnsi="Arial" w:cs="Arial"/>
        </w:rPr>
        <w:t xml:space="preserve">As previously discussed, the role of Senior Paramedic (SP) within the Welsh Ambulance Service University Trust (WAST), requires a variety of nuanced leadership styles, depending upon the situation. Complementing this, a high level of EI is a common thread that runs through most of the successful leadership theory. Over the course of this reflective work, I will relate my reflection back to leadership theory, and how leadership theory will influence my current and future leadership style. </w:t>
      </w:r>
    </w:p>
    <w:p w14:paraId="0F086343" w14:textId="77777777" w:rsidR="00A64173" w:rsidRPr="00540083" w:rsidRDefault="00A64173" w:rsidP="00540083">
      <w:pPr>
        <w:spacing w:before="120" w:after="120" w:line="480" w:lineRule="auto"/>
        <w:rPr>
          <w:rFonts w:ascii="Arial" w:hAnsi="Arial" w:cs="Arial"/>
          <w:b/>
          <w:bCs/>
          <w:u w:val="single"/>
        </w:rPr>
      </w:pPr>
      <w:r w:rsidRPr="00540083">
        <w:rPr>
          <w:rFonts w:ascii="Arial" w:hAnsi="Arial" w:cs="Arial"/>
          <w:b/>
          <w:bCs/>
          <w:u w:val="single"/>
        </w:rPr>
        <w:t>Psychometric Assessment</w:t>
      </w:r>
    </w:p>
    <w:p w14:paraId="4FD4AB99" w14:textId="77777777" w:rsidR="00A64173" w:rsidRPr="00540083" w:rsidRDefault="00A64173" w:rsidP="00540083">
      <w:pPr>
        <w:spacing w:before="120" w:after="120" w:line="480" w:lineRule="auto"/>
        <w:rPr>
          <w:rFonts w:ascii="Arial" w:hAnsi="Arial" w:cs="Arial"/>
        </w:rPr>
      </w:pPr>
      <w:r w:rsidRPr="00540083">
        <w:rPr>
          <w:rFonts w:ascii="Arial" w:hAnsi="Arial" w:cs="Arial"/>
        </w:rPr>
        <w:t xml:space="preserve">The first psychometric assessment that I will reflect upon will be my DISC profile. A DISC profile is a self-assessment personality tool that measures four main components. These four components being Dominance, Influence, Steadiness and Conscientious. DISC profiles where originally developed by psychologist William Marston in 1928, and are a continually evolving psychometric test (Marston, 1928). They are a standard test type amongst multiple industries, particularly used during the formation of high-performance teams. They are not without their critics, with </w:t>
      </w:r>
      <w:r w:rsidRPr="00540083">
        <w:rPr>
          <w:rFonts w:ascii="Arial" w:hAnsi="Arial" w:cs="Arial"/>
        </w:rPr>
        <w:lastRenderedPageBreak/>
        <w:t xml:space="preserve">detractors arguing they can be overly simplistic, and </w:t>
      </w:r>
      <w:proofErr w:type="spellStart"/>
      <w:r w:rsidRPr="00540083">
        <w:rPr>
          <w:rFonts w:ascii="Arial" w:hAnsi="Arial" w:cs="Arial"/>
        </w:rPr>
        <w:t>can not</w:t>
      </w:r>
      <w:proofErr w:type="spellEnd"/>
      <w:r w:rsidRPr="00540083">
        <w:rPr>
          <w:rFonts w:ascii="Arial" w:hAnsi="Arial" w:cs="Arial"/>
        </w:rPr>
        <w:t xml:space="preserve"> possibly cover the complexities and nuances of human personality within four set profiles (TPP, 2026). </w:t>
      </w:r>
    </w:p>
    <w:p w14:paraId="2CC7F782" w14:textId="4557BBE7" w:rsidR="00A64173" w:rsidRPr="00540083" w:rsidRDefault="00A64173" w:rsidP="00540083">
      <w:pPr>
        <w:spacing w:before="120" w:after="120" w:line="480" w:lineRule="auto"/>
        <w:rPr>
          <w:rFonts w:ascii="Arial" w:hAnsi="Arial" w:cs="Arial"/>
        </w:rPr>
      </w:pPr>
      <w:r w:rsidRPr="00540083">
        <w:rPr>
          <w:rFonts w:ascii="Arial" w:hAnsi="Arial" w:cs="Arial"/>
        </w:rPr>
        <w:t>My DISC profile scored 95% Steadiness, 89% Dominance, 89% Conscientious and 87% Influence. My DISC profile would describe me as stable, consistent and able to create harmony within a group. My weaknesses would lie in giving negative feedback, not giving my opinion readily enough and taking on the stress of others to much. These scores surprised me as they are not qualities or weaknesses, I would instinctively give myself. I would not naturally describe myself as dominant, and I also feel like I am able to give negative feedback where needed. If I was to evaluate the DISC profile, I would say that at first glance they are surprising, but when I reflect on my experiences as a leader I can understand them. Though I would not describe myself as stable and consistent, I think that in my role as an SP, these are qualities that I try to employ.  The report mentions that I am organised, and good at time keeping. Whilst these are certainly not typical of my private life, professionally these are both important to me. A Steadiness score is also typical of people who prefer team success over personal accolades</w:t>
      </w:r>
      <w:r w:rsidRPr="00540083">
        <w:rPr>
          <w:rFonts w:ascii="Arial" w:hAnsi="Arial" w:cs="Arial"/>
          <w:color w:val="000000"/>
        </w:rPr>
        <w:t xml:space="preserve"> (Angelika, </w:t>
      </w:r>
      <w:proofErr w:type="spellStart"/>
      <w:r w:rsidRPr="00540083">
        <w:rPr>
          <w:rFonts w:ascii="Arial" w:hAnsi="Arial" w:cs="Arial"/>
          <w:color w:val="000000"/>
        </w:rPr>
        <w:t>Venthy</w:t>
      </w:r>
      <w:proofErr w:type="spellEnd"/>
      <w:r w:rsidRPr="00540083">
        <w:rPr>
          <w:rFonts w:ascii="Arial" w:hAnsi="Arial" w:cs="Arial"/>
          <w:color w:val="000000"/>
        </w:rPr>
        <w:t xml:space="preserve"> &amp; </w:t>
      </w:r>
      <w:proofErr w:type="spellStart"/>
      <w:r w:rsidRPr="00540083">
        <w:rPr>
          <w:rFonts w:ascii="Arial" w:hAnsi="Arial" w:cs="Arial"/>
          <w:color w:val="000000"/>
        </w:rPr>
        <w:t>Angriyani</w:t>
      </w:r>
      <w:proofErr w:type="spellEnd"/>
      <w:r w:rsidRPr="00540083">
        <w:rPr>
          <w:rFonts w:ascii="Arial" w:hAnsi="Arial" w:cs="Arial"/>
          <w:color w:val="000000"/>
        </w:rPr>
        <w:t>, Dwi, 2024)</w:t>
      </w:r>
      <w:r w:rsidRPr="00540083">
        <w:rPr>
          <w:rFonts w:ascii="Arial" w:hAnsi="Arial" w:cs="Arial"/>
        </w:rPr>
        <w:t xml:space="preserve">. I am very much someone who is uncomfortable with praise, so this would be appropriate. In terms of the main criticism throughout the report, that I can struggle to give negative feedback, on reflection this can at times be true. One incident in which I was giving a staff member feedback about poor performance at work is particularly pertinent. Whilst giving the feedback, I was continually having to go back to the reasons for the meeting. At the time I believed this was because the staff member was not understanding the criticism. In retrospect I believe I was not being clear in what the actual issue we were discussing was. Whilst I was comfortable giving the negative feedback, I was skirting the issue of what the tangible reason for the </w:t>
      </w:r>
      <w:r w:rsidRPr="00540083">
        <w:rPr>
          <w:rFonts w:ascii="Arial" w:hAnsi="Arial" w:cs="Arial"/>
        </w:rPr>
        <w:lastRenderedPageBreak/>
        <w:t xml:space="preserve">feedback was. My DISC profile also implies that I do not pick up on other people’s emotions as well as I thought I would. </w:t>
      </w:r>
    </w:p>
    <w:p w14:paraId="0E6EF16C" w14:textId="77777777" w:rsidR="00A64173" w:rsidRPr="00540083" w:rsidRDefault="00A64173" w:rsidP="00540083">
      <w:pPr>
        <w:spacing w:before="120" w:after="120" w:line="480" w:lineRule="auto"/>
        <w:rPr>
          <w:rFonts w:ascii="Arial" w:hAnsi="Arial" w:cs="Arial"/>
        </w:rPr>
      </w:pPr>
      <w:r w:rsidRPr="00540083">
        <w:rPr>
          <w:rFonts w:ascii="Arial" w:hAnsi="Arial" w:cs="Arial"/>
        </w:rPr>
        <w:t>Going forward I feel the DISC profile has exposed some areas for development, but also emphasised some points about myself I would not have considered. I will take more pride in my organisational skills but also ensure that I put much greater thought into how I give negative feedback. There are various models to give feedback, Loyd, et al. (2016) describes using a BOOST pneumonic to deliver feedback. This consists of Balanced, Observed, Objective, Specific and Timely. This is something I can bring into my own practice immediately. My DISC profile would suggest I employ Servant leadership traits, with elements of a high EQ. One area of EQ it would suggest is low, is in my ability to pick up on the emotions of those around me. More study around giving feedback, and around how I can improve my EQ will be raised within my PDP.</w:t>
      </w:r>
    </w:p>
    <w:p w14:paraId="513082BE"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hAnsi="Arial" w:cs="Arial"/>
        </w:rPr>
        <w:t>Another psychometric personality assessment I have completed is an Insights Discovery Personal Profile (Appendix C). Studies of considerable size have evaluated the efficacy and accuracy of Insights and have found them to be both effectual and precise</w:t>
      </w:r>
      <w:r w:rsidRPr="00540083">
        <w:rPr>
          <w:rFonts w:ascii="Arial" w:eastAsia="Times New Roman" w:hAnsi="Arial" w:cs="Arial"/>
          <w:kern w:val="0"/>
          <w:lang w:eastAsia="en-GB"/>
          <w14:ligatures w14:val="none"/>
        </w:rPr>
        <w:t xml:space="preserve"> (Benton, Van </w:t>
      </w:r>
      <w:proofErr w:type="spellStart"/>
      <w:r w:rsidRPr="00540083">
        <w:rPr>
          <w:rFonts w:ascii="Arial" w:eastAsia="Times New Roman" w:hAnsi="Arial" w:cs="Arial"/>
          <w:kern w:val="0"/>
          <w:lang w:eastAsia="en-GB"/>
          <w14:ligatures w14:val="none"/>
        </w:rPr>
        <w:t>Erkom</w:t>
      </w:r>
      <w:proofErr w:type="spellEnd"/>
      <w:r w:rsidRPr="00540083">
        <w:rPr>
          <w:rFonts w:ascii="Arial" w:eastAsia="Times New Roman" w:hAnsi="Arial" w:cs="Arial"/>
          <w:kern w:val="0"/>
          <w:lang w:eastAsia="en-GB"/>
          <w14:ligatures w14:val="none"/>
        </w:rPr>
        <w:t xml:space="preserve"> Schurink and Desson, 2008). Having said this we always have to consider the potential for bias with any </w:t>
      </w:r>
      <w:proofErr w:type="spellStart"/>
      <w:r w:rsidRPr="00540083">
        <w:rPr>
          <w:rFonts w:ascii="Arial" w:eastAsia="Times New Roman" w:hAnsi="Arial" w:cs="Arial"/>
          <w:kern w:val="0"/>
          <w:lang w:eastAsia="en-GB"/>
          <w14:ligatures w14:val="none"/>
        </w:rPr>
        <w:t>self reported</w:t>
      </w:r>
      <w:proofErr w:type="spellEnd"/>
      <w:r w:rsidRPr="00540083">
        <w:rPr>
          <w:rFonts w:ascii="Arial" w:eastAsia="Times New Roman" w:hAnsi="Arial" w:cs="Arial"/>
          <w:kern w:val="0"/>
          <w:lang w:eastAsia="en-GB"/>
          <w14:ligatures w14:val="none"/>
        </w:rPr>
        <w:t xml:space="preserve"> study, as well as its limitations. Pittinger (2005) arguing that any Jung based assessments come with limitations. When you boil human personality down into four constituent part, in Jung’s case, thinking, feeling, intuition and sensation, this can be an oversimplification (Crellin, 2014). </w:t>
      </w:r>
    </w:p>
    <w:p w14:paraId="4D1489F1"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My Insights report describes me as a Conscious Supporting Coordinator and a Less Conscious Observing Coordinator. Interestingly lots of the more positive aspects of this personality trait, are similar to that of my DISC profile. I am described as having a systematic approach, calm, organised and having a focus on creating and </w:t>
      </w:r>
      <w:r w:rsidRPr="00540083">
        <w:rPr>
          <w:rFonts w:ascii="Arial" w:eastAsia="Times New Roman" w:hAnsi="Arial" w:cs="Arial"/>
          <w:kern w:val="0"/>
          <w:lang w:eastAsia="en-GB"/>
          <w14:ligatures w14:val="none"/>
        </w:rPr>
        <w:lastRenderedPageBreak/>
        <w:t xml:space="preserve">maintaining harmony. Some of my weaknesses are described as a possibility to be overpowered by more vocal members, can look for flaws and a difficulty in saying no. Whilst at times difficult reading, in retrospect my Insights Report is at times unerringly accurate. Having a microscope placed over your own personality can make self-reflection difficult. It is easy to become closed to what is a detailed assessment of your own flaws. </w:t>
      </w:r>
    </w:p>
    <w:p w14:paraId="27FCB101" w14:textId="23C5AD04"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One particularly pertinent section is in the management style. I am described as “serving my team, rather than leading in a forthright manner” (Appendix C). This shows clear leanings towards a servant leadership style. I am also advised I may delay disciplinary matters, and am too understanding of team members who are not performing. This is all typical of a servant leader (Greenleaf, 1970). My insights profile also suggests I may have some strong aspects of transformational leadership. To motivate me I should be brought into the processes of change, and have my opinion sought on system change that will affect me (Appendix C). Another area of transformational leadership mentioned is in my lack of interest in jobs that I don’t deem to be worth investment in. I have been repeatedly asked to complete paperwork that is designed to hit Key Performance Indicators (KPI) (Appendix </w:t>
      </w:r>
      <w:r w:rsidR="00CD3196">
        <w:rPr>
          <w:rFonts w:ascii="Arial" w:eastAsia="Times New Roman" w:hAnsi="Arial" w:cs="Arial"/>
          <w:kern w:val="0"/>
          <w:lang w:eastAsia="en-GB"/>
          <w14:ligatures w14:val="none"/>
        </w:rPr>
        <w:t>E</w:t>
      </w:r>
      <w:r w:rsidRPr="00540083">
        <w:rPr>
          <w:rFonts w:ascii="Arial" w:eastAsia="Times New Roman" w:hAnsi="Arial" w:cs="Arial"/>
          <w:kern w:val="0"/>
          <w:lang w:eastAsia="en-GB"/>
          <w14:ligatures w14:val="none"/>
        </w:rPr>
        <w:t xml:space="preserve">). As I don’t see the benefit, this is a continued bone of contention with my immediate management. One way I can mitigate this in the future, is to make sure I gain a full understanding of the reasons behind these KPI’s. and how they benefit staff and patients. In the future I will also have to consider how this behaviour is viewed by both management and peers. My manager can often view this behaviour as insubordinate, my peers can also view this as idle. It can appear I am not doing work that they would be willing to do should they be put into the same position. This can </w:t>
      </w:r>
      <w:r w:rsidRPr="00540083">
        <w:rPr>
          <w:rFonts w:ascii="Arial" w:eastAsia="Times New Roman" w:hAnsi="Arial" w:cs="Arial"/>
          <w:kern w:val="0"/>
          <w:lang w:eastAsia="en-GB"/>
          <w14:ligatures w14:val="none"/>
        </w:rPr>
        <w:lastRenderedPageBreak/>
        <w:t xml:space="preserve">also be confusing because I can also get frustrated with staff members who do not follow procedures that I deem necessary (Appendix C). </w:t>
      </w:r>
    </w:p>
    <w:p w14:paraId="241F2DA9" w14:textId="1F76A7ED"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My Insight report also offers some tangible tools in how to improve my interaction with others. My report mentions I can be </w:t>
      </w:r>
      <w:r w:rsidR="00CD3196" w:rsidRPr="00540083">
        <w:rPr>
          <w:rFonts w:ascii="Arial" w:eastAsia="Times New Roman" w:hAnsi="Arial" w:cs="Arial"/>
          <w:kern w:val="0"/>
          <w:lang w:eastAsia="en-GB"/>
          <w14:ligatures w14:val="none"/>
        </w:rPr>
        <w:t>closed and</w:t>
      </w:r>
      <w:r w:rsidRPr="00540083">
        <w:rPr>
          <w:rFonts w:ascii="Arial" w:eastAsia="Times New Roman" w:hAnsi="Arial" w:cs="Arial"/>
          <w:kern w:val="0"/>
          <w:lang w:eastAsia="en-GB"/>
          <w14:ligatures w14:val="none"/>
        </w:rPr>
        <w:t xml:space="preserve"> require lots of personal space. I am a fairly private person, who only really allows people access if I know them well enough. Going forward I can make more of an effort to be open with new colleagues. My Insight report also mentions my lack of willingness to engage when I am told directly to do something (Appendix C). As mentioned during the analysis of leadership style above, this is something that we </w:t>
      </w:r>
      <w:proofErr w:type="spellStart"/>
      <w:r w:rsidRPr="00540083">
        <w:rPr>
          <w:rFonts w:ascii="Arial" w:eastAsia="Times New Roman" w:hAnsi="Arial" w:cs="Arial"/>
          <w:kern w:val="0"/>
          <w:lang w:eastAsia="en-GB"/>
          <w14:ligatures w14:val="none"/>
        </w:rPr>
        <w:t>can not</w:t>
      </w:r>
      <w:proofErr w:type="spellEnd"/>
      <w:r w:rsidRPr="00540083">
        <w:rPr>
          <w:rFonts w:ascii="Arial" w:eastAsia="Times New Roman" w:hAnsi="Arial" w:cs="Arial"/>
          <w:kern w:val="0"/>
          <w:lang w:eastAsia="en-GB"/>
          <w14:ligatures w14:val="none"/>
        </w:rPr>
        <w:t xml:space="preserve"> get away from, and I will inevitably have to deal with. This would suggest I need to consider some elements of how well I employ Situational Leadership, particularly the Directing style. Although I believe myself to have a high E</w:t>
      </w:r>
      <w:r w:rsidR="00CD3196">
        <w:rPr>
          <w:rFonts w:ascii="Arial" w:eastAsia="Times New Roman" w:hAnsi="Arial" w:cs="Arial"/>
          <w:kern w:val="0"/>
          <w:lang w:eastAsia="en-GB"/>
          <w14:ligatures w14:val="none"/>
        </w:rPr>
        <w:t>I</w:t>
      </w:r>
      <w:r w:rsidRPr="00540083">
        <w:rPr>
          <w:rFonts w:ascii="Arial" w:eastAsia="Times New Roman" w:hAnsi="Arial" w:cs="Arial"/>
          <w:kern w:val="0"/>
          <w:lang w:eastAsia="en-GB"/>
          <w14:ligatures w14:val="none"/>
        </w:rPr>
        <w:t xml:space="preserve">, there are certainly elements of my Insite Report that would argue against this. A lack of awareness of others feelings, as well as an inability to see how my actions may affect others would suggest that I am lacking in empathy. </w:t>
      </w:r>
    </w:p>
    <w:p w14:paraId="5B276C0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Going forward I will consider the aspects of the insights report mentioned. I will consider how I deal with difficult conversations with staff members. As mentioned, it may be beneficial if I can make appropriate plans prior to the conversations happening. I will seek feedback from staff members where I have had these conversations, where appropriate. I will also share my report with my immediate managers, so they can gain a better understanding of how we can communicate. I will consider how my Blue Green personality type will possibly clash with opposite types, and consider this when communicating with them. This is particularly true of my manager, who is a more transactional leader. These factors will all be explored within my PDP.</w:t>
      </w:r>
    </w:p>
    <w:p w14:paraId="12676ABC"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I will now be reflecting on my Healthcare Leadership Model </w:t>
      </w:r>
      <w:proofErr w:type="spellStart"/>
      <w:r w:rsidRPr="00540083">
        <w:rPr>
          <w:rFonts w:ascii="Arial" w:eastAsia="Times New Roman" w:hAnsi="Arial" w:cs="Arial"/>
          <w:kern w:val="0"/>
          <w:lang w:eastAsia="en-GB"/>
          <w14:ligatures w14:val="none"/>
        </w:rPr>
        <w:t>Self Assessment</w:t>
      </w:r>
      <w:proofErr w:type="spellEnd"/>
      <w:r w:rsidRPr="00540083">
        <w:rPr>
          <w:rFonts w:ascii="Arial" w:eastAsia="Times New Roman" w:hAnsi="Arial" w:cs="Arial"/>
          <w:kern w:val="0"/>
          <w:lang w:eastAsia="en-GB"/>
          <w14:ligatures w14:val="none"/>
        </w:rPr>
        <w:t xml:space="preserve"> Reports. Having first completed this in October 2014, as part of the interview process it will give a valuable insight into how my leadership style may have changed over the course of the last two years.</w:t>
      </w:r>
    </w:p>
    <w:p w14:paraId="24767841" w14:textId="6763F9DB"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As can be seen from Appendix </w:t>
      </w:r>
      <w:r w:rsidR="00241C1C">
        <w:rPr>
          <w:rFonts w:ascii="Arial" w:eastAsia="Times New Roman" w:hAnsi="Arial" w:cs="Arial"/>
          <w:kern w:val="0"/>
          <w:lang w:eastAsia="en-GB"/>
          <w14:ligatures w14:val="none"/>
        </w:rPr>
        <w:t>H and Appendix H,</w:t>
      </w:r>
      <w:r w:rsidRPr="00540083">
        <w:rPr>
          <w:rFonts w:ascii="Arial" w:eastAsia="Times New Roman" w:hAnsi="Arial" w:cs="Arial"/>
          <w:kern w:val="0"/>
          <w:lang w:eastAsia="en-GB"/>
          <w14:ligatures w14:val="none"/>
        </w:rPr>
        <w:t xml:space="preserve">, my </w:t>
      </w:r>
      <w:proofErr w:type="spellStart"/>
      <w:r w:rsidRPr="00540083">
        <w:rPr>
          <w:rFonts w:ascii="Arial" w:eastAsia="Times New Roman" w:hAnsi="Arial" w:cs="Arial"/>
          <w:kern w:val="0"/>
          <w:lang w:eastAsia="en-GB"/>
          <w14:ligatures w14:val="none"/>
        </w:rPr>
        <w:t>self reported</w:t>
      </w:r>
      <w:proofErr w:type="spellEnd"/>
      <w:r w:rsidRPr="00540083">
        <w:rPr>
          <w:rFonts w:ascii="Arial" w:eastAsia="Times New Roman" w:hAnsi="Arial" w:cs="Arial"/>
          <w:kern w:val="0"/>
          <w:lang w:eastAsia="en-GB"/>
          <w14:ligatures w14:val="none"/>
        </w:rPr>
        <w:t xml:space="preserve"> overview has changed quite considerably. I was surprised to find this as I do not feel like I am leading differently now to how I thought I led previously.  This does however give an interesting insight into our overall development as leaders. Whilst we can consciously improve and change there is also an ongoing change in our leadership behaviours and tactics that are more subtle. As Schon (1983) argues, successful leaders change and adapt to how the industry needs them. More recent research such as </w:t>
      </w:r>
      <w:proofErr w:type="spellStart"/>
      <w:r w:rsidRPr="00540083">
        <w:rPr>
          <w:rFonts w:ascii="Arial" w:eastAsia="Times New Roman" w:hAnsi="Arial" w:cs="Arial"/>
          <w:kern w:val="0"/>
          <w:lang w:eastAsia="en-GB"/>
          <w14:ligatures w14:val="none"/>
        </w:rPr>
        <w:t>Lennsen</w:t>
      </w:r>
      <w:proofErr w:type="spellEnd"/>
      <w:r w:rsidRPr="00540083">
        <w:rPr>
          <w:rFonts w:ascii="Arial" w:eastAsia="Times New Roman" w:hAnsi="Arial" w:cs="Arial"/>
          <w:kern w:val="0"/>
          <w:lang w:eastAsia="en-GB"/>
          <w14:ligatures w14:val="none"/>
        </w:rPr>
        <w:t xml:space="preserve"> et al., (2025) showed reflection as a key cornerstone in improving leadership within a healthcare setting.   </w:t>
      </w:r>
    </w:p>
    <w:p w14:paraId="6FF013CD"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In this instance the main self-reported improvements are seen in inspiring a shared purpose, developing capability and influencing for results. What is interesting is that I saw far more decreases in my assessment. With lowered scores in connecting our service, holding to account, engaging the team and sharing the vision. I was initially dissatisfied to see this but on reflection it is explainable, and consistent with what we have previously discussed. As I have being acting as a leader I have become a more reflective person, and consequently more self-critical. I don’t believe these show that my skills have become less, more that I have become more aware of my strengths and weaknesses. One point raised in particular is my connecting our services score. Whilst I originally scored a four out of five this was reduced to a two in my later assessment. Whilst I originally felt capable of dealing with outside organisations, and felt like I was an able networker, this is something I have come to realise is not my </w:t>
      </w:r>
      <w:r w:rsidRPr="00540083">
        <w:rPr>
          <w:rFonts w:ascii="Arial" w:eastAsia="Times New Roman" w:hAnsi="Arial" w:cs="Arial"/>
          <w:kern w:val="0"/>
          <w:lang w:eastAsia="en-GB"/>
          <w14:ligatures w14:val="none"/>
        </w:rPr>
        <w:lastRenderedPageBreak/>
        <w:t xml:space="preserve">strongpoint. As previously mentioned, I can become introverted in a group and can on occasion not speak up in a group of people I do not know. I also received a reduced score in holding to account, which is in line with what has previously been discussed, where I am at times not good at delivering negative feedback. As well as these reductions I also saw a reduction in Engaging the Team. This would at first seem surprising since I have largely demonstrated servant, and transformational leadership tendencies. I believe this can be explained by the way I engage with my team is different to what I had anticipated. Whilst I feel I can be engaging in a discussion and have a wide range of knowledge around a wide range of subjects, being engaging over digital media is something I am continually trying to improve on. Sending emails that are both read and understood is a challenge. And how we communicate with our staff is of relevance when an ambulance service is spread over such a distance, with limited face to face engagement (Nordby, 2015). </w:t>
      </w:r>
    </w:p>
    <w:p w14:paraId="68349688" w14:textId="62FB6FE5"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scores in which I have increased lend further evidence to the fact that I am acting as a servant leader. I scored as Exemplary in Developing Capability, which would fit with most leadership theory. Van </w:t>
      </w:r>
      <w:proofErr w:type="spellStart"/>
      <w:r w:rsidRPr="00540083">
        <w:rPr>
          <w:rFonts w:ascii="Arial" w:eastAsia="Times New Roman" w:hAnsi="Arial" w:cs="Arial"/>
          <w:kern w:val="0"/>
          <w:lang w:eastAsia="en-GB"/>
          <w14:ligatures w14:val="none"/>
        </w:rPr>
        <w:t>Dierendonk</w:t>
      </w:r>
      <w:proofErr w:type="spellEnd"/>
      <w:r w:rsidRPr="00540083">
        <w:rPr>
          <w:rFonts w:ascii="Arial" w:eastAsia="Times New Roman" w:hAnsi="Arial" w:cs="Arial"/>
          <w:kern w:val="0"/>
          <w:lang w:eastAsia="en-GB"/>
          <w14:ligatures w14:val="none"/>
        </w:rPr>
        <w:t xml:space="preserve"> (2011) argues that a key element of Servant Leadership is in its commitment to developing followers. This would again demonstrate a high level of E</w:t>
      </w:r>
      <w:r w:rsidR="00241C1C">
        <w:rPr>
          <w:rFonts w:ascii="Arial" w:eastAsia="Times New Roman" w:hAnsi="Arial" w:cs="Arial"/>
          <w:kern w:val="0"/>
          <w:lang w:eastAsia="en-GB"/>
          <w14:ligatures w14:val="none"/>
        </w:rPr>
        <w:t>I</w:t>
      </w:r>
      <w:r w:rsidRPr="00540083">
        <w:rPr>
          <w:rFonts w:ascii="Arial" w:eastAsia="Times New Roman" w:hAnsi="Arial" w:cs="Arial"/>
          <w:kern w:val="0"/>
          <w:lang w:eastAsia="en-GB"/>
          <w14:ligatures w14:val="none"/>
        </w:rPr>
        <w:t xml:space="preserve">, but with some obvious areas for improvement. </w:t>
      </w:r>
    </w:p>
    <w:p w14:paraId="447FD15F"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Going forward I will aim to complete this survey in another two years to analyse if there are any further changes. I believe this has highlighted some further weaknesses in my leadership, namely in communication and in my ability to network amongst other services. Whilst not a primary function of my role, having good working relationships with local health boards, hospitals and other services are vital to creating organisational change. This will be evident within my PDP.</w:t>
      </w:r>
    </w:p>
    <w:p w14:paraId="76900DEA" w14:textId="0B1A1929"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Finally, I have completed a Wong and Law Emotional Intelligence Scale (Appendix </w:t>
      </w:r>
      <w:r w:rsidR="00241C1C">
        <w:rPr>
          <w:rFonts w:ascii="Arial" w:eastAsia="Times New Roman" w:hAnsi="Arial" w:cs="Arial"/>
          <w:kern w:val="0"/>
          <w:lang w:eastAsia="en-GB"/>
          <w14:ligatures w14:val="none"/>
        </w:rPr>
        <w:t>D</w:t>
      </w:r>
      <w:r w:rsidRPr="00540083">
        <w:rPr>
          <w:rFonts w:ascii="Arial" w:eastAsia="Times New Roman" w:hAnsi="Arial" w:cs="Arial"/>
          <w:kern w:val="0"/>
          <w:lang w:eastAsia="en-GB"/>
          <w14:ligatures w14:val="none"/>
        </w:rPr>
        <w:t xml:space="preserve">). Wong and Law (2002) developed a 16-point self-reported assessment to asses EQ. I chose this one as it is designed specifically for performance and leadership settings. </w:t>
      </w:r>
    </w:p>
    <w:p w14:paraId="0F72B323"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I scored sixty-four which would give me a high emotional intelligence score. I will refer to this throughout the following essay (Appendix G). </w:t>
      </w:r>
    </w:p>
    <w:p w14:paraId="3E4EF332" w14:textId="77777777" w:rsidR="00A64173" w:rsidRPr="00540083" w:rsidRDefault="00A64173" w:rsidP="00540083">
      <w:pPr>
        <w:spacing w:before="120" w:after="120" w:line="480" w:lineRule="auto"/>
        <w:rPr>
          <w:rFonts w:ascii="Arial" w:eastAsia="Times New Roman" w:hAnsi="Arial" w:cs="Arial"/>
          <w:b/>
          <w:bCs/>
          <w:kern w:val="0"/>
          <w:u w:val="single"/>
          <w:lang w:eastAsia="en-GB"/>
          <w14:ligatures w14:val="none"/>
        </w:rPr>
      </w:pPr>
      <w:r w:rsidRPr="00540083">
        <w:rPr>
          <w:rFonts w:ascii="Arial" w:eastAsia="Times New Roman" w:hAnsi="Arial" w:cs="Arial"/>
          <w:b/>
          <w:bCs/>
          <w:kern w:val="0"/>
          <w:u w:val="single"/>
          <w:lang w:eastAsia="en-GB"/>
          <w14:ligatures w14:val="none"/>
        </w:rPr>
        <w:t>Feedback</w:t>
      </w:r>
    </w:p>
    <w:p w14:paraId="75D4A8D1"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Over the course of taking on the role of leader over the last two years I have received a wide range of feedback. For this work I will reflect and analyse two items of feedback, one positive and one negative.</w:t>
      </w:r>
    </w:p>
    <w:p w14:paraId="7A5D4A17"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first feedback I will reflect upon was some feedback I received from a member of staff.  The issue was raised privately about some ongoing negative behaviours displayed outside of an Accident and Emergency department. I had taken the staff member aside to discuss the issue, and I felt like she had understood and taken on board my advice. What unfortunately happened was that this behaviour was repeated in the following days. </w:t>
      </w:r>
    </w:p>
    <w:p w14:paraId="67F05169"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When I was giving the feedback, I was initially anxious. I had never delivered this type of feedback in a professional capacity; this also would not necessarily fall under my usual job role. When talking to the staff member I felt like she was being honest, and I began to have sympathy for some of her actions. I began to take her side and at times the discussion was deviated away from what the </w:t>
      </w:r>
      <w:proofErr w:type="spellStart"/>
      <w:r w:rsidRPr="00540083">
        <w:rPr>
          <w:rFonts w:ascii="Arial" w:eastAsia="Times New Roman" w:hAnsi="Arial" w:cs="Arial"/>
          <w:kern w:val="0"/>
          <w:lang w:eastAsia="en-GB"/>
          <w14:ligatures w14:val="none"/>
        </w:rPr>
        <w:t>route</w:t>
      </w:r>
      <w:proofErr w:type="spellEnd"/>
      <w:r w:rsidRPr="00540083">
        <w:rPr>
          <w:rFonts w:ascii="Arial" w:eastAsia="Times New Roman" w:hAnsi="Arial" w:cs="Arial"/>
          <w:kern w:val="0"/>
          <w:lang w:eastAsia="en-GB"/>
          <w14:ligatures w14:val="none"/>
        </w:rPr>
        <w:t xml:space="preserve"> cause of the conversation was. We engaged in some interesting clinical discussion, as a way of justifying her actions, and this went on for some time. </w:t>
      </w:r>
    </w:p>
    <w:p w14:paraId="0970092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Initially I felt like I had handled the feedback well. We both left the room with our working relationship still intact, and we had spoken for a considerable length of time. When I received the follow up email from the staff member who had complained I was initially surprised. I felt like the situation had been resolved, and I was disappointed to hear of these behaviours re-occurring. I was angry that my advice had not been taken on board, largely assuming that my advice had been ignored. I felt guilty that I hadn’t completed my assigned task sufficiently and was worried about how this would reflect on me amongst my peer group.</w:t>
      </w:r>
    </w:p>
    <w:p w14:paraId="2A1B049E"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When studying this situation there is a considerable amount of learning that I can take into my future leadership practice. Whilst I had the discussion, it was unsuccessful. On reflection we spoke for a long time, but I was not clear enough about what the staff member had done, and what I wanted her to do in the future to rectify this. Upon hearing that my advice hadn’t been taken, my first instinct was to assume fault on the staff member. I did not immediately consider how I had delivered this. I should have considered using a reference point for feedback, such as our HCPC Standards for Proficiency (HCPC, 2023). This was also an example, as reflected in my Insights Profile, of where I took on a role that I was not accustomed to, out of a reluctance to say no. The reason I said yes is because I believed it would be in the staff members interest for me to perform this. What occurred was the staff member had to then be spoken to by a more senior manager, and the problem was exacerbated. </w:t>
      </w:r>
    </w:p>
    <w:p w14:paraId="698CDBC4"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In conclusion this example showed how I need to consider both my leadership and communications styles, particularly when delivering negative feedback. A consistent thread that ran though my psychometric tests was a prediction that I would struggle to deliver negative feedback, and in this instance, it was borne out. In the future I will </w:t>
      </w:r>
      <w:r w:rsidRPr="00540083">
        <w:rPr>
          <w:rFonts w:ascii="Arial" w:eastAsia="Times New Roman" w:hAnsi="Arial" w:cs="Arial"/>
          <w:kern w:val="0"/>
          <w:lang w:eastAsia="en-GB"/>
          <w14:ligatures w14:val="none"/>
        </w:rPr>
        <w:lastRenderedPageBreak/>
        <w:t xml:space="preserve">employ a recognised feedback tool, such as BOOST, to structure these interactions (Lloyd et al., 2016). I will consider that my inherent dislike for these interactions does not mean that I am incapable of doing them, just that it will require further study. </w:t>
      </w:r>
    </w:p>
    <w:p w14:paraId="5BD7DB26" w14:textId="63EE0D82"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other comment I have received was via the feedback mechanism from the production of ride-out reports. Normally these are anonymised and you never receive it, but in this instance the staff member chose to copy it and send it to me via email (Appendix </w:t>
      </w:r>
      <w:r w:rsidR="00431507">
        <w:rPr>
          <w:rFonts w:ascii="Arial" w:eastAsia="Times New Roman" w:hAnsi="Arial" w:cs="Arial"/>
          <w:kern w:val="0"/>
          <w:lang w:eastAsia="en-GB"/>
          <w14:ligatures w14:val="none"/>
        </w:rPr>
        <w:t>I</w:t>
      </w:r>
      <w:r w:rsidRPr="00540083">
        <w:rPr>
          <w:rFonts w:ascii="Arial" w:eastAsia="Times New Roman" w:hAnsi="Arial" w:cs="Arial"/>
          <w:kern w:val="0"/>
          <w:lang w:eastAsia="en-GB"/>
          <w14:ligatures w14:val="none"/>
        </w:rPr>
        <w:t xml:space="preserve">). </w:t>
      </w:r>
    </w:p>
    <w:p w14:paraId="02FF1EB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feedback received is from a longstanding member of staff, who has a reputation for being critical, particularly of management. As such I was hesitant to perform this ride-out. It was early in my inception of this role, and I was still finding my feet. I was nervous upon receiving the feedback as the staff member is known for also being honest in his comments. Upon receiving the feedback, I was proud of the comments, and felt vindicated in my new role. </w:t>
      </w:r>
    </w:p>
    <w:p w14:paraId="104936A2" w14:textId="610D0DA5" w:rsidR="00A64173" w:rsidRPr="00540083" w:rsidRDefault="00A64173" w:rsidP="00540083">
      <w:pPr>
        <w:spacing w:before="120" w:after="120" w:line="480" w:lineRule="auto"/>
        <w:rPr>
          <w:rFonts w:ascii="Arial" w:eastAsia="Times New Roman" w:hAnsi="Arial" w:cs="Arial"/>
          <w:color w:val="000000"/>
          <w:kern w:val="0"/>
          <w:lang w:eastAsia="en-GB"/>
          <w14:ligatures w14:val="none"/>
        </w:rPr>
      </w:pPr>
      <w:r w:rsidRPr="00540083">
        <w:rPr>
          <w:rFonts w:ascii="Arial" w:eastAsia="Times New Roman" w:hAnsi="Arial" w:cs="Arial"/>
          <w:kern w:val="0"/>
          <w:lang w:eastAsia="en-GB"/>
          <w14:ligatures w14:val="none"/>
        </w:rPr>
        <w:t xml:space="preserve">In evaluating this feedback, it is clear that on this day I worked with a high EQ. The staff member comments on my “naturally compassionate and caring personality” (Appendix </w:t>
      </w:r>
      <w:r w:rsidR="00431507">
        <w:rPr>
          <w:rFonts w:ascii="Arial" w:eastAsia="Times New Roman" w:hAnsi="Arial" w:cs="Arial"/>
          <w:kern w:val="0"/>
          <w:lang w:eastAsia="en-GB"/>
          <w14:ligatures w14:val="none"/>
        </w:rPr>
        <w:t>I</w:t>
      </w:r>
      <w:r w:rsidRPr="00540083">
        <w:rPr>
          <w:rFonts w:ascii="Arial" w:eastAsia="Times New Roman" w:hAnsi="Arial" w:cs="Arial"/>
          <w:kern w:val="0"/>
          <w:lang w:eastAsia="en-GB"/>
          <w14:ligatures w14:val="none"/>
        </w:rPr>
        <w:t>). Throughout the day I feel I displayed empathy and displayed active listening skills whilst my colleague described their own worries. The staff member further commented that I, “</w:t>
      </w:r>
      <w:r w:rsidRPr="00540083">
        <w:rPr>
          <w:rFonts w:ascii="Arial" w:eastAsia="Times New Roman" w:hAnsi="Arial" w:cs="Arial"/>
          <w:color w:val="000000"/>
          <w:kern w:val="0"/>
          <w:lang w:eastAsia="en-GB"/>
          <w14:ligatures w14:val="none"/>
        </w:rPr>
        <w:t xml:space="preserve">share knowledge rather than showcase it” (Appendix </w:t>
      </w:r>
      <w:r w:rsidR="00431507">
        <w:rPr>
          <w:rFonts w:ascii="Arial" w:eastAsia="Times New Roman" w:hAnsi="Arial" w:cs="Arial"/>
          <w:color w:val="000000"/>
          <w:kern w:val="0"/>
          <w:lang w:eastAsia="en-GB"/>
          <w14:ligatures w14:val="none"/>
        </w:rPr>
        <w:t>I</w:t>
      </w:r>
      <w:r w:rsidRPr="00540083">
        <w:rPr>
          <w:rFonts w:ascii="Arial" w:eastAsia="Times New Roman" w:hAnsi="Arial" w:cs="Arial"/>
          <w:color w:val="000000"/>
          <w:kern w:val="0"/>
          <w:lang w:eastAsia="en-GB"/>
          <w14:ligatures w14:val="none"/>
        </w:rPr>
        <w:t>).</w:t>
      </w:r>
      <w:r w:rsidRPr="00540083">
        <w:rPr>
          <w:rFonts w:ascii="Arial" w:eastAsia="Times New Roman" w:hAnsi="Arial" w:cs="Arial"/>
          <w:i/>
          <w:iCs/>
          <w:color w:val="000000"/>
          <w:kern w:val="0"/>
          <w:lang w:eastAsia="en-GB"/>
          <w14:ligatures w14:val="none"/>
        </w:rPr>
        <w:t xml:space="preserve"> </w:t>
      </w:r>
      <w:r w:rsidRPr="00540083">
        <w:rPr>
          <w:rFonts w:ascii="Arial" w:eastAsia="Times New Roman" w:hAnsi="Arial" w:cs="Arial"/>
          <w:color w:val="000000"/>
          <w:kern w:val="0"/>
          <w:lang w:eastAsia="en-GB"/>
          <w14:ligatures w14:val="none"/>
        </w:rPr>
        <w:t>This demonstrates a high level of E</w:t>
      </w:r>
      <w:r w:rsidR="00431507">
        <w:rPr>
          <w:rFonts w:ascii="Arial" w:eastAsia="Times New Roman" w:hAnsi="Arial" w:cs="Arial"/>
          <w:color w:val="000000"/>
          <w:kern w:val="0"/>
          <w:lang w:eastAsia="en-GB"/>
          <w14:ligatures w14:val="none"/>
        </w:rPr>
        <w:t>I</w:t>
      </w:r>
      <w:r w:rsidRPr="00540083">
        <w:rPr>
          <w:rFonts w:ascii="Arial" w:eastAsia="Times New Roman" w:hAnsi="Arial" w:cs="Arial"/>
          <w:color w:val="000000"/>
          <w:kern w:val="0"/>
          <w:lang w:eastAsia="en-GB"/>
          <w14:ligatures w14:val="none"/>
        </w:rPr>
        <w:t xml:space="preserve">, particular within self-awareness (Golman, 1998). This staff member would not respond well to boastfulness, so giving him new information can be challenging. </w:t>
      </w:r>
    </w:p>
    <w:p w14:paraId="1611AAC7" w14:textId="1498250A"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color w:val="000000"/>
          <w:kern w:val="0"/>
          <w:lang w:eastAsia="en-GB"/>
          <w14:ligatures w14:val="none"/>
        </w:rPr>
        <w:t xml:space="preserve">I feel this feedback showcases how my communication style further lends itself to a servant leadership style. I find it much easier delivering positive feedback and </w:t>
      </w:r>
      <w:r w:rsidRPr="00540083">
        <w:rPr>
          <w:rFonts w:ascii="Arial" w:eastAsia="Times New Roman" w:hAnsi="Arial" w:cs="Arial"/>
          <w:color w:val="000000"/>
          <w:kern w:val="0"/>
          <w:lang w:eastAsia="en-GB"/>
          <w14:ligatures w14:val="none"/>
        </w:rPr>
        <w:lastRenderedPageBreak/>
        <w:t>sharing my own knowledge and experiences. This can further my PDP by improving my EQ so that I can consistently demonstrate this level of E</w:t>
      </w:r>
      <w:r w:rsidR="00431507">
        <w:rPr>
          <w:rFonts w:ascii="Arial" w:eastAsia="Times New Roman" w:hAnsi="Arial" w:cs="Arial"/>
          <w:color w:val="000000"/>
          <w:kern w:val="0"/>
          <w:lang w:eastAsia="en-GB"/>
          <w14:ligatures w14:val="none"/>
        </w:rPr>
        <w:t>I</w:t>
      </w:r>
      <w:r w:rsidRPr="00540083">
        <w:rPr>
          <w:rFonts w:ascii="Arial" w:eastAsia="Times New Roman" w:hAnsi="Arial" w:cs="Arial"/>
          <w:color w:val="000000"/>
          <w:kern w:val="0"/>
          <w:lang w:eastAsia="en-GB"/>
          <w14:ligatures w14:val="none"/>
        </w:rPr>
        <w:t>.</w:t>
      </w:r>
    </w:p>
    <w:p w14:paraId="3ED158A1" w14:textId="77777777" w:rsidR="00A64173" w:rsidRPr="00540083" w:rsidRDefault="00A64173" w:rsidP="00540083">
      <w:pPr>
        <w:spacing w:before="120" w:after="120" w:line="480" w:lineRule="auto"/>
        <w:rPr>
          <w:rFonts w:ascii="Arial" w:eastAsia="Times New Roman" w:hAnsi="Arial" w:cs="Arial"/>
          <w:b/>
          <w:bCs/>
          <w:kern w:val="0"/>
          <w:u w:val="single"/>
          <w:lang w:eastAsia="en-GB"/>
          <w14:ligatures w14:val="none"/>
        </w:rPr>
      </w:pPr>
      <w:r w:rsidRPr="00540083">
        <w:rPr>
          <w:rFonts w:ascii="Arial" w:eastAsia="Times New Roman" w:hAnsi="Arial" w:cs="Arial"/>
          <w:b/>
          <w:bCs/>
          <w:kern w:val="0"/>
          <w:u w:val="single"/>
          <w:lang w:eastAsia="en-GB"/>
          <w14:ligatures w14:val="none"/>
        </w:rPr>
        <w:t>Critical Reflection</w:t>
      </w:r>
    </w:p>
    <w:p w14:paraId="0041E525"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As has been discussed reflection is a vital tool in developing as both a clinician and as a leader (Lenssen et al., 2008 and HCPC, 2013). I will again reflect upon two scenarios, one positive and one negative.</w:t>
      </w:r>
    </w:p>
    <w:p w14:paraId="7B0068F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first scenario is my ongoing commitment to creating a monthly newsletter which is sent out to staff members within my locality, as I feel this is demonstrative of my leadership style.. This covers things like new research, recommended podcast, training events locally, as well as a list of positive feedback from management and the public. </w:t>
      </w:r>
    </w:p>
    <w:p w14:paraId="59C7081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When I first started collating the newsletter I felt a distinct sense of imposter syndrome, and was unsure whether my clinical knowledge was enough to be recommending learning to clinicians far more experienced than I am. I spent many hours collating the information, and read and proofread it multiple times before sending. My main hope from doing this was to inspire my colleagues to continue their own learning, and I hoped that the newsletter would become community led. I hoped future newsletters would be a collection of resources and congratulations sent to me by staff, as opposed to found by myself. As previously discussed, prehospital care is a rapidly evolving field, and staying on top of both organisational updates and research helps keeps staff engaged and motivated. </w:t>
      </w:r>
    </w:p>
    <w:p w14:paraId="438D8204" w14:textId="62A5366F"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This have proven to be an extremely well received, ongoing piece of work (Appendix </w:t>
      </w:r>
      <w:r w:rsidR="007C05F4">
        <w:rPr>
          <w:rFonts w:ascii="Arial" w:eastAsia="Times New Roman" w:hAnsi="Arial" w:cs="Arial"/>
          <w:kern w:val="0"/>
          <w:lang w:eastAsia="en-GB"/>
          <w14:ligatures w14:val="none"/>
        </w:rPr>
        <w:t>F</w:t>
      </w:r>
      <w:r w:rsidRPr="00540083">
        <w:rPr>
          <w:rFonts w:ascii="Arial" w:eastAsia="Times New Roman" w:hAnsi="Arial" w:cs="Arial"/>
          <w:kern w:val="0"/>
          <w:lang w:eastAsia="en-GB"/>
          <w14:ligatures w14:val="none"/>
        </w:rPr>
        <w:t xml:space="preserve">). It has allowed me to evolve clinically and has made sure that I am continuing in my own clinical learning. The consequence is that I have found by continuing this </w:t>
      </w:r>
      <w:r w:rsidRPr="00540083">
        <w:rPr>
          <w:rFonts w:ascii="Arial" w:eastAsia="Times New Roman" w:hAnsi="Arial" w:cs="Arial"/>
          <w:kern w:val="0"/>
          <w:lang w:eastAsia="en-GB"/>
          <w14:ligatures w14:val="none"/>
        </w:rPr>
        <w:lastRenderedPageBreak/>
        <w:t xml:space="preserve">work, which still takes a considerable amount of time, I am rushing other tasks. I have also created an expectation for this work to be completed within the locality. As such it has become one of my higher priority items, when at times my manager </w:t>
      </w:r>
      <w:proofErr w:type="spellStart"/>
      <w:r w:rsidRPr="00540083">
        <w:rPr>
          <w:rFonts w:ascii="Arial" w:eastAsia="Times New Roman" w:hAnsi="Arial" w:cs="Arial"/>
          <w:kern w:val="0"/>
          <w:lang w:eastAsia="en-GB"/>
          <w14:ligatures w14:val="none"/>
        </w:rPr>
        <w:t>can not</w:t>
      </w:r>
      <w:proofErr w:type="spellEnd"/>
      <w:r w:rsidRPr="00540083">
        <w:rPr>
          <w:rFonts w:ascii="Arial" w:eastAsia="Times New Roman" w:hAnsi="Arial" w:cs="Arial"/>
          <w:kern w:val="0"/>
          <w:lang w:eastAsia="en-GB"/>
          <w14:ligatures w14:val="none"/>
        </w:rPr>
        <w:t xml:space="preserve"> see the relevance. This has created further clashes between my servant leadership style, and that of my manager’s more transactional style. </w:t>
      </w:r>
    </w:p>
    <w:p w14:paraId="26C1A760"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If I was to consider this action alongside leadership styles this action would closely reflect with a transformational leader, with elements of servant leadership. The ongoing desire to lift up the rest of the team fits with both styles. By combing through research myself, I am also doing the mundane tasks to allow my staff to do the more interesting work. This is indicative of a servant leader (Greenleaf, 1977). This has also displayed some of the more negative aspect of servant leadership. In so much as I am now rooted into this activity, sometimes at the detriment of my other, more organisational focused work. This has also demonstrated how perhaps my EQ is not as high as my self-assessment would suggest. I began by having lots of community input, but that has since reduced. This would suggest I do not know my staff as well as I thought and should consider further ways to engage with them. </w:t>
      </w:r>
    </w:p>
    <w:p w14:paraId="6E3ED22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To surmise my creation of a monthly newsletter is indicative of what has been discussed so far. It shows clear traits of both servant and transformational leadership, in both a positive and negative light. It has proven to be a successful method of communication to staff about clinical and training matters. Going forward I will try to further engage with staff to get back to it </w:t>
      </w:r>
      <w:proofErr w:type="spellStart"/>
      <w:r w:rsidRPr="00540083">
        <w:rPr>
          <w:rFonts w:ascii="Arial" w:eastAsia="Times New Roman" w:hAnsi="Arial" w:cs="Arial"/>
          <w:kern w:val="0"/>
          <w:lang w:eastAsia="en-GB"/>
          <w14:ligatures w14:val="none"/>
        </w:rPr>
        <w:t>it</w:t>
      </w:r>
      <w:proofErr w:type="spellEnd"/>
      <w:r w:rsidRPr="00540083">
        <w:rPr>
          <w:rFonts w:ascii="Arial" w:eastAsia="Times New Roman" w:hAnsi="Arial" w:cs="Arial"/>
          <w:kern w:val="0"/>
          <w:lang w:eastAsia="en-GB"/>
          <w14:ligatures w14:val="none"/>
        </w:rPr>
        <w:t xml:space="preserve"> being community led. These learning points will be explored with my PDP.</w:t>
      </w:r>
    </w:p>
    <w:p w14:paraId="7B104E65" w14:textId="0DC637EA"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other scenario I will reflect upon was one in which I feel I did not perform adequately as a leader. I attended a </w:t>
      </w:r>
      <w:r w:rsidR="007C05F4" w:rsidRPr="00540083">
        <w:rPr>
          <w:rFonts w:ascii="Arial" w:eastAsia="Times New Roman" w:hAnsi="Arial" w:cs="Arial"/>
          <w:kern w:val="0"/>
          <w:lang w:eastAsia="en-GB"/>
          <w14:ligatures w14:val="none"/>
        </w:rPr>
        <w:t>large-scale</w:t>
      </w:r>
      <w:r w:rsidRPr="00540083">
        <w:rPr>
          <w:rFonts w:ascii="Arial" w:eastAsia="Times New Roman" w:hAnsi="Arial" w:cs="Arial"/>
          <w:kern w:val="0"/>
          <w:lang w:eastAsia="en-GB"/>
          <w14:ligatures w14:val="none"/>
        </w:rPr>
        <w:t xml:space="preserve"> road traffic collision and was the first responder from any Emergency Service there. The incident itself involved a car </w:t>
      </w:r>
      <w:r w:rsidRPr="00540083">
        <w:rPr>
          <w:rFonts w:ascii="Arial" w:eastAsia="Times New Roman" w:hAnsi="Arial" w:cs="Arial"/>
          <w:kern w:val="0"/>
          <w:lang w:eastAsia="en-GB"/>
          <w14:ligatures w14:val="none"/>
        </w:rPr>
        <w:lastRenderedPageBreak/>
        <w:t>leaving the highway, and rolling through multiple tents at a local campsite. There was numerous injured casualties, it was dark, wet and I was responding on my own.</w:t>
      </w:r>
    </w:p>
    <w:p w14:paraId="3B9C7632"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As I approached the scene I was unsure of what I would find. I had responded to many road traffic collisions but this was the first one I had attended of such scale. I was nervous, and was trying to rehearse my actions prior to arriving. I was trying to remember my major incident training, as well as all of the clinical skills that I would need. There was a considerable amount of communication with the control room </w:t>
      </w:r>
      <w:proofErr w:type="spellStart"/>
      <w:r w:rsidRPr="00540083">
        <w:rPr>
          <w:rFonts w:ascii="Arial" w:eastAsia="Times New Roman" w:hAnsi="Arial" w:cs="Arial"/>
          <w:kern w:val="0"/>
          <w:lang w:eastAsia="en-GB"/>
          <w14:ligatures w14:val="none"/>
        </w:rPr>
        <w:t>en</w:t>
      </w:r>
      <w:proofErr w:type="spellEnd"/>
      <w:r w:rsidRPr="00540083">
        <w:rPr>
          <w:rFonts w:ascii="Arial" w:eastAsia="Times New Roman" w:hAnsi="Arial" w:cs="Arial"/>
          <w:kern w:val="0"/>
          <w:lang w:eastAsia="en-GB"/>
          <w14:ligatures w14:val="none"/>
        </w:rPr>
        <w:t xml:space="preserve"> route, which created further stress. </w:t>
      </w:r>
    </w:p>
    <w:p w14:paraId="7C6F3F97"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On arrival I was able to give an initial handover to control, do an initial triage and begin treating some of the more wounded patients. My leadership became tested as more and more was asked of me, and more of my colleagues began to arrive on scene. I was initially in charge of delegating resources but as a Duty Operations Manager (DOM) arrived I was able to go back to treating patients. I was hesitant to relinquish control of the situation but felt it wise given the nature of the incident. As I was about to leave with a patient, I was in the back of an ambulance with a patient and a Critical Care Practitioner (CCP) from the Emergency Medical Retrieval and Transfer Service. He advised me to reduce the amount of treatment we were administering, and that the patient seemed ok to him. At this point I was willing to have any decision making taken away from me, and took his advice, despite it not being what I had thought. Upon arrival at the hospital, we were chastised by the staff for not treating the patient suitably, and he was more injured that our CCP colleague had suspected. We also subsequently found out that the DOM who arrived had not suitably led the scene, with multiple patients taken to incorrect receiving hospitals, and other administrative failings. </w:t>
      </w:r>
    </w:p>
    <w:p w14:paraId="52E7857B"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When analysing the situation afterwards there are clear errors that I made in my leadership of the situation. Despite it being an extremely stressful situation, I was too ready to relinquish responsibility for decision making. This is true both from the CCP and the DOM. In both incidents I was confident in my knowledge but did not stand up for what I thought. This was noticed in my Insight, Disc profile and is typical of servant leaders. In both instances a more outgoing personality was able to take charge, despite my reservations. </w:t>
      </w:r>
    </w:p>
    <w:p w14:paraId="16F8A2D1" w14:textId="777777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This instance has provided me with some valuable learning around my leadership and communication. In the future I will strive to be a more confident decision maker, particularly around patient safety. I feel that if I was able to employ a more Situational Leadership style, particularly in a directive manner, I could have kept my own control. Within my PDP I will pay particular interest toward how I can improve my knowledge and leadership when at major and extraordinary incidents. </w:t>
      </w:r>
    </w:p>
    <w:p w14:paraId="5B8AEB50" w14:textId="77777777" w:rsidR="00A64173" w:rsidRPr="00540083" w:rsidRDefault="00A64173" w:rsidP="00540083">
      <w:pPr>
        <w:spacing w:before="120" w:after="120" w:line="480" w:lineRule="auto"/>
        <w:rPr>
          <w:rFonts w:ascii="Arial" w:eastAsia="Times New Roman" w:hAnsi="Arial" w:cs="Arial"/>
          <w:b/>
          <w:bCs/>
          <w:kern w:val="0"/>
          <w:u w:val="single"/>
          <w:lang w:eastAsia="en-GB"/>
          <w14:ligatures w14:val="none"/>
        </w:rPr>
      </w:pPr>
      <w:r w:rsidRPr="00540083">
        <w:rPr>
          <w:rFonts w:ascii="Arial" w:eastAsia="Times New Roman" w:hAnsi="Arial" w:cs="Arial"/>
          <w:b/>
          <w:bCs/>
          <w:kern w:val="0"/>
          <w:u w:val="single"/>
          <w:lang w:eastAsia="en-GB"/>
          <w14:ligatures w14:val="none"/>
        </w:rPr>
        <w:t>Conclusion</w:t>
      </w:r>
    </w:p>
    <w:p w14:paraId="7B724F86" w14:textId="6836AC77" w:rsidR="00A64173" w:rsidRPr="00540083" w:rsidRDefault="00A6417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In conclusion there is a consistent theme running through my psychometric assessments, my feedback and my reflections. I consistently show traits of transformational and servant leadership, in both a negative and positive fashion. I tend to avoid difficult feedback and can be over spoke by more confident personality types. However, I am passionate about uplifting staff and consistently lead in a manner which allows those around me to improve. Through psychometric testing I have identified that I can adapt my communication styles, consider my own workload and develop methods to improve the way I lead at high acuity incidents. The process of critical reflection has allowed me to critically analyse my own leadership and communication styles and explore where I may have blind spots and areas for improvement. I can improve my communication when delivering feedback, be more </w:t>
      </w:r>
      <w:r w:rsidRPr="00540083">
        <w:rPr>
          <w:rFonts w:ascii="Arial" w:eastAsia="Times New Roman" w:hAnsi="Arial" w:cs="Arial"/>
          <w:kern w:val="0"/>
          <w:lang w:eastAsia="en-GB"/>
          <w14:ligatures w14:val="none"/>
        </w:rPr>
        <w:lastRenderedPageBreak/>
        <w:t xml:space="preserve">confident when making decisions and be aware that I am liable to be overspoke by more confident personality types. I can also continue to improve in the way I deliver digital media to staff, and the way in which I continually engage with my wider team.  By analysing various feedback I recognise that I can operate with a high level of emotional intelligence, and when face to face my communication style can be engaging. However, the feedback also showed some weaknesses in my communication styles, where I should be more focused, and possibly more direct when delivering negative feedback.  Using psychometric testing, feedback and critical reflection I have gained a greater understanding of my strengths and weaknesses that will further influence my PDP (Appendix </w:t>
      </w:r>
      <w:r w:rsidR="00C56813">
        <w:rPr>
          <w:rFonts w:ascii="Arial" w:eastAsia="Times New Roman" w:hAnsi="Arial" w:cs="Arial"/>
          <w:kern w:val="0"/>
          <w:lang w:eastAsia="en-GB"/>
          <w14:ligatures w14:val="none"/>
        </w:rPr>
        <w:t>J</w:t>
      </w:r>
      <w:r w:rsidRPr="00540083">
        <w:rPr>
          <w:rFonts w:ascii="Arial" w:eastAsia="Times New Roman" w:hAnsi="Arial" w:cs="Arial"/>
          <w:kern w:val="0"/>
          <w:lang w:eastAsia="en-GB"/>
          <w14:ligatures w14:val="none"/>
        </w:rPr>
        <w:t xml:space="preserve">). </w:t>
      </w:r>
    </w:p>
    <w:p w14:paraId="5C3F02B2" w14:textId="77777777" w:rsidR="00A64173" w:rsidRPr="00540083" w:rsidRDefault="00A64173" w:rsidP="00540083">
      <w:pPr>
        <w:spacing w:before="120" w:after="120" w:line="480" w:lineRule="auto"/>
        <w:rPr>
          <w:rFonts w:ascii="Arial" w:hAnsi="Arial" w:cs="Arial"/>
        </w:rPr>
      </w:pPr>
    </w:p>
    <w:p w14:paraId="488E6CCD" w14:textId="77777777" w:rsidR="00A64173" w:rsidRPr="00540083" w:rsidRDefault="00A64173" w:rsidP="00540083">
      <w:pPr>
        <w:spacing w:before="120" w:after="120" w:line="480" w:lineRule="auto"/>
        <w:rPr>
          <w:rFonts w:ascii="Arial" w:hAnsi="Arial" w:cs="Arial"/>
        </w:rPr>
      </w:pPr>
    </w:p>
    <w:p w14:paraId="05FD642F" w14:textId="77777777" w:rsidR="00665282" w:rsidRPr="00540083" w:rsidRDefault="00665282" w:rsidP="00540083">
      <w:pPr>
        <w:spacing w:before="120" w:after="120" w:line="480" w:lineRule="auto"/>
        <w:rPr>
          <w:rFonts w:ascii="Arial" w:eastAsia="Times New Roman" w:hAnsi="Arial" w:cs="Arial"/>
          <w:b/>
          <w:bCs/>
          <w:kern w:val="0"/>
          <w:lang w:eastAsia="en-GB"/>
          <w14:ligatures w14:val="none"/>
        </w:rPr>
      </w:pPr>
    </w:p>
    <w:p w14:paraId="3D8DB90F"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2887512E"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046E815A"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270D3345"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542E2596"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7E06909A"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0D9437DE"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6E57EFBB"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6ED3CB76" w14:textId="77777777" w:rsidR="00540083" w:rsidRDefault="00540083" w:rsidP="00540083">
      <w:pPr>
        <w:spacing w:before="120" w:after="120" w:line="480" w:lineRule="auto"/>
        <w:rPr>
          <w:rFonts w:ascii="Arial" w:eastAsia="Times New Roman" w:hAnsi="Arial" w:cs="Arial"/>
          <w:b/>
          <w:bCs/>
          <w:kern w:val="0"/>
          <w:lang w:eastAsia="en-GB"/>
          <w14:ligatures w14:val="none"/>
        </w:rPr>
      </w:pPr>
    </w:p>
    <w:p w14:paraId="410D50A4" w14:textId="6194DEAB" w:rsidR="009322CB" w:rsidRPr="00540083" w:rsidRDefault="009322CB" w:rsidP="00540083">
      <w:pPr>
        <w:spacing w:before="120" w:after="120" w:line="480" w:lineRule="auto"/>
        <w:rPr>
          <w:rFonts w:ascii="Arial" w:eastAsia="Times New Roman" w:hAnsi="Arial" w:cs="Arial"/>
          <w:b/>
          <w:bCs/>
          <w:kern w:val="0"/>
          <w:lang w:eastAsia="en-GB"/>
          <w14:ligatures w14:val="none"/>
        </w:rPr>
      </w:pPr>
      <w:r w:rsidRPr="00540083">
        <w:rPr>
          <w:rFonts w:ascii="Arial" w:eastAsia="Times New Roman" w:hAnsi="Arial" w:cs="Arial"/>
          <w:b/>
          <w:bCs/>
          <w:kern w:val="0"/>
          <w:lang w:eastAsia="en-GB"/>
          <w14:ligatures w14:val="none"/>
        </w:rPr>
        <w:lastRenderedPageBreak/>
        <w:t>Reference</w:t>
      </w:r>
    </w:p>
    <w:p w14:paraId="7B75207D" w14:textId="06969E76" w:rsidR="00525971" w:rsidRPr="00540083" w:rsidRDefault="004E408C"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Admired Leadership (2026) ‘The downside of emotional intelligence’. Available at: https://admiredleadership.com/field-notes-archives/the-downside-of-emotional-intelligence/ (Accessed: 6 September 2026).</w:t>
      </w:r>
    </w:p>
    <w:p w14:paraId="0C198F76" w14:textId="5D58E450" w:rsidR="00540083" w:rsidRPr="00540083" w:rsidRDefault="00F6024F"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Al-</w:t>
      </w:r>
      <w:proofErr w:type="spellStart"/>
      <w:r w:rsidRPr="00540083">
        <w:rPr>
          <w:rFonts w:ascii="Arial" w:eastAsia="Times New Roman" w:hAnsi="Arial" w:cs="Arial"/>
          <w:kern w:val="0"/>
          <w:lang w:eastAsia="en-GB"/>
          <w14:ligatures w14:val="none"/>
        </w:rPr>
        <w:t>Rjoub</w:t>
      </w:r>
      <w:proofErr w:type="spellEnd"/>
      <w:r w:rsidRPr="00540083">
        <w:rPr>
          <w:rFonts w:ascii="Arial" w:eastAsia="Times New Roman" w:hAnsi="Arial" w:cs="Arial"/>
          <w:kern w:val="0"/>
          <w:lang w:eastAsia="en-GB"/>
          <w14:ligatures w14:val="none"/>
        </w:rPr>
        <w:t xml:space="preserve">, S., </w:t>
      </w:r>
      <w:proofErr w:type="spellStart"/>
      <w:r w:rsidRPr="00540083">
        <w:rPr>
          <w:rFonts w:ascii="Arial" w:eastAsia="Times New Roman" w:hAnsi="Arial" w:cs="Arial"/>
          <w:kern w:val="0"/>
          <w:lang w:eastAsia="en-GB"/>
          <w14:ligatures w14:val="none"/>
        </w:rPr>
        <w:t>Alsharawneh</w:t>
      </w:r>
      <w:proofErr w:type="spellEnd"/>
      <w:r w:rsidRPr="00540083">
        <w:rPr>
          <w:rFonts w:ascii="Arial" w:eastAsia="Times New Roman" w:hAnsi="Arial" w:cs="Arial"/>
          <w:kern w:val="0"/>
          <w:lang w:eastAsia="en-GB"/>
          <w14:ligatures w14:val="none"/>
        </w:rPr>
        <w:t xml:space="preserve">, A., </w:t>
      </w:r>
      <w:proofErr w:type="spellStart"/>
      <w:r w:rsidRPr="00540083">
        <w:rPr>
          <w:rFonts w:ascii="Arial" w:eastAsia="Times New Roman" w:hAnsi="Arial" w:cs="Arial"/>
          <w:kern w:val="0"/>
          <w:lang w:eastAsia="en-GB"/>
          <w14:ligatures w14:val="none"/>
        </w:rPr>
        <w:t>Alhawajreh</w:t>
      </w:r>
      <w:proofErr w:type="spellEnd"/>
      <w:r w:rsidRPr="00540083">
        <w:rPr>
          <w:rFonts w:ascii="Arial" w:eastAsia="Times New Roman" w:hAnsi="Arial" w:cs="Arial"/>
          <w:kern w:val="0"/>
          <w:lang w:eastAsia="en-GB"/>
          <w14:ligatures w14:val="none"/>
        </w:rPr>
        <w:t xml:space="preserve">, M.J. and Othman, E.H. (2024) ‘Exploring the impact of transformational and transactional style of leadership on nursing care performance and patient outcomes’, </w:t>
      </w:r>
      <w:r w:rsidRPr="00540083">
        <w:rPr>
          <w:rFonts w:ascii="Arial" w:eastAsia="Times New Roman" w:hAnsi="Arial" w:cs="Arial"/>
          <w:i/>
          <w:iCs/>
          <w:kern w:val="0"/>
          <w:lang w:eastAsia="en-GB"/>
          <w14:ligatures w14:val="none"/>
        </w:rPr>
        <w:t>Journal of Healthcare Leadership</w:t>
      </w:r>
      <w:r w:rsidRPr="00540083">
        <w:rPr>
          <w:rFonts w:ascii="Arial" w:eastAsia="Times New Roman" w:hAnsi="Arial" w:cs="Arial"/>
          <w:kern w:val="0"/>
          <w:lang w:eastAsia="en-GB"/>
          <w14:ligatures w14:val="none"/>
        </w:rPr>
        <w:t xml:space="preserve">, 16, pp. 557-568. Available at: </w:t>
      </w:r>
      <w:hyperlink r:id="rId8" w:history="1">
        <w:r w:rsidR="00540083" w:rsidRPr="00540083">
          <w:rPr>
            <w:rStyle w:val="Hyperlink"/>
            <w:rFonts w:ascii="Arial" w:eastAsia="Times New Roman" w:hAnsi="Arial" w:cs="Arial"/>
            <w:kern w:val="0"/>
            <w:lang w:eastAsia="en-GB"/>
            <w14:ligatures w14:val="none"/>
          </w:rPr>
          <w:t>https://doi.org/10.2147/JHL.S496266</w:t>
        </w:r>
      </w:hyperlink>
      <w:r w:rsidRPr="00540083">
        <w:rPr>
          <w:rFonts w:ascii="Arial" w:eastAsia="Times New Roman" w:hAnsi="Arial" w:cs="Arial"/>
          <w:kern w:val="0"/>
          <w:lang w:eastAsia="en-GB"/>
          <w14:ligatures w14:val="none"/>
        </w:rPr>
        <w:t>.</w:t>
      </w:r>
    </w:p>
    <w:p w14:paraId="25EB6F7A" w14:textId="10715776" w:rsidR="00525971" w:rsidRPr="00540083" w:rsidRDefault="0054008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Angelika, V. and </w:t>
      </w:r>
      <w:proofErr w:type="spellStart"/>
      <w:r w:rsidRPr="00540083">
        <w:rPr>
          <w:rFonts w:ascii="Arial" w:eastAsia="Times New Roman" w:hAnsi="Arial" w:cs="Arial"/>
          <w:kern w:val="0"/>
          <w:lang w:eastAsia="en-GB"/>
          <w14:ligatures w14:val="none"/>
        </w:rPr>
        <w:t>Angriyani</w:t>
      </w:r>
      <w:proofErr w:type="spellEnd"/>
      <w:r w:rsidRPr="00540083">
        <w:rPr>
          <w:rFonts w:ascii="Arial" w:eastAsia="Times New Roman" w:hAnsi="Arial" w:cs="Arial"/>
          <w:kern w:val="0"/>
          <w:lang w:eastAsia="en-GB"/>
          <w14:ligatures w14:val="none"/>
        </w:rPr>
        <w:t xml:space="preserve">, D. (2024) ‘Profiling DISC personality types, spiritual intelligence, and perceived stress in medical students’, </w:t>
      </w:r>
      <w:r w:rsidRPr="00540083">
        <w:rPr>
          <w:rFonts w:ascii="Arial" w:eastAsia="Times New Roman" w:hAnsi="Arial" w:cs="Arial"/>
          <w:i/>
          <w:iCs/>
          <w:kern w:val="0"/>
          <w:lang w:eastAsia="en-GB"/>
          <w14:ligatures w14:val="none"/>
        </w:rPr>
        <w:t>International Journal of Multidisciplinary Research and Analysis</w:t>
      </w:r>
      <w:r w:rsidRPr="00540083">
        <w:rPr>
          <w:rFonts w:ascii="Arial" w:eastAsia="Times New Roman" w:hAnsi="Arial" w:cs="Arial"/>
          <w:kern w:val="0"/>
          <w:lang w:eastAsia="en-GB"/>
          <w14:ligatures w14:val="none"/>
        </w:rPr>
        <w:t>, 7(7). doi:10.47191/IJMRA/v7-i07-51.</w:t>
      </w:r>
    </w:p>
    <w:p w14:paraId="3A09976A" w14:textId="1FF0A5E7" w:rsidR="00525971" w:rsidRPr="00540083" w:rsidRDefault="00646141"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Antonakis, J., </w:t>
      </w:r>
      <w:proofErr w:type="spellStart"/>
      <w:r w:rsidRPr="00540083">
        <w:rPr>
          <w:rFonts w:ascii="Arial" w:eastAsia="Times New Roman" w:hAnsi="Arial" w:cs="Arial"/>
          <w:kern w:val="0"/>
          <w:lang w:eastAsia="en-GB"/>
          <w14:ligatures w14:val="none"/>
        </w:rPr>
        <w:t>Ashkanasy</w:t>
      </w:r>
      <w:proofErr w:type="spellEnd"/>
      <w:r w:rsidRPr="00540083">
        <w:rPr>
          <w:rFonts w:ascii="Arial" w:eastAsia="Times New Roman" w:hAnsi="Arial" w:cs="Arial"/>
          <w:kern w:val="0"/>
          <w:lang w:eastAsia="en-GB"/>
          <w14:ligatures w14:val="none"/>
        </w:rPr>
        <w:t xml:space="preserve">, N.M. and </w:t>
      </w:r>
      <w:proofErr w:type="spellStart"/>
      <w:r w:rsidRPr="00540083">
        <w:rPr>
          <w:rFonts w:ascii="Arial" w:eastAsia="Times New Roman" w:hAnsi="Arial" w:cs="Arial"/>
          <w:kern w:val="0"/>
          <w:lang w:eastAsia="en-GB"/>
          <w14:ligatures w14:val="none"/>
        </w:rPr>
        <w:t>Dasborough</w:t>
      </w:r>
      <w:proofErr w:type="spellEnd"/>
      <w:r w:rsidRPr="00540083">
        <w:rPr>
          <w:rFonts w:ascii="Arial" w:eastAsia="Times New Roman" w:hAnsi="Arial" w:cs="Arial"/>
          <w:kern w:val="0"/>
          <w:lang w:eastAsia="en-GB"/>
          <w14:ligatures w14:val="none"/>
        </w:rPr>
        <w:t xml:space="preserve">, M.T. (2009) ‘Does leadership need emotional intelligence?’,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20(2), pp. 247-261. Available at: https://doi.org/10.1016/j.leaqua.2009.01.006.</w:t>
      </w:r>
    </w:p>
    <w:p w14:paraId="641D7C18" w14:textId="691D10AD" w:rsidR="009322CB" w:rsidRPr="00540083" w:rsidRDefault="009322C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Bass, B.M. (1985) Leadership and Performance Beyond Expectations. New York: Free Press.</w:t>
      </w:r>
    </w:p>
    <w:p w14:paraId="7C59AE05" w14:textId="77777777" w:rsidR="00ED62CF" w:rsidRPr="00540083" w:rsidRDefault="00ED62CF"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Benton, S., Van </w:t>
      </w:r>
      <w:proofErr w:type="spellStart"/>
      <w:r w:rsidRPr="00540083">
        <w:rPr>
          <w:rFonts w:ascii="Arial" w:eastAsia="Times New Roman" w:hAnsi="Arial" w:cs="Arial"/>
          <w:kern w:val="0"/>
          <w:lang w:eastAsia="en-GB"/>
          <w14:ligatures w14:val="none"/>
        </w:rPr>
        <w:t>Erkom</w:t>
      </w:r>
      <w:proofErr w:type="spellEnd"/>
      <w:r w:rsidRPr="00540083">
        <w:rPr>
          <w:rFonts w:ascii="Arial" w:eastAsia="Times New Roman" w:hAnsi="Arial" w:cs="Arial"/>
          <w:kern w:val="0"/>
          <w:lang w:eastAsia="en-GB"/>
          <w14:ligatures w14:val="none"/>
        </w:rPr>
        <w:t xml:space="preserve"> Schurink, C. and Desson, S. (2008) </w:t>
      </w:r>
      <w:r w:rsidRPr="00540083">
        <w:rPr>
          <w:rFonts w:ascii="Arial" w:eastAsia="Times New Roman" w:hAnsi="Arial" w:cs="Arial"/>
          <w:i/>
          <w:iCs/>
          <w:kern w:val="0"/>
          <w:lang w:eastAsia="en-GB"/>
          <w14:ligatures w14:val="none"/>
        </w:rPr>
        <w:t>An overview of the development, validity and reliability of the English Version 3.0 of the Insights Discovery Evaluator</w:t>
      </w:r>
      <w:r w:rsidRPr="00540083">
        <w:rPr>
          <w:rFonts w:ascii="Arial" w:eastAsia="Times New Roman" w:hAnsi="Arial" w:cs="Arial"/>
          <w:kern w:val="0"/>
          <w:lang w:eastAsia="en-GB"/>
          <w14:ligatures w14:val="none"/>
        </w:rPr>
        <w:t>. Dundee: Insights Learning &amp; Development Ltd. Available at: https://inside-inspiration.com.au/factsheets/insights-discovery-evaluator-validity-and-reliability-overview.pdf (Accessed: 13 September 2026).</w:t>
      </w:r>
    </w:p>
    <w:p w14:paraId="754EDCC7" w14:textId="77777777" w:rsidR="00540083" w:rsidRPr="00540083" w:rsidRDefault="00540083" w:rsidP="00540083">
      <w:pPr>
        <w:spacing w:before="120" w:after="120" w:line="480" w:lineRule="auto"/>
        <w:rPr>
          <w:rFonts w:ascii="Arial" w:eastAsia="Times New Roman" w:hAnsi="Arial" w:cs="Arial"/>
          <w:kern w:val="0"/>
          <w:lang w:eastAsia="en-GB"/>
          <w14:ligatures w14:val="none"/>
        </w:rPr>
      </w:pPr>
    </w:p>
    <w:p w14:paraId="53F700A0" w14:textId="77777777" w:rsidR="00525971" w:rsidRPr="00540083" w:rsidRDefault="00525971" w:rsidP="00540083">
      <w:pPr>
        <w:spacing w:before="120" w:after="120" w:line="480" w:lineRule="auto"/>
        <w:rPr>
          <w:rFonts w:ascii="Arial" w:eastAsia="Times New Roman" w:hAnsi="Arial" w:cs="Arial"/>
          <w:kern w:val="0"/>
          <w:lang w:eastAsia="en-GB"/>
          <w14:ligatures w14:val="none"/>
        </w:rPr>
      </w:pPr>
    </w:p>
    <w:p w14:paraId="0C93BDC6" w14:textId="5BEB9D34" w:rsidR="00D21B1C" w:rsidRPr="00540083" w:rsidRDefault="00361B17"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Brown, C.A., Bannigan, K. and Gill, J.R. (2009) ‘Questioning: A critical skill in postmodern health-care service delivery’, </w:t>
      </w:r>
      <w:r w:rsidRPr="00540083">
        <w:rPr>
          <w:rFonts w:ascii="Arial" w:eastAsia="Times New Roman" w:hAnsi="Arial" w:cs="Arial"/>
          <w:i/>
          <w:iCs/>
          <w:kern w:val="0"/>
          <w:lang w:eastAsia="en-GB"/>
          <w14:ligatures w14:val="none"/>
        </w:rPr>
        <w:t>Australian Occupational Therapy Journal</w:t>
      </w:r>
      <w:r w:rsidRPr="00540083">
        <w:rPr>
          <w:rFonts w:ascii="Arial" w:eastAsia="Times New Roman" w:hAnsi="Arial" w:cs="Arial"/>
          <w:kern w:val="0"/>
          <w:lang w:eastAsia="en-GB"/>
          <w14:ligatures w14:val="none"/>
        </w:rPr>
        <w:t xml:space="preserve">, 56(3), pp. 206-210. Available at: </w:t>
      </w:r>
      <w:hyperlink r:id="rId9" w:history="1">
        <w:r w:rsidR="00D21B1C" w:rsidRPr="00540083">
          <w:rPr>
            <w:rStyle w:val="Hyperlink"/>
            <w:rFonts w:ascii="Arial" w:eastAsia="Times New Roman" w:hAnsi="Arial" w:cs="Arial"/>
            <w:kern w:val="0"/>
            <w:lang w:eastAsia="en-GB"/>
            <w14:ligatures w14:val="none"/>
          </w:rPr>
          <w:t>https://doi.org/10.1111/j.1440-1630.2008.00756.x</w:t>
        </w:r>
      </w:hyperlink>
      <w:r w:rsidRPr="00540083">
        <w:rPr>
          <w:rFonts w:ascii="Arial" w:eastAsia="Times New Roman" w:hAnsi="Arial" w:cs="Arial"/>
          <w:kern w:val="0"/>
          <w:lang w:eastAsia="en-GB"/>
          <w14:ligatures w14:val="none"/>
        </w:rPr>
        <w:t>.</w:t>
      </w:r>
    </w:p>
    <w:p w14:paraId="47B3C359" w14:textId="550E293A" w:rsidR="009322CB" w:rsidRPr="00540083" w:rsidRDefault="00D21B1C"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Burns, J.M. (1978) Leadership. New York: Harper &amp; Row.</w:t>
      </w:r>
    </w:p>
    <w:p w14:paraId="5067E145" w14:textId="7F12F9A9" w:rsidR="000C3057" w:rsidRPr="00540083" w:rsidRDefault="000C3057"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Crellin, C. (2014) </w:t>
      </w:r>
      <w:r w:rsidRPr="00540083">
        <w:rPr>
          <w:rFonts w:ascii="Arial" w:eastAsia="Times New Roman" w:hAnsi="Arial" w:cs="Arial"/>
          <w:i/>
          <w:iCs/>
          <w:kern w:val="0"/>
          <w:lang w:eastAsia="en-GB"/>
          <w14:ligatures w14:val="none"/>
        </w:rPr>
        <w:t>Jung's Theory of Personality: A Modern Reappraisal</w:t>
      </w:r>
      <w:r w:rsidRPr="00540083">
        <w:rPr>
          <w:rFonts w:ascii="Arial" w:eastAsia="Times New Roman" w:hAnsi="Arial" w:cs="Arial"/>
          <w:kern w:val="0"/>
          <w:lang w:eastAsia="en-GB"/>
          <w14:ligatures w14:val="none"/>
        </w:rPr>
        <w:t>. London: Routledge</w:t>
      </w:r>
    </w:p>
    <w:p w14:paraId="53141B3A" w14:textId="0EC54BBC" w:rsidR="009322CB" w:rsidRPr="00540083" w:rsidRDefault="004D3CEC" w:rsidP="00540083">
      <w:pPr>
        <w:spacing w:before="120" w:after="120" w:line="480" w:lineRule="auto"/>
        <w:rPr>
          <w:rFonts w:ascii="Arial" w:eastAsia="Times New Roman" w:hAnsi="Arial" w:cs="Arial"/>
          <w:kern w:val="0"/>
          <w:lang w:eastAsia="en-GB"/>
          <w14:ligatures w14:val="none"/>
        </w:rPr>
      </w:pPr>
      <w:proofErr w:type="spellStart"/>
      <w:r w:rsidRPr="00540083">
        <w:rPr>
          <w:rFonts w:ascii="Arial" w:eastAsia="Times New Roman" w:hAnsi="Arial" w:cs="Arial"/>
          <w:kern w:val="0"/>
          <w:lang w:eastAsia="en-GB"/>
          <w14:ligatures w14:val="none"/>
        </w:rPr>
        <w:t>Dasborough</w:t>
      </w:r>
      <w:proofErr w:type="spellEnd"/>
      <w:r w:rsidRPr="00540083">
        <w:rPr>
          <w:rFonts w:ascii="Arial" w:eastAsia="Times New Roman" w:hAnsi="Arial" w:cs="Arial"/>
          <w:kern w:val="0"/>
          <w:lang w:eastAsia="en-GB"/>
          <w14:ligatures w14:val="none"/>
        </w:rPr>
        <w:t xml:space="preserve">, M.T., </w:t>
      </w:r>
      <w:proofErr w:type="spellStart"/>
      <w:r w:rsidRPr="00540083">
        <w:rPr>
          <w:rFonts w:ascii="Arial" w:eastAsia="Times New Roman" w:hAnsi="Arial" w:cs="Arial"/>
          <w:kern w:val="0"/>
          <w:lang w:eastAsia="en-GB"/>
          <w14:ligatures w14:val="none"/>
        </w:rPr>
        <w:t>Ashkanasy</w:t>
      </w:r>
      <w:proofErr w:type="spellEnd"/>
      <w:r w:rsidRPr="00540083">
        <w:rPr>
          <w:rFonts w:ascii="Arial" w:eastAsia="Times New Roman" w:hAnsi="Arial" w:cs="Arial"/>
          <w:kern w:val="0"/>
          <w:lang w:eastAsia="en-GB"/>
          <w14:ligatures w14:val="none"/>
        </w:rPr>
        <w:t xml:space="preserve">, N.M., Humphrey, R.H., Harms, P.D., </w:t>
      </w:r>
      <w:proofErr w:type="spellStart"/>
      <w:r w:rsidRPr="00540083">
        <w:rPr>
          <w:rFonts w:ascii="Arial" w:eastAsia="Times New Roman" w:hAnsi="Arial" w:cs="Arial"/>
          <w:kern w:val="0"/>
          <w:lang w:eastAsia="en-GB"/>
          <w14:ligatures w14:val="none"/>
        </w:rPr>
        <w:t>Credé</w:t>
      </w:r>
      <w:proofErr w:type="spellEnd"/>
      <w:r w:rsidRPr="00540083">
        <w:rPr>
          <w:rFonts w:ascii="Arial" w:eastAsia="Times New Roman" w:hAnsi="Arial" w:cs="Arial"/>
          <w:kern w:val="0"/>
          <w:lang w:eastAsia="en-GB"/>
          <w14:ligatures w14:val="none"/>
        </w:rPr>
        <w:t xml:space="preserve">, M. and Wood, D. (2022) ‘Does leadership still not need emotional intelligence? Continuing “The Great EI Debate”’,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33(6), article 101539. Available at: https://doi.org/10.1016/j.leaqua.2021.101539.</w:t>
      </w:r>
    </w:p>
    <w:p w14:paraId="68F1E4C8" w14:textId="57AA5938" w:rsidR="009322CB" w:rsidRPr="00540083" w:rsidRDefault="004D3CEC"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Davis, S.K. and Nichols, R. (2016) ‘Does emotional intelligence have a “dark” side? A review of the literature’, </w:t>
      </w:r>
      <w:r w:rsidRPr="00540083">
        <w:rPr>
          <w:rFonts w:ascii="Arial" w:eastAsia="Times New Roman" w:hAnsi="Arial" w:cs="Arial"/>
          <w:i/>
          <w:iCs/>
          <w:kern w:val="0"/>
          <w:lang w:eastAsia="en-GB"/>
          <w14:ligatures w14:val="none"/>
        </w:rPr>
        <w:t>Frontiers in Psychology</w:t>
      </w:r>
      <w:r w:rsidRPr="00540083">
        <w:rPr>
          <w:rFonts w:ascii="Arial" w:eastAsia="Times New Roman" w:hAnsi="Arial" w:cs="Arial"/>
          <w:kern w:val="0"/>
          <w:lang w:eastAsia="en-GB"/>
          <w14:ligatures w14:val="none"/>
        </w:rPr>
        <w:t>, 7, article 1316. Available at: https://doi.org/10.3389/fpsyg.2016.01316.</w:t>
      </w:r>
    </w:p>
    <w:p w14:paraId="584512AF" w14:textId="5D4D86C4" w:rsidR="00AD4114" w:rsidRPr="00540083" w:rsidRDefault="00AD4114"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Demeke, G.W., van Engen, M.L. and Markos, S. (2024) ‘Servant leadership in the healthcare literature: A systematic review’, </w:t>
      </w:r>
      <w:r w:rsidRPr="00540083">
        <w:rPr>
          <w:rFonts w:ascii="Arial" w:eastAsia="Times New Roman" w:hAnsi="Arial" w:cs="Arial"/>
          <w:i/>
          <w:iCs/>
          <w:kern w:val="0"/>
          <w:lang w:eastAsia="en-GB"/>
          <w14:ligatures w14:val="none"/>
        </w:rPr>
        <w:t>Journal of Healthcare Leadership</w:t>
      </w:r>
      <w:r w:rsidRPr="00540083">
        <w:rPr>
          <w:rFonts w:ascii="Arial" w:eastAsia="Times New Roman" w:hAnsi="Arial" w:cs="Arial"/>
          <w:kern w:val="0"/>
          <w:lang w:eastAsia="en-GB"/>
          <w14:ligatures w14:val="none"/>
        </w:rPr>
        <w:t>, 16, pp. 1-14. Available at: https://doi.org/10.2147/JHL.S440160.</w:t>
      </w:r>
    </w:p>
    <w:p w14:paraId="3D8ED319" w14:textId="0AEFBB88" w:rsidR="00281EC8" w:rsidRPr="00540083" w:rsidRDefault="00CF4562"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Dong, B. (2023) ‘A systematic review of the transactional leadership literature and future outlook’, </w:t>
      </w:r>
      <w:r w:rsidRPr="00540083">
        <w:rPr>
          <w:rFonts w:ascii="Arial" w:eastAsia="Times New Roman" w:hAnsi="Arial" w:cs="Arial"/>
          <w:i/>
          <w:iCs/>
          <w:kern w:val="0"/>
          <w:lang w:eastAsia="en-GB"/>
          <w14:ligatures w14:val="none"/>
        </w:rPr>
        <w:t>Academic Journal of Management and Social Sciences</w:t>
      </w:r>
      <w:r w:rsidRPr="00540083">
        <w:rPr>
          <w:rFonts w:ascii="Arial" w:eastAsia="Times New Roman" w:hAnsi="Arial" w:cs="Arial"/>
          <w:kern w:val="0"/>
          <w:lang w:eastAsia="en-GB"/>
          <w14:ligatures w14:val="none"/>
        </w:rPr>
        <w:t>, 2(3), pp. 21-25. Available at: https://doi.org/10.54097/ajmss.v2i3.7972.</w:t>
      </w:r>
    </w:p>
    <w:p w14:paraId="17E092DF" w14:textId="231B572E" w:rsidR="00281EC8" w:rsidRPr="00540083" w:rsidRDefault="00CF4562"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Eva, N., Robin, M., </w:t>
      </w:r>
      <w:proofErr w:type="spellStart"/>
      <w:r w:rsidRPr="00540083">
        <w:rPr>
          <w:rFonts w:ascii="Arial" w:eastAsia="Times New Roman" w:hAnsi="Arial" w:cs="Arial"/>
          <w:kern w:val="0"/>
          <w:lang w:eastAsia="en-GB"/>
          <w14:ligatures w14:val="none"/>
        </w:rPr>
        <w:t>Sendjaya</w:t>
      </w:r>
      <w:proofErr w:type="spellEnd"/>
      <w:r w:rsidRPr="00540083">
        <w:rPr>
          <w:rFonts w:ascii="Arial" w:eastAsia="Times New Roman" w:hAnsi="Arial" w:cs="Arial"/>
          <w:kern w:val="0"/>
          <w:lang w:eastAsia="en-GB"/>
          <w14:ligatures w14:val="none"/>
        </w:rPr>
        <w:t xml:space="preserve">, S., van Dierendonck, D. and Liden, R.C. (2019) ‘Servant leadership: A systematic review and call for future research’,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30(1), pp. 111-132. Available at: https://doi.org/10.1016/j.leaqua.2018.07.004.</w:t>
      </w:r>
    </w:p>
    <w:p w14:paraId="3F9563EF" w14:textId="082C0204" w:rsidR="00C8262B" w:rsidRPr="00540083" w:rsidRDefault="00010E44"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Eaton, G. (2023) ‘Addressing the challenges facing the paramedic profession in the United Kingdom’, </w:t>
      </w:r>
      <w:r w:rsidRPr="00540083">
        <w:rPr>
          <w:rFonts w:ascii="Arial" w:eastAsia="Times New Roman" w:hAnsi="Arial" w:cs="Arial"/>
          <w:i/>
          <w:iCs/>
          <w:kern w:val="0"/>
          <w:lang w:eastAsia="en-GB"/>
          <w14:ligatures w14:val="none"/>
        </w:rPr>
        <w:t>British Medical Bulletin</w:t>
      </w:r>
      <w:r w:rsidRPr="00540083">
        <w:rPr>
          <w:rFonts w:ascii="Arial" w:eastAsia="Times New Roman" w:hAnsi="Arial" w:cs="Arial"/>
          <w:kern w:val="0"/>
          <w:lang w:eastAsia="en-GB"/>
          <w14:ligatures w14:val="none"/>
        </w:rPr>
        <w:t xml:space="preserve">, 148(1), pp. 70-78. Available at: </w:t>
      </w:r>
      <w:hyperlink r:id="rId10" w:history="1">
        <w:r w:rsidR="00C8262B" w:rsidRPr="00540083">
          <w:rPr>
            <w:rStyle w:val="Hyperlink"/>
            <w:rFonts w:ascii="Arial" w:eastAsia="Times New Roman" w:hAnsi="Arial" w:cs="Arial"/>
            <w:kern w:val="0"/>
            <w:lang w:eastAsia="en-GB"/>
            <w14:ligatures w14:val="none"/>
          </w:rPr>
          <w:t>https://doi.org/10.1093/bmb/ldad024</w:t>
        </w:r>
      </w:hyperlink>
      <w:r w:rsidRPr="00540083">
        <w:rPr>
          <w:rFonts w:ascii="Arial" w:eastAsia="Times New Roman" w:hAnsi="Arial" w:cs="Arial"/>
          <w:kern w:val="0"/>
          <w:lang w:eastAsia="en-GB"/>
          <w14:ligatures w14:val="none"/>
        </w:rPr>
        <w:t>.</w:t>
      </w:r>
    </w:p>
    <w:p w14:paraId="550CD499" w14:textId="77F1B1EA" w:rsidR="009322CB" w:rsidRPr="00540083" w:rsidRDefault="00C8262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Gibbs, G. (1988) </w:t>
      </w:r>
      <w:r w:rsidRPr="00540083">
        <w:rPr>
          <w:rFonts w:ascii="Arial" w:eastAsia="Times New Roman" w:hAnsi="Arial" w:cs="Arial"/>
          <w:i/>
          <w:iCs/>
          <w:kern w:val="0"/>
          <w:lang w:eastAsia="en-GB"/>
          <w14:ligatures w14:val="none"/>
        </w:rPr>
        <w:t>Learning by Doing: A Guide to Teaching and Learning Methods</w:t>
      </w:r>
      <w:r w:rsidRPr="00540083">
        <w:rPr>
          <w:rFonts w:ascii="Arial" w:eastAsia="Times New Roman" w:hAnsi="Arial" w:cs="Arial"/>
          <w:kern w:val="0"/>
          <w:lang w:eastAsia="en-GB"/>
          <w14:ligatures w14:val="none"/>
        </w:rPr>
        <w:t>. Oxford: Oxford Polytechnic.</w:t>
      </w:r>
    </w:p>
    <w:p w14:paraId="60AD84DA" w14:textId="772DEC0C" w:rsidR="009322CB" w:rsidRPr="00540083" w:rsidRDefault="00AA1C9D"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Graeff, C.L. (1997) ‘Evolution of situational leadership theory: A critical review’,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8(2), pp. 153-170. Available at: https://doi.org/10.1016/S1048-9843(97)90014-X.</w:t>
      </w:r>
    </w:p>
    <w:p w14:paraId="3F336FD5" w14:textId="09BCE609" w:rsidR="009322CB" w:rsidRPr="00540083" w:rsidRDefault="009322C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Greenleaf, R.K. (1977) Servant Leadership: A Journey into the Nature of Legitimate Power and Greatness. New York: Paulist Press.</w:t>
      </w:r>
    </w:p>
    <w:p w14:paraId="7B35D656" w14:textId="59EB2117" w:rsidR="00F572A0" w:rsidRPr="00540083" w:rsidRDefault="004801D6"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Harms, P.D. and </w:t>
      </w:r>
      <w:proofErr w:type="spellStart"/>
      <w:r w:rsidRPr="00540083">
        <w:rPr>
          <w:rFonts w:ascii="Arial" w:eastAsia="Times New Roman" w:hAnsi="Arial" w:cs="Arial"/>
          <w:kern w:val="0"/>
          <w:lang w:eastAsia="en-GB"/>
          <w14:ligatures w14:val="none"/>
        </w:rPr>
        <w:t>Credé</w:t>
      </w:r>
      <w:proofErr w:type="spellEnd"/>
      <w:r w:rsidRPr="00540083">
        <w:rPr>
          <w:rFonts w:ascii="Arial" w:eastAsia="Times New Roman" w:hAnsi="Arial" w:cs="Arial"/>
          <w:kern w:val="0"/>
          <w:lang w:eastAsia="en-GB"/>
          <w14:ligatures w14:val="none"/>
        </w:rPr>
        <w:t xml:space="preserve">, M. (2010) ‘Emotional intelligence and transformational and transactional leadership: A meta-analysis’, </w:t>
      </w:r>
      <w:r w:rsidRPr="00540083">
        <w:rPr>
          <w:rFonts w:ascii="Arial" w:eastAsia="Times New Roman" w:hAnsi="Arial" w:cs="Arial"/>
          <w:i/>
          <w:iCs/>
          <w:kern w:val="0"/>
          <w:lang w:eastAsia="en-GB"/>
          <w14:ligatures w14:val="none"/>
        </w:rPr>
        <w:t>Journal of Leadership &amp; Organizational Studies</w:t>
      </w:r>
      <w:r w:rsidRPr="00540083">
        <w:rPr>
          <w:rFonts w:ascii="Arial" w:eastAsia="Times New Roman" w:hAnsi="Arial" w:cs="Arial"/>
          <w:kern w:val="0"/>
          <w:lang w:eastAsia="en-GB"/>
          <w14:ligatures w14:val="none"/>
        </w:rPr>
        <w:t xml:space="preserve">, 17(1), pp. 5-17. Available at: </w:t>
      </w:r>
      <w:hyperlink r:id="rId11" w:history="1">
        <w:r w:rsidR="00F572A0" w:rsidRPr="00540083">
          <w:rPr>
            <w:rStyle w:val="Hyperlink"/>
            <w:rFonts w:ascii="Arial" w:eastAsia="Times New Roman" w:hAnsi="Arial" w:cs="Arial"/>
            <w:kern w:val="0"/>
            <w:lang w:eastAsia="en-GB"/>
            <w14:ligatures w14:val="none"/>
          </w:rPr>
          <w:t>https://doi.org/10.1177/1548051809350894</w:t>
        </w:r>
      </w:hyperlink>
      <w:r w:rsidRPr="00540083">
        <w:rPr>
          <w:rFonts w:ascii="Arial" w:eastAsia="Times New Roman" w:hAnsi="Arial" w:cs="Arial"/>
          <w:kern w:val="0"/>
          <w:lang w:eastAsia="en-GB"/>
          <w14:ligatures w14:val="none"/>
        </w:rPr>
        <w:t>.</w:t>
      </w:r>
    </w:p>
    <w:p w14:paraId="0919EBF3" w14:textId="0356B4A1" w:rsidR="009322CB" w:rsidRPr="00540083" w:rsidRDefault="00F572A0"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Health and Care Professions Council (HCPC) (2023) </w:t>
      </w:r>
      <w:r w:rsidRPr="00540083">
        <w:rPr>
          <w:rFonts w:ascii="Arial" w:eastAsia="Times New Roman" w:hAnsi="Arial" w:cs="Arial"/>
          <w:i/>
          <w:iCs/>
          <w:kern w:val="0"/>
          <w:lang w:eastAsia="en-GB"/>
          <w14:ligatures w14:val="none"/>
        </w:rPr>
        <w:t>Standards of proficiency: Paramedics</w:t>
      </w:r>
      <w:r w:rsidRPr="00540083">
        <w:rPr>
          <w:rFonts w:ascii="Arial" w:eastAsia="Times New Roman" w:hAnsi="Arial" w:cs="Arial"/>
          <w:kern w:val="0"/>
          <w:lang w:eastAsia="en-GB"/>
          <w14:ligatures w14:val="none"/>
        </w:rPr>
        <w:t>. London: HCPC. Available at: https://www.hcpc-uk.org/standards/standards-of-proficiency/paramedics/ (Accessed: 15 September 2026)</w:t>
      </w:r>
    </w:p>
    <w:p w14:paraId="3DEDDF7F" w14:textId="5C3D770E" w:rsidR="006C053A" w:rsidRPr="00540083" w:rsidRDefault="009322C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Hersey, P. and Blanchard, K.H. (1969) Management of Organizational </w:t>
      </w:r>
      <w:proofErr w:type="spellStart"/>
      <w:r w:rsidRPr="00540083">
        <w:rPr>
          <w:rFonts w:ascii="Arial" w:eastAsia="Times New Roman" w:hAnsi="Arial" w:cs="Arial"/>
          <w:kern w:val="0"/>
          <w:lang w:eastAsia="en-GB"/>
          <w14:ligatures w14:val="none"/>
        </w:rPr>
        <w:t>Behavior</w:t>
      </w:r>
      <w:proofErr w:type="spellEnd"/>
      <w:r w:rsidRPr="00540083">
        <w:rPr>
          <w:rFonts w:ascii="Arial" w:eastAsia="Times New Roman" w:hAnsi="Arial" w:cs="Arial"/>
          <w:kern w:val="0"/>
          <w:lang w:eastAsia="en-GB"/>
          <w14:ligatures w14:val="none"/>
        </w:rPr>
        <w:t>: Utilizing Human Resources. Englewood Cliffs, NJ: Prentice-Hall.</w:t>
      </w:r>
    </w:p>
    <w:p w14:paraId="64B477F0" w14:textId="38214F5C" w:rsidR="009322CB" w:rsidRPr="00540083" w:rsidRDefault="006C053A"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Lenssen, E., </w:t>
      </w:r>
      <w:proofErr w:type="spellStart"/>
      <w:r w:rsidRPr="00540083">
        <w:rPr>
          <w:rFonts w:ascii="Arial" w:eastAsia="Times New Roman" w:hAnsi="Arial" w:cs="Arial"/>
          <w:kern w:val="0"/>
          <w:lang w:eastAsia="en-GB"/>
          <w14:ligatures w14:val="none"/>
        </w:rPr>
        <w:t>Nagtegaal</w:t>
      </w:r>
      <w:proofErr w:type="spellEnd"/>
      <w:r w:rsidRPr="00540083">
        <w:rPr>
          <w:rFonts w:ascii="Arial" w:eastAsia="Times New Roman" w:hAnsi="Arial" w:cs="Arial"/>
          <w:kern w:val="0"/>
          <w:lang w:eastAsia="en-GB"/>
          <w14:ligatures w14:val="none"/>
        </w:rPr>
        <w:t xml:space="preserve">, I., van Oostveen, C., Vermeulen, H., Hafsteinsdóttir, T.B. and de Man-van Ginkel, J.M. (2025) ‘Exploring nurses' leadership and resilience in a complex daily work environment: a qualitative study’, </w:t>
      </w:r>
      <w:r w:rsidRPr="00540083">
        <w:rPr>
          <w:rFonts w:ascii="Arial" w:eastAsia="Times New Roman" w:hAnsi="Arial" w:cs="Arial"/>
          <w:i/>
          <w:iCs/>
          <w:kern w:val="0"/>
          <w:lang w:eastAsia="en-GB"/>
          <w14:ligatures w14:val="none"/>
        </w:rPr>
        <w:t>BMC Nursing</w:t>
      </w:r>
      <w:r w:rsidRPr="00540083">
        <w:rPr>
          <w:rFonts w:ascii="Arial" w:eastAsia="Times New Roman" w:hAnsi="Arial" w:cs="Arial"/>
          <w:kern w:val="0"/>
          <w:lang w:eastAsia="en-GB"/>
          <w14:ligatures w14:val="none"/>
        </w:rPr>
        <w:t>, 24, p. 173. Available at: https://doi.org/10.1186/s12912-025-02761-2</w:t>
      </w:r>
    </w:p>
    <w:p w14:paraId="5739894F" w14:textId="13C9CDA6" w:rsidR="00B94335" w:rsidRPr="00540083" w:rsidRDefault="00447F41"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Liu, H. (2019) ‘Just the servant: An intersectional critique of servant leadership’, </w:t>
      </w:r>
      <w:r w:rsidRPr="00540083">
        <w:rPr>
          <w:rFonts w:ascii="Arial" w:eastAsia="Times New Roman" w:hAnsi="Arial" w:cs="Arial"/>
          <w:i/>
          <w:iCs/>
          <w:kern w:val="0"/>
          <w:lang w:eastAsia="en-GB"/>
          <w14:ligatures w14:val="none"/>
        </w:rPr>
        <w:t>Journal of Business Ethics</w:t>
      </w:r>
      <w:r w:rsidRPr="00540083">
        <w:rPr>
          <w:rFonts w:ascii="Arial" w:eastAsia="Times New Roman" w:hAnsi="Arial" w:cs="Arial"/>
          <w:kern w:val="0"/>
          <w:lang w:eastAsia="en-GB"/>
          <w14:ligatures w14:val="none"/>
        </w:rPr>
        <w:t xml:space="preserve">, 156(4), pp. 1099-1112. Available at: </w:t>
      </w:r>
      <w:hyperlink r:id="rId12" w:history="1">
        <w:r w:rsidR="00B94335" w:rsidRPr="00540083">
          <w:rPr>
            <w:rStyle w:val="Hyperlink"/>
            <w:rFonts w:ascii="Arial" w:eastAsia="Times New Roman" w:hAnsi="Arial" w:cs="Arial"/>
            <w:kern w:val="0"/>
            <w:lang w:eastAsia="en-GB"/>
            <w14:ligatures w14:val="none"/>
          </w:rPr>
          <w:t>https://doi.org/10.1007/s10551-017-3633-0</w:t>
        </w:r>
      </w:hyperlink>
      <w:r w:rsidRPr="00540083">
        <w:rPr>
          <w:rFonts w:ascii="Arial" w:eastAsia="Times New Roman" w:hAnsi="Arial" w:cs="Arial"/>
          <w:kern w:val="0"/>
          <w:lang w:eastAsia="en-GB"/>
          <w14:ligatures w14:val="none"/>
        </w:rPr>
        <w:t>.</w:t>
      </w:r>
    </w:p>
    <w:p w14:paraId="7643CD00" w14:textId="77777777" w:rsidR="00540083" w:rsidRPr="00540083" w:rsidRDefault="00B94335"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Lloyd, M., Watmough, S., O'Brien, S., Hardy, K. and Furlong, N. (2016) 'How to give and receive constructive feedback', </w:t>
      </w:r>
      <w:r w:rsidRPr="00540083">
        <w:rPr>
          <w:rFonts w:ascii="Arial" w:eastAsia="Times New Roman" w:hAnsi="Arial" w:cs="Arial"/>
          <w:i/>
          <w:iCs/>
          <w:kern w:val="0"/>
          <w:lang w:eastAsia="en-GB"/>
          <w14:ligatures w14:val="none"/>
        </w:rPr>
        <w:t>The Pharmaceutical Journal</w:t>
      </w:r>
      <w:r w:rsidRPr="00540083">
        <w:rPr>
          <w:rFonts w:ascii="Arial" w:eastAsia="Times New Roman" w:hAnsi="Arial" w:cs="Arial"/>
          <w:kern w:val="0"/>
          <w:lang w:eastAsia="en-GB"/>
          <w14:ligatures w14:val="none"/>
        </w:rPr>
        <w:t>, 296(7887). Available at: https://doi.org/10.1211/PJ.2016.20200756 (Accessed: 09th September 2026)</w:t>
      </w:r>
    </w:p>
    <w:p w14:paraId="09468459" w14:textId="6DDBBA2C" w:rsidR="00540083" w:rsidRPr="00540083" w:rsidRDefault="00447F41"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MacCann, C., Jiang, Y., Brown, L.E.R., Double, K.S., </w:t>
      </w:r>
      <w:proofErr w:type="spellStart"/>
      <w:r w:rsidRPr="00540083">
        <w:rPr>
          <w:rFonts w:ascii="Arial" w:eastAsia="Times New Roman" w:hAnsi="Arial" w:cs="Arial"/>
          <w:kern w:val="0"/>
          <w:lang w:eastAsia="en-GB"/>
          <w14:ligatures w14:val="none"/>
        </w:rPr>
        <w:t>Bucich</w:t>
      </w:r>
      <w:proofErr w:type="spellEnd"/>
      <w:r w:rsidRPr="00540083">
        <w:rPr>
          <w:rFonts w:ascii="Arial" w:eastAsia="Times New Roman" w:hAnsi="Arial" w:cs="Arial"/>
          <w:kern w:val="0"/>
          <w:lang w:eastAsia="en-GB"/>
          <w14:ligatures w14:val="none"/>
        </w:rPr>
        <w:t xml:space="preserve">, M. and </w:t>
      </w:r>
      <w:proofErr w:type="spellStart"/>
      <w:r w:rsidRPr="00540083">
        <w:rPr>
          <w:rFonts w:ascii="Arial" w:eastAsia="Times New Roman" w:hAnsi="Arial" w:cs="Arial"/>
          <w:kern w:val="0"/>
          <w:lang w:eastAsia="en-GB"/>
          <w14:ligatures w14:val="none"/>
        </w:rPr>
        <w:t>Minbashian</w:t>
      </w:r>
      <w:proofErr w:type="spellEnd"/>
      <w:r w:rsidRPr="00540083">
        <w:rPr>
          <w:rFonts w:ascii="Arial" w:eastAsia="Times New Roman" w:hAnsi="Arial" w:cs="Arial"/>
          <w:kern w:val="0"/>
          <w:lang w:eastAsia="en-GB"/>
          <w14:ligatures w14:val="none"/>
        </w:rPr>
        <w:t xml:space="preserve">, A. (2020) ‘Emotional intelligence predicts academic performance: A meta-analysis’, </w:t>
      </w:r>
      <w:r w:rsidRPr="00540083">
        <w:rPr>
          <w:rFonts w:ascii="Arial" w:eastAsia="Times New Roman" w:hAnsi="Arial" w:cs="Arial"/>
          <w:i/>
          <w:iCs/>
          <w:kern w:val="0"/>
          <w:lang w:eastAsia="en-GB"/>
          <w14:ligatures w14:val="none"/>
        </w:rPr>
        <w:t>Psychological Bulletin</w:t>
      </w:r>
      <w:r w:rsidRPr="00540083">
        <w:rPr>
          <w:rFonts w:ascii="Arial" w:eastAsia="Times New Roman" w:hAnsi="Arial" w:cs="Arial"/>
          <w:kern w:val="0"/>
          <w:lang w:eastAsia="en-GB"/>
          <w14:ligatures w14:val="none"/>
        </w:rPr>
        <w:t xml:space="preserve">, 146(2), pp. 150-186. Available at: </w:t>
      </w:r>
      <w:hyperlink r:id="rId13" w:history="1">
        <w:r w:rsidR="00E66D1D" w:rsidRPr="00540083">
          <w:rPr>
            <w:rStyle w:val="Hyperlink"/>
            <w:rFonts w:ascii="Arial" w:eastAsia="Times New Roman" w:hAnsi="Arial" w:cs="Arial"/>
            <w:kern w:val="0"/>
            <w:lang w:eastAsia="en-GB"/>
            <w14:ligatures w14:val="none"/>
          </w:rPr>
          <w:t>https://doi.org/10.1037/bul0000219</w:t>
        </w:r>
      </w:hyperlink>
      <w:r w:rsidRPr="00540083">
        <w:rPr>
          <w:rFonts w:ascii="Arial" w:eastAsia="Times New Roman" w:hAnsi="Arial" w:cs="Arial"/>
          <w:kern w:val="0"/>
          <w:lang w:eastAsia="en-GB"/>
          <w14:ligatures w14:val="none"/>
        </w:rPr>
        <w:t>.</w:t>
      </w:r>
    </w:p>
    <w:p w14:paraId="71727030" w14:textId="5EDAEF69" w:rsidR="009322CB" w:rsidRPr="00540083" w:rsidRDefault="00E66D1D"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Marston, W.M. (1928) </w:t>
      </w:r>
      <w:r w:rsidRPr="00540083">
        <w:rPr>
          <w:rFonts w:ascii="Arial" w:eastAsia="Times New Roman" w:hAnsi="Arial" w:cs="Arial"/>
          <w:i/>
          <w:iCs/>
          <w:kern w:val="0"/>
          <w:lang w:eastAsia="en-GB"/>
          <w14:ligatures w14:val="none"/>
        </w:rPr>
        <w:t>Emotions of Normal People</w:t>
      </w:r>
      <w:r w:rsidRPr="00540083">
        <w:rPr>
          <w:rFonts w:ascii="Arial" w:eastAsia="Times New Roman" w:hAnsi="Arial" w:cs="Arial"/>
          <w:kern w:val="0"/>
          <w:lang w:eastAsia="en-GB"/>
          <w14:ligatures w14:val="none"/>
        </w:rPr>
        <w:t xml:space="preserve">. London: Kegan Paul, Trench, </w:t>
      </w:r>
      <w:proofErr w:type="spellStart"/>
      <w:r w:rsidRPr="00540083">
        <w:rPr>
          <w:rFonts w:ascii="Arial" w:eastAsia="Times New Roman" w:hAnsi="Arial" w:cs="Arial"/>
          <w:kern w:val="0"/>
          <w:lang w:eastAsia="en-GB"/>
          <w14:ligatures w14:val="none"/>
        </w:rPr>
        <w:t>Trubner</w:t>
      </w:r>
      <w:proofErr w:type="spellEnd"/>
      <w:r w:rsidRPr="00540083">
        <w:rPr>
          <w:rFonts w:ascii="Arial" w:eastAsia="Times New Roman" w:hAnsi="Arial" w:cs="Arial"/>
          <w:kern w:val="0"/>
          <w:lang w:eastAsia="en-GB"/>
          <w14:ligatures w14:val="none"/>
        </w:rPr>
        <w:t xml:space="preserve"> &amp; Co.</w:t>
      </w:r>
    </w:p>
    <w:p w14:paraId="069B82A3" w14:textId="0BD05DEF" w:rsidR="00E66D1D" w:rsidRPr="00540083" w:rsidRDefault="00E66D1D"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Nordby, H. (2015) 'Management in Ambulance Services: Communicative Challenges', </w:t>
      </w:r>
      <w:r w:rsidRPr="00540083">
        <w:rPr>
          <w:rFonts w:ascii="Arial" w:eastAsia="Times New Roman" w:hAnsi="Arial" w:cs="Arial"/>
          <w:i/>
          <w:iCs/>
          <w:kern w:val="0"/>
          <w:lang w:eastAsia="en-GB"/>
          <w14:ligatures w14:val="none"/>
        </w:rPr>
        <w:t>The Journal of Medical Practice Management</w:t>
      </w:r>
      <w:r w:rsidRPr="00540083">
        <w:rPr>
          <w:rFonts w:ascii="Arial" w:eastAsia="Times New Roman" w:hAnsi="Arial" w:cs="Arial"/>
          <w:kern w:val="0"/>
          <w:lang w:eastAsia="en-GB"/>
          <w14:ligatures w14:val="none"/>
        </w:rPr>
        <w:t>, 30(4), pp. 255-257.</w:t>
      </w:r>
    </w:p>
    <w:p w14:paraId="4E46D008" w14:textId="2CFC369D" w:rsidR="009322CB" w:rsidRPr="00540083" w:rsidRDefault="00E66D1D"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Northouse, P.G. (2022) Leadership: Theory and Practice. 9th </w:t>
      </w:r>
      <w:proofErr w:type="spellStart"/>
      <w:r w:rsidRPr="00540083">
        <w:rPr>
          <w:rFonts w:ascii="Arial" w:eastAsia="Times New Roman" w:hAnsi="Arial" w:cs="Arial"/>
          <w:kern w:val="0"/>
          <w:lang w:eastAsia="en-GB"/>
          <w14:ligatures w14:val="none"/>
        </w:rPr>
        <w:t>edn</w:t>
      </w:r>
      <w:proofErr w:type="spellEnd"/>
      <w:r w:rsidRPr="00540083">
        <w:rPr>
          <w:rFonts w:ascii="Arial" w:eastAsia="Times New Roman" w:hAnsi="Arial" w:cs="Arial"/>
          <w:kern w:val="0"/>
          <w:lang w:eastAsia="en-GB"/>
          <w14:ligatures w14:val="none"/>
        </w:rPr>
        <w:t>. Thousand Oaks, CA: Sage, ch. 1</w:t>
      </w:r>
    </w:p>
    <w:p w14:paraId="46A2624E" w14:textId="42E4282F" w:rsidR="001252D6" w:rsidRPr="00540083" w:rsidRDefault="001252D6" w:rsidP="00540083">
      <w:pPr>
        <w:spacing w:before="120" w:after="120" w:line="480" w:lineRule="auto"/>
        <w:rPr>
          <w:rFonts w:ascii="Arial" w:eastAsia="Times New Roman" w:hAnsi="Arial" w:cs="Arial"/>
          <w:kern w:val="0"/>
          <w:lang w:eastAsia="en-GB"/>
          <w14:ligatures w14:val="none"/>
        </w:rPr>
      </w:pPr>
      <w:proofErr w:type="spellStart"/>
      <w:r w:rsidRPr="00540083">
        <w:rPr>
          <w:rFonts w:ascii="Arial" w:eastAsia="Times New Roman" w:hAnsi="Arial" w:cs="Arial"/>
          <w:kern w:val="0"/>
          <w:lang w:eastAsia="en-GB"/>
          <w14:ligatures w14:val="none"/>
        </w:rPr>
        <w:t>Nonaillada</w:t>
      </w:r>
      <w:proofErr w:type="spellEnd"/>
      <w:r w:rsidRPr="00540083">
        <w:rPr>
          <w:rFonts w:ascii="Arial" w:eastAsia="Times New Roman" w:hAnsi="Arial" w:cs="Arial"/>
          <w:kern w:val="0"/>
          <w:lang w:eastAsia="en-GB"/>
          <w14:ligatures w14:val="none"/>
        </w:rPr>
        <w:t xml:space="preserve">, J. and Martin, R.A. (2022) ‘Applying situational leadership to redeployment duties during COVID-19: Lessons learned’, </w:t>
      </w:r>
      <w:r w:rsidRPr="00540083">
        <w:rPr>
          <w:rFonts w:ascii="Arial" w:eastAsia="Times New Roman" w:hAnsi="Arial" w:cs="Arial"/>
          <w:i/>
          <w:iCs/>
          <w:kern w:val="0"/>
          <w:lang w:eastAsia="en-GB"/>
          <w14:ligatures w14:val="none"/>
        </w:rPr>
        <w:t>Quality Management in Health Care</w:t>
      </w:r>
      <w:r w:rsidRPr="00540083">
        <w:rPr>
          <w:rFonts w:ascii="Arial" w:eastAsia="Times New Roman" w:hAnsi="Arial" w:cs="Arial"/>
          <w:kern w:val="0"/>
          <w:lang w:eastAsia="en-GB"/>
          <w14:ligatures w14:val="none"/>
        </w:rPr>
        <w:t xml:space="preserve">, 31(4), pp. 274-277. Available at: </w:t>
      </w:r>
      <w:hyperlink r:id="rId14" w:history="1">
        <w:r w:rsidR="00665282" w:rsidRPr="00540083">
          <w:rPr>
            <w:rStyle w:val="Hyperlink"/>
            <w:rFonts w:ascii="Arial" w:eastAsia="Times New Roman" w:hAnsi="Arial" w:cs="Arial"/>
            <w:kern w:val="0"/>
            <w:lang w:eastAsia="en-GB"/>
            <w14:ligatures w14:val="none"/>
          </w:rPr>
          <w:t>https://doi.org/10.1097/QMH.0000000000000350</w:t>
        </w:r>
      </w:hyperlink>
    </w:p>
    <w:p w14:paraId="00B39525" w14:textId="74C14F50" w:rsidR="00665282" w:rsidRPr="00540083" w:rsidRDefault="00414200"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Olafsen, A.H. et al. (2024) ‘Money talks? The motivational mechanisms of base pay on well-being and work performance’, </w:t>
      </w:r>
      <w:r w:rsidRPr="00540083">
        <w:rPr>
          <w:rFonts w:ascii="Arial" w:eastAsia="Times New Roman" w:hAnsi="Arial" w:cs="Arial"/>
          <w:i/>
          <w:iCs/>
          <w:kern w:val="0"/>
          <w:lang w:eastAsia="en-GB"/>
          <w14:ligatures w14:val="none"/>
        </w:rPr>
        <w:t>Scandinavian Journal of Psychology</w:t>
      </w:r>
      <w:r w:rsidRPr="00540083">
        <w:rPr>
          <w:rFonts w:ascii="Arial" w:eastAsia="Times New Roman" w:hAnsi="Arial" w:cs="Arial"/>
          <w:kern w:val="0"/>
          <w:lang w:eastAsia="en-GB"/>
          <w14:ligatures w14:val="none"/>
        </w:rPr>
        <w:t xml:space="preserve">, 65, pp. 1027-1038. Available at: </w:t>
      </w:r>
      <w:hyperlink r:id="rId15" w:history="1">
        <w:r w:rsidR="00665282" w:rsidRPr="00540083">
          <w:rPr>
            <w:rStyle w:val="Hyperlink"/>
            <w:rFonts w:ascii="Arial" w:eastAsia="Times New Roman" w:hAnsi="Arial" w:cs="Arial"/>
            <w:kern w:val="0"/>
            <w:lang w:eastAsia="en-GB"/>
            <w14:ligatures w14:val="none"/>
          </w:rPr>
          <w:t>https://doi.org/10.1111/sjop.13033</w:t>
        </w:r>
      </w:hyperlink>
      <w:r w:rsidRPr="00540083">
        <w:rPr>
          <w:rFonts w:ascii="Arial" w:eastAsia="Times New Roman" w:hAnsi="Arial" w:cs="Arial"/>
          <w:kern w:val="0"/>
          <w:lang w:eastAsia="en-GB"/>
          <w14:ligatures w14:val="none"/>
        </w:rPr>
        <w:t>.</w:t>
      </w:r>
    </w:p>
    <w:p w14:paraId="0DB0CBCD" w14:textId="78118065" w:rsidR="00665282" w:rsidRPr="00540083" w:rsidRDefault="00F4567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Osborn, R.N., Hunt, J.G. and Jauch, L.R. (2002) ‘Toward a contextual theory of leadership’,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xml:space="preserve">, 13(6), pp. 797-837. Available at: </w:t>
      </w:r>
      <w:hyperlink r:id="rId16" w:history="1">
        <w:r w:rsidR="00665282" w:rsidRPr="00540083">
          <w:rPr>
            <w:rStyle w:val="Hyperlink"/>
            <w:rFonts w:ascii="Arial" w:eastAsia="Times New Roman" w:hAnsi="Arial" w:cs="Arial"/>
            <w:kern w:val="0"/>
            <w:lang w:eastAsia="en-GB"/>
            <w14:ligatures w14:val="none"/>
          </w:rPr>
          <w:t>https://doi.org/10.1016/S1048-9843(02)00154-4</w:t>
        </w:r>
      </w:hyperlink>
      <w:r w:rsidRPr="00540083">
        <w:rPr>
          <w:rFonts w:ascii="Arial" w:eastAsia="Times New Roman" w:hAnsi="Arial" w:cs="Arial"/>
          <w:kern w:val="0"/>
          <w:lang w:eastAsia="en-GB"/>
          <w14:ligatures w14:val="none"/>
        </w:rPr>
        <w:t>.</w:t>
      </w:r>
    </w:p>
    <w:p w14:paraId="7D5EE545" w14:textId="527EB264" w:rsidR="00665282" w:rsidRPr="00540083" w:rsidRDefault="001678A0"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Petrie, K., Milligan-Saville, J., Gayed, A., Deady, M., Phelps, A., Dell, L., Forbes, D., Bryant, R.A., Calvo, R.A., </w:t>
      </w:r>
      <w:proofErr w:type="spellStart"/>
      <w:r w:rsidRPr="00540083">
        <w:rPr>
          <w:rFonts w:ascii="Arial" w:eastAsia="Times New Roman" w:hAnsi="Arial" w:cs="Arial"/>
          <w:kern w:val="0"/>
          <w:lang w:eastAsia="en-GB"/>
          <w14:ligatures w14:val="none"/>
        </w:rPr>
        <w:t>Glozier</w:t>
      </w:r>
      <w:proofErr w:type="spellEnd"/>
      <w:r w:rsidRPr="00540083">
        <w:rPr>
          <w:rFonts w:ascii="Arial" w:eastAsia="Times New Roman" w:hAnsi="Arial" w:cs="Arial"/>
          <w:kern w:val="0"/>
          <w:lang w:eastAsia="en-GB"/>
          <w14:ligatures w14:val="none"/>
        </w:rPr>
        <w:t xml:space="preserve">, N. and Harvey, S.B. (2018) ‘Prevalence of PTSD and common mental disorders amongst ambulance personnel: A systematic review and meta-analysis’, </w:t>
      </w:r>
      <w:r w:rsidRPr="00540083">
        <w:rPr>
          <w:rFonts w:ascii="Arial" w:eastAsia="Times New Roman" w:hAnsi="Arial" w:cs="Arial"/>
          <w:i/>
          <w:iCs/>
          <w:kern w:val="0"/>
          <w:lang w:eastAsia="en-GB"/>
          <w14:ligatures w14:val="none"/>
        </w:rPr>
        <w:t>Social Psychiatry and Psychiatric Epidemiology</w:t>
      </w:r>
      <w:r w:rsidRPr="00540083">
        <w:rPr>
          <w:rFonts w:ascii="Arial" w:eastAsia="Times New Roman" w:hAnsi="Arial" w:cs="Arial"/>
          <w:kern w:val="0"/>
          <w:lang w:eastAsia="en-GB"/>
          <w14:ligatures w14:val="none"/>
        </w:rPr>
        <w:t xml:space="preserve">, 53(9), pp. 897-909. Available at: </w:t>
      </w:r>
      <w:hyperlink r:id="rId17" w:history="1">
        <w:r w:rsidR="00665282" w:rsidRPr="00540083">
          <w:rPr>
            <w:rStyle w:val="Hyperlink"/>
            <w:rFonts w:ascii="Arial" w:eastAsia="Times New Roman" w:hAnsi="Arial" w:cs="Arial"/>
            <w:kern w:val="0"/>
            <w:lang w:eastAsia="en-GB"/>
            <w14:ligatures w14:val="none"/>
          </w:rPr>
          <w:t>https://doi.org/10.1007/s00127-018-1539-5</w:t>
        </w:r>
      </w:hyperlink>
      <w:r w:rsidRPr="00540083">
        <w:rPr>
          <w:rFonts w:ascii="Arial" w:eastAsia="Times New Roman" w:hAnsi="Arial" w:cs="Arial"/>
          <w:kern w:val="0"/>
          <w:lang w:eastAsia="en-GB"/>
          <w14:ligatures w14:val="none"/>
        </w:rPr>
        <w:t>.</w:t>
      </w:r>
    </w:p>
    <w:p w14:paraId="7C923A46" w14:textId="39CF18A9" w:rsidR="00EE5213" w:rsidRPr="00540083" w:rsidRDefault="00C24BC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Phillips, J.S. (2024) ‘From frontline to forefront: Paramedics as healthcare leaders within the NHS’, </w:t>
      </w:r>
      <w:r w:rsidRPr="00540083">
        <w:rPr>
          <w:rFonts w:ascii="Arial" w:eastAsia="Times New Roman" w:hAnsi="Arial" w:cs="Arial"/>
          <w:i/>
          <w:iCs/>
          <w:kern w:val="0"/>
          <w:lang w:eastAsia="en-GB"/>
          <w14:ligatures w14:val="none"/>
        </w:rPr>
        <w:t>Journal of Paramedic Practice</w:t>
      </w:r>
      <w:r w:rsidRPr="00540083">
        <w:rPr>
          <w:rFonts w:ascii="Arial" w:eastAsia="Times New Roman" w:hAnsi="Arial" w:cs="Arial"/>
          <w:kern w:val="0"/>
          <w:lang w:eastAsia="en-GB"/>
          <w14:ligatures w14:val="none"/>
        </w:rPr>
        <w:t>, 16(9), pp. 1-8. Available at: https://doi.org/10.12968/jpar.2024.0038 (Accessed: 6 September 2026)</w:t>
      </w:r>
    </w:p>
    <w:p w14:paraId="0B8CEFF3" w14:textId="4A2F805B" w:rsidR="004E408C" w:rsidRPr="00540083" w:rsidRDefault="00EE5213"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Pittenger, D.J. (2005) 'Cautionary comments regarding the Myers-Briggs Type Indicator', </w:t>
      </w:r>
      <w:r w:rsidRPr="00540083">
        <w:rPr>
          <w:rFonts w:ascii="Arial" w:eastAsia="Times New Roman" w:hAnsi="Arial" w:cs="Arial"/>
          <w:i/>
          <w:iCs/>
          <w:kern w:val="0"/>
          <w:lang w:eastAsia="en-GB"/>
          <w14:ligatures w14:val="none"/>
        </w:rPr>
        <w:t>Consulting Psychology Journal: Practice and Research</w:t>
      </w:r>
      <w:r w:rsidRPr="00540083">
        <w:rPr>
          <w:rFonts w:ascii="Arial" w:eastAsia="Times New Roman" w:hAnsi="Arial" w:cs="Arial"/>
          <w:kern w:val="0"/>
          <w:lang w:eastAsia="en-GB"/>
          <w14:ligatures w14:val="none"/>
        </w:rPr>
        <w:t>, 57(3), pp. 210-221.</w:t>
      </w:r>
    </w:p>
    <w:p w14:paraId="506BA678" w14:textId="23BECC82" w:rsidR="009322CB" w:rsidRPr="00540083" w:rsidRDefault="00977F44"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Reeves, S. (2010) ‘Leadership of interprofessional health and social care teams: A socio-historical analysis’, </w:t>
      </w:r>
      <w:r w:rsidRPr="00540083">
        <w:rPr>
          <w:rFonts w:ascii="Arial" w:eastAsia="Times New Roman" w:hAnsi="Arial" w:cs="Arial"/>
          <w:i/>
          <w:iCs/>
          <w:kern w:val="0"/>
          <w:lang w:eastAsia="en-GB"/>
          <w14:ligatures w14:val="none"/>
        </w:rPr>
        <w:t>Journal of Nursing Management</w:t>
      </w:r>
      <w:r w:rsidRPr="00540083">
        <w:rPr>
          <w:rFonts w:ascii="Arial" w:eastAsia="Times New Roman" w:hAnsi="Arial" w:cs="Arial"/>
          <w:kern w:val="0"/>
          <w:lang w:eastAsia="en-GB"/>
          <w14:ligatures w14:val="none"/>
        </w:rPr>
        <w:t>, 18(3), pp. 258-264. Available at: https://doi.org/10.1111/j.1365-2834.2010.01077.x.</w:t>
      </w:r>
    </w:p>
    <w:p w14:paraId="47A6F1F0" w14:textId="34888EDD" w:rsidR="00E45E38" w:rsidRPr="00540083" w:rsidRDefault="009D6024"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Richards, A. (2020) ‘Exploring the benefits and limitations of transactional leadership in healthcare’, </w:t>
      </w:r>
      <w:r w:rsidRPr="00540083">
        <w:rPr>
          <w:rFonts w:ascii="Arial" w:eastAsia="Times New Roman" w:hAnsi="Arial" w:cs="Arial"/>
          <w:i/>
          <w:iCs/>
          <w:kern w:val="0"/>
          <w:lang w:eastAsia="en-GB"/>
          <w14:ligatures w14:val="none"/>
        </w:rPr>
        <w:t>Nursing Standard</w:t>
      </w:r>
      <w:r w:rsidRPr="00540083">
        <w:rPr>
          <w:rFonts w:ascii="Arial" w:eastAsia="Times New Roman" w:hAnsi="Arial" w:cs="Arial"/>
          <w:kern w:val="0"/>
          <w:lang w:eastAsia="en-GB"/>
          <w14:ligatures w14:val="none"/>
        </w:rPr>
        <w:t xml:space="preserve">. Available at: </w:t>
      </w:r>
      <w:hyperlink r:id="rId18" w:history="1">
        <w:r w:rsidR="00732E32" w:rsidRPr="00540083">
          <w:rPr>
            <w:rStyle w:val="Hyperlink"/>
            <w:rFonts w:ascii="Arial" w:eastAsia="Times New Roman" w:hAnsi="Arial" w:cs="Arial"/>
            <w:kern w:val="0"/>
            <w:lang w:eastAsia="en-GB"/>
            <w14:ligatures w14:val="none"/>
          </w:rPr>
          <w:t>https://doi.org/10.7748/ns.2020.e11593</w:t>
        </w:r>
      </w:hyperlink>
      <w:r w:rsidRPr="00540083">
        <w:rPr>
          <w:rFonts w:ascii="Arial" w:eastAsia="Times New Roman" w:hAnsi="Arial" w:cs="Arial"/>
          <w:kern w:val="0"/>
          <w:lang w:eastAsia="en-GB"/>
          <w14:ligatures w14:val="none"/>
        </w:rPr>
        <w:t>.</w:t>
      </w:r>
    </w:p>
    <w:p w14:paraId="0E06F2FA" w14:textId="0A8B658C" w:rsidR="00732E32" w:rsidRPr="00540083" w:rsidRDefault="00E45E38"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Rolfe, G., Freshwater, D. and Jasper, M. (2001) </w:t>
      </w:r>
      <w:r w:rsidRPr="00540083">
        <w:rPr>
          <w:rFonts w:ascii="Arial" w:eastAsia="Times New Roman" w:hAnsi="Arial" w:cs="Arial"/>
          <w:i/>
          <w:iCs/>
          <w:kern w:val="0"/>
          <w:lang w:eastAsia="en-GB"/>
          <w14:ligatures w14:val="none"/>
        </w:rPr>
        <w:t>Critical Reflection for Nursing and the Helping Professions: A User's Guide</w:t>
      </w:r>
      <w:r w:rsidRPr="00540083">
        <w:rPr>
          <w:rFonts w:ascii="Arial" w:eastAsia="Times New Roman" w:hAnsi="Arial" w:cs="Arial"/>
          <w:kern w:val="0"/>
          <w:lang w:eastAsia="en-GB"/>
          <w14:ligatures w14:val="none"/>
        </w:rPr>
        <w:t>. Basingstoke: Palgrave Macmillan.</w:t>
      </w:r>
    </w:p>
    <w:p w14:paraId="79D48CED" w14:textId="79CBE336" w:rsidR="00EE5213" w:rsidRPr="00540083" w:rsidRDefault="00732E32"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Schön, D.A. (1983) </w:t>
      </w:r>
      <w:r w:rsidRPr="00540083">
        <w:rPr>
          <w:rFonts w:ascii="Arial" w:eastAsia="Times New Roman" w:hAnsi="Arial" w:cs="Arial"/>
          <w:i/>
          <w:iCs/>
          <w:kern w:val="0"/>
          <w:lang w:eastAsia="en-GB"/>
          <w14:ligatures w14:val="none"/>
        </w:rPr>
        <w:t>The Reflective Practitioner: How Professionals Think in Action</w:t>
      </w:r>
      <w:r w:rsidRPr="00540083">
        <w:rPr>
          <w:rFonts w:ascii="Arial" w:eastAsia="Times New Roman" w:hAnsi="Arial" w:cs="Arial"/>
          <w:kern w:val="0"/>
          <w:lang w:eastAsia="en-GB"/>
          <w14:ligatures w14:val="none"/>
        </w:rPr>
        <w:t>. New York: Basic Books.</w:t>
      </w:r>
    </w:p>
    <w:p w14:paraId="0E0AD8E6" w14:textId="0E6B5ECA" w:rsidR="00D835D4" w:rsidRPr="00540083" w:rsidRDefault="009322CB" w:rsidP="00540083">
      <w:pPr>
        <w:spacing w:before="120" w:after="120" w:line="480" w:lineRule="auto"/>
        <w:rPr>
          <w:rFonts w:ascii="Arial" w:hAnsi="Arial" w:cs="Arial"/>
          <w:color w:val="000000"/>
        </w:rPr>
      </w:pPr>
      <w:r w:rsidRPr="00540083">
        <w:rPr>
          <w:rFonts w:ascii="Arial" w:hAnsi="Arial" w:cs="Arial"/>
          <w:color w:val="000000"/>
        </w:rPr>
        <w:lastRenderedPageBreak/>
        <w:t>Smallman, E. (2015) ‘Money for Nothing’, Professional Manager, Winter, pp. 46-51. Available at: managers.org.uk (Accessed: 2 September 2026).</w:t>
      </w:r>
    </w:p>
    <w:p w14:paraId="7604B6A5" w14:textId="3CA26916" w:rsidR="009322CB" w:rsidRPr="00540083" w:rsidRDefault="00D835D4"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The Practical Psych (2023) </w:t>
      </w:r>
      <w:r w:rsidRPr="00540083">
        <w:rPr>
          <w:rFonts w:ascii="Arial" w:eastAsia="Times New Roman" w:hAnsi="Arial" w:cs="Arial"/>
          <w:i/>
          <w:iCs/>
          <w:kern w:val="0"/>
          <w:lang w:eastAsia="en-GB"/>
          <w14:ligatures w14:val="none"/>
        </w:rPr>
        <w:t>The DISC Personality Assessment: Worthwhile Investment or Con?</w:t>
      </w:r>
      <w:r w:rsidRPr="00540083">
        <w:rPr>
          <w:rFonts w:ascii="Arial" w:eastAsia="Times New Roman" w:hAnsi="Arial" w:cs="Arial"/>
          <w:kern w:val="0"/>
          <w:lang w:eastAsia="en-GB"/>
          <w14:ligatures w14:val="none"/>
        </w:rPr>
        <w:t xml:space="preserve"> Available at: https://thepracticalpsych.com/blog/disc-personality-types (Accessed: 10 September 2026).</w:t>
      </w:r>
    </w:p>
    <w:p w14:paraId="3C7A94A3" w14:textId="5193ED67" w:rsidR="004E408C" w:rsidRPr="00540083" w:rsidRDefault="009322CB" w:rsidP="00540083">
      <w:pPr>
        <w:spacing w:before="120" w:after="120" w:line="480" w:lineRule="auto"/>
        <w:rPr>
          <w:rFonts w:ascii="Arial" w:eastAsia="Times New Roman" w:hAnsi="Arial" w:cs="Arial"/>
          <w:kern w:val="0"/>
          <w:lang w:eastAsia="en-GB"/>
          <w14:ligatures w14:val="none"/>
        </w:rPr>
      </w:pPr>
      <w:proofErr w:type="spellStart"/>
      <w:r w:rsidRPr="00540083">
        <w:rPr>
          <w:rFonts w:ascii="Arial" w:eastAsia="Times New Roman" w:hAnsi="Arial" w:cs="Arial"/>
          <w:kern w:val="0"/>
          <w:lang w:eastAsia="en-GB"/>
          <w14:ligatures w14:val="none"/>
        </w:rPr>
        <w:t>Tourish</w:t>
      </w:r>
      <w:proofErr w:type="spellEnd"/>
      <w:r w:rsidRPr="00540083">
        <w:rPr>
          <w:rFonts w:ascii="Arial" w:eastAsia="Times New Roman" w:hAnsi="Arial" w:cs="Arial"/>
          <w:kern w:val="0"/>
          <w:lang w:eastAsia="en-GB"/>
          <w14:ligatures w14:val="none"/>
        </w:rPr>
        <w:t>, D. (2013) The Dark Side of Transformational Leadership: A Critical Perspective. London: Routledge.</w:t>
      </w:r>
    </w:p>
    <w:p w14:paraId="62CCD7B3" w14:textId="5D84B723" w:rsidR="009322CB" w:rsidRPr="00540083" w:rsidRDefault="00674ED9"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van Dierendonck, D. (2011) ‘Servant leadership: A review and synthesis’, </w:t>
      </w:r>
      <w:r w:rsidRPr="00540083">
        <w:rPr>
          <w:rFonts w:ascii="Arial" w:eastAsia="Times New Roman" w:hAnsi="Arial" w:cs="Arial"/>
          <w:i/>
          <w:iCs/>
          <w:kern w:val="0"/>
          <w:lang w:eastAsia="en-GB"/>
          <w14:ligatures w14:val="none"/>
        </w:rPr>
        <w:t>Journal of Management</w:t>
      </w:r>
      <w:r w:rsidRPr="00540083">
        <w:rPr>
          <w:rFonts w:ascii="Arial" w:eastAsia="Times New Roman" w:hAnsi="Arial" w:cs="Arial"/>
          <w:kern w:val="0"/>
          <w:lang w:eastAsia="en-GB"/>
          <w14:ligatures w14:val="none"/>
        </w:rPr>
        <w:t>, 37(4), pp. 1228-1261. Available at: https://doi.org/10.1177/0149206310380462.</w:t>
      </w:r>
    </w:p>
    <w:p w14:paraId="358365A3" w14:textId="33BD4684" w:rsidR="004E408C" w:rsidRPr="00540083" w:rsidRDefault="009322C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Welsh Ambulance Services University NHS Trust (2025) Integrated Medium-Term Plan 2025-2028. Swansea: Welsh Ambulance Services University NHS Trust. Available at: https://ambulance.nhs.wales/files/publications/strategies-and-plans/2025/integrated-medium-term-plan-imtp-2025-2028/ (Accessed: 1</w:t>
      </w:r>
      <w:r w:rsidR="00281EC8" w:rsidRPr="00540083">
        <w:rPr>
          <w:rFonts w:ascii="Arial" w:eastAsia="Times New Roman" w:hAnsi="Arial" w:cs="Arial"/>
          <w:kern w:val="0"/>
          <w:lang w:eastAsia="en-GB"/>
          <w14:ligatures w14:val="none"/>
        </w:rPr>
        <w:t>0</w:t>
      </w:r>
      <w:r w:rsidRPr="00540083">
        <w:rPr>
          <w:rFonts w:ascii="Arial" w:eastAsia="Times New Roman" w:hAnsi="Arial" w:cs="Arial"/>
          <w:kern w:val="0"/>
          <w:lang w:eastAsia="en-GB"/>
          <w14:ligatures w14:val="none"/>
        </w:rPr>
        <w:t xml:space="preserve"> September 2026)</w:t>
      </w:r>
    </w:p>
    <w:p w14:paraId="374EC066" w14:textId="29F83F44" w:rsidR="00912996" w:rsidRPr="00540083" w:rsidRDefault="009322CB"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Welsh Ambulance Services University NHS Trust (2026) Our Behaviours: Our WAST Way. Available at: https://ambulance.nhs.wales/get-involved/our-behaviours-our-wast-way/ (Accessed: 10 September 2026)</w:t>
      </w:r>
    </w:p>
    <w:p w14:paraId="624372B8" w14:textId="4AE466A7" w:rsidR="004E408C" w:rsidRPr="00540083" w:rsidRDefault="00912996"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Wong, C.S. and Law, K.S. (2002) ‘The effects of leader and follower emotional intelligence on performance and attitude: An exploratory study’,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13(3), pp. 243-274. Available at: https://doi.org/10.1016/S1048-9843(02)00099-1</w:t>
      </w:r>
    </w:p>
    <w:p w14:paraId="700DDFFC" w14:textId="6D95F0A4" w:rsidR="0063226F" w:rsidRPr="00540083" w:rsidRDefault="00A05B3C"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lastRenderedPageBreak/>
        <w:t xml:space="preserve">Yukl, G. (1999) ‘An evaluation of conceptual weaknesses in transformational and charismatic leadership theories’, </w:t>
      </w:r>
      <w:r w:rsidRPr="00540083">
        <w:rPr>
          <w:rFonts w:ascii="Arial" w:eastAsia="Times New Roman" w:hAnsi="Arial" w:cs="Arial"/>
          <w:i/>
          <w:iCs/>
          <w:kern w:val="0"/>
          <w:lang w:eastAsia="en-GB"/>
          <w14:ligatures w14:val="none"/>
        </w:rPr>
        <w:t>The Leadership Quarterly</w:t>
      </w:r>
      <w:r w:rsidRPr="00540083">
        <w:rPr>
          <w:rFonts w:ascii="Arial" w:eastAsia="Times New Roman" w:hAnsi="Arial" w:cs="Arial"/>
          <w:kern w:val="0"/>
          <w:lang w:eastAsia="en-GB"/>
          <w14:ligatures w14:val="none"/>
        </w:rPr>
        <w:t xml:space="preserve">, 10(2), pp. 285-305. Available at: </w:t>
      </w:r>
      <w:hyperlink r:id="rId19" w:history="1">
        <w:r w:rsidR="00FE3F5B" w:rsidRPr="00540083">
          <w:rPr>
            <w:rStyle w:val="Hyperlink"/>
            <w:rFonts w:ascii="Arial" w:eastAsia="Times New Roman" w:hAnsi="Arial" w:cs="Arial"/>
            <w:kern w:val="0"/>
            <w:lang w:eastAsia="en-GB"/>
            <w14:ligatures w14:val="none"/>
          </w:rPr>
          <w:t>https://doi.org/10.1016/S1048-9843(99)00013-0</w:t>
        </w:r>
      </w:hyperlink>
      <w:r w:rsidRPr="00540083">
        <w:rPr>
          <w:rFonts w:ascii="Arial" w:eastAsia="Times New Roman" w:hAnsi="Arial" w:cs="Arial"/>
          <w:kern w:val="0"/>
          <w:lang w:eastAsia="en-GB"/>
          <w14:ligatures w14:val="none"/>
        </w:rPr>
        <w:t>.</w:t>
      </w:r>
    </w:p>
    <w:p w14:paraId="142C1D67" w14:textId="3A5CCB55" w:rsidR="00AF5917" w:rsidRPr="00540083" w:rsidRDefault="0063226F"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Yukl, G. (2012) ‘Effective leadership behaviour: What we know and what questions need more attention’, </w:t>
      </w:r>
      <w:r w:rsidRPr="00540083">
        <w:rPr>
          <w:rFonts w:ascii="Arial" w:eastAsia="Times New Roman" w:hAnsi="Arial" w:cs="Arial"/>
          <w:i/>
          <w:iCs/>
          <w:kern w:val="0"/>
          <w:lang w:eastAsia="en-GB"/>
          <w14:ligatures w14:val="none"/>
        </w:rPr>
        <w:t>Academy of Management Perspectives</w:t>
      </w:r>
      <w:r w:rsidRPr="00540083">
        <w:rPr>
          <w:rFonts w:ascii="Arial" w:eastAsia="Times New Roman" w:hAnsi="Arial" w:cs="Arial"/>
          <w:kern w:val="0"/>
          <w:lang w:eastAsia="en-GB"/>
          <w14:ligatures w14:val="none"/>
        </w:rPr>
        <w:t>, 26(4), pp. 66-85. Available at: https://doi.org/10.5465/amp.2012.0088.</w:t>
      </w:r>
    </w:p>
    <w:p w14:paraId="260C7656" w14:textId="757A23E9" w:rsidR="002E09A2" w:rsidRPr="00540083" w:rsidRDefault="00AF5917" w:rsidP="00540083">
      <w:pPr>
        <w:spacing w:before="120" w:after="120" w:line="480" w:lineRule="auto"/>
        <w:rPr>
          <w:rFonts w:ascii="Arial" w:eastAsia="Times New Roman" w:hAnsi="Arial" w:cs="Arial"/>
          <w:kern w:val="0"/>
          <w:lang w:eastAsia="en-GB"/>
          <w14:ligatures w14:val="none"/>
        </w:rPr>
      </w:pPr>
      <w:r w:rsidRPr="00540083">
        <w:rPr>
          <w:rFonts w:ascii="Arial" w:eastAsia="Times New Roman" w:hAnsi="Arial" w:cs="Arial"/>
          <w:kern w:val="0"/>
          <w:lang w:eastAsia="en-GB"/>
          <w14:ligatures w14:val="none"/>
        </w:rPr>
        <w:t xml:space="preserve">Yukl, G. and Gardner, W.L. (2020) Leadership in Organizations. 9th </w:t>
      </w:r>
      <w:proofErr w:type="spellStart"/>
      <w:r w:rsidRPr="00540083">
        <w:rPr>
          <w:rFonts w:ascii="Arial" w:eastAsia="Times New Roman" w:hAnsi="Arial" w:cs="Arial"/>
          <w:kern w:val="0"/>
          <w:lang w:eastAsia="en-GB"/>
          <w14:ligatures w14:val="none"/>
        </w:rPr>
        <w:t>edn</w:t>
      </w:r>
      <w:proofErr w:type="spellEnd"/>
      <w:r w:rsidRPr="00540083">
        <w:rPr>
          <w:rFonts w:ascii="Arial" w:eastAsia="Times New Roman" w:hAnsi="Arial" w:cs="Arial"/>
          <w:kern w:val="0"/>
          <w:lang w:eastAsia="en-GB"/>
          <w14:ligatures w14:val="none"/>
        </w:rPr>
        <w:t>. Harlow: Pearson.</w:t>
      </w:r>
    </w:p>
    <w:p w14:paraId="4D7162FF" w14:textId="20E8B5C5" w:rsidR="00566B7F" w:rsidRPr="00540083" w:rsidRDefault="002E09A2" w:rsidP="00540083">
      <w:pPr>
        <w:spacing w:before="120" w:after="120" w:line="480" w:lineRule="auto"/>
        <w:rPr>
          <w:rFonts w:ascii="Arial" w:eastAsia="Times New Roman" w:hAnsi="Arial" w:cs="Arial"/>
          <w:kern w:val="0"/>
          <w:lang w:eastAsia="en-GB"/>
          <w14:ligatures w14:val="none"/>
        </w:rPr>
      </w:pPr>
      <w:proofErr w:type="spellStart"/>
      <w:r w:rsidRPr="00540083">
        <w:rPr>
          <w:rFonts w:ascii="Arial" w:eastAsia="Times New Roman" w:hAnsi="Arial" w:cs="Arial"/>
          <w:kern w:val="0"/>
          <w:lang w:eastAsia="en-GB"/>
          <w14:ligatures w14:val="none"/>
        </w:rPr>
        <w:t>Zaleznik</w:t>
      </w:r>
      <w:proofErr w:type="spellEnd"/>
      <w:r w:rsidRPr="00540083">
        <w:rPr>
          <w:rFonts w:ascii="Arial" w:eastAsia="Times New Roman" w:hAnsi="Arial" w:cs="Arial"/>
          <w:kern w:val="0"/>
          <w:lang w:eastAsia="en-GB"/>
          <w14:ligatures w14:val="none"/>
        </w:rPr>
        <w:t xml:space="preserve">, A. (1981) ‘Managers and leaders: Are they different?’, </w:t>
      </w:r>
      <w:r w:rsidRPr="00540083">
        <w:rPr>
          <w:rFonts w:ascii="Arial" w:eastAsia="Times New Roman" w:hAnsi="Arial" w:cs="Arial"/>
          <w:i/>
          <w:iCs/>
          <w:kern w:val="0"/>
          <w:lang w:eastAsia="en-GB"/>
          <w14:ligatures w14:val="none"/>
        </w:rPr>
        <w:t>The Journal of Nursing Administration</w:t>
      </w:r>
      <w:r w:rsidRPr="00540083">
        <w:rPr>
          <w:rFonts w:ascii="Arial" w:eastAsia="Times New Roman" w:hAnsi="Arial" w:cs="Arial"/>
          <w:kern w:val="0"/>
          <w:lang w:eastAsia="en-GB"/>
          <w14:ligatures w14:val="none"/>
        </w:rPr>
        <w:t>, 11(7), pp. 25-31. Available at: http://www.jstor.org/stable/26815584 (Accessed: 15 September 2026)</w:t>
      </w:r>
    </w:p>
    <w:p w14:paraId="34D02072" w14:textId="77777777" w:rsidR="00566B7F" w:rsidRDefault="00566B7F" w:rsidP="00A05B3C">
      <w:pPr>
        <w:spacing w:after="0" w:line="300" w:lineRule="atLeast"/>
        <w:rPr>
          <w:rFonts w:ascii="Arial" w:eastAsia="Times New Roman" w:hAnsi="Arial" w:cs="Arial"/>
          <w:b/>
          <w:bCs/>
          <w:kern w:val="0"/>
          <w:u w:val="single"/>
          <w:lang w:eastAsia="en-GB"/>
          <w14:ligatures w14:val="none"/>
        </w:rPr>
      </w:pPr>
    </w:p>
    <w:p w14:paraId="59C105CF"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32C630C1"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274695C0"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439BBA49"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50D02A62"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03B6766A"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5D890B68"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7FCE19E1"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10E51EF5"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21B64F61"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03D8C9B6"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71847004"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695EFBE3"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1065616E"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6451AF0B"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3B89176E"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6B7D0C3F"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722FFB4A"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5D4A01C7"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7200375B"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17E52E52"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7018EF73"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2F2D228D" w14:textId="77777777" w:rsidR="00540083" w:rsidRDefault="00540083" w:rsidP="00A05B3C">
      <w:pPr>
        <w:spacing w:after="0" w:line="300" w:lineRule="atLeast"/>
        <w:rPr>
          <w:rFonts w:ascii="Arial" w:eastAsia="Times New Roman" w:hAnsi="Arial" w:cs="Arial"/>
          <w:b/>
          <w:bCs/>
          <w:kern w:val="0"/>
          <w:u w:val="single"/>
          <w:lang w:eastAsia="en-GB"/>
          <w14:ligatures w14:val="none"/>
        </w:rPr>
      </w:pPr>
    </w:p>
    <w:p w14:paraId="25AE2DBC" w14:textId="07A71068" w:rsidR="00FE3F5B" w:rsidRPr="00417F31" w:rsidRDefault="00FE3F5B" w:rsidP="00A05B3C">
      <w:pPr>
        <w:spacing w:after="0" w:line="300" w:lineRule="atLeast"/>
        <w:rPr>
          <w:rFonts w:ascii="Arial" w:eastAsia="Times New Roman" w:hAnsi="Arial" w:cs="Arial"/>
          <w:b/>
          <w:bCs/>
          <w:kern w:val="0"/>
          <w:u w:val="single"/>
          <w:lang w:eastAsia="en-GB"/>
          <w14:ligatures w14:val="none"/>
        </w:rPr>
      </w:pPr>
      <w:r w:rsidRPr="00417F31">
        <w:rPr>
          <w:rFonts w:ascii="Arial" w:eastAsia="Times New Roman" w:hAnsi="Arial" w:cs="Arial"/>
          <w:b/>
          <w:bCs/>
          <w:kern w:val="0"/>
          <w:u w:val="single"/>
          <w:lang w:eastAsia="en-GB"/>
          <w14:ligatures w14:val="none"/>
        </w:rPr>
        <w:lastRenderedPageBreak/>
        <w:t>Appendix</w:t>
      </w:r>
    </w:p>
    <w:p w14:paraId="790AF14B" w14:textId="77777777" w:rsidR="00FE3F5B" w:rsidRPr="00417F31" w:rsidRDefault="00FE3F5B" w:rsidP="00A05B3C">
      <w:pPr>
        <w:spacing w:after="0" w:line="300" w:lineRule="atLeast"/>
        <w:rPr>
          <w:rFonts w:ascii="Arial" w:eastAsia="Times New Roman" w:hAnsi="Arial" w:cs="Arial"/>
          <w:kern w:val="0"/>
          <w:lang w:eastAsia="en-GB"/>
          <w14:ligatures w14:val="none"/>
        </w:rPr>
      </w:pPr>
    </w:p>
    <w:p w14:paraId="75C6CED1" w14:textId="3DDE65F6" w:rsidR="00FE3F5B" w:rsidRPr="00FA587E" w:rsidRDefault="00FE3F5B" w:rsidP="00A05B3C">
      <w:pPr>
        <w:spacing w:after="0" w:line="300" w:lineRule="atLeast"/>
        <w:rPr>
          <w:rFonts w:ascii="Arial" w:eastAsia="Times New Roman" w:hAnsi="Arial" w:cs="Arial"/>
          <w:b/>
          <w:bCs/>
          <w:kern w:val="0"/>
          <w:lang w:eastAsia="en-GB"/>
          <w14:ligatures w14:val="none"/>
        </w:rPr>
      </w:pPr>
      <w:r w:rsidRPr="00FA587E">
        <w:rPr>
          <w:rFonts w:ascii="Arial" w:eastAsia="Times New Roman" w:hAnsi="Arial" w:cs="Arial"/>
          <w:b/>
          <w:bCs/>
          <w:kern w:val="0"/>
          <w:lang w:eastAsia="en-GB"/>
          <w14:ligatures w14:val="none"/>
        </w:rPr>
        <w:t>Appendix A</w:t>
      </w:r>
    </w:p>
    <w:p w14:paraId="7A1E0636" w14:textId="77777777" w:rsidR="00FE3F5B" w:rsidRPr="00417F31" w:rsidRDefault="00FE3F5B" w:rsidP="00A05B3C">
      <w:pPr>
        <w:spacing w:after="0" w:line="300" w:lineRule="atLeast"/>
        <w:rPr>
          <w:rFonts w:ascii="Arial" w:eastAsia="Times New Roman" w:hAnsi="Arial" w:cs="Arial"/>
          <w:kern w:val="0"/>
          <w:lang w:eastAsia="en-GB"/>
          <w14:ligatures w14:val="none"/>
        </w:rPr>
      </w:pPr>
    </w:p>
    <w:p w14:paraId="17439201" w14:textId="1644F1EE" w:rsidR="00FE3F5B" w:rsidRPr="00417F31" w:rsidRDefault="00FE3F5B" w:rsidP="00A05B3C">
      <w:pPr>
        <w:spacing w:after="0" w:line="300" w:lineRule="atLeast"/>
        <w:rPr>
          <w:rFonts w:ascii="Arial" w:eastAsia="Times New Roman" w:hAnsi="Arial" w:cs="Arial"/>
          <w:kern w:val="0"/>
          <w:lang w:eastAsia="en-GB"/>
          <w14:ligatures w14:val="none"/>
        </w:rPr>
      </w:pPr>
      <w:r w:rsidRPr="00417F31">
        <w:rPr>
          <w:rFonts w:ascii="Arial" w:hAnsi="Arial" w:cs="Arial"/>
          <w:noProof/>
        </w:rPr>
        <w:drawing>
          <wp:inline distT="0" distB="0" distL="0" distR="0" wp14:anchorId="6E01E876" wp14:editId="5A3FEF20">
            <wp:extent cx="3314700" cy="4043205"/>
            <wp:effectExtent l="0" t="0" r="0" b="0"/>
            <wp:docPr id="173412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29595" name=""/>
                    <pic:cNvPicPr/>
                  </pic:nvPicPr>
                  <pic:blipFill>
                    <a:blip r:embed="rId20"/>
                    <a:stretch>
                      <a:fillRect/>
                    </a:stretch>
                  </pic:blipFill>
                  <pic:spPr>
                    <a:xfrm>
                      <a:off x="0" y="0"/>
                      <a:ext cx="3320855" cy="4050712"/>
                    </a:xfrm>
                    <a:prstGeom prst="rect">
                      <a:avLst/>
                    </a:prstGeom>
                  </pic:spPr>
                </pic:pic>
              </a:graphicData>
            </a:graphic>
          </wp:inline>
        </w:drawing>
      </w:r>
    </w:p>
    <w:p w14:paraId="383C6623" w14:textId="77777777" w:rsidR="00540083" w:rsidRPr="00417F31" w:rsidRDefault="00540083" w:rsidP="00A05B3C">
      <w:pPr>
        <w:spacing w:after="0" w:line="300" w:lineRule="atLeast"/>
        <w:rPr>
          <w:rFonts w:ascii="Arial" w:eastAsia="Times New Roman" w:hAnsi="Arial" w:cs="Arial"/>
          <w:kern w:val="0"/>
          <w:lang w:eastAsia="en-GB"/>
          <w14:ligatures w14:val="none"/>
        </w:rPr>
      </w:pPr>
    </w:p>
    <w:p w14:paraId="787AAD34" w14:textId="6819060A" w:rsidR="00540083" w:rsidRPr="00FA587E" w:rsidRDefault="00540083" w:rsidP="00A05B3C">
      <w:pPr>
        <w:spacing w:after="0" w:line="300" w:lineRule="atLeast"/>
        <w:rPr>
          <w:rFonts w:ascii="Arial" w:eastAsia="Times New Roman" w:hAnsi="Arial" w:cs="Arial"/>
          <w:b/>
          <w:bCs/>
          <w:kern w:val="0"/>
          <w:lang w:eastAsia="en-GB"/>
          <w14:ligatures w14:val="none"/>
        </w:rPr>
      </w:pPr>
      <w:r w:rsidRPr="00FA587E">
        <w:rPr>
          <w:rFonts w:ascii="Arial" w:eastAsia="Times New Roman" w:hAnsi="Arial" w:cs="Arial"/>
          <w:b/>
          <w:bCs/>
          <w:kern w:val="0"/>
          <w:lang w:eastAsia="en-GB"/>
          <w14:ligatures w14:val="none"/>
        </w:rPr>
        <w:t>Appendix B</w:t>
      </w:r>
    </w:p>
    <w:p w14:paraId="13AB09E0" w14:textId="77777777" w:rsidR="00540083" w:rsidRPr="00417F31" w:rsidRDefault="00540083" w:rsidP="00A05B3C">
      <w:pPr>
        <w:spacing w:after="0" w:line="300" w:lineRule="atLeast"/>
        <w:rPr>
          <w:rFonts w:ascii="Arial" w:eastAsia="Times New Roman" w:hAnsi="Arial" w:cs="Arial"/>
          <w:b/>
          <w:bCs/>
          <w:kern w:val="0"/>
          <w:lang w:eastAsia="en-GB"/>
          <w14:ligatures w14:val="none"/>
        </w:rPr>
      </w:pPr>
    </w:p>
    <w:p w14:paraId="4953673A" w14:textId="55D48E25" w:rsidR="00540083" w:rsidRPr="00417F31" w:rsidRDefault="001C0619" w:rsidP="00A05B3C">
      <w:pPr>
        <w:spacing w:after="0" w:line="300" w:lineRule="atLeast"/>
        <w:rPr>
          <w:rFonts w:ascii="Arial" w:eastAsia="Times New Roman" w:hAnsi="Arial" w:cs="Arial"/>
          <w:b/>
          <w:bCs/>
          <w:kern w:val="0"/>
          <w:lang w:eastAsia="en-GB"/>
          <w14:ligatures w14:val="none"/>
        </w:rPr>
      </w:pPr>
      <w:r w:rsidRPr="00417F31">
        <w:rPr>
          <w:rFonts w:ascii="Arial" w:hAnsi="Arial" w:cs="Arial"/>
          <w:noProof/>
        </w:rPr>
        <w:drawing>
          <wp:inline distT="0" distB="0" distL="0" distR="0" wp14:anchorId="565DF2D0" wp14:editId="6D38F971">
            <wp:extent cx="5064811" cy="3362325"/>
            <wp:effectExtent l="0" t="0" r="2540" b="0"/>
            <wp:docPr id="542154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54225" name=""/>
                    <pic:cNvPicPr/>
                  </pic:nvPicPr>
                  <pic:blipFill>
                    <a:blip r:embed="rId21"/>
                    <a:stretch>
                      <a:fillRect/>
                    </a:stretch>
                  </pic:blipFill>
                  <pic:spPr>
                    <a:xfrm>
                      <a:off x="0" y="0"/>
                      <a:ext cx="5066501" cy="3363447"/>
                    </a:xfrm>
                    <a:prstGeom prst="rect">
                      <a:avLst/>
                    </a:prstGeom>
                  </pic:spPr>
                </pic:pic>
              </a:graphicData>
            </a:graphic>
          </wp:inline>
        </w:drawing>
      </w:r>
    </w:p>
    <w:p w14:paraId="5A477621" w14:textId="20EAC513" w:rsidR="00FA6E23" w:rsidRPr="00FA587E" w:rsidRDefault="00FA6E23" w:rsidP="009322CB">
      <w:pPr>
        <w:spacing w:after="0" w:line="360" w:lineRule="auto"/>
        <w:rPr>
          <w:rFonts w:ascii="Arial" w:eastAsia="Times New Roman" w:hAnsi="Arial" w:cs="Arial"/>
          <w:b/>
          <w:bCs/>
          <w:kern w:val="0"/>
          <w:lang w:eastAsia="en-GB"/>
          <w14:ligatures w14:val="none"/>
        </w:rPr>
      </w:pPr>
      <w:r w:rsidRPr="00FA587E">
        <w:rPr>
          <w:rFonts w:ascii="Arial" w:eastAsia="Times New Roman" w:hAnsi="Arial" w:cs="Arial"/>
          <w:b/>
          <w:bCs/>
          <w:kern w:val="0"/>
          <w:lang w:eastAsia="en-GB"/>
          <w14:ligatures w14:val="none"/>
        </w:rPr>
        <w:lastRenderedPageBreak/>
        <w:t xml:space="preserve">Appendix C </w:t>
      </w:r>
      <w:r w:rsidR="005C108C" w:rsidRPr="00FA587E">
        <w:rPr>
          <w:rFonts w:ascii="Arial" w:eastAsia="Times New Roman" w:hAnsi="Arial" w:cs="Arial"/>
          <w:b/>
          <w:bCs/>
          <w:kern w:val="0"/>
          <w:lang w:eastAsia="en-GB"/>
          <w14:ligatures w14:val="none"/>
        </w:rPr>
        <w:t>–</w:t>
      </w:r>
      <w:r w:rsidR="00076B63" w:rsidRPr="00FA587E">
        <w:rPr>
          <w:rFonts w:ascii="Arial" w:eastAsia="Times New Roman" w:hAnsi="Arial" w:cs="Arial"/>
          <w:b/>
          <w:bCs/>
          <w:kern w:val="0"/>
          <w:lang w:eastAsia="en-GB"/>
          <w14:ligatures w14:val="none"/>
        </w:rPr>
        <w:t xml:space="preserve"> Insight</w:t>
      </w:r>
      <w:r w:rsidR="005C108C" w:rsidRPr="00FA587E">
        <w:rPr>
          <w:rFonts w:ascii="Arial" w:eastAsia="Times New Roman" w:hAnsi="Arial" w:cs="Arial"/>
          <w:b/>
          <w:bCs/>
          <w:kern w:val="0"/>
          <w:lang w:eastAsia="en-GB"/>
          <w14:ligatures w14:val="none"/>
        </w:rPr>
        <w:t xml:space="preserve"> Report</w:t>
      </w:r>
    </w:p>
    <w:p w14:paraId="470CAD00" w14:textId="77777777" w:rsidR="00FA6E23" w:rsidRPr="00417F31" w:rsidRDefault="00FA6E23" w:rsidP="009322CB">
      <w:pPr>
        <w:spacing w:after="0" w:line="360" w:lineRule="auto"/>
        <w:rPr>
          <w:rFonts w:ascii="Arial" w:eastAsia="Times New Roman" w:hAnsi="Arial" w:cs="Arial"/>
          <w:kern w:val="0"/>
          <w:lang w:eastAsia="en-GB"/>
          <w14:ligatures w14:val="none"/>
        </w:rPr>
      </w:pPr>
    </w:p>
    <w:p w14:paraId="0FEE5CF2" w14:textId="4D720809" w:rsidR="00FA6E23" w:rsidRPr="00417F31" w:rsidRDefault="00076B63" w:rsidP="009322CB">
      <w:pPr>
        <w:spacing w:after="0" w:line="360" w:lineRule="auto"/>
        <w:rPr>
          <w:rFonts w:ascii="Arial" w:eastAsia="Times New Roman" w:hAnsi="Arial" w:cs="Arial"/>
          <w:kern w:val="0"/>
          <w:lang w:eastAsia="en-GB"/>
          <w14:ligatures w14:val="none"/>
        </w:rPr>
      </w:pPr>
      <w:r w:rsidRPr="00417F31">
        <w:rPr>
          <w:rFonts w:ascii="Arial" w:eastAsia="Times New Roman" w:hAnsi="Arial" w:cs="Arial"/>
          <w:kern w:val="0"/>
          <w:lang w:eastAsia="en-GB"/>
          <w14:ligatures w14:val="none"/>
        </w:rPr>
        <w:object w:dxaOrig="1596" w:dyaOrig="1033" w14:anchorId="40385D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9.5pt;height:51.75pt" o:ole="">
            <v:imagedata r:id="rId22" o:title=""/>
          </v:shape>
          <o:OLEObject Type="Embed" ProgID="Package" ShapeID="_x0000_i1031" DrawAspect="Icon" ObjectID="_1851003060" r:id="rId23"/>
        </w:object>
      </w:r>
    </w:p>
    <w:p w14:paraId="621D33ED" w14:textId="77777777" w:rsidR="00FA6E23" w:rsidRPr="00417F31" w:rsidRDefault="00FA6E23" w:rsidP="009322CB">
      <w:pPr>
        <w:spacing w:after="0" w:line="360" w:lineRule="auto"/>
        <w:rPr>
          <w:rFonts w:ascii="Arial" w:eastAsia="Times New Roman" w:hAnsi="Arial" w:cs="Arial"/>
          <w:kern w:val="0"/>
          <w:lang w:eastAsia="en-GB"/>
          <w14:ligatures w14:val="none"/>
        </w:rPr>
      </w:pPr>
    </w:p>
    <w:p w14:paraId="52CAA751" w14:textId="77777777" w:rsidR="00FA6E23" w:rsidRPr="00417F31" w:rsidRDefault="00FA6E23" w:rsidP="009322CB">
      <w:pPr>
        <w:spacing w:after="0" w:line="360" w:lineRule="auto"/>
        <w:rPr>
          <w:rFonts w:ascii="Arial" w:eastAsia="Times New Roman" w:hAnsi="Arial" w:cs="Arial"/>
          <w:kern w:val="0"/>
          <w:lang w:eastAsia="en-GB"/>
          <w14:ligatures w14:val="none"/>
        </w:rPr>
      </w:pPr>
    </w:p>
    <w:p w14:paraId="67045FB3" w14:textId="75FB3BBF" w:rsidR="009322CB" w:rsidRPr="00417F31" w:rsidRDefault="001C0619" w:rsidP="009322CB">
      <w:pPr>
        <w:spacing w:after="0" w:line="360" w:lineRule="auto"/>
        <w:rPr>
          <w:rFonts w:ascii="Arial" w:eastAsia="Times New Roman" w:hAnsi="Arial" w:cs="Arial"/>
          <w:kern w:val="0"/>
          <w:lang w:eastAsia="en-GB"/>
          <w14:ligatures w14:val="none"/>
        </w:rPr>
      </w:pPr>
      <w:r w:rsidRPr="00417F31">
        <w:rPr>
          <w:rFonts w:ascii="Arial" w:eastAsia="Times New Roman" w:hAnsi="Arial" w:cs="Arial"/>
          <w:kern w:val="0"/>
          <w:lang w:eastAsia="en-GB"/>
          <w14:ligatures w14:val="none"/>
        </w:rPr>
        <w:t xml:space="preserve">Appendix </w:t>
      </w:r>
      <w:r w:rsidR="00FA6E23" w:rsidRPr="00417F31">
        <w:rPr>
          <w:rFonts w:ascii="Arial" w:eastAsia="Times New Roman" w:hAnsi="Arial" w:cs="Arial"/>
          <w:kern w:val="0"/>
          <w:lang w:eastAsia="en-GB"/>
          <w14:ligatures w14:val="none"/>
        </w:rPr>
        <w:t>D</w:t>
      </w:r>
      <w:r w:rsidR="005C108C" w:rsidRPr="00417F31">
        <w:rPr>
          <w:rFonts w:ascii="Arial" w:eastAsia="Times New Roman" w:hAnsi="Arial" w:cs="Arial"/>
          <w:kern w:val="0"/>
          <w:lang w:eastAsia="en-GB"/>
          <w14:ligatures w14:val="none"/>
        </w:rPr>
        <w:t>- WLEIS result</w:t>
      </w:r>
    </w:p>
    <w:p w14:paraId="02C746FA" w14:textId="77777777" w:rsidR="009322CB" w:rsidRPr="00417F31" w:rsidRDefault="009322CB" w:rsidP="009322CB">
      <w:pPr>
        <w:spacing w:after="0" w:line="360" w:lineRule="auto"/>
        <w:rPr>
          <w:rFonts w:ascii="Arial" w:eastAsia="Times New Roman" w:hAnsi="Arial" w:cs="Arial"/>
          <w:kern w:val="0"/>
          <w:lang w:eastAsia="en-GB"/>
          <w14:ligatures w14:val="none"/>
        </w:rPr>
      </w:pPr>
    </w:p>
    <w:p w14:paraId="3C263B57" w14:textId="0E7D74BD" w:rsidR="009322CB" w:rsidRPr="00417F31" w:rsidRDefault="00FA6E23" w:rsidP="00B73B8C">
      <w:pPr>
        <w:spacing w:line="360" w:lineRule="auto"/>
        <w:rPr>
          <w:rFonts w:ascii="Arial" w:hAnsi="Arial" w:cs="Arial"/>
        </w:rPr>
      </w:pPr>
      <w:r w:rsidRPr="00417F31">
        <w:rPr>
          <w:rFonts w:ascii="Arial" w:hAnsi="Arial" w:cs="Arial"/>
          <w:noProof/>
        </w:rPr>
        <w:drawing>
          <wp:inline distT="0" distB="0" distL="0" distR="0" wp14:anchorId="7DF4250A" wp14:editId="1A3DDB2F">
            <wp:extent cx="4257504" cy="3648075"/>
            <wp:effectExtent l="0" t="0" r="0" b="0"/>
            <wp:docPr id="61228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84162" name=""/>
                    <pic:cNvPicPr/>
                  </pic:nvPicPr>
                  <pic:blipFill>
                    <a:blip r:embed="rId24"/>
                    <a:stretch>
                      <a:fillRect/>
                    </a:stretch>
                  </pic:blipFill>
                  <pic:spPr>
                    <a:xfrm>
                      <a:off x="0" y="0"/>
                      <a:ext cx="4264803" cy="3654329"/>
                    </a:xfrm>
                    <a:prstGeom prst="rect">
                      <a:avLst/>
                    </a:prstGeom>
                  </pic:spPr>
                </pic:pic>
              </a:graphicData>
            </a:graphic>
          </wp:inline>
        </w:drawing>
      </w:r>
    </w:p>
    <w:p w14:paraId="07B244CF" w14:textId="77777777" w:rsidR="008177A9" w:rsidRPr="00417F31" w:rsidRDefault="008177A9" w:rsidP="00B73B8C">
      <w:pPr>
        <w:spacing w:line="360" w:lineRule="auto"/>
        <w:rPr>
          <w:rFonts w:ascii="Arial" w:hAnsi="Arial" w:cs="Arial"/>
        </w:rPr>
      </w:pPr>
    </w:p>
    <w:p w14:paraId="29CB6DEC" w14:textId="39EA3BB3" w:rsidR="008177A9" w:rsidRPr="00FA587E" w:rsidRDefault="008177A9" w:rsidP="005F4F6B">
      <w:pPr>
        <w:spacing w:line="360" w:lineRule="auto"/>
        <w:rPr>
          <w:rFonts w:ascii="Arial" w:hAnsi="Arial" w:cs="Arial"/>
          <w:b/>
          <w:bCs/>
        </w:rPr>
      </w:pPr>
      <w:r w:rsidRPr="00FA587E">
        <w:rPr>
          <w:rFonts w:ascii="Arial" w:hAnsi="Arial" w:cs="Arial"/>
          <w:b/>
          <w:bCs/>
        </w:rPr>
        <w:t>Appendix E</w:t>
      </w:r>
      <w:r w:rsidR="005F4F6B" w:rsidRPr="00FA587E">
        <w:rPr>
          <w:rFonts w:ascii="Arial" w:hAnsi="Arial" w:cs="Arial"/>
          <w:b/>
          <w:bCs/>
        </w:rPr>
        <w:t xml:space="preserve"> - </w:t>
      </w:r>
      <w:r w:rsidRPr="00FA587E">
        <w:rPr>
          <w:rFonts w:ascii="Arial" w:hAnsi="Arial" w:cs="Arial"/>
          <w:b/>
          <w:bCs/>
        </w:rPr>
        <w:t xml:space="preserve">Feedback from Manager, taken from Email. </w:t>
      </w:r>
    </w:p>
    <w:p w14:paraId="7C44C99A" w14:textId="77777777" w:rsidR="008177A9" w:rsidRPr="00417F31" w:rsidRDefault="008177A9" w:rsidP="008177A9">
      <w:pPr>
        <w:rPr>
          <w:rFonts w:ascii="Arial" w:hAnsi="Arial" w:cs="Arial"/>
        </w:rPr>
      </w:pPr>
      <w:r w:rsidRPr="00417F31">
        <w:rPr>
          <w:rFonts w:ascii="Arial" w:hAnsi="Arial" w:cs="Arial"/>
        </w:rPr>
        <w:t>Hi Celyn,</w:t>
      </w:r>
    </w:p>
    <w:p w14:paraId="75F71519" w14:textId="77777777" w:rsidR="008177A9" w:rsidRPr="00417F31" w:rsidRDefault="008177A9" w:rsidP="008177A9">
      <w:pPr>
        <w:pStyle w:val="NormalWeb"/>
        <w:spacing w:line="300" w:lineRule="atLeast"/>
        <w:rPr>
          <w:rFonts w:ascii="Arial" w:hAnsi="Arial" w:cs="Arial"/>
        </w:rPr>
      </w:pPr>
      <w:r w:rsidRPr="00417F31">
        <w:rPr>
          <w:rFonts w:ascii="Arial" w:hAnsi="Arial" w:cs="Arial"/>
        </w:rPr>
        <w:t xml:space="preserve">I have noted that the completion rate of Spot Checks is currently below the </w:t>
      </w:r>
      <w:r w:rsidRPr="00417F31">
        <w:rPr>
          <w:rStyle w:val="1cs5bdp"/>
          <w:rFonts w:ascii="Arial" w:hAnsi="Arial" w:cs="Arial"/>
        </w:rPr>
        <w:t>level</w:t>
      </w:r>
      <w:r w:rsidRPr="00417F31">
        <w:rPr>
          <w:rFonts w:ascii="Arial" w:hAnsi="Arial" w:cs="Arial"/>
        </w:rPr>
        <w:t xml:space="preserve"> </w:t>
      </w:r>
      <w:r w:rsidRPr="00417F31">
        <w:rPr>
          <w:rStyle w:val="1cs5bdp"/>
          <w:rFonts w:ascii="Arial" w:hAnsi="Arial" w:cs="Arial"/>
        </w:rPr>
        <w:t>required</w:t>
      </w:r>
      <w:r w:rsidRPr="00417F31">
        <w:rPr>
          <w:rFonts w:ascii="Arial" w:hAnsi="Arial" w:cs="Arial"/>
        </w:rPr>
        <w:t xml:space="preserve"> </w:t>
      </w:r>
      <w:r w:rsidRPr="00417F31">
        <w:rPr>
          <w:rStyle w:val="1cs5bdp"/>
          <w:rFonts w:ascii="Arial" w:hAnsi="Arial" w:cs="Arial"/>
        </w:rPr>
        <w:t>to</w:t>
      </w:r>
      <w:r w:rsidRPr="00417F31">
        <w:rPr>
          <w:rFonts w:ascii="Arial" w:hAnsi="Arial" w:cs="Arial"/>
        </w:rPr>
        <w:t xml:space="preserve"> </w:t>
      </w:r>
      <w:r w:rsidRPr="00417F31">
        <w:rPr>
          <w:rStyle w:val="1cs5bdp"/>
          <w:rFonts w:ascii="Arial" w:hAnsi="Arial" w:cs="Arial"/>
        </w:rPr>
        <w:t>support</w:t>
      </w:r>
      <w:r w:rsidRPr="00417F31">
        <w:rPr>
          <w:rFonts w:ascii="Arial" w:hAnsi="Arial" w:cs="Arial"/>
        </w:rPr>
        <w:t xml:space="preserve"> </w:t>
      </w:r>
      <w:r w:rsidRPr="00417F31">
        <w:rPr>
          <w:rStyle w:val="1cs5bdp"/>
          <w:rFonts w:ascii="Arial" w:hAnsi="Arial" w:cs="Arial"/>
        </w:rPr>
        <w:t>achievement</w:t>
      </w:r>
      <w:r w:rsidRPr="00417F31">
        <w:rPr>
          <w:rFonts w:ascii="Arial" w:hAnsi="Arial" w:cs="Arial"/>
        </w:rPr>
        <w:t xml:space="preserve"> </w:t>
      </w:r>
      <w:r w:rsidRPr="00417F31">
        <w:rPr>
          <w:rStyle w:val="1cs5bdp"/>
          <w:rFonts w:ascii="Arial" w:hAnsi="Arial" w:cs="Arial"/>
        </w:rPr>
        <w:t>of</w:t>
      </w:r>
      <w:r w:rsidRPr="00417F31">
        <w:rPr>
          <w:rFonts w:ascii="Arial" w:hAnsi="Arial" w:cs="Arial"/>
        </w:rPr>
        <w:t xml:space="preserve"> </w:t>
      </w:r>
      <w:r w:rsidRPr="00417F31">
        <w:rPr>
          <w:rStyle w:val="1cs5bdp"/>
          <w:rFonts w:ascii="Arial" w:hAnsi="Arial" w:cs="Arial"/>
        </w:rPr>
        <w:t>our</w:t>
      </w:r>
      <w:r w:rsidRPr="00417F31">
        <w:rPr>
          <w:rFonts w:ascii="Arial" w:hAnsi="Arial" w:cs="Arial"/>
        </w:rPr>
        <w:t xml:space="preserve"> </w:t>
      </w:r>
      <w:r w:rsidRPr="00417F31">
        <w:rPr>
          <w:rStyle w:val="1cs5bdp"/>
          <w:rFonts w:ascii="Arial" w:hAnsi="Arial" w:cs="Arial"/>
        </w:rPr>
        <w:t>locality</w:t>
      </w:r>
      <w:r w:rsidRPr="00417F31">
        <w:rPr>
          <w:rFonts w:ascii="Arial" w:hAnsi="Arial" w:cs="Arial"/>
        </w:rPr>
        <w:t xml:space="preserve"> </w:t>
      </w:r>
      <w:r w:rsidRPr="00417F31">
        <w:rPr>
          <w:rStyle w:val="1cs5bdp"/>
          <w:rFonts w:ascii="Arial" w:hAnsi="Arial" w:cs="Arial"/>
        </w:rPr>
        <w:t>KPI.</w:t>
      </w:r>
      <w:r w:rsidRPr="00417F31">
        <w:rPr>
          <w:rFonts w:ascii="Arial" w:hAnsi="Arial" w:cs="Arial"/>
        </w:rPr>
        <w:t xml:space="preserve"> </w:t>
      </w:r>
      <w:r w:rsidRPr="00417F31">
        <w:rPr>
          <w:rStyle w:val="1cs5bdp"/>
          <w:rFonts w:ascii="Arial" w:hAnsi="Arial" w:cs="Arial"/>
        </w:rPr>
        <w:t>Whilst</w:t>
      </w:r>
      <w:r w:rsidRPr="00417F31">
        <w:rPr>
          <w:rFonts w:ascii="Arial" w:hAnsi="Arial" w:cs="Arial"/>
        </w:rPr>
        <w:t xml:space="preserve"> </w:t>
      </w:r>
      <w:r w:rsidRPr="00417F31">
        <w:rPr>
          <w:rStyle w:val="1cs5bdp"/>
          <w:rFonts w:ascii="Arial" w:hAnsi="Arial" w:cs="Arial"/>
        </w:rPr>
        <w:t>I</w:t>
      </w:r>
      <w:r w:rsidRPr="00417F31">
        <w:rPr>
          <w:rFonts w:ascii="Arial" w:hAnsi="Arial" w:cs="Arial"/>
        </w:rPr>
        <w:t xml:space="preserve"> </w:t>
      </w:r>
      <w:r w:rsidRPr="00417F31">
        <w:rPr>
          <w:rStyle w:val="1cs5bdp"/>
          <w:rFonts w:ascii="Arial" w:hAnsi="Arial" w:cs="Arial"/>
        </w:rPr>
        <w:t>appreciate</w:t>
      </w:r>
      <w:r w:rsidRPr="00417F31">
        <w:rPr>
          <w:rFonts w:ascii="Arial" w:hAnsi="Arial" w:cs="Arial"/>
        </w:rPr>
        <w:t xml:space="preserve"> </w:t>
      </w:r>
      <w:r w:rsidRPr="00417F31">
        <w:rPr>
          <w:rStyle w:val="1cs5bdp"/>
          <w:rFonts w:ascii="Arial" w:hAnsi="Arial" w:cs="Arial"/>
        </w:rPr>
        <w:t>the</w:t>
      </w:r>
      <w:r w:rsidRPr="00417F31">
        <w:rPr>
          <w:rFonts w:ascii="Arial" w:hAnsi="Arial" w:cs="Arial"/>
        </w:rPr>
        <w:t xml:space="preserve"> </w:t>
      </w:r>
      <w:r w:rsidRPr="00417F31">
        <w:rPr>
          <w:rStyle w:val="1cs5bdp"/>
          <w:rFonts w:ascii="Arial" w:hAnsi="Arial" w:cs="Arial"/>
        </w:rPr>
        <w:t>views</w:t>
      </w:r>
      <w:r w:rsidRPr="00417F31">
        <w:rPr>
          <w:rFonts w:ascii="Arial" w:hAnsi="Arial" w:cs="Arial"/>
        </w:rPr>
        <w:t xml:space="preserve"> </w:t>
      </w:r>
      <w:r w:rsidRPr="00417F31">
        <w:rPr>
          <w:rStyle w:val="1cs5bdp"/>
          <w:rFonts w:ascii="Arial" w:hAnsi="Arial" w:cs="Arial"/>
        </w:rPr>
        <w:t>you</w:t>
      </w:r>
      <w:r w:rsidRPr="00417F31">
        <w:rPr>
          <w:rFonts w:ascii="Arial" w:hAnsi="Arial" w:cs="Arial"/>
        </w:rPr>
        <w:t xml:space="preserve"> </w:t>
      </w:r>
      <w:r w:rsidRPr="00417F31">
        <w:rPr>
          <w:rStyle w:val="1cs5bdp"/>
          <w:rFonts w:ascii="Arial" w:hAnsi="Arial" w:cs="Arial"/>
        </w:rPr>
        <w:t>have</w:t>
      </w:r>
      <w:r w:rsidRPr="00417F31">
        <w:rPr>
          <w:rFonts w:ascii="Arial" w:hAnsi="Arial" w:cs="Arial"/>
        </w:rPr>
        <w:t xml:space="preserve"> </w:t>
      </w:r>
      <w:r w:rsidRPr="00417F31">
        <w:rPr>
          <w:rStyle w:val="1cs5bdp"/>
          <w:rFonts w:ascii="Arial" w:hAnsi="Arial" w:cs="Arial"/>
        </w:rPr>
        <w:t>previously</w:t>
      </w:r>
      <w:r w:rsidRPr="00417F31">
        <w:rPr>
          <w:rFonts w:ascii="Arial" w:hAnsi="Arial" w:cs="Arial"/>
        </w:rPr>
        <w:t xml:space="preserve"> </w:t>
      </w:r>
      <w:r w:rsidRPr="00417F31">
        <w:rPr>
          <w:rStyle w:val="1cs5bdp"/>
          <w:rFonts w:ascii="Arial" w:hAnsi="Arial" w:cs="Arial"/>
        </w:rPr>
        <w:t>expressed</w:t>
      </w:r>
      <w:r w:rsidRPr="00417F31">
        <w:rPr>
          <w:rFonts w:ascii="Arial" w:hAnsi="Arial" w:cs="Arial"/>
        </w:rPr>
        <w:t xml:space="preserve"> </w:t>
      </w:r>
      <w:r w:rsidRPr="00417F31">
        <w:rPr>
          <w:rStyle w:val="1cs5bdp"/>
          <w:rFonts w:ascii="Arial" w:hAnsi="Arial" w:cs="Arial"/>
        </w:rPr>
        <w:t>regarding</w:t>
      </w:r>
      <w:r w:rsidRPr="00417F31">
        <w:rPr>
          <w:rFonts w:ascii="Arial" w:hAnsi="Arial" w:cs="Arial"/>
        </w:rPr>
        <w:t xml:space="preserve"> </w:t>
      </w:r>
      <w:r w:rsidRPr="00417F31">
        <w:rPr>
          <w:rStyle w:val="1cs5bdp"/>
          <w:rFonts w:ascii="Arial" w:hAnsi="Arial" w:cs="Arial"/>
        </w:rPr>
        <w:t>their</w:t>
      </w:r>
      <w:r w:rsidRPr="00417F31">
        <w:rPr>
          <w:rFonts w:ascii="Arial" w:hAnsi="Arial" w:cs="Arial"/>
        </w:rPr>
        <w:t xml:space="preserve"> </w:t>
      </w:r>
      <w:r w:rsidRPr="00417F31">
        <w:rPr>
          <w:rStyle w:val="1cs5bdp"/>
          <w:rFonts w:ascii="Arial" w:hAnsi="Arial" w:cs="Arial"/>
        </w:rPr>
        <w:t>perceived</w:t>
      </w:r>
      <w:r w:rsidRPr="00417F31">
        <w:rPr>
          <w:rFonts w:ascii="Arial" w:hAnsi="Arial" w:cs="Arial"/>
        </w:rPr>
        <w:t xml:space="preserve"> </w:t>
      </w:r>
      <w:r w:rsidRPr="00417F31">
        <w:rPr>
          <w:rStyle w:val="1cs5bdp"/>
          <w:rFonts w:ascii="Arial" w:hAnsi="Arial" w:cs="Arial"/>
        </w:rPr>
        <w:t>value</w:t>
      </w:r>
      <w:r w:rsidRPr="00417F31">
        <w:rPr>
          <w:rFonts w:ascii="Arial" w:hAnsi="Arial" w:cs="Arial"/>
        </w:rPr>
        <w:t xml:space="preserve"> </w:t>
      </w:r>
      <w:r w:rsidRPr="00417F31">
        <w:rPr>
          <w:rStyle w:val="1cs5bdp"/>
          <w:rFonts w:ascii="Arial" w:hAnsi="Arial" w:cs="Arial"/>
        </w:rPr>
        <w:t>and</w:t>
      </w:r>
      <w:r w:rsidRPr="00417F31">
        <w:rPr>
          <w:rFonts w:ascii="Arial" w:hAnsi="Arial" w:cs="Arial"/>
        </w:rPr>
        <w:t xml:space="preserve"> </w:t>
      </w:r>
      <w:r w:rsidRPr="00417F31">
        <w:rPr>
          <w:rStyle w:val="1cs5bdp"/>
          <w:rFonts w:ascii="Arial" w:hAnsi="Arial" w:cs="Arial"/>
        </w:rPr>
        <w:t>tone,</w:t>
      </w:r>
      <w:r w:rsidRPr="00417F31">
        <w:rPr>
          <w:rFonts w:ascii="Arial" w:hAnsi="Arial" w:cs="Arial"/>
        </w:rPr>
        <w:t xml:space="preserve"> </w:t>
      </w:r>
      <w:r w:rsidRPr="00417F31">
        <w:rPr>
          <w:rStyle w:val="1cs5bdp"/>
          <w:rFonts w:ascii="Arial" w:hAnsi="Arial" w:cs="Arial"/>
        </w:rPr>
        <w:t>the</w:t>
      </w:r>
      <w:r w:rsidRPr="00417F31">
        <w:rPr>
          <w:rFonts w:ascii="Arial" w:hAnsi="Arial" w:cs="Arial"/>
        </w:rPr>
        <w:t xml:space="preserve"> </w:t>
      </w:r>
      <w:r w:rsidRPr="00417F31">
        <w:rPr>
          <w:rStyle w:val="1cs5bdp"/>
          <w:rFonts w:ascii="Arial" w:hAnsi="Arial" w:cs="Arial"/>
        </w:rPr>
        <w:t>completion</w:t>
      </w:r>
      <w:r w:rsidRPr="00417F31">
        <w:rPr>
          <w:rFonts w:ascii="Arial" w:hAnsi="Arial" w:cs="Arial"/>
        </w:rPr>
        <w:t xml:space="preserve"> </w:t>
      </w:r>
      <w:r w:rsidRPr="00417F31">
        <w:rPr>
          <w:rStyle w:val="1cs5bdp"/>
          <w:rFonts w:ascii="Arial" w:hAnsi="Arial" w:cs="Arial"/>
        </w:rPr>
        <w:t>of</w:t>
      </w:r>
      <w:r w:rsidRPr="00417F31">
        <w:rPr>
          <w:rFonts w:ascii="Arial" w:hAnsi="Arial" w:cs="Arial"/>
        </w:rPr>
        <w:t xml:space="preserve"> </w:t>
      </w:r>
      <w:r w:rsidRPr="00417F31">
        <w:rPr>
          <w:rStyle w:val="1cs5bdp"/>
          <w:rFonts w:ascii="Arial" w:hAnsi="Arial" w:cs="Arial"/>
        </w:rPr>
        <w:t>Spot</w:t>
      </w:r>
      <w:r w:rsidRPr="00417F31">
        <w:rPr>
          <w:rFonts w:ascii="Arial" w:hAnsi="Arial" w:cs="Arial"/>
        </w:rPr>
        <w:t xml:space="preserve"> </w:t>
      </w:r>
      <w:r w:rsidRPr="00417F31">
        <w:rPr>
          <w:rStyle w:val="1cs5bdp"/>
          <w:rFonts w:ascii="Arial" w:hAnsi="Arial" w:cs="Arial"/>
        </w:rPr>
        <w:t>Checks</w:t>
      </w:r>
      <w:r w:rsidRPr="00417F31">
        <w:rPr>
          <w:rFonts w:ascii="Arial" w:hAnsi="Arial" w:cs="Arial"/>
        </w:rPr>
        <w:t xml:space="preserve"> </w:t>
      </w:r>
      <w:r w:rsidRPr="00417F31">
        <w:rPr>
          <w:rStyle w:val="1cs5bdp"/>
          <w:rFonts w:ascii="Arial" w:hAnsi="Arial" w:cs="Arial"/>
        </w:rPr>
        <w:t>remains</w:t>
      </w:r>
      <w:r w:rsidRPr="00417F31">
        <w:rPr>
          <w:rFonts w:ascii="Arial" w:hAnsi="Arial" w:cs="Arial"/>
        </w:rPr>
        <w:t xml:space="preserve"> </w:t>
      </w:r>
      <w:r w:rsidRPr="00417F31">
        <w:rPr>
          <w:rStyle w:val="1cs5bdp"/>
          <w:rFonts w:ascii="Arial" w:hAnsi="Arial" w:cs="Arial"/>
        </w:rPr>
        <w:t>a</w:t>
      </w:r>
      <w:r w:rsidRPr="00417F31">
        <w:rPr>
          <w:rFonts w:ascii="Arial" w:hAnsi="Arial" w:cs="Arial"/>
        </w:rPr>
        <w:t xml:space="preserve"> </w:t>
      </w:r>
      <w:r w:rsidRPr="00417F31">
        <w:rPr>
          <w:rStyle w:val="1cs5bdp"/>
          <w:rFonts w:ascii="Arial" w:hAnsi="Arial" w:cs="Arial"/>
        </w:rPr>
        <w:t>key</w:t>
      </w:r>
      <w:r w:rsidRPr="00417F31">
        <w:rPr>
          <w:rFonts w:ascii="Arial" w:hAnsi="Arial" w:cs="Arial"/>
        </w:rPr>
        <w:t xml:space="preserve"> </w:t>
      </w:r>
      <w:r w:rsidRPr="00417F31">
        <w:rPr>
          <w:rStyle w:val="1cs5bdp"/>
          <w:rFonts w:ascii="Arial" w:hAnsi="Arial" w:cs="Arial"/>
        </w:rPr>
        <w:t>expectation</w:t>
      </w:r>
      <w:r w:rsidRPr="00417F31">
        <w:rPr>
          <w:rFonts w:ascii="Arial" w:hAnsi="Arial" w:cs="Arial"/>
        </w:rPr>
        <w:t xml:space="preserve"> </w:t>
      </w:r>
      <w:r w:rsidRPr="00417F31">
        <w:rPr>
          <w:rStyle w:val="1cs5bdp"/>
          <w:rFonts w:ascii="Arial" w:hAnsi="Arial" w:cs="Arial"/>
        </w:rPr>
        <w:t>and</w:t>
      </w:r>
      <w:r w:rsidRPr="00417F31">
        <w:rPr>
          <w:rFonts w:ascii="Arial" w:hAnsi="Arial" w:cs="Arial"/>
        </w:rPr>
        <w:t xml:space="preserve"> </w:t>
      </w:r>
      <w:r w:rsidRPr="00417F31">
        <w:rPr>
          <w:rStyle w:val="1cs5bdp"/>
          <w:rFonts w:ascii="Arial" w:hAnsi="Arial" w:cs="Arial"/>
        </w:rPr>
        <w:t>forms</w:t>
      </w:r>
      <w:r w:rsidRPr="00417F31">
        <w:rPr>
          <w:rFonts w:ascii="Arial" w:hAnsi="Arial" w:cs="Arial"/>
        </w:rPr>
        <w:t xml:space="preserve"> </w:t>
      </w:r>
      <w:r w:rsidRPr="00417F31">
        <w:rPr>
          <w:rStyle w:val="1cs5bdp"/>
          <w:rFonts w:ascii="Arial" w:hAnsi="Arial" w:cs="Arial"/>
        </w:rPr>
        <w:t>part</w:t>
      </w:r>
      <w:r w:rsidRPr="00417F31">
        <w:rPr>
          <w:rFonts w:ascii="Arial" w:hAnsi="Arial" w:cs="Arial"/>
        </w:rPr>
        <w:t xml:space="preserve"> </w:t>
      </w:r>
      <w:r w:rsidRPr="00417F31">
        <w:rPr>
          <w:rStyle w:val="1cs5bdp"/>
          <w:rFonts w:ascii="Arial" w:hAnsi="Arial" w:cs="Arial"/>
        </w:rPr>
        <w:t>of</w:t>
      </w:r>
      <w:r w:rsidRPr="00417F31">
        <w:rPr>
          <w:rFonts w:ascii="Arial" w:hAnsi="Arial" w:cs="Arial"/>
        </w:rPr>
        <w:t xml:space="preserve"> </w:t>
      </w:r>
      <w:r w:rsidRPr="00417F31">
        <w:rPr>
          <w:rStyle w:val="1cs5bdp"/>
          <w:rFonts w:ascii="Arial" w:hAnsi="Arial" w:cs="Arial"/>
        </w:rPr>
        <w:t>our</w:t>
      </w:r>
      <w:r w:rsidRPr="00417F31">
        <w:rPr>
          <w:rFonts w:ascii="Arial" w:hAnsi="Arial" w:cs="Arial"/>
        </w:rPr>
        <w:t xml:space="preserve"> </w:t>
      </w:r>
      <w:r w:rsidRPr="00417F31">
        <w:rPr>
          <w:rStyle w:val="1cs5bdp"/>
          <w:rFonts w:ascii="Arial" w:hAnsi="Arial" w:cs="Arial"/>
        </w:rPr>
        <w:t>governance</w:t>
      </w:r>
      <w:r w:rsidRPr="00417F31">
        <w:rPr>
          <w:rFonts w:ascii="Arial" w:hAnsi="Arial" w:cs="Arial"/>
        </w:rPr>
        <w:t xml:space="preserve"> </w:t>
      </w:r>
      <w:r w:rsidRPr="00417F31">
        <w:rPr>
          <w:rStyle w:val="xxxjie0"/>
          <w:rFonts w:ascii="Arial" w:hAnsi="Arial" w:cs="Arial"/>
        </w:rPr>
        <w:t>and</w:t>
      </w:r>
      <w:r w:rsidRPr="00417F31">
        <w:rPr>
          <w:rFonts w:ascii="Arial" w:hAnsi="Arial" w:cs="Arial"/>
        </w:rPr>
        <w:t xml:space="preserve"> </w:t>
      </w:r>
      <w:r w:rsidRPr="00417F31">
        <w:rPr>
          <w:rStyle w:val="xxxjie0"/>
          <w:rFonts w:ascii="Arial" w:hAnsi="Arial" w:cs="Arial"/>
        </w:rPr>
        <w:t>assurance</w:t>
      </w:r>
      <w:r w:rsidRPr="00417F31">
        <w:rPr>
          <w:rFonts w:ascii="Arial" w:hAnsi="Arial" w:cs="Arial"/>
        </w:rPr>
        <w:t xml:space="preserve"> </w:t>
      </w:r>
      <w:r w:rsidRPr="00417F31">
        <w:rPr>
          <w:rStyle w:val="xxxjie0"/>
          <w:rFonts w:ascii="Arial" w:hAnsi="Arial" w:cs="Arial"/>
        </w:rPr>
        <w:t>processes.</w:t>
      </w:r>
    </w:p>
    <w:p w14:paraId="22F15F8A" w14:textId="77777777" w:rsidR="008177A9" w:rsidRDefault="008177A9" w:rsidP="008177A9">
      <w:pPr>
        <w:pStyle w:val="NormalWeb"/>
        <w:spacing w:line="300" w:lineRule="atLeast"/>
        <w:rPr>
          <w:rStyle w:val="xxxjie0"/>
          <w:rFonts w:ascii="Arial" w:hAnsi="Arial" w:cs="Arial"/>
        </w:rPr>
      </w:pPr>
      <w:r w:rsidRPr="00417F31">
        <w:rPr>
          <w:rStyle w:val="xxxjie0"/>
          <w:rFonts w:ascii="Arial" w:hAnsi="Arial" w:cs="Arial"/>
        </w:rPr>
        <w:t>I</w:t>
      </w:r>
      <w:r w:rsidRPr="00417F31">
        <w:rPr>
          <w:rFonts w:ascii="Arial" w:hAnsi="Arial" w:cs="Arial"/>
        </w:rPr>
        <w:t xml:space="preserve"> </w:t>
      </w:r>
      <w:r w:rsidRPr="00417F31">
        <w:rPr>
          <w:rStyle w:val="xxxjie0"/>
          <w:rFonts w:ascii="Arial" w:hAnsi="Arial" w:cs="Arial"/>
        </w:rPr>
        <w:t>would</w:t>
      </w:r>
      <w:r w:rsidRPr="00417F31">
        <w:rPr>
          <w:rFonts w:ascii="Arial" w:hAnsi="Arial" w:cs="Arial"/>
        </w:rPr>
        <w:t xml:space="preserve"> </w:t>
      </w:r>
      <w:r w:rsidRPr="00417F31">
        <w:rPr>
          <w:rStyle w:val="xxxjie0"/>
          <w:rFonts w:ascii="Arial" w:hAnsi="Arial" w:cs="Arial"/>
        </w:rPr>
        <w:t>therefore</w:t>
      </w:r>
      <w:r w:rsidRPr="00417F31">
        <w:rPr>
          <w:rFonts w:ascii="Arial" w:hAnsi="Arial" w:cs="Arial"/>
        </w:rPr>
        <w:t xml:space="preserve"> </w:t>
      </w:r>
      <w:r w:rsidRPr="00417F31">
        <w:rPr>
          <w:rStyle w:val="xxxjie0"/>
          <w:rFonts w:ascii="Arial" w:hAnsi="Arial" w:cs="Arial"/>
        </w:rPr>
        <w:t>ask</w:t>
      </w:r>
      <w:r w:rsidRPr="00417F31">
        <w:rPr>
          <w:rFonts w:ascii="Arial" w:hAnsi="Arial" w:cs="Arial"/>
        </w:rPr>
        <w:t xml:space="preserve"> </w:t>
      </w:r>
      <w:r w:rsidRPr="00417F31">
        <w:rPr>
          <w:rStyle w:val="xxxjie0"/>
          <w:rFonts w:ascii="Arial" w:hAnsi="Arial" w:cs="Arial"/>
        </w:rPr>
        <w:t>that</w:t>
      </w:r>
      <w:r w:rsidRPr="00417F31">
        <w:rPr>
          <w:rFonts w:ascii="Arial" w:hAnsi="Arial" w:cs="Arial"/>
        </w:rPr>
        <w:t xml:space="preserve"> </w:t>
      </w:r>
      <w:r w:rsidRPr="00417F31">
        <w:rPr>
          <w:rStyle w:val="xxxjie0"/>
          <w:rFonts w:ascii="Arial" w:hAnsi="Arial" w:cs="Arial"/>
        </w:rPr>
        <w:t>you</w:t>
      </w:r>
      <w:r w:rsidRPr="00417F31">
        <w:rPr>
          <w:rFonts w:ascii="Arial" w:hAnsi="Arial" w:cs="Arial"/>
        </w:rPr>
        <w:t xml:space="preserve"> </w:t>
      </w:r>
      <w:r w:rsidRPr="00417F31">
        <w:rPr>
          <w:rStyle w:val="xxxjie0"/>
          <w:rFonts w:ascii="Arial" w:hAnsi="Arial" w:cs="Arial"/>
        </w:rPr>
        <w:t>prioritise</w:t>
      </w:r>
      <w:r w:rsidRPr="00417F31">
        <w:rPr>
          <w:rFonts w:ascii="Arial" w:hAnsi="Arial" w:cs="Arial"/>
        </w:rPr>
        <w:t xml:space="preserve"> </w:t>
      </w:r>
      <w:r w:rsidRPr="00417F31">
        <w:rPr>
          <w:rStyle w:val="xxxjie0"/>
          <w:rFonts w:ascii="Arial" w:hAnsi="Arial" w:cs="Arial"/>
        </w:rPr>
        <w:t>their</w:t>
      </w:r>
      <w:r w:rsidRPr="00417F31">
        <w:rPr>
          <w:rFonts w:ascii="Arial" w:hAnsi="Arial" w:cs="Arial"/>
        </w:rPr>
        <w:t xml:space="preserve"> </w:t>
      </w:r>
      <w:r w:rsidRPr="00417F31">
        <w:rPr>
          <w:rStyle w:val="xxxjie0"/>
          <w:rFonts w:ascii="Arial" w:hAnsi="Arial" w:cs="Arial"/>
        </w:rPr>
        <w:t>completion</w:t>
      </w:r>
      <w:r w:rsidRPr="00417F31">
        <w:rPr>
          <w:rFonts w:ascii="Arial" w:hAnsi="Arial" w:cs="Arial"/>
        </w:rPr>
        <w:t xml:space="preserve"> </w:t>
      </w:r>
      <w:r w:rsidRPr="00417F31">
        <w:rPr>
          <w:rStyle w:val="xxxjie0"/>
          <w:rFonts w:ascii="Arial" w:hAnsi="Arial" w:cs="Arial"/>
        </w:rPr>
        <w:t>going</w:t>
      </w:r>
      <w:r w:rsidRPr="00417F31">
        <w:rPr>
          <w:rFonts w:ascii="Arial" w:hAnsi="Arial" w:cs="Arial"/>
        </w:rPr>
        <w:t xml:space="preserve"> </w:t>
      </w:r>
      <w:r w:rsidRPr="00417F31">
        <w:rPr>
          <w:rStyle w:val="xxxjie0"/>
          <w:rFonts w:ascii="Arial" w:hAnsi="Arial" w:cs="Arial"/>
        </w:rPr>
        <w:t>forward.</w:t>
      </w:r>
      <w:r w:rsidRPr="00417F31">
        <w:rPr>
          <w:rFonts w:ascii="Arial" w:hAnsi="Arial" w:cs="Arial"/>
        </w:rPr>
        <w:t xml:space="preserve"> </w:t>
      </w:r>
      <w:r w:rsidRPr="00417F31">
        <w:rPr>
          <w:rStyle w:val="xxxjie0"/>
          <w:rFonts w:ascii="Arial" w:hAnsi="Arial" w:cs="Arial"/>
        </w:rPr>
        <w:t>Consistent</w:t>
      </w:r>
      <w:r w:rsidRPr="00417F31">
        <w:rPr>
          <w:rFonts w:ascii="Arial" w:hAnsi="Arial" w:cs="Arial"/>
        </w:rPr>
        <w:t xml:space="preserve"> </w:t>
      </w:r>
      <w:r w:rsidRPr="00417F31">
        <w:rPr>
          <w:rStyle w:val="xxxjie0"/>
          <w:rFonts w:ascii="Arial" w:hAnsi="Arial" w:cs="Arial"/>
        </w:rPr>
        <w:t>engagement</w:t>
      </w:r>
      <w:r w:rsidRPr="00417F31">
        <w:rPr>
          <w:rFonts w:ascii="Arial" w:hAnsi="Arial" w:cs="Arial"/>
        </w:rPr>
        <w:t xml:space="preserve"> </w:t>
      </w:r>
      <w:r w:rsidRPr="00417F31">
        <w:rPr>
          <w:rStyle w:val="xxxjie0"/>
          <w:rFonts w:ascii="Arial" w:hAnsi="Arial" w:cs="Arial"/>
        </w:rPr>
        <w:t>with</w:t>
      </w:r>
      <w:r w:rsidRPr="00417F31">
        <w:rPr>
          <w:rFonts w:ascii="Arial" w:hAnsi="Arial" w:cs="Arial"/>
        </w:rPr>
        <w:t xml:space="preserve"> </w:t>
      </w:r>
      <w:r w:rsidRPr="00417F31">
        <w:rPr>
          <w:rStyle w:val="xxxjie0"/>
          <w:rFonts w:ascii="Arial" w:hAnsi="Arial" w:cs="Arial"/>
        </w:rPr>
        <w:t>this</w:t>
      </w:r>
      <w:r w:rsidRPr="00417F31">
        <w:rPr>
          <w:rFonts w:ascii="Arial" w:hAnsi="Arial" w:cs="Arial"/>
        </w:rPr>
        <w:t xml:space="preserve"> </w:t>
      </w:r>
      <w:r w:rsidRPr="00417F31">
        <w:rPr>
          <w:rStyle w:val="xxxjie0"/>
          <w:rFonts w:ascii="Arial" w:hAnsi="Arial" w:cs="Arial"/>
        </w:rPr>
        <w:t>activity</w:t>
      </w:r>
      <w:r w:rsidRPr="00417F31">
        <w:rPr>
          <w:rFonts w:ascii="Arial" w:hAnsi="Arial" w:cs="Arial"/>
        </w:rPr>
        <w:t xml:space="preserve"> </w:t>
      </w:r>
      <w:r w:rsidRPr="00417F31">
        <w:rPr>
          <w:rStyle w:val="xxxjie0"/>
          <w:rFonts w:ascii="Arial" w:hAnsi="Arial" w:cs="Arial"/>
        </w:rPr>
        <w:t>will</w:t>
      </w:r>
      <w:r w:rsidRPr="00417F31">
        <w:rPr>
          <w:rFonts w:ascii="Arial" w:hAnsi="Arial" w:cs="Arial"/>
        </w:rPr>
        <w:t xml:space="preserve"> </w:t>
      </w:r>
      <w:r w:rsidRPr="00417F31">
        <w:rPr>
          <w:rStyle w:val="xxxjie0"/>
          <w:rFonts w:ascii="Arial" w:hAnsi="Arial" w:cs="Arial"/>
        </w:rPr>
        <w:t>support</w:t>
      </w:r>
      <w:r w:rsidRPr="00417F31">
        <w:rPr>
          <w:rFonts w:ascii="Arial" w:hAnsi="Arial" w:cs="Arial"/>
        </w:rPr>
        <w:t xml:space="preserve"> </w:t>
      </w:r>
      <w:r w:rsidRPr="00417F31">
        <w:rPr>
          <w:rStyle w:val="xxxjie0"/>
          <w:rFonts w:ascii="Arial" w:hAnsi="Arial" w:cs="Arial"/>
        </w:rPr>
        <w:t>both</w:t>
      </w:r>
      <w:r w:rsidRPr="00417F31">
        <w:rPr>
          <w:rFonts w:ascii="Arial" w:hAnsi="Arial" w:cs="Arial"/>
        </w:rPr>
        <w:t xml:space="preserve"> </w:t>
      </w:r>
      <w:r w:rsidRPr="00417F31">
        <w:rPr>
          <w:rStyle w:val="xxxjie0"/>
          <w:rFonts w:ascii="Arial" w:hAnsi="Arial" w:cs="Arial"/>
        </w:rPr>
        <w:t>local</w:t>
      </w:r>
      <w:r w:rsidRPr="00417F31">
        <w:rPr>
          <w:rFonts w:ascii="Arial" w:hAnsi="Arial" w:cs="Arial"/>
        </w:rPr>
        <w:t xml:space="preserve"> </w:t>
      </w:r>
      <w:r w:rsidRPr="00417F31">
        <w:rPr>
          <w:rStyle w:val="xxxjie0"/>
          <w:rFonts w:ascii="Arial" w:hAnsi="Arial" w:cs="Arial"/>
        </w:rPr>
        <w:t>performance</w:t>
      </w:r>
      <w:r w:rsidRPr="00417F31">
        <w:rPr>
          <w:rFonts w:ascii="Arial" w:hAnsi="Arial" w:cs="Arial"/>
        </w:rPr>
        <w:t xml:space="preserve"> </w:t>
      </w:r>
      <w:r w:rsidRPr="00417F31">
        <w:rPr>
          <w:rStyle w:val="xxxjie0"/>
          <w:rFonts w:ascii="Arial" w:hAnsi="Arial" w:cs="Arial"/>
        </w:rPr>
        <w:t>requirements</w:t>
      </w:r>
      <w:r w:rsidRPr="00417F31">
        <w:rPr>
          <w:rFonts w:ascii="Arial" w:hAnsi="Arial" w:cs="Arial"/>
        </w:rPr>
        <w:t xml:space="preserve"> </w:t>
      </w:r>
      <w:r w:rsidRPr="00417F31">
        <w:rPr>
          <w:rStyle w:val="xxxjie0"/>
          <w:rFonts w:ascii="Arial" w:hAnsi="Arial" w:cs="Arial"/>
        </w:rPr>
        <w:t>and</w:t>
      </w:r>
      <w:r w:rsidRPr="00417F31">
        <w:rPr>
          <w:rFonts w:ascii="Arial" w:hAnsi="Arial" w:cs="Arial"/>
        </w:rPr>
        <w:t xml:space="preserve"> </w:t>
      </w:r>
      <w:r w:rsidRPr="00417F31">
        <w:rPr>
          <w:rStyle w:val="xxxjie0"/>
          <w:rFonts w:ascii="Arial" w:hAnsi="Arial" w:cs="Arial"/>
        </w:rPr>
        <w:lastRenderedPageBreak/>
        <w:t>our</w:t>
      </w:r>
      <w:r w:rsidRPr="00417F31">
        <w:rPr>
          <w:rFonts w:ascii="Arial" w:hAnsi="Arial" w:cs="Arial"/>
        </w:rPr>
        <w:t xml:space="preserve"> </w:t>
      </w:r>
      <w:r w:rsidRPr="00417F31">
        <w:rPr>
          <w:rStyle w:val="xxxjie0"/>
          <w:rFonts w:ascii="Arial" w:hAnsi="Arial" w:cs="Arial"/>
        </w:rPr>
        <w:t>wider</w:t>
      </w:r>
      <w:r w:rsidRPr="00417F31">
        <w:rPr>
          <w:rFonts w:ascii="Arial" w:hAnsi="Arial" w:cs="Arial"/>
        </w:rPr>
        <w:t xml:space="preserve"> </w:t>
      </w:r>
      <w:r w:rsidRPr="00417F31">
        <w:rPr>
          <w:rStyle w:val="xxxjie0"/>
          <w:rFonts w:ascii="Arial" w:hAnsi="Arial" w:cs="Arial"/>
        </w:rPr>
        <w:t>organisational</w:t>
      </w:r>
      <w:r w:rsidRPr="00417F31">
        <w:rPr>
          <w:rFonts w:ascii="Arial" w:hAnsi="Arial" w:cs="Arial"/>
        </w:rPr>
        <w:t xml:space="preserve"> </w:t>
      </w:r>
      <w:r w:rsidRPr="00417F31">
        <w:rPr>
          <w:rStyle w:val="xxxjie0"/>
          <w:rFonts w:ascii="Arial" w:hAnsi="Arial" w:cs="Arial"/>
        </w:rPr>
        <w:t>objectives.</w:t>
      </w:r>
      <w:r w:rsidRPr="00417F31">
        <w:rPr>
          <w:rFonts w:ascii="Arial" w:hAnsi="Arial" w:cs="Arial"/>
        </w:rPr>
        <w:t xml:space="preserve"> </w:t>
      </w:r>
      <w:r w:rsidRPr="00417F31">
        <w:rPr>
          <w:rStyle w:val="xxxjie0"/>
          <w:rFonts w:ascii="Arial" w:hAnsi="Arial" w:cs="Arial"/>
        </w:rPr>
        <w:t>Thank</w:t>
      </w:r>
      <w:r w:rsidRPr="00417F31">
        <w:rPr>
          <w:rFonts w:ascii="Arial" w:hAnsi="Arial" w:cs="Arial"/>
        </w:rPr>
        <w:t xml:space="preserve"> </w:t>
      </w:r>
      <w:r w:rsidRPr="00417F31">
        <w:rPr>
          <w:rStyle w:val="xxxjie0"/>
          <w:rFonts w:ascii="Arial" w:hAnsi="Arial" w:cs="Arial"/>
        </w:rPr>
        <w:t>you</w:t>
      </w:r>
      <w:r w:rsidRPr="00417F31">
        <w:rPr>
          <w:rFonts w:ascii="Arial" w:hAnsi="Arial" w:cs="Arial"/>
        </w:rPr>
        <w:t xml:space="preserve"> </w:t>
      </w:r>
      <w:r w:rsidRPr="00417F31">
        <w:rPr>
          <w:rStyle w:val="xxxjie0"/>
          <w:rFonts w:ascii="Arial" w:hAnsi="Arial" w:cs="Arial"/>
        </w:rPr>
        <w:t>for</w:t>
      </w:r>
      <w:r w:rsidRPr="00417F31">
        <w:rPr>
          <w:rFonts w:ascii="Arial" w:hAnsi="Arial" w:cs="Arial"/>
        </w:rPr>
        <w:t xml:space="preserve"> </w:t>
      </w:r>
      <w:r w:rsidRPr="00417F31">
        <w:rPr>
          <w:rStyle w:val="xxxjie0"/>
          <w:rFonts w:ascii="Arial" w:hAnsi="Arial" w:cs="Arial"/>
        </w:rPr>
        <w:t>your</w:t>
      </w:r>
      <w:r w:rsidRPr="00417F31">
        <w:rPr>
          <w:rFonts w:ascii="Arial" w:hAnsi="Arial" w:cs="Arial"/>
        </w:rPr>
        <w:t xml:space="preserve"> </w:t>
      </w:r>
      <w:r w:rsidRPr="00417F31">
        <w:rPr>
          <w:rStyle w:val="xxxjie0"/>
          <w:rFonts w:ascii="Arial" w:hAnsi="Arial" w:cs="Arial"/>
        </w:rPr>
        <w:t>support</w:t>
      </w:r>
      <w:r w:rsidRPr="00417F31">
        <w:rPr>
          <w:rFonts w:ascii="Arial" w:hAnsi="Arial" w:cs="Arial"/>
        </w:rPr>
        <w:t xml:space="preserve"> </w:t>
      </w:r>
      <w:r w:rsidRPr="00417F31">
        <w:rPr>
          <w:rStyle w:val="xxxjie0"/>
          <w:rFonts w:ascii="Arial" w:hAnsi="Arial" w:cs="Arial"/>
        </w:rPr>
        <w:t>in</w:t>
      </w:r>
      <w:r w:rsidRPr="00417F31">
        <w:rPr>
          <w:rFonts w:ascii="Arial" w:hAnsi="Arial" w:cs="Arial"/>
        </w:rPr>
        <w:t xml:space="preserve"> </w:t>
      </w:r>
      <w:r w:rsidRPr="00417F31">
        <w:rPr>
          <w:rStyle w:val="xxxjie0"/>
          <w:rFonts w:ascii="Arial" w:hAnsi="Arial" w:cs="Arial"/>
        </w:rPr>
        <w:t>addressing</w:t>
      </w:r>
      <w:r w:rsidRPr="00417F31">
        <w:rPr>
          <w:rFonts w:ascii="Arial" w:hAnsi="Arial" w:cs="Arial"/>
        </w:rPr>
        <w:t xml:space="preserve"> </w:t>
      </w:r>
      <w:r w:rsidRPr="00417F31">
        <w:rPr>
          <w:rStyle w:val="xxxjie0"/>
          <w:rFonts w:ascii="Arial" w:hAnsi="Arial" w:cs="Arial"/>
        </w:rPr>
        <w:t>this</w:t>
      </w:r>
      <w:r w:rsidRPr="00417F31">
        <w:rPr>
          <w:rFonts w:ascii="Arial" w:hAnsi="Arial" w:cs="Arial"/>
        </w:rPr>
        <w:t xml:space="preserve"> </w:t>
      </w:r>
      <w:r w:rsidRPr="00417F31">
        <w:rPr>
          <w:rStyle w:val="xxxjie0"/>
          <w:rFonts w:ascii="Arial" w:hAnsi="Arial" w:cs="Arial"/>
        </w:rPr>
        <w:t>matter.</w:t>
      </w:r>
    </w:p>
    <w:p w14:paraId="5CBEF2FB" w14:textId="5A6F1CCE" w:rsidR="00D44CD5" w:rsidRPr="00417F31" w:rsidRDefault="00D44CD5" w:rsidP="008177A9">
      <w:pPr>
        <w:pStyle w:val="NormalWeb"/>
        <w:spacing w:line="300" w:lineRule="atLeast"/>
        <w:rPr>
          <w:rStyle w:val="xxxjie0"/>
          <w:rFonts w:ascii="Arial" w:hAnsi="Arial" w:cs="Arial"/>
        </w:rPr>
      </w:pPr>
      <w:r>
        <w:rPr>
          <w:rStyle w:val="xxxjie0"/>
          <w:rFonts w:ascii="Arial" w:hAnsi="Arial" w:cs="Arial"/>
        </w:rPr>
        <w:t>REDACTED</w:t>
      </w:r>
    </w:p>
    <w:p w14:paraId="22025D19" w14:textId="77777777" w:rsidR="008177A9" w:rsidRPr="00417F31" w:rsidRDefault="008177A9" w:rsidP="008177A9">
      <w:pPr>
        <w:pStyle w:val="NormalWeb"/>
        <w:spacing w:line="300" w:lineRule="atLeast"/>
        <w:rPr>
          <w:rStyle w:val="xxxjie0"/>
          <w:rFonts w:ascii="Arial" w:hAnsi="Arial" w:cs="Arial"/>
        </w:rPr>
      </w:pPr>
    </w:p>
    <w:p w14:paraId="363E121D" w14:textId="08F54A07" w:rsidR="008177A9" w:rsidRPr="00417F31" w:rsidRDefault="008177A9" w:rsidP="008177A9">
      <w:pPr>
        <w:pStyle w:val="NormalWeb"/>
        <w:spacing w:line="300" w:lineRule="atLeast"/>
        <w:rPr>
          <w:rStyle w:val="xxxjie0"/>
          <w:rFonts w:ascii="Arial" w:hAnsi="Arial" w:cs="Arial"/>
        </w:rPr>
      </w:pPr>
      <w:r w:rsidRPr="00417F31">
        <w:rPr>
          <w:rStyle w:val="xxxjie0"/>
          <w:rFonts w:ascii="Arial" w:hAnsi="Arial" w:cs="Arial"/>
        </w:rPr>
        <w:t>Appendix F</w:t>
      </w:r>
      <w:r w:rsidR="00AE403E" w:rsidRPr="00417F31">
        <w:rPr>
          <w:rStyle w:val="xxxjie0"/>
          <w:rFonts w:ascii="Arial" w:hAnsi="Arial" w:cs="Arial"/>
        </w:rPr>
        <w:t xml:space="preserve"> – Feedback from Manager, taken from email.</w:t>
      </w:r>
    </w:p>
    <w:p w14:paraId="1AABCECC" w14:textId="77777777" w:rsidR="00AE403E" w:rsidRPr="00417F31" w:rsidRDefault="00AE403E" w:rsidP="00AE403E">
      <w:pPr>
        <w:pStyle w:val="NormalWeb"/>
        <w:shd w:val="clear" w:color="auto" w:fill="FFFFFF"/>
        <w:spacing w:before="0" w:beforeAutospacing="0" w:after="0" w:afterAutospacing="0"/>
        <w:rPr>
          <w:rFonts w:ascii="Arial" w:hAnsi="Arial" w:cs="Arial"/>
          <w:color w:val="242424"/>
        </w:rPr>
      </w:pPr>
      <w:r w:rsidRPr="00417F31">
        <w:rPr>
          <w:rFonts w:ascii="Arial" w:hAnsi="Arial" w:cs="Arial"/>
          <w:color w:val="242424"/>
          <w:bdr w:val="none" w:sz="0" w:space="0" w:color="auto" w:frame="1"/>
        </w:rPr>
        <w:t>Hi Celyn </w:t>
      </w:r>
    </w:p>
    <w:p w14:paraId="4C29204E" w14:textId="6A144676" w:rsidR="00AE403E" w:rsidRPr="00417F31" w:rsidRDefault="00AE403E" w:rsidP="00AE403E">
      <w:pPr>
        <w:pStyle w:val="NormalWeb"/>
        <w:shd w:val="clear" w:color="auto" w:fill="FFFFFF"/>
        <w:spacing w:before="0" w:beforeAutospacing="0" w:after="0" w:afterAutospacing="0"/>
        <w:rPr>
          <w:rFonts w:ascii="Arial" w:hAnsi="Arial" w:cs="Arial"/>
          <w:color w:val="242424"/>
        </w:rPr>
      </w:pPr>
      <w:r w:rsidRPr="00417F31">
        <w:rPr>
          <w:rFonts w:ascii="Arial" w:hAnsi="Arial" w:cs="Arial"/>
          <w:color w:val="242424"/>
          <w:bdr w:val="none" w:sz="0" w:space="0" w:color="auto" w:frame="1"/>
        </w:rPr>
        <w:t xml:space="preserve">Just to give you some feedback I continue to think this is an exceptional idea and am really pleased you are continuing with it. I am extremely impressed by the content as well. Thanks, </w:t>
      </w:r>
      <w:r w:rsidR="00D44CD5">
        <w:rPr>
          <w:rFonts w:ascii="Arial" w:hAnsi="Arial" w:cs="Arial"/>
          <w:color w:val="242424"/>
          <w:bdr w:val="none" w:sz="0" w:space="0" w:color="auto" w:frame="1"/>
        </w:rPr>
        <w:t>REDACTED</w:t>
      </w:r>
    </w:p>
    <w:p w14:paraId="60C93304" w14:textId="77777777" w:rsidR="00AE403E" w:rsidRPr="00417F31" w:rsidRDefault="00AE403E" w:rsidP="00AE403E">
      <w:pPr>
        <w:pStyle w:val="NormalWeb"/>
        <w:shd w:val="clear" w:color="auto" w:fill="FFFFFF"/>
        <w:spacing w:before="0" w:beforeAutospacing="0" w:after="0" w:afterAutospacing="0"/>
        <w:rPr>
          <w:rFonts w:ascii="Arial" w:hAnsi="Arial" w:cs="Arial"/>
          <w:color w:val="242424"/>
        </w:rPr>
      </w:pPr>
      <w:r w:rsidRPr="00417F31">
        <w:rPr>
          <w:rFonts w:ascii="Arial" w:hAnsi="Arial" w:cs="Arial"/>
          <w:color w:val="242424"/>
          <w:bdr w:val="none" w:sz="0" w:space="0" w:color="auto" w:frame="1"/>
        </w:rPr>
        <w:t> </w:t>
      </w:r>
    </w:p>
    <w:p w14:paraId="21B702C3" w14:textId="54D99F69" w:rsidR="00AE403E" w:rsidRPr="00417F31" w:rsidRDefault="00D44CD5" w:rsidP="00AE403E">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r>
        <w:rPr>
          <w:rFonts w:ascii="Arial" w:hAnsi="Arial" w:cs="Arial"/>
          <w:color w:val="242424"/>
          <w:bdr w:val="none" w:sz="0" w:space="0" w:color="auto" w:frame="1"/>
        </w:rPr>
        <w:t>REDACTED</w:t>
      </w:r>
    </w:p>
    <w:p w14:paraId="14AB70E4" w14:textId="77777777" w:rsidR="00A80988" w:rsidRPr="00417F31" w:rsidRDefault="00A80988" w:rsidP="00AE403E">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
    <w:p w14:paraId="6D6DC64A" w14:textId="77777777" w:rsidR="00A80988" w:rsidRPr="00417F31" w:rsidRDefault="00A80988" w:rsidP="00AE403E">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
    <w:p w14:paraId="513B31AB" w14:textId="77777777" w:rsidR="00AE403E" w:rsidRPr="00417F31" w:rsidRDefault="00AE403E" w:rsidP="00AE403E">
      <w:pPr>
        <w:pStyle w:val="NormalWeb"/>
        <w:shd w:val="clear" w:color="auto" w:fill="FFFFFF"/>
        <w:spacing w:before="0" w:beforeAutospacing="0" w:after="0" w:afterAutospacing="0"/>
        <w:textAlignment w:val="baseline"/>
        <w:rPr>
          <w:rFonts w:ascii="Arial" w:hAnsi="Arial" w:cs="Arial"/>
          <w:color w:val="242424"/>
          <w:bdr w:val="none" w:sz="0" w:space="0" w:color="auto" w:frame="1"/>
        </w:rPr>
      </w:pPr>
    </w:p>
    <w:p w14:paraId="3A04234E" w14:textId="1A755E6C" w:rsidR="00AE403E" w:rsidRPr="00FA587E" w:rsidRDefault="00A80988" w:rsidP="00AE403E">
      <w:pPr>
        <w:pStyle w:val="NormalWeb"/>
        <w:shd w:val="clear" w:color="auto" w:fill="FFFFFF"/>
        <w:spacing w:before="0" w:beforeAutospacing="0" w:after="0" w:afterAutospacing="0"/>
        <w:textAlignment w:val="baseline"/>
        <w:rPr>
          <w:rFonts w:ascii="Arial" w:hAnsi="Arial" w:cs="Arial"/>
          <w:b/>
          <w:bCs/>
          <w:color w:val="242424"/>
        </w:rPr>
      </w:pPr>
      <w:r w:rsidRPr="00FA587E">
        <w:rPr>
          <w:rFonts w:ascii="Arial" w:hAnsi="Arial" w:cs="Arial"/>
          <w:b/>
          <w:bCs/>
          <w:color w:val="242424"/>
        </w:rPr>
        <w:t>Appendix G</w:t>
      </w:r>
      <w:r w:rsidR="00D3528E" w:rsidRPr="00FA587E">
        <w:rPr>
          <w:rFonts w:ascii="Arial" w:hAnsi="Arial" w:cs="Arial"/>
          <w:b/>
          <w:bCs/>
          <w:color w:val="242424"/>
        </w:rPr>
        <w:t xml:space="preserve">- </w:t>
      </w:r>
      <w:r w:rsidR="00D3528E" w:rsidRPr="00FA587E">
        <w:rPr>
          <w:rStyle w:val="xxxjie0"/>
          <w:rFonts w:ascii="Arial" w:hAnsi="Arial" w:cs="Arial"/>
          <w:b/>
          <w:bCs/>
        </w:rPr>
        <w:t xml:space="preserve">NHS Leadership Model </w:t>
      </w:r>
      <w:proofErr w:type="spellStart"/>
      <w:r w:rsidR="00D3528E" w:rsidRPr="00FA587E">
        <w:rPr>
          <w:rStyle w:val="xxxjie0"/>
          <w:rFonts w:ascii="Arial" w:hAnsi="Arial" w:cs="Arial"/>
          <w:b/>
          <w:bCs/>
        </w:rPr>
        <w:t>Self Assessment</w:t>
      </w:r>
      <w:proofErr w:type="spellEnd"/>
      <w:r w:rsidR="00D3528E" w:rsidRPr="00FA587E">
        <w:rPr>
          <w:rStyle w:val="xxxjie0"/>
          <w:rFonts w:ascii="Arial" w:hAnsi="Arial" w:cs="Arial"/>
          <w:b/>
          <w:bCs/>
        </w:rPr>
        <w:t xml:space="preserve"> Report, 11 September 2026  </w:t>
      </w:r>
    </w:p>
    <w:p w14:paraId="5F883800" w14:textId="090E23EF" w:rsidR="00AE403E" w:rsidRPr="00417F31" w:rsidRDefault="00A80988" w:rsidP="008177A9">
      <w:pPr>
        <w:pStyle w:val="NormalWeb"/>
        <w:spacing w:line="300" w:lineRule="atLeast"/>
        <w:rPr>
          <w:rStyle w:val="xxxjie0"/>
          <w:rFonts w:ascii="Arial" w:hAnsi="Arial" w:cs="Arial"/>
        </w:rPr>
      </w:pPr>
      <w:r w:rsidRPr="00417F31">
        <w:rPr>
          <w:rStyle w:val="xxxjie0"/>
          <w:rFonts w:ascii="Arial" w:hAnsi="Arial" w:cs="Arial"/>
          <w:noProof/>
        </w:rPr>
        <w:drawing>
          <wp:inline distT="0" distB="0" distL="0" distR="0" wp14:anchorId="7E8530E2" wp14:editId="56B13C9F">
            <wp:extent cx="3769376" cy="4373245"/>
            <wp:effectExtent l="0" t="0" r="2540" b="8255"/>
            <wp:docPr id="908315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15896" name=""/>
                    <pic:cNvPicPr/>
                  </pic:nvPicPr>
                  <pic:blipFill>
                    <a:blip r:embed="rId25"/>
                    <a:stretch>
                      <a:fillRect/>
                    </a:stretch>
                  </pic:blipFill>
                  <pic:spPr>
                    <a:xfrm>
                      <a:off x="0" y="0"/>
                      <a:ext cx="3775822" cy="4380724"/>
                    </a:xfrm>
                    <a:prstGeom prst="rect">
                      <a:avLst/>
                    </a:prstGeom>
                  </pic:spPr>
                </pic:pic>
              </a:graphicData>
            </a:graphic>
          </wp:inline>
        </w:drawing>
      </w:r>
    </w:p>
    <w:p w14:paraId="368A068A" w14:textId="77777777" w:rsidR="00AE403E" w:rsidRPr="00417F31" w:rsidRDefault="00AE403E" w:rsidP="008177A9">
      <w:pPr>
        <w:pStyle w:val="NormalWeb"/>
        <w:spacing w:line="300" w:lineRule="atLeast"/>
        <w:rPr>
          <w:rStyle w:val="xxxjie0"/>
          <w:rFonts w:ascii="Arial" w:hAnsi="Arial" w:cs="Arial"/>
        </w:rPr>
      </w:pPr>
    </w:p>
    <w:p w14:paraId="5C6D90ED" w14:textId="77777777" w:rsidR="008177A9" w:rsidRPr="00417F31" w:rsidRDefault="008177A9" w:rsidP="00B73B8C">
      <w:pPr>
        <w:spacing w:line="360" w:lineRule="auto"/>
        <w:rPr>
          <w:rFonts w:ascii="Arial" w:hAnsi="Arial" w:cs="Arial"/>
        </w:rPr>
      </w:pPr>
    </w:p>
    <w:p w14:paraId="699B4E0A" w14:textId="6AE151DE" w:rsidR="00FA6E23" w:rsidRPr="00FA587E" w:rsidRDefault="00D3528E" w:rsidP="00936134">
      <w:pPr>
        <w:pStyle w:val="NormalWeb"/>
        <w:spacing w:line="300" w:lineRule="atLeast"/>
        <w:rPr>
          <w:rFonts w:ascii="Arial" w:hAnsi="Arial" w:cs="Arial"/>
          <w:b/>
          <w:bCs/>
        </w:rPr>
      </w:pPr>
      <w:r w:rsidRPr="00FA587E">
        <w:rPr>
          <w:rFonts w:ascii="Arial" w:hAnsi="Arial" w:cs="Arial"/>
          <w:b/>
          <w:bCs/>
        </w:rPr>
        <w:t>Appendix H</w:t>
      </w:r>
      <w:r w:rsidR="00936134" w:rsidRPr="00FA587E">
        <w:rPr>
          <w:rFonts w:ascii="Arial" w:hAnsi="Arial" w:cs="Arial"/>
          <w:b/>
          <w:bCs/>
        </w:rPr>
        <w:t xml:space="preserve">- </w:t>
      </w:r>
      <w:r w:rsidR="00936134" w:rsidRPr="00FA587E">
        <w:rPr>
          <w:rStyle w:val="xxxjie0"/>
          <w:rFonts w:ascii="Arial" w:hAnsi="Arial" w:cs="Arial"/>
          <w:b/>
          <w:bCs/>
        </w:rPr>
        <w:t xml:space="preserve">NHS Leadership Model </w:t>
      </w:r>
      <w:proofErr w:type="spellStart"/>
      <w:r w:rsidR="00936134" w:rsidRPr="00FA587E">
        <w:rPr>
          <w:rStyle w:val="xxxjie0"/>
          <w:rFonts w:ascii="Arial" w:hAnsi="Arial" w:cs="Arial"/>
          <w:b/>
          <w:bCs/>
        </w:rPr>
        <w:t>Self Assessment</w:t>
      </w:r>
      <w:proofErr w:type="spellEnd"/>
      <w:r w:rsidR="00936134" w:rsidRPr="00FA587E">
        <w:rPr>
          <w:rStyle w:val="xxxjie0"/>
          <w:rFonts w:ascii="Arial" w:hAnsi="Arial" w:cs="Arial"/>
          <w:b/>
          <w:bCs/>
        </w:rPr>
        <w:t xml:space="preserve"> Report, 11 September 2026  </w:t>
      </w:r>
    </w:p>
    <w:p w14:paraId="07C79831" w14:textId="77777777" w:rsidR="00936134" w:rsidRPr="00417F31" w:rsidRDefault="00936134">
      <w:pPr>
        <w:rPr>
          <w:rFonts w:ascii="Arial" w:hAnsi="Arial" w:cs="Arial"/>
        </w:rPr>
      </w:pPr>
    </w:p>
    <w:p w14:paraId="3ED96AC3" w14:textId="7954650C" w:rsidR="006D5349" w:rsidRPr="00417F31" w:rsidRDefault="000B52A1">
      <w:pPr>
        <w:rPr>
          <w:rFonts w:ascii="Arial" w:hAnsi="Arial" w:cs="Arial"/>
        </w:rPr>
      </w:pPr>
      <w:r w:rsidRPr="00417F31">
        <w:rPr>
          <w:rStyle w:val="xxxjie0"/>
          <w:rFonts w:ascii="Arial" w:hAnsi="Arial" w:cs="Arial"/>
          <w:noProof/>
        </w:rPr>
        <w:drawing>
          <wp:inline distT="0" distB="0" distL="0" distR="0" wp14:anchorId="5667E22C" wp14:editId="0BBE9925">
            <wp:extent cx="3842400" cy="4295775"/>
            <wp:effectExtent l="0" t="0" r="5715" b="0"/>
            <wp:docPr id="259335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35192" name=""/>
                    <pic:cNvPicPr/>
                  </pic:nvPicPr>
                  <pic:blipFill>
                    <a:blip r:embed="rId26"/>
                    <a:stretch>
                      <a:fillRect/>
                    </a:stretch>
                  </pic:blipFill>
                  <pic:spPr>
                    <a:xfrm>
                      <a:off x="0" y="0"/>
                      <a:ext cx="3849817" cy="4304067"/>
                    </a:xfrm>
                    <a:prstGeom prst="rect">
                      <a:avLst/>
                    </a:prstGeom>
                  </pic:spPr>
                </pic:pic>
              </a:graphicData>
            </a:graphic>
          </wp:inline>
        </w:drawing>
      </w:r>
    </w:p>
    <w:p w14:paraId="7E3AD8CF" w14:textId="6DDC9CF7" w:rsidR="00417F31" w:rsidRPr="00FA587E" w:rsidRDefault="00936134" w:rsidP="00417F31">
      <w:pPr>
        <w:rPr>
          <w:rStyle w:val="xxxjie0"/>
          <w:rFonts w:ascii="Arial" w:hAnsi="Arial" w:cs="Arial"/>
          <w:b/>
          <w:bCs/>
        </w:rPr>
      </w:pPr>
      <w:r w:rsidRPr="00FA587E">
        <w:rPr>
          <w:rFonts w:ascii="Arial" w:hAnsi="Arial" w:cs="Arial"/>
          <w:b/>
          <w:bCs/>
        </w:rPr>
        <w:t>Appendix I-</w:t>
      </w:r>
      <w:r w:rsidR="00417F31" w:rsidRPr="00FA587E">
        <w:rPr>
          <w:rFonts w:ascii="Arial" w:hAnsi="Arial" w:cs="Arial"/>
          <w:b/>
          <w:bCs/>
        </w:rPr>
        <w:t xml:space="preserve"> Email feedback received from staff member following </w:t>
      </w:r>
      <w:proofErr w:type="spellStart"/>
      <w:r w:rsidR="00417F31" w:rsidRPr="00FA587E">
        <w:rPr>
          <w:rFonts w:ascii="Arial" w:hAnsi="Arial" w:cs="Arial"/>
          <w:b/>
          <w:bCs/>
        </w:rPr>
        <w:t>rideout</w:t>
      </w:r>
      <w:proofErr w:type="spellEnd"/>
      <w:r w:rsidR="00417F31" w:rsidRPr="00FA587E">
        <w:rPr>
          <w:rFonts w:ascii="Arial" w:hAnsi="Arial" w:cs="Arial"/>
          <w:b/>
          <w:bCs/>
        </w:rPr>
        <w:t>.</w:t>
      </w:r>
    </w:p>
    <w:p w14:paraId="329C66ED" w14:textId="77777777" w:rsidR="00417F31" w:rsidRP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417F31">
        <w:rPr>
          <w:rFonts w:ascii="Arial" w:eastAsia="Times New Roman" w:hAnsi="Arial" w:cs="Arial"/>
          <w:color w:val="000000"/>
          <w:kern w:val="0"/>
          <w:lang w:eastAsia="en-GB"/>
          <w14:ligatures w14:val="none"/>
        </w:rPr>
        <w:t>Hi Celyn</w:t>
      </w:r>
    </w:p>
    <w:p w14:paraId="352550F7" w14:textId="77777777" w:rsidR="00417F31" w:rsidRP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739FD66A" w14:textId="77777777" w:rsidR="00417F31" w:rsidRP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417F31">
        <w:rPr>
          <w:rFonts w:ascii="Arial" w:eastAsia="Times New Roman" w:hAnsi="Arial" w:cs="Arial"/>
          <w:color w:val="000000"/>
          <w:kern w:val="0"/>
          <w:lang w:eastAsia="en-GB"/>
          <w14:ligatures w14:val="none"/>
        </w:rPr>
        <w:t>Thank you for the positive feedback, and thanks again for a very enjoyable and thought provoking shift. I've left feedback for you on the form provided, I hope the feedback finds its way to you, if not I have pasted it below:</w:t>
      </w:r>
    </w:p>
    <w:p w14:paraId="55F193AC" w14:textId="77777777" w:rsidR="00417F31" w:rsidRP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2FBB0E5E" w14:textId="77777777" w:rsidR="00417F31" w:rsidRP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417F31">
        <w:rPr>
          <w:rFonts w:ascii="Arial" w:eastAsia="Times New Roman" w:hAnsi="Arial" w:cs="Arial"/>
          <w:i/>
          <w:iCs/>
          <w:color w:val="000000"/>
          <w:kern w:val="0"/>
          <w:lang w:eastAsia="en-GB"/>
          <w14:ligatures w14:val="none"/>
        </w:rPr>
        <w:t>I had a very enjoyable and productive shift with Celyn in Haverfordwest. His naturally compassionate and caring personality made it easy for me to discuss my strengths and areas for improvement. Although he is new to the role of senior paramedic, he is exceptionally well-suited for it. He approaches the position with humility and professionalism, demonstrating a genuine desire to share his knowledge rather than showcase it. His respectful and supportive approach made for a great learning experience.</w:t>
      </w:r>
    </w:p>
    <w:p w14:paraId="362300AB" w14:textId="77777777" w:rsidR="00417F31" w:rsidRP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77DD75C3" w14:textId="308259F1" w:rsidR="00417F31" w:rsidRDefault="00417F31"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417F31">
        <w:rPr>
          <w:rFonts w:ascii="Arial" w:eastAsia="Times New Roman" w:hAnsi="Arial" w:cs="Arial"/>
          <w:color w:val="000000"/>
          <w:kern w:val="0"/>
          <w:lang w:eastAsia="en-GB"/>
          <w14:ligatures w14:val="none"/>
        </w:rPr>
        <w:t>Many Thanks</w:t>
      </w:r>
      <w:r>
        <w:rPr>
          <w:rFonts w:ascii="Arial" w:eastAsia="Times New Roman" w:hAnsi="Arial" w:cs="Arial"/>
          <w:color w:val="000000"/>
          <w:kern w:val="0"/>
          <w:lang w:eastAsia="en-GB"/>
          <w14:ligatures w14:val="none"/>
        </w:rPr>
        <w:t>, REDACTED</w:t>
      </w:r>
    </w:p>
    <w:p w14:paraId="67D3A964" w14:textId="77777777" w:rsidR="00D44CD5" w:rsidRDefault="00D44CD5" w:rsidP="00417F31">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183D4413" w14:textId="77777777" w:rsidR="00FA3C73" w:rsidRDefault="00FA3C73">
      <w:pPr>
        <w:rPr>
          <w:rFonts w:ascii="Arial" w:hAnsi="Arial" w:cs="Arial"/>
        </w:rPr>
        <w:sectPr w:rsidR="00FA3C73" w:rsidSect="00FA3C73">
          <w:headerReference w:type="default" r:id="rId27"/>
          <w:pgSz w:w="11906" w:h="16838"/>
          <w:pgMar w:top="1440" w:right="1440" w:bottom="1440" w:left="1440" w:header="708" w:footer="708" w:gutter="0"/>
          <w:cols w:space="708"/>
          <w:docGrid w:linePitch="360"/>
        </w:sectPr>
      </w:pPr>
    </w:p>
    <w:p w14:paraId="4C1D5382" w14:textId="1D39F865" w:rsidR="00FA3C73" w:rsidRPr="00FA3C73" w:rsidRDefault="00FA3C73" w:rsidP="00FA3C73">
      <w:pPr>
        <w:spacing w:line="276" w:lineRule="auto"/>
        <w:rPr>
          <w:rFonts w:ascii="Arial" w:hAnsi="Arial" w:cs="Arial"/>
        </w:rPr>
      </w:pPr>
      <w:r w:rsidRPr="00FA3C73">
        <w:rPr>
          <w:rFonts w:ascii="Arial" w:hAnsi="Arial" w:cs="Arial"/>
        </w:rPr>
        <w:lastRenderedPageBreak/>
        <w:t xml:space="preserve">Appendix </w:t>
      </w:r>
      <w:r w:rsidRPr="00FA3C73">
        <w:rPr>
          <w:rFonts w:ascii="Arial" w:hAnsi="Arial" w:cs="Arial"/>
        </w:rPr>
        <w:t>J</w:t>
      </w:r>
      <w:r w:rsidRPr="00FA3C73">
        <w:rPr>
          <w:rFonts w:ascii="Arial" w:hAnsi="Arial" w:cs="Arial"/>
        </w:rPr>
        <w:t xml:space="preserve"> – Personal Development Plan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289"/>
        <w:gridCol w:w="2126"/>
        <w:gridCol w:w="5783"/>
      </w:tblGrid>
      <w:tr w:rsidR="00FA3C73" w:rsidRPr="00172079" w14:paraId="1FB0ECF8" w14:textId="77777777" w:rsidTr="00D81143">
        <w:tc>
          <w:tcPr>
            <w:tcW w:w="1951" w:type="dxa"/>
          </w:tcPr>
          <w:p w14:paraId="1C1970FB" w14:textId="77777777" w:rsidR="00FA3C73" w:rsidRPr="00172079" w:rsidRDefault="00FA3C73" w:rsidP="00D81143">
            <w:pPr>
              <w:rPr>
                <w:rFonts w:ascii="Arial" w:hAnsi="Arial" w:cs="Arial"/>
              </w:rPr>
            </w:pPr>
            <w:bookmarkStart w:id="0" w:name="_Hlk48903724"/>
            <w:r w:rsidRPr="00172079">
              <w:rPr>
                <w:rFonts w:ascii="Arial" w:hAnsi="Arial" w:cs="Arial"/>
              </w:rPr>
              <w:t>Name:</w:t>
            </w:r>
          </w:p>
        </w:tc>
        <w:tc>
          <w:tcPr>
            <w:tcW w:w="3289" w:type="dxa"/>
          </w:tcPr>
          <w:p w14:paraId="170FFCFE" w14:textId="4899FC86" w:rsidR="00FA3C73" w:rsidRPr="00172079" w:rsidRDefault="00FA3C73" w:rsidP="00D81143">
            <w:pPr>
              <w:rPr>
                <w:rFonts w:ascii="Arial" w:hAnsi="Arial" w:cs="Arial"/>
              </w:rPr>
            </w:pPr>
            <w:r w:rsidRPr="00172079">
              <w:rPr>
                <w:rFonts w:ascii="Arial" w:hAnsi="Arial" w:cs="Arial"/>
              </w:rPr>
              <w:t>Celyn Owens</w:t>
            </w:r>
          </w:p>
        </w:tc>
        <w:tc>
          <w:tcPr>
            <w:tcW w:w="2126" w:type="dxa"/>
          </w:tcPr>
          <w:p w14:paraId="5B694B67" w14:textId="77777777" w:rsidR="00FA3C73" w:rsidRPr="00172079" w:rsidRDefault="00FA3C73" w:rsidP="00D81143">
            <w:pPr>
              <w:rPr>
                <w:rFonts w:ascii="Arial" w:hAnsi="Arial" w:cs="Arial"/>
              </w:rPr>
            </w:pPr>
            <w:r w:rsidRPr="00172079">
              <w:rPr>
                <w:rFonts w:ascii="Arial" w:hAnsi="Arial" w:cs="Arial"/>
              </w:rPr>
              <w:t>Department:</w:t>
            </w:r>
          </w:p>
        </w:tc>
        <w:tc>
          <w:tcPr>
            <w:tcW w:w="5783" w:type="dxa"/>
          </w:tcPr>
          <w:p w14:paraId="717E91EC" w14:textId="77777777" w:rsidR="00FA3C73" w:rsidRPr="00172079" w:rsidRDefault="00FA3C73" w:rsidP="00D81143">
            <w:pPr>
              <w:rPr>
                <w:rFonts w:ascii="Arial" w:hAnsi="Arial" w:cs="Arial"/>
              </w:rPr>
            </w:pPr>
            <w:r w:rsidRPr="00172079">
              <w:rPr>
                <w:rFonts w:ascii="Arial" w:hAnsi="Arial" w:cs="Arial"/>
              </w:rPr>
              <w:t xml:space="preserve">EMS – Operation/Clinical Directorate </w:t>
            </w:r>
          </w:p>
        </w:tc>
      </w:tr>
      <w:tr w:rsidR="00FA3C73" w:rsidRPr="00172079" w14:paraId="7E4681DA" w14:textId="77777777" w:rsidTr="00D81143">
        <w:tc>
          <w:tcPr>
            <w:tcW w:w="1951" w:type="dxa"/>
          </w:tcPr>
          <w:p w14:paraId="617F9EAA" w14:textId="77777777" w:rsidR="00FA3C73" w:rsidRPr="00172079" w:rsidRDefault="00FA3C73" w:rsidP="00D81143">
            <w:pPr>
              <w:rPr>
                <w:rFonts w:ascii="Arial" w:hAnsi="Arial" w:cs="Arial"/>
              </w:rPr>
            </w:pPr>
            <w:r w:rsidRPr="00172079">
              <w:rPr>
                <w:rFonts w:ascii="Arial" w:hAnsi="Arial" w:cs="Arial"/>
              </w:rPr>
              <w:t>Date:</w:t>
            </w:r>
          </w:p>
        </w:tc>
        <w:tc>
          <w:tcPr>
            <w:tcW w:w="3289" w:type="dxa"/>
          </w:tcPr>
          <w:p w14:paraId="77F6BEEA" w14:textId="578B6AC7" w:rsidR="00FA3C73" w:rsidRPr="00172079" w:rsidRDefault="00965D08" w:rsidP="00D81143">
            <w:pPr>
              <w:rPr>
                <w:rFonts w:ascii="Arial" w:hAnsi="Arial" w:cs="Arial"/>
              </w:rPr>
            </w:pPr>
            <w:r w:rsidRPr="00172079">
              <w:rPr>
                <w:rFonts w:ascii="Arial" w:hAnsi="Arial" w:cs="Arial"/>
              </w:rPr>
              <w:t>14/09/25</w:t>
            </w:r>
            <w:r w:rsidR="00FA3C73" w:rsidRPr="00172079">
              <w:rPr>
                <w:rFonts w:ascii="Arial" w:hAnsi="Arial" w:cs="Arial"/>
              </w:rPr>
              <w:t xml:space="preserve"> </w:t>
            </w:r>
          </w:p>
        </w:tc>
        <w:tc>
          <w:tcPr>
            <w:tcW w:w="2126" w:type="dxa"/>
          </w:tcPr>
          <w:p w14:paraId="50070B12" w14:textId="77777777" w:rsidR="00FA3C73" w:rsidRPr="00172079" w:rsidRDefault="00FA3C73" w:rsidP="00D81143">
            <w:pPr>
              <w:rPr>
                <w:rFonts w:ascii="Arial" w:hAnsi="Arial" w:cs="Arial"/>
              </w:rPr>
            </w:pPr>
            <w:r w:rsidRPr="00172079">
              <w:rPr>
                <w:rFonts w:ascii="Arial" w:hAnsi="Arial" w:cs="Arial"/>
              </w:rPr>
              <w:t>Line Manager:</w:t>
            </w:r>
          </w:p>
        </w:tc>
        <w:tc>
          <w:tcPr>
            <w:tcW w:w="5783" w:type="dxa"/>
          </w:tcPr>
          <w:p w14:paraId="39409951" w14:textId="7F6A3B1B" w:rsidR="00FA3C73" w:rsidRPr="00172079" w:rsidRDefault="00965D08" w:rsidP="00D81143">
            <w:pPr>
              <w:rPr>
                <w:rFonts w:ascii="Arial" w:hAnsi="Arial" w:cs="Arial"/>
              </w:rPr>
            </w:pPr>
            <w:r w:rsidRPr="00172079">
              <w:rPr>
                <w:rFonts w:ascii="Arial" w:hAnsi="Arial" w:cs="Arial"/>
              </w:rPr>
              <w:t>Alex Jeffery, Locality Manager</w:t>
            </w:r>
          </w:p>
        </w:tc>
      </w:tr>
    </w:tbl>
    <w:p w14:paraId="71F088B2" w14:textId="77777777" w:rsidR="00FA3C73" w:rsidRPr="00172079" w:rsidRDefault="00FA3C73" w:rsidP="00FA3C73">
      <w:pPr>
        <w:rPr>
          <w:rFonts w:ascii="Arial" w:hAnsi="Arial" w:cs="Arial"/>
        </w:rPr>
      </w:pPr>
    </w:p>
    <w:tbl>
      <w:tblPr>
        <w:tblW w:w="135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47"/>
        <w:gridCol w:w="2835"/>
        <w:gridCol w:w="2835"/>
        <w:gridCol w:w="2431"/>
        <w:gridCol w:w="1198"/>
        <w:gridCol w:w="1701"/>
      </w:tblGrid>
      <w:tr w:rsidR="00FA3C73" w:rsidRPr="00172079" w14:paraId="657C8E86" w14:textId="77777777" w:rsidTr="00D81143">
        <w:tc>
          <w:tcPr>
            <w:tcW w:w="2547" w:type="dxa"/>
            <w:shd w:val="clear" w:color="auto" w:fill="C1E4F5" w:themeFill="accent1" w:themeFillTint="33"/>
          </w:tcPr>
          <w:p w14:paraId="33B90249" w14:textId="77777777" w:rsidR="00FA3C73" w:rsidRPr="00172079" w:rsidRDefault="00FA3C73" w:rsidP="00D81143">
            <w:pPr>
              <w:jc w:val="center"/>
              <w:rPr>
                <w:rFonts w:ascii="Arial" w:hAnsi="Arial" w:cs="Arial"/>
                <w:b/>
                <w:bCs/>
              </w:rPr>
            </w:pPr>
            <w:r w:rsidRPr="00172079">
              <w:rPr>
                <w:rFonts w:ascii="Arial" w:hAnsi="Arial" w:cs="Arial"/>
                <w:b/>
                <w:bCs/>
              </w:rPr>
              <w:t>Developmental Area</w:t>
            </w:r>
          </w:p>
        </w:tc>
        <w:tc>
          <w:tcPr>
            <w:tcW w:w="2835" w:type="dxa"/>
            <w:shd w:val="clear" w:color="auto" w:fill="C1E4F5" w:themeFill="accent1" w:themeFillTint="33"/>
          </w:tcPr>
          <w:p w14:paraId="5B997A77" w14:textId="77777777" w:rsidR="00FA3C73" w:rsidRPr="00172079" w:rsidRDefault="00FA3C73" w:rsidP="00D81143">
            <w:pPr>
              <w:jc w:val="center"/>
              <w:rPr>
                <w:rFonts w:ascii="Arial" w:hAnsi="Arial" w:cs="Arial"/>
                <w:b/>
                <w:bCs/>
              </w:rPr>
            </w:pPr>
            <w:r w:rsidRPr="00172079">
              <w:rPr>
                <w:rFonts w:ascii="Arial" w:hAnsi="Arial" w:cs="Arial"/>
                <w:b/>
                <w:bCs/>
              </w:rPr>
              <w:t>Development Activity</w:t>
            </w:r>
          </w:p>
        </w:tc>
        <w:tc>
          <w:tcPr>
            <w:tcW w:w="2835" w:type="dxa"/>
            <w:shd w:val="clear" w:color="auto" w:fill="C1E4F5" w:themeFill="accent1" w:themeFillTint="33"/>
          </w:tcPr>
          <w:p w14:paraId="29FC202B" w14:textId="77777777" w:rsidR="00FA3C73" w:rsidRPr="00172079" w:rsidRDefault="00FA3C73" w:rsidP="00D81143">
            <w:pPr>
              <w:jc w:val="center"/>
              <w:rPr>
                <w:rFonts w:ascii="Arial" w:hAnsi="Arial" w:cs="Arial"/>
                <w:b/>
                <w:bCs/>
              </w:rPr>
            </w:pPr>
            <w:r w:rsidRPr="00172079">
              <w:rPr>
                <w:rFonts w:ascii="Arial" w:hAnsi="Arial" w:cs="Arial"/>
                <w:b/>
                <w:bCs/>
              </w:rPr>
              <w:t>Resource’s / Support Required</w:t>
            </w:r>
          </w:p>
        </w:tc>
        <w:tc>
          <w:tcPr>
            <w:tcW w:w="2431" w:type="dxa"/>
            <w:shd w:val="clear" w:color="auto" w:fill="C1E4F5" w:themeFill="accent1" w:themeFillTint="33"/>
          </w:tcPr>
          <w:p w14:paraId="486ACB8A" w14:textId="77777777" w:rsidR="00FA3C73" w:rsidRPr="00172079" w:rsidRDefault="00FA3C73" w:rsidP="00D81143">
            <w:pPr>
              <w:jc w:val="center"/>
              <w:rPr>
                <w:rFonts w:ascii="Arial" w:hAnsi="Arial" w:cs="Arial"/>
                <w:b/>
                <w:bCs/>
              </w:rPr>
            </w:pPr>
            <w:r w:rsidRPr="00172079">
              <w:rPr>
                <w:rFonts w:ascii="Arial" w:hAnsi="Arial" w:cs="Arial"/>
                <w:b/>
                <w:bCs/>
              </w:rPr>
              <w:t>Measure of Success</w:t>
            </w:r>
          </w:p>
        </w:tc>
        <w:tc>
          <w:tcPr>
            <w:tcW w:w="1198" w:type="dxa"/>
            <w:shd w:val="clear" w:color="auto" w:fill="C1E4F5" w:themeFill="accent1" w:themeFillTint="33"/>
          </w:tcPr>
          <w:p w14:paraId="440F56A2" w14:textId="77777777" w:rsidR="00FA3C73" w:rsidRPr="00172079" w:rsidRDefault="00FA3C73" w:rsidP="00D81143">
            <w:pPr>
              <w:jc w:val="center"/>
              <w:rPr>
                <w:rFonts w:ascii="Arial" w:hAnsi="Arial" w:cs="Arial"/>
                <w:b/>
                <w:bCs/>
              </w:rPr>
            </w:pPr>
            <w:r w:rsidRPr="00172079">
              <w:rPr>
                <w:rFonts w:ascii="Arial" w:hAnsi="Arial" w:cs="Arial"/>
                <w:b/>
                <w:bCs/>
              </w:rPr>
              <w:t xml:space="preserve">Priority </w:t>
            </w:r>
          </w:p>
        </w:tc>
        <w:tc>
          <w:tcPr>
            <w:tcW w:w="1701" w:type="dxa"/>
            <w:shd w:val="clear" w:color="auto" w:fill="C1E4F5" w:themeFill="accent1" w:themeFillTint="33"/>
          </w:tcPr>
          <w:p w14:paraId="1B7B551A" w14:textId="77777777" w:rsidR="00FA3C73" w:rsidRPr="00172079" w:rsidRDefault="00FA3C73" w:rsidP="00D81143">
            <w:pPr>
              <w:jc w:val="center"/>
              <w:rPr>
                <w:rFonts w:ascii="Arial" w:hAnsi="Arial" w:cs="Arial"/>
                <w:b/>
                <w:bCs/>
              </w:rPr>
            </w:pPr>
            <w:r w:rsidRPr="00172079">
              <w:rPr>
                <w:rFonts w:ascii="Arial" w:hAnsi="Arial" w:cs="Arial"/>
                <w:b/>
                <w:bCs/>
              </w:rPr>
              <w:t>Review Method and Timeframe</w:t>
            </w:r>
          </w:p>
        </w:tc>
      </w:tr>
      <w:tr w:rsidR="00FA3C73" w:rsidRPr="00172079" w14:paraId="1091F480" w14:textId="77777777" w:rsidTr="00D81143">
        <w:trPr>
          <w:trHeight w:val="637"/>
        </w:trPr>
        <w:tc>
          <w:tcPr>
            <w:tcW w:w="2547" w:type="dxa"/>
          </w:tcPr>
          <w:p w14:paraId="7674A0D7" w14:textId="11DBA4C8" w:rsidR="00FA3C73" w:rsidRPr="00172079" w:rsidRDefault="006D002F" w:rsidP="00D81143">
            <w:pPr>
              <w:rPr>
                <w:rFonts w:ascii="Arial" w:hAnsi="Arial" w:cs="Arial"/>
              </w:rPr>
            </w:pPr>
            <w:r w:rsidRPr="00172079">
              <w:rPr>
                <w:rFonts w:ascii="Arial" w:hAnsi="Arial" w:cs="Arial"/>
              </w:rPr>
              <w:t>Increase own knowledge around leadership and leadership theory.</w:t>
            </w:r>
            <w:r w:rsidR="00FA3C73" w:rsidRPr="00172079">
              <w:rPr>
                <w:rFonts w:ascii="Arial" w:hAnsi="Arial" w:cs="Arial"/>
              </w:rPr>
              <w:t xml:space="preserve"> </w:t>
            </w:r>
          </w:p>
        </w:tc>
        <w:tc>
          <w:tcPr>
            <w:tcW w:w="2835" w:type="dxa"/>
          </w:tcPr>
          <w:p w14:paraId="734B431A" w14:textId="324D57BC" w:rsidR="00FA3C73" w:rsidRPr="00172079" w:rsidRDefault="00FA3C73" w:rsidP="00D81143">
            <w:pPr>
              <w:rPr>
                <w:rFonts w:ascii="Arial" w:hAnsi="Arial" w:cs="Arial"/>
              </w:rPr>
            </w:pPr>
            <w:r w:rsidRPr="00172079">
              <w:rPr>
                <w:rFonts w:ascii="Arial" w:hAnsi="Arial" w:cs="Arial"/>
              </w:rPr>
              <w:t xml:space="preserve">PGCert </w:t>
            </w:r>
          </w:p>
        </w:tc>
        <w:tc>
          <w:tcPr>
            <w:tcW w:w="2835" w:type="dxa"/>
          </w:tcPr>
          <w:p w14:paraId="1901728A" w14:textId="77777777" w:rsidR="00FA3C73" w:rsidRPr="00172079" w:rsidRDefault="004F76CB" w:rsidP="00D81143">
            <w:pPr>
              <w:rPr>
                <w:rFonts w:ascii="Arial" w:hAnsi="Arial" w:cs="Arial"/>
              </w:rPr>
            </w:pPr>
            <w:r w:rsidRPr="00172079">
              <w:rPr>
                <w:rFonts w:ascii="Arial" w:hAnsi="Arial" w:cs="Arial"/>
              </w:rPr>
              <w:t>Continued input required from university.</w:t>
            </w:r>
          </w:p>
          <w:p w14:paraId="70198FF7" w14:textId="77777777" w:rsidR="004F76CB" w:rsidRPr="00172079" w:rsidRDefault="004F76CB" w:rsidP="00D81143">
            <w:pPr>
              <w:rPr>
                <w:rFonts w:ascii="Arial" w:hAnsi="Arial" w:cs="Arial"/>
              </w:rPr>
            </w:pPr>
            <w:r w:rsidRPr="00172079">
              <w:rPr>
                <w:rFonts w:ascii="Arial" w:hAnsi="Arial" w:cs="Arial"/>
              </w:rPr>
              <w:t xml:space="preserve">Continued ability for rota to be flexible enough to commit to both lectures and </w:t>
            </w:r>
            <w:r w:rsidR="00386048" w:rsidRPr="00172079">
              <w:rPr>
                <w:rFonts w:ascii="Arial" w:hAnsi="Arial" w:cs="Arial"/>
              </w:rPr>
              <w:t>coursework</w:t>
            </w:r>
          </w:p>
          <w:p w14:paraId="5B34B814" w14:textId="77777777" w:rsidR="00386048" w:rsidRPr="00172079" w:rsidRDefault="00AF1EC8" w:rsidP="00D81143">
            <w:pPr>
              <w:rPr>
                <w:rFonts w:ascii="Arial" w:hAnsi="Arial" w:cs="Arial"/>
              </w:rPr>
            </w:pPr>
            <w:r w:rsidRPr="00172079">
              <w:rPr>
                <w:rFonts w:ascii="Arial" w:hAnsi="Arial" w:cs="Arial"/>
              </w:rPr>
              <w:t>Continue to engage with lectures.</w:t>
            </w:r>
          </w:p>
          <w:p w14:paraId="4B66E3A1" w14:textId="7E6F2CDE" w:rsidR="00AF1EC8" w:rsidRPr="00172079" w:rsidRDefault="00AF1EC8" w:rsidP="00D81143">
            <w:pPr>
              <w:rPr>
                <w:rFonts w:ascii="Arial" w:hAnsi="Arial" w:cs="Arial"/>
                <w:iCs/>
              </w:rPr>
            </w:pPr>
            <w:r w:rsidRPr="00172079">
              <w:rPr>
                <w:rFonts w:ascii="Arial" w:hAnsi="Arial" w:cs="Arial"/>
              </w:rPr>
              <w:t xml:space="preserve">Continue to organise own learning including journals, podcasts, videos and books. </w:t>
            </w:r>
          </w:p>
        </w:tc>
        <w:tc>
          <w:tcPr>
            <w:tcW w:w="2431" w:type="dxa"/>
          </w:tcPr>
          <w:p w14:paraId="3535AD2E" w14:textId="21906F57" w:rsidR="007B4229" w:rsidRPr="00172079" w:rsidRDefault="007B4229" w:rsidP="00D81143">
            <w:pPr>
              <w:rPr>
                <w:rFonts w:ascii="Arial" w:hAnsi="Arial" w:cs="Arial"/>
                <w:iCs/>
              </w:rPr>
            </w:pPr>
            <w:r w:rsidRPr="00172079">
              <w:rPr>
                <w:rFonts w:ascii="Arial" w:hAnsi="Arial" w:cs="Arial"/>
                <w:iCs/>
              </w:rPr>
              <w:t>Pass current module.</w:t>
            </w:r>
          </w:p>
          <w:p w14:paraId="6A61E323" w14:textId="3D27A6C5" w:rsidR="00FA3C73" w:rsidRPr="00172079" w:rsidRDefault="00AF1EC8" w:rsidP="00D81143">
            <w:pPr>
              <w:rPr>
                <w:rFonts w:ascii="Arial" w:hAnsi="Arial" w:cs="Arial"/>
                <w:iCs/>
              </w:rPr>
            </w:pPr>
            <w:r w:rsidRPr="00172079">
              <w:rPr>
                <w:rFonts w:ascii="Arial" w:hAnsi="Arial" w:cs="Arial"/>
                <w:iCs/>
              </w:rPr>
              <w:t xml:space="preserve">Continue through course and complete subsequent </w:t>
            </w:r>
            <w:r w:rsidR="007B4229" w:rsidRPr="00172079">
              <w:rPr>
                <w:rFonts w:ascii="Arial" w:hAnsi="Arial" w:cs="Arial"/>
                <w:iCs/>
              </w:rPr>
              <w:t>module.</w:t>
            </w:r>
          </w:p>
          <w:p w14:paraId="48539B8B" w14:textId="77777777" w:rsidR="00FA3C73" w:rsidRPr="00172079" w:rsidRDefault="00FA3C73" w:rsidP="00D81143">
            <w:pPr>
              <w:rPr>
                <w:rFonts w:ascii="Arial" w:hAnsi="Arial" w:cs="Arial"/>
                <w:iCs/>
              </w:rPr>
            </w:pPr>
            <w:r w:rsidRPr="00172079">
              <w:rPr>
                <w:rFonts w:ascii="Arial" w:hAnsi="Arial" w:cs="Arial"/>
                <w:iCs/>
              </w:rPr>
              <w:t>Results and Certificate</w:t>
            </w:r>
          </w:p>
        </w:tc>
        <w:tc>
          <w:tcPr>
            <w:tcW w:w="1198" w:type="dxa"/>
            <w:shd w:val="clear" w:color="auto" w:fill="F1A983" w:themeFill="accent2" w:themeFillTint="99"/>
            <w:vAlign w:val="center"/>
          </w:tcPr>
          <w:p w14:paraId="4A82F791" w14:textId="77777777" w:rsidR="00FA3C73" w:rsidRPr="00172079" w:rsidRDefault="00FA3C73" w:rsidP="00D81143">
            <w:pPr>
              <w:jc w:val="center"/>
              <w:rPr>
                <w:rFonts w:ascii="Arial" w:hAnsi="Arial" w:cs="Arial"/>
                <w:iCs/>
              </w:rPr>
            </w:pPr>
            <w:r w:rsidRPr="00172079">
              <w:rPr>
                <w:rFonts w:ascii="Arial" w:hAnsi="Arial" w:cs="Arial"/>
              </w:rPr>
              <w:t>High</w:t>
            </w:r>
          </w:p>
        </w:tc>
        <w:tc>
          <w:tcPr>
            <w:tcW w:w="1701" w:type="dxa"/>
          </w:tcPr>
          <w:p w14:paraId="2B6EE9C7" w14:textId="77777777" w:rsidR="00FA3C73" w:rsidRPr="00172079" w:rsidRDefault="007B4229" w:rsidP="00D81143">
            <w:pPr>
              <w:rPr>
                <w:rFonts w:ascii="Arial" w:hAnsi="Arial" w:cs="Arial"/>
              </w:rPr>
            </w:pPr>
            <w:r w:rsidRPr="00172079">
              <w:rPr>
                <w:rFonts w:ascii="Arial" w:hAnsi="Arial" w:cs="Arial"/>
              </w:rPr>
              <w:t>Scores received from coursework.</w:t>
            </w:r>
          </w:p>
          <w:p w14:paraId="242DF3CC" w14:textId="77777777" w:rsidR="007B4229" w:rsidRPr="00172079" w:rsidRDefault="007B4229" w:rsidP="00D81143">
            <w:pPr>
              <w:rPr>
                <w:rFonts w:ascii="Arial" w:hAnsi="Arial" w:cs="Arial"/>
              </w:rPr>
            </w:pPr>
            <w:r w:rsidRPr="00172079">
              <w:rPr>
                <w:rFonts w:ascii="Arial" w:hAnsi="Arial" w:cs="Arial"/>
              </w:rPr>
              <w:t>Feedback from tutor.</w:t>
            </w:r>
          </w:p>
          <w:p w14:paraId="78953EAA" w14:textId="035B10BD" w:rsidR="007B4229" w:rsidRPr="00172079" w:rsidRDefault="002E565B" w:rsidP="00D81143">
            <w:pPr>
              <w:rPr>
                <w:rFonts w:ascii="Arial" w:hAnsi="Arial" w:cs="Arial"/>
              </w:rPr>
            </w:pPr>
            <w:r w:rsidRPr="00172079">
              <w:rPr>
                <w:rFonts w:ascii="Arial" w:hAnsi="Arial" w:cs="Arial"/>
              </w:rPr>
              <w:t>March 2027</w:t>
            </w:r>
          </w:p>
        </w:tc>
      </w:tr>
      <w:tr w:rsidR="00FA3C73" w:rsidRPr="00172079" w14:paraId="25BEC8DA" w14:textId="77777777" w:rsidTr="00D81143">
        <w:trPr>
          <w:trHeight w:val="637"/>
        </w:trPr>
        <w:tc>
          <w:tcPr>
            <w:tcW w:w="2547" w:type="dxa"/>
          </w:tcPr>
          <w:p w14:paraId="4A5D85FA" w14:textId="77724F50" w:rsidR="00FA3C73" w:rsidRPr="00172079" w:rsidRDefault="00F456ED" w:rsidP="00D81143">
            <w:pPr>
              <w:rPr>
                <w:rFonts w:ascii="Arial" w:hAnsi="Arial" w:cs="Arial"/>
              </w:rPr>
            </w:pPr>
            <w:r w:rsidRPr="00172079">
              <w:rPr>
                <w:rFonts w:ascii="Arial" w:hAnsi="Arial" w:cs="Arial"/>
              </w:rPr>
              <w:t xml:space="preserve">Improve skills in delivering negative feedback. </w:t>
            </w:r>
          </w:p>
        </w:tc>
        <w:tc>
          <w:tcPr>
            <w:tcW w:w="2835" w:type="dxa"/>
          </w:tcPr>
          <w:p w14:paraId="736CAD3D" w14:textId="77777777" w:rsidR="00F44479" w:rsidRPr="00172079" w:rsidRDefault="00F456ED" w:rsidP="00D81143">
            <w:pPr>
              <w:rPr>
                <w:rFonts w:ascii="Arial" w:hAnsi="Arial" w:cs="Arial"/>
              </w:rPr>
            </w:pPr>
            <w:r w:rsidRPr="00172079">
              <w:rPr>
                <w:rFonts w:ascii="Arial" w:hAnsi="Arial" w:cs="Arial"/>
              </w:rPr>
              <w:t>C</w:t>
            </w:r>
            <w:r w:rsidR="00413C3A" w:rsidRPr="00172079">
              <w:rPr>
                <w:rFonts w:ascii="Arial" w:hAnsi="Arial" w:cs="Arial"/>
              </w:rPr>
              <w:t xml:space="preserve">omplete further study around </w:t>
            </w:r>
            <w:r w:rsidR="00F44479" w:rsidRPr="00172079">
              <w:rPr>
                <w:rFonts w:ascii="Arial" w:hAnsi="Arial" w:cs="Arial"/>
              </w:rPr>
              <w:t>giving feedback.</w:t>
            </w:r>
          </w:p>
          <w:p w14:paraId="1F75CAC2" w14:textId="77777777" w:rsidR="00F44479" w:rsidRPr="00172079" w:rsidRDefault="00F44479" w:rsidP="00D81143">
            <w:pPr>
              <w:rPr>
                <w:rFonts w:ascii="Arial" w:hAnsi="Arial" w:cs="Arial"/>
              </w:rPr>
            </w:pPr>
            <w:r w:rsidRPr="00172079">
              <w:rPr>
                <w:rFonts w:ascii="Arial" w:hAnsi="Arial" w:cs="Arial"/>
              </w:rPr>
              <w:lastRenderedPageBreak/>
              <w:t>Create aide memoir for BOOST.</w:t>
            </w:r>
          </w:p>
          <w:p w14:paraId="1FBE1AAA" w14:textId="6EE1311A" w:rsidR="00FE21F9" w:rsidRPr="00172079" w:rsidRDefault="00F44479" w:rsidP="00D81143">
            <w:pPr>
              <w:rPr>
                <w:rFonts w:ascii="Arial" w:hAnsi="Arial" w:cs="Arial"/>
              </w:rPr>
            </w:pPr>
            <w:r w:rsidRPr="00172079">
              <w:rPr>
                <w:rFonts w:ascii="Arial" w:hAnsi="Arial" w:cs="Arial"/>
              </w:rPr>
              <w:t>Complete E Learning on NHS leadership academy</w:t>
            </w:r>
            <w:r w:rsidR="00BC5760" w:rsidRPr="00172079">
              <w:rPr>
                <w:rFonts w:ascii="Arial" w:hAnsi="Arial" w:cs="Arial"/>
              </w:rPr>
              <w:t>-</w:t>
            </w:r>
            <w:r w:rsidR="00FE21F9" w:rsidRPr="00172079">
              <w:rPr>
                <w:rFonts w:ascii="Arial" w:hAnsi="Arial" w:cs="Arial"/>
              </w:rPr>
              <w:t xml:space="preserve"> Courageous Conversations.</w:t>
            </w:r>
          </w:p>
          <w:p w14:paraId="251909F8" w14:textId="52B1477D" w:rsidR="00FA3C73" w:rsidRPr="00172079" w:rsidRDefault="00FE21F9" w:rsidP="00D81143">
            <w:pPr>
              <w:rPr>
                <w:rFonts w:ascii="Arial" w:hAnsi="Arial" w:cs="Arial"/>
              </w:rPr>
            </w:pPr>
            <w:r w:rsidRPr="00172079">
              <w:rPr>
                <w:rFonts w:ascii="Arial" w:hAnsi="Arial" w:cs="Arial"/>
              </w:rPr>
              <w:t xml:space="preserve">Complete E </w:t>
            </w:r>
            <w:r w:rsidR="00A029A3" w:rsidRPr="00172079">
              <w:rPr>
                <w:rFonts w:ascii="Arial" w:hAnsi="Arial" w:cs="Arial"/>
              </w:rPr>
              <w:t>learning on NHS leadership academy</w:t>
            </w:r>
            <w:r w:rsidR="00BC5760" w:rsidRPr="00172079">
              <w:rPr>
                <w:rFonts w:ascii="Arial" w:hAnsi="Arial" w:cs="Arial"/>
              </w:rPr>
              <w:t>-</w:t>
            </w:r>
            <w:r w:rsidR="00A029A3" w:rsidRPr="00172079">
              <w:rPr>
                <w:rFonts w:ascii="Arial" w:hAnsi="Arial" w:cs="Arial"/>
              </w:rPr>
              <w:t xml:space="preserve"> </w:t>
            </w:r>
            <w:r w:rsidR="00BC5760" w:rsidRPr="00172079">
              <w:rPr>
                <w:rFonts w:ascii="Arial" w:hAnsi="Arial" w:cs="Arial"/>
              </w:rPr>
              <w:t>C</w:t>
            </w:r>
            <w:r w:rsidR="00A029A3" w:rsidRPr="00172079">
              <w:rPr>
                <w:rFonts w:ascii="Arial" w:hAnsi="Arial" w:cs="Arial"/>
              </w:rPr>
              <w:t xml:space="preserve">onversation about </w:t>
            </w:r>
            <w:r w:rsidR="00BC5760" w:rsidRPr="00172079">
              <w:rPr>
                <w:rFonts w:ascii="Arial" w:hAnsi="Arial" w:cs="Arial"/>
              </w:rPr>
              <w:t>P</w:t>
            </w:r>
            <w:r w:rsidR="00A029A3" w:rsidRPr="00172079">
              <w:rPr>
                <w:rFonts w:ascii="Arial" w:hAnsi="Arial" w:cs="Arial"/>
              </w:rPr>
              <w:t xml:space="preserve">ainful </w:t>
            </w:r>
            <w:r w:rsidR="00BC5760" w:rsidRPr="00172079">
              <w:rPr>
                <w:rFonts w:ascii="Arial" w:hAnsi="Arial" w:cs="Arial"/>
              </w:rPr>
              <w:t>S</w:t>
            </w:r>
            <w:r w:rsidR="00A029A3" w:rsidRPr="00172079">
              <w:rPr>
                <w:rFonts w:ascii="Arial" w:hAnsi="Arial" w:cs="Arial"/>
              </w:rPr>
              <w:t>ubjects.</w:t>
            </w:r>
            <w:r w:rsidR="00FA3C73" w:rsidRPr="00172079">
              <w:rPr>
                <w:rFonts w:ascii="Arial" w:hAnsi="Arial" w:cs="Arial"/>
              </w:rPr>
              <w:t xml:space="preserve"> </w:t>
            </w:r>
          </w:p>
          <w:p w14:paraId="690B505C" w14:textId="77777777" w:rsidR="008A4E49" w:rsidRPr="00172079" w:rsidRDefault="008A4E49" w:rsidP="00D81143">
            <w:pPr>
              <w:rPr>
                <w:rFonts w:ascii="Arial" w:hAnsi="Arial" w:cs="Arial"/>
              </w:rPr>
            </w:pPr>
            <w:r w:rsidRPr="00172079">
              <w:rPr>
                <w:rFonts w:ascii="Arial" w:hAnsi="Arial" w:cs="Arial"/>
              </w:rPr>
              <w:t>Complete E learning on Future Skill</w:t>
            </w:r>
            <w:r w:rsidR="00BC5760" w:rsidRPr="00172079">
              <w:rPr>
                <w:rFonts w:ascii="Arial" w:hAnsi="Arial" w:cs="Arial"/>
              </w:rPr>
              <w:t>s -Feedback Skills</w:t>
            </w:r>
          </w:p>
          <w:p w14:paraId="00E9997F" w14:textId="3CAA4E58" w:rsidR="00F24CA0" w:rsidRPr="00172079" w:rsidRDefault="00F24CA0" w:rsidP="00D81143">
            <w:pPr>
              <w:rPr>
                <w:rFonts w:ascii="Arial" w:hAnsi="Arial" w:cs="Arial"/>
              </w:rPr>
            </w:pPr>
            <w:r w:rsidRPr="00172079">
              <w:rPr>
                <w:rFonts w:ascii="Arial" w:hAnsi="Arial" w:cs="Arial"/>
              </w:rPr>
              <w:t>Complete Mary Seacole Programme</w:t>
            </w:r>
            <w:r w:rsidR="002B7DE0" w:rsidRPr="00172079">
              <w:rPr>
                <w:rFonts w:ascii="Arial" w:hAnsi="Arial" w:cs="Arial"/>
              </w:rPr>
              <w:t xml:space="preserve"> on NHS learning academy. </w:t>
            </w:r>
          </w:p>
        </w:tc>
        <w:tc>
          <w:tcPr>
            <w:tcW w:w="2835" w:type="dxa"/>
          </w:tcPr>
          <w:p w14:paraId="75666BBF" w14:textId="77777777" w:rsidR="00E8272E" w:rsidRPr="00172079" w:rsidRDefault="00E8272E" w:rsidP="00D81143">
            <w:pPr>
              <w:rPr>
                <w:rFonts w:ascii="Arial" w:hAnsi="Arial" w:cs="Arial"/>
              </w:rPr>
            </w:pPr>
            <w:r w:rsidRPr="00172079">
              <w:rPr>
                <w:rFonts w:ascii="Arial" w:hAnsi="Arial" w:cs="Arial"/>
              </w:rPr>
              <w:lastRenderedPageBreak/>
              <w:t>Access to online learning.</w:t>
            </w:r>
          </w:p>
          <w:p w14:paraId="0B62DB66" w14:textId="77777777" w:rsidR="00FA3C73" w:rsidRPr="00172079" w:rsidRDefault="00E8272E" w:rsidP="00D81143">
            <w:pPr>
              <w:rPr>
                <w:rFonts w:ascii="Arial" w:hAnsi="Arial" w:cs="Arial"/>
              </w:rPr>
            </w:pPr>
            <w:r w:rsidRPr="00172079">
              <w:rPr>
                <w:rFonts w:ascii="Arial" w:hAnsi="Arial" w:cs="Arial"/>
              </w:rPr>
              <w:lastRenderedPageBreak/>
              <w:t xml:space="preserve">Access to further online resources. </w:t>
            </w:r>
          </w:p>
          <w:p w14:paraId="7FBA297B" w14:textId="43AB3879" w:rsidR="00D72EAA" w:rsidRPr="00172079" w:rsidRDefault="00D72EAA" w:rsidP="00D81143">
            <w:pPr>
              <w:rPr>
                <w:rFonts w:ascii="Arial" w:hAnsi="Arial" w:cs="Arial"/>
              </w:rPr>
            </w:pPr>
            <w:r w:rsidRPr="00172079">
              <w:rPr>
                <w:rFonts w:ascii="Arial" w:hAnsi="Arial" w:cs="Arial"/>
              </w:rPr>
              <w:t xml:space="preserve">Mary Seacole Programme has significant cost. Would require bursary funding. </w:t>
            </w:r>
          </w:p>
        </w:tc>
        <w:tc>
          <w:tcPr>
            <w:tcW w:w="2431" w:type="dxa"/>
          </w:tcPr>
          <w:p w14:paraId="6FF9D1B5" w14:textId="58B715F9" w:rsidR="00FA3C73" w:rsidRPr="00172079" w:rsidRDefault="00E8272E" w:rsidP="00D81143">
            <w:pPr>
              <w:rPr>
                <w:rFonts w:ascii="Arial" w:hAnsi="Arial" w:cs="Arial"/>
              </w:rPr>
            </w:pPr>
            <w:r w:rsidRPr="00172079">
              <w:rPr>
                <w:rFonts w:ascii="Arial" w:hAnsi="Arial" w:cs="Arial"/>
              </w:rPr>
              <w:lastRenderedPageBreak/>
              <w:t xml:space="preserve">Subsequent conversations where negative feedback is </w:t>
            </w:r>
            <w:r w:rsidRPr="00172079">
              <w:rPr>
                <w:rFonts w:ascii="Arial" w:hAnsi="Arial" w:cs="Arial"/>
              </w:rPr>
              <w:lastRenderedPageBreak/>
              <w:t xml:space="preserve">given are more successful </w:t>
            </w:r>
          </w:p>
          <w:p w14:paraId="5DEF0BAE" w14:textId="77777777" w:rsidR="00FA3C73" w:rsidRPr="00172079" w:rsidRDefault="00FA3C73" w:rsidP="00D81143">
            <w:pPr>
              <w:rPr>
                <w:rFonts w:ascii="Arial" w:hAnsi="Arial" w:cs="Arial"/>
              </w:rPr>
            </w:pPr>
          </w:p>
        </w:tc>
        <w:tc>
          <w:tcPr>
            <w:tcW w:w="1198" w:type="dxa"/>
            <w:shd w:val="clear" w:color="auto" w:fill="F1A983" w:themeFill="accent2" w:themeFillTint="99"/>
            <w:vAlign w:val="center"/>
          </w:tcPr>
          <w:p w14:paraId="36A00706" w14:textId="77777777" w:rsidR="00FA3C73" w:rsidRPr="00172079" w:rsidRDefault="00FA3C73" w:rsidP="00D81143">
            <w:pPr>
              <w:jc w:val="center"/>
              <w:rPr>
                <w:rFonts w:ascii="Arial" w:hAnsi="Arial" w:cs="Arial"/>
              </w:rPr>
            </w:pPr>
            <w:r w:rsidRPr="00172079">
              <w:rPr>
                <w:rFonts w:ascii="Arial" w:hAnsi="Arial" w:cs="Arial"/>
              </w:rPr>
              <w:lastRenderedPageBreak/>
              <w:t>High</w:t>
            </w:r>
          </w:p>
        </w:tc>
        <w:tc>
          <w:tcPr>
            <w:tcW w:w="1701" w:type="dxa"/>
          </w:tcPr>
          <w:p w14:paraId="2ECCC18F" w14:textId="77777777" w:rsidR="00FA3C73" w:rsidRPr="00172079" w:rsidRDefault="00E8272E" w:rsidP="00D81143">
            <w:pPr>
              <w:rPr>
                <w:rFonts w:ascii="Arial" w:hAnsi="Arial" w:cs="Arial"/>
              </w:rPr>
            </w:pPr>
            <w:r w:rsidRPr="00172079">
              <w:rPr>
                <w:rFonts w:ascii="Arial" w:hAnsi="Arial" w:cs="Arial"/>
              </w:rPr>
              <w:t xml:space="preserve">Where possible seek feedback </w:t>
            </w:r>
            <w:r w:rsidRPr="00172079">
              <w:rPr>
                <w:rFonts w:ascii="Arial" w:hAnsi="Arial" w:cs="Arial"/>
              </w:rPr>
              <w:lastRenderedPageBreak/>
              <w:t xml:space="preserve">from colleagues. </w:t>
            </w:r>
          </w:p>
          <w:p w14:paraId="374468BF" w14:textId="77777777" w:rsidR="00E8272E" w:rsidRPr="00172079" w:rsidRDefault="00E8272E" w:rsidP="00D81143">
            <w:pPr>
              <w:rPr>
                <w:rFonts w:ascii="Arial" w:hAnsi="Arial" w:cs="Arial"/>
              </w:rPr>
            </w:pPr>
            <w:r w:rsidRPr="00172079">
              <w:rPr>
                <w:rFonts w:ascii="Arial" w:hAnsi="Arial" w:cs="Arial"/>
              </w:rPr>
              <w:t>Review whether negative behaviours are repeated.</w:t>
            </w:r>
          </w:p>
          <w:p w14:paraId="0E2A2E9E" w14:textId="3FE55E1B" w:rsidR="00A95158" w:rsidRPr="00172079" w:rsidRDefault="00A95158" w:rsidP="00D81143">
            <w:pPr>
              <w:rPr>
                <w:rFonts w:ascii="Arial" w:hAnsi="Arial" w:cs="Arial"/>
              </w:rPr>
            </w:pPr>
            <w:r w:rsidRPr="00172079">
              <w:rPr>
                <w:rFonts w:ascii="Arial" w:hAnsi="Arial" w:cs="Arial"/>
              </w:rPr>
              <w:t>Complete reflection</w:t>
            </w:r>
          </w:p>
          <w:p w14:paraId="3C6264B8" w14:textId="0A0CB8DA" w:rsidR="002B7DE0" w:rsidRPr="00172079" w:rsidRDefault="002B7DE0" w:rsidP="00D81143">
            <w:pPr>
              <w:rPr>
                <w:rFonts w:ascii="Arial" w:hAnsi="Arial" w:cs="Arial"/>
              </w:rPr>
            </w:pPr>
            <w:r w:rsidRPr="00172079">
              <w:rPr>
                <w:rFonts w:ascii="Arial" w:hAnsi="Arial" w:cs="Arial"/>
              </w:rPr>
              <w:t>6 Months</w:t>
            </w:r>
          </w:p>
        </w:tc>
      </w:tr>
      <w:tr w:rsidR="00FA3C73" w:rsidRPr="00172079" w14:paraId="15A01571" w14:textId="77777777" w:rsidTr="00D81143">
        <w:trPr>
          <w:trHeight w:val="637"/>
        </w:trPr>
        <w:tc>
          <w:tcPr>
            <w:tcW w:w="2547" w:type="dxa"/>
          </w:tcPr>
          <w:p w14:paraId="232C1D27" w14:textId="266317FC" w:rsidR="00FA3C73" w:rsidRPr="00172079" w:rsidRDefault="0029405D" w:rsidP="00D81143">
            <w:pPr>
              <w:rPr>
                <w:rFonts w:ascii="Arial" w:hAnsi="Arial" w:cs="Arial"/>
              </w:rPr>
            </w:pPr>
            <w:r w:rsidRPr="00172079">
              <w:rPr>
                <w:rFonts w:ascii="Arial" w:hAnsi="Arial" w:cs="Arial"/>
              </w:rPr>
              <w:t xml:space="preserve">Improve communication with manager. </w:t>
            </w:r>
          </w:p>
        </w:tc>
        <w:tc>
          <w:tcPr>
            <w:tcW w:w="2835" w:type="dxa"/>
          </w:tcPr>
          <w:p w14:paraId="6E671F5B" w14:textId="6F95EBCE" w:rsidR="00FA3C73" w:rsidRPr="00172079" w:rsidRDefault="00D4283E" w:rsidP="00D81143">
            <w:pPr>
              <w:rPr>
                <w:rFonts w:ascii="Arial" w:hAnsi="Arial" w:cs="Arial"/>
              </w:rPr>
            </w:pPr>
            <w:r w:rsidRPr="00172079">
              <w:rPr>
                <w:rFonts w:ascii="Arial" w:hAnsi="Arial" w:cs="Arial"/>
              </w:rPr>
              <w:t>Share Insight Report with manager.</w:t>
            </w:r>
          </w:p>
          <w:p w14:paraId="715EA49F" w14:textId="6D8DDFB2" w:rsidR="00D4283E" w:rsidRPr="00172079" w:rsidRDefault="00D4283E" w:rsidP="00D81143">
            <w:pPr>
              <w:rPr>
                <w:rFonts w:ascii="Arial" w:hAnsi="Arial" w:cs="Arial"/>
              </w:rPr>
            </w:pPr>
            <w:r w:rsidRPr="00172079">
              <w:rPr>
                <w:rFonts w:ascii="Arial" w:hAnsi="Arial" w:cs="Arial"/>
              </w:rPr>
              <w:t xml:space="preserve">If possible </w:t>
            </w:r>
            <w:r w:rsidR="00610803" w:rsidRPr="00172079">
              <w:rPr>
                <w:rFonts w:ascii="Arial" w:hAnsi="Arial" w:cs="Arial"/>
              </w:rPr>
              <w:t>read manager own Insight Report.</w:t>
            </w:r>
          </w:p>
          <w:p w14:paraId="052ADD20" w14:textId="5EAF397A" w:rsidR="00FA3C73" w:rsidRPr="00172079" w:rsidRDefault="00D237F1" w:rsidP="00D81143">
            <w:pPr>
              <w:rPr>
                <w:rFonts w:ascii="Arial" w:hAnsi="Arial" w:cs="Arial"/>
              </w:rPr>
            </w:pPr>
            <w:r w:rsidRPr="00172079">
              <w:rPr>
                <w:rFonts w:ascii="Arial" w:hAnsi="Arial" w:cs="Arial"/>
              </w:rPr>
              <w:t>Discuss differences in reports and why we may differ.</w:t>
            </w:r>
          </w:p>
        </w:tc>
        <w:tc>
          <w:tcPr>
            <w:tcW w:w="2835" w:type="dxa"/>
          </w:tcPr>
          <w:p w14:paraId="01BDA22B" w14:textId="77777777" w:rsidR="00FA3C73" w:rsidRPr="00172079" w:rsidRDefault="00610803" w:rsidP="00D81143">
            <w:pPr>
              <w:rPr>
                <w:rFonts w:ascii="Arial" w:hAnsi="Arial" w:cs="Arial"/>
              </w:rPr>
            </w:pPr>
            <w:r w:rsidRPr="00172079">
              <w:rPr>
                <w:rFonts w:ascii="Arial" w:hAnsi="Arial" w:cs="Arial"/>
              </w:rPr>
              <w:t>Time with manager</w:t>
            </w:r>
          </w:p>
          <w:p w14:paraId="5871B9DD" w14:textId="42526D31" w:rsidR="00610803" w:rsidRPr="00172079" w:rsidRDefault="00610803" w:rsidP="00D81143">
            <w:pPr>
              <w:rPr>
                <w:rFonts w:ascii="Arial" w:hAnsi="Arial" w:cs="Arial"/>
              </w:rPr>
            </w:pPr>
            <w:r w:rsidRPr="00172079">
              <w:rPr>
                <w:rFonts w:ascii="Arial" w:hAnsi="Arial" w:cs="Arial"/>
              </w:rPr>
              <w:t>Access to report</w:t>
            </w:r>
          </w:p>
        </w:tc>
        <w:tc>
          <w:tcPr>
            <w:tcW w:w="2431" w:type="dxa"/>
          </w:tcPr>
          <w:p w14:paraId="1DF437B1" w14:textId="1BB213B2" w:rsidR="00FA3C73" w:rsidRPr="00172079" w:rsidRDefault="00610803" w:rsidP="00D81143">
            <w:pPr>
              <w:rPr>
                <w:rFonts w:ascii="Arial" w:hAnsi="Arial" w:cs="Arial"/>
              </w:rPr>
            </w:pPr>
            <w:r w:rsidRPr="00172079">
              <w:rPr>
                <w:rFonts w:ascii="Arial" w:hAnsi="Arial" w:cs="Arial"/>
              </w:rPr>
              <w:t xml:space="preserve">Improved understanding of </w:t>
            </w:r>
            <w:proofErr w:type="spellStart"/>
            <w:r w:rsidRPr="00172079">
              <w:rPr>
                <w:rFonts w:ascii="Arial" w:hAnsi="Arial" w:cs="Arial"/>
              </w:rPr>
              <w:t>each others</w:t>
            </w:r>
            <w:proofErr w:type="spellEnd"/>
            <w:r w:rsidRPr="00172079">
              <w:rPr>
                <w:rFonts w:ascii="Arial" w:hAnsi="Arial" w:cs="Arial"/>
              </w:rPr>
              <w:t xml:space="preserve"> motivations and reasons for behaviours.</w:t>
            </w:r>
            <w:r w:rsidR="00D237F1" w:rsidRPr="00172079">
              <w:rPr>
                <w:rFonts w:ascii="Arial" w:hAnsi="Arial" w:cs="Arial"/>
              </w:rPr>
              <w:t xml:space="preserve"> </w:t>
            </w:r>
          </w:p>
        </w:tc>
        <w:tc>
          <w:tcPr>
            <w:tcW w:w="1198" w:type="dxa"/>
            <w:shd w:val="clear" w:color="auto" w:fill="F1A983" w:themeFill="accent2" w:themeFillTint="99"/>
            <w:vAlign w:val="center"/>
          </w:tcPr>
          <w:p w14:paraId="3D094410" w14:textId="77777777" w:rsidR="00FA3C73" w:rsidRPr="00172079" w:rsidRDefault="00FA3C73" w:rsidP="00D81143">
            <w:pPr>
              <w:jc w:val="center"/>
              <w:rPr>
                <w:rFonts w:ascii="Arial" w:hAnsi="Arial" w:cs="Arial"/>
              </w:rPr>
            </w:pPr>
            <w:r w:rsidRPr="00172079">
              <w:rPr>
                <w:rFonts w:ascii="Arial" w:hAnsi="Arial" w:cs="Arial"/>
              </w:rPr>
              <w:t>High</w:t>
            </w:r>
          </w:p>
        </w:tc>
        <w:tc>
          <w:tcPr>
            <w:tcW w:w="1701" w:type="dxa"/>
          </w:tcPr>
          <w:p w14:paraId="1CB5B499" w14:textId="77777777" w:rsidR="00FA3C73" w:rsidRPr="00172079" w:rsidRDefault="00A560EA" w:rsidP="00D81143">
            <w:pPr>
              <w:rPr>
                <w:rFonts w:ascii="Arial" w:hAnsi="Arial" w:cs="Arial"/>
              </w:rPr>
            </w:pPr>
            <w:r w:rsidRPr="00172079">
              <w:rPr>
                <w:rFonts w:ascii="Arial" w:hAnsi="Arial" w:cs="Arial"/>
              </w:rPr>
              <w:t xml:space="preserve">Improved understanding. </w:t>
            </w:r>
          </w:p>
          <w:p w14:paraId="2D6BA4DA" w14:textId="346F20F5" w:rsidR="00A560EA" w:rsidRPr="00172079" w:rsidRDefault="00A95158" w:rsidP="00D81143">
            <w:pPr>
              <w:rPr>
                <w:rFonts w:ascii="Arial" w:hAnsi="Arial" w:cs="Arial"/>
              </w:rPr>
            </w:pPr>
            <w:r w:rsidRPr="00172079">
              <w:rPr>
                <w:rFonts w:ascii="Arial" w:hAnsi="Arial" w:cs="Arial"/>
              </w:rPr>
              <w:t>1 Month</w:t>
            </w:r>
            <w:r w:rsidR="00A560EA" w:rsidRPr="00172079">
              <w:rPr>
                <w:rFonts w:ascii="Arial" w:hAnsi="Arial" w:cs="Arial"/>
              </w:rPr>
              <w:t xml:space="preserve"> </w:t>
            </w:r>
          </w:p>
        </w:tc>
      </w:tr>
      <w:tr w:rsidR="005507CF" w:rsidRPr="00172079" w14:paraId="771FEA1C" w14:textId="77777777" w:rsidTr="00D81143">
        <w:trPr>
          <w:trHeight w:val="637"/>
        </w:trPr>
        <w:tc>
          <w:tcPr>
            <w:tcW w:w="2547" w:type="dxa"/>
          </w:tcPr>
          <w:p w14:paraId="6393D60F" w14:textId="6B2DE29D" w:rsidR="005507CF" w:rsidRPr="00172079" w:rsidRDefault="005507CF" w:rsidP="00D81143">
            <w:pPr>
              <w:rPr>
                <w:rFonts w:ascii="Arial" w:hAnsi="Arial" w:cs="Arial"/>
              </w:rPr>
            </w:pPr>
            <w:r w:rsidRPr="00172079">
              <w:rPr>
                <w:rFonts w:ascii="Arial" w:hAnsi="Arial" w:cs="Arial"/>
              </w:rPr>
              <w:lastRenderedPageBreak/>
              <w:t>I</w:t>
            </w:r>
            <w:r w:rsidR="00D237F1" w:rsidRPr="00172079">
              <w:rPr>
                <w:rFonts w:ascii="Arial" w:hAnsi="Arial" w:cs="Arial"/>
              </w:rPr>
              <w:t>mprove situational leadership, particularly Directive.</w:t>
            </w:r>
          </w:p>
        </w:tc>
        <w:tc>
          <w:tcPr>
            <w:tcW w:w="2835" w:type="dxa"/>
          </w:tcPr>
          <w:p w14:paraId="42E1F17C" w14:textId="77777777" w:rsidR="005507CF" w:rsidRPr="00172079" w:rsidRDefault="00961AFC" w:rsidP="00D81143">
            <w:pPr>
              <w:rPr>
                <w:rFonts w:ascii="Arial" w:hAnsi="Arial" w:cs="Arial"/>
              </w:rPr>
            </w:pPr>
            <w:r w:rsidRPr="00172079">
              <w:rPr>
                <w:rFonts w:ascii="Arial" w:hAnsi="Arial" w:cs="Arial"/>
              </w:rPr>
              <w:t xml:space="preserve">Further reading on Situational Leadership. </w:t>
            </w:r>
          </w:p>
          <w:p w14:paraId="3987F20A" w14:textId="47B461E5" w:rsidR="00961AFC" w:rsidRPr="00172079" w:rsidRDefault="00961AFC" w:rsidP="00D81143">
            <w:pPr>
              <w:rPr>
                <w:rFonts w:ascii="Arial" w:hAnsi="Arial" w:cs="Arial"/>
              </w:rPr>
            </w:pPr>
            <w:r w:rsidRPr="00172079">
              <w:rPr>
                <w:rFonts w:ascii="Arial" w:hAnsi="Arial" w:cs="Arial"/>
              </w:rPr>
              <w:t>Complete E Learning on NHS</w:t>
            </w:r>
            <w:r w:rsidR="00AF6C79" w:rsidRPr="00172079">
              <w:rPr>
                <w:rFonts w:ascii="Arial" w:hAnsi="Arial" w:cs="Arial"/>
              </w:rPr>
              <w:t xml:space="preserve"> Learning Academy </w:t>
            </w:r>
            <w:r w:rsidR="00A10CBE" w:rsidRPr="00172079">
              <w:rPr>
                <w:rFonts w:ascii="Arial" w:hAnsi="Arial" w:cs="Arial"/>
              </w:rPr>
              <w:t>–</w:t>
            </w:r>
            <w:r w:rsidR="00AF6C79" w:rsidRPr="00172079">
              <w:rPr>
                <w:rFonts w:ascii="Arial" w:hAnsi="Arial" w:cs="Arial"/>
              </w:rPr>
              <w:t xml:space="preserve"> </w:t>
            </w:r>
            <w:r w:rsidR="00A10CBE" w:rsidRPr="00172079">
              <w:rPr>
                <w:rFonts w:ascii="Arial" w:hAnsi="Arial" w:cs="Arial"/>
              </w:rPr>
              <w:t>Making Decisions Under Pressure</w:t>
            </w:r>
          </w:p>
        </w:tc>
        <w:tc>
          <w:tcPr>
            <w:tcW w:w="2835" w:type="dxa"/>
          </w:tcPr>
          <w:p w14:paraId="3D61DD89" w14:textId="77777777" w:rsidR="005507CF" w:rsidRPr="00172079" w:rsidRDefault="00114D04" w:rsidP="00D81143">
            <w:pPr>
              <w:rPr>
                <w:rFonts w:ascii="Arial" w:hAnsi="Arial" w:cs="Arial"/>
              </w:rPr>
            </w:pPr>
            <w:r w:rsidRPr="00172079">
              <w:rPr>
                <w:rFonts w:ascii="Arial" w:hAnsi="Arial" w:cs="Arial"/>
              </w:rPr>
              <w:t>Time available</w:t>
            </w:r>
          </w:p>
          <w:p w14:paraId="0EE4B7BC" w14:textId="77777777" w:rsidR="00114D04" w:rsidRPr="00172079" w:rsidRDefault="00114D04" w:rsidP="00D81143">
            <w:pPr>
              <w:rPr>
                <w:rFonts w:ascii="Arial" w:hAnsi="Arial" w:cs="Arial"/>
              </w:rPr>
            </w:pPr>
            <w:r w:rsidRPr="00172079">
              <w:rPr>
                <w:rFonts w:ascii="Arial" w:hAnsi="Arial" w:cs="Arial"/>
              </w:rPr>
              <w:t>Access to E learning.</w:t>
            </w:r>
          </w:p>
          <w:p w14:paraId="2F5D3563" w14:textId="6989578A" w:rsidR="00114D04" w:rsidRPr="00172079" w:rsidRDefault="00831A89" w:rsidP="00D81143">
            <w:pPr>
              <w:rPr>
                <w:rFonts w:ascii="Arial" w:hAnsi="Arial" w:cs="Arial"/>
              </w:rPr>
            </w:pPr>
            <w:r w:rsidRPr="00172079">
              <w:rPr>
                <w:rFonts w:ascii="Arial" w:hAnsi="Arial" w:cs="Arial"/>
              </w:rPr>
              <w:t>Support</w:t>
            </w:r>
            <w:r w:rsidR="00114D04" w:rsidRPr="00172079">
              <w:rPr>
                <w:rFonts w:ascii="Arial" w:hAnsi="Arial" w:cs="Arial"/>
              </w:rPr>
              <w:t xml:space="preserve"> from university tutor on appropriate resources. </w:t>
            </w:r>
          </w:p>
        </w:tc>
        <w:tc>
          <w:tcPr>
            <w:tcW w:w="2431" w:type="dxa"/>
          </w:tcPr>
          <w:p w14:paraId="25D5E2F2" w14:textId="79F816D7" w:rsidR="005507CF" w:rsidRPr="00172079" w:rsidRDefault="00114D04" w:rsidP="00D81143">
            <w:pPr>
              <w:rPr>
                <w:rFonts w:ascii="Arial" w:hAnsi="Arial" w:cs="Arial"/>
              </w:rPr>
            </w:pPr>
            <w:r w:rsidRPr="00172079">
              <w:rPr>
                <w:rFonts w:ascii="Arial" w:hAnsi="Arial" w:cs="Arial"/>
              </w:rPr>
              <w:t xml:space="preserve">Improved situational leadership, particularly in high acuity incidents. </w:t>
            </w:r>
          </w:p>
        </w:tc>
        <w:tc>
          <w:tcPr>
            <w:tcW w:w="1198" w:type="dxa"/>
            <w:shd w:val="clear" w:color="auto" w:fill="F1A983" w:themeFill="accent2" w:themeFillTint="99"/>
            <w:vAlign w:val="center"/>
          </w:tcPr>
          <w:p w14:paraId="19701870" w14:textId="3C301568" w:rsidR="005507CF" w:rsidRPr="00172079" w:rsidRDefault="00D237F1" w:rsidP="00D81143">
            <w:pPr>
              <w:jc w:val="center"/>
              <w:rPr>
                <w:rFonts w:ascii="Arial" w:hAnsi="Arial" w:cs="Arial"/>
              </w:rPr>
            </w:pPr>
            <w:r w:rsidRPr="00172079">
              <w:rPr>
                <w:rFonts w:ascii="Arial" w:hAnsi="Arial" w:cs="Arial"/>
              </w:rPr>
              <w:t>High</w:t>
            </w:r>
          </w:p>
        </w:tc>
        <w:tc>
          <w:tcPr>
            <w:tcW w:w="1701" w:type="dxa"/>
          </w:tcPr>
          <w:p w14:paraId="6AD69E03" w14:textId="77777777" w:rsidR="005507CF" w:rsidRPr="00172079" w:rsidRDefault="00114D04" w:rsidP="00D81143">
            <w:pPr>
              <w:rPr>
                <w:rFonts w:ascii="Arial" w:hAnsi="Arial" w:cs="Arial"/>
              </w:rPr>
            </w:pPr>
            <w:r w:rsidRPr="00172079">
              <w:rPr>
                <w:rFonts w:ascii="Arial" w:hAnsi="Arial" w:cs="Arial"/>
              </w:rPr>
              <w:t>Complete reflection</w:t>
            </w:r>
            <w:r w:rsidR="00A95158" w:rsidRPr="00172079">
              <w:rPr>
                <w:rFonts w:ascii="Arial" w:hAnsi="Arial" w:cs="Arial"/>
              </w:rPr>
              <w:t xml:space="preserve">. </w:t>
            </w:r>
          </w:p>
          <w:p w14:paraId="7C662ED7" w14:textId="456EE1AA" w:rsidR="00A95158" w:rsidRPr="00172079" w:rsidRDefault="00A95158" w:rsidP="00D81143">
            <w:pPr>
              <w:rPr>
                <w:rFonts w:ascii="Arial" w:hAnsi="Arial" w:cs="Arial"/>
              </w:rPr>
            </w:pPr>
            <w:r w:rsidRPr="00172079">
              <w:rPr>
                <w:rFonts w:ascii="Arial" w:hAnsi="Arial" w:cs="Arial"/>
              </w:rPr>
              <w:t>3 Months</w:t>
            </w:r>
          </w:p>
        </w:tc>
      </w:tr>
      <w:tr w:rsidR="00FA3C73" w:rsidRPr="00172079" w14:paraId="74B2EF65" w14:textId="77777777" w:rsidTr="00D81143">
        <w:trPr>
          <w:trHeight w:val="637"/>
        </w:trPr>
        <w:tc>
          <w:tcPr>
            <w:tcW w:w="2547" w:type="dxa"/>
          </w:tcPr>
          <w:p w14:paraId="39634626" w14:textId="192299C1" w:rsidR="00FA3C73" w:rsidRPr="00172079" w:rsidRDefault="008D5D84" w:rsidP="00D81143">
            <w:pPr>
              <w:rPr>
                <w:rFonts w:ascii="Arial" w:hAnsi="Arial" w:cs="Arial"/>
              </w:rPr>
            </w:pPr>
            <w:r w:rsidRPr="00172079">
              <w:rPr>
                <w:rFonts w:ascii="Arial" w:hAnsi="Arial" w:cs="Arial"/>
              </w:rPr>
              <w:t>Ability in Digital Communication.</w:t>
            </w:r>
            <w:r w:rsidR="00FA3C73" w:rsidRPr="00172079">
              <w:rPr>
                <w:rFonts w:ascii="Arial" w:hAnsi="Arial" w:cs="Arial"/>
              </w:rPr>
              <w:t xml:space="preserve"> </w:t>
            </w:r>
          </w:p>
        </w:tc>
        <w:tc>
          <w:tcPr>
            <w:tcW w:w="2835" w:type="dxa"/>
          </w:tcPr>
          <w:p w14:paraId="2C1AEA84" w14:textId="0D0C2949" w:rsidR="00356020" w:rsidRPr="00172079" w:rsidRDefault="008D5D84" w:rsidP="00D81143">
            <w:pPr>
              <w:rPr>
                <w:rFonts w:ascii="Arial" w:hAnsi="Arial" w:cs="Arial"/>
              </w:rPr>
            </w:pPr>
            <w:r w:rsidRPr="00172079">
              <w:rPr>
                <w:rFonts w:ascii="Arial" w:hAnsi="Arial" w:cs="Arial"/>
              </w:rPr>
              <w:t>Complete E learning</w:t>
            </w:r>
            <w:r w:rsidR="00DE0E39" w:rsidRPr="00172079">
              <w:rPr>
                <w:rFonts w:ascii="Arial" w:hAnsi="Arial" w:cs="Arial"/>
              </w:rPr>
              <w:t xml:space="preserve"> on</w:t>
            </w:r>
            <w:r w:rsidR="004969ED" w:rsidRPr="00172079">
              <w:rPr>
                <w:rFonts w:ascii="Arial" w:hAnsi="Arial" w:cs="Arial"/>
              </w:rPr>
              <w:t xml:space="preserve"> </w:t>
            </w:r>
            <w:r w:rsidR="00356020" w:rsidRPr="00172079">
              <w:rPr>
                <w:rFonts w:ascii="Arial" w:hAnsi="Arial" w:cs="Arial"/>
              </w:rPr>
              <w:t>Future Learn- Communication Skills for Managers,</w:t>
            </w:r>
          </w:p>
          <w:p w14:paraId="74B1374D" w14:textId="77777777" w:rsidR="00356020" w:rsidRPr="00172079" w:rsidRDefault="00356020" w:rsidP="00D81143">
            <w:pPr>
              <w:rPr>
                <w:rFonts w:ascii="Arial" w:hAnsi="Arial" w:cs="Arial"/>
              </w:rPr>
            </w:pPr>
            <w:r w:rsidRPr="00172079">
              <w:rPr>
                <w:rFonts w:ascii="Arial" w:hAnsi="Arial" w:cs="Arial"/>
              </w:rPr>
              <w:t>Complete E learning on Future Learn</w:t>
            </w:r>
            <w:r w:rsidR="008A4E49" w:rsidRPr="00172079">
              <w:rPr>
                <w:rFonts w:ascii="Arial" w:hAnsi="Arial" w:cs="Arial"/>
              </w:rPr>
              <w:t xml:space="preserve">- </w:t>
            </w:r>
            <w:r w:rsidR="004E4179" w:rsidRPr="00172079">
              <w:rPr>
                <w:rFonts w:ascii="Arial" w:hAnsi="Arial" w:cs="Arial"/>
              </w:rPr>
              <w:t>Communication Skills.</w:t>
            </w:r>
          </w:p>
          <w:p w14:paraId="266848FB" w14:textId="5512F200" w:rsidR="007104FC" w:rsidRPr="00172079" w:rsidRDefault="007104FC" w:rsidP="00D81143">
            <w:pPr>
              <w:rPr>
                <w:rFonts w:ascii="Arial" w:hAnsi="Arial" w:cs="Arial"/>
              </w:rPr>
            </w:pPr>
          </w:p>
          <w:p w14:paraId="3086FF31" w14:textId="7687B123" w:rsidR="004E4179" w:rsidRPr="00172079" w:rsidRDefault="004E4179" w:rsidP="00D81143">
            <w:pPr>
              <w:rPr>
                <w:rFonts w:ascii="Arial" w:hAnsi="Arial" w:cs="Arial"/>
              </w:rPr>
            </w:pPr>
          </w:p>
        </w:tc>
        <w:tc>
          <w:tcPr>
            <w:tcW w:w="2835" w:type="dxa"/>
          </w:tcPr>
          <w:p w14:paraId="06C9728E" w14:textId="77777777" w:rsidR="00FA3C73" w:rsidRPr="00172079" w:rsidRDefault="00E7474D" w:rsidP="00D81143">
            <w:pPr>
              <w:rPr>
                <w:rFonts w:ascii="Arial" w:hAnsi="Arial" w:cs="Arial"/>
              </w:rPr>
            </w:pPr>
            <w:r w:rsidRPr="00172079">
              <w:rPr>
                <w:rFonts w:ascii="Arial" w:hAnsi="Arial" w:cs="Arial"/>
              </w:rPr>
              <w:t>Time to complete E learning.</w:t>
            </w:r>
          </w:p>
          <w:p w14:paraId="43F9295E" w14:textId="77777777" w:rsidR="00966B7B" w:rsidRPr="00172079" w:rsidRDefault="00E7474D" w:rsidP="00D81143">
            <w:pPr>
              <w:rPr>
                <w:rFonts w:ascii="Arial" w:hAnsi="Arial" w:cs="Arial"/>
              </w:rPr>
            </w:pPr>
            <w:r w:rsidRPr="00172079">
              <w:rPr>
                <w:rFonts w:ascii="Arial" w:hAnsi="Arial" w:cs="Arial"/>
              </w:rPr>
              <w:t xml:space="preserve">Possible funding </w:t>
            </w:r>
            <w:r w:rsidR="002E2EAE" w:rsidRPr="00172079">
              <w:rPr>
                <w:rFonts w:ascii="Arial" w:hAnsi="Arial" w:cs="Arial"/>
              </w:rPr>
              <w:t>requirement.</w:t>
            </w:r>
          </w:p>
          <w:p w14:paraId="45F8B70B" w14:textId="0DD80DB8" w:rsidR="00E7474D" w:rsidRPr="00172079" w:rsidRDefault="00966B7B" w:rsidP="00D81143">
            <w:pPr>
              <w:rPr>
                <w:rFonts w:ascii="Arial" w:hAnsi="Arial" w:cs="Arial"/>
              </w:rPr>
            </w:pPr>
            <w:r w:rsidRPr="00172079">
              <w:rPr>
                <w:rFonts w:ascii="Arial" w:hAnsi="Arial" w:cs="Arial"/>
              </w:rPr>
              <w:t xml:space="preserve">Read </w:t>
            </w:r>
            <w:proofErr w:type="spellStart"/>
            <w:r w:rsidRPr="00172079">
              <w:rPr>
                <w:rFonts w:ascii="Arial" w:hAnsi="Arial" w:cs="Arial"/>
              </w:rPr>
              <w:t>Everbody</w:t>
            </w:r>
            <w:proofErr w:type="spellEnd"/>
            <w:r w:rsidRPr="00172079">
              <w:rPr>
                <w:rFonts w:ascii="Arial" w:hAnsi="Arial" w:cs="Arial"/>
              </w:rPr>
              <w:t xml:space="preserve"> Writes, by Ann Handley</w:t>
            </w:r>
            <w:r w:rsidR="002E2EAE" w:rsidRPr="00172079">
              <w:rPr>
                <w:rFonts w:ascii="Arial" w:hAnsi="Arial" w:cs="Arial"/>
              </w:rPr>
              <w:t xml:space="preserve"> </w:t>
            </w:r>
          </w:p>
        </w:tc>
        <w:tc>
          <w:tcPr>
            <w:tcW w:w="2431" w:type="dxa"/>
          </w:tcPr>
          <w:p w14:paraId="04DE4F89" w14:textId="3EE2DA41" w:rsidR="00966B7B" w:rsidRPr="00172079" w:rsidRDefault="002E2EAE" w:rsidP="00D81143">
            <w:pPr>
              <w:rPr>
                <w:rFonts w:ascii="Arial" w:hAnsi="Arial" w:cs="Arial"/>
              </w:rPr>
            </w:pPr>
            <w:r w:rsidRPr="00172079">
              <w:rPr>
                <w:rFonts w:ascii="Arial" w:hAnsi="Arial" w:cs="Arial"/>
              </w:rPr>
              <w:t>Completion of E learning</w:t>
            </w:r>
            <w:r w:rsidR="00966B7B" w:rsidRPr="00172079">
              <w:rPr>
                <w:rFonts w:ascii="Arial" w:hAnsi="Arial" w:cs="Arial"/>
              </w:rPr>
              <w:t xml:space="preserve"> and reading</w:t>
            </w:r>
          </w:p>
          <w:p w14:paraId="47D1B6B7" w14:textId="3492F56E" w:rsidR="00FA3C73" w:rsidRPr="00172079" w:rsidRDefault="002E2EAE" w:rsidP="00D81143">
            <w:pPr>
              <w:rPr>
                <w:rFonts w:ascii="Arial" w:hAnsi="Arial" w:cs="Arial"/>
              </w:rPr>
            </w:pPr>
            <w:r w:rsidRPr="00172079">
              <w:rPr>
                <w:rFonts w:ascii="Arial" w:hAnsi="Arial" w:cs="Arial"/>
              </w:rPr>
              <w:t>Improved responsiveness to Newsletter.</w:t>
            </w:r>
          </w:p>
          <w:p w14:paraId="7192FC55" w14:textId="15A589AE" w:rsidR="002E2EAE" w:rsidRPr="00172079" w:rsidRDefault="007104FC" w:rsidP="00D81143">
            <w:pPr>
              <w:rPr>
                <w:rFonts w:ascii="Arial" w:hAnsi="Arial" w:cs="Arial"/>
              </w:rPr>
            </w:pPr>
            <w:r w:rsidRPr="00172079">
              <w:rPr>
                <w:rFonts w:ascii="Arial" w:hAnsi="Arial" w:cs="Arial"/>
              </w:rPr>
              <w:t>Increased</w:t>
            </w:r>
            <w:r w:rsidR="002E2EAE" w:rsidRPr="00172079">
              <w:rPr>
                <w:rFonts w:ascii="Arial" w:hAnsi="Arial" w:cs="Arial"/>
              </w:rPr>
              <w:t xml:space="preserve"> </w:t>
            </w:r>
            <w:r w:rsidRPr="00172079">
              <w:rPr>
                <w:rFonts w:ascii="Arial" w:hAnsi="Arial" w:cs="Arial"/>
              </w:rPr>
              <w:t>engagement</w:t>
            </w:r>
            <w:r w:rsidR="002E2EAE" w:rsidRPr="00172079">
              <w:rPr>
                <w:rFonts w:ascii="Arial" w:hAnsi="Arial" w:cs="Arial"/>
              </w:rPr>
              <w:t xml:space="preserve"> with all digital communication. </w:t>
            </w:r>
          </w:p>
        </w:tc>
        <w:tc>
          <w:tcPr>
            <w:tcW w:w="1198" w:type="dxa"/>
            <w:shd w:val="clear" w:color="auto" w:fill="F1A983" w:themeFill="accent2" w:themeFillTint="99"/>
            <w:vAlign w:val="center"/>
          </w:tcPr>
          <w:p w14:paraId="2EE732D4" w14:textId="77777777" w:rsidR="00FA3C73" w:rsidRPr="00172079" w:rsidRDefault="00FA3C73" w:rsidP="00D81143">
            <w:pPr>
              <w:jc w:val="center"/>
              <w:rPr>
                <w:rFonts w:ascii="Arial" w:hAnsi="Arial" w:cs="Arial"/>
              </w:rPr>
            </w:pPr>
            <w:r w:rsidRPr="00172079">
              <w:rPr>
                <w:rFonts w:ascii="Arial" w:hAnsi="Arial" w:cs="Arial"/>
              </w:rPr>
              <w:t>High</w:t>
            </w:r>
          </w:p>
        </w:tc>
        <w:tc>
          <w:tcPr>
            <w:tcW w:w="1701" w:type="dxa"/>
          </w:tcPr>
          <w:p w14:paraId="67C42CCB" w14:textId="77777777" w:rsidR="00FA3C73" w:rsidRPr="00172079" w:rsidRDefault="007104FC" w:rsidP="00D81143">
            <w:pPr>
              <w:rPr>
                <w:rFonts w:ascii="Arial" w:hAnsi="Arial" w:cs="Arial"/>
              </w:rPr>
            </w:pPr>
            <w:r w:rsidRPr="00172079">
              <w:rPr>
                <w:rFonts w:ascii="Arial" w:hAnsi="Arial" w:cs="Arial"/>
              </w:rPr>
              <w:t xml:space="preserve">Check Via Insights for email engagements over next 6 months. </w:t>
            </w:r>
          </w:p>
          <w:p w14:paraId="0A8CE7AB" w14:textId="77777777" w:rsidR="00A95158" w:rsidRPr="00172079" w:rsidRDefault="00A95158" w:rsidP="00D81143">
            <w:pPr>
              <w:rPr>
                <w:rFonts w:ascii="Arial" w:hAnsi="Arial" w:cs="Arial"/>
              </w:rPr>
            </w:pPr>
            <w:r w:rsidRPr="00172079">
              <w:rPr>
                <w:rFonts w:ascii="Arial" w:hAnsi="Arial" w:cs="Arial"/>
              </w:rPr>
              <w:t>Complete reflection.</w:t>
            </w:r>
          </w:p>
          <w:p w14:paraId="331CD8B9" w14:textId="3BCE50DF" w:rsidR="00A95158" w:rsidRPr="00172079" w:rsidRDefault="00A95158" w:rsidP="00D81143">
            <w:pPr>
              <w:rPr>
                <w:rFonts w:ascii="Arial" w:hAnsi="Arial" w:cs="Arial"/>
              </w:rPr>
            </w:pPr>
            <w:r w:rsidRPr="00172079">
              <w:rPr>
                <w:rFonts w:ascii="Arial" w:hAnsi="Arial" w:cs="Arial"/>
              </w:rPr>
              <w:t xml:space="preserve">Seek feedback from peers and mangers on communication style. </w:t>
            </w:r>
          </w:p>
        </w:tc>
      </w:tr>
      <w:tr w:rsidR="00FA3C73" w:rsidRPr="00172079" w14:paraId="01DBCB09" w14:textId="77777777" w:rsidTr="00D81143">
        <w:trPr>
          <w:trHeight w:val="637"/>
        </w:trPr>
        <w:tc>
          <w:tcPr>
            <w:tcW w:w="2547" w:type="dxa"/>
          </w:tcPr>
          <w:p w14:paraId="0F96ECC1" w14:textId="40CCE7C5" w:rsidR="00FA3C73" w:rsidRPr="00172079" w:rsidRDefault="00966B7B" w:rsidP="00D81143">
            <w:pPr>
              <w:rPr>
                <w:rFonts w:ascii="Arial" w:hAnsi="Arial" w:cs="Arial"/>
              </w:rPr>
            </w:pPr>
            <w:r w:rsidRPr="00172079">
              <w:rPr>
                <w:rFonts w:ascii="Arial" w:hAnsi="Arial" w:cs="Arial"/>
              </w:rPr>
              <w:t>Improve knowledge around commander role at Major Incident</w:t>
            </w:r>
          </w:p>
        </w:tc>
        <w:tc>
          <w:tcPr>
            <w:tcW w:w="2835" w:type="dxa"/>
          </w:tcPr>
          <w:p w14:paraId="385CF6C3" w14:textId="77777777" w:rsidR="00FA3C73" w:rsidRPr="00172079" w:rsidRDefault="00966B7B" w:rsidP="00D81143">
            <w:pPr>
              <w:rPr>
                <w:rFonts w:ascii="Arial" w:hAnsi="Arial" w:cs="Arial"/>
              </w:rPr>
            </w:pPr>
            <w:r w:rsidRPr="00172079">
              <w:rPr>
                <w:rFonts w:ascii="Arial" w:hAnsi="Arial" w:cs="Arial"/>
              </w:rPr>
              <w:t>Attend live training exercises.</w:t>
            </w:r>
          </w:p>
          <w:p w14:paraId="071B61E8" w14:textId="77777777" w:rsidR="00966B7B" w:rsidRPr="00172079" w:rsidRDefault="00966B7B" w:rsidP="00D81143">
            <w:pPr>
              <w:rPr>
                <w:rFonts w:ascii="Arial" w:hAnsi="Arial" w:cs="Arial"/>
              </w:rPr>
            </w:pPr>
            <w:r w:rsidRPr="00172079">
              <w:rPr>
                <w:rFonts w:ascii="Arial" w:hAnsi="Arial" w:cs="Arial"/>
              </w:rPr>
              <w:lastRenderedPageBreak/>
              <w:t>Complet</w:t>
            </w:r>
            <w:r w:rsidR="00AE747F" w:rsidRPr="00172079">
              <w:rPr>
                <w:rFonts w:ascii="Arial" w:hAnsi="Arial" w:cs="Arial"/>
              </w:rPr>
              <w:t>e necessary EPRR E learning.</w:t>
            </w:r>
          </w:p>
          <w:p w14:paraId="3C25AD61" w14:textId="77777777" w:rsidR="00AE747F" w:rsidRPr="00172079" w:rsidRDefault="00AE747F" w:rsidP="00D81143">
            <w:pPr>
              <w:rPr>
                <w:rFonts w:ascii="Arial" w:hAnsi="Arial" w:cs="Arial"/>
              </w:rPr>
            </w:pPr>
            <w:r w:rsidRPr="00172079">
              <w:rPr>
                <w:rFonts w:ascii="Arial" w:hAnsi="Arial" w:cs="Arial"/>
              </w:rPr>
              <w:t>Watch EMRTS governance day discussing Major Incident.</w:t>
            </w:r>
          </w:p>
          <w:p w14:paraId="2C0573B8" w14:textId="7E2B2E5D" w:rsidR="00AE747F" w:rsidRPr="00172079" w:rsidRDefault="000C629B" w:rsidP="00D81143">
            <w:pPr>
              <w:rPr>
                <w:rFonts w:ascii="Arial" w:hAnsi="Arial" w:cs="Arial"/>
              </w:rPr>
            </w:pPr>
            <w:r w:rsidRPr="00172079">
              <w:rPr>
                <w:rFonts w:ascii="Arial" w:hAnsi="Arial" w:cs="Arial"/>
              </w:rPr>
              <w:t xml:space="preserve">Attend table top exercises. </w:t>
            </w:r>
          </w:p>
        </w:tc>
        <w:tc>
          <w:tcPr>
            <w:tcW w:w="2835" w:type="dxa"/>
          </w:tcPr>
          <w:p w14:paraId="68927654" w14:textId="77777777" w:rsidR="00FA3C73" w:rsidRPr="00172079" w:rsidRDefault="00A95158" w:rsidP="00D81143">
            <w:pPr>
              <w:rPr>
                <w:rFonts w:ascii="Arial" w:hAnsi="Arial" w:cs="Arial"/>
              </w:rPr>
            </w:pPr>
            <w:r w:rsidRPr="00172079">
              <w:rPr>
                <w:rFonts w:ascii="Arial" w:hAnsi="Arial" w:cs="Arial"/>
              </w:rPr>
              <w:lastRenderedPageBreak/>
              <w:t xml:space="preserve">Time and flexibility of rota. </w:t>
            </w:r>
          </w:p>
          <w:p w14:paraId="37BF9135" w14:textId="77777777" w:rsidR="00A95158" w:rsidRPr="00172079" w:rsidRDefault="007A4E9C" w:rsidP="00D81143">
            <w:pPr>
              <w:rPr>
                <w:rFonts w:ascii="Arial" w:hAnsi="Arial" w:cs="Arial"/>
              </w:rPr>
            </w:pPr>
            <w:r w:rsidRPr="00172079">
              <w:rPr>
                <w:rFonts w:ascii="Arial" w:hAnsi="Arial" w:cs="Arial"/>
              </w:rPr>
              <w:t>Access to E learning.</w:t>
            </w:r>
          </w:p>
          <w:p w14:paraId="0FB76EE3" w14:textId="77777777" w:rsidR="007A4E9C" w:rsidRPr="00172079" w:rsidRDefault="007A4E9C" w:rsidP="00D81143">
            <w:pPr>
              <w:rPr>
                <w:rFonts w:ascii="Arial" w:hAnsi="Arial" w:cs="Arial"/>
              </w:rPr>
            </w:pPr>
            <w:r w:rsidRPr="00172079">
              <w:rPr>
                <w:rFonts w:ascii="Arial" w:hAnsi="Arial" w:cs="Arial"/>
              </w:rPr>
              <w:lastRenderedPageBreak/>
              <w:t>Opportunity to attend events.</w:t>
            </w:r>
          </w:p>
          <w:p w14:paraId="497ED3CA" w14:textId="77777777" w:rsidR="007A4E9C" w:rsidRPr="00172079" w:rsidRDefault="007A4E9C" w:rsidP="00D81143">
            <w:pPr>
              <w:rPr>
                <w:rFonts w:ascii="Arial" w:hAnsi="Arial" w:cs="Arial"/>
              </w:rPr>
            </w:pPr>
            <w:r w:rsidRPr="00172079">
              <w:rPr>
                <w:rFonts w:ascii="Arial" w:hAnsi="Arial" w:cs="Arial"/>
              </w:rPr>
              <w:t xml:space="preserve">Locally organised table top exercises. </w:t>
            </w:r>
          </w:p>
          <w:p w14:paraId="57E2223A" w14:textId="2AD48F0D" w:rsidR="008F2E63" w:rsidRPr="00172079" w:rsidRDefault="008F2E63" w:rsidP="00D81143">
            <w:pPr>
              <w:rPr>
                <w:rFonts w:ascii="Arial" w:hAnsi="Arial" w:cs="Arial"/>
              </w:rPr>
            </w:pPr>
            <w:r w:rsidRPr="00172079">
              <w:rPr>
                <w:rFonts w:ascii="Arial" w:hAnsi="Arial" w:cs="Arial"/>
              </w:rPr>
              <w:t>Engagement from EPRR department</w:t>
            </w:r>
          </w:p>
        </w:tc>
        <w:tc>
          <w:tcPr>
            <w:tcW w:w="2431" w:type="dxa"/>
          </w:tcPr>
          <w:p w14:paraId="1947DED8" w14:textId="4C9801EE" w:rsidR="00FA3C73" w:rsidRPr="00172079" w:rsidRDefault="007A4E9C" w:rsidP="00D81143">
            <w:pPr>
              <w:rPr>
                <w:rFonts w:ascii="Arial" w:hAnsi="Arial" w:cs="Arial"/>
              </w:rPr>
            </w:pPr>
            <w:r w:rsidRPr="00172079">
              <w:rPr>
                <w:rFonts w:ascii="Arial" w:hAnsi="Arial" w:cs="Arial"/>
              </w:rPr>
              <w:lastRenderedPageBreak/>
              <w:t xml:space="preserve">Improved confidence and knowledge around </w:t>
            </w:r>
            <w:r w:rsidRPr="00172079">
              <w:rPr>
                <w:rFonts w:ascii="Arial" w:hAnsi="Arial" w:cs="Arial"/>
              </w:rPr>
              <w:lastRenderedPageBreak/>
              <w:t>Major Incident and Commander Role</w:t>
            </w:r>
          </w:p>
        </w:tc>
        <w:tc>
          <w:tcPr>
            <w:tcW w:w="1198" w:type="dxa"/>
            <w:shd w:val="clear" w:color="auto" w:fill="60CAF3" w:themeFill="accent4" w:themeFillTint="99"/>
            <w:vAlign w:val="center"/>
          </w:tcPr>
          <w:p w14:paraId="753CBACA" w14:textId="77777777" w:rsidR="00FA3C73" w:rsidRPr="00172079" w:rsidRDefault="00FA3C73" w:rsidP="00D81143">
            <w:pPr>
              <w:jc w:val="center"/>
              <w:rPr>
                <w:rFonts w:ascii="Arial" w:hAnsi="Arial" w:cs="Arial"/>
              </w:rPr>
            </w:pPr>
            <w:r w:rsidRPr="00172079">
              <w:rPr>
                <w:rFonts w:ascii="Arial" w:hAnsi="Arial" w:cs="Arial"/>
              </w:rPr>
              <w:lastRenderedPageBreak/>
              <w:t>Medium</w:t>
            </w:r>
          </w:p>
        </w:tc>
        <w:tc>
          <w:tcPr>
            <w:tcW w:w="1701" w:type="dxa"/>
          </w:tcPr>
          <w:p w14:paraId="199FADB4" w14:textId="77777777" w:rsidR="00FA3C73" w:rsidRPr="00172079" w:rsidRDefault="00C87588" w:rsidP="00D81143">
            <w:pPr>
              <w:rPr>
                <w:rFonts w:ascii="Arial" w:hAnsi="Arial" w:cs="Arial"/>
              </w:rPr>
            </w:pPr>
            <w:r w:rsidRPr="00172079">
              <w:rPr>
                <w:rFonts w:ascii="Arial" w:hAnsi="Arial" w:cs="Arial"/>
              </w:rPr>
              <w:t xml:space="preserve">Complete reflection after 6 months </w:t>
            </w:r>
            <w:r w:rsidRPr="00172079">
              <w:rPr>
                <w:rFonts w:ascii="Arial" w:hAnsi="Arial" w:cs="Arial"/>
              </w:rPr>
              <w:lastRenderedPageBreak/>
              <w:t xml:space="preserve">compiling training completed. </w:t>
            </w:r>
          </w:p>
          <w:p w14:paraId="0C505BBB" w14:textId="505CBB23" w:rsidR="00C87588" w:rsidRPr="00172079" w:rsidRDefault="00C87588" w:rsidP="00D81143">
            <w:pPr>
              <w:rPr>
                <w:rFonts w:ascii="Arial" w:hAnsi="Arial" w:cs="Arial"/>
              </w:rPr>
            </w:pPr>
            <w:r w:rsidRPr="00172079">
              <w:rPr>
                <w:rFonts w:ascii="Arial" w:hAnsi="Arial" w:cs="Arial"/>
              </w:rPr>
              <w:t xml:space="preserve">Seek feedback from more experienced members of staff and EPRR department. </w:t>
            </w:r>
          </w:p>
        </w:tc>
      </w:tr>
      <w:tr w:rsidR="00FA3C73" w:rsidRPr="00172079" w14:paraId="66122CF7" w14:textId="77777777" w:rsidTr="00D81143">
        <w:trPr>
          <w:trHeight w:val="637"/>
        </w:trPr>
        <w:tc>
          <w:tcPr>
            <w:tcW w:w="2547" w:type="dxa"/>
          </w:tcPr>
          <w:p w14:paraId="6808D14A" w14:textId="1397041F" w:rsidR="00FA3C73" w:rsidRPr="00172079" w:rsidRDefault="000C629B" w:rsidP="00D81143">
            <w:pPr>
              <w:rPr>
                <w:rFonts w:ascii="Arial" w:hAnsi="Arial" w:cs="Arial"/>
              </w:rPr>
            </w:pPr>
            <w:r w:rsidRPr="00172079">
              <w:rPr>
                <w:rFonts w:ascii="Arial" w:hAnsi="Arial" w:cs="Arial"/>
              </w:rPr>
              <w:t>Improve communication at high acuity incidents</w:t>
            </w:r>
          </w:p>
        </w:tc>
        <w:tc>
          <w:tcPr>
            <w:tcW w:w="2835" w:type="dxa"/>
          </w:tcPr>
          <w:p w14:paraId="3007B275" w14:textId="77777777" w:rsidR="00FA3C73" w:rsidRPr="00172079" w:rsidRDefault="00804151" w:rsidP="00D81143">
            <w:pPr>
              <w:shd w:val="clear" w:color="auto" w:fill="FFFFFF"/>
              <w:rPr>
                <w:rFonts w:ascii="Arial" w:hAnsi="Arial" w:cs="Arial"/>
              </w:rPr>
            </w:pPr>
            <w:r w:rsidRPr="00172079">
              <w:rPr>
                <w:rFonts w:ascii="Arial" w:hAnsi="Arial" w:cs="Arial"/>
              </w:rPr>
              <w:t>Complete E Learning on NHS Learning Academy – Making Decisions Under Pressure</w:t>
            </w:r>
          </w:p>
          <w:p w14:paraId="37953984" w14:textId="77777777" w:rsidR="00804151" w:rsidRPr="00172079" w:rsidRDefault="0088319F" w:rsidP="00D81143">
            <w:pPr>
              <w:shd w:val="clear" w:color="auto" w:fill="FFFFFF"/>
              <w:rPr>
                <w:rFonts w:ascii="Arial" w:hAnsi="Arial" w:cs="Arial"/>
              </w:rPr>
            </w:pPr>
            <w:r w:rsidRPr="00172079">
              <w:rPr>
                <w:rFonts w:ascii="Arial" w:hAnsi="Arial" w:cs="Arial"/>
              </w:rPr>
              <w:t xml:space="preserve">Improve closed loop communication skills with online learning and practice. </w:t>
            </w:r>
          </w:p>
          <w:p w14:paraId="7A454267" w14:textId="77777777" w:rsidR="000A78D1" w:rsidRPr="00172079" w:rsidRDefault="000A78D1" w:rsidP="00D81143">
            <w:pPr>
              <w:shd w:val="clear" w:color="auto" w:fill="FFFFFF"/>
              <w:rPr>
                <w:rFonts w:ascii="Arial" w:hAnsi="Arial" w:cs="Arial"/>
              </w:rPr>
            </w:pPr>
            <w:r w:rsidRPr="00172079">
              <w:rPr>
                <w:rFonts w:ascii="Arial" w:hAnsi="Arial" w:cs="Arial"/>
              </w:rPr>
              <w:t xml:space="preserve">Further reading on SBAR briefings. </w:t>
            </w:r>
          </w:p>
          <w:p w14:paraId="22AE8B56" w14:textId="77777777" w:rsidR="000A78D1" w:rsidRPr="00172079" w:rsidRDefault="000A78D1" w:rsidP="00D81143">
            <w:pPr>
              <w:shd w:val="clear" w:color="auto" w:fill="FFFFFF"/>
              <w:rPr>
                <w:rFonts w:ascii="Arial" w:hAnsi="Arial" w:cs="Arial"/>
              </w:rPr>
            </w:pPr>
            <w:r w:rsidRPr="00172079">
              <w:rPr>
                <w:rFonts w:ascii="Arial" w:hAnsi="Arial" w:cs="Arial"/>
              </w:rPr>
              <w:t xml:space="preserve">Retake JESIP online learning and face to face training. </w:t>
            </w:r>
          </w:p>
          <w:p w14:paraId="3551E67E" w14:textId="7F84413A" w:rsidR="00907CB8" w:rsidRPr="00172079" w:rsidRDefault="00907CB8" w:rsidP="00D81143">
            <w:pPr>
              <w:shd w:val="clear" w:color="auto" w:fill="FFFFFF"/>
              <w:rPr>
                <w:rFonts w:ascii="Arial" w:hAnsi="Arial" w:cs="Arial"/>
              </w:rPr>
            </w:pPr>
            <w:r w:rsidRPr="00172079">
              <w:rPr>
                <w:rFonts w:ascii="Arial" w:hAnsi="Arial" w:cs="Arial"/>
              </w:rPr>
              <w:lastRenderedPageBreak/>
              <w:t xml:space="preserve">Increase exposure </w:t>
            </w:r>
            <w:r w:rsidR="00776770" w:rsidRPr="00172079">
              <w:rPr>
                <w:rFonts w:ascii="Arial" w:hAnsi="Arial" w:cs="Arial"/>
              </w:rPr>
              <w:t>with EMRTS fellowship</w:t>
            </w:r>
          </w:p>
        </w:tc>
        <w:tc>
          <w:tcPr>
            <w:tcW w:w="2835" w:type="dxa"/>
          </w:tcPr>
          <w:p w14:paraId="112D3428" w14:textId="4BDF76AE" w:rsidR="00FA3C73" w:rsidRPr="00172079" w:rsidRDefault="000A78D1" w:rsidP="00D81143">
            <w:pPr>
              <w:rPr>
                <w:rFonts w:ascii="Arial" w:hAnsi="Arial" w:cs="Arial"/>
              </w:rPr>
            </w:pPr>
            <w:r w:rsidRPr="00172079">
              <w:rPr>
                <w:rFonts w:ascii="Arial" w:hAnsi="Arial" w:cs="Arial"/>
              </w:rPr>
              <w:lastRenderedPageBreak/>
              <w:t>Flexible rota</w:t>
            </w:r>
            <w:r w:rsidR="00776770" w:rsidRPr="00172079">
              <w:rPr>
                <w:rFonts w:ascii="Arial" w:hAnsi="Arial" w:cs="Arial"/>
              </w:rPr>
              <w:t>, to attend fellowship.</w:t>
            </w:r>
          </w:p>
          <w:p w14:paraId="56657E38" w14:textId="28BE920E" w:rsidR="00776770" w:rsidRPr="00172079" w:rsidRDefault="00776770" w:rsidP="00D81143">
            <w:pPr>
              <w:rPr>
                <w:rFonts w:ascii="Arial" w:hAnsi="Arial" w:cs="Arial"/>
              </w:rPr>
            </w:pPr>
            <w:r w:rsidRPr="00172079">
              <w:rPr>
                <w:rFonts w:ascii="Arial" w:hAnsi="Arial" w:cs="Arial"/>
              </w:rPr>
              <w:t xml:space="preserve">Time to prepare for fellowship interviews. </w:t>
            </w:r>
          </w:p>
          <w:p w14:paraId="60C06ECD" w14:textId="77777777" w:rsidR="008F2E63" w:rsidRPr="00172079" w:rsidRDefault="008F2E63" w:rsidP="00D81143">
            <w:pPr>
              <w:rPr>
                <w:rFonts w:ascii="Arial" w:hAnsi="Arial" w:cs="Arial"/>
              </w:rPr>
            </w:pPr>
            <w:r w:rsidRPr="00172079">
              <w:rPr>
                <w:rFonts w:ascii="Arial" w:hAnsi="Arial" w:cs="Arial"/>
              </w:rPr>
              <w:t xml:space="preserve">Access to learning. </w:t>
            </w:r>
          </w:p>
          <w:p w14:paraId="7813DFF9" w14:textId="77777777" w:rsidR="008F2E63" w:rsidRPr="00172079" w:rsidRDefault="008F2E63" w:rsidP="00D81143">
            <w:pPr>
              <w:rPr>
                <w:rFonts w:ascii="Arial" w:hAnsi="Arial" w:cs="Arial"/>
              </w:rPr>
            </w:pPr>
            <w:r w:rsidRPr="00172079">
              <w:rPr>
                <w:rFonts w:ascii="Arial" w:hAnsi="Arial" w:cs="Arial"/>
              </w:rPr>
              <w:t>Engagement with more experienced leaders.</w:t>
            </w:r>
          </w:p>
          <w:p w14:paraId="1AE0E3CD" w14:textId="77777777" w:rsidR="008F2E63" w:rsidRPr="00172079" w:rsidRDefault="008F2E63" w:rsidP="00D81143">
            <w:pPr>
              <w:rPr>
                <w:rFonts w:ascii="Arial" w:hAnsi="Arial" w:cs="Arial"/>
              </w:rPr>
            </w:pPr>
            <w:r w:rsidRPr="00172079">
              <w:rPr>
                <w:rFonts w:ascii="Arial" w:hAnsi="Arial" w:cs="Arial"/>
              </w:rPr>
              <w:t xml:space="preserve">Engagement with EPRR. </w:t>
            </w:r>
          </w:p>
          <w:p w14:paraId="6A917681" w14:textId="77777777" w:rsidR="008F2E63" w:rsidRPr="00172079" w:rsidRDefault="008F2E63" w:rsidP="00D81143">
            <w:pPr>
              <w:rPr>
                <w:rFonts w:ascii="Arial" w:hAnsi="Arial" w:cs="Arial"/>
              </w:rPr>
            </w:pPr>
            <w:r w:rsidRPr="00172079">
              <w:rPr>
                <w:rFonts w:ascii="Arial" w:hAnsi="Arial" w:cs="Arial"/>
              </w:rPr>
              <w:t xml:space="preserve">Access to repeated JESIP course. </w:t>
            </w:r>
          </w:p>
          <w:p w14:paraId="22043BC1" w14:textId="2799CE17" w:rsidR="00776770" w:rsidRPr="00172079" w:rsidRDefault="00776770" w:rsidP="00D81143">
            <w:pPr>
              <w:rPr>
                <w:rFonts w:ascii="Arial" w:hAnsi="Arial" w:cs="Arial"/>
              </w:rPr>
            </w:pPr>
          </w:p>
        </w:tc>
        <w:tc>
          <w:tcPr>
            <w:tcW w:w="2431" w:type="dxa"/>
          </w:tcPr>
          <w:p w14:paraId="5C8E19DA" w14:textId="77777777" w:rsidR="00FA3C73" w:rsidRPr="00172079" w:rsidRDefault="008F2E63" w:rsidP="00D81143">
            <w:pPr>
              <w:rPr>
                <w:rFonts w:ascii="Arial" w:hAnsi="Arial" w:cs="Arial"/>
              </w:rPr>
            </w:pPr>
            <w:r w:rsidRPr="00172079">
              <w:rPr>
                <w:rFonts w:ascii="Arial" w:hAnsi="Arial" w:cs="Arial"/>
              </w:rPr>
              <w:t xml:space="preserve">Improved communication. </w:t>
            </w:r>
          </w:p>
          <w:p w14:paraId="755D3736" w14:textId="77777777" w:rsidR="008F2E63" w:rsidRPr="00172079" w:rsidRDefault="008F2E63" w:rsidP="00D81143">
            <w:pPr>
              <w:rPr>
                <w:rFonts w:ascii="Arial" w:hAnsi="Arial" w:cs="Arial"/>
              </w:rPr>
            </w:pPr>
            <w:r w:rsidRPr="00172079">
              <w:rPr>
                <w:rFonts w:ascii="Arial" w:hAnsi="Arial" w:cs="Arial"/>
              </w:rPr>
              <w:t xml:space="preserve">Completion of learning packages. </w:t>
            </w:r>
          </w:p>
          <w:p w14:paraId="177515A3" w14:textId="1BA15F82" w:rsidR="008F2E63" w:rsidRPr="00172079" w:rsidRDefault="008F2E63" w:rsidP="00D81143">
            <w:pPr>
              <w:rPr>
                <w:rFonts w:ascii="Arial" w:hAnsi="Arial" w:cs="Arial"/>
              </w:rPr>
            </w:pPr>
          </w:p>
        </w:tc>
        <w:tc>
          <w:tcPr>
            <w:tcW w:w="1198" w:type="dxa"/>
            <w:shd w:val="clear" w:color="auto" w:fill="60CAF3" w:themeFill="accent4" w:themeFillTint="99"/>
            <w:vAlign w:val="center"/>
          </w:tcPr>
          <w:p w14:paraId="01CBBC60" w14:textId="77777777" w:rsidR="00FA3C73" w:rsidRPr="00172079" w:rsidRDefault="00FA3C73" w:rsidP="00D81143">
            <w:pPr>
              <w:jc w:val="center"/>
              <w:rPr>
                <w:rFonts w:ascii="Arial" w:hAnsi="Arial" w:cs="Arial"/>
              </w:rPr>
            </w:pPr>
            <w:r w:rsidRPr="00172079">
              <w:rPr>
                <w:rFonts w:ascii="Arial" w:hAnsi="Arial" w:cs="Arial"/>
              </w:rPr>
              <w:t>Medium</w:t>
            </w:r>
          </w:p>
        </w:tc>
        <w:tc>
          <w:tcPr>
            <w:tcW w:w="1701" w:type="dxa"/>
          </w:tcPr>
          <w:p w14:paraId="7F50C31B" w14:textId="77777777" w:rsidR="00FA3C73" w:rsidRPr="00172079" w:rsidRDefault="003A1B54" w:rsidP="00D81143">
            <w:pPr>
              <w:rPr>
                <w:rFonts w:ascii="Arial" w:hAnsi="Arial" w:cs="Arial"/>
              </w:rPr>
            </w:pPr>
            <w:proofErr w:type="spellStart"/>
            <w:r w:rsidRPr="00172079">
              <w:rPr>
                <w:rFonts w:ascii="Arial" w:hAnsi="Arial" w:cs="Arial"/>
              </w:rPr>
              <w:t>Self reflection</w:t>
            </w:r>
            <w:proofErr w:type="spellEnd"/>
            <w:r w:rsidRPr="00172079">
              <w:rPr>
                <w:rFonts w:ascii="Arial" w:hAnsi="Arial" w:cs="Arial"/>
              </w:rPr>
              <w:t xml:space="preserve"> after 6 months. </w:t>
            </w:r>
          </w:p>
          <w:p w14:paraId="44F7C1A4" w14:textId="77777777" w:rsidR="003A1B54" w:rsidRPr="00172079" w:rsidRDefault="003A1B54" w:rsidP="00D81143">
            <w:pPr>
              <w:rPr>
                <w:rFonts w:ascii="Arial" w:hAnsi="Arial" w:cs="Arial"/>
              </w:rPr>
            </w:pPr>
            <w:r w:rsidRPr="00172079">
              <w:rPr>
                <w:rFonts w:ascii="Arial" w:hAnsi="Arial" w:cs="Arial"/>
              </w:rPr>
              <w:t>Seek feedback</w:t>
            </w:r>
            <w:r w:rsidR="00570630" w:rsidRPr="00172079">
              <w:rPr>
                <w:rFonts w:ascii="Arial" w:hAnsi="Arial" w:cs="Arial"/>
              </w:rPr>
              <w:t xml:space="preserve"> from other commander and tactical commanders.</w:t>
            </w:r>
          </w:p>
          <w:p w14:paraId="153324A9" w14:textId="415D6044" w:rsidR="00776770" w:rsidRPr="00172079" w:rsidRDefault="00776770" w:rsidP="00D81143">
            <w:pPr>
              <w:rPr>
                <w:rFonts w:ascii="Arial" w:hAnsi="Arial" w:cs="Arial"/>
              </w:rPr>
            </w:pPr>
            <w:r w:rsidRPr="00172079">
              <w:rPr>
                <w:rFonts w:ascii="Arial" w:hAnsi="Arial" w:cs="Arial"/>
              </w:rPr>
              <w:t>Success at getting on EMRTS Fellowship</w:t>
            </w:r>
          </w:p>
        </w:tc>
      </w:tr>
      <w:tr w:rsidR="00FA3C73" w:rsidRPr="00172079" w14:paraId="6AFFA4A8" w14:textId="77777777" w:rsidTr="00D81143">
        <w:trPr>
          <w:trHeight w:val="637"/>
        </w:trPr>
        <w:tc>
          <w:tcPr>
            <w:tcW w:w="2547" w:type="dxa"/>
          </w:tcPr>
          <w:p w14:paraId="6253DF73" w14:textId="5DFA9277" w:rsidR="00FA3C73" w:rsidRPr="00172079" w:rsidRDefault="000C629B" w:rsidP="00D81143">
            <w:pPr>
              <w:rPr>
                <w:rFonts w:ascii="Arial" w:hAnsi="Arial" w:cs="Arial"/>
              </w:rPr>
            </w:pPr>
            <w:r w:rsidRPr="00172079">
              <w:rPr>
                <w:rFonts w:ascii="Arial" w:hAnsi="Arial" w:cs="Arial"/>
              </w:rPr>
              <w:t xml:space="preserve">Improve </w:t>
            </w:r>
            <w:r w:rsidR="006B790E" w:rsidRPr="00172079">
              <w:rPr>
                <w:rFonts w:ascii="Arial" w:hAnsi="Arial" w:cs="Arial"/>
              </w:rPr>
              <w:t xml:space="preserve">how I read other </w:t>
            </w:r>
            <w:r w:rsidR="00570630" w:rsidRPr="00172079">
              <w:rPr>
                <w:rFonts w:ascii="Arial" w:hAnsi="Arial" w:cs="Arial"/>
              </w:rPr>
              <w:t>people’s</w:t>
            </w:r>
            <w:r w:rsidR="006B790E" w:rsidRPr="00172079">
              <w:rPr>
                <w:rFonts w:ascii="Arial" w:hAnsi="Arial" w:cs="Arial"/>
              </w:rPr>
              <w:t xml:space="preserve"> emotions. </w:t>
            </w:r>
          </w:p>
        </w:tc>
        <w:tc>
          <w:tcPr>
            <w:tcW w:w="2835" w:type="dxa"/>
          </w:tcPr>
          <w:p w14:paraId="5A4D6503" w14:textId="77777777" w:rsidR="00FA3C73" w:rsidRPr="00172079" w:rsidRDefault="003A1B54" w:rsidP="00D81143">
            <w:pPr>
              <w:rPr>
                <w:rFonts w:ascii="Arial" w:hAnsi="Arial" w:cs="Arial"/>
              </w:rPr>
            </w:pPr>
            <w:r w:rsidRPr="00172079">
              <w:rPr>
                <w:rFonts w:ascii="Arial" w:hAnsi="Arial" w:cs="Arial"/>
              </w:rPr>
              <w:t xml:space="preserve">Further reading on increasing EI. </w:t>
            </w:r>
          </w:p>
          <w:p w14:paraId="68A6B4E3" w14:textId="77777777" w:rsidR="003A1B54" w:rsidRPr="00172079" w:rsidRDefault="003A1B54" w:rsidP="00D81143">
            <w:pPr>
              <w:rPr>
                <w:rFonts w:ascii="Arial" w:hAnsi="Arial" w:cs="Arial"/>
              </w:rPr>
            </w:pPr>
            <w:r w:rsidRPr="00172079">
              <w:rPr>
                <w:rFonts w:ascii="Arial" w:hAnsi="Arial" w:cs="Arial"/>
              </w:rPr>
              <w:t>Complete E Learning on NHS Leadership Academy</w:t>
            </w:r>
            <w:r w:rsidR="003B0160" w:rsidRPr="00172079">
              <w:rPr>
                <w:rFonts w:ascii="Arial" w:hAnsi="Arial" w:cs="Arial"/>
              </w:rPr>
              <w:t>- Authentic Leadership</w:t>
            </w:r>
          </w:p>
          <w:p w14:paraId="3EA31689" w14:textId="77777777" w:rsidR="003B0160" w:rsidRPr="00172079" w:rsidRDefault="003B0160" w:rsidP="00D81143">
            <w:pPr>
              <w:rPr>
                <w:rFonts w:ascii="Arial" w:hAnsi="Arial" w:cs="Arial"/>
              </w:rPr>
            </w:pPr>
            <w:r w:rsidRPr="00172079">
              <w:rPr>
                <w:rFonts w:ascii="Arial" w:hAnsi="Arial" w:cs="Arial"/>
              </w:rPr>
              <w:t xml:space="preserve">Complete E learning on </w:t>
            </w:r>
            <w:r w:rsidR="007F6641" w:rsidRPr="00172079">
              <w:rPr>
                <w:rFonts w:ascii="Arial" w:hAnsi="Arial" w:cs="Arial"/>
              </w:rPr>
              <w:t>future learn</w:t>
            </w:r>
            <w:r w:rsidRPr="00172079">
              <w:rPr>
                <w:rFonts w:ascii="Arial" w:hAnsi="Arial" w:cs="Arial"/>
              </w:rPr>
              <w:t xml:space="preserve"> </w:t>
            </w:r>
            <w:r w:rsidR="00F930CF" w:rsidRPr="00172079">
              <w:rPr>
                <w:rFonts w:ascii="Arial" w:hAnsi="Arial" w:cs="Arial"/>
              </w:rPr>
              <w:t>–</w:t>
            </w:r>
            <w:r w:rsidRPr="00172079">
              <w:rPr>
                <w:rFonts w:ascii="Arial" w:hAnsi="Arial" w:cs="Arial"/>
              </w:rPr>
              <w:t xml:space="preserve"> </w:t>
            </w:r>
            <w:r w:rsidR="00F930CF" w:rsidRPr="00172079">
              <w:rPr>
                <w:rFonts w:ascii="Arial" w:hAnsi="Arial" w:cs="Arial"/>
              </w:rPr>
              <w:t>Emotional Intelligence at work.</w:t>
            </w:r>
          </w:p>
          <w:p w14:paraId="0E39A231" w14:textId="0E84F2CE" w:rsidR="004774CC" w:rsidRPr="00172079" w:rsidRDefault="004774CC" w:rsidP="004774CC">
            <w:pPr>
              <w:rPr>
                <w:rFonts w:ascii="Arial" w:hAnsi="Arial" w:cs="Arial"/>
              </w:rPr>
            </w:pPr>
            <w:r w:rsidRPr="00172079">
              <w:rPr>
                <w:rFonts w:ascii="Arial" w:hAnsi="Arial" w:cs="Arial"/>
              </w:rPr>
              <w:t xml:space="preserve">Complete E Learning on NHS Leadership Academy- </w:t>
            </w:r>
            <w:r w:rsidRPr="00172079">
              <w:rPr>
                <w:rFonts w:ascii="Arial" w:hAnsi="Arial" w:cs="Arial"/>
              </w:rPr>
              <w:t>How to work with emo</w:t>
            </w:r>
            <w:r w:rsidR="00FD54C9" w:rsidRPr="00172079">
              <w:rPr>
                <w:rFonts w:ascii="Arial" w:hAnsi="Arial" w:cs="Arial"/>
              </w:rPr>
              <w:t>tions and care for your team.</w:t>
            </w:r>
          </w:p>
          <w:p w14:paraId="3BCEF92A" w14:textId="77777777" w:rsidR="004774CC" w:rsidRPr="00172079" w:rsidRDefault="004774CC" w:rsidP="00D81143">
            <w:pPr>
              <w:rPr>
                <w:rFonts w:ascii="Arial" w:hAnsi="Arial" w:cs="Arial"/>
              </w:rPr>
            </w:pPr>
          </w:p>
          <w:p w14:paraId="46B02D85" w14:textId="53138F5B" w:rsidR="00F930CF" w:rsidRPr="00172079" w:rsidRDefault="00F930CF" w:rsidP="00D81143">
            <w:pPr>
              <w:rPr>
                <w:rFonts w:ascii="Arial" w:hAnsi="Arial" w:cs="Arial"/>
              </w:rPr>
            </w:pPr>
          </w:p>
        </w:tc>
        <w:tc>
          <w:tcPr>
            <w:tcW w:w="2835" w:type="dxa"/>
          </w:tcPr>
          <w:p w14:paraId="58BBD5C5" w14:textId="77777777" w:rsidR="00FA3C73" w:rsidRPr="00172079" w:rsidRDefault="00FA3C73" w:rsidP="00D81143">
            <w:pPr>
              <w:rPr>
                <w:rFonts w:ascii="Arial" w:hAnsi="Arial" w:cs="Arial"/>
              </w:rPr>
            </w:pPr>
            <w:r w:rsidRPr="00172079">
              <w:rPr>
                <w:rFonts w:ascii="Arial" w:hAnsi="Arial" w:cs="Arial"/>
              </w:rPr>
              <w:t xml:space="preserve"> </w:t>
            </w:r>
            <w:r w:rsidR="00525F26" w:rsidRPr="00172079">
              <w:rPr>
                <w:rFonts w:ascii="Arial" w:hAnsi="Arial" w:cs="Arial"/>
              </w:rPr>
              <w:t>Access to further learning.</w:t>
            </w:r>
          </w:p>
          <w:p w14:paraId="7AE3EE6C" w14:textId="3AF20276" w:rsidR="005B1E1D" w:rsidRPr="00172079" w:rsidRDefault="005B1E1D" w:rsidP="00D81143">
            <w:pPr>
              <w:rPr>
                <w:rFonts w:ascii="Arial" w:hAnsi="Arial" w:cs="Arial"/>
              </w:rPr>
            </w:pPr>
            <w:r w:rsidRPr="00172079">
              <w:rPr>
                <w:rFonts w:ascii="Arial" w:hAnsi="Arial" w:cs="Arial"/>
              </w:rPr>
              <w:t xml:space="preserve">Time to complete courses. </w:t>
            </w:r>
          </w:p>
        </w:tc>
        <w:tc>
          <w:tcPr>
            <w:tcW w:w="2431" w:type="dxa"/>
          </w:tcPr>
          <w:p w14:paraId="0134A407" w14:textId="77777777" w:rsidR="00FA3C73" w:rsidRPr="00172079" w:rsidRDefault="005B1E1D" w:rsidP="00D81143">
            <w:pPr>
              <w:rPr>
                <w:rFonts w:ascii="Arial" w:hAnsi="Arial" w:cs="Arial"/>
              </w:rPr>
            </w:pPr>
            <w:r w:rsidRPr="00172079">
              <w:rPr>
                <w:rFonts w:ascii="Arial" w:hAnsi="Arial" w:cs="Arial"/>
              </w:rPr>
              <w:t xml:space="preserve">Improvement in EI. </w:t>
            </w:r>
          </w:p>
          <w:p w14:paraId="153E8F43" w14:textId="12CFC96D" w:rsidR="005B1E1D" w:rsidRPr="00172079" w:rsidRDefault="005B1E1D" w:rsidP="00D81143">
            <w:pPr>
              <w:rPr>
                <w:rFonts w:ascii="Arial" w:hAnsi="Arial" w:cs="Arial"/>
              </w:rPr>
            </w:pPr>
            <w:r w:rsidRPr="00172079">
              <w:rPr>
                <w:rFonts w:ascii="Arial" w:hAnsi="Arial" w:cs="Arial"/>
              </w:rPr>
              <w:t xml:space="preserve">Improved relationships with colleagues. </w:t>
            </w:r>
          </w:p>
        </w:tc>
        <w:tc>
          <w:tcPr>
            <w:tcW w:w="1198" w:type="dxa"/>
            <w:shd w:val="clear" w:color="auto" w:fill="60CAF3" w:themeFill="accent4" w:themeFillTint="99"/>
            <w:vAlign w:val="center"/>
          </w:tcPr>
          <w:p w14:paraId="1C0AB1B8" w14:textId="77777777" w:rsidR="00FA3C73" w:rsidRPr="00172079" w:rsidRDefault="00FA3C73" w:rsidP="00D81143">
            <w:pPr>
              <w:jc w:val="center"/>
              <w:rPr>
                <w:rFonts w:ascii="Arial" w:hAnsi="Arial" w:cs="Arial"/>
              </w:rPr>
            </w:pPr>
            <w:r w:rsidRPr="00172079">
              <w:rPr>
                <w:rFonts w:ascii="Arial" w:hAnsi="Arial" w:cs="Arial"/>
              </w:rPr>
              <w:t>Medium</w:t>
            </w:r>
          </w:p>
        </w:tc>
        <w:tc>
          <w:tcPr>
            <w:tcW w:w="1701" w:type="dxa"/>
          </w:tcPr>
          <w:p w14:paraId="5BC478AA" w14:textId="77777777" w:rsidR="00FA3C73" w:rsidRPr="00172079" w:rsidRDefault="005B1E1D" w:rsidP="00D81143">
            <w:pPr>
              <w:rPr>
                <w:rFonts w:ascii="Arial" w:hAnsi="Arial" w:cs="Arial"/>
              </w:rPr>
            </w:pPr>
            <w:r w:rsidRPr="00172079">
              <w:rPr>
                <w:rFonts w:ascii="Arial" w:hAnsi="Arial" w:cs="Arial"/>
              </w:rPr>
              <w:t xml:space="preserve">Seek feedback after 6 months. </w:t>
            </w:r>
          </w:p>
          <w:p w14:paraId="6150920B" w14:textId="27F03379" w:rsidR="005B1E1D" w:rsidRPr="00172079" w:rsidRDefault="005B1E1D" w:rsidP="00D81143">
            <w:pPr>
              <w:rPr>
                <w:rFonts w:ascii="Arial" w:hAnsi="Arial" w:cs="Arial"/>
              </w:rPr>
            </w:pPr>
            <w:r w:rsidRPr="00172079">
              <w:rPr>
                <w:rFonts w:ascii="Arial" w:hAnsi="Arial" w:cs="Arial"/>
              </w:rPr>
              <w:t>Complete WE</w:t>
            </w:r>
            <w:r w:rsidR="00D34208" w:rsidRPr="00172079">
              <w:rPr>
                <w:rFonts w:ascii="Arial" w:hAnsi="Arial" w:cs="Arial"/>
              </w:rPr>
              <w:t xml:space="preserve">IB and other </w:t>
            </w:r>
            <w:proofErr w:type="spellStart"/>
            <w:r w:rsidR="00D34208" w:rsidRPr="00172079">
              <w:rPr>
                <w:rFonts w:ascii="Arial" w:hAnsi="Arial" w:cs="Arial"/>
              </w:rPr>
              <w:t>self assessment</w:t>
            </w:r>
            <w:proofErr w:type="spellEnd"/>
            <w:r w:rsidR="00D34208" w:rsidRPr="00172079">
              <w:rPr>
                <w:rFonts w:ascii="Arial" w:hAnsi="Arial" w:cs="Arial"/>
              </w:rPr>
              <w:t xml:space="preserve"> profiles and analyse changes. </w:t>
            </w:r>
          </w:p>
        </w:tc>
      </w:tr>
      <w:tr w:rsidR="00A10CBE" w:rsidRPr="00172079" w14:paraId="6AE04556" w14:textId="77777777" w:rsidTr="00D81143">
        <w:trPr>
          <w:trHeight w:val="637"/>
        </w:trPr>
        <w:tc>
          <w:tcPr>
            <w:tcW w:w="2547" w:type="dxa"/>
          </w:tcPr>
          <w:p w14:paraId="4D923FE7" w14:textId="422CAD88" w:rsidR="00A10CBE" w:rsidRPr="00172079" w:rsidRDefault="00BA0A1A" w:rsidP="00D81143">
            <w:pPr>
              <w:rPr>
                <w:rFonts w:ascii="Arial" w:hAnsi="Arial" w:cs="Arial"/>
              </w:rPr>
            </w:pPr>
            <w:r w:rsidRPr="00172079">
              <w:rPr>
                <w:rFonts w:ascii="Arial" w:hAnsi="Arial" w:cs="Arial"/>
              </w:rPr>
              <w:t>Do not take on other peoples stress, and manage own stress.</w:t>
            </w:r>
          </w:p>
        </w:tc>
        <w:tc>
          <w:tcPr>
            <w:tcW w:w="2835" w:type="dxa"/>
          </w:tcPr>
          <w:p w14:paraId="1FF9307A" w14:textId="5E790B24" w:rsidR="00A10CBE" w:rsidRPr="00172079" w:rsidRDefault="00D34208" w:rsidP="00D81143">
            <w:pPr>
              <w:rPr>
                <w:rFonts w:ascii="Arial" w:hAnsi="Arial" w:cs="Arial"/>
              </w:rPr>
            </w:pPr>
            <w:r w:rsidRPr="00172079">
              <w:rPr>
                <w:rFonts w:ascii="Arial" w:hAnsi="Arial" w:cs="Arial"/>
              </w:rPr>
              <w:t xml:space="preserve">Manage own </w:t>
            </w:r>
            <w:r w:rsidR="00B24479" w:rsidRPr="00172079">
              <w:rPr>
                <w:rFonts w:ascii="Arial" w:hAnsi="Arial" w:cs="Arial"/>
              </w:rPr>
              <w:t>stress</w:t>
            </w:r>
            <w:r w:rsidR="00007F37" w:rsidRPr="00172079">
              <w:rPr>
                <w:rFonts w:ascii="Arial" w:hAnsi="Arial" w:cs="Arial"/>
              </w:rPr>
              <w:t>.</w:t>
            </w:r>
          </w:p>
          <w:p w14:paraId="36497F3B" w14:textId="77777777" w:rsidR="00B24479" w:rsidRPr="00172079" w:rsidRDefault="00B24479" w:rsidP="00D81143">
            <w:pPr>
              <w:rPr>
                <w:rFonts w:ascii="Arial" w:hAnsi="Arial" w:cs="Arial"/>
              </w:rPr>
            </w:pPr>
            <w:r w:rsidRPr="00172079">
              <w:rPr>
                <w:rFonts w:ascii="Arial" w:hAnsi="Arial" w:cs="Arial"/>
              </w:rPr>
              <w:t>Partake in meditation and mindfulness.</w:t>
            </w:r>
          </w:p>
          <w:p w14:paraId="66F07DBD" w14:textId="327FC0A3" w:rsidR="00007F37" w:rsidRPr="00172079" w:rsidRDefault="00007F37" w:rsidP="00D81143">
            <w:pPr>
              <w:rPr>
                <w:rFonts w:ascii="Arial" w:hAnsi="Arial" w:cs="Arial"/>
              </w:rPr>
            </w:pPr>
            <w:r w:rsidRPr="00172079">
              <w:rPr>
                <w:rFonts w:ascii="Arial" w:hAnsi="Arial" w:cs="Arial"/>
              </w:rPr>
              <w:t xml:space="preserve">Complete E learning on NHS Leadership </w:t>
            </w:r>
            <w:r w:rsidRPr="00172079">
              <w:rPr>
                <w:rFonts w:ascii="Arial" w:hAnsi="Arial" w:cs="Arial"/>
              </w:rPr>
              <w:lastRenderedPageBreak/>
              <w:t xml:space="preserve">Academy- </w:t>
            </w:r>
            <w:r w:rsidR="004774CC" w:rsidRPr="00172079">
              <w:rPr>
                <w:rFonts w:ascii="Arial" w:hAnsi="Arial" w:cs="Arial"/>
              </w:rPr>
              <w:t xml:space="preserve">Leaders; Looking after yourself. </w:t>
            </w:r>
          </w:p>
          <w:p w14:paraId="37E3ADBE" w14:textId="77777777" w:rsidR="004774CC" w:rsidRPr="00172079" w:rsidRDefault="004774CC" w:rsidP="00D81143">
            <w:pPr>
              <w:rPr>
                <w:rFonts w:ascii="Arial" w:hAnsi="Arial" w:cs="Arial"/>
              </w:rPr>
            </w:pPr>
          </w:p>
          <w:p w14:paraId="7EAA5E20" w14:textId="7FA9EB52" w:rsidR="00B24479" w:rsidRPr="00172079" w:rsidRDefault="00B24479" w:rsidP="00D81143">
            <w:pPr>
              <w:rPr>
                <w:rFonts w:ascii="Arial" w:hAnsi="Arial" w:cs="Arial"/>
              </w:rPr>
            </w:pPr>
          </w:p>
        </w:tc>
        <w:tc>
          <w:tcPr>
            <w:tcW w:w="2835" w:type="dxa"/>
          </w:tcPr>
          <w:p w14:paraId="29BD3073" w14:textId="77777777" w:rsidR="00A10CBE" w:rsidRPr="00172079" w:rsidRDefault="00FD54C9" w:rsidP="00D81143">
            <w:pPr>
              <w:rPr>
                <w:rFonts w:ascii="Arial" w:hAnsi="Arial" w:cs="Arial"/>
              </w:rPr>
            </w:pPr>
            <w:r w:rsidRPr="00172079">
              <w:rPr>
                <w:rFonts w:ascii="Arial" w:hAnsi="Arial" w:cs="Arial"/>
              </w:rPr>
              <w:lastRenderedPageBreak/>
              <w:t>Flexible rota</w:t>
            </w:r>
          </w:p>
          <w:p w14:paraId="716FFACA" w14:textId="77777777" w:rsidR="00FD54C9" w:rsidRPr="00172079" w:rsidRDefault="00FD54C9" w:rsidP="00D81143">
            <w:pPr>
              <w:rPr>
                <w:rFonts w:ascii="Arial" w:hAnsi="Arial" w:cs="Arial"/>
              </w:rPr>
            </w:pPr>
            <w:r w:rsidRPr="00172079">
              <w:rPr>
                <w:rFonts w:ascii="Arial" w:hAnsi="Arial" w:cs="Arial"/>
              </w:rPr>
              <w:t>Cost for mindfulness course.</w:t>
            </w:r>
          </w:p>
          <w:p w14:paraId="68E9F054" w14:textId="614743EF" w:rsidR="00FD54C9" w:rsidRPr="00172079" w:rsidRDefault="00FD54C9" w:rsidP="00D81143">
            <w:pPr>
              <w:rPr>
                <w:rFonts w:ascii="Arial" w:hAnsi="Arial" w:cs="Arial"/>
              </w:rPr>
            </w:pPr>
            <w:r w:rsidRPr="00172079">
              <w:rPr>
                <w:rFonts w:ascii="Arial" w:hAnsi="Arial" w:cs="Arial"/>
              </w:rPr>
              <w:t>Access to E learning.</w:t>
            </w:r>
          </w:p>
        </w:tc>
        <w:tc>
          <w:tcPr>
            <w:tcW w:w="2431" w:type="dxa"/>
          </w:tcPr>
          <w:p w14:paraId="44BF077F" w14:textId="77777777" w:rsidR="00A10CBE" w:rsidRPr="00172079" w:rsidRDefault="00FD54C9" w:rsidP="00D81143">
            <w:pPr>
              <w:rPr>
                <w:rFonts w:ascii="Arial" w:hAnsi="Arial" w:cs="Arial"/>
              </w:rPr>
            </w:pPr>
            <w:r w:rsidRPr="00172079">
              <w:rPr>
                <w:rFonts w:ascii="Arial" w:hAnsi="Arial" w:cs="Arial"/>
              </w:rPr>
              <w:t>Decreased stress.</w:t>
            </w:r>
          </w:p>
          <w:p w14:paraId="13E4C380" w14:textId="77777777" w:rsidR="00FD54C9" w:rsidRPr="00172079" w:rsidRDefault="00FD54C9" w:rsidP="00D81143">
            <w:pPr>
              <w:rPr>
                <w:rFonts w:ascii="Arial" w:hAnsi="Arial" w:cs="Arial"/>
              </w:rPr>
            </w:pPr>
            <w:r w:rsidRPr="00172079">
              <w:rPr>
                <w:rFonts w:ascii="Arial" w:hAnsi="Arial" w:cs="Arial"/>
              </w:rPr>
              <w:t>Ability to say no to jobs that are not my own,</w:t>
            </w:r>
          </w:p>
          <w:p w14:paraId="71B5A659" w14:textId="0919FFED" w:rsidR="00FD54C9" w:rsidRPr="00172079" w:rsidRDefault="00FD54C9" w:rsidP="00D81143">
            <w:pPr>
              <w:rPr>
                <w:rFonts w:ascii="Arial" w:hAnsi="Arial" w:cs="Arial"/>
              </w:rPr>
            </w:pPr>
            <w:r w:rsidRPr="00172079">
              <w:rPr>
                <w:rFonts w:ascii="Arial" w:hAnsi="Arial" w:cs="Arial"/>
              </w:rPr>
              <w:lastRenderedPageBreak/>
              <w:t xml:space="preserve">Stop taking on stress of team members. </w:t>
            </w:r>
          </w:p>
        </w:tc>
        <w:tc>
          <w:tcPr>
            <w:tcW w:w="1198" w:type="dxa"/>
            <w:shd w:val="clear" w:color="auto" w:fill="60CAF3" w:themeFill="accent4" w:themeFillTint="99"/>
            <w:vAlign w:val="center"/>
          </w:tcPr>
          <w:p w14:paraId="60BB8A62" w14:textId="09E6E8A3" w:rsidR="00A10CBE" w:rsidRPr="00172079" w:rsidRDefault="00BA0A1A" w:rsidP="00D81143">
            <w:pPr>
              <w:jc w:val="center"/>
              <w:rPr>
                <w:rFonts w:ascii="Arial" w:hAnsi="Arial" w:cs="Arial"/>
              </w:rPr>
            </w:pPr>
            <w:r w:rsidRPr="00172079">
              <w:rPr>
                <w:rFonts w:ascii="Arial" w:hAnsi="Arial" w:cs="Arial"/>
              </w:rPr>
              <w:lastRenderedPageBreak/>
              <w:t>Medium</w:t>
            </w:r>
          </w:p>
        </w:tc>
        <w:tc>
          <w:tcPr>
            <w:tcW w:w="1701" w:type="dxa"/>
          </w:tcPr>
          <w:p w14:paraId="7FE7A526" w14:textId="77777777" w:rsidR="00A10CBE" w:rsidRPr="00172079" w:rsidRDefault="00FD54C9" w:rsidP="00D81143">
            <w:pPr>
              <w:rPr>
                <w:rFonts w:ascii="Arial" w:hAnsi="Arial" w:cs="Arial"/>
              </w:rPr>
            </w:pPr>
            <w:r w:rsidRPr="00172079">
              <w:rPr>
                <w:rFonts w:ascii="Arial" w:hAnsi="Arial" w:cs="Arial"/>
              </w:rPr>
              <w:t>Improved work life balance.</w:t>
            </w:r>
          </w:p>
          <w:p w14:paraId="096B8415" w14:textId="77777777" w:rsidR="00FD54C9" w:rsidRPr="00172079" w:rsidRDefault="00FD54C9" w:rsidP="00D81143">
            <w:pPr>
              <w:rPr>
                <w:rFonts w:ascii="Arial" w:hAnsi="Arial" w:cs="Arial"/>
              </w:rPr>
            </w:pPr>
            <w:r w:rsidRPr="00172079">
              <w:rPr>
                <w:rFonts w:ascii="Arial" w:hAnsi="Arial" w:cs="Arial"/>
              </w:rPr>
              <w:lastRenderedPageBreak/>
              <w:t xml:space="preserve">Ability to leave work behind. </w:t>
            </w:r>
          </w:p>
          <w:p w14:paraId="15B8BABB" w14:textId="36C736ED" w:rsidR="00546B15" w:rsidRPr="00172079" w:rsidRDefault="00546B15" w:rsidP="00D81143">
            <w:pPr>
              <w:rPr>
                <w:rFonts w:ascii="Arial" w:hAnsi="Arial" w:cs="Arial"/>
              </w:rPr>
            </w:pPr>
            <w:r w:rsidRPr="00172079">
              <w:rPr>
                <w:rFonts w:ascii="Arial" w:hAnsi="Arial" w:cs="Arial"/>
              </w:rPr>
              <w:t>6 months</w:t>
            </w:r>
          </w:p>
        </w:tc>
      </w:tr>
      <w:tr w:rsidR="00FA3C73" w:rsidRPr="00172079" w14:paraId="2BFC2FCD" w14:textId="77777777" w:rsidTr="00D81143">
        <w:trPr>
          <w:trHeight w:val="637"/>
        </w:trPr>
        <w:tc>
          <w:tcPr>
            <w:tcW w:w="2547" w:type="dxa"/>
          </w:tcPr>
          <w:p w14:paraId="6C5CBA1D" w14:textId="74607DE8" w:rsidR="00FA3C73" w:rsidRPr="00172079" w:rsidRDefault="00AE664E" w:rsidP="00D81143">
            <w:pPr>
              <w:rPr>
                <w:rFonts w:ascii="Arial" w:hAnsi="Arial" w:cs="Arial"/>
                <w:color w:val="FFFF00"/>
              </w:rPr>
            </w:pPr>
            <w:r w:rsidRPr="00172079">
              <w:rPr>
                <w:rFonts w:ascii="Arial" w:hAnsi="Arial" w:cs="Arial"/>
              </w:rPr>
              <w:t xml:space="preserve">Improve </w:t>
            </w:r>
            <w:r w:rsidR="00035C40" w:rsidRPr="00172079">
              <w:rPr>
                <w:rFonts w:ascii="Arial" w:hAnsi="Arial" w:cs="Arial"/>
              </w:rPr>
              <w:t xml:space="preserve">ability to network amongst other teams. </w:t>
            </w:r>
          </w:p>
        </w:tc>
        <w:tc>
          <w:tcPr>
            <w:tcW w:w="2835" w:type="dxa"/>
          </w:tcPr>
          <w:p w14:paraId="10F0C6B2" w14:textId="77777777" w:rsidR="00FA3C73" w:rsidRPr="00172079" w:rsidRDefault="00FD54C9" w:rsidP="00D81143">
            <w:pPr>
              <w:rPr>
                <w:rFonts w:ascii="Arial" w:hAnsi="Arial" w:cs="Arial"/>
              </w:rPr>
            </w:pPr>
            <w:r w:rsidRPr="00172079">
              <w:rPr>
                <w:rFonts w:ascii="Arial" w:hAnsi="Arial" w:cs="Arial"/>
              </w:rPr>
              <w:t>Improve networking</w:t>
            </w:r>
          </w:p>
          <w:p w14:paraId="3C5CD8C1" w14:textId="52D20B0F" w:rsidR="00FD54C9" w:rsidRPr="00172079" w:rsidRDefault="00FD54C9" w:rsidP="00D81143">
            <w:pPr>
              <w:rPr>
                <w:rFonts w:ascii="Arial" w:hAnsi="Arial" w:cs="Arial"/>
              </w:rPr>
            </w:pPr>
            <w:r w:rsidRPr="00172079">
              <w:rPr>
                <w:rFonts w:ascii="Arial" w:hAnsi="Arial" w:cs="Arial"/>
              </w:rPr>
              <w:t>Improve knowledge of organisation</w:t>
            </w:r>
          </w:p>
        </w:tc>
        <w:tc>
          <w:tcPr>
            <w:tcW w:w="2835" w:type="dxa"/>
          </w:tcPr>
          <w:p w14:paraId="3999983F" w14:textId="77777777" w:rsidR="00FA3C73" w:rsidRPr="00172079" w:rsidRDefault="00FD54C9" w:rsidP="00D81143">
            <w:pPr>
              <w:rPr>
                <w:rFonts w:ascii="Arial" w:hAnsi="Arial" w:cs="Arial"/>
              </w:rPr>
            </w:pPr>
            <w:r w:rsidRPr="00172079">
              <w:rPr>
                <w:rFonts w:ascii="Arial" w:hAnsi="Arial" w:cs="Arial"/>
              </w:rPr>
              <w:t>Attend more wider leadership meetings.</w:t>
            </w:r>
          </w:p>
          <w:p w14:paraId="0E445AE5" w14:textId="7B27E6B2" w:rsidR="00FD54C9" w:rsidRPr="00172079" w:rsidRDefault="00FD54C9" w:rsidP="00D81143">
            <w:pPr>
              <w:rPr>
                <w:rFonts w:ascii="Arial" w:hAnsi="Arial" w:cs="Arial"/>
              </w:rPr>
            </w:pPr>
            <w:r w:rsidRPr="00172079">
              <w:rPr>
                <w:rFonts w:ascii="Arial" w:hAnsi="Arial" w:cs="Arial"/>
              </w:rPr>
              <w:t>Read WASTs Organisational documentation</w:t>
            </w:r>
            <w:r w:rsidR="00F676CA" w:rsidRPr="00172079">
              <w:rPr>
                <w:rFonts w:ascii="Arial" w:hAnsi="Arial" w:cs="Arial"/>
              </w:rPr>
              <w:t>.</w:t>
            </w:r>
          </w:p>
          <w:p w14:paraId="1B97BB8A" w14:textId="26474FA4" w:rsidR="00F676CA" w:rsidRPr="00172079" w:rsidRDefault="00F676CA" w:rsidP="00D81143">
            <w:pPr>
              <w:rPr>
                <w:rFonts w:ascii="Arial" w:hAnsi="Arial" w:cs="Arial"/>
              </w:rPr>
            </w:pPr>
            <w:r w:rsidRPr="00172079">
              <w:rPr>
                <w:rFonts w:ascii="Arial" w:hAnsi="Arial" w:cs="Arial"/>
              </w:rPr>
              <w:t>Attend face to face leadership meetings such as CEO roadshow</w:t>
            </w:r>
          </w:p>
          <w:p w14:paraId="50F44572" w14:textId="066419FC" w:rsidR="00FD54C9" w:rsidRPr="00172079" w:rsidRDefault="00FD54C9" w:rsidP="00D81143">
            <w:pPr>
              <w:rPr>
                <w:rFonts w:ascii="Arial" w:hAnsi="Arial" w:cs="Arial"/>
              </w:rPr>
            </w:pPr>
          </w:p>
        </w:tc>
        <w:tc>
          <w:tcPr>
            <w:tcW w:w="2431" w:type="dxa"/>
          </w:tcPr>
          <w:p w14:paraId="14DDBA91" w14:textId="77777777" w:rsidR="00FA3C73" w:rsidRPr="00172079" w:rsidRDefault="00F676CA" w:rsidP="00D81143">
            <w:pPr>
              <w:rPr>
                <w:rFonts w:ascii="Arial" w:hAnsi="Arial" w:cs="Arial"/>
              </w:rPr>
            </w:pPr>
            <w:r w:rsidRPr="00172079">
              <w:rPr>
                <w:rFonts w:ascii="Arial" w:hAnsi="Arial" w:cs="Arial"/>
              </w:rPr>
              <w:t xml:space="preserve">Attend various leadership meetings. </w:t>
            </w:r>
          </w:p>
          <w:p w14:paraId="1495007C" w14:textId="77777777" w:rsidR="00F676CA" w:rsidRPr="00172079" w:rsidRDefault="00546B15" w:rsidP="00D81143">
            <w:pPr>
              <w:rPr>
                <w:rFonts w:ascii="Arial" w:hAnsi="Arial" w:cs="Arial"/>
              </w:rPr>
            </w:pPr>
            <w:r w:rsidRPr="00172079">
              <w:rPr>
                <w:rFonts w:ascii="Arial" w:hAnsi="Arial" w:cs="Arial"/>
              </w:rPr>
              <w:t xml:space="preserve">Improved knowledge of other teams. </w:t>
            </w:r>
          </w:p>
          <w:p w14:paraId="4618FE61" w14:textId="7FE43FBD" w:rsidR="00546B15" w:rsidRPr="00172079" w:rsidRDefault="00546B15" w:rsidP="00D81143">
            <w:pPr>
              <w:rPr>
                <w:rFonts w:ascii="Arial" w:hAnsi="Arial" w:cs="Arial"/>
              </w:rPr>
            </w:pPr>
            <w:r w:rsidRPr="00172079">
              <w:rPr>
                <w:rFonts w:ascii="Arial" w:hAnsi="Arial" w:cs="Arial"/>
              </w:rPr>
              <w:t xml:space="preserve">Improved visibility amongst other teams. </w:t>
            </w:r>
          </w:p>
        </w:tc>
        <w:tc>
          <w:tcPr>
            <w:tcW w:w="1198" w:type="dxa"/>
            <w:shd w:val="clear" w:color="auto" w:fill="60CAF3" w:themeFill="accent4" w:themeFillTint="99"/>
            <w:vAlign w:val="center"/>
          </w:tcPr>
          <w:p w14:paraId="47E3B285" w14:textId="603F6EE7" w:rsidR="00FA3C73" w:rsidRPr="00172079" w:rsidRDefault="00BA0A1A" w:rsidP="00D81143">
            <w:pPr>
              <w:jc w:val="center"/>
              <w:rPr>
                <w:rFonts w:ascii="Arial" w:hAnsi="Arial" w:cs="Arial"/>
              </w:rPr>
            </w:pPr>
            <w:r w:rsidRPr="00172079">
              <w:rPr>
                <w:rFonts w:ascii="Arial" w:hAnsi="Arial" w:cs="Arial"/>
              </w:rPr>
              <w:t>Medium</w:t>
            </w:r>
          </w:p>
        </w:tc>
        <w:tc>
          <w:tcPr>
            <w:tcW w:w="1701" w:type="dxa"/>
          </w:tcPr>
          <w:p w14:paraId="297C4817" w14:textId="77777777" w:rsidR="00FA3C73" w:rsidRPr="00172079" w:rsidRDefault="00907CB8" w:rsidP="00D81143">
            <w:pPr>
              <w:rPr>
                <w:rFonts w:ascii="Arial" w:hAnsi="Arial" w:cs="Arial"/>
              </w:rPr>
            </w:pPr>
            <w:r w:rsidRPr="00172079">
              <w:rPr>
                <w:rFonts w:ascii="Arial" w:hAnsi="Arial" w:cs="Arial"/>
              </w:rPr>
              <w:t xml:space="preserve">Improved relationships and communications with other teams. </w:t>
            </w:r>
          </w:p>
          <w:p w14:paraId="054465A5" w14:textId="049DB98C" w:rsidR="00907CB8" w:rsidRPr="00172079" w:rsidRDefault="00907CB8" w:rsidP="00D81143">
            <w:pPr>
              <w:rPr>
                <w:rFonts w:ascii="Arial" w:hAnsi="Arial" w:cs="Arial"/>
              </w:rPr>
            </w:pPr>
            <w:r w:rsidRPr="00172079">
              <w:rPr>
                <w:rFonts w:ascii="Arial" w:hAnsi="Arial" w:cs="Arial"/>
              </w:rPr>
              <w:t>6 months.</w:t>
            </w:r>
          </w:p>
        </w:tc>
      </w:tr>
      <w:tr w:rsidR="00FA3C73" w:rsidRPr="00172079" w14:paraId="437551D7" w14:textId="77777777" w:rsidTr="00D81143">
        <w:trPr>
          <w:trHeight w:val="637"/>
        </w:trPr>
        <w:tc>
          <w:tcPr>
            <w:tcW w:w="2547" w:type="dxa"/>
          </w:tcPr>
          <w:p w14:paraId="4AFBFF4C" w14:textId="6F9D6044" w:rsidR="00FA3C73" w:rsidRPr="00172079" w:rsidRDefault="00AE664E" w:rsidP="00D81143">
            <w:pPr>
              <w:rPr>
                <w:rFonts w:ascii="Arial" w:hAnsi="Arial" w:cs="Arial"/>
              </w:rPr>
            </w:pPr>
            <w:r w:rsidRPr="00172079">
              <w:rPr>
                <w:rFonts w:ascii="Arial" w:hAnsi="Arial" w:cs="Arial"/>
              </w:rPr>
              <w:t>Improve Clinical Knowledge</w:t>
            </w:r>
          </w:p>
        </w:tc>
        <w:tc>
          <w:tcPr>
            <w:tcW w:w="2835" w:type="dxa"/>
          </w:tcPr>
          <w:p w14:paraId="39B37AF5" w14:textId="4EA88EE5" w:rsidR="00FA3C73" w:rsidRPr="00172079" w:rsidRDefault="00907CB8" w:rsidP="00F43CCC">
            <w:pPr>
              <w:rPr>
                <w:rFonts w:ascii="Arial" w:hAnsi="Arial" w:cs="Arial"/>
              </w:rPr>
            </w:pPr>
            <w:r w:rsidRPr="00172079">
              <w:rPr>
                <w:rFonts w:ascii="Arial" w:hAnsi="Arial" w:cs="Arial"/>
              </w:rPr>
              <w:t>MSC in Critical Care</w:t>
            </w:r>
          </w:p>
        </w:tc>
        <w:tc>
          <w:tcPr>
            <w:tcW w:w="2835" w:type="dxa"/>
          </w:tcPr>
          <w:p w14:paraId="31F40DF1" w14:textId="77777777" w:rsidR="00FA3C73" w:rsidRPr="00172079" w:rsidRDefault="00AD0A50" w:rsidP="00D81143">
            <w:pPr>
              <w:rPr>
                <w:rFonts w:ascii="Arial" w:hAnsi="Arial" w:cs="Arial"/>
              </w:rPr>
            </w:pPr>
            <w:r w:rsidRPr="00172079">
              <w:rPr>
                <w:rFonts w:ascii="Arial" w:hAnsi="Arial" w:cs="Arial"/>
              </w:rPr>
              <w:t>Flexible rota.</w:t>
            </w:r>
          </w:p>
          <w:p w14:paraId="095913DC" w14:textId="77777777" w:rsidR="00AD0A50" w:rsidRPr="00172079" w:rsidRDefault="00AD0A50" w:rsidP="00D81143">
            <w:pPr>
              <w:rPr>
                <w:rFonts w:ascii="Arial" w:hAnsi="Arial" w:cs="Arial"/>
              </w:rPr>
            </w:pPr>
            <w:r w:rsidRPr="00172079">
              <w:rPr>
                <w:rFonts w:ascii="Arial" w:hAnsi="Arial" w:cs="Arial"/>
              </w:rPr>
              <w:t>Help from tutors for applications.</w:t>
            </w:r>
          </w:p>
          <w:p w14:paraId="356E9461" w14:textId="77777777" w:rsidR="00AD0A50" w:rsidRPr="00172079" w:rsidRDefault="00AD0A50" w:rsidP="00D81143">
            <w:pPr>
              <w:rPr>
                <w:rFonts w:ascii="Arial" w:hAnsi="Arial" w:cs="Arial"/>
              </w:rPr>
            </w:pPr>
            <w:r w:rsidRPr="00172079">
              <w:rPr>
                <w:rFonts w:ascii="Arial" w:hAnsi="Arial" w:cs="Arial"/>
              </w:rPr>
              <w:t>Help from line manager with access to funding and study leave.</w:t>
            </w:r>
          </w:p>
          <w:p w14:paraId="3580D488" w14:textId="7A756D51" w:rsidR="00AD0A50" w:rsidRPr="00172079" w:rsidRDefault="004056A4" w:rsidP="00D81143">
            <w:pPr>
              <w:rPr>
                <w:rFonts w:ascii="Arial" w:hAnsi="Arial" w:cs="Arial"/>
              </w:rPr>
            </w:pPr>
            <w:r w:rsidRPr="00172079">
              <w:rPr>
                <w:rFonts w:ascii="Arial" w:hAnsi="Arial" w:cs="Arial"/>
              </w:rPr>
              <w:t xml:space="preserve">Access to outside teams inc. EMRTS or hospital </w:t>
            </w:r>
            <w:r w:rsidRPr="00172079">
              <w:rPr>
                <w:rFonts w:ascii="Arial" w:hAnsi="Arial" w:cs="Arial"/>
              </w:rPr>
              <w:lastRenderedPageBreak/>
              <w:t xml:space="preserve">based critical care for placements. </w:t>
            </w:r>
          </w:p>
        </w:tc>
        <w:tc>
          <w:tcPr>
            <w:tcW w:w="2431" w:type="dxa"/>
          </w:tcPr>
          <w:p w14:paraId="2A6642D8" w14:textId="7697C1AF" w:rsidR="00FA3C73" w:rsidRPr="00172079" w:rsidRDefault="004056A4" w:rsidP="00D81143">
            <w:pPr>
              <w:rPr>
                <w:rFonts w:ascii="Arial" w:hAnsi="Arial" w:cs="Arial"/>
              </w:rPr>
            </w:pPr>
            <w:proofErr w:type="spellStart"/>
            <w:r w:rsidRPr="00172079">
              <w:rPr>
                <w:rFonts w:ascii="Arial" w:hAnsi="Arial" w:cs="Arial"/>
              </w:rPr>
              <w:lastRenderedPageBreak/>
              <w:t>Succesfully</w:t>
            </w:r>
            <w:proofErr w:type="spellEnd"/>
            <w:r w:rsidRPr="00172079">
              <w:rPr>
                <w:rFonts w:ascii="Arial" w:hAnsi="Arial" w:cs="Arial"/>
              </w:rPr>
              <w:t xml:space="preserve"> apply and complete MSC in Critical Care</w:t>
            </w:r>
          </w:p>
        </w:tc>
        <w:tc>
          <w:tcPr>
            <w:tcW w:w="1198" w:type="dxa"/>
            <w:shd w:val="clear" w:color="auto" w:fill="8DD873" w:themeFill="accent6" w:themeFillTint="99"/>
            <w:vAlign w:val="center"/>
          </w:tcPr>
          <w:p w14:paraId="301F1F5A" w14:textId="083C94E5" w:rsidR="00FA3C73" w:rsidRPr="00172079" w:rsidRDefault="00A03BBE" w:rsidP="00D81143">
            <w:pPr>
              <w:jc w:val="center"/>
              <w:rPr>
                <w:rFonts w:ascii="Arial" w:hAnsi="Arial" w:cs="Arial"/>
              </w:rPr>
            </w:pPr>
            <w:r w:rsidRPr="00172079">
              <w:rPr>
                <w:rFonts w:ascii="Arial" w:hAnsi="Arial" w:cs="Arial"/>
              </w:rPr>
              <w:t>Low</w:t>
            </w:r>
          </w:p>
        </w:tc>
        <w:tc>
          <w:tcPr>
            <w:tcW w:w="1701" w:type="dxa"/>
          </w:tcPr>
          <w:p w14:paraId="63F1CD28" w14:textId="77777777" w:rsidR="00FA3C73" w:rsidRPr="00172079" w:rsidRDefault="004056A4" w:rsidP="00D81143">
            <w:pPr>
              <w:rPr>
                <w:rFonts w:ascii="Arial" w:hAnsi="Arial" w:cs="Arial"/>
              </w:rPr>
            </w:pPr>
            <w:r w:rsidRPr="00172079">
              <w:rPr>
                <w:rFonts w:ascii="Arial" w:hAnsi="Arial" w:cs="Arial"/>
              </w:rPr>
              <w:t>Completion of course.</w:t>
            </w:r>
          </w:p>
          <w:p w14:paraId="0EC8ABD9" w14:textId="3F8C24C0" w:rsidR="004056A4" w:rsidRPr="00172079" w:rsidRDefault="00E57747" w:rsidP="00D81143">
            <w:pPr>
              <w:rPr>
                <w:rFonts w:ascii="Arial" w:hAnsi="Arial" w:cs="Arial"/>
              </w:rPr>
            </w:pPr>
            <w:r w:rsidRPr="00172079">
              <w:rPr>
                <w:rFonts w:ascii="Arial" w:hAnsi="Arial" w:cs="Arial"/>
              </w:rPr>
              <w:t>5 years</w:t>
            </w:r>
          </w:p>
        </w:tc>
      </w:tr>
      <w:tr w:rsidR="00FA3C73" w:rsidRPr="00172079" w14:paraId="43C137C2" w14:textId="77777777" w:rsidTr="00D81143">
        <w:trPr>
          <w:trHeight w:val="637"/>
        </w:trPr>
        <w:tc>
          <w:tcPr>
            <w:tcW w:w="2547" w:type="dxa"/>
          </w:tcPr>
          <w:p w14:paraId="2B483AE2" w14:textId="4B8F3E0F" w:rsidR="00FA3C73" w:rsidRPr="00172079" w:rsidRDefault="00035C40" w:rsidP="00F43CCC">
            <w:pPr>
              <w:rPr>
                <w:rFonts w:ascii="Arial" w:hAnsi="Arial" w:cs="Arial"/>
              </w:rPr>
            </w:pPr>
            <w:r w:rsidRPr="00172079">
              <w:rPr>
                <w:rFonts w:ascii="Arial" w:hAnsi="Arial" w:cs="Arial"/>
              </w:rPr>
              <w:t>Increase knowledge of organisation</w:t>
            </w:r>
          </w:p>
        </w:tc>
        <w:tc>
          <w:tcPr>
            <w:tcW w:w="2835" w:type="dxa"/>
          </w:tcPr>
          <w:p w14:paraId="72EBADDB" w14:textId="2FD3517F" w:rsidR="00FA3C73" w:rsidRPr="00172079" w:rsidRDefault="00E57747" w:rsidP="00D81143">
            <w:pPr>
              <w:rPr>
                <w:rFonts w:ascii="Arial" w:hAnsi="Arial" w:cs="Arial"/>
              </w:rPr>
            </w:pPr>
            <w:r w:rsidRPr="00172079">
              <w:rPr>
                <w:rFonts w:ascii="Arial" w:hAnsi="Arial" w:cs="Arial"/>
              </w:rPr>
              <w:t xml:space="preserve">Read organisational documentation. </w:t>
            </w:r>
          </w:p>
          <w:p w14:paraId="51F414DE" w14:textId="77777777" w:rsidR="00E57747" w:rsidRPr="00172079" w:rsidRDefault="00E57747" w:rsidP="00D81143">
            <w:pPr>
              <w:rPr>
                <w:rFonts w:ascii="Arial" w:hAnsi="Arial" w:cs="Arial"/>
              </w:rPr>
            </w:pPr>
            <w:r w:rsidRPr="00172079">
              <w:rPr>
                <w:rFonts w:ascii="Arial" w:hAnsi="Arial" w:cs="Arial"/>
              </w:rPr>
              <w:t>WAST Short Term Plan</w:t>
            </w:r>
          </w:p>
          <w:p w14:paraId="33DB1E12" w14:textId="77777777" w:rsidR="00E57747" w:rsidRPr="00172079" w:rsidRDefault="00E57747" w:rsidP="00D81143">
            <w:pPr>
              <w:rPr>
                <w:rFonts w:ascii="Arial" w:hAnsi="Arial" w:cs="Arial"/>
              </w:rPr>
            </w:pPr>
            <w:r w:rsidRPr="00172079">
              <w:rPr>
                <w:rFonts w:ascii="Arial" w:hAnsi="Arial" w:cs="Arial"/>
              </w:rPr>
              <w:t>WAST Medium Term Plan</w:t>
            </w:r>
          </w:p>
          <w:p w14:paraId="0D07C958" w14:textId="348C7CC2" w:rsidR="00E57747" w:rsidRPr="00172079" w:rsidRDefault="00E57747" w:rsidP="00D81143">
            <w:pPr>
              <w:rPr>
                <w:rFonts w:ascii="Arial" w:hAnsi="Arial" w:cs="Arial"/>
              </w:rPr>
            </w:pPr>
            <w:r w:rsidRPr="00172079">
              <w:rPr>
                <w:rFonts w:ascii="Arial" w:hAnsi="Arial" w:cs="Arial"/>
              </w:rPr>
              <w:t>WAST Long Term Plan</w:t>
            </w:r>
          </w:p>
        </w:tc>
        <w:tc>
          <w:tcPr>
            <w:tcW w:w="2835" w:type="dxa"/>
          </w:tcPr>
          <w:p w14:paraId="27E144B8" w14:textId="77777777" w:rsidR="00FA3C73" w:rsidRPr="00172079" w:rsidRDefault="00E57747" w:rsidP="00D81143">
            <w:pPr>
              <w:rPr>
                <w:rFonts w:ascii="Arial" w:hAnsi="Arial" w:cs="Arial"/>
              </w:rPr>
            </w:pPr>
            <w:r w:rsidRPr="00172079">
              <w:rPr>
                <w:rFonts w:ascii="Arial" w:hAnsi="Arial" w:cs="Arial"/>
              </w:rPr>
              <w:t>Access to documentation.</w:t>
            </w:r>
          </w:p>
          <w:p w14:paraId="7EC3F541" w14:textId="05169F61" w:rsidR="00E57747" w:rsidRPr="00172079" w:rsidRDefault="00E57747" w:rsidP="00D81143">
            <w:pPr>
              <w:rPr>
                <w:rFonts w:ascii="Arial" w:hAnsi="Arial" w:cs="Arial"/>
              </w:rPr>
            </w:pPr>
            <w:r w:rsidRPr="00172079">
              <w:rPr>
                <w:rFonts w:ascii="Arial" w:hAnsi="Arial" w:cs="Arial"/>
              </w:rPr>
              <w:t xml:space="preserve">Time afforded to read. </w:t>
            </w:r>
          </w:p>
        </w:tc>
        <w:tc>
          <w:tcPr>
            <w:tcW w:w="2431" w:type="dxa"/>
          </w:tcPr>
          <w:p w14:paraId="3EA4B8F9" w14:textId="786F3C0A" w:rsidR="00FA3C73" w:rsidRPr="00172079" w:rsidRDefault="00FA3C73" w:rsidP="00D81143">
            <w:pPr>
              <w:rPr>
                <w:rFonts w:ascii="Arial" w:hAnsi="Arial" w:cs="Arial"/>
              </w:rPr>
            </w:pPr>
            <w:r w:rsidRPr="00172079">
              <w:rPr>
                <w:rFonts w:ascii="Arial" w:hAnsi="Arial" w:cs="Arial"/>
              </w:rPr>
              <w:t xml:space="preserve"> </w:t>
            </w:r>
            <w:r w:rsidR="00E57747" w:rsidRPr="00172079">
              <w:rPr>
                <w:rFonts w:ascii="Arial" w:hAnsi="Arial" w:cs="Arial"/>
              </w:rPr>
              <w:t xml:space="preserve">Increased knowledge of organisation to improve leadership around organisational changes. </w:t>
            </w:r>
          </w:p>
        </w:tc>
        <w:tc>
          <w:tcPr>
            <w:tcW w:w="1198" w:type="dxa"/>
            <w:shd w:val="clear" w:color="auto" w:fill="8DD873" w:themeFill="accent6" w:themeFillTint="99"/>
            <w:vAlign w:val="center"/>
          </w:tcPr>
          <w:p w14:paraId="5058F3C2" w14:textId="1728B809" w:rsidR="00FA3C73" w:rsidRPr="00172079" w:rsidRDefault="00A03BBE" w:rsidP="00A03BBE">
            <w:pPr>
              <w:jc w:val="center"/>
              <w:rPr>
                <w:rFonts w:ascii="Arial" w:hAnsi="Arial" w:cs="Arial"/>
              </w:rPr>
            </w:pPr>
            <w:r w:rsidRPr="00172079">
              <w:rPr>
                <w:rFonts w:ascii="Arial" w:hAnsi="Arial" w:cs="Arial"/>
              </w:rPr>
              <w:t>Low</w:t>
            </w:r>
          </w:p>
        </w:tc>
        <w:tc>
          <w:tcPr>
            <w:tcW w:w="1701" w:type="dxa"/>
          </w:tcPr>
          <w:p w14:paraId="7F8C485E" w14:textId="71B598BB" w:rsidR="00FA3C73" w:rsidRPr="00172079" w:rsidRDefault="00E57747" w:rsidP="00D81143">
            <w:pPr>
              <w:rPr>
                <w:rFonts w:ascii="Arial" w:hAnsi="Arial" w:cs="Arial"/>
              </w:rPr>
            </w:pPr>
            <w:r w:rsidRPr="00172079">
              <w:rPr>
                <w:rFonts w:ascii="Arial" w:hAnsi="Arial" w:cs="Arial"/>
              </w:rPr>
              <w:t>6 Months</w:t>
            </w:r>
          </w:p>
        </w:tc>
      </w:tr>
      <w:tr w:rsidR="00FA3C73" w:rsidRPr="00172079" w14:paraId="40ABD295" w14:textId="77777777" w:rsidTr="00D81143">
        <w:trPr>
          <w:trHeight w:val="637"/>
        </w:trPr>
        <w:tc>
          <w:tcPr>
            <w:tcW w:w="2547" w:type="dxa"/>
          </w:tcPr>
          <w:p w14:paraId="6684DFD2" w14:textId="49BD255F" w:rsidR="00FA3C73" w:rsidRPr="00172079" w:rsidRDefault="005236D2" w:rsidP="00D81143">
            <w:pPr>
              <w:rPr>
                <w:rFonts w:ascii="Arial" w:hAnsi="Arial" w:cs="Arial"/>
              </w:rPr>
            </w:pPr>
            <w:r w:rsidRPr="00172079">
              <w:rPr>
                <w:rFonts w:ascii="Arial" w:hAnsi="Arial" w:cs="Arial"/>
              </w:rPr>
              <w:t>Re assess own leadership styles</w:t>
            </w:r>
          </w:p>
        </w:tc>
        <w:tc>
          <w:tcPr>
            <w:tcW w:w="2835" w:type="dxa"/>
          </w:tcPr>
          <w:p w14:paraId="128B6D09" w14:textId="41646855" w:rsidR="00FA3C73" w:rsidRPr="00172079" w:rsidRDefault="00E57747" w:rsidP="00D81143">
            <w:pPr>
              <w:rPr>
                <w:rFonts w:ascii="Arial" w:hAnsi="Arial" w:cs="Arial"/>
              </w:rPr>
            </w:pPr>
            <w:r w:rsidRPr="00172079">
              <w:rPr>
                <w:rFonts w:ascii="Arial" w:hAnsi="Arial" w:cs="Arial"/>
              </w:rPr>
              <w:t>Re take Insights and NHS Leaders Assessment</w:t>
            </w:r>
          </w:p>
        </w:tc>
        <w:tc>
          <w:tcPr>
            <w:tcW w:w="2835" w:type="dxa"/>
          </w:tcPr>
          <w:p w14:paraId="51C3A99B" w14:textId="77777777" w:rsidR="00FA3C73" w:rsidRPr="00172079" w:rsidRDefault="00FA3C73" w:rsidP="00D81143">
            <w:pPr>
              <w:rPr>
                <w:rFonts w:ascii="Arial" w:hAnsi="Arial" w:cs="Arial"/>
              </w:rPr>
            </w:pPr>
            <w:r w:rsidRPr="00172079">
              <w:rPr>
                <w:rFonts w:ascii="Arial" w:hAnsi="Arial" w:cs="Arial"/>
              </w:rPr>
              <w:t xml:space="preserve"> </w:t>
            </w:r>
            <w:r w:rsidR="00E57747" w:rsidRPr="00172079">
              <w:rPr>
                <w:rFonts w:ascii="Arial" w:hAnsi="Arial" w:cs="Arial"/>
              </w:rPr>
              <w:t>Access and cost to Insights report.</w:t>
            </w:r>
          </w:p>
          <w:p w14:paraId="5FB29DED" w14:textId="0402A545" w:rsidR="00E57747" w:rsidRPr="00172079" w:rsidRDefault="000C3B54" w:rsidP="00D81143">
            <w:pPr>
              <w:rPr>
                <w:rFonts w:ascii="Arial" w:hAnsi="Arial" w:cs="Arial"/>
              </w:rPr>
            </w:pPr>
            <w:r w:rsidRPr="00172079">
              <w:rPr>
                <w:rFonts w:ascii="Arial" w:hAnsi="Arial" w:cs="Arial"/>
              </w:rPr>
              <w:t xml:space="preserve">LM support with funding. </w:t>
            </w:r>
          </w:p>
        </w:tc>
        <w:tc>
          <w:tcPr>
            <w:tcW w:w="2431" w:type="dxa"/>
          </w:tcPr>
          <w:p w14:paraId="332F4057" w14:textId="77777777" w:rsidR="00FA3C73" w:rsidRPr="00172079" w:rsidRDefault="000C3B54" w:rsidP="00D81143">
            <w:pPr>
              <w:rPr>
                <w:rFonts w:ascii="Arial" w:hAnsi="Arial" w:cs="Arial"/>
              </w:rPr>
            </w:pPr>
            <w:r w:rsidRPr="00172079">
              <w:rPr>
                <w:rFonts w:ascii="Arial" w:hAnsi="Arial" w:cs="Arial"/>
              </w:rPr>
              <w:t xml:space="preserve">Completion of reports. </w:t>
            </w:r>
          </w:p>
          <w:p w14:paraId="62617459" w14:textId="57C8B5B5" w:rsidR="000C3B54" w:rsidRPr="00172079" w:rsidRDefault="000C3B54" w:rsidP="00D81143">
            <w:pPr>
              <w:rPr>
                <w:rFonts w:ascii="Arial" w:hAnsi="Arial" w:cs="Arial"/>
              </w:rPr>
            </w:pPr>
            <w:r w:rsidRPr="00172079">
              <w:rPr>
                <w:rFonts w:ascii="Arial" w:hAnsi="Arial" w:cs="Arial"/>
              </w:rPr>
              <w:t xml:space="preserve">Improved </w:t>
            </w:r>
            <w:r w:rsidR="00172079" w:rsidRPr="00172079">
              <w:rPr>
                <w:rFonts w:ascii="Arial" w:hAnsi="Arial" w:cs="Arial"/>
              </w:rPr>
              <w:t xml:space="preserve">insight into Insights report and leadership styles. </w:t>
            </w:r>
          </w:p>
        </w:tc>
        <w:tc>
          <w:tcPr>
            <w:tcW w:w="1198" w:type="dxa"/>
            <w:shd w:val="clear" w:color="auto" w:fill="8DD873" w:themeFill="accent6" w:themeFillTint="99"/>
            <w:vAlign w:val="center"/>
          </w:tcPr>
          <w:p w14:paraId="4FB95FB6" w14:textId="338231ED" w:rsidR="00FA3C73" w:rsidRPr="00172079" w:rsidRDefault="00A03BBE" w:rsidP="00D81143">
            <w:pPr>
              <w:jc w:val="center"/>
              <w:rPr>
                <w:rFonts w:ascii="Arial" w:hAnsi="Arial" w:cs="Arial"/>
              </w:rPr>
            </w:pPr>
            <w:r w:rsidRPr="00172079">
              <w:rPr>
                <w:rFonts w:ascii="Arial" w:hAnsi="Arial" w:cs="Arial"/>
              </w:rPr>
              <w:t>Low</w:t>
            </w:r>
          </w:p>
        </w:tc>
        <w:tc>
          <w:tcPr>
            <w:tcW w:w="1701" w:type="dxa"/>
          </w:tcPr>
          <w:p w14:paraId="23CBC231" w14:textId="77777777" w:rsidR="00FA3C73" w:rsidRPr="00172079" w:rsidRDefault="00172079" w:rsidP="00D81143">
            <w:pPr>
              <w:rPr>
                <w:rFonts w:ascii="Arial" w:hAnsi="Arial" w:cs="Arial"/>
              </w:rPr>
            </w:pPr>
            <w:r w:rsidRPr="00172079">
              <w:rPr>
                <w:rFonts w:ascii="Arial" w:hAnsi="Arial" w:cs="Arial"/>
              </w:rPr>
              <w:t>Completion of re assessments.</w:t>
            </w:r>
          </w:p>
          <w:p w14:paraId="159999BE" w14:textId="215AEE78" w:rsidR="00172079" w:rsidRPr="00172079" w:rsidRDefault="00172079" w:rsidP="00D81143">
            <w:pPr>
              <w:rPr>
                <w:rFonts w:ascii="Arial" w:hAnsi="Arial" w:cs="Arial"/>
              </w:rPr>
            </w:pPr>
            <w:r w:rsidRPr="00172079">
              <w:rPr>
                <w:rFonts w:ascii="Arial" w:hAnsi="Arial" w:cs="Arial"/>
              </w:rPr>
              <w:t>6 Months</w:t>
            </w:r>
          </w:p>
        </w:tc>
      </w:tr>
      <w:bookmarkEnd w:id="0"/>
    </w:tbl>
    <w:p w14:paraId="5F7E003D" w14:textId="77777777" w:rsidR="00326C77" w:rsidRPr="00172079" w:rsidRDefault="00326C77">
      <w:pPr>
        <w:rPr>
          <w:rFonts w:ascii="Arial" w:hAnsi="Arial" w:cs="Arial"/>
        </w:rPr>
      </w:pPr>
    </w:p>
    <w:sectPr w:rsidR="00326C77" w:rsidRPr="00172079" w:rsidSect="00FA3C73">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0E9C1" w14:textId="77777777" w:rsidR="00C26A08" w:rsidRDefault="00C26A08" w:rsidP="00326C77">
      <w:pPr>
        <w:spacing w:after="0" w:line="240" w:lineRule="auto"/>
      </w:pPr>
      <w:r>
        <w:separator/>
      </w:r>
    </w:p>
  </w:endnote>
  <w:endnote w:type="continuationSeparator" w:id="0">
    <w:p w14:paraId="17247343" w14:textId="77777777" w:rsidR="00C26A08" w:rsidRDefault="00C26A08" w:rsidP="00326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8F473" w14:textId="77777777" w:rsidR="00C26A08" w:rsidRDefault="00C26A08" w:rsidP="00326C77">
      <w:pPr>
        <w:spacing w:after="0" w:line="240" w:lineRule="auto"/>
      </w:pPr>
      <w:r>
        <w:separator/>
      </w:r>
    </w:p>
  </w:footnote>
  <w:footnote w:type="continuationSeparator" w:id="0">
    <w:p w14:paraId="2E6E6248" w14:textId="77777777" w:rsidR="00C26A08" w:rsidRDefault="00C26A08" w:rsidP="00326C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961642"/>
      <w:docPartObj>
        <w:docPartGallery w:val="Page Numbers (Top of Page)"/>
        <w:docPartUnique/>
      </w:docPartObj>
    </w:sdtPr>
    <w:sdtEndPr>
      <w:rPr>
        <w:noProof/>
      </w:rPr>
    </w:sdtEndPr>
    <w:sdtContent>
      <w:p w14:paraId="1B987090" w14:textId="540720DA" w:rsidR="00326C77" w:rsidRDefault="00326C77">
        <w:pPr>
          <w:pStyle w:val="Header"/>
        </w:pPr>
        <w:r>
          <w:fldChar w:fldCharType="begin"/>
        </w:r>
        <w:r>
          <w:instrText xml:space="preserve"> PAGE   \* MERGEFORMAT </w:instrText>
        </w:r>
        <w:r>
          <w:fldChar w:fldCharType="separate"/>
        </w:r>
        <w:r>
          <w:rPr>
            <w:noProof/>
          </w:rPr>
          <w:t>2</w:t>
        </w:r>
        <w:r>
          <w:rPr>
            <w:noProof/>
          </w:rPr>
          <w:fldChar w:fldCharType="end"/>
        </w:r>
      </w:p>
    </w:sdtContent>
  </w:sdt>
  <w:p w14:paraId="48577630" w14:textId="77777777" w:rsidR="00326C77" w:rsidRDefault="00326C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9C0683"/>
    <w:multiLevelType w:val="hybridMultilevel"/>
    <w:tmpl w:val="F6385CD4"/>
    <w:lvl w:ilvl="0" w:tplc="90A22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56BA14B"/>
    <w:multiLevelType w:val="hybridMultilevel"/>
    <w:tmpl w:val="C7D4BE00"/>
    <w:lvl w:ilvl="0" w:tplc="945E5BF8">
      <w:start w:val="1"/>
      <w:numFmt w:val="decimal"/>
      <w:lvlText w:val="%1."/>
      <w:lvlJc w:val="left"/>
      <w:pPr>
        <w:ind w:left="720" w:hanging="360"/>
      </w:pPr>
    </w:lvl>
    <w:lvl w:ilvl="1" w:tplc="9E54725C">
      <w:start w:val="1"/>
      <w:numFmt w:val="lowerLetter"/>
      <w:lvlText w:val="%2."/>
      <w:lvlJc w:val="left"/>
      <w:pPr>
        <w:ind w:left="1440" w:hanging="360"/>
      </w:pPr>
    </w:lvl>
    <w:lvl w:ilvl="2" w:tplc="B62C2EA8">
      <w:start w:val="1"/>
      <w:numFmt w:val="lowerRoman"/>
      <w:lvlText w:val="%3."/>
      <w:lvlJc w:val="right"/>
      <w:pPr>
        <w:ind w:left="2160" w:hanging="180"/>
      </w:pPr>
    </w:lvl>
    <w:lvl w:ilvl="3" w:tplc="5C466DE2">
      <w:start w:val="1"/>
      <w:numFmt w:val="decimal"/>
      <w:lvlText w:val="%4."/>
      <w:lvlJc w:val="left"/>
      <w:pPr>
        <w:ind w:left="2880" w:hanging="360"/>
      </w:pPr>
    </w:lvl>
    <w:lvl w:ilvl="4" w:tplc="F1F8818C">
      <w:start w:val="1"/>
      <w:numFmt w:val="lowerLetter"/>
      <w:lvlText w:val="%5."/>
      <w:lvlJc w:val="left"/>
      <w:pPr>
        <w:ind w:left="3600" w:hanging="360"/>
      </w:pPr>
    </w:lvl>
    <w:lvl w:ilvl="5" w:tplc="5FA6BDE6">
      <w:start w:val="1"/>
      <w:numFmt w:val="lowerRoman"/>
      <w:lvlText w:val="%6."/>
      <w:lvlJc w:val="right"/>
      <w:pPr>
        <w:ind w:left="4320" w:hanging="180"/>
      </w:pPr>
    </w:lvl>
    <w:lvl w:ilvl="6" w:tplc="B9383A94">
      <w:start w:val="1"/>
      <w:numFmt w:val="decimal"/>
      <w:lvlText w:val="%7."/>
      <w:lvlJc w:val="left"/>
      <w:pPr>
        <w:ind w:left="5040" w:hanging="360"/>
      </w:pPr>
    </w:lvl>
    <w:lvl w:ilvl="7" w:tplc="8C901216">
      <w:start w:val="1"/>
      <w:numFmt w:val="lowerLetter"/>
      <w:lvlText w:val="%8."/>
      <w:lvlJc w:val="left"/>
      <w:pPr>
        <w:ind w:left="5760" w:hanging="360"/>
      </w:pPr>
    </w:lvl>
    <w:lvl w:ilvl="8" w:tplc="19785B5E">
      <w:start w:val="1"/>
      <w:numFmt w:val="lowerRoman"/>
      <w:lvlText w:val="%9."/>
      <w:lvlJc w:val="right"/>
      <w:pPr>
        <w:ind w:left="6480" w:hanging="180"/>
      </w:pPr>
    </w:lvl>
  </w:abstractNum>
  <w:num w:numId="1" w16cid:durableId="1512795278">
    <w:abstractNumId w:val="1"/>
  </w:num>
  <w:num w:numId="2" w16cid:durableId="2059358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402"/>
    <w:rsid w:val="00007F37"/>
    <w:rsid w:val="00010E44"/>
    <w:rsid w:val="00014917"/>
    <w:rsid w:val="00016A4C"/>
    <w:rsid w:val="00035C40"/>
    <w:rsid w:val="00050E15"/>
    <w:rsid w:val="00063312"/>
    <w:rsid w:val="00076B63"/>
    <w:rsid w:val="000A78D1"/>
    <w:rsid w:val="000B52A1"/>
    <w:rsid w:val="000B71F5"/>
    <w:rsid w:val="000C3057"/>
    <w:rsid w:val="000C3B54"/>
    <w:rsid w:val="000C629B"/>
    <w:rsid w:val="000C7E90"/>
    <w:rsid w:val="000F03BD"/>
    <w:rsid w:val="00114D04"/>
    <w:rsid w:val="001252D6"/>
    <w:rsid w:val="0013210F"/>
    <w:rsid w:val="00151063"/>
    <w:rsid w:val="001678A0"/>
    <w:rsid w:val="00172079"/>
    <w:rsid w:val="001C0619"/>
    <w:rsid w:val="001F10D2"/>
    <w:rsid w:val="00241C1C"/>
    <w:rsid w:val="00281EC8"/>
    <w:rsid w:val="0029405D"/>
    <w:rsid w:val="002B7DE0"/>
    <w:rsid w:val="002E09A2"/>
    <w:rsid w:val="002E2EAE"/>
    <w:rsid w:val="002E565B"/>
    <w:rsid w:val="00326C77"/>
    <w:rsid w:val="00356020"/>
    <w:rsid w:val="00361B17"/>
    <w:rsid w:val="00386048"/>
    <w:rsid w:val="003A1B54"/>
    <w:rsid w:val="003B0160"/>
    <w:rsid w:val="003B421B"/>
    <w:rsid w:val="004056A4"/>
    <w:rsid w:val="00413C3A"/>
    <w:rsid w:val="00414200"/>
    <w:rsid w:val="00417F31"/>
    <w:rsid w:val="00431507"/>
    <w:rsid w:val="00447F41"/>
    <w:rsid w:val="004774CC"/>
    <w:rsid w:val="004801D6"/>
    <w:rsid w:val="004969ED"/>
    <w:rsid w:val="004C6138"/>
    <w:rsid w:val="004D3CEC"/>
    <w:rsid w:val="004E408C"/>
    <w:rsid w:val="004E4179"/>
    <w:rsid w:val="004F76CB"/>
    <w:rsid w:val="005037AA"/>
    <w:rsid w:val="005236D2"/>
    <w:rsid w:val="00525971"/>
    <w:rsid w:val="00525F26"/>
    <w:rsid w:val="00540083"/>
    <w:rsid w:val="00542073"/>
    <w:rsid w:val="00542493"/>
    <w:rsid w:val="00546B15"/>
    <w:rsid w:val="005507CF"/>
    <w:rsid w:val="00566B7F"/>
    <w:rsid w:val="00570630"/>
    <w:rsid w:val="005B1E1D"/>
    <w:rsid w:val="005C108C"/>
    <w:rsid w:val="005F4F6B"/>
    <w:rsid w:val="00610803"/>
    <w:rsid w:val="00613CF4"/>
    <w:rsid w:val="00625AE3"/>
    <w:rsid w:val="0063226F"/>
    <w:rsid w:val="00646141"/>
    <w:rsid w:val="00657869"/>
    <w:rsid w:val="00665282"/>
    <w:rsid w:val="00674ED9"/>
    <w:rsid w:val="006B790E"/>
    <w:rsid w:val="006C053A"/>
    <w:rsid w:val="006C0614"/>
    <w:rsid w:val="006D002F"/>
    <w:rsid w:val="006D5349"/>
    <w:rsid w:val="007104FC"/>
    <w:rsid w:val="00732E32"/>
    <w:rsid w:val="00776770"/>
    <w:rsid w:val="007A2925"/>
    <w:rsid w:val="007A4E9C"/>
    <w:rsid w:val="007B4229"/>
    <w:rsid w:val="007C05F4"/>
    <w:rsid w:val="007E0302"/>
    <w:rsid w:val="007E0E5E"/>
    <w:rsid w:val="007F6641"/>
    <w:rsid w:val="00804151"/>
    <w:rsid w:val="008177A9"/>
    <w:rsid w:val="00831A89"/>
    <w:rsid w:val="0088319F"/>
    <w:rsid w:val="0089039B"/>
    <w:rsid w:val="008A3700"/>
    <w:rsid w:val="008A4E49"/>
    <w:rsid w:val="008D5D84"/>
    <w:rsid w:val="008F2E63"/>
    <w:rsid w:val="00907CB8"/>
    <w:rsid w:val="00912996"/>
    <w:rsid w:val="009322CB"/>
    <w:rsid w:val="00936134"/>
    <w:rsid w:val="00961AFC"/>
    <w:rsid w:val="00965D08"/>
    <w:rsid w:val="00966B7B"/>
    <w:rsid w:val="00977F44"/>
    <w:rsid w:val="009C17FA"/>
    <w:rsid w:val="009D4E82"/>
    <w:rsid w:val="009D6024"/>
    <w:rsid w:val="00A029A3"/>
    <w:rsid w:val="00A03BBE"/>
    <w:rsid w:val="00A05B3C"/>
    <w:rsid w:val="00A10CBE"/>
    <w:rsid w:val="00A265F1"/>
    <w:rsid w:val="00A30F8D"/>
    <w:rsid w:val="00A560EA"/>
    <w:rsid w:val="00A56AD7"/>
    <w:rsid w:val="00A64173"/>
    <w:rsid w:val="00A80988"/>
    <w:rsid w:val="00A95158"/>
    <w:rsid w:val="00AA1C9D"/>
    <w:rsid w:val="00AD0A50"/>
    <w:rsid w:val="00AD3276"/>
    <w:rsid w:val="00AD4114"/>
    <w:rsid w:val="00AD6341"/>
    <w:rsid w:val="00AE403E"/>
    <w:rsid w:val="00AE664E"/>
    <w:rsid w:val="00AE747F"/>
    <w:rsid w:val="00AF1EC8"/>
    <w:rsid w:val="00AF5917"/>
    <w:rsid w:val="00AF595E"/>
    <w:rsid w:val="00AF6C79"/>
    <w:rsid w:val="00B04AFE"/>
    <w:rsid w:val="00B160C0"/>
    <w:rsid w:val="00B212EE"/>
    <w:rsid w:val="00B24479"/>
    <w:rsid w:val="00B73B8C"/>
    <w:rsid w:val="00B94335"/>
    <w:rsid w:val="00BA0A1A"/>
    <w:rsid w:val="00BC5760"/>
    <w:rsid w:val="00C24BCB"/>
    <w:rsid w:val="00C26A08"/>
    <w:rsid w:val="00C323F0"/>
    <w:rsid w:val="00C56813"/>
    <w:rsid w:val="00C74251"/>
    <w:rsid w:val="00C8262B"/>
    <w:rsid w:val="00C87588"/>
    <w:rsid w:val="00CA64F1"/>
    <w:rsid w:val="00CB3FD1"/>
    <w:rsid w:val="00CD3196"/>
    <w:rsid w:val="00CE27C5"/>
    <w:rsid w:val="00CF4562"/>
    <w:rsid w:val="00D21B1C"/>
    <w:rsid w:val="00D237F1"/>
    <w:rsid w:val="00D34208"/>
    <w:rsid w:val="00D3528E"/>
    <w:rsid w:val="00D4283E"/>
    <w:rsid w:val="00D42DC6"/>
    <w:rsid w:val="00D44402"/>
    <w:rsid w:val="00D44CD5"/>
    <w:rsid w:val="00D51002"/>
    <w:rsid w:val="00D72EAA"/>
    <w:rsid w:val="00D835D4"/>
    <w:rsid w:val="00DB4388"/>
    <w:rsid w:val="00DE0E39"/>
    <w:rsid w:val="00E363CB"/>
    <w:rsid w:val="00E45E38"/>
    <w:rsid w:val="00E57747"/>
    <w:rsid w:val="00E66D1D"/>
    <w:rsid w:val="00E7474D"/>
    <w:rsid w:val="00E8272E"/>
    <w:rsid w:val="00EA75F6"/>
    <w:rsid w:val="00ED62CF"/>
    <w:rsid w:val="00EE5213"/>
    <w:rsid w:val="00F24CA0"/>
    <w:rsid w:val="00F43CCC"/>
    <w:rsid w:val="00F44479"/>
    <w:rsid w:val="00F4567B"/>
    <w:rsid w:val="00F456ED"/>
    <w:rsid w:val="00F572A0"/>
    <w:rsid w:val="00F6024F"/>
    <w:rsid w:val="00F676CA"/>
    <w:rsid w:val="00F930CF"/>
    <w:rsid w:val="00FA3C73"/>
    <w:rsid w:val="00FA587E"/>
    <w:rsid w:val="00FA6E23"/>
    <w:rsid w:val="00FD54C9"/>
    <w:rsid w:val="00FE21F9"/>
    <w:rsid w:val="00FE3F5B"/>
    <w:rsid w:val="00FF2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AC16"/>
  <w15:chartTrackingRefBased/>
  <w15:docId w15:val="{073270ED-CBED-4B9A-A2DE-64DC0BFBD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B8C"/>
  </w:style>
  <w:style w:type="paragraph" w:styleId="Heading1">
    <w:name w:val="heading 1"/>
    <w:basedOn w:val="Normal"/>
    <w:next w:val="Normal"/>
    <w:link w:val="Heading1Char"/>
    <w:uiPriority w:val="9"/>
    <w:qFormat/>
    <w:rsid w:val="00D444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4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4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4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4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4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4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4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4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4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4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402"/>
    <w:rPr>
      <w:rFonts w:eastAsiaTheme="majorEastAsia" w:cstheme="majorBidi"/>
      <w:color w:val="272727" w:themeColor="text1" w:themeTint="D8"/>
    </w:rPr>
  </w:style>
  <w:style w:type="paragraph" w:styleId="Title">
    <w:name w:val="Title"/>
    <w:basedOn w:val="Normal"/>
    <w:next w:val="Normal"/>
    <w:link w:val="TitleChar"/>
    <w:uiPriority w:val="10"/>
    <w:qFormat/>
    <w:rsid w:val="00D444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4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402"/>
    <w:pPr>
      <w:spacing w:before="160"/>
      <w:jc w:val="center"/>
    </w:pPr>
    <w:rPr>
      <w:i/>
      <w:iCs/>
      <w:color w:val="404040" w:themeColor="text1" w:themeTint="BF"/>
    </w:rPr>
  </w:style>
  <w:style w:type="character" w:customStyle="1" w:styleId="QuoteChar">
    <w:name w:val="Quote Char"/>
    <w:basedOn w:val="DefaultParagraphFont"/>
    <w:link w:val="Quote"/>
    <w:uiPriority w:val="29"/>
    <w:rsid w:val="00D44402"/>
    <w:rPr>
      <w:i/>
      <w:iCs/>
      <w:color w:val="404040" w:themeColor="text1" w:themeTint="BF"/>
    </w:rPr>
  </w:style>
  <w:style w:type="paragraph" w:styleId="ListParagraph">
    <w:name w:val="List Paragraph"/>
    <w:basedOn w:val="Normal"/>
    <w:uiPriority w:val="34"/>
    <w:qFormat/>
    <w:rsid w:val="00D44402"/>
    <w:pPr>
      <w:ind w:left="720"/>
      <w:contextualSpacing/>
    </w:pPr>
  </w:style>
  <w:style w:type="character" w:styleId="IntenseEmphasis">
    <w:name w:val="Intense Emphasis"/>
    <w:basedOn w:val="DefaultParagraphFont"/>
    <w:uiPriority w:val="21"/>
    <w:qFormat/>
    <w:rsid w:val="00D44402"/>
    <w:rPr>
      <w:i/>
      <w:iCs/>
      <w:color w:val="0F4761" w:themeColor="accent1" w:themeShade="BF"/>
    </w:rPr>
  </w:style>
  <w:style w:type="paragraph" w:styleId="IntenseQuote">
    <w:name w:val="Intense Quote"/>
    <w:basedOn w:val="Normal"/>
    <w:next w:val="Normal"/>
    <w:link w:val="IntenseQuoteChar"/>
    <w:uiPriority w:val="30"/>
    <w:qFormat/>
    <w:rsid w:val="00D44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402"/>
    <w:rPr>
      <w:i/>
      <w:iCs/>
      <w:color w:val="0F4761" w:themeColor="accent1" w:themeShade="BF"/>
    </w:rPr>
  </w:style>
  <w:style w:type="character" w:styleId="IntenseReference">
    <w:name w:val="Intense Reference"/>
    <w:basedOn w:val="DefaultParagraphFont"/>
    <w:uiPriority w:val="32"/>
    <w:qFormat/>
    <w:rsid w:val="00D44402"/>
    <w:rPr>
      <w:b/>
      <w:bCs/>
      <w:smallCaps/>
      <w:color w:val="0F4761" w:themeColor="accent1" w:themeShade="BF"/>
      <w:spacing w:val="5"/>
    </w:rPr>
  </w:style>
  <w:style w:type="character" w:styleId="Hyperlink">
    <w:name w:val="Hyperlink"/>
    <w:basedOn w:val="DefaultParagraphFont"/>
    <w:uiPriority w:val="99"/>
    <w:unhideWhenUsed/>
    <w:rsid w:val="00B73B8C"/>
    <w:rPr>
      <w:color w:val="467886" w:themeColor="hyperlink"/>
      <w:u w:val="single"/>
    </w:rPr>
  </w:style>
  <w:style w:type="character" w:styleId="UnresolvedMention">
    <w:name w:val="Unresolved Mention"/>
    <w:basedOn w:val="DefaultParagraphFont"/>
    <w:uiPriority w:val="99"/>
    <w:semiHidden/>
    <w:unhideWhenUsed/>
    <w:rsid w:val="00525971"/>
    <w:rPr>
      <w:color w:val="605E5C"/>
      <w:shd w:val="clear" w:color="auto" w:fill="E1DFDD"/>
    </w:rPr>
  </w:style>
  <w:style w:type="paragraph" w:styleId="NormalWeb">
    <w:name w:val="Normal (Web)"/>
    <w:basedOn w:val="Normal"/>
    <w:uiPriority w:val="99"/>
    <w:unhideWhenUsed/>
    <w:rsid w:val="008177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1cs5bdp">
    <w:name w:val="___1cs5bdp"/>
    <w:basedOn w:val="DefaultParagraphFont"/>
    <w:rsid w:val="008177A9"/>
  </w:style>
  <w:style w:type="character" w:customStyle="1" w:styleId="xxxjie0">
    <w:name w:val="___xxxjie0"/>
    <w:basedOn w:val="DefaultParagraphFont"/>
    <w:rsid w:val="008177A9"/>
  </w:style>
  <w:style w:type="paragraph" w:styleId="Header">
    <w:name w:val="header"/>
    <w:basedOn w:val="Normal"/>
    <w:link w:val="HeaderChar"/>
    <w:uiPriority w:val="99"/>
    <w:unhideWhenUsed/>
    <w:rsid w:val="00326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C77"/>
  </w:style>
  <w:style w:type="paragraph" w:styleId="Footer">
    <w:name w:val="footer"/>
    <w:basedOn w:val="Normal"/>
    <w:link w:val="FooterChar"/>
    <w:uiPriority w:val="99"/>
    <w:unhideWhenUsed/>
    <w:rsid w:val="00326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C77"/>
  </w:style>
  <w:style w:type="character" w:customStyle="1" w:styleId="author">
    <w:name w:val="author"/>
    <w:basedOn w:val="DefaultParagraphFont"/>
    <w:rsid w:val="00FA3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7/JHL.S496266" TargetMode="External"/><Relationship Id="rId13" Type="http://schemas.openxmlformats.org/officeDocument/2006/relationships/hyperlink" Target="https://doi.org/10.1037/bul0000219" TargetMode="External"/><Relationship Id="rId18" Type="http://schemas.openxmlformats.org/officeDocument/2006/relationships/hyperlink" Target="https://doi.org/10.7748/ns.2020.e11593"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doi.org/10.1007/s10551-017-3633-0" TargetMode="External"/><Relationship Id="rId17" Type="http://schemas.openxmlformats.org/officeDocument/2006/relationships/hyperlink" Target="https://doi.org/10.1007/s00127-018-1539-5"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doi.org/10.1016/S1048-9843(02)00154-4" TargetMode="External"/><Relationship Id="rId20" Type="http://schemas.openxmlformats.org/officeDocument/2006/relationships/image" Target="media/image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548051809350894"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111/sjop.13033" TargetMode="External"/><Relationship Id="rId23" Type="http://schemas.openxmlformats.org/officeDocument/2006/relationships/oleObject" Target="embeddings/oleObject1.bin"/><Relationship Id="rId28" Type="http://schemas.openxmlformats.org/officeDocument/2006/relationships/fontTable" Target="fontTable.xml"/><Relationship Id="rId10" Type="http://schemas.openxmlformats.org/officeDocument/2006/relationships/hyperlink" Target="https://doi.org/10.1093/bmb/ldad024" TargetMode="External"/><Relationship Id="rId19" Type="http://schemas.openxmlformats.org/officeDocument/2006/relationships/hyperlink" Target="https://doi.org/10.1016/S1048-9843(99)00013-0" TargetMode="External"/><Relationship Id="rId4" Type="http://schemas.openxmlformats.org/officeDocument/2006/relationships/settings" Target="settings.xml"/><Relationship Id="rId9" Type="http://schemas.openxmlformats.org/officeDocument/2006/relationships/hyperlink" Target="https://doi.org/10.1111/j.1440-1630.2008.00756.x" TargetMode="External"/><Relationship Id="rId14" Type="http://schemas.openxmlformats.org/officeDocument/2006/relationships/hyperlink" Target="https://doi.org/10.1097/QMH.0000000000000350" TargetMode="External"/><Relationship Id="rId22" Type="http://schemas.openxmlformats.org/officeDocument/2006/relationships/image" Target="media/image3.emf"/><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F7551-8761-484F-930A-200E9D55B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47</Pages>
  <Words>10410</Words>
  <Characters>59342</Characters>
  <Application>Microsoft Office Word</Application>
  <DocSecurity>0</DocSecurity>
  <Lines>494</Lines>
  <Paragraphs>139</Paragraphs>
  <ScaleCrop>false</ScaleCrop>
  <Company/>
  <LinksUpToDate>false</LinksUpToDate>
  <CharactersWithSpaces>69613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Owens (Welsh Ambulance Services NHS Trust – Senior Paramedic CW)</dc:creator>
  <cp:keywords/>
  <dc:description/>
  <cp:lastModifiedBy>Celyn Owens (Welsh Ambulance Services NHS Trust – Senior Paramedic CW)</cp:lastModifiedBy>
  <cp:revision>4</cp:revision>
  <cp:lastPrinted>2026-09-15T17:28:00Z</cp:lastPrinted>
  <dcterms:created xsi:type="dcterms:W3CDTF">2026-09-15T17:41:00Z</dcterms:created>
  <dcterms:modified xsi:type="dcterms:W3CDTF">2026-09-15T17:43:00Z</dcterms:modified>
</cp:coreProperties>
</file>