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3CB903" w14:textId="6809659A" w:rsidR="00B27173" w:rsidRPr="00B27173" w:rsidRDefault="00B27173" w:rsidP="00B27173">
      <w:pPr>
        <w:jc w:val="center"/>
        <w:rPr>
          <w:b/>
          <w:bCs/>
          <w:sz w:val="24"/>
          <w:szCs w:val="24"/>
          <w:u w:val="single"/>
        </w:rPr>
      </w:pPr>
      <w:r w:rsidRPr="00B27173">
        <w:rPr>
          <w:b/>
          <w:bCs/>
          <w:sz w:val="24"/>
          <w:szCs w:val="24"/>
          <w:u w:val="single"/>
        </w:rPr>
        <w:t>Component 1 – In-class Assessment</w:t>
      </w:r>
    </w:p>
    <w:p w14:paraId="4B8BAB12" w14:textId="0BF9FC1A" w:rsidR="00B27173" w:rsidRDefault="00B27173" w:rsidP="00B27173">
      <w:pPr>
        <w:pStyle w:val="Heading1"/>
      </w:pPr>
      <w:r w:rsidRPr="00B27173">
        <w:t>Gap case study</w:t>
      </w:r>
    </w:p>
    <w:p w14:paraId="10492F57" w14:textId="5B3D81FE" w:rsidR="00B27173" w:rsidRDefault="00B27173" w:rsidP="00B27173">
      <w:pPr>
        <w:jc w:val="center"/>
        <w:rPr>
          <w:b/>
          <w:bCs/>
          <w:sz w:val="24"/>
          <w:szCs w:val="24"/>
          <w:u w:val="single"/>
        </w:rPr>
      </w:pPr>
    </w:p>
    <w:p w14:paraId="61B0C77C" w14:textId="0AD449E5" w:rsidR="00B27173" w:rsidRDefault="00B27173" w:rsidP="00B27173">
      <w:pPr>
        <w:pStyle w:val="ListParagraph"/>
        <w:numPr>
          <w:ilvl w:val="0"/>
          <w:numId w:val="1"/>
        </w:numPr>
        <w:jc w:val="both"/>
        <w:rPr>
          <w:sz w:val="24"/>
          <w:szCs w:val="24"/>
        </w:rPr>
      </w:pPr>
      <w:r>
        <w:rPr>
          <w:sz w:val="24"/>
          <w:szCs w:val="24"/>
        </w:rPr>
        <w:t xml:space="preserve">Even though Gap ‘has come under enormous financial strain during the pandemic’, the retailer, among others, has ‘struggled long before the pandemic hit’. The struggle of Gap is caused by the sales that are lower each year. </w:t>
      </w:r>
    </w:p>
    <w:p w14:paraId="0D238D31" w14:textId="49021AFD" w:rsidR="00B27173" w:rsidRDefault="00B27173" w:rsidP="00B27173">
      <w:pPr>
        <w:pStyle w:val="ListParagraph"/>
        <w:numPr>
          <w:ilvl w:val="0"/>
          <w:numId w:val="2"/>
        </w:numPr>
        <w:jc w:val="both"/>
        <w:rPr>
          <w:sz w:val="24"/>
          <w:szCs w:val="24"/>
        </w:rPr>
      </w:pPr>
      <w:r>
        <w:rPr>
          <w:sz w:val="24"/>
          <w:szCs w:val="24"/>
        </w:rPr>
        <w:t xml:space="preserve">the nature is that the sales are decreasing due to the fact that customer prefer to go to the ‘cheaper, more fashionable’ stores, instead of buying clothes from Gap or any of his labels. </w:t>
      </w:r>
    </w:p>
    <w:p w14:paraId="70D22F3A" w14:textId="18526924" w:rsidR="00B27173" w:rsidRDefault="00B27173" w:rsidP="00B27173">
      <w:pPr>
        <w:pStyle w:val="ListParagraph"/>
        <w:numPr>
          <w:ilvl w:val="0"/>
          <w:numId w:val="2"/>
        </w:numPr>
        <w:jc w:val="both"/>
        <w:rPr>
          <w:sz w:val="24"/>
          <w:szCs w:val="24"/>
        </w:rPr>
      </w:pPr>
      <w:r>
        <w:rPr>
          <w:sz w:val="24"/>
          <w:szCs w:val="24"/>
        </w:rPr>
        <w:t xml:space="preserve">the scope is that </w:t>
      </w:r>
      <w:r w:rsidR="000409D3">
        <w:rPr>
          <w:sz w:val="24"/>
          <w:szCs w:val="24"/>
        </w:rPr>
        <w:t>the entire company is affected by the decreasing number is sales, including its employees.</w:t>
      </w:r>
    </w:p>
    <w:p w14:paraId="2C984D24" w14:textId="155BE97F" w:rsidR="000409D3" w:rsidRDefault="000409D3" w:rsidP="00B27173">
      <w:pPr>
        <w:pStyle w:val="ListParagraph"/>
        <w:numPr>
          <w:ilvl w:val="0"/>
          <w:numId w:val="2"/>
        </w:numPr>
        <w:jc w:val="both"/>
        <w:rPr>
          <w:sz w:val="24"/>
          <w:szCs w:val="24"/>
        </w:rPr>
      </w:pPr>
      <w:r>
        <w:rPr>
          <w:sz w:val="24"/>
          <w:szCs w:val="24"/>
        </w:rPr>
        <w:t xml:space="preserve">the impact is that everyone working at Gap and its labels can be fired, and the company can close its doors. </w:t>
      </w:r>
    </w:p>
    <w:p w14:paraId="021978D2" w14:textId="2E76D085" w:rsidR="000409D3" w:rsidRDefault="000409D3" w:rsidP="000409D3">
      <w:pPr>
        <w:pStyle w:val="ListParagraph"/>
        <w:numPr>
          <w:ilvl w:val="0"/>
          <w:numId w:val="1"/>
        </w:numPr>
        <w:jc w:val="both"/>
        <w:rPr>
          <w:sz w:val="24"/>
          <w:szCs w:val="24"/>
        </w:rPr>
      </w:pPr>
      <w:r>
        <w:rPr>
          <w:sz w:val="24"/>
          <w:szCs w:val="24"/>
        </w:rPr>
        <w:t xml:space="preserve">The strengths of Gap presented in the case study are: </w:t>
      </w:r>
    </w:p>
    <w:p w14:paraId="1F2A3757" w14:textId="189DD3C3" w:rsidR="000409D3" w:rsidRDefault="000409D3" w:rsidP="000409D3">
      <w:pPr>
        <w:pStyle w:val="ListParagraph"/>
        <w:numPr>
          <w:ilvl w:val="0"/>
          <w:numId w:val="3"/>
        </w:numPr>
        <w:jc w:val="both"/>
        <w:rPr>
          <w:sz w:val="24"/>
          <w:szCs w:val="24"/>
        </w:rPr>
      </w:pPr>
      <w:r>
        <w:rPr>
          <w:sz w:val="24"/>
          <w:szCs w:val="24"/>
        </w:rPr>
        <w:t xml:space="preserve">impressive </w:t>
      </w:r>
      <w:r w:rsidR="00192CFB">
        <w:rPr>
          <w:sz w:val="24"/>
          <w:szCs w:val="24"/>
        </w:rPr>
        <w:t>number</w:t>
      </w:r>
      <w:r>
        <w:rPr>
          <w:sz w:val="24"/>
          <w:szCs w:val="24"/>
        </w:rPr>
        <w:t xml:space="preserve"> of employees – 80000 in retail and 12000 in the offices</w:t>
      </w:r>
    </w:p>
    <w:p w14:paraId="0E1D38A2" w14:textId="436AEE77" w:rsidR="000409D3" w:rsidRDefault="00192CFB" w:rsidP="000409D3">
      <w:pPr>
        <w:pStyle w:val="ListParagraph"/>
        <w:numPr>
          <w:ilvl w:val="0"/>
          <w:numId w:val="3"/>
        </w:numPr>
        <w:jc w:val="both"/>
        <w:rPr>
          <w:sz w:val="24"/>
          <w:szCs w:val="24"/>
        </w:rPr>
      </w:pPr>
      <w:r>
        <w:rPr>
          <w:sz w:val="24"/>
          <w:szCs w:val="24"/>
        </w:rPr>
        <w:t xml:space="preserve">a wide portfolio that includes many brands like: Gap, Old Navy, Banana Republic, Intermix, Athleta, and kidswear brand Janie and Jack. </w:t>
      </w:r>
    </w:p>
    <w:p w14:paraId="784B34A7" w14:textId="25289469" w:rsidR="00192CFB" w:rsidRDefault="00192CFB" w:rsidP="000409D3">
      <w:pPr>
        <w:pStyle w:val="ListParagraph"/>
        <w:numPr>
          <w:ilvl w:val="0"/>
          <w:numId w:val="3"/>
        </w:numPr>
        <w:jc w:val="both"/>
        <w:rPr>
          <w:sz w:val="24"/>
          <w:szCs w:val="24"/>
        </w:rPr>
      </w:pPr>
      <w:r>
        <w:rPr>
          <w:sz w:val="24"/>
          <w:szCs w:val="24"/>
        </w:rPr>
        <w:t xml:space="preserve">a brand with a positive grow – Athleta, which saw a 23 percent compounded annual growth rate. </w:t>
      </w:r>
    </w:p>
    <w:p w14:paraId="20D233EC" w14:textId="76E0D328" w:rsidR="00192CFB" w:rsidRDefault="00192CFB" w:rsidP="00192CFB">
      <w:pPr>
        <w:pStyle w:val="ListParagraph"/>
        <w:jc w:val="both"/>
        <w:rPr>
          <w:sz w:val="24"/>
          <w:szCs w:val="24"/>
        </w:rPr>
      </w:pPr>
      <w:r>
        <w:rPr>
          <w:sz w:val="24"/>
          <w:szCs w:val="24"/>
        </w:rPr>
        <w:t>The threats of Gap presented in the case study are:</w:t>
      </w:r>
    </w:p>
    <w:p w14:paraId="2A119BFF" w14:textId="6E3B601D" w:rsidR="00192CFB" w:rsidRDefault="00192CFB" w:rsidP="00192CFB">
      <w:pPr>
        <w:pStyle w:val="ListParagraph"/>
        <w:numPr>
          <w:ilvl w:val="0"/>
          <w:numId w:val="4"/>
        </w:numPr>
        <w:jc w:val="both"/>
        <w:rPr>
          <w:sz w:val="24"/>
          <w:szCs w:val="24"/>
        </w:rPr>
      </w:pPr>
      <w:r>
        <w:rPr>
          <w:sz w:val="24"/>
          <w:szCs w:val="24"/>
        </w:rPr>
        <w:t>firing many employees – because they need to reduce the costs, but they are risking to lose good employees that are important for the company</w:t>
      </w:r>
    </w:p>
    <w:p w14:paraId="6E64976A" w14:textId="57F6DDF3" w:rsidR="00192CFB" w:rsidRDefault="00192CFB" w:rsidP="00192CFB">
      <w:pPr>
        <w:pStyle w:val="ListParagraph"/>
        <w:numPr>
          <w:ilvl w:val="0"/>
          <w:numId w:val="4"/>
        </w:numPr>
        <w:jc w:val="both"/>
        <w:rPr>
          <w:sz w:val="24"/>
          <w:szCs w:val="24"/>
        </w:rPr>
      </w:pPr>
      <w:r>
        <w:rPr>
          <w:sz w:val="24"/>
          <w:szCs w:val="24"/>
        </w:rPr>
        <w:t>the coronavirus pandemic – which has a big economic impact</w:t>
      </w:r>
    </w:p>
    <w:p w14:paraId="35BA10BB" w14:textId="428BA995" w:rsidR="00192CFB" w:rsidRDefault="00192CFB" w:rsidP="00192CFB">
      <w:pPr>
        <w:pStyle w:val="ListParagraph"/>
        <w:numPr>
          <w:ilvl w:val="0"/>
          <w:numId w:val="4"/>
        </w:numPr>
        <w:jc w:val="both"/>
        <w:rPr>
          <w:sz w:val="24"/>
          <w:szCs w:val="24"/>
        </w:rPr>
      </w:pPr>
      <w:r>
        <w:rPr>
          <w:sz w:val="24"/>
          <w:szCs w:val="24"/>
        </w:rPr>
        <w:t>closed stores – because that was the place with the principal source of income</w:t>
      </w:r>
    </w:p>
    <w:p w14:paraId="02F58C9A" w14:textId="066EBFD9" w:rsidR="00192CFB" w:rsidRDefault="00192CFB" w:rsidP="00192CFB">
      <w:pPr>
        <w:pStyle w:val="ListParagraph"/>
        <w:numPr>
          <w:ilvl w:val="0"/>
          <w:numId w:val="4"/>
        </w:numPr>
        <w:jc w:val="both"/>
        <w:rPr>
          <w:sz w:val="24"/>
          <w:szCs w:val="24"/>
        </w:rPr>
      </w:pPr>
      <w:r>
        <w:rPr>
          <w:sz w:val="24"/>
          <w:szCs w:val="24"/>
        </w:rPr>
        <w:t>competition – because Zara and H&amp;M are more attractive and accessible to the customers</w:t>
      </w:r>
    </w:p>
    <w:p w14:paraId="61C2A68C" w14:textId="563FA37D" w:rsidR="00192CFB" w:rsidRDefault="00192CFB" w:rsidP="00192CFB">
      <w:pPr>
        <w:pStyle w:val="ListParagraph"/>
        <w:numPr>
          <w:ilvl w:val="0"/>
          <w:numId w:val="4"/>
        </w:numPr>
        <w:jc w:val="both"/>
        <w:rPr>
          <w:sz w:val="24"/>
          <w:szCs w:val="24"/>
        </w:rPr>
      </w:pPr>
      <w:r>
        <w:rPr>
          <w:sz w:val="24"/>
          <w:szCs w:val="24"/>
        </w:rPr>
        <w:t xml:space="preserve">flat brand identity – the customers don’t want to shop from Gap or its labels even though they offer ‘deep discounts’. </w:t>
      </w:r>
    </w:p>
    <w:p w14:paraId="37C262E4" w14:textId="444DE44E" w:rsidR="00B27173" w:rsidRPr="00834DE0" w:rsidRDefault="00525471" w:rsidP="00834DE0">
      <w:pPr>
        <w:pStyle w:val="ListParagraph"/>
        <w:numPr>
          <w:ilvl w:val="0"/>
          <w:numId w:val="1"/>
        </w:numPr>
        <w:jc w:val="both"/>
        <w:rPr>
          <w:sz w:val="24"/>
          <w:szCs w:val="24"/>
        </w:rPr>
      </w:pPr>
      <w:r>
        <w:rPr>
          <w:sz w:val="24"/>
          <w:szCs w:val="24"/>
        </w:rPr>
        <w:t xml:space="preserve">In my opinion, the social factor is the most important </w:t>
      </w:r>
      <w:r w:rsidR="00A14AFD">
        <w:rPr>
          <w:sz w:val="24"/>
          <w:szCs w:val="24"/>
        </w:rPr>
        <w:t>one for Gap. The reason behind that is the customer’s attitude regarding the company, and the customer’s lifestyle, because these can make a customer buy from Gap, or not. By default, a retail company can work as long as there are customer buying from them, this is why the company must make sure that it keeps the customer engaged, interested, and that is always keeping up with the customer’s lifestyle and needs. In the Gap case, there can be clearly seen that customers changed they perspectives and their needs, and they are attracted to brands that are cheaper, but more fashionable than Gap and its label</w:t>
      </w:r>
      <w:r w:rsidR="00834DE0">
        <w:rPr>
          <w:sz w:val="24"/>
          <w:szCs w:val="24"/>
        </w:rPr>
        <w:t>s</w:t>
      </w:r>
      <w:r w:rsidR="00A14AFD">
        <w:rPr>
          <w:sz w:val="24"/>
          <w:szCs w:val="24"/>
        </w:rPr>
        <w:t xml:space="preserve">. </w:t>
      </w:r>
      <w:r w:rsidR="00834DE0">
        <w:rPr>
          <w:sz w:val="24"/>
          <w:szCs w:val="24"/>
        </w:rPr>
        <w:t xml:space="preserve">This can be seen by looking at the fact that even though Gap offered massive discounts, the customer’s still did not want to buy from them. </w:t>
      </w:r>
      <w:r w:rsidR="00A14AFD">
        <w:rPr>
          <w:sz w:val="24"/>
          <w:szCs w:val="24"/>
        </w:rPr>
        <w:t xml:space="preserve">At the same time, there was a noticeable growth in the activewear sector, </w:t>
      </w:r>
      <w:r w:rsidR="00834DE0">
        <w:rPr>
          <w:sz w:val="24"/>
          <w:szCs w:val="24"/>
        </w:rPr>
        <w:t xml:space="preserve">which made Gap’s label Athletica, to be the only one with increased sales. This factor should be taken into consideration by Gap, and it must adapt the brand to the needs of their customers, otherwise, they will continue to have low income. </w:t>
      </w:r>
    </w:p>
    <w:p w14:paraId="5C282AAC" w14:textId="77777777" w:rsidR="00B27173" w:rsidRDefault="00B27173" w:rsidP="00B27173">
      <w:pPr>
        <w:jc w:val="center"/>
      </w:pPr>
    </w:p>
    <w:sectPr w:rsidR="00B271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A3890"/>
    <w:multiLevelType w:val="hybridMultilevel"/>
    <w:tmpl w:val="3AF2DB12"/>
    <w:lvl w:ilvl="0" w:tplc="52DE9866">
      <w:start w:val="2"/>
      <w:numFmt w:val="bullet"/>
      <w:lvlText w:val="-"/>
      <w:lvlJc w:val="left"/>
      <w:pPr>
        <w:ind w:left="1440" w:hanging="360"/>
      </w:pPr>
      <w:rPr>
        <w:rFonts w:ascii="Times New Roman" w:eastAsiaTheme="minorHAnsi"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1997287"/>
    <w:multiLevelType w:val="hybridMultilevel"/>
    <w:tmpl w:val="D68C3A5A"/>
    <w:lvl w:ilvl="0" w:tplc="52DE9866">
      <w:start w:val="2"/>
      <w:numFmt w:val="bullet"/>
      <w:lvlText w:val="-"/>
      <w:lvlJc w:val="left"/>
      <w:pPr>
        <w:ind w:left="1440" w:hanging="360"/>
      </w:pPr>
      <w:rPr>
        <w:rFonts w:ascii="Times New Roman" w:eastAsiaTheme="minorHAnsi"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CF24D56"/>
    <w:multiLevelType w:val="hybridMultilevel"/>
    <w:tmpl w:val="C7E2E6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321944"/>
    <w:multiLevelType w:val="hybridMultilevel"/>
    <w:tmpl w:val="CD84C8FE"/>
    <w:lvl w:ilvl="0" w:tplc="52DE9866">
      <w:start w:val="2"/>
      <w:numFmt w:val="bullet"/>
      <w:lvlText w:val="-"/>
      <w:lvlJc w:val="left"/>
      <w:pPr>
        <w:ind w:left="1440" w:hanging="360"/>
      </w:pPr>
      <w:rPr>
        <w:rFonts w:ascii="Times New Roman" w:eastAsiaTheme="minorHAnsi"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173"/>
    <w:rsid w:val="000409D3"/>
    <w:rsid w:val="00192CFB"/>
    <w:rsid w:val="003E0021"/>
    <w:rsid w:val="00525471"/>
    <w:rsid w:val="00834DE0"/>
    <w:rsid w:val="00A14AFD"/>
    <w:rsid w:val="00B271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4E2F7"/>
  <w15:chartTrackingRefBased/>
  <w15:docId w15:val="{CB2A67E1-114D-4C8E-9644-47BD59A154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7173"/>
    <w:pPr>
      <w:keepNext/>
      <w:jc w:val="center"/>
      <w:outlineLvl w:val="0"/>
    </w:pPr>
    <w:rPr>
      <w:b/>
      <w:bCs/>
      <w:sz w:val="24"/>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7173"/>
    <w:rPr>
      <w:b/>
      <w:bCs/>
      <w:sz w:val="24"/>
      <w:szCs w:val="24"/>
      <w:u w:val="single"/>
    </w:rPr>
  </w:style>
  <w:style w:type="paragraph" w:styleId="ListParagraph">
    <w:name w:val="List Paragraph"/>
    <w:basedOn w:val="Normal"/>
    <w:uiPriority w:val="34"/>
    <w:qFormat/>
    <w:rsid w:val="00B2717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75D42A-55C3-4003-A7BA-29D37915FD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2</Pages>
  <Words>403</Words>
  <Characters>2303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Culea (1918156)</dc:creator>
  <cp:keywords/>
  <dc:description/>
  <cp:lastModifiedBy>Alina Culea (1918156)</cp:lastModifiedBy>
  <cp:revision>1</cp:revision>
  <dcterms:created xsi:type="dcterms:W3CDTF">2020-11-07T10:27:00Z</dcterms:created>
  <dcterms:modified xsi:type="dcterms:W3CDTF">2020-11-07T12:11:00Z</dcterms:modified>
</cp:coreProperties>
</file>