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cc1fe7bda2e043d7"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F9DE809" w:rsidP="08871598" w:rsidRDefault="6F9DE809" w14:paraId="369415C1" w14:textId="7DE17176">
      <w:pPr>
        <w:pStyle w:val="NoSpacing"/>
        <w:rPr>
          <w:rFonts w:ascii="Times New Roman" w:hAnsi="Times New Roman" w:eastAsia="Times New Roman" w:cs="Times New Roman"/>
          <w:color w:val="auto"/>
        </w:rPr>
      </w:pPr>
      <w:r w:rsidR="6F9DE809">
        <w:drawing>
          <wp:inline wp14:editId="365EF54F" wp14:anchorId="06A6A662">
            <wp:extent cx="5907024" cy="1817546"/>
            <wp:effectExtent l="0" t="0" r="0" b="0"/>
            <wp:docPr id="650867331" name="" title="Decorative image"/>
            <wp:cNvGraphicFramePr>
              <a:graphicFrameLocks noChangeAspect="1"/>
            </wp:cNvGraphicFramePr>
            <a:graphic>
              <a:graphicData uri="http://schemas.openxmlformats.org/drawingml/2006/picture">
                <pic:pic>
                  <pic:nvPicPr>
                    <pic:cNvPr id="0" name=""/>
                    <pic:cNvPicPr/>
                  </pic:nvPicPr>
                  <pic:blipFill>
                    <a:blip r:embed="R16439b5eacc848b2">
                      <a:extLst>
                        <a:ext xmlns:a="http://schemas.openxmlformats.org/drawingml/2006/main" uri="{28A0092B-C50C-407E-A947-70E740481C1C}">
                          <a14:useLocalDpi val="0"/>
                        </a:ext>
                      </a:extLst>
                    </a:blip>
                    <a:srcRect l="0" t="22649" r="0" b="22649"/>
                    <a:stretch>
                      <a:fillRect/>
                    </a:stretch>
                  </pic:blipFill>
                  <pic:spPr>
                    <a:xfrm>
                      <a:off x="0" y="0"/>
                      <a:ext cx="5907024" cy="1817546"/>
                    </a:xfrm>
                    <a:prstGeom prst="rect">
                      <a:avLst/>
                    </a:prstGeom>
                  </pic:spPr>
                </pic:pic>
              </a:graphicData>
            </a:graphic>
          </wp:inline>
        </w:drawing>
      </w:r>
    </w:p>
    <w:p xmlns:wp14="http://schemas.microsoft.com/office/word/2010/wordml" w:rsidP="01AC5513" wp14:paraId="2C078E63" wp14:textId="0058B590">
      <w:pPr>
        <w:pStyle w:val="Normal"/>
        <w:rPr>
          <w:rFonts w:ascii="Times New Roman" w:hAnsi="Times New Roman" w:eastAsia="Times New Roman" w:cs="Times New Roman"/>
          <w:b w:val="1"/>
          <w:bCs w:val="1"/>
          <w:color w:val="auto"/>
          <w:sz w:val="32"/>
          <w:szCs w:val="32"/>
        </w:rPr>
      </w:pPr>
      <w:bookmarkStart w:name="_Int_9u4TBxNg" w:id="400671646"/>
      <w:r w:rsidRPr="08871598" w:rsidR="7C7E8349">
        <w:rPr>
          <w:rFonts w:ascii="Times New Roman" w:hAnsi="Times New Roman" w:eastAsia="Times New Roman" w:cs="Times New Roman"/>
          <w:b w:val="1"/>
          <w:bCs w:val="1"/>
          <w:color w:val="auto"/>
          <w:sz w:val="32"/>
          <w:szCs w:val="32"/>
        </w:rPr>
        <w:t>Networks and cyber security essentials</w:t>
      </w:r>
      <w:r w:rsidRPr="08871598" w:rsidR="325DBF8A">
        <w:rPr>
          <w:rFonts w:ascii="Times New Roman" w:hAnsi="Times New Roman" w:eastAsia="Times New Roman" w:cs="Times New Roman"/>
          <w:b w:val="1"/>
          <w:bCs w:val="1"/>
          <w:color w:val="auto"/>
          <w:sz w:val="32"/>
          <w:szCs w:val="32"/>
        </w:rPr>
        <w:t xml:space="preserve"> -</w:t>
      </w:r>
      <w:r w:rsidRPr="08871598" w:rsidR="7C7E8349">
        <w:rPr>
          <w:rFonts w:ascii="Times New Roman" w:hAnsi="Times New Roman" w:eastAsia="Times New Roman" w:cs="Times New Roman"/>
          <w:b w:val="1"/>
          <w:bCs w:val="1"/>
          <w:color w:val="auto"/>
          <w:sz w:val="32"/>
          <w:szCs w:val="32"/>
        </w:rPr>
        <w:t xml:space="preserve"> </w:t>
      </w:r>
      <w:r w:rsidRPr="08871598" w:rsidR="12165463">
        <w:rPr>
          <w:rFonts w:ascii="Times New Roman" w:hAnsi="Times New Roman" w:eastAsia="Times New Roman" w:cs="Times New Roman"/>
          <w:b w:val="1"/>
          <w:bCs w:val="1"/>
          <w:color w:val="auto"/>
          <w:sz w:val="32"/>
          <w:szCs w:val="32"/>
        </w:rPr>
        <w:t>ACCA4024</w:t>
      </w:r>
      <w:bookmarkEnd w:id="400671646"/>
    </w:p>
    <w:p w:rsidR="12165463" w:rsidP="01AC5513" w:rsidRDefault="12165463" w14:paraId="6C046DE5" w14:textId="010CC284">
      <w:pPr>
        <w:pStyle w:val="Normal"/>
        <w:ind w:firstLine="5400"/>
        <w:rPr>
          <w:rFonts w:ascii="Times New Roman" w:hAnsi="Times New Roman" w:eastAsia="Times New Roman" w:cs="Times New Roman"/>
          <w:b w:val="1"/>
          <w:bCs w:val="1"/>
          <w:color w:val="auto"/>
          <w:sz w:val="28"/>
          <w:szCs w:val="28"/>
        </w:rPr>
      </w:pPr>
      <w:r w:rsidRPr="08871598" w:rsidR="12165463">
        <w:rPr>
          <w:rFonts w:ascii="Times New Roman" w:hAnsi="Times New Roman" w:eastAsia="Times New Roman" w:cs="Times New Roman"/>
          <w:b w:val="1"/>
          <w:bCs w:val="1"/>
          <w:color w:val="auto"/>
          <w:sz w:val="28"/>
          <w:szCs w:val="28"/>
        </w:rPr>
        <w:t xml:space="preserve"> Kallem Thomas</w:t>
      </w:r>
      <w:r w:rsidRPr="08871598" w:rsidR="237329F6">
        <w:rPr>
          <w:rFonts w:ascii="Times New Roman" w:hAnsi="Times New Roman" w:eastAsia="Times New Roman" w:cs="Times New Roman"/>
          <w:b w:val="1"/>
          <w:bCs w:val="1"/>
          <w:color w:val="auto"/>
          <w:sz w:val="28"/>
          <w:szCs w:val="28"/>
        </w:rPr>
        <w:t xml:space="preserve"> – 2304300</w:t>
      </w:r>
    </w:p>
    <w:p w:rsidR="08871598" w:rsidP="08871598" w:rsidRDefault="08871598" w14:paraId="15A3D222" w14:textId="3BBF31BC">
      <w:pPr>
        <w:pStyle w:val="Normal"/>
        <w:rPr>
          <w:rFonts w:ascii="Times New Roman" w:hAnsi="Times New Roman" w:eastAsia="Times New Roman" w:cs="Times New Roman"/>
          <w:noProof w:val="0"/>
          <w:color w:val="auto"/>
          <w:sz w:val="24"/>
          <w:szCs w:val="24"/>
          <w:lang w:val="en-US"/>
        </w:rPr>
      </w:pPr>
    </w:p>
    <w:p w:rsidR="08871598" w:rsidP="08871598" w:rsidRDefault="08871598" w14:paraId="48E55059" w14:textId="6453C245">
      <w:pPr>
        <w:pStyle w:val="Normal"/>
        <w:rPr>
          <w:rFonts w:ascii="Times New Roman" w:hAnsi="Times New Roman" w:eastAsia="Times New Roman" w:cs="Times New Roman"/>
          <w:noProof w:val="0"/>
          <w:color w:val="auto"/>
          <w:sz w:val="24"/>
          <w:szCs w:val="24"/>
          <w:lang w:val="en-US"/>
        </w:rPr>
      </w:pPr>
    </w:p>
    <w:p w:rsidR="08871598" w:rsidP="08871598" w:rsidRDefault="08871598" w14:paraId="64B38F79" w14:textId="20961CA6">
      <w:pPr>
        <w:pStyle w:val="Normal"/>
        <w:rPr>
          <w:rFonts w:ascii="Times New Roman" w:hAnsi="Times New Roman" w:eastAsia="Times New Roman" w:cs="Times New Roman"/>
          <w:noProof w:val="0"/>
          <w:color w:val="auto"/>
          <w:sz w:val="24"/>
          <w:szCs w:val="24"/>
          <w:lang w:val="en-US"/>
        </w:rPr>
      </w:pPr>
    </w:p>
    <w:p w:rsidR="08871598" w:rsidP="08871598" w:rsidRDefault="08871598" w14:paraId="42B3F9C9" w14:textId="40E2B2EA">
      <w:pPr>
        <w:pStyle w:val="Normal"/>
        <w:rPr>
          <w:rFonts w:ascii="Times New Roman" w:hAnsi="Times New Roman" w:eastAsia="Times New Roman" w:cs="Times New Roman"/>
          <w:noProof w:val="0"/>
          <w:color w:val="auto"/>
          <w:sz w:val="24"/>
          <w:szCs w:val="24"/>
          <w:lang w:val="en-US"/>
        </w:rPr>
      </w:pPr>
    </w:p>
    <w:p w:rsidR="08871598" w:rsidP="08871598" w:rsidRDefault="08871598" w14:paraId="23E2EFEC" w14:textId="3872F4D1">
      <w:pPr>
        <w:pStyle w:val="Normal"/>
        <w:rPr>
          <w:rFonts w:ascii="Times New Roman" w:hAnsi="Times New Roman" w:eastAsia="Times New Roman" w:cs="Times New Roman"/>
          <w:noProof w:val="0"/>
          <w:color w:val="auto"/>
          <w:sz w:val="24"/>
          <w:szCs w:val="24"/>
          <w:lang w:val="en-US"/>
        </w:rPr>
      </w:pPr>
    </w:p>
    <w:p w:rsidR="08871598" w:rsidP="08871598" w:rsidRDefault="08871598" w14:paraId="601BC17B" w14:textId="4C0F4816">
      <w:pPr>
        <w:pStyle w:val="Normal"/>
        <w:rPr>
          <w:rFonts w:ascii="Times New Roman" w:hAnsi="Times New Roman" w:eastAsia="Times New Roman" w:cs="Times New Roman"/>
          <w:noProof w:val="0"/>
          <w:color w:val="auto"/>
          <w:sz w:val="24"/>
          <w:szCs w:val="24"/>
          <w:lang w:val="en-US"/>
        </w:rPr>
      </w:pPr>
    </w:p>
    <w:p w:rsidR="08871598" w:rsidP="08871598" w:rsidRDefault="08871598" w14:paraId="4D4006B3" w14:textId="36BB3689">
      <w:pPr>
        <w:pStyle w:val="Normal"/>
        <w:rPr>
          <w:rFonts w:ascii="Times New Roman" w:hAnsi="Times New Roman" w:eastAsia="Times New Roman" w:cs="Times New Roman"/>
          <w:noProof w:val="0"/>
          <w:color w:val="auto"/>
          <w:sz w:val="24"/>
          <w:szCs w:val="24"/>
          <w:lang w:val="en-US"/>
        </w:rPr>
      </w:pPr>
    </w:p>
    <w:p w:rsidR="08871598" w:rsidP="08871598" w:rsidRDefault="08871598" w14:paraId="57E98653" w14:textId="4A43B544">
      <w:pPr>
        <w:pStyle w:val="Normal"/>
        <w:rPr>
          <w:rFonts w:ascii="Times New Roman" w:hAnsi="Times New Roman" w:eastAsia="Times New Roman" w:cs="Times New Roman"/>
          <w:noProof w:val="0"/>
          <w:color w:val="auto"/>
          <w:sz w:val="24"/>
          <w:szCs w:val="24"/>
          <w:lang w:val="en-US"/>
        </w:rPr>
      </w:pPr>
    </w:p>
    <w:p w:rsidR="08871598" w:rsidP="08871598" w:rsidRDefault="08871598" w14:paraId="57488AE8" w14:textId="19A0E393">
      <w:pPr>
        <w:pStyle w:val="Normal"/>
        <w:rPr>
          <w:rFonts w:ascii="Times New Roman" w:hAnsi="Times New Roman" w:eastAsia="Times New Roman" w:cs="Times New Roman"/>
          <w:noProof w:val="0"/>
          <w:color w:val="auto"/>
          <w:sz w:val="24"/>
          <w:szCs w:val="24"/>
          <w:lang w:val="en-US"/>
        </w:rPr>
      </w:pPr>
    </w:p>
    <w:p w:rsidR="08871598" w:rsidP="08871598" w:rsidRDefault="08871598" w14:paraId="6626DEB9" w14:textId="4DDE830B">
      <w:pPr>
        <w:pStyle w:val="Normal"/>
        <w:rPr>
          <w:rFonts w:ascii="Times New Roman" w:hAnsi="Times New Roman" w:eastAsia="Times New Roman" w:cs="Times New Roman"/>
          <w:noProof w:val="0"/>
          <w:color w:val="auto"/>
          <w:sz w:val="24"/>
          <w:szCs w:val="24"/>
          <w:lang w:val="en-US"/>
        </w:rPr>
      </w:pPr>
    </w:p>
    <w:p w:rsidR="08871598" w:rsidP="08871598" w:rsidRDefault="08871598" w14:paraId="3E4704F8" w14:textId="04245EEA">
      <w:pPr>
        <w:pStyle w:val="Normal"/>
        <w:rPr>
          <w:rFonts w:ascii="Times New Roman" w:hAnsi="Times New Roman" w:eastAsia="Times New Roman" w:cs="Times New Roman"/>
          <w:noProof w:val="0"/>
          <w:color w:val="auto"/>
          <w:sz w:val="24"/>
          <w:szCs w:val="24"/>
          <w:lang w:val="en-US"/>
        </w:rPr>
      </w:pPr>
    </w:p>
    <w:p w:rsidR="08871598" w:rsidP="08871598" w:rsidRDefault="08871598" w14:paraId="1E9B7F90" w14:textId="44EBCF86">
      <w:pPr>
        <w:pStyle w:val="Normal"/>
        <w:rPr>
          <w:rFonts w:ascii="Times New Roman" w:hAnsi="Times New Roman" w:eastAsia="Times New Roman" w:cs="Times New Roman"/>
          <w:noProof w:val="0"/>
          <w:color w:val="auto"/>
          <w:sz w:val="24"/>
          <w:szCs w:val="24"/>
          <w:lang w:val="en-US"/>
        </w:rPr>
      </w:pPr>
    </w:p>
    <w:p w:rsidR="08871598" w:rsidP="08871598" w:rsidRDefault="08871598" w14:paraId="227D1F04" w14:textId="16B27C79">
      <w:pPr>
        <w:pStyle w:val="Normal"/>
        <w:rPr>
          <w:rFonts w:ascii="Times New Roman" w:hAnsi="Times New Roman" w:eastAsia="Times New Roman" w:cs="Times New Roman"/>
          <w:noProof w:val="0"/>
          <w:color w:val="auto"/>
          <w:sz w:val="24"/>
          <w:szCs w:val="24"/>
          <w:lang w:val="en-US"/>
        </w:rPr>
      </w:pPr>
    </w:p>
    <w:p w:rsidR="08871598" w:rsidP="08871598" w:rsidRDefault="08871598" w14:paraId="25E3AEB8" w14:textId="64D37893">
      <w:pPr>
        <w:pStyle w:val="Normal"/>
        <w:rPr>
          <w:rFonts w:ascii="Times New Roman" w:hAnsi="Times New Roman" w:eastAsia="Times New Roman" w:cs="Times New Roman"/>
          <w:noProof w:val="0"/>
          <w:color w:val="auto"/>
          <w:sz w:val="24"/>
          <w:szCs w:val="24"/>
          <w:lang w:val="en-US"/>
        </w:rPr>
      </w:pPr>
    </w:p>
    <w:p w:rsidR="08871598" w:rsidP="08871598" w:rsidRDefault="08871598" w14:paraId="6291D4C2" w14:textId="2ECBA052">
      <w:pPr>
        <w:pStyle w:val="Normal"/>
        <w:rPr>
          <w:rFonts w:ascii="Times New Roman" w:hAnsi="Times New Roman" w:eastAsia="Times New Roman" w:cs="Times New Roman"/>
          <w:noProof w:val="0"/>
          <w:color w:val="auto"/>
          <w:sz w:val="24"/>
          <w:szCs w:val="24"/>
          <w:lang w:val="en-US"/>
        </w:rPr>
      </w:pPr>
    </w:p>
    <w:p w:rsidR="08871598" w:rsidP="08871598" w:rsidRDefault="08871598" w14:paraId="0DBCE886" w14:textId="121EC19B">
      <w:pPr>
        <w:pStyle w:val="Normal"/>
        <w:rPr>
          <w:rFonts w:ascii="Times New Roman" w:hAnsi="Times New Roman" w:eastAsia="Times New Roman" w:cs="Times New Roman"/>
          <w:noProof w:val="0"/>
          <w:color w:val="auto"/>
          <w:sz w:val="24"/>
          <w:szCs w:val="24"/>
          <w:lang w:val="en-US"/>
        </w:rPr>
      </w:pPr>
    </w:p>
    <w:p w:rsidR="08871598" w:rsidP="08871598" w:rsidRDefault="08871598" w14:paraId="62026442" w14:textId="5EAEAB64">
      <w:pPr>
        <w:pStyle w:val="Normal"/>
        <w:rPr>
          <w:rFonts w:ascii="Times New Roman" w:hAnsi="Times New Roman" w:eastAsia="Times New Roman" w:cs="Times New Roman"/>
          <w:noProof w:val="0"/>
          <w:color w:val="auto"/>
          <w:sz w:val="24"/>
          <w:szCs w:val="24"/>
          <w:lang w:val="en-US"/>
        </w:rPr>
      </w:pPr>
    </w:p>
    <w:p w:rsidR="08871598" w:rsidP="08871598" w:rsidRDefault="08871598" w14:paraId="5238DFDF" w14:textId="65AD28A1">
      <w:pPr>
        <w:pStyle w:val="Normal"/>
        <w:rPr>
          <w:rFonts w:ascii="Times New Roman" w:hAnsi="Times New Roman" w:eastAsia="Times New Roman" w:cs="Times New Roman"/>
          <w:noProof w:val="0"/>
          <w:color w:val="auto"/>
          <w:sz w:val="24"/>
          <w:szCs w:val="24"/>
          <w:lang w:val="en-US"/>
        </w:rPr>
      </w:pPr>
    </w:p>
    <w:p w:rsidR="08871598" w:rsidP="08871598" w:rsidRDefault="08871598" w14:paraId="72B57FBE" w14:textId="3EF71B7A">
      <w:pPr>
        <w:pStyle w:val="Normal"/>
        <w:rPr>
          <w:rFonts w:ascii="Times New Roman" w:hAnsi="Times New Roman" w:eastAsia="Times New Roman" w:cs="Times New Roman"/>
          <w:noProof w:val="0"/>
          <w:color w:val="auto"/>
          <w:sz w:val="24"/>
          <w:szCs w:val="24"/>
          <w:lang w:val="en-US"/>
        </w:rPr>
      </w:pPr>
    </w:p>
    <w:p w:rsidR="6F999F6A" w:rsidP="08871598" w:rsidRDefault="6F999F6A" w14:paraId="32D356C4" w14:textId="2CDFB4EC">
      <w:pPr>
        <w:pStyle w:val="Normal"/>
        <w:rPr>
          <w:rFonts w:ascii="Times New Roman" w:hAnsi="Times New Roman" w:eastAsia="Times New Roman" w:cs="Times New Roman"/>
          <w:noProof w:val="0"/>
          <w:color w:val="auto"/>
          <w:sz w:val="52"/>
          <w:szCs w:val="52"/>
          <w:lang w:val="en-US"/>
        </w:rPr>
      </w:pPr>
      <w:r w:rsidRPr="08871598" w:rsidR="6F999F6A">
        <w:rPr>
          <w:rFonts w:ascii="Times New Roman" w:hAnsi="Times New Roman" w:eastAsia="Times New Roman" w:cs="Times New Roman"/>
          <w:noProof w:val="0"/>
          <w:color w:val="auto"/>
          <w:sz w:val="52"/>
          <w:szCs w:val="52"/>
          <w:lang w:val="en-US"/>
        </w:rPr>
        <w:t>Contents page</w:t>
      </w:r>
    </w:p>
    <w:p w:rsidR="08871598" w:rsidP="08871598" w:rsidRDefault="08871598" w14:paraId="08D1D8AE" w14:textId="60690E18">
      <w:pPr>
        <w:pStyle w:val="Normal"/>
        <w:rPr>
          <w:rFonts w:ascii="Times New Roman" w:hAnsi="Times New Roman" w:eastAsia="Times New Roman" w:cs="Times New Roman"/>
          <w:noProof w:val="0"/>
          <w:color w:val="auto"/>
          <w:sz w:val="52"/>
          <w:szCs w:val="52"/>
          <w:lang w:val="en-US"/>
        </w:rPr>
      </w:pPr>
    </w:p>
    <w:p w:rsidR="08871598" w:rsidP="08871598" w:rsidRDefault="08871598" w14:paraId="66E8D15D" w14:textId="495C8068">
      <w:pPr>
        <w:pStyle w:val="Normal"/>
        <w:rPr>
          <w:rFonts w:ascii="Times New Roman" w:hAnsi="Times New Roman" w:eastAsia="Times New Roman" w:cs="Times New Roman"/>
          <w:noProof w:val="0"/>
          <w:color w:val="auto"/>
          <w:sz w:val="52"/>
          <w:szCs w:val="52"/>
          <w:lang w:val="en-US"/>
        </w:rPr>
      </w:pPr>
    </w:p>
    <w:p w:rsidR="08871598" w:rsidP="08871598" w:rsidRDefault="08871598" w14:paraId="4C86B1CA" w14:textId="6C2A40E3">
      <w:pPr>
        <w:pStyle w:val="Normal"/>
        <w:rPr>
          <w:rFonts w:ascii="Times New Roman" w:hAnsi="Times New Roman" w:eastAsia="Times New Roman" w:cs="Times New Roman"/>
          <w:noProof w:val="0"/>
          <w:color w:val="auto"/>
          <w:sz w:val="52"/>
          <w:szCs w:val="52"/>
          <w:lang w:val="en-US"/>
        </w:rPr>
      </w:pPr>
    </w:p>
    <w:p w:rsidR="08871598" w:rsidP="08871598" w:rsidRDefault="08871598" w14:paraId="33110E51" w14:textId="2FEACAD3">
      <w:pPr>
        <w:pStyle w:val="Normal"/>
        <w:rPr>
          <w:rFonts w:ascii="Times New Roman" w:hAnsi="Times New Roman" w:eastAsia="Times New Roman" w:cs="Times New Roman"/>
          <w:noProof w:val="0"/>
          <w:color w:val="auto"/>
          <w:sz w:val="52"/>
          <w:szCs w:val="52"/>
          <w:lang w:val="en-US"/>
        </w:rPr>
      </w:pPr>
    </w:p>
    <w:p w:rsidR="08871598" w:rsidP="08871598" w:rsidRDefault="08871598" w14:paraId="6A9BB3FC" w14:textId="5B28CCFB">
      <w:pPr>
        <w:pStyle w:val="Normal"/>
        <w:rPr>
          <w:rFonts w:ascii="Times New Roman" w:hAnsi="Times New Roman" w:eastAsia="Times New Roman" w:cs="Times New Roman"/>
          <w:noProof w:val="0"/>
          <w:color w:val="auto"/>
          <w:sz w:val="52"/>
          <w:szCs w:val="52"/>
          <w:lang w:val="en-US"/>
        </w:rPr>
      </w:pPr>
    </w:p>
    <w:p w:rsidR="08871598" w:rsidP="08871598" w:rsidRDefault="08871598" w14:paraId="4C49E60A" w14:textId="4B2BD607">
      <w:pPr>
        <w:pStyle w:val="Normal"/>
        <w:rPr>
          <w:rFonts w:ascii="Times New Roman" w:hAnsi="Times New Roman" w:eastAsia="Times New Roman" w:cs="Times New Roman"/>
          <w:noProof w:val="0"/>
          <w:color w:val="auto"/>
          <w:sz w:val="52"/>
          <w:szCs w:val="52"/>
          <w:lang w:val="en-US"/>
        </w:rPr>
      </w:pPr>
    </w:p>
    <w:p w:rsidR="08871598" w:rsidP="08871598" w:rsidRDefault="08871598" w14:paraId="1468E9FB" w14:textId="066D700F">
      <w:pPr>
        <w:pStyle w:val="Normal"/>
        <w:rPr>
          <w:rFonts w:ascii="Times New Roman" w:hAnsi="Times New Roman" w:eastAsia="Times New Roman" w:cs="Times New Roman"/>
          <w:noProof w:val="0"/>
          <w:color w:val="auto"/>
          <w:sz w:val="52"/>
          <w:szCs w:val="52"/>
          <w:lang w:val="en-US"/>
        </w:rPr>
      </w:pPr>
    </w:p>
    <w:p w:rsidR="08871598" w:rsidP="08871598" w:rsidRDefault="08871598" w14:paraId="716020FA" w14:textId="29B6A641">
      <w:pPr>
        <w:pStyle w:val="Normal"/>
        <w:rPr>
          <w:rFonts w:ascii="Times New Roman" w:hAnsi="Times New Roman" w:eastAsia="Times New Roman" w:cs="Times New Roman"/>
          <w:noProof w:val="0"/>
          <w:color w:val="auto"/>
          <w:sz w:val="52"/>
          <w:szCs w:val="52"/>
          <w:lang w:val="en-US"/>
        </w:rPr>
      </w:pPr>
    </w:p>
    <w:p w:rsidR="08871598" w:rsidP="08871598" w:rsidRDefault="08871598" w14:paraId="77730FAC" w14:textId="70ACB48A">
      <w:pPr>
        <w:pStyle w:val="Normal"/>
        <w:rPr>
          <w:rFonts w:ascii="Times New Roman" w:hAnsi="Times New Roman" w:eastAsia="Times New Roman" w:cs="Times New Roman"/>
          <w:noProof w:val="0"/>
          <w:color w:val="auto"/>
          <w:sz w:val="52"/>
          <w:szCs w:val="52"/>
          <w:lang w:val="en-US"/>
        </w:rPr>
      </w:pPr>
    </w:p>
    <w:p w:rsidR="08871598" w:rsidP="08871598" w:rsidRDefault="08871598" w14:paraId="7DA357F0" w14:textId="09DD380F">
      <w:pPr>
        <w:pStyle w:val="Normal"/>
        <w:rPr>
          <w:rFonts w:ascii="Times New Roman" w:hAnsi="Times New Roman" w:eastAsia="Times New Roman" w:cs="Times New Roman"/>
          <w:noProof w:val="0"/>
          <w:color w:val="auto"/>
          <w:sz w:val="52"/>
          <w:szCs w:val="52"/>
          <w:lang w:val="en-US"/>
        </w:rPr>
      </w:pPr>
    </w:p>
    <w:p w:rsidR="08871598" w:rsidP="08871598" w:rsidRDefault="08871598" w14:paraId="64F2AE09" w14:textId="7BD19758">
      <w:pPr>
        <w:pStyle w:val="Normal"/>
        <w:rPr>
          <w:rFonts w:ascii="Times New Roman" w:hAnsi="Times New Roman" w:eastAsia="Times New Roman" w:cs="Times New Roman"/>
          <w:noProof w:val="0"/>
          <w:color w:val="auto"/>
          <w:sz w:val="52"/>
          <w:szCs w:val="52"/>
          <w:lang w:val="en-US"/>
        </w:rPr>
      </w:pPr>
    </w:p>
    <w:p w:rsidR="08871598" w:rsidP="08871598" w:rsidRDefault="08871598" w14:paraId="14FC9391" w14:textId="15D76BA8">
      <w:pPr>
        <w:pStyle w:val="Normal"/>
        <w:rPr>
          <w:rFonts w:ascii="Times New Roman" w:hAnsi="Times New Roman" w:eastAsia="Times New Roman" w:cs="Times New Roman"/>
          <w:noProof w:val="0"/>
          <w:color w:val="auto"/>
          <w:sz w:val="52"/>
          <w:szCs w:val="52"/>
          <w:lang w:val="en-US"/>
        </w:rPr>
      </w:pPr>
    </w:p>
    <w:p w:rsidR="08871598" w:rsidP="08871598" w:rsidRDefault="08871598" w14:paraId="69F58915" w14:textId="5E35FEF6">
      <w:pPr>
        <w:pStyle w:val="Normal"/>
        <w:rPr>
          <w:rFonts w:ascii="Times New Roman" w:hAnsi="Times New Roman" w:eastAsia="Times New Roman" w:cs="Times New Roman"/>
          <w:noProof w:val="0"/>
          <w:color w:val="auto"/>
          <w:sz w:val="52"/>
          <w:szCs w:val="52"/>
          <w:lang w:val="en-US"/>
        </w:rPr>
      </w:pPr>
    </w:p>
    <w:p w:rsidR="08871598" w:rsidP="08871598" w:rsidRDefault="08871598" w14:paraId="3933664E" w14:textId="735AB07E">
      <w:pPr>
        <w:pStyle w:val="Normal"/>
        <w:rPr>
          <w:rFonts w:ascii="Times New Roman" w:hAnsi="Times New Roman" w:eastAsia="Times New Roman" w:cs="Times New Roman"/>
          <w:noProof w:val="0"/>
          <w:color w:val="auto"/>
          <w:sz w:val="52"/>
          <w:szCs w:val="52"/>
          <w:lang w:val="en-US"/>
        </w:rPr>
      </w:pPr>
    </w:p>
    <w:p w:rsidR="08871598" w:rsidP="08871598" w:rsidRDefault="08871598" w14:paraId="5926999A" w14:textId="274627D7">
      <w:pPr>
        <w:pStyle w:val="Normal"/>
        <w:rPr>
          <w:rFonts w:ascii="Times New Roman" w:hAnsi="Times New Roman" w:eastAsia="Times New Roman" w:cs="Times New Roman"/>
          <w:noProof w:val="0"/>
          <w:color w:val="auto"/>
          <w:sz w:val="24"/>
          <w:szCs w:val="24"/>
          <w:lang w:val="en-US"/>
        </w:rPr>
      </w:pPr>
    </w:p>
    <w:p w:rsidR="5EF90F1A" w:rsidP="08871598" w:rsidRDefault="5EF90F1A" w14:paraId="0A9A1673" w14:textId="7A0AF200">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08871598" w:rsidR="5EF90F1A">
        <w:rPr>
          <w:rFonts w:ascii="Times New Roman" w:hAnsi="Times New Roman" w:eastAsia="Times New Roman" w:cs="Times New Roman"/>
          <w:noProof w:val="0"/>
          <w:color w:val="auto"/>
          <w:sz w:val="24"/>
          <w:szCs w:val="24"/>
          <w:lang w:val="en-US"/>
        </w:rPr>
        <w:t>Part 1:</w:t>
      </w:r>
    </w:p>
    <w:p w:rsidR="08871598" w:rsidP="08871598" w:rsidRDefault="08871598" w14:paraId="5E136999" w14:textId="40F63721">
      <w:pPr>
        <w:pStyle w:val="NoSpacing"/>
        <w:ind w:left="0" w:right="0"/>
        <w:rPr>
          <w:rFonts w:ascii="Times New Roman" w:hAnsi="Times New Roman" w:eastAsia="Times New Roman" w:cs="Times New Roman"/>
          <w:color w:val="auto"/>
          <w:sz w:val="22"/>
          <w:szCs w:val="22"/>
        </w:rPr>
      </w:pPr>
    </w:p>
    <w:p w:rsidR="4F75ACB5" w:rsidP="08871598" w:rsidRDefault="4F75ACB5" w14:paraId="06218026" w14:textId="137B1659">
      <w:pPr>
        <w:pStyle w:val="ListParagraph"/>
        <w:numPr>
          <w:ilvl w:val="0"/>
          <w:numId w:val="1"/>
        </w:numPr>
        <w:rPr>
          <w:rFonts w:ascii="Times New Roman" w:hAnsi="Times New Roman" w:eastAsia="Times New Roman" w:cs="Times New Roman"/>
          <w:noProof w:val="0"/>
          <w:color w:val="000000" w:themeColor="text1" w:themeTint="FF" w:themeShade="FF"/>
          <w:sz w:val="24"/>
          <w:szCs w:val="24"/>
          <w:lang w:val="en-US"/>
        </w:rPr>
      </w:pPr>
      <w:bookmarkStart w:name="_Int_ysnTK76d" w:id="316849330"/>
      <w:r w:rsidRPr="21E43928" w:rsidR="0BCB6FFF">
        <w:rPr>
          <w:rFonts w:ascii="Times New Roman" w:hAnsi="Times New Roman" w:eastAsia="Times New Roman" w:cs="Times New Roman"/>
          <w:noProof w:val="0"/>
          <w:color w:val="auto"/>
          <w:sz w:val="24"/>
          <w:szCs w:val="24"/>
          <w:lang w:val="en-US"/>
        </w:rPr>
        <w:t>E</w:t>
      </w:r>
      <w:r w:rsidRPr="21E43928" w:rsidR="5EF90F1A">
        <w:rPr>
          <w:rFonts w:ascii="Times New Roman" w:hAnsi="Times New Roman" w:eastAsia="Times New Roman" w:cs="Times New Roman"/>
          <w:noProof w:val="0"/>
          <w:color w:val="auto"/>
          <w:sz w:val="24"/>
          <w:szCs w:val="24"/>
          <w:lang w:val="en-US"/>
        </w:rPr>
        <w:t xml:space="preserve">xplain how the NIST Cybersecurity Framework plays a Page 3 of 12 vital role in achieving the dominant </w:t>
      </w:r>
      <w:r w:rsidRPr="21E43928" w:rsidR="5EF90F1A">
        <w:rPr>
          <w:rFonts w:ascii="Times New Roman" w:hAnsi="Times New Roman" w:eastAsia="Times New Roman" w:cs="Times New Roman"/>
          <w:noProof w:val="0"/>
          <w:color w:val="auto"/>
          <w:sz w:val="24"/>
          <w:szCs w:val="24"/>
          <w:lang w:val="en-US"/>
        </w:rPr>
        <w:t>objective</w:t>
      </w:r>
      <w:r w:rsidRPr="21E43928" w:rsidR="5EF90F1A">
        <w:rPr>
          <w:rFonts w:ascii="Times New Roman" w:hAnsi="Times New Roman" w:eastAsia="Times New Roman" w:cs="Times New Roman"/>
          <w:noProof w:val="0"/>
          <w:color w:val="auto"/>
          <w:sz w:val="24"/>
          <w:szCs w:val="24"/>
          <w:lang w:val="en-US"/>
        </w:rPr>
        <w:t xml:space="preserve"> of safeguarding digital assets and personal data </w:t>
      </w:r>
      <w:r w:rsidRPr="21E43928" w:rsidR="5EF90F1A">
        <w:rPr>
          <w:rFonts w:ascii="Times New Roman" w:hAnsi="Times New Roman" w:eastAsia="Times New Roman" w:cs="Times New Roman"/>
          <w:noProof w:val="0"/>
          <w:color w:val="auto"/>
          <w:sz w:val="24"/>
          <w:szCs w:val="24"/>
          <w:lang w:val="en-US"/>
        </w:rPr>
        <w:t>today.</w:t>
      </w:r>
      <w:bookmarkEnd w:id="316849330"/>
      <w:r w:rsidRPr="21E43928" w:rsidR="5EF90F1A">
        <w:rPr>
          <w:rFonts w:ascii="Times New Roman" w:hAnsi="Times New Roman" w:eastAsia="Times New Roman" w:cs="Times New Roman"/>
          <w:noProof w:val="0"/>
          <w:color w:val="auto"/>
          <w:sz w:val="24"/>
          <w:szCs w:val="24"/>
          <w:lang w:val="en-US"/>
        </w:rPr>
        <w:t>Word</w:t>
      </w:r>
      <w:r w:rsidRPr="21E43928" w:rsidR="5EF90F1A">
        <w:rPr>
          <w:rFonts w:ascii="Times New Roman" w:hAnsi="Times New Roman" w:eastAsia="Times New Roman" w:cs="Times New Roman"/>
          <w:noProof w:val="0"/>
          <w:color w:val="auto"/>
          <w:sz w:val="24"/>
          <w:szCs w:val="24"/>
          <w:lang w:val="en-US"/>
        </w:rPr>
        <w:t xml:space="preserve"> Limit: 500 </w:t>
      </w:r>
      <w:r w:rsidRPr="21E43928" w:rsidR="5EF90F1A">
        <w:rPr>
          <w:rFonts w:ascii="Times New Roman" w:hAnsi="Times New Roman" w:eastAsia="Times New Roman" w:cs="Times New Roman"/>
          <w:noProof w:val="0"/>
          <w:color w:val="auto"/>
          <w:sz w:val="24"/>
          <w:szCs w:val="24"/>
          <w:lang w:val="en-US"/>
        </w:rPr>
        <w:t xml:space="preserve">Words </w:t>
      </w:r>
      <w:r w:rsidRPr="21E43928" w:rsidR="239EC036">
        <w:rPr>
          <w:rFonts w:ascii="Times New Roman" w:hAnsi="Times New Roman" w:eastAsia="Times New Roman" w:cs="Times New Roman"/>
          <w:noProof w:val="0"/>
          <w:color w:val="auto"/>
          <w:sz w:val="24"/>
          <w:szCs w:val="24"/>
          <w:lang w:val="en-US"/>
        </w:rPr>
        <w:t xml:space="preserve"> </w:t>
      </w:r>
    </w:p>
    <w:p w:rsidR="4F75ACB5" w:rsidP="21E43928" w:rsidRDefault="4F75ACB5" w14:paraId="129B4BFF" w14:textId="278FDA2E">
      <w:pPr>
        <w:pStyle w:val="Normal"/>
        <w:ind w:left="0"/>
        <w:rPr>
          <w:rFonts w:ascii="Times New Roman" w:hAnsi="Times New Roman" w:eastAsia="Times New Roman" w:cs="Times New Roman"/>
          <w:noProof w:val="0"/>
          <w:color w:val="000000" w:themeColor="text1" w:themeTint="FF" w:themeShade="FF"/>
          <w:sz w:val="24"/>
          <w:szCs w:val="24"/>
          <w:lang w:val="en-US"/>
        </w:rPr>
      </w:pP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The</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NIST Cybersecurity Framework </w:t>
      </w:r>
      <w:r w:rsidRPr="21E43928" w:rsidR="1EBA99E8">
        <w:rPr>
          <w:rFonts w:ascii="Times New Roman" w:hAnsi="Times New Roman" w:eastAsia="Times New Roman" w:cs="Times New Roman"/>
          <w:b w:val="0"/>
          <w:bCs w:val="0"/>
          <w:i w:val="0"/>
          <w:iCs w:val="0"/>
          <w:caps w:val="0"/>
          <w:smallCaps w:val="0"/>
          <w:noProof w:val="0"/>
          <w:color w:val="auto"/>
          <w:sz w:val="24"/>
          <w:szCs w:val="24"/>
          <w:lang w:val="en-US"/>
        </w:rPr>
        <w:t>is</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a compilation of guidelines, best practices, and standards meticulously crafted to aid organizations in managing and mitigating cybersecurity risks effectively. It provides a structured approach for organizations to evaluate their current cybersecurity posture,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identify</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areas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necessitating</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improvement, and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establish</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robust cybersecurity policies and procedures.</w:t>
      </w:r>
      <w:r w:rsidRPr="21E43928" w:rsidR="001CE53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A key </w:t>
      </w:r>
      <w:r w:rsidRPr="21E43928" w:rsidR="6AD632CB">
        <w:rPr>
          <w:rFonts w:ascii="Times New Roman" w:hAnsi="Times New Roman" w:eastAsia="Times New Roman" w:cs="Times New Roman"/>
          <w:b w:val="0"/>
          <w:bCs w:val="0"/>
          <w:i w:val="0"/>
          <w:iCs w:val="0"/>
          <w:caps w:val="0"/>
          <w:smallCaps w:val="0"/>
          <w:noProof w:val="0"/>
          <w:color w:val="auto"/>
          <w:sz w:val="24"/>
          <w:szCs w:val="24"/>
          <w:lang w:val="en-US"/>
        </w:rPr>
        <w:t xml:space="preserve">part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of the NIST Cybersecurity Framework is its promotion of a risk-based approach to cybersecurity. Rather than employing a uniform strategy, the framework advocates for organizations to evaluate their unique cybersecurity risks and prioritize their efforts accordingly. This enables organizations to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allocate</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resources more efficiently and concentrate on addressing the most significant threats to their digital assets and personal data.</w:t>
      </w:r>
      <w:r w:rsidRPr="21E43928" w:rsidR="24B4313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Furthermore, the NIST Cybersecurity Framework underscores the importance of continuous monitoring and improvement.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Cyber threats are perpetually evolving,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necessitating</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organizations to adapt their cybersecurity measures accordingly.</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The framework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furnishes</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a systematic process for organizations to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monitor</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their cybersecurity posture, detect potential vulnerabilities or breaches, and take proactive measures to mitigate them.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Another noteworthy aspect of the NIST Cybersecurity Framework is its emphasis on collaboration and information sharing. Cyber threats transcend organizational boundaries,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necessitating</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cooperation among various stakeholders, including government agencies, industry partners, and cybersecurity professionals. The framework encourages organizations to collaborate with others to share threat intelligence, best practices, and lessons learned. By fostering collaboration, organizations can fortify their collective cybersecurity defenses and mitigate cyber threats more effectively.</w:t>
      </w:r>
      <w:r w:rsidRPr="21E43928" w:rsidR="5143BB7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Moreover, the NIST Cybersecurity Framework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assists</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organizations in bolstering their resilience to cyber incidents. Despite diligent efforts, organizations may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encounter</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cybersecurity breaches or incidents. The framework offers guidance on how organizations can prepare for, respond to, and recover from cyber incidents in </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a timely</w:t>
      </w:r>
      <w:r w:rsidRPr="21E43928" w:rsidR="3A230A5B">
        <w:rPr>
          <w:rFonts w:ascii="Times New Roman" w:hAnsi="Times New Roman" w:eastAsia="Times New Roman" w:cs="Times New Roman"/>
          <w:b w:val="0"/>
          <w:bCs w:val="0"/>
          <w:i w:val="0"/>
          <w:iCs w:val="0"/>
          <w:caps w:val="0"/>
          <w:smallCaps w:val="0"/>
          <w:noProof w:val="0"/>
          <w:color w:val="auto"/>
          <w:sz w:val="24"/>
          <w:szCs w:val="24"/>
          <w:lang w:val="en-US"/>
        </w:rPr>
        <w:t xml:space="preserve"> and effective manner</w:t>
      </w:r>
      <w:r w:rsidRPr="21E43928" w:rsidR="08871598">
        <w:rPr>
          <w:rFonts w:ascii="Times New Roman" w:hAnsi="Times New Roman" w:eastAsia="Times New Roman" w:cs="Times New Roman"/>
          <w:b w:val="0"/>
          <w:bCs w:val="0"/>
          <w:i w:val="0"/>
          <w:iCs w:val="0"/>
          <w:caps w:val="0"/>
          <w:smallCaps w:val="0"/>
          <w:noProof w:val="0"/>
          <w:color w:val="auto"/>
          <w:sz w:val="24"/>
          <w:szCs w:val="24"/>
          <w:lang w:val="en-US"/>
        </w:rPr>
        <w:t xml:space="preserve"> </w:t>
      </w:r>
      <w:sdt>
        <w:sdtPr>
          <w:id w:val="1486555103"/>
          <w:alias w:val="Citation"/>
          <w:tag w:val="{&quot;referencesIds&quot;:[&quot;doc:65fb03a84eb5f86e4fea04b3&quot;],&quot;referencesOptions&quot;:{&quot;doc:65fb03a84eb5f86e4fea04b3&quot;:{&quot;author&quot;:true,&quot;year&quot;:true,&quot;pageReplace&quot;:&quot;&quot;,&quot;prefix&quot;:&quot;&quot;,&quot;suffix&quot;:&quot;&quot;}},&quot;hasBrokenReferences&quot;:false,&quot;hasManualEdits&quot;:false,&quot;citationType&quot;:&quot;inline&quot;,&quot;id&quot;:1486555103,&quot;citationText&quot;:&quot;&lt;span style=\&quot;font-family:Times New Roman;font-size:16px;color:#000000\&quot;&gt;[1]&lt;/span&gt;&quot;}"/>
          <w:placeholder>
            <w:docPart w:val="DefaultPlaceholder_1081868574"/>
          </w:placeholder>
          <w:rPr>
            <w:rFonts w:ascii="Times New Roman" w:hAnsi="Times New Roman" w:eastAsia="Times New Roman" w:cs="Times New Roman"/>
            <w:noProof w:val="0"/>
            <w:color w:val="auto"/>
            <w:sz w:val="24"/>
            <w:szCs w:val="24"/>
            <w:lang w:val="en-US"/>
          </w:rPr>
        </w:sdtPr>
        <w:sdtContent>
          <w:r w:rsidRPr="21E43928" w:rsidR="2C9321DF">
            <w:rPr>
              <w:rFonts w:ascii="Times New Roman" w:hAnsi="Times New Roman" w:eastAsia="Times New Roman" w:cs="Times New Roman"/>
              <w:noProof w:val="0"/>
              <w:color w:val="000000" w:themeColor="text1" w:themeTint="FF" w:themeShade="FF"/>
              <w:sz w:val="24"/>
              <w:szCs w:val="24"/>
              <w:lang w:val="en-US"/>
            </w:rPr>
            <w:t>[1]</w:t>
          </w:r>
        </w:sdtContent>
        <w:sdtEndPr>
          <w:rPr>
            <w:rFonts w:ascii="Times New Roman" w:hAnsi="Times New Roman" w:eastAsia="Times New Roman" w:cs="Times New Roman"/>
            <w:noProof w:val="0"/>
            <w:color w:val="auto"/>
            <w:sz w:val="24"/>
            <w:szCs w:val="24"/>
            <w:lang w:val="en-US"/>
          </w:rPr>
        </w:sdtEndPr>
      </w:sdt>
      <w:r w:rsidRPr="21E43928" w:rsidR="3A230A5B">
        <w:rPr>
          <w:rFonts w:ascii="Times New Roman" w:hAnsi="Times New Roman" w:eastAsia="Times New Roman" w:cs="Times New Roman"/>
          <w:color w:val="auto"/>
        </w:rPr>
        <w:t>. By implementing robust incident response plans and procedures, organizations can minimize the impact of cyber incidents on their digital assets and personal data.</w:t>
      </w:r>
      <w:r w:rsidRPr="21E43928" w:rsidR="14C86F1D">
        <w:rPr>
          <w:rFonts w:ascii="Times New Roman" w:hAnsi="Times New Roman" w:eastAsia="Times New Roman" w:cs="Times New Roman"/>
          <w:b w:val="0"/>
          <w:bCs w:val="0"/>
          <w:i w:val="0"/>
          <w:iCs w:val="0"/>
          <w:caps w:val="0"/>
          <w:smallCaps w:val="0"/>
          <w:noProof w:val="0"/>
          <w:color w:val="auto"/>
          <w:sz w:val="24"/>
          <w:szCs w:val="24"/>
          <w:lang w:val="en-US"/>
        </w:rPr>
        <w:t xml:space="preserve"> The framework helps businesses of all sizes better understand, </w:t>
      </w:r>
      <w:r w:rsidRPr="21E43928" w:rsidR="14C86F1D">
        <w:rPr>
          <w:rFonts w:ascii="Times New Roman" w:hAnsi="Times New Roman" w:eastAsia="Times New Roman" w:cs="Times New Roman"/>
          <w:b w:val="0"/>
          <w:bCs w:val="0"/>
          <w:i w:val="0"/>
          <w:iCs w:val="0"/>
          <w:caps w:val="0"/>
          <w:smallCaps w:val="0"/>
          <w:noProof w:val="0"/>
          <w:color w:val="auto"/>
          <w:sz w:val="24"/>
          <w:szCs w:val="24"/>
          <w:lang w:val="en-US"/>
        </w:rPr>
        <w:t>manage</w:t>
      </w:r>
      <w:r w:rsidRPr="21E43928" w:rsidR="14C86F1D">
        <w:rPr>
          <w:rFonts w:ascii="Times New Roman" w:hAnsi="Times New Roman" w:eastAsia="Times New Roman" w:cs="Times New Roman"/>
          <w:b w:val="0"/>
          <w:bCs w:val="0"/>
          <w:i w:val="0"/>
          <w:iCs w:val="0"/>
          <w:caps w:val="0"/>
          <w:smallCaps w:val="0"/>
          <w:noProof w:val="0"/>
          <w:color w:val="auto"/>
          <w:sz w:val="24"/>
          <w:szCs w:val="24"/>
          <w:lang w:val="en-US"/>
        </w:rPr>
        <w:t xml:space="preserve"> and reduce risk. </w:t>
      </w:r>
      <w:r w:rsidRPr="21E43928" w:rsidR="08871598">
        <w:rPr>
          <w:rFonts w:ascii="Times New Roman" w:hAnsi="Times New Roman" w:eastAsia="Times New Roman" w:cs="Times New Roman"/>
          <w:b w:val="0"/>
          <w:bCs w:val="0"/>
          <w:i w:val="0"/>
          <w:iCs w:val="0"/>
          <w:caps w:val="0"/>
          <w:smallCaps w:val="0"/>
          <w:noProof w:val="0"/>
          <w:color w:val="auto"/>
          <w:sz w:val="24"/>
          <w:szCs w:val="24"/>
          <w:lang w:val="en-US"/>
        </w:rPr>
        <w:t xml:space="preserve"> </w:t>
      </w:r>
      <w:sdt>
        <w:sdtPr>
          <w:id w:val="1443501426"/>
          <w:alias w:val="Citation"/>
          <w:tag w:val="{&quot;referencesIds&quot;:[&quot;doc:65fa0ff746fc636536967011&quot;],&quot;referencesOptions&quot;:{&quot;doc:65fa0ff746fc636536967011&quot;:{&quot;author&quot;:true,&quot;year&quot;:true,&quot;pageReplace&quot;:&quot;&quot;,&quot;prefix&quot;:&quot;&quot;,&quot;suffix&quot;:&quot;&quot;}},&quot;hasBrokenReferences&quot;:false,&quot;hasManualEdits&quot;:false,&quot;citationType&quot;:&quot;inline&quot;,&quot;id&quot;:1443501426,&quot;citationText&quot;:&quot;&lt;span style=\&quot;font-family:Times New Roman;font-size:16px;color:#000000\&quot;&gt;[2]&lt;/span&gt;&quot;}"/>
          <w:placeholder>
            <w:docPart w:val="DefaultPlaceholder_1081868574"/>
          </w:placeholder>
          <w:rPr>
            <w:rFonts w:ascii="Times New Roman" w:hAnsi="Times New Roman" w:eastAsia="Times New Roman" w:cs="Times New Roman"/>
            <w:noProof w:val="0"/>
            <w:color w:val="auto"/>
            <w:sz w:val="24"/>
            <w:szCs w:val="24"/>
            <w:lang w:val="en-US"/>
          </w:rPr>
        </w:sdtPr>
        <w:sdtContent>
          <w:r w:rsidRPr="21E43928" w:rsidR="2C9321DF">
            <w:rPr>
              <w:rFonts w:ascii="Times New Roman" w:hAnsi="Times New Roman" w:eastAsia="Times New Roman" w:cs="Times New Roman"/>
              <w:noProof w:val="0"/>
              <w:color w:val="000000" w:themeColor="text1" w:themeTint="FF" w:themeShade="FF"/>
              <w:sz w:val="24"/>
              <w:szCs w:val="24"/>
              <w:lang w:val="en-US"/>
            </w:rPr>
            <w:t>[2]</w:t>
          </w:r>
        </w:sdtContent>
        <w:sdtEndPr>
          <w:rPr>
            <w:rFonts w:ascii="Times New Roman" w:hAnsi="Times New Roman" w:eastAsia="Times New Roman" w:cs="Times New Roman"/>
            <w:noProof w:val="0"/>
            <w:color w:val="auto"/>
            <w:sz w:val="24"/>
            <w:szCs w:val="24"/>
            <w:lang w:val="en-US"/>
          </w:rPr>
        </w:sdtEndPr>
      </w:sdt>
    </w:p>
    <w:p w:rsidR="01AC5513" w:rsidP="08871598" w:rsidRDefault="01AC5513" w14:paraId="3FA54475" w14:textId="504AB85A">
      <w:pPr>
        <w:pStyle w:val="Normal"/>
        <w:ind w:left="0"/>
        <w:rPr>
          <w:rFonts w:ascii="Times New Roman" w:hAnsi="Times New Roman" w:eastAsia="Times New Roman" w:cs="Times New Roman"/>
          <w:color w:val="auto"/>
        </w:rPr>
      </w:pPr>
    </w:p>
    <w:p w:rsidR="01AC5513" w:rsidP="08871598" w:rsidRDefault="01AC5513" w14:paraId="54423463" w14:textId="5CE5C06F">
      <w:pPr>
        <w:pStyle w:val="Normal"/>
        <w:ind w:left="0"/>
        <w:rPr>
          <w:rFonts w:ascii="Times New Roman" w:hAnsi="Times New Roman" w:eastAsia="Times New Roman" w:cs="Times New Roman"/>
          <w:color w:val="auto"/>
        </w:rPr>
      </w:pPr>
    </w:p>
    <w:p w:rsidR="01AC5513" w:rsidP="08871598" w:rsidRDefault="01AC5513" w14:paraId="78BB3E8A" w14:textId="46C283E2">
      <w:pPr>
        <w:pStyle w:val="Normal"/>
        <w:ind w:left="0"/>
        <w:rPr>
          <w:rFonts w:ascii="Times New Roman" w:hAnsi="Times New Roman" w:eastAsia="Times New Roman" w:cs="Times New Roman"/>
          <w:color w:val="auto"/>
        </w:rPr>
      </w:pPr>
    </w:p>
    <w:p w:rsidR="01AC5513" w:rsidP="08871598" w:rsidRDefault="01AC5513" w14:paraId="6EA98036" w14:textId="6EB9C248">
      <w:pPr>
        <w:pStyle w:val="Normal"/>
        <w:ind w:left="0"/>
        <w:rPr>
          <w:rFonts w:ascii="Times New Roman" w:hAnsi="Times New Roman" w:eastAsia="Times New Roman" w:cs="Times New Roman"/>
          <w:color w:val="auto"/>
        </w:rPr>
      </w:pPr>
    </w:p>
    <w:p w:rsidR="01AC5513" w:rsidP="08871598" w:rsidRDefault="01AC5513" w14:paraId="0FB3FBDE" w14:textId="568DAD4C">
      <w:pPr>
        <w:pStyle w:val="Normal"/>
        <w:ind w:left="0"/>
        <w:rPr>
          <w:rFonts w:ascii="Times New Roman" w:hAnsi="Times New Roman" w:eastAsia="Times New Roman" w:cs="Times New Roman"/>
          <w:color w:val="auto"/>
        </w:rPr>
      </w:pPr>
    </w:p>
    <w:p w:rsidR="01AC5513" w:rsidP="08871598" w:rsidRDefault="01AC5513" w14:paraId="28294A41" w14:textId="7BCED399">
      <w:pPr>
        <w:pStyle w:val="ListParagraph"/>
        <w:numPr>
          <w:ilvl w:val="0"/>
          <w:numId w:val="1"/>
        </w:numPr>
        <w:rPr>
          <w:rFonts w:ascii="Times New Roman" w:hAnsi="Times New Roman" w:eastAsia="Times New Roman" w:cs="Times New Roman"/>
          <w:color w:val="auto"/>
        </w:rPr>
      </w:pPr>
      <w:r w:rsidRPr="21E43928" w:rsidR="6F156D48">
        <w:rPr>
          <w:rFonts w:ascii="Times New Roman" w:hAnsi="Times New Roman" w:eastAsia="Times New Roman" w:cs="Times New Roman"/>
          <w:noProof w:val="0"/>
          <w:color w:val="auto"/>
          <w:lang w:val="en-US"/>
        </w:rPr>
        <w:t xml:space="preserve">Reconnaissance is the first stage in the “cyber kill chain” used by cybercriminals to gather pertinent information about their target. How can the tools </w:t>
      </w:r>
      <w:r w:rsidRPr="21E43928" w:rsidR="6F156D48">
        <w:rPr>
          <w:rFonts w:ascii="Times New Roman" w:hAnsi="Times New Roman" w:eastAsia="Times New Roman" w:cs="Times New Roman"/>
          <w:b w:val="1"/>
          <w:bCs w:val="1"/>
          <w:noProof w:val="0"/>
          <w:color w:val="auto"/>
          <w:lang w:val="en-US"/>
        </w:rPr>
        <w:t>Nmap</w:t>
      </w:r>
      <w:r w:rsidRPr="21E43928" w:rsidR="6F156D48">
        <w:rPr>
          <w:rFonts w:ascii="Times New Roman" w:hAnsi="Times New Roman" w:eastAsia="Times New Roman" w:cs="Times New Roman"/>
          <w:noProof w:val="0"/>
          <w:color w:val="auto"/>
          <w:lang w:val="en-US"/>
        </w:rPr>
        <w:t xml:space="preserve"> and </w:t>
      </w:r>
      <w:r w:rsidRPr="21E43928" w:rsidR="6F156D48">
        <w:rPr>
          <w:rFonts w:ascii="Times New Roman" w:hAnsi="Times New Roman" w:eastAsia="Times New Roman" w:cs="Times New Roman"/>
          <w:b w:val="1"/>
          <w:bCs w:val="1"/>
          <w:noProof w:val="0"/>
          <w:color w:val="auto"/>
          <w:lang w:val="en-US"/>
        </w:rPr>
        <w:t>Wireshark</w:t>
      </w:r>
      <w:r w:rsidRPr="21E43928" w:rsidR="6F156D48">
        <w:rPr>
          <w:rFonts w:ascii="Times New Roman" w:hAnsi="Times New Roman" w:eastAsia="Times New Roman" w:cs="Times New Roman"/>
          <w:noProof w:val="0"/>
          <w:color w:val="auto"/>
          <w:lang w:val="en-US"/>
        </w:rPr>
        <w:t xml:space="preserve"> be </w:t>
      </w:r>
      <w:r w:rsidRPr="21E43928" w:rsidR="6F156D48">
        <w:rPr>
          <w:rFonts w:ascii="Times New Roman" w:hAnsi="Times New Roman" w:eastAsia="Times New Roman" w:cs="Times New Roman"/>
          <w:noProof w:val="0"/>
          <w:color w:val="auto"/>
          <w:lang w:val="en-US"/>
        </w:rPr>
        <w:t>utilized</w:t>
      </w:r>
      <w:r w:rsidRPr="21E43928" w:rsidR="6F156D48">
        <w:rPr>
          <w:rFonts w:ascii="Times New Roman" w:hAnsi="Times New Roman" w:eastAsia="Times New Roman" w:cs="Times New Roman"/>
          <w:noProof w:val="0"/>
          <w:color w:val="auto"/>
          <w:lang w:val="en-US"/>
        </w:rPr>
        <w:t xml:space="preserve"> in the reconnaissance stage of a cyber-attack? Please conduct research on these tools and </w:t>
      </w:r>
      <w:r w:rsidRPr="21E43928" w:rsidR="6F156D48">
        <w:rPr>
          <w:rFonts w:ascii="Times New Roman" w:hAnsi="Times New Roman" w:eastAsia="Times New Roman" w:cs="Times New Roman"/>
          <w:noProof w:val="0"/>
          <w:color w:val="auto"/>
          <w:lang w:val="en-US"/>
        </w:rPr>
        <w:t>provide</w:t>
      </w:r>
      <w:r w:rsidRPr="21E43928" w:rsidR="6F156D48">
        <w:rPr>
          <w:rFonts w:ascii="Times New Roman" w:hAnsi="Times New Roman" w:eastAsia="Times New Roman" w:cs="Times New Roman"/>
          <w:noProof w:val="0"/>
          <w:color w:val="auto"/>
          <w:lang w:val="en-US"/>
        </w:rPr>
        <w:t xml:space="preserve"> an example of how each tool contributes to gathering pertinent information about a target. Word Limit: 300 Words</w:t>
      </w:r>
    </w:p>
    <w:p w:rsidR="01AC5513" w:rsidP="08871598" w:rsidRDefault="01AC5513" w14:paraId="092D01E5" w14:textId="7C731887">
      <w:pPr>
        <w:rPr>
          <w:rFonts w:ascii="Times New Roman" w:hAnsi="Times New Roman" w:eastAsia="Times New Roman" w:cs="Times New Roman"/>
          <w:b w:val="0"/>
          <w:bCs w:val="0"/>
          <w:i w:val="0"/>
          <w:iCs w:val="0"/>
          <w:caps w:val="0"/>
          <w:smallCaps w:val="0"/>
          <w:noProof w:val="0"/>
          <w:color w:val="auto"/>
          <w:sz w:val="24"/>
          <w:szCs w:val="24"/>
          <w:lang w:val="en-US"/>
        </w:rPr>
      </w:pPr>
    </w:p>
    <w:p w:rsidR="01AC5513" w:rsidP="08871598" w:rsidRDefault="01AC5513" w14:paraId="4504AB18" w14:textId="3CF6B760">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08871598" w:rsidR="5B6F98B1">
        <w:rPr>
          <w:rFonts w:ascii="Times New Roman" w:hAnsi="Times New Roman" w:eastAsia="Times New Roman" w:cs="Times New Roman"/>
          <w:b w:val="0"/>
          <w:bCs w:val="0"/>
          <w:i w:val="0"/>
          <w:iCs w:val="0"/>
          <w:caps w:val="0"/>
          <w:smallCaps w:val="0"/>
          <w:noProof w:val="0"/>
          <w:color w:val="auto"/>
          <w:sz w:val="24"/>
          <w:szCs w:val="24"/>
          <w:lang w:val="en-US"/>
        </w:rPr>
        <w:t xml:space="preserve">Nmap, also known as Network </w:t>
      </w:r>
      <w:r w:rsidRPr="08871598" w:rsidR="5B6F98B1">
        <w:rPr>
          <w:rFonts w:ascii="Times New Roman" w:hAnsi="Times New Roman" w:eastAsia="Times New Roman" w:cs="Times New Roman"/>
          <w:b w:val="0"/>
          <w:bCs w:val="0"/>
          <w:i w:val="0"/>
          <w:iCs w:val="0"/>
          <w:caps w:val="0"/>
          <w:smallCaps w:val="0"/>
          <w:noProof w:val="0"/>
          <w:color w:val="auto"/>
          <w:sz w:val="24"/>
          <w:szCs w:val="24"/>
          <w:lang w:val="en-US"/>
        </w:rPr>
        <w:t>Mapper</w:t>
      </w:r>
      <w:r w:rsidRPr="08871598" w:rsidR="5B6F98B1">
        <w:rPr>
          <w:rFonts w:ascii="Times New Roman" w:hAnsi="Times New Roman" w:eastAsia="Times New Roman" w:cs="Times New Roman"/>
          <w:color w:val="auto"/>
        </w:rPr>
        <w:t xml:space="preserve"> is</w:t>
      </w:r>
      <w:r w:rsidRPr="08871598" w:rsidR="5B6F98B1">
        <w:rPr>
          <w:rFonts w:ascii="Times New Roman" w:hAnsi="Times New Roman" w:eastAsia="Times New Roman" w:cs="Times New Roman"/>
          <w:color w:val="auto"/>
        </w:rPr>
        <w:t xml:space="preserve"> a tool used to explore networks and find devices within them. It works by sending packets to the target network and analyzing the responses to figure out which ports are open and what services are running on those ports. For instance, if a cyber-attacker wants to target a company's web server, they can use Nmap to scan the server's IP address. By doing so, they can </w:t>
      </w:r>
      <w:r w:rsidRPr="08871598" w:rsidR="5B6F98B1">
        <w:rPr>
          <w:rFonts w:ascii="Times New Roman" w:hAnsi="Times New Roman" w:eastAsia="Times New Roman" w:cs="Times New Roman"/>
          <w:b w:val="0"/>
          <w:bCs w:val="0"/>
          <w:i w:val="0"/>
          <w:iCs w:val="0"/>
          <w:caps w:val="0"/>
          <w:smallCaps w:val="0"/>
          <w:noProof w:val="0"/>
          <w:color w:val="auto"/>
          <w:sz w:val="24"/>
          <w:szCs w:val="24"/>
          <w:lang w:val="en-US"/>
        </w:rPr>
        <w:t>identify</w:t>
      </w:r>
      <w:r w:rsidRPr="08871598" w:rsidR="5B6F98B1">
        <w:rPr>
          <w:rFonts w:ascii="Times New Roman" w:hAnsi="Times New Roman" w:eastAsia="Times New Roman" w:cs="Times New Roman"/>
          <w:b w:val="0"/>
          <w:bCs w:val="0"/>
          <w:i w:val="0"/>
          <w:iCs w:val="0"/>
          <w:caps w:val="0"/>
          <w:smallCaps w:val="0"/>
          <w:noProof w:val="0"/>
          <w:color w:val="auto"/>
          <w:sz w:val="24"/>
          <w:szCs w:val="24"/>
          <w:lang w:val="en-US"/>
        </w:rPr>
        <w:t xml:space="preserve"> open ports such as port 80 (HTTP) and port 443 (HTTPS), </w:t>
      </w:r>
      <w:r w:rsidRPr="08871598" w:rsidR="5B6F98B1">
        <w:rPr>
          <w:rFonts w:ascii="Times New Roman" w:hAnsi="Times New Roman" w:eastAsia="Times New Roman" w:cs="Times New Roman"/>
          <w:b w:val="0"/>
          <w:bCs w:val="0"/>
          <w:i w:val="0"/>
          <w:iCs w:val="0"/>
          <w:caps w:val="0"/>
          <w:smallCaps w:val="0"/>
          <w:noProof w:val="0"/>
          <w:color w:val="auto"/>
          <w:sz w:val="24"/>
          <w:szCs w:val="24"/>
          <w:lang w:val="en-US"/>
        </w:rPr>
        <w:t>indicating</w:t>
      </w:r>
      <w:r w:rsidRPr="08871598" w:rsidR="5B6F98B1">
        <w:rPr>
          <w:rFonts w:ascii="Times New Roman" w:hAnsi="Times New Roman" w:eastAsia="Times New Roman" w:cs="Times New Roman"/>
          <w:b w:val="0"/>
          <w:bCs w:val="0"/>
          <w:i w:val="0"/>
          <w:iCs w:val="0"/>
          <w:caps w:val="0"/>
          <w:smallCaps w:val="0"/>
          <w:noProof w:val="0"/>
          <w:color w:val="auto"/>
          <w:sz w:val="24"/>
          <w:szCs w:val="24"/>
          <w:lang w:val="en-US"/>
        </w:rPr>
        <w:t xml:space="preserve"> the presence of a web server. This information helps the attacker understand the potential attack surface and plan their next moves accordingly.</w:t>
      </w:r>
      <w:r w:rsidRPr="08871598" w:rsidR="20AA50B0">
        <w:rPr>
          <w:rFonts w:ascii="Times New Roman" w:hAnsi="Times New Roman" w:eastAsia="Times New Roman" w:cs="Times New Roman"/>
          <w:b w:val="0"/>
          <w:bCs w:val="0"/>
          <w:i w:val="0"/>
          <w:iCs w:val="0"/>
          <w:caps w:val="0"/>
          <w:smallCaps w:val="0"/>
          <w:noProof w:val="0"/>
          <w:color w:val="auto"/>
          <w:sz w:val="24"/>
          <w:szCs w:val="24"/>
          <w:lang w:val="en-US"/>
        </w:rPr>
        <w:t xml:space="preserve"> This is a </w:t>
      </w:r>
      <w:r w:rsidRPr="08871598" w:rsidR="20AA50B0">
        <w:rPr>
          <w:rFonts w:ascii="Times New Roman" w:hAnsi="Times New Roman" w:eastAsia="Times New Roman" w:cs="Times New Roman"/>
          <w:b w:val="0"/>
          <w:bCs w:val="0"/>
          <w:i w:val="0"/>
          <w:iCs w:val="0"/>
          <w:caps w:val="0"/>
          <w:smallCaps w:val="0"/>
          <w:noProof w:val="0"/>
          <w:color w:val="auto"/>
          <w:sz w:val="24"/>
          <w:szCs w:val="24"/>
          <w:lang w:val="en-US"/>
        </w:rPr>
        <w:t>linux</w:t>
      </w:r>
      <w:r w:rsidRPr="08871598" w:rsidR="20AA50B0">
        <w:rPr>
          <w:rFonts w:ascii="Times New Roman" w:hAnsi="Times New Roman" w:eastAsia="Times New Roman" w:cs="Times New Roman"/>
          <w:b w:val="0"/>
          <w:bCs w:val="0"/>
          <w:i w:val="0"/>
          <w:iCs w:val="0"/>
          <w:caps w:val="0"/>
          <w:smallCaps w:val="0"/>
          <w:noProof w:val="0"/>
          <w:color w:val="auto"/>
          <w:sz w:val="24"/>
          <w:szCs w:val="24"/>
          <w:lang w:val="en-US"/>
        </w:rPr>
        <w:t xml:space="preserve"> line command tool</w:t>
      </w:r>
      <w:r w:rsidRPr="08871598" w:rsidR="08871598">
        <w:rPr>
          <w:rFonts w:ascii="Times New Roman" w:hAnsi="Times New Roman" w:eastAsia="Times New Roman" w:cs="Times New Roman"/>
          <w:b w:val="0"/>
          <w:bCs w:val="0"/>
          <w:i w:val="0"/>
          <w:iCs w:val="0"/>
          <w:caps w:val="0"/>
          <w:smallCaps w:val="0"/>
          <w:noProof w:val="0"/>
          <w:color w:val="auto"/>
          <w:sz w:val="24"/>
          <w:szCs w:val="24"/>
          <w:lang w:val="en-US"/>
        </w:rPr>
        <w:t xml:space="preserve"> </w:t>
      </w:r>
      <w:sdt>
        <w:sdtPr>
          <w:id w:val="1537126138"/>
          <w:alias w:val="Citation"/>
          <w:tag w:val="{&quot;referencesIds&quot;:[&quot;doc:65fb05601589811fa747eeb5&quot;],&quot;referencesOptions&quot;:{&quot;doc:65fb05601589811fa747eeb5&quot;:{&quot;author&quot;:true,&quot;year&quot;:true,&quot;pageReplace&quot;:&quot;&quot;,&quot;prefix&quot;:&quot;&quot;,&quot;suffix&quot;:&quot;&quot;}},&quot;hasBrokenReferences&quot;:false,&quot;hasManualEdits&quot;:false,&quot;citationType&quot;:&quot;inline&quot;,&quot;id&quot;:1537126138,&quot;citationText&quot;:&quot;&lt;span style=\&quot;font-family:Times New Roman;font-size:16px;color:#000000\&quot;&gt;[3]&lt;/span&gt;&quot;}"/>
          <w:placeholder>
            <w:docPart w:val="DefaultPlaceholder_1081868574"/>
          </w:placeholder>
          <w:rPr>
            <w:rFonts w:ascii="Times New Roman" w:hAnsi="Times New Roman" w:eastAsia="Times New Roman" w:cs="Times New Roman"/>
            <w:noProof w:val="0"/>
            <w:color w:val="auto"/>
            <w:sz w:val="24"/>
            <w:szCs w:val="24"/>
            <w:lang w:val="en-US"/>
          </w:rPr>
        </w:sdtPr>
        <w:sdtContent>
          <w:r w:rsidRPr="08871598" w:rsidR="2C9321DF">
            <w:rPr>
              <w:rFonts w:ascii="Times New Roman" w:hAnsi="Times New Roman" w:eastAsia="Times New Roman" w:cs="Times New Roman"/>
              <w:noProof w:val="0"/>
              <w:color w:val="000000" w:themeColor="text1" w:themeTint="FF" w:themeShade="FF"/>
              <w:sz w:val="24"/>
              <w:szCs w:val="24"/>
              <w:lang w:val="en-US"/>
            </w:rPr>
            <w:t>[3]</w:t>
          </w:r>
        </w:sdtContent>
      </w:sdt>
      <w:r w:rsidRPr="08871598" w:rsidR="20AA50B0">
        <w:rPr>
          <w:rFonts w:ascii="Times New Roman" w:hAnsi="Times New Roman" w:eastAsia="Times New Roman" w:cs="Times New Roman"/>
          <w:color w:val="auto"/>
        </w:rPr>
        <w:t xml:space="preserve">. </w:t>
      </w:r>
    </w:p>
    <w:p w:rsidR="01AC5513" w:rsidP="08871598" w:rsidRDefault="01AC5513" w14:paraId="32B66BBF" w14:textId="793DDB26">
      <w:pPr>
        <w:rPr>
          <w:rFonts w:ascii="Times New Roman" w:hAnsi="Times New Roman" w:eastAsia="Times New Roman" w:cs="Times New Roman"/>
          <w:b w:val="0"/>
          <w:bCs w:val="0"/>
          <w:i w:val="0"/>
          <w:iCs w:val="0"/>
          <w:caps w:val="0"/>
          <w:smallCaps w:val="0"/>
          <w:noProof w:val="0"/>
          <w:color w:val="auto"/>
          <w:sz w:val="24"/>
          <w:szCs w:val="24"/>
          <w:lang w:val="en-US"/>
        </w:rPr>
      </w:pPr>
      <w:r w:rsidRPr="08871598" w:rsidR="5B6F98B1">
        <w:rPr>
          <w:rFonts w:ascii="Times New Roman" w:hAnsi="Times New Roman" w:eastAsia="Times New Roman" w:cs="Times New Roman"/>
          <w:b w:val="0"/>
          <w:bCs w:val="0"/>
          <w:i w:val="0"/>
          <w:iCs w:val="0"/>
          <w:caps w:val="0"/>
          <w:smallCaps w:val="0"/>
          <w:noProof w:val="0"/>
          <w:color w:val="auto"/>
          <w:sz w:val="24"/>
          <w:szCs w:val="24"/>
          <w:lang w:val="en-US"/>
        </w:rPr>
        <w:t>Wireshark, on the other hand, is a network protocol analyzer that captures and analyzes network traffic in real-time. It allows cybercriminals to inspect individual packets traveling across the network, providing insights into the network's behavior, protocols used, and potential security vulnerabilities. For example, if an attacker is targeting the same company's web server, they can use Wireshark to capture and analyze the HTTP requests and responses exchanged between clients and the web server. This can reveal valuable information such as the types of requests being made, the URLs being accessed, and potential security loopholes in the web application.</w:t>
      </w:r>
    </w:p>
    <w:p w:rsidR="01AC5513" w:rsidP="08871598" w:rsidRDefault="01AC5513" w14:paraId="1F5283C4" w14:textId="5DB5DE6F">
      <w:pPr>
        <w:pStyle w:val="Normal"/>
        <w:rPr>
          <w:rFonts w:ascii="Times New Roman" w:hAnsi="Times New Roman" w:eastAsia="Times New Roman" w:cs="Times New Roman"/>
          <w:noProof w:val="0"/>
          <w:color w:val="auto"/>
          <w:sz w:val="24"/>
          <w:szCs w:val="24"/>
          <w:lang w:val="en-US"/>
        </w:rPr>
      </w:pPr>
      <w:r w:rsidRPr="08871598" w:rsidR="47FD9D7D">
        <w:rPr>
          <w:rFonts w:ascii="Times New Roman" w:hAnsi="Times New Roman" w:eastAsia="Times New Roman" w:cs="Times New Roman"/>
          <w:noProof w:val="0"/>
          <w:color w:val="auto"/>
          <w:sz w:val="24"/>
          <w:szCs w:val="24"/>
          <w:lang w:val="en-US"/>
        </w:rPr>
        <w:t>Cyber – Attacks and Mitigations strategies</w:t>
      </w:r>
    </w:p>
    <w:p w:rsidR="01AC5513" w:rsidP="08871598" w:rsidRDefault="01AC5513" w14:paraId="06E581E0" w14:textId="31405F4C">
      <w:pPr>
        <w:pStyle w:val="Normal"/>
        <w:ind w:firstLine="720"/>
        <w:rPr>
          <w:rFonts w:ascii="Times New Roman" w:hAnsi="Times New Roman" w:eastAsia="Times New Roman" w:cs="Times New Roman"/>
          <w:noProof w:val="0"/>
          <w:color w:val="auto"/>
          <w:sz w:val="24"/>
          <w:szCs w:val="24"/>
          <w:lang w:val="en-US"/>
        </w:rPr>
      </w:pPr>
      <w:r w:rsidRPr="08871598" w:rsidR="47FD9D7D">
        <w:rPr>
          <w:rFonts w:ascii="Times New Roman" w:hAnsi="Times New Roman" w:eastAsia="Times New Roman" w:cs="Times New Roman"/>
          <w:noProof w:val="0"/>
          <w:color w:val="auto"/>
          <w:sz w:val="24"/>
          <w:szCs w:val="24"/>
          <w:lang w:val="en-US"/>
        </w:rPr>
        <w:t xml:space="preserve"> </w:t>
      </w:r>
      <w:r w:rsidRPr="08871598" w:rsidR="47FD9D7D">
        <w:rPr>
          <w:rFonts w:ascii="Times New Roman" w:hAnsi="Times New Roman" w:eastAsia="Times New Roman" w:cs="Times New Roman"/>
          <w:noProof w:val="0"/>
          <w:color w:val="auto"/>
          <w:sz w:val="24"/>
          <w:szCs w:val="24"/>
          <w:lang w:val="en-US"/>
        </w:rPr>
        <w:t>i</w:t>
      </w:r>
      <w:r w:rsidRPr="08871598" w:rsidR="47FD9D7D">
        <w:rPr>
          <w:rFonts w:ascii="Times New Roman" w:hAnsi="Times New Roman" w:eastAsia="Times New Roman" w:cs="Times New Roman"/>
          <w:noProof w:val="0"/>
          <w:color w:val="auto"/>
          <w:sz w:val="24"/>
          <w:szCs w:val="24"/>
          <w:lang w:val="en-US"/>
        </w:rPr>
        <w:t xml:space="preserve">) Explain how the malware examples WannaCry and </w:t>
      </w:r>
      <w:r w:rsidRPr="08871598" w:rsidR="47FD9D7D">
        <w:rPr>
          <w:rFonts w:ascii="Times New Roman" w:hAnsi="Times New Roman" w:eastAsia="Times New Roman" w:cs="Times New Roman"/>
          <w:noProof w:val="0"/>
          <w:color w:val="auto"/>
          <w:sz w:val="24"/>
          <w:szCs w:val="24"/>
          <w:lang w:val="en-US"/>
        </w:rPr>
        <w:t>TeleRAT</w:t>
      </w:r>
      <w:r w:rsidRPr="08871598" w:rsidR="47FD9D7D">
        <w:rPr>
          <w:rFonts w:ascii="Times New Roman" w:hAnsi="Times New Roman" w:eastAsia="Times New Roman" w:cs="Times New Roman"/>
          <w:noProof w:val="0"/>
          <w:color w:val="auto"/>
          <w:sz w:val="24"/>
          <w:szCs w:val="24"/>
          <w:lang w:val="en-US"/>
        </w:rPr>
        <w:t xml:space="preserve"> operate and discuss </w:t>
      </w:r>
      <w:r>
        <w:tab/>
      </w:r>
      <w:r w:rsidRPr="08871598" w:rsidR="47FD9D7D">
        <w:rPr>
          <w:rFonts w:ascii="Times New Roman" w:hAnsi="Times New Roman" w:eastAsia="Times New Roman" w:cs="Times New Roman"/>
          <w:noProof w:val="0"/>
          <w:color w:val="auto"/>
          <w:sz w:val="24"/>
          <w:szCs w:val="24"/>
          <w:lang w:val="en-US"/>
        </w:rPr>
        <w:t xml:space="preserve">effective mitigation strategies for each. </w:t>
      </w:r>
    </w:p>
    <w:p w:rsidR="01AC5513" w:rsidP="08871598" w:rsidRDefault="01AC5513" w14:paraId="0C72AD70" w14:textId="12113B78">
      <w:pPr>
        <w:pStyle w:val="Normal"/>
        <w:ind w:firstLine="720"/>
        <w:rPr>
          <w:rFonts w:ascii="Times New Roman" w:hAnsi="Times New Roman" w:eastAsia="Times New Roman" w:cs="Times New Roman"/>
          <w:noProof w:val="0"/>
          <w:color w:val="auto"/>
          <w:sz w:val="24"/>
          <w:szCs w:val="24"/>
          <w:lang w:val="en-US"/>
        </w:rPr>
      </w:pPr>
      <w:r w:rsidRPr="08871598" w:rsidR="47FD9D7D">
        <w:rPr>
          <w:rFonts w:ascii="Times New Roman" w:hAnsi="Times New Roman" w:eastAsia="Times New Roman" w:cs="Times New Roman"/>
          <w:noProof w:val="0"/>
          <w:color w:val="auto"/>
          <w:sz w:val="24"/>
          <w:szCs w:val="24"/>
          <w:lang w:val="en-US"/>
        </w:rPr>
        <w:t xml:space="preserve">Word Limit: 400 Words </w:t>
      </w:r>
    </w:p>
    <w:p w:rsidR="01AC5513" w:rsidP="08871598" w:rsidRDefault="01AC5513" w14:paraId="22D49BF5" w14:textId="467DD39C">
      <w:pPr>
        <w:rPr>
          <w:rFonts w:ascii="Times New Roman" w:hAnsi="Times New Roman" w:eastAsia="Times New Roman" w:cs="Times New Roman"/>
          <w:b w:val="0"/>
          <w:bCs w:val="0"/>
          <w:i w:val="0"/>
          <w:iCs w:val="0"/>
          <w:caps w:val="0"/>
          <w:smallCaps w:val="0"/>
          <w:noProof w:val="0"/>
          <w:color w:val="auto"/>
          <w:sz w:val="24"/>
          <w:szCs w:val="24"/>
          <w:lang w:val="en-US"/>
        </w:rPr>
      </w:pP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WannaCry garnered widespread attention in 2017 due to its rapid propagation and consequences. It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operates</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as a ransomware worm, primarily targeting computers running Windows operating systems. WannaCry exploits a vulnerability known as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EternalBlue</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which was allegedly developed by the NSA and later leaked by the Shadow Brokers hacker group. Upon infecting a system, WannaCry encrypts files and demands a ransom payment in exchange for decryption. It spreads across networks by exploiting unpatched vulnerabilities and scanning for open ports.</w:t>
      </w:r>
    </w:p>
    <w:p w:rsidR="01AC5513" w:rsidP="08871598" w:rsidRDefault="01AC5513" w14:paraId="49A9C770" w14:textId="5BDEB1E3">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To mitigate the risks posed by WannaCry, organizations should prioritize patch management by regularly updating and patching operating systems and software. These patches address known vulnerabilities, including the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EternalBlue</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exploit. Implementing network segmentation can also limit the spread of WannaCry within networks, while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maintaining</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backups of critical data ensures data recovery without succumbing to ransom demands</w:t>
      </w:r>
      <w:r w:rsidRPr="08871598" w:rsidR="08871598">
        <w:rPr>
          <w:rFonts w:ascii="Times New Roman" w:hAnsi="Times New Roman" w:eastAsia="Times New Roman" w:cs="Times New Roman"/>
          <w:b w:val="0"/>
          <w:bCs w:val="0"/>
          <w:i w:val="0"/>
          <w:iCs w:val="0"/>
          <w:caps w:val="0"/>
          <w:smallCaps w:val="0"/>
          <w:noProof w:val="0"/>
          <w:color w:val="auto"/>
          <w:sz w:val="24"/>
          <w:szCs w:val="24"/>
          <w:lang w:val="en-US"/>
        </w:rPr>
        <w:t xml:space="preserve"> </w:t>
      </w:r>
      <w:sdt>
        <w:sdtPr>
          <w:id w:val="1064857438"/>
          <w:alias w:val="Citation"/>
          <w:tag w:val="{&quot;referencesIds&quot;:[&quot;doc:65fb08244eb5f86e4fea0624&quot;],&quot;referencesOptions&quot;:{&quot;doc:65fb08244eb5f86e4fea0624&quot;:{&quot;author&quot;:true,&quot;year&quot;:true,&quot;pageReplace&quot;:&quot;&quot;,&quot;prefix&quot;:&quot;&quot;,&quot;suffix&quot;:&quot;&quot;}},&quot;hasBrokenReferences&quot;:false,&quot;hasManualEdits&quot;:false,&quot;citationType&quot;:&quot;inline&quot;,&quot;id&quot;:1064857438,&quot;citationText&quot;:&quot;&lt;span style=\&quot;font-family:Times New Roman;font-size:16px;color:#000000\&quot;&gt;[4]&lt;/span&gt;&quot;}"/>
          <w:placeholder>
            <w:docPart w:val="DefaultPlaceholder_1081868574"/>
          </w:placeholder>
          <w:rPr>
            <w:rFonts w:ascii="Times New Roman" w:hAnsi="Times New Roman" w:eastAsia="Times New Roman" w:cs="Times New Roman"/>
            <w:noProof w:val="0"/>
            <w:color w:val="auto"/>
            <w:sz w:val="24"/>
            <w:szCs w:val="24"/>
            <w:lang w:val="en-US"/>
          </w:rPr>
        </w:sdtPr>
        <w:sdtContent>
          <w:r w:rsidRPr="08871598" w:rsidR="2C9321DF">
            <w:rPr>
              <w:rFonts w:ascii="Times New Roman" w:hAnsi="Times New Roman" w:eastAsia="Times New Roman" w:cs="Times New Roman"/>
              <w:noProof w:val="0"/>
              <w:color w:val="000000" w:themeColor="text1" w:themeTint="FF" w:themeShade="FF"/>
              <w:sz w:val="24"/>
              <w:szCs w:val="24"/>
              <w:lang w:val="en-US"/>
            </w:rPr>
            <w:t>[4]</w:t>
          </w:r>
        </w:sdtContent>
      </w:sdt>
      <w:r w:rsidRPr="08871598" w:rsidR="7702C210">
        <w:rPr>
          <w:rFonts w:ascii="Times New Roman" w:hAnsi="Times New Roman" w:eastAsia="Times New Roman" w:cs="Times New Roman"/>
          <w:color w:val="auto"/>
        </w:rPr>
        <w:t>. Additionally, educating employees about phishing threats can prevent initial infections via malicious emails.</w:t>
      </w:r>
    </w:p>
    <w:p w:rsidR="01AC5513" w:rsidP="08871598" w:rsidRDefault="01AC5513" w14:paraId="2F08017D" w14:textId="60571E49">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On the other hand,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TeleRAT</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functions as a remote access trojan (RAT)</w:t>
      </w:r>
      <w:r w:rsidRPr="08871598" w:rsidR="08871598">
        <w:rPr>
          <w:rFonts w:ascii="Times New Roman" w:hAnsi="Times New Roman" w:eastAsia="Times New Roman" w:cs="Times New Roman"/>
          <w:b w:val="0"/>
          <w:bCs w:val="0"/>
          <w:i w:val="0"/>
          <w:iCs w:val="0"/>
          <w:caps w:val="0"/>
          <w:smallCaps w:val="0"/>
          <w:noProof w:val="0"/>
          <w:color w:val="auto"/>
          <w:sz w:val="24"/>
          <w:szCs w:val="24"/>
          <w:lang w:val="en-US"/>
        </w:rPr>
        <w:t xml:space="preserve"> </w:t>
      </w:r>
      <w:sdt>
        <w:sdtPr>
          <w:id w:val="1747806866"/>
          <w:alias w:val="Citation"/>
          <w:tag w:val="{&quot;referencesIds&quot;:[&quot;doc:65fb090646fc63653696a2f7&quot;],&quot;referencesOptions&quot;:{&quot;doc:65fb090646fc63653696a2f7&quot;:{&quot;author&quot;:true,&quot;year&quot;:true,&quot;pageReplace&quot;:&quot;&quot;,&quot;prefix&quot;:&quot;&quot;,&quot;suffix&quot;:&quot;&quot;}},&quot;hasBrokenReferences&quot;:false,&quot;hasManualEdits&quot;:false,&quot;citationType&quot;:&quot;inline&quot;,&quot;id&quot;:1747806866,&quot;citationText&quot;:&quot;&lt;span style=\&quot;font-family:Times New Roman;font-size:16px;color:#000000\&quot;&gt;[5]&lt;/span&gt;&quot;}"/>
          <w:placeholder>
            <w:docPart w:val="DefaultPlaceholder_1081868574"/>
          </w:placeholder>
          <w:rPr>
            <w:rFonts w:ascii="Times New Roman" w:hAnsi="Times New Roman" w:eastAsia="Times New Roman" w:cs="Times New Roman"/>
            <w:noProof w:val="0"/>
            <w:color w:val="auto"/>
            <w:sz w:val="24"/>
            <w:szCs w:val="24"/>
            <w:lang w:val="en-US"/>
          </w:rPr>
        </w:sdtPr>
        <w:sdtContent>
          <w:r w:rsidRPr="08871598" w:rsidR="2C9321DF">
            <w:rPr>
              <w:rFonts w:ascii="Times New Roman" w:hAnsi="Times New Roman" w:eastAsia="Times New Roman" w:cs="Times New Roman"/>
              <w:noProof w:val="0"/>
              <w:color w:val="000000" w:themeColor="text1" w:themeTint="FF" w:themeShade="FF"/>
              <w:sz w:val="24"/>
              <w:szCs w:val="24"/>
              <w:lang w:val="en-US"/>
            </w:rPr>
            <w:t>[5]</w:t>
          </w:r>
        </w:sdtContent>
      </w:sdt>
      <w:r w:rsidRPr="08871598" w:rsidR="08871598">
        <w:rPr>
          <w:rFonts w:ascii="Times New Roman" w:hAnsi="Times New Roman" w:eastAsia="Times New Roman" w:cs="Times New Roman"/>
          <w:noProof w:val="0"/>
          <w:color w:val="auto"/>
          <w:sz w:val="24"/>
          <w:szCs w:val="24"/>
          <w:lang w:val="en-US"/>
        </w:rPr>
        <w:t xml:space="preserve"> </w:t>
      </w:r>
      <w:sdt>
        <w:sdtPr>
          <w:id w:val="1906127675"/>
          <w:alias w:val="Citation"/>
          <w:tag w:val="{&quot;referencesIds&quot;:[&quot;doc:65fb087406053f1ba9907799&quot;],&quot;referencesOptions&quot;:{&quot;doc:65fb087406053f1ba9907799&quot;:{&quot;author&quot;:true,&quot;year&quot;:true,&quot;pageReplace&quot;:&quot;&quot;,&quot;prefix&quot;:&quot;&quot;,&quot;suffix&quot;:&quot;&quot;}},&quot;hasBrokenReferences&quot;:false,&quot;hasManualEdits&quot;:false,&quot;citationType&quot;:&quot;inline&quot;,&quot;id&quot;:1906127675,&quot;citationText&quot;:&quot;&lt;span style=\&quot;font-family:Times New Roman;font-size:16px;color:#000000\&quot;&gt;[6]&lt;/span&gt;&quot;}"/>
          <w:placeholder>
            <w:docPart w:val="DefaultPlaceholder_1081868574"/>
          </w:placeholder>
          <w:rPr>
            <w:rFonts w:ascii="Times New Roman" w:hAnsi="Times New Roman" w:eastAsia="Times New Roman" w:cs="Times New Roman"/>
            <w:noProof w:val="0"/>
            <w:color w:val="auto"/>
            <w:sz w:val="24"/>
            <w:szCs w:val="24"/>
            <w:lang w:val="en-US"/>
          </w:rPr>
        </w:sdtPr>
        <w:sdtContent>
          <w:r w:rsidRPr="08871598" w:rsidR="2C9321DF">
            <w:rPr>
              <w:rFonts w:ascii="Times New Roman" w:hAnsi="Times New Roman" w:eastAsia="Times New Roman" w:cs="Times New Roman"/>
              <w:noProof w:val="0"/>
              <w:color w:val="000000" w:themeColor="text1" w:themeTint="FF" w:themeShade="FF"/>
              <w:sz w:val="24"/>
              <w:szCs w:val="24"/>
              <w:lang w:val="en-US"/>
            </w:rPr>
            <w:t>[6]</w:t>
          </w:r>
        </w:sdtContent>
      </w:sdt>
      <w:r w:rsidRPr="08871598" w:rsidR="7702C210">
        <w:rPr>
          <w:rFonts w:ascii="Times New Roman" w:hAnsi="Times New Roman" w:eastAsia="Times New Roman" w:cs="Times New Roman"/>
          <w:color w:val="auto"/>
        </w:rPr>
        <w:t xml:space="preserve">, </w:t>
      </w:r>
      <w:r w:rsidRPr="08871598" w:rsidR="7702C210">
        <w:rPr>
          <w:rFonts w:ascii="Times New Roman" w:hAnsi="Times New Roman" w:eastAsia="Times New Roman" w:cs="Times New Roman"/>
          <w:color w:val="auto"/>
        </w:rPr>
        <w:t xml:space="preserve">allowing attackers to gain unauthorized access to infected systems remotely. It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operates</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stealthily, enabling attackers to execute commands, steal sensitive information, and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monitor</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user activity without detection.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TeleRAT</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poses a significant threat to system security and data privacy.</w:t>
      </w:r>
    </w:p>
    <w:p w:rsidR="01AC5513" w:rsidP="08871598" w:rsidRDefault="01AC5513" w14:paraId="5159C3EF" w14:textId="6D8C5D1F">
      <w:pPr>
        <w:rPr>
          <w:rFonts w:ascii="Times New Roman" w:hAnsi="Times New Roman" w:eastAsia="Times New Roman" w:cs="Times New Roman"/>
          <w:b w:val="0"/>
          <w:bCs w:val="0"/>
          <w:i w:val="0"/>
          <w:iCs w:val="0"/>
          <w:caps w:val="0"/>
          <w:smallCaps w:val="0"/>
          <w:noProof w:val="0"/>
          <w:color w:val="auto"/>
          <w:sz w:val="24"/>
          <w:szCs w:val="24"/>
          <w:lang w:val="en-US"/>
        </w:rPr>
      </w:pP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Effective mitigation strategies for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TeleRAT</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include deploying reputable antivirus and endpoint protection solutions capable of detecting and blocking RATs. Network monitoring and intrusion detection systems can help detect unusual network activities associated with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TeleRAT</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infections. Employing application whitelisting restricts the execution of unauthorized software, preventing the installation of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TeleRAT</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Furthermore, limiting user privileges and access rights reduces the likelihood of </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TeleRAT</w:t>
      </w:r>
      <w:r w:rsidRPr="08871598" w:rsidR="7702C210">
        <w:rPr>
          <w:rFonts w:ascii="Times New Roman" w:hAnsi="Times New Roman" w:eastAsia="Times New Roman" w:cs="Times New Roman"/>
          <w:b w:val="0"/>
          <w:bCs w:val="0"/>
          <w:i w:val="0"/>
          <w:iCs w:val="0"/>
          <w:caps w:val="0"/>
          <w:smallCaps w:val="0"/>
          <w:noProof w:val="0"/>
          <w:color w:val="auto"/>
          <w:sz w:val="24"/>
          <w:szCs w:val="24"/>
          <w:lang w:val="en-US"/>
        </w:rPr>
        <w:t xml:space="preserve"> infecting critical systems.</w:t>
      </w:r>
    </w:p>
    <w:p w:rsidR="01AC5513" w:rsidP="08871598" w:rsidRDefault="01AC5513" w14:paraId="17A26482" w14:textId="1BC99471">
      <w:pPr>
        <w:pStyle w:val="Normal"/>
        <w:ind w:firstLine="0"/>
        <w:rPr>
          <w:rFonts w:ascii="Times New Roman" w:hAnsi="Times New Roman" w:eastAsia="Times New Roman" w:cs="Times New Roman"/>
          <w:noProof w:val="0"/>
          <w:color w:val="auto"/>
          <w:sz w:val="24"/>
          <w:szCs w:val="24"/>
          <w:lang w:val="en-US"/>
        </w:rPr>
      </w:pPr>
    </w:p>
    <w:p w:rsidR="01AC5513" w:rsidP="08871598" w:rsidRDefault="01AC5513" w14:paraId="650B96AD" w14:textId="7A892E4B">
      <w:pPr>
        <w:pStyle w:val="Normal"/>
        <w:ind w:firstLine="720"/>
        <w:rPr>
          <w:rFonts w:ascii="Times New Roman" w:hAnsi="Times New Roman" w:eastAsia="Times New Roman" w:cs="Times New Roman"/>
          <w:noProof w:val="0"/>
          <w:color w:val="auto"/>
          <w:sz w:val="24"/>
          <w:szCs w:val="24"/>
          <w:lang w:val="en-US"/>
        </w:rPr>
      </w:pPr>
    </w:p>
    <w:p w:rsidR="01AC5513" w:rsidP="08871598" w:rsidRDefault="01AC5513" w14:paraId="013BDDB2" w14:textId="389B31A2">
      <w:pPr>
        <w:pStyle w:val="Normal"/>
        <w:ind w:firstLine="720"/>
        <w:rPr>
          <w:rFonts w:ascii="Times New Roman" w:hAnsi="Times New Roman" w:eastAsia="Times New Roman" w:cs="Times New Roman"/>
          <w:noProof w:val="0"/>
          <w:color w:val="auto"/>
          <w:sz w:val="24"/>
          <w:szCs w:val="24"/>
          <w:lang w:val="en-US"/>
        </w:rPr>
      </w:pPr>
    </w:p>
    <w:p w:rsidR="01AC5513" w:rsidP="08871598" w:rsidRDefault="01AC5513" w14:paraId="79ACE30C" w14:textId="2AEBF127">
      <w:pPr>
        <w:pStyle w:val="Normal"/>
        <w:ind w:firstLine="720"/>
        <w:rPr>
          <w:rFonts w:ascii="Times New Roman" w:hAnsi="Times New Roman" w:eastAsia="Times New Roman" w:cs="Times New Roman"/>
          <w:noProof w:val="0"/>
          <w:color w:val="auto"/>
          <w:sz w:val="24"/>
          <w:szCs w:val="24"/>
          <w:lang w:val="en-US"/>
        </w:rPr>
      </w:pPr>
      <w:r w:rsidRPr="08871598" w:rsidR="47FD9D7D">
        <w:rPr>
          <w:rFonts w:ascii="Times New Roman" w:hAnsi="Times New Roman" w:eastAsia="Times New Roman" w:cs="Times New Roman"/>
          <w:noProof w:val="0"/>
          <w:color w:val="auto"/>
          <w:sz w:val="24"/>
          <w:szCs w:val="24"/>
          <w:lang w:val="en-US"/>
        </w:rPr>
        <w:t xml:space="preserve">ii) Describe the implementation of the phishing attacks known as Whaling and Pharming </w:t>
      </w:r>
      <w:r>
        <w:tab/>
      </w:r>
      <w:r w:rsidRPr="08871598" w:rsidR="47FD9D7D">
        <w:rPr>
          <w:rFonts w:ascii="Times New Roman" w:hAnsi="Times New Roman" w:eastAsia="Times New Roman" w:cs="Times New Roman"/>
          <w:noProof w:val="0"/>
          <w:color w:val="auto"/>
          <w:sz w:val="24"/>
          <w:szCs w:val="24"/>
          <w:lang w:val="en-US"/>
        </w:rPr>
        <w:t xml:space="preserve">and discuss effective strategies to mitigate the risks associated with them. </w:t>
      </w:r>
    </w:p>
    <w:p w:rsidR="01AC5513" w:rsidP="08871598" w:rsidRDefault="01AC5513" w14:paraId="4D478FA1" w14:textId="40D69F00">
      <w:pPr>
        <w:pStyle w:val="Normal"/>
        <w:ind w:firstLine="720"/>
        <w:rPr>
          <w:rFonts w:ascii="Times New Roman" w:hAnsi="Times New Roman" w:eastAsia="Times New Roman" w:cs="Times New Roman"/>
          <w:noProof w:val="0"/>
          <w:color w:val="auto"/>
          <w:sz w:val="24"/>
          <w:szCs w:val="24"/>
          <w:lang w:val="en-US"/>
        </w:rPr>
      </w:pPr>
      <w:r w:rsidRPr="08871598" w:rsidR="47FD9D7D">
        <w:rPr>
          <w:rFonts w:ascii="Times New Roman" w:hAnsi="Times New Roman" w:eastAsia="Times New Roman" w:cs="Times New Roman"/>
          <w:noProof w:val="0"/>
          <w:color w:val="auto"/>
          <w:sz w:val="24"/>
          <w:szCs w:val="24"/>
          <w:lang w:val="en-US"/>
        </w:rPr>
        <w:t xml:space="preserve">Word Limit: </w:t>
      </w:r>
      <w:r>
        <w:tab/>
      </w:r>
      <w:r w:rsidRPr="08871598" w:rsidR="47FD9D7D">
        <w:rPr>
          <w:rFonts w:ascii="Times New Roman" w:hAnsi="Times New Roman" w:eastAsia="Times New Roman" w:cs="Times New Roman"/>
          <w:noProof w:val="0"/>
          <w:color w:val="auto"/>
          <w:sz w:val="24"/>
          <w:szCs w:val="24"/>
          <w:lang w:val="en-US"/>
        </w:rPr>
        <w:t>400 Words</w:t>
      </w:r>
    </w:p>
    <w:p w:rsidR="08871598" w:rsidP="08871598" w:rsidRDefault="08871598" w14:paraId="6BCBECE6" w14:textId="2C1F316E">
      <w:pPr>
        <w:pStyle w:val="Normal"/>
        <w:ind w:firstLine="0"/>
        <w:rPr>
          <w:rFonts w:ascii="Times New Roman" w:hAnsi="Times New Roman" w:eastAsia="Times New Roman" w:cs="Times New Roman"/>
          <w:b w:val="1"/>
          <w:bCs w:val="1"/>
          <w:i w:val="0"/>
          <w:iCs w:val="0"/>
          <w:caps w:val="0"/>
          <w:smallCaps w:val="0"/>
          <w:noProof w:val="0"/>
          <w:color w:val="auto"/>
          <w:sz w:val="24"/>
          <w:szCs w:val="24"/>
          <w:lang w:val="en-US"/>
        </w:rPr>
      </w:pPr>
    </w:p>
    <w:p w:rsidR="48B17F49" w:rsidP="08871598" w:rsidRDefault="48B17F49" w14:paraId="14440944" w14:textId="0C68EEC2">
      <w:pPr>
        <w:pStyle w:val="Normal"/>
        <w:ind w:firstLine="0"/>
        <w:rPr>
          <w:rFonts w:ascii="Times New Roman" w:hAnsi="Times New Roman" w:eastAsia="Times New Roman" w:cs="Times New Roman"/>
          <w:b w:val="0"/>
          <w:bCs w:val="0"/>
          <w:i w:val="0"/>
          <w:iCs w:val="0"/>
          <w:caps w:val="0"/>
          <w:smallCaps w:val="0"/>
          <w:noProof w:val="0"/>
          <w:color w:val="auto"/>
          <w:sz w:val="24"/>
          <w:szCs w:val="24"/>
          <w:lang w:val="en-US"/>
        </w:rPr>
      </w:pPr>
      <w:r w:rsidRPr="08871598" w:rsidR="48B17F49">
        <w:rPr>
          <w:rFonts w:ascii="Times New Roman" w:hAnsi="Times New Roman" w:eastAsia="Times New Roman" w:cs="Times New Roman"/>
          <w:b w:val="1"/>
          <w:bCs w:val="1"/>
          <w:i w:val="0"/>
          <w:iCs w:val="0"/>
          <w:caps w:val="0"/>
          <w:smallCaps w:val="0"/>
          <w:noProof w:val="0"/>
          <w:color w:val="auto"/>
          <w:sz w:val="24"/>
          <w:szCs w:val="24"/>
          <w:lang w:val="en-US"/>
        </w:rPr>
        <w:t>Whaling</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w:t>
      </w:r>
    </w:p>
    <w:p w:rsidR="48B17F49" w:rsidP="08871598" w:rsidRDefault="48B17F49" w14:paraId="68F71C90" w14:textId="6DC97CBD">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Whaling is a kind of phishing attack that targets important people in a company, like CEOs or CFOs</w:t>
      </w:r>
      <w:r w:rsidRPr="08871598" w:rsidR="08871598">
        <w:rPr>
          <w:rFonts w:ascii="Times New Roman" w:hAnsi="Times New Roman" w:eastAsia="Times New Roman" w:cs="Times New Roman"/>
          <w:b w:val="0"/>
          <w:bCs w:val="0"/>
          <w:i w:val="0"/>
          <w:iCs w:val="0"/>
          <w:caps w:val="0"/>
          <w:smallCaps w:val="0"/>
          <w:noProof w:val="0"/>
          <w:color w:val="auto"/>
          <w:sz w:val="24"/>
          <w:szCs w:val="24"/>
          <w:lang w:val="en-US"/>
        </w:rPr>
        <w:t xml:space="preserve"> </w:t>
      </w:r>
      <w:sdt>
        <w:sdtPr>
          <w:id w:val="308408832"/>
          <w:alias w:val="Citation"/>
          <w:tag w:val="{&quot;referencesIds&quot;:[&quot;doc:65fb0a441589811fa747fa5c&quot;],&quot;referencesOptions&quot;:{&quot;doc:65fb0a441589811fa747fa5c&quot;:{&quot;author&quot;:true,&quot;year&quot;:true,&quot;pageReplace&quot;:&quot;&quot;,&quot;prefix&quot;:&quot;&quot;,&quot;suffix&quot;:&quot;&quot;}},&quot;hasBrokenReferences&quot;:false,&quot;hasManualEdits&quot;:false,&quot;citationType&quot;:&quot;inline&quot;,&quot;id&quot;:308408832,&quot;citationText&quot;:&quot;&lt;span style=\&quot;font-family:Times New Roman;font-size:16px;color:#000000\&quot;&gt;[7]&lt;/span&gt;&quot;}"/>
          <w:placeholder>
            <w:docPart w:val="DefaultPlaceholder_1081868574"/>
          </w:placeholder>
        </w:sdtPr>
        <w:sdtContent>
          <w:r w:rsidRPr="08871598" w:rsidR="2C9321DF">
            <w:rPr>
              <w:rFonts w:ascii="Times New Roman" w:hAnsi="Times New Roman" w:eastAsia="Times New Roman" w:cs="Times New Roman"/>
              <w:noProof w:val="0"/>
              <w:color w:val="000000" w:themeColor="text1" w:themeTint="FF" w:themeShade="FF"/>
              <w:sz w:val="24"/>
              <w:szCs w:val="24"/>
              <w:lang w:val="en-US"/>
            </w:rPr>
            <w:t>[7]</w:t>
          </w:r>
        </w:sdtContent>
      </w:sdt>
      <w:r w:rsidR="48B17F49">
        <w:rPr/>
        <w:t xml:space="preserve">. The attackers pretend to be someone important, like a boss or a business partner, and trick the target into giving away sensitive information or making money transfers. They often do a lot of research to make the </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scam</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 xml:space="preserve"> seem believable.</w:t>
      </w:r>
    </w:p>
    <w:p w:rsidR="48B17F49" w:rsidP="08871598" w:rsidRDefault="48B17F49" w14:paraId="4C06FD16" w14:textId="30160159">
      <w:pPr>
        <w:pStyle w:val="Normal"/>
        <w:rPr>
          <w:rFonts w:ascii="Times New Roman" w:hAnsi="Times New Roman" w:eastAsia="Times New Roman" w:cs="Times New Roman"/>
          <w:noProof w:val="0"/>
          <w:color w:val="000000" w:themeColor="text1" w:themeTint="FF" w:themeShade="FF"/>
          <w:sz w:val="24"/>
          <w:szCs w:val="24"/>
          <w:lang w:val="en-US"/>
        </w:rPr>
      </w:pP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 xml:space="preserve">To fight against Whaling, we need to make sure everyone in the company knows about these attacks and how to spot them. Training sessions can help people recognize suspicious emails and learn to double-check before giving out sensitive info. Using extra security measures like multi-factor authentication can also help stop these </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scams</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w:t>
      </w:r>
      <w:r w:rsidRPr="08871598" w:rsidR="08871598">
        <w:rPr>
          <w:rFonts w:ascii="Times New Roman" w:hAnsi="Times New Roman" w:eastAsia="Times New Roman" w:cs="Times New Roman"/>
          <w:b w:val="0"/>
          <w:bCs w:val="0"/>
          <w:i w:val="0"/>
          <w:iCs w:val="0"/>
          <w:caps w:val="0"/>
          <w:smallCaps w:val="0"/>
          <w:noProof w:val="0"/>
          <w:color w:val="auto"/>
          <w:sz w:val="24"/>
          <w:szCs w:val="24"/>
          <w:lang w:val="en-US"/>
        </w:rPr>
        <w:t xml:space="preserve"> </w:t>
      </w:r>
      <w:sdt>
        <w:sdtPr>
          <w:id w:val="632764261"/>
          <w:alias w:val="Citation"/>
          <w:tag w:val="{&quot;referencesIds&quot;:[&quot;doc:65fb0a441589811fa747fa5c&quot;],&quot;referencesOptions&quot;:{&quot;doc:65fb0a441589811fa747fa5c&quot;:{&quot;author&quot;:true,&quot;year&quot;:true,&quot;pageReplace&quot;:&quot;&quot;,&quot;prefix&quot;:&quot;&quot;,&quot;suffix&quot;:&quot;&quot;}},&quot;hasBrokenReferences&quot;:false,&quot;hasManualEdits&quot;:false,&quot;citationType&quot;:&quot;inline&quot;,&quot;id&quot;:632764261,&quot;citationText&quot;:&quot;&lt;span style=\&quot;font-family:Times New Roman;font-size:16px;color:#000000\&quot;&gt;[7]&lt;/span&gt;&quot;}"/>
          <w:placeholder>
            <w:docPart w:val="DefaultPlaceholder_1081868574"/>
          </w:placeholder>
        </w:sdtPr>
        <w:sdtContent>
          <w:r w:rsidRPr="08871598" w:rsidR="2C9321DF">
            <w:rPr>
              <w:rFonts w:ascii="Times New Roman" w:hAnsi="Times New Roman" w:eastAsia="Times New Roman" w:cs="Times New Roman"/>
              <w:noProof w:val="0"/>
              <w:color w:val="000000" w:themeColor="text1" w:themeTint="FF" w:themeShade="FF"/>
              <w:sz w:val="24"/>
              <w:szCs w:val="24"/>
              <w:lang w:val="en-US"/>
            </w:rPr>
            <w:t>[7]</w:t>
          </w:r>
        </w:sdtContent>
      </w:sdt>
    </w:p>
    <w:p w:rsidR="48B17F49" w:rsidP="08871598" w:rsidRDefault="48B17F49" w14:paraId="203F563D" w14:textId="6248155F">
      <w:pPr>
        <w:rPr>
          <w:rFonts w:ascii="Times New Roman" w:hAnsi="Times New Roman" w:eastAsia="Times New Roman" w:cs="Times New Roman"/>
          <w:b w:val="0"/>
          <w:bCs w:val="0"/>
          <w:i w:val="0"/>
          <w:iCs w:val="0"/>
          <w:caps w:val="0"/>
          <w:smallCaps w:val="0"/>
          <w:noProof w:val="0"/>
          <w:color w:val="auto"/>
          <w:sz w:val="24"/>
          <w:szCs w:val="24"/>
          <w:lang w:val="en-US"/>
        </w:rPr>
      </w:pPr>
      <w:r w:rsidRPr="08871598" w:rsidR="48B17F49">
        <w:rPr>
          <w:rFonts w:ascii="Times New Roman" w:hAnsi="Times New Roman" w:eastAsia="Times New Roman" w:cs="Times New Roman"/>
          <w:b w:val="1"/>
          <w:bCs w:val="1"/>
          <w:i w:val="0"/>
          <w:iCs w:val="0"/>
          <w:caps w:val="0"/>
          <w:smallCaps w:val="0"/>
          <w:noProof w:val="0"/>
          <w:color w:val="auto"/>
          <w:sz w:val="24"/>
          <w:szCs w:val="24"/>
          <w:lang w:val="en-US"/>
        </w:rPr>
        <w:t>Pharming</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w:t>
      </w:r>
    </w:p>
    <w:p w:rsidR="48B17F49" w:rsidP="08871598" w:rsidRDefault="48B17F49" w14:paraId="24006666" w14:textId="4D5D16BF">
      <w:pPr>
        <w:rPr>
          <w:rFonts w:ascii="Times New Roman" w:hAnsi="Times New Roman" w:eastAsia="Times New Roman" w:cs="Times New Roman"/>
          <w:b w:val="0"/>
          <w:bCs w:val="0"/>
          <w:i w:val="0"/>
          <w:iCs w:val="0"/>
          <w:caps w:val="0"/>
          <w:smallCaps w:val="0"/>
          <w:noProof w:val="0"/>
          <w:color w:val="auto"/>
          <w:sz w:val="24"/>
          <w:szCs w:val="24"/>
          <w:lang w:val="en-US"/>
        </w:rPr>
      </w:pP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Pharming is a sneaky kind of attack that messes with the way the internet works. Instead of sending fake emails, Pharming attacks manipulate the way your computer connects to websites. Attackers might change the settings in the DNS server, or they might mess with your computer's hosts file to redirect you to fake websites without you knowing it.</w:t>
      </w:r>
    </w:p>
    <w:p w:rsidR="48B17F49" w:rsidP="08871598" w:rsidRDefault="48B17F49" w14:paraId="27D1F3C7" w14:textId="49493123">
      <w:pPr>
        <w:pStyle w:val="Normal"/>
        <w:rPr>
          <w:rFonts w:ascii="Times New Roman" w:hAnsi="Times New Roman" w:eastAsia="Times New Roman" w:cs="Times New Roman"/>
          <w:noProof w:val="0"/>
          <w:color w:val="000000" w:themeColor="text1" w:themeTint="FF" w:themeShade="FF"/>
          <w:sz w:val="24"/>
          <w:szCs w:val="24"/>
          <w:lang w:val="en-US"/>
        </w:rPr>
      </w:pP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 xml:space="preserve">To protect against Pharming attacks, </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it's</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 xml:space="preserve"> important to keep your computer's software up-to-date and use security tools like firewalls and antivirus software. Also, make sure </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you're</w:t>
      </w:r>
      <w:r w:rsidRPr="08871598" w:rsidR="48B17F49">
        <w:rPr>
          <w:rFonts w:ascii="Times New Roman" w:hAnsi="Times New Roman" w:eastAsia="Times New Roman" w:cs="Times New Roman"/>
          <w:b w:val="0"/>
          <w:bCs w:val="0"/>
          <w:i w:val="0"/>
          <w:iCs w:val="0"/>
          <w:caps w:val="0"/>
          <w:smallCaps w:val="0"/>
          <w:noProof w:val="0"/>
          <w:color w:val="auto"/>
          <w:sz w:val="24"/>
          <w:szCs w:val="24"/>
          <w:lang w:val="en-US"/>
        </w:rPr>
        <w:t xml:space="preserve"> visiting secure websites with HTTPS encryption, which helps keep your data safe from </w:t>
      </w:r>
      <w:r w:rsidRPr="08871598" w:rsidR="5D73191A">
        <w:rPr>
          <w:rFonts w:ascii="Times New Roman" w:hAnsi="Times New Roman" w:eastAsia="Times New Roman" w:cs="Times New Roman"/>
          <w:b w:val="0"/>
          <w:bCs w:val="0"/>
          <w:i w:val="0"/>
          <w:iCs w:val="0"/>
          <w:caps w:val="0"/>
          <w:smallCaps w:val="0"/>
          <w:noProof w:val="0"/>
          <w:color w:val="auto"/>
          <w:sz w:val="24"/>
          <w:szCs w:val="24"/>
          <w:lang w:val="en-US"/>
        </w:rPr>
        <w:t xml:space="preserve">tampering. </w:t>
      </w:r>
      <w:sdt>
        <w:sdtPr>
          <w:id w:val="70281912"/>
          <w:alias w:val="Citation"/>
          <w:tag w:val="{&quot;referencesIds&quot;:[&quot;doc:65fb0c0b12f4ef302d334ed6&quot;],&quot;referencesOptions&quot;:{&quot;doc:65fb0c0b12f4ef302d334ed6&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08871598" w:rsidR="2C9321DF">
            <w:rPr>
              <w:rFonts w:ascii="Times New Roman" w:hAnsi="Times New Roman" w:eastAsia="Times New Roman" w:cs="Times New Roman"/>
              <w:noProof w:val="0"/>
              <w:color w:val="000000" w:themeColor="text1" w:themeTint="FF" w:themeShade="FF"/>
              <w:sz w:val="24"/>
              <w:szCs w:val="24"/>
              <w:lang w:val="en-US"/>
            </w:rPr>
            <w:t>[</w:t>
          </w:r>
          <w:r w:rsidRPr="08871598" w:rsidR="2C9321DF">
            <w:rPr>
              <w:rFonts w:ascii="Times New Roman" w:hAnsi="Times New Roman" w:eastAsia="Times New Roman" w:cs="Times New Roman"/>
              <w:noProof w:val="0"/>
              <w:color w:val="000000" w:themeColor="text1" w:themeTint="FF" w:themeShade="FF"/>
              <w:sz w:val="24"/>
              <w:szCs w:val="24"/>
              <w:lang w:val="en-US"/>
            </w:rPr>
            <w:t>8]</w:t>
          </w:r>
        </w:sdtContent>
      </w:sdt>
    </w:p>
    <w:p w:rsidR="08871598" w:rsidP="08871598" w:rsidRDefault="08871598" w14:paraId="1B1E78B9" w14:textId="4EB0B46F">
      <w:pPr>
        <w:pStyle w:val="Normal"/>
        <w:ind w:firstLine="0"/>
        <w:rPr>
          <w:rFonts w:ascii="Times New Roman" w:hAnsi="Times New Roman" w:eastAsia="Times New Roman" w:cs="Times New Roman"/>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ysnTK76d" int2:invalidationBookmarkName="" int2:hashCode="lZSZEWYcyrpn2t" int2:id="rp6R547C">
      <int2:state int2:type="WordDesignerPullQuotesAnnotation" int2:value="Reviewed"/>
    </int2:bookmark>
    <int2:bookmark int2:bookmarkName="_Int_9u4TBxNg" int2:invalidationBookmarkName="" int2:hashCode="GxpNZE1axsdUEM" int2:id="5bNPj6cU">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566aa4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C7C0BA"/>
    <w:rsid w:val="001CE53B"/>
    <w:rsid w:val="01AC5513"/>
    <w:rsid w:val="01E450EC"/>
    <w:rsid w:val="058C0270"/>
    <w:rsid w:val="06A282AF"/>
    <w:rsid w:val="06E1668D"/>
    <w:rsid w:val="08871598"/>
    <w:rsid w:val="0891D808"/>
    <w:rsid w:val="0B7468B5"/>
    <w:rsid w:val="0B7468B5"/>
    <w:rsid w:val="0BCB6FFF"/>
    <w:rsid w:val="0D091913"/>
    <w:rsid w:val="0D7BA1C2"/>
    <w:rsid w:val="0D8C1DE3"/>
    <w:rsid w:val="12165463"/>
    <w:rsid w:val="14C86F1D"/>
    <w:rsid w:val="17375DE8"/>
    <w:rsid w:val="174D81DC"/>
    <w:rsid w:val="1A5D6CED"/>
    <w:rsid w:val="1AEAB737"/>
    <w:rsid w:val="1EBA99E8"/>
    <w:rsid w:val="20AA50B0"/>
    <w:rsid w:val="2120E590"/>
    <w:rsid w:val="21E43928"/>
    <w:rsid w:val="237329F6"/>
    <w:rsid w:val="239EC036"/>
    <w:rsid w:val="24B4313B"/>
    <w:rsid w:val="26A70C50"/>
    <w:rsid w:val="28E8B394"/>
    <w:rsid w:val="29B3570B"/>
    <w:rsid w:val="2C9321DF"/>
    <w:rsid w:val="2CEAF7CD"/>
    <w:rsid w:val="325DBF8A"/>
    <w:rsid w:val="34CF8293"/>
    <w:rsid w:val="3619DBF3"/>
    <w:rsid w:val="366A89A6"/>
    <w:rsid w:val="37C5EB0C"/>
    <w:rsid w:val="3A230A5B"/>
    <w:rsid w:val="3CE6F71B"/>
    <w:rsid w:val="443675B2"/>
    <w:rsid w:val="44A08EF2"/>
    <w:rsid w:val="47FD9D7D"/>
    <w:rsid w:val="48B17F49"/>
    <w:rsid w:val="48F44449"/>
    <w:rsid w:val="4DE603E1"/>
    <w:rsid w:val="4F75ACB5"/>
    <w:rsid w:val="50B17C99"/>
    <w:rsid w:val="5143BB70"/>
    <w:rsid w:val="53A48C0E"/>
    <w:rsid w:val="59D80595"/>
    <w:rsid w:val="59FAA535"/>
    <w:rsid w:val="5B6F98B1"/>
    <w:rsid w:val="5B967596"/>
    <w:rsid w:val="5C741AE6"/>
    <w:rsid w:val="5D73191A"/>
    <w:rsid w:val="5DDD092C"/>
    <w:rsid w:val="5EF90F1A"/>
    <w:rsid w:val="5F33BD88"/>
    <w:rsid w:val="60CF8DE9"/>
    <w:rsid w:val="61B0B444"/>
    <w:rsid w:val="61C7C0BA"/>
    <w:rsid w:val="61E6E2A3"/>
    <w:rsid w:val="626B5E4A"/>
    <w:rsid w:val="6367726F"/>
    <w:rsid w:val="64D170AC"/>
    <w:rsid w:val="6AD632CB"/>
    <w:rsid w:val="6BB486E6"/>
    <w:rsid w:val="6F156D48"/>
    <w:rsid w:val="6F999F6A"/>
    <w:rsid w:val="6F9DE809"/>
    <w:rsid w:val="715AA519"/>
    <w:rsid w:val="7702C210"/>
    <w:rsid w:val="77AB1226"/>
    <w:rsid w:val="78A48651"/>
    <w:rsid w:val="7ADEF80C"/>
    <w:rsid w:val="7C7E8349"/>
    <w:rsid w:val="7D133DA8"/>
    <w:rsid w:val="7D61D4B3"/>
    <w:rsid w:val="7DB1C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7C0BA"/>
  <w15:chartTrackingRefBased/>
  <w15:docId w15:val="{27C97850-2475-45E0-9CA9-CFC964797B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6439b5eacc848b2" /><Relationship Type="http://schemas.openxmlformats.org/officeDocument/2006/relationships/glossaryDocument" Target="glossary/document.xml" Id="R530ec5c699514479" /><Relationship Type="http://schemas.microsoft.com/office/2020/10/relationships/intelligence" Target="intelligence2.xml" Id="Rcf882ec122ec46b7" /><Relationship Type="http://schemas.openxmlformats.org/officeDocument/2006/relationships/numbering" Target="numbering.xml" Id="Rdc130b8f255746c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ae72d03-843b-40ad-92c8-f2da1ced23db}"/>
      </w:docPartPr>
      <w:docPartBody>
        <w:p w14:paraId="460C388E">
          <w:r>
            <w:rPr>
              <w:rStyle w:val="PlaceholderText"/>
            </w:rPr>
            <w:t>Click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0b77ce2d6f164116"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0b77ce2d6f164116"/>
  </wetp:taskpane>
</wetp:taskpanes>
</file>

<file path=word/webextensions/webextension.xml><?xml version="1.0" encoding="utf-8"?>
<we:webextension xmlns:we="http://schemas.microsoft.com/office/webextensions/webextension/2010/11" id="dee9c3b9-04d3-4026-b1f5-dcecd9e55803">
  <we:reference id="8c1c3d44-57e9-40d7-86e4-4adf61fea1dd" version="2.1.0.1" store="excatalog" storeType="excatalog"/>
  <we:alternateReferences>
    <we:reference id="WA104380122" version="2.1.0.1" store="en-GB" storeType="omex"/>
  </we:alternateReferences>
  <we:properties>
    <we:property name="rw.officeVersion" value="&quot;1.3&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itations" value="{&quot;70281912&quot;:{&quot;referencesIds&quot;:[&quot;doc:65fb0c0b12f4ef302d334ed6&quot;],&quot;referencesOptions&quot;:{&quot;doc:65fb0c0b12f4ef302d334ed6&quot;:{&quot;author&quot;:true,&quot;year&quot;:true,&quot;pageReplace&quot;:&quot;&quot;,&quot;prefix&quot;:&quot;&quot;,&quot;suffix&quot;:&quot;&quot;}},&quot;hasBrokenReferences&quot;:false,&quot;hasManualEdits&quot;:false,&quot;citationType&quot;:&quot;inline&quot;,&quot;id&quot;:70281912,&quot;citationText&quot;:&quot;&lt;span style=\&quot;font-family:Times New Roman;font-size:16px;color:#000000\&quot;&gt;[8]&lt;/span&gt;&quot;},&quot;308408832&quot;:{&quot;referencesIds&quot;:[&quot;doc:65fb0a441589811fa747fa5c&quot;],&quot;referencesOptions&quot;:{&quot;doc:65fb0a441589811fa747fa5c&quot;:{&quot;author&quot;:true,&quot;year&quot;:true,&quot;pageReplace&quot;:&quot;&quot;,&quot;prefix&quot;:&quot;&quot;,&quot;suffix&quot;:&quot;&quot;}},&quot;hasBrokenReferences&quot;:false,&quot;hasManualEdits&quot;:false,&quot;citationType&quot;:&quot;inline&quot;,&quot;id&quot;:308408832,&quot;citationText&quot;:&quot;&lt;span style=\&quot;font-family:Times New Roman;font-size:16px;color:#000000\&quot;&gt;[7]&lt;/span&gt;&quot;},&quot;632764261&quot;:{&quot;referencesIds&quot;:[&quot;doc:65fb0a441589811fa747fa5c&quot;],&quot;referencesOptions&quot;:{&quot;doc:65fb0a441589811fa747fa5c&quot;:{&quot;author&quot;:true,&quot;year&quot;:true,&quot;pageReplace&quot;:&quot;&quot;,&quot;prefix&quot;:&quot;&quot;,&quot;suffix&quot;:&quot;&quot;}},&quot;hasBrokenReferences&quot;:false,&quot;hasManualEdits&quot;:false,&quot;citationType&quot;:&quot;inline&quot;,&quot;id&quot;:632764261,&quot;citationText&quot;:&quot;&lt;span style=\&quot;font-family:Times New Roman;font-size:16px;color:#000000\&quot;&gt;[7]&lt;/span&gt;&quot;},&quot;1064857438&quot;:{&quot;referencesIds&quot;:[&quot;doc:65fb08244eb5f86e4fea0624&quot;],&quot;referencesOptions&quot;:{&quot;doc:65fb08244eb5f86e4fea0624&quot;:{&quot;author&quot;:true,&quot;year&quot;:true,&quot;pageReplace&quot;:&quot;&quot;,&quot;prefix&quot;:&quot;&quot;,&quot;suffix&quot;:&quot;&quot;}},&quot;hasBrokenReferences&quot;:false,&quot;hasManualEdits&quot;:false,&quot;citationType&quot;:&quot;inline&quot;,&quot;id&quot;:1064857438,&quot;citationText&quot;:&quot;&lt;span style=\&quot;font-family:Times New Roman;font-size:16px;color:#000000\&quot;&gt;[4]&lt;/span&gt;&quot;},&quot;1443501426&quot;:{&quot;referencesIds&quot;:[&quot;doc:65fa0ff746fc636536967011&quot;],&quot;referencesOptions&quot;:{&quot;doc:65fa0ff746fc636536967011&quot;:{&quot;author&quot;:true,&quot;year&quot;:true,&quot;pageReplace&quot;:&quot;&quot;,&quot;prefix&quot;:&quot;&quot;,&quot;suffix&quot;:&quot;&quot;}},&quot;hasBrokenReferences&quot;:false,&quot;hasManualEdits&quot;:false,&quot;citationType&quot;:&quot;inline&quot;,&quot;id&quot;:1443501426,&quot;citationText&quot;:&quot;&lt;span style=\&quot;font-family:Times New Roman;font-size:16px;color:#000000\&quot;&gt;[2]&lt;/span&gt;&quot;},&quot;1486555103&quot;:{&quot;referencesIds&quot;:[&quot;doc:65fb03a84eb5f86e4fea04b3&quot;],&quot;referencesOptions&quot;:{&quot;doc:65fb03a84eb5f86e4fea04b3&quot;:{&quot;author&quot;:true,&quot;year&quot;:true,&quot;pageReplace&quot;:&quot;&quot;,&quot;prefix&quot;:&quot;&quot;,&quot;suffix&quot;:&quot;&quot;}},&quot;hasBrokenReferences&quot;:false,&quot;hasManualEdits&quot;:false,&quot;citationType&quot;:&quot;inline&quot;,&quot;id&quot;:1486555103,&quot;citationText&quot;:&quot;&lt;span style=\&quot;font-family:Times New Roman;font-size:16px;color:#000000\&quot;&gt;[1]&lt;/span&gt;&quot;},&quot;1537126138&quot;:{&quot;referencesIds&quot;:[&quot;doc:65fb05601589811fa747eeb5&quot;],&quot;referencesOptions&quot;:{&quot;doc:65fb05601589811fa747eeb5&quot;:{&quot;author&quot;:true,&quot;year&quot;:true,&quot;pageReplace&quot;:&quot;&quot;,&quot;prefix&quot;:&quot;&quot;,&quot;suffix&quot;:&quot;&quot;}},&quot;hasBrokenReferences&quot;:false,&quot;hasManualEdits&quot;:false,&quot;citationType&quot;:&quot;inline&quot;,&quot;id&quot;:1537126138,&quot;citationText&quot;:&quot;&lt;span style=\&quot;font-family:Times New Roman;font-size:16px;color:#000000\&quot;&gt;[3]&lt;/span&gt;&quot;},&quot;1747806866&quot;:{&quot;referencesIds&quot;:[&quot;doc:65fb090646fc63653696a2f7&quot;],&quot;referencesOptions&quot;:{&quot;doc:65fb090646fc63653696a2f7&quot;:{&quot;author&quot;:true,&quot;year&quot;:true,&quot;pageReplace&quot;:&quot;&quot;,&quot;prefix&quot;:&quot;&quot;,&quot;suffix&quot;:&quot;&quot;}},&quot;hasBrokenReferences&quot;:false,&quot;hasManualEdits&quot;:false,&quot;citationType&quot;:&quot;inline&quot;,&quot;id&quot;:1747806866,&quot;citationText&quot;:&quot;&lt;span style=\&quot;font-family:Times New Roman;font-size:16px;color:#000000\&quot;&gt;[5]&lt;/span&gt;&quot;},&quot;1906127675&quot;:{&quot;referencesIds&quot;:[&quot;doc:65fb087406053f1ba9907799&quot;],&quot;referencesOptions&quot;:{&quot;doc:65fb087406053f1ba9907799&quot;:{&quot;author&quot;:true,&quot;year&quot;:true,&quot;pageReplace&quot;:&quot;&quot;,&quot;prefix&quot;:&quot;&quot;,&quot;suffix&quot;:&quot;&quot;}},&quot;hasBrokenReferences&quot;:false,&quot;hasManualEdits&quot;:false,&quot;citationType&quot;:&quot;inline&quot;,&quot;id&quot;:1906127675,&quot;citationText&quot;:&quot;&lt;span style=\&quot;font-family:Times New Roman;font-size:16px;color:#000000\&quot;&gt;[6]&lt;/span&gt;&quot;}}"/>
    <we:property name="formatForFootnotesEnabled" value="&quot;formatForFootnotesDisabled&quot;"/>
    <we:property name="rw.userId" value="&quot;user:652576a1bb252609587b1aff&quot;"/>
    <we:property name="rw.subscriberId" value="&quot;0&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2024-03-19T22:07:57.1573633Z</dcterms:created>
  <dcterms:modified xsi:type="dcterms:W3CDTF">2024-04-28T17:26:28.5434287Z</dcterms:modified>
  <dc:creator>Kallem Thomas (2304300)</dc:creator>
  <lastModifiedBy>Kallem Thomas (2304300)</lastModifiedBy>
</coreProperties>
</file>