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59B9D" w14:textId="77777777" w:rsidR="007F3CAD" w:rsidRDefault="007F3CAD" w:rsidP="007F3CAD">
      <w:pPr>
        <w:jc w:val="center"/>
        <w:rPr>
          <w:rFonts w:ascii="Times New Roman" w:eastAsia="Times New Roman" w:hAnsi="Times New Roman" w:cs="Times New Roman"/>
          <w:b/>
          <w:sz w:val="36"/>
          <w:szCs w:val="36"/>
        </w:rPr>
      </w:pPr>
    </w:p>
    <w:p w14:paraId="4C2F8B02" w14:textId="77777777" w:rsidR="007F3CAD" w:rsidRDefault="007F3CAD" w:rsidP="007F3CAD">
      <w:pPr>
        <w:jc w:val="center"/>
        <w:rPr>
          <w:rFonts w:ascii="Times New Roman" w:eastAsia="Times New Roman" w:hAnsi="Times New Roman" w:cs="Times New Roman"/>
          <w:b/>
          <w:sz w:val="36"/>
          <w:szCs w:val="36"/>
        </w:rPr>
      </w:pPr>
    </w:p>
    <w:p w14:paraId="56F4B5AD" w14:textId="77777777" w:rsidR="007F3CAD" w:rsidRDefault="007F3CAD" w:rsidP="007F3CAD">
      <w:pPr>
        <w:jc w:val="center"/>
        <w:rPr>
          <w:rFonts w:ascii="Times New Roman" w:eastAsia="Times New Roman" w:hAnsi="Times New Roman" w:cs="Times New Roman"/>
          <w:b/>
          <w:sz w:val="36"/>
          <w:szCs w:val="36"/>
        </w:rPr>
      </w:pPr>
    </w:p>
    <w:p w14:paraId="04EA818C" w14:textId="77777777" w:rsidR="007F3CAD" w:rsidRDefault="007F3CAD" w:rsidP="007F3CAD">
      <w:pPr>
        <w:jc w:val="center"/>
        <w:rPr>
          <w:rFonts w:ascii="Times New Roman" w:eastAsia="Times New Roman" w:hAnsi="Times New Roman" w:cs="Times New Roman"/>
          <w:b/>
          <w:sz w:val="36"/>
          <w:szCs w:val="36"/>
        </w:rPr>
      </w:pPr>
    </w:p>
    <w:p w14:paraId="33788737" w14:textId="77777777" w:rsidR="007F3CAD" w:rsidRDefault="007F3CAD" w:rsidP="007F3CAD">
      <w:pPr>
        <w:jc w:val="center"/>
        <w:rPr>
          <w:rFonts w:ascii="Times New Roman" w:eastAsia="Times New Roman" w:hAnsi="Times New Roman" w:cs="Times New Roman"/>
          <w:b/>
          <w:sz w:val="36"/>
          <w:szCs w:val="36"/>
        </w:rPr>
      </w:pPr>
    </w:p>
    <w:p w14:paraId="31E81B07" w14:textId="77777777" w:rsidR="007F3CAD" w:rsidRDefault="007F3CAD" w:rsidP="007F3CAD">
      <w:pPr>
        <w:jc w:val="center"/>
        <w:rPr>
          <w:rFonts w:ascii="Times New Roman" w:eastAsia="Times New Roman" w:hAnsi="Times New Roman" w:cs="Times New Roman"/>
          <w:b/>
          <w:sz w:val="36"/>
          <w:szCs w:val="36"/>
        </w:rPr>
      </w:pPr>
    </w:p>
    <w:p w14:paraId="77574C07" w14:textId="77777777" w:rsidR="004045DC" w:rsidRDefault="004045DC" w:rsidP="004045DC">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BA INTERNATIONAL HOTEL MANAGEMENT</w:t>
      </w:r>
    </w:p>
    <w:p w14:paraId="6B0C9017" w14:textId="77777777" w:rsidR="004045DC" w:rsidRDefault="004045DC" w:rsidP="004045DC">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BMIH6002</w:t>
      </w:r>
    </w:p>
    <w:p w14:paraId="5C00C39B" w14:textId="77777777" w:rsidR="004045DC" w:rsidRDefault="004045DC" w:rsidP="004045DC">
      <w:pPr>
        <w:jc w:val="center"/>
        <w:rPr>
          <w:rFonts w:ascii="Times New Roman" w:eastAsia="Times New Roman" w:hAnsi="Times New Roman" w:cs="Times New Roman"/>
          <w:b/>
          <w:sz w:val="36"/>
          <w:szCs w:val="36"/>
        </w:rPr>
      </w:pPr>
    </w:p>
    <w:p w14:paraId="245CF7E3" w14:textId="77777777" w:rsidR="004045DC" w:rsidRDefault="004045DC" w:rsidP="004045DC">
      <w:pPr>
        <w:jc w:val="center"/>
        <w:rPr>
          <w:rFonts w:ascii="Times New Roman" w:eastAsia="Times New Roman" w:hAnsi="Times New Roman" w:cs="Times New Roman"/>
          <w:b/>
          <w:sz w:val="36"/>
          <w:szCs w:val="36"/>
        </w:rPr>
      </w:pPr>
    </w:p>
    <w:p w14:paraId="1D9E8C7E" w14:textId="77777777" w:rsidR="004045DC" w:rsidRDefault="004045DC" w:rsidP="004045DC">
      <w:pPr>
        <w:jc w:val="center"/>
        <w:rPr>
          <w:rFonts w:ascii="Times New Roman" w:eastAsia="Times New Roman" w:hAnsi="Times New Roman" w:cs="Times New Roman"/>
          <w:b/>
          <w:sz w:val="36"/>
          <w:szCs w:val="36"/>
        </w:rPr>
      </w:pPr>
      <w:r w:rsidRPr="007F3CAD">
        <w:rPr>
          <w:rFonts w:ascii="Times New Roman" w:eastAsia="Times New Roman" w:hAnsi="Times New Roman" w:cs="Times New Roman"/>
          <w:b/>
          <w:sz w:val="36"/>
          <w:szCs w:val="36"/>
        </w:rPr>
        <w:t>HOTEL PLACEMENT – MANAGING FOOD AND BEVERAGE OPERATIONS</w:t>
      </w:r>
    </w:p>
    <w:p w14:paraId="66808D1F" w14:textId="77777777" w:rsidR="004045DC" w:rsidRDefault="004045DC" w:rsidP="004045DC">
      <w:pPr>
        <w:jc w:val="center"/>
        <w:rPr>
          <w:rFonts w:ascii="Times New Roman" w:eastAsia="Times New Roman" w:hAnsi="Times New Roman" w:cs="Times New Roman"/>
          <w:b/>
          <w:sz w:val="36"/>
          <w:szCs w:val="36"/>
        </w:rPr>
      </w:pPr>
    </w:p>
    <w:p w14:paraId="6CB2C5CF" w14:textId="77777777" w:rsidR="004045DC" w:rsidRDefault="004045DC" w:rsidP="004045DC">
      <w:pPr>
        <w:jc w:val="center"/>
        <w:rPr>
          <w:rFonts w:ascii="Times New Roman" w:eastAsia="Times New Roman" w:hAnsi="Times New Roman" w:cs="Times New Roman"/>
          <w:b/>
          <w:sz w:val="36"/>
          <w:szCs w:val="36"/>
        </w:rPr>
      </w:pPr>
    </w:p>
    <w:p w14:paraId="215B9774" w14:textId="77777777" w:rsidR="004045DC" w:rsidRDefault="004045DC" w:rsidP="004045DC">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STUDENT </w:t>
      </w:r>
      <w:proofErr w:type="gramStart"/>
      <w:r>
        <w:rPr>
          <w:rFonts w:ascii="Times New Roman" w:eastAsia="Times New Roman" w:hAnsi="Times New Roman" w:cs="Times New Roman"/>
          <w:b/>
          <w:sz w:val="36"/>
          <w:szCs w:val="36"/>
        </w:rPr>
        <w:t>NAME :</w:t>
      </w:r>
      <w:proofErr w:type="gramEnd"/>
      <w:r>
        <w:rPr>
          <w:rFonts w:ascii="Times New Roman" w:eastAsia="Times New Roman" w:hAnsi="Times New Roman" w:cs="Times New Roman"/>
          <w:b/>
          <w:sz w:val="36"/>
          <w:szCs w:val="36"/>
        </w:rPr>
        <w:t xml:space="preserve"> LOREDANA TURNER</w:t>
      </w:r>
    </w:p>
    <w:p w14:paraId="51CDFD5A" w14:textId="77777777" w:rsidR="004045DC" w:rsidRDefault="004045DC" w:rsidP="004045DC">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 2242724</w:t>
      </w:r>
    </w:p>
    <w:p w14:paraId="667D5915" w14:textId="77777777" w:rsidR="004045DC" w:rsidRDefault="004045DC" w:rsidP="004045DC">
      <w:pPr>
        <w:jc w:val="center"/>
        <w:rPr>
          <w:rFonts w:ascii="Times New Roman" w:eastAsia="Times New Roman" w:hAnsi="Times New Roman" w:cs="Times New Roman"/>
          <w:b/>
          <w:sz w:val="36"/>
          <w:szCs w:val="36"/>
        </w:rPr>
      </w:pPr>
    </w:p>
    <w:p w14:paraId="71CF7057" w14:textId="77777777" w:rsidR="004045DC" w:rsidRDefault="004045DC" w:rsidP="004045DC">
      <w:pPr>
        <w:jc w:val="center"/>
        <w:rPr>
          <w:rFonts w:ascii="Times New Roman" w:eastAsia="Times New Roman" w:hAnsi="Times New Roman" w:cs="Times New Roman"/>
          <w:b/>
          <w:sz w:val="36"/>
          <w:szCs w:val="36"/>
        </w:rPr>
      </w:pPr>
    </w:p>
    <w:p w14:paraId="7CF44751" w14:textId="3F6D2123" w:rsidR="007F3CAD" w:rsidRPr="004045DC" w:rsidRDefault="004045DC" w:rsidP="004045DC">
      <w:pPr>
        <w:spacing w:before="200"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r>
        <w:rPr>
          <w:rFonts w:ascii="Times New Roman" w:eastAsia="Times New Roman" w:hAnsi="Times New Roman" w:cs="Times New Roman"/>
          <w:sz w:val="28"/>
          <w:szCs w:val="28"/>
        </w:rPr>
        <w:t>.</w:t>
      </w:r>
      <w:r w:rsidR="007F3CAD" w:rsidRPr="007F3CAD">
        <w:rPr>
          <w:rFonts w:ascii="Times New Roman" w:eastAsia="Times New Roman" w:hAnsi="Times New Roman" w:cs="Times New Roman"/>
          <w:b/>
          <w:sz w:val="36"/>
          <w:szCs w:val="36"/>
        </w:rPr>
        <w:br w:type="page"/>
      </w:r>
    </w:p>
    <w:sdt>
      <w:sdtPr>
        <w:rPr>
          <w:rFonts w:ascii="Arial" w:eastAsia="Arial" w:hAnsi="Arial" w:cs="Arial"/>
          <w:b w:val="0"/>
          <w:bCs w:val="0"/>
          <w:color w:val="auto"/>
          <w:sz w:val="22"/>
          <w:szCs w:val="22"/>
          <w:lang w:val="en" w:eastAsia="en-GB"/>
        </w:rPr>
        <w:id w:val="-128719793"/>
        <w:docPartObj>
          <w:docPartGallery w:val="Table of Contents"/>
          <w:docPartUnique/>
        </w:docPartObj>
      </w:sdtPr>
      <w:sdtEndPr>
        <w:rPr>
          <w:noProof/>
        </w:rPr>
      </w:sdtEndPr>
      <w:sdtContent>
        <w:p w14:paraId="32141773" w14:textId="515D1CE3" w:rsidR="007F3CAD" w:rsidRPr="007F3CAD" w:rsidRDefault="007F3CAD" w:rsidP="007F3CAD">
          <w:pPr>
            <w:pStyle w:val="TOCHeading"/>
            <w:jc w:val="center"/>
            <w:rPr>
              <w:rFonts w:ascii="Times New Roman" w:hAnsi="Times New Roman" w:cs="Times New Roman"/>
              <w:color w:val="000000" w:themeColor="text1"/>
              <w:sz w:val="24"/>
              <w:szCs w:val="24"/>
            </w:rPr>
          </w:pPr>
          <w:r w:rsidRPr="007F3CAD">
            <w:rPr>
              <w:rFonts w:ascii="Times New Roman" w:hAnsi="Times New Roman" w:cs="Times New Roman"/>
              <w:color w:val="000000" w:themeColor="text1"/>
              <w:sz w:val="24"/>
              <w:szCs w:val="24"/>
            </w:rPr>
            <w:t>Table of Contents</w:t>
          </w:r>
        </w:p>
        <w:p w14:paraId="4FC6E094" w14:textId="77777777" w:rsidR="00D548ED" w:rsidRPr="00D548ED" w:rsidRDefault="007F3CAD" w:rsidP="00D548ED">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fldChar w:fldCharType="begin"/>
          </w:r>
          <w:r>
            <w:instrText xml:space="preserve"> TOC \o "1-3" \h \z \u </w:instrText>
          </w:r>
          <w:r>
            <w:fldChar w:fldCharType="separate"/>
          </w:r>
          <w:hyperlink w:anchor="_Toc213278786" w:history="1">
            <w:r w:rsidR="00D548ED" w:rsidRPr="00D548ED">
              <w:rPr>
                <w:rStyle w:val="Hyperlink"/>
                <w:rFonts w:ascii="Times New Roman" w:hAnsi="Times New Roman" w:cs="Times New Roman"/>
                <w:noProof/>
                <w:sz w:val="24"/>
                <w:szCs w:val="24"/>
              </w:rPr>
              <w:t>Assessment Component 1:</w:t>
            </w:r>
            <w:r w:rsidR="00D548ED" w:rsidRPr="00D548ED">
              <w:rPr>
                <w:rFonts w:ascii="Times New Roman" w:hAnsi="Times New Roman" w:cs="Times New Roman"/>
                <w:noProof/>
                <w:webHidden/>
                <w:sz w:val="24"/>
                <w:szCs w:val="24"/>
              </w:rPr>
              <w:tab/>
            </w:r>
            <w:r w:rsidR="00D548ED" w:rsidRPr="00D548ED">
              <w:rPr>
                <w:rFonts w:ascii="Times New Roman" w:hAnsi="Times New Roman" w:cs="Times New Roman"/>
                <w:noProof/>
                <w:webHidden/>
                <w:sz w:val="24"/>
                <w:szCs w:val="24"/>
              </w:rPr>
              <w:fldChar w:fldCharType="begin"/>
            </w:r>
            <w:r w:rsidR="00D548ED" w:rsidRPr="00D548ED">
              <w:rPr>
                <w:rFonts w:ascii="Times New Roman" w:hAnsi="Times New Roman" w:cs="Times New Roman"/>
                <w:noProof/>
                <w:webHidden/>
                <w:sz w:val="24"/>
                <w:szCs w:val="24"/>
              </w:rPr>
              <w:instrText xml:space="preserve"> PAGEREF _Toc213278786 \h </w:instrText>
            </w:r>
            <w:r w:rsidR="00D548ED" w:rsidRPr="00D548ED">
              <w:rPr>
                <w:rFonts w:ascii="Times New Roman" w:hAnsi="Times New Roman" w:cs="Times New Roman"/>
                <w:noProof/>
                <w:webHidden/>
                <w:sz w:val="24"/>
                <w:szCs w:val="24"/>
              </w:rPr>
            </w:r>
            <w:r w:rsidR="00D548ED" w:rsidRPr="00D548ED">
              <w:rPr>
                <w:rFonts w:ascii="Times New Roman" w:hAnsi="Times New Roman" w:cs="Times New Roman"/>
                <w:noProof/>
                <w:webHidden/>
                <w:sz w:val="24"/>
                <w:szCs w:val="24"/>
              </w:rPr>
              <w:fldChar w:fldCharType="separate"/>
            </w:r>
            <w:r w:rsidR="00D548ED" w:rsidRPr="00D548ED">
              <w:rPr>
                <w:rFonts w:ascii="Times New Roman" w:hAnsi="Times New Roman" w:cs="Times New Roman"/>
                <w:noProof/>
                <w:webHidden/>
                <w:sz w:val="24"/>
                <w:szCs w:val="24"/>
              </w:rPr>
              <w:t>3</w:t>
            </w:r>
            <w:r w:rsidR="00D548ED" w:rsidRPr="00D548ED">
              <w:rPr>
                <w:rFonts w:ascii="Times New Roman" w:hAnsi="Times New Roman" w:cs="Times New Roman"/>
                <w:noProof/>
                <w:webHidden/>
                <w:sz w:val="24"/>
                <w:szCs w:val="24"/>
              </w:rPr>
              <w:fldChar w:fldCharType="end"/>
            </w:r>
          </w:hyperlink>
        </w:p>
        <w:p w14:paraId="1BA261FD" w14:textId="77777777" w:rsidR="00D548ED" w:rsidRPr="00D548ED" w:rsidRDefault="00D548ED" w:rsidP="00D548E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278787" w:history="1">
            <w:r w:rsidRPr="00D548ED">
              <w:rPr>
                <w:rStyle w:val="Hyperlink"/>
                <w:rFonts w:ascii="Times New Roman" w:hAnsi="Times New Roman" w:cs="Times New Roman"/>
                <w:noProof/>
                <w:sz w:val="24"/>
                <w:szCs w:val="24"/>
              </w:rPr>
              <w:t>1. Introduction.</w:t>
            </w:r>
            <w:r w:rsidRPr="00D548ED">
              <w:rPr>
                <w:rFonts w:ascii="Times New Roman" w:hAnsi="Times New Roman" w:cs="Times New Roman"/>
                <w:noProof/>
                <w:webHidden/>
                <w:sz w:val="24"/>
                <w:szCs w:val="24"/>
              </w:rPr>
              <w:tab/>
            </w:r>
            <w:r w:rsidRPr="00D548ED">
              <w:rPr>
                <w:rFonts w:ascii="Times New Roman" w:hAnsi="Times New Roman" w:cs="Times New Roman"/>
                <w:noProof/>
                <w:webHidden/>
                <w:sz w:val="24"/>
                <w:szCs w:val="24"/>
              </w:rPr>
              <w:fldChar w:fldCharType="begin"/>
            </w:r>
            <w:r w:rsidRPr="00D548ED">
              <w:rPr>
                <w:rFonts w:ascii="Times New Roman" w:hAnsi="Times New Roman" w:cs="Times New Roman"/>
                <w:noProof/>
                <w:webHidden/>
                <w:sz w:val="24"/>
                <w:szCs w:val="24"/>
              </w:rPr>
              <w:instrText xml:space="preserve"> PAGEREF _Toc213278787 \h </w:instrText>
            </w:r>
            <w:r w:rsidRPr="00D548ED">
              <w:rPr>
                <w:rFonts w:ascii="Times New Roman" w:hAnsi="Times New Roman" w:cs="Times New Roman"/>
                <w:noProof/>
                <w:webHidden/>
                <w:sz w:val="24"/>
                <w:szCs w:val="24"/>
              </w:rPr>
            </w:r>
            <w:r w:rsidRPr="00D548ED">
              <w:rPr>
                <w:rFonts w:ascii="Times New Roman" w:hAnsi="Times New Roman" w:cs="Times New Roman"/>
                <w:noProof/>
                <w:webHidden/>
                <w:sz w:val="24"/>
                <w:szCs w:val="24"/>
              </w:rPr>
              <w:fldChar w:fldCharType="separate"/>
            </w:r>
            <w:r w:rsidRPr="00D548ED">
              <w:rPr>
                <w:rFonts w:ascii="Times New Roman" w:hAnsi="Times New Roman" w:cs="Times New Roman"/>
                <w:noProof/>
                <w:webHidden/>
                <w:sz w:val="24"/>
                <w:szCs w:val="24"/>
              </w:rPr>
              <w:t>3</w:t>
            </w:r>
            <w:r w:rsidRPr="00D548ED">
              <w:rPr>
                <w:rFonts w:ascii="Times New Roman" w:hAnsi="Times New Roman" w:cs="Times New Roman"/>
                <w:noProof/>
                <w:webHidden/>
                <w:sz w:val="24"/>
                <w:szCs w:val="24"/>
              </w:rPr>
              <w:fldChar w:fldCharType="end"/>
            </w:r>
          </w:hyperlink>
        </w:p>
        <w:p w14:paraId="3F95E0AE" w14:textId="77777777" w:rsidR="00D548ED" w:rsidRPr="00D548ED" w:rsidRDefault="00D548ED" w:rsidP="00D548E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278788" w:history="1">
            <w:r w:rsidRPr="00D548ED">
              <w:rPr>
                <w:rStyle w:val="Hyperlink"/>
                <w:rFonts w:ascii="Times New Roman" w:hAnsi="Times New Roman" w:cs="Times New Roman"/>
                <w:noProof/>
                <w:sz w:val="24"/>
                <w:szCs w:val="24"/>
              </w:rPr>
              <w:t>2. Main Body.</w:t>
            </w:r>
            <w:r w:rsidRPr="00D548ED">
              <w:rPr>
                <w:rFonts w:ascii="Times New Roman" w:hAnsi="Times New Roman" w:cs="Times New Roman"/>
                <w:noProof/>
                <w:webHidden/>
                <w:sz w:val="24"/>
                <w:szCs w:val="24"/>
              </w:rPr>
              <w:tab/>
            </w:r>
            <w:r w:rsidRPr="00D548ED">
              <w:rPr>
                <w:rFonts w:ascii="Times New Roman" w:hAnsi="Times New Roman" w:cs="Times New Roman"/>
                <w:noProof/>
                <w:webHidden/>
                <w:sz w:val="24"/>
                <w:szCs w:val="24"/>
              </w:rPr>
              <w:fldChar w:fldCharType="begin"/>
            </w:r>
            <w:r w:rsidRPr="00D548ED">
              <w:rPr>
                <w:rFonts w:ascii="Times New Roman" w:hAnsi="Times New Roman" w:cs="Times New Roman"/>
                <w:noProof/>
                <w:webHidden/>
                <w:sz w:val="24"/>
                <w:szCs w:val="24"/>
              </w:rPr>
              <w:instrText xml:space="preserve"> PAGEREF _Toc213278788 \h </w:instrText>
            </w:r>
            <w:r w:rsidRPr="00D548ED">
              <w:rPr>
                <w:rFonts w:ascii="Times New Roman" w:hAnsi="Times New Roman" w:cs="Times New Roman"/>
                <w:noProof/>
                <w:webHidden/>
                <w:sz w:val="24"/>
                <w:szCs w:val="24"/>
              </w:rPr>
            </w:r>
            <w:r w:rsidRPr="00D548ED">
              <w:rPr>
                <w:rFonts w:ascii="Times New Roman" w:hAnsi="Times New Roman" w:cs="Times New Roman"/>
                <w:noProof/>
                <w:webHidden/>
                <w:sz w:val="24"/>
                <w:szCs w:val="24"/>
              </w:rPr>
              <w:fldChar w:fldCharType="separate"/>
            </w:r>
            <w:r w:rsidRPr="00D548ED">
              <w:rPr>
                <w:rFonts w:ascii="Times New Roman" w:hAnsi="Times New Roman" w:cs="Times New Roman"/>
                <w:noProof/>
                <w:webHidden/>
                <w:sz w:val="24"/>
                <w:szCs w:val="24"/>
              </w:rPr>
              <w:t>3</w:t>
            </w:r>
            <w:r w:rsidRPr="00D548ED">
              <w:rPr>
                <w:rFonts w:ascii="Times New Roman" w:hAnsi="Times New Roman" w:cs="Times New Roman"/>
                <w:noProof/>
                <w:webHidden/>
                <w:sz w:val="24"/>
                <w:szCs w:val="24"/>
              </w:rPr>
              <w:fldChar w:fldCharType="end"/>
            </w:r>
          </w:hyperlink>
        </w:p>
        <w:p w14:paraId="73D94EC5" w14:textId="77777777" w:rsidR="00D548ED" w:rsidRPr="00D548ED" w:rsidRDefault="00D548ED" w:rsidP="00D548E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278789" w:history="1">
            <w:r w:rsidRPr="00D548ED">
              <w:rPr>
                <w:rStyle w:val="Hyperlink"/>
                <w:rFonts w:ascii="Times New Roman" w:hAnsi="Times New Roman" w:cs="Times New Roman"/>
                <w:noProof/>
                <w:sz w:val="24"/>
                <w:szCs w:val="24"/>
              </w:rPr>
              <w:t>3. Conclusion.</w:t>
            </w:r>
            <w:r w:rsidRPr="00D548ED">
              <w:rPr>
                <w:rFonts w:ascii="Times New Roman" w:hAnsi="Times New Roman" w:cs="Times New Roman"/>
                <w:noProof/>
                <w:webHidden/>
                <w:sz w:val="24"/>
                <w:szCs w:val="24"/>
              </w:rPr>
              <w:tab/>
            </w:r>
            <w:r w:rsidRPr="00D548ED">
              <w:rPr>
                <w:rFonts w:ascii="Times New Roman" w:hAnsi="Times New Roman" w:cs="Times New Roman"/>
                <w:noProof/>
                <w:webHidden/>
                <w:sz w:val="24"/>
                <w:szCs w:val="24"/>
              </w:rPr>
              <w:fldChar w:fldCharType="begin"/>
            </w:r>
            <w:r w:rsidRPr="00D548ED">
              <w:rPr>
                <w:rFonts w:ascii="Times New Roman" w:hAnsi="Times New Roman" w:cs="Times New Roman"/>
                <w:noProof/>
                <w:webHidden/>
                <w:sz w:val="24"/>
                <w:szCs w:val="24"/>
              </w:rPr>
              <w:instrText xml:space="preserve"> PAGEREF _Toc213278789 \h </w:instrText>
            </w:r>
            <w:r w:rsidRPr="00D548ED">
              <w:rPr>
                <w:rFonts w:ascii="Times New Roman" w:hAnsi="Times New Roman" w:cs="Times New Roman"/>
                <w:noProof/>
                <w:webHidden/>
                <w:sz w:val="24"/>
                <w:szCs w:val="24"/>
              </w:rPr>
            </w:r>
            <w:r w:rsidRPr="00D548ED">
              <w:rPr>
                <w:rFonts w:ascii="Times New Roman" w:hAnsi="Times New Roman" w:cs="Times New Roman"/>
                <w:noProof/>
                <w:webHidden/>
                <w:sz w:val="24"/>
                <w:szCs w:val="24"/>
              </w:rPr>
              <w:fldChar w:fldCharType="separate"/>
            </w:r>
            <w:r w:rsidRPr="00D548ED">
              <w:rPr>
                <w:rFonts w:ascii="Times New Roman" w:hAnsi="Times New Roman" w:cs="Times New Roman"/>
                <w:noProof/>
                <w:webHidden/>
                <w:sz w:val="24"/>
                <w:szCs w:val="24"/>
              </w:rPr>
              <w:t>6</w:t>
            </w:r>
            <w:r w:rsidRPr="00D548ED">
              <w:rPr>
                <w:rFonts w:ascii="Times New Roman" w:hAnsi="Times New Roman" w:cs="Times New Roman"/>
                <w:noProof/>
                <w:webHidden/>
                <w:sz w:val="24"/>
                <w:szCs w:val="24"/>
              </w:rPr>
              <w:fldChar w:fldCharType="end"/>
            </w:r>
          </w:hyperlink>
        </w:p>
        <w:p w14:paraId="72AFDA6B" w14:textId="77777777" w:rsidR="00D548ED" w:rsidRPr="00D548ED" w:rsidRDefault="00D548ED" w:rsidP="00D548E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278790" w:history="1">
            <w:r w:rsidRPr="00D548ED">
              <w:rPr>
                <w:rStyle w:val="Hyperlink"/>
                <w:rFonts w:ascii="Times New Roman" w:hAnsi="Times New Roman" w:cs="Times New Roman"/>
                <w:noProof/>
                <w:sz w:val="24"/>
                <w:szCs w:val="24"/>
              </w:rPr>
              <w:t>References.</w:t>
            </w:r>
            <w:r w:rsidRPr="00D548ED">
              <w:rPr>
                <w:rFonts w:ascii="Times New Roman" w:hAnsi="Times New Roman" w:cs="Times New Roman"/>
                <w:noProof/>
                <w:webHidden/>
                <w:sz w:val="24"/>
                <w:szCs w:val="24"/>
              </w:rPr>
              <w:tab/>
            </w:r>
            <w:r w:rsidRPr="00D548ED">
              <w:rPr>
                <w:rFonts w:ascii="Times New Roman" w:hAnsi="Times New Roman" w:cs="Times New Roman"/>
                <w:noProof/>
                <w:webHidden/>
                <w:sz w:val="24"/>
                <w:szCs w:val="24"/>
              </w:rPr>
              <w:fldChar w:fldCharType="begin"/>
            </w:r>
            <w:r w:rsidRPr="00D548ED">
              <w:rPr>
                <w:rFonts w:ascii="Times New Roman" w:hAnsi="Times New Roman" w:cs="Times New Roman"/>
                <w:noProof/>
                <w:webHidden/>
                <w:sz w:val="24"/>
                <w:szCs w:val="24"/>
              </w:rPr>
              <w:instrText xml:space="preserve"> PAGEREF _Toc213278790 \h </w:instrText>
            </w:r>
            <w:r w:rsidRPr="00D548ED">
              <w:rPr>
                <w:rFonts w:ascii="Times New Roman" w:hAnsi="Times New Roman" w:cs="Times New Roman"/>
                <w:noProof/>
                <w:webHidden/>
                <w:sz w:val="24"/>
                <w:szCs w:val="24"/>
              </w:rPr>
            </w:r>
            <w:r w:rsidRPr="00D548ED">
              <w:rPr>
                <w:rFonts w:ascii="Times New Roman" w:hAnsi="Times New Roman" w:cs="Times New Roman"/>
                <w:noProof/>
                <w:webHidden/>
                <w:sz w:val="24"/>
                <w:szCs w:val="24"/>
              </w:rPr>
              <w:fldChar w:fldCharType="separate"/>
            </w:r>
            <w:r w:rsidRPr="00D548ED">
              <w:rPr>
                <w:rFonts w:ascii="Times New Roman" w:hAnsi="Times New Roman" w:cs="Times New Roman"/>
                <w:noProof/>
                <w:webHidden/>
                <w:sz w:val="24"/>
                <w:szCs w:val="24"/>
              </w:rPr>
              <w:t>7</w:t>
            </w:r>
            <w:r w:rsidRPr="00D548ED">
              <w:rPr>
                <w:rFonts w:ascii="Times New Roman" w:hAnsi="Times New Roman" w:cs="Times New Roman"/>
                <w:noProof/>
                <w:webHidden/>
                <w:sz w:val="24"/>
                <w:szCs w:val="24"/>
              </w:rPr>
              <w:fldChar w:fldCharType="end"/>
            </w:r>
          </w:hyperlink>
        </w:p>
        <w:p w14:paraId="5F5B28A4" w14:textId="77777777" w:rsidR="00D548ED" w:rsidRDefault="00D548ED" w:rsidP="00D548ED">
          <w:pPr>
            <w:pStyle w:val="TOC1"/>
            <w:tabs>
              <w:tab w:val="right" w:leader="dot" w:pos="9350"/>
            </w:tabs>
            <w:spacing w:line="360" w:lineRule="auto"/>
            <w:jc w:val="both"/>
            <w:rPr>
              <w:rFonts w:asciiTheme="minorHAnsi" w:eastAsiaTheme="minorEastAsia" w:hAnsiTheme="minorHAnsi" w:cstheme="minorBidi"/>
              <w:noProof/>
              <w:lang w:val="en-GB"/>
            </w:rPr>
          </w:pPr>
          <w:hyperlink w:anchor="_Toc213278791" w:history="1">
            <w:r w:rsidRPr="00D548ED">
              <w:rPr>
                <w:rStyle w:val="Hyperlink"/>
                <w:rFonts w:ascii="Times New Roman" w:hAnsi="Times New Roman" w:cs="Times New Roman"/>
                <w:noProof/>
                <w:sz w:val="24"/>
                <w:szCs w:val="24"/>
                <w:lang w:val="en-GB"/>
              </w:rPr>
              <w:t>Appendix.</w:t>
            </w:r>
            <w:r w:rsidRPr="00D548ED">
              <w:rPr>
                <w:rFonts w:ascii="Times New Roman" w:hAnsi="Times New Roman" w:cs="Times New Roman"/>
                <w:noProof/>
                <w:webHidden/>
                <w:sz w:val="24"/>
                <w:szCs w:val="24"/>
              </w:rPr>
              <w:tab/>
            </w:r>
            <w:r w:rsidRPr="00D548ED">
              <w:rPr>
                <w:rFonts w:ascii="Times New Roman" w:hAnsi="Times New Roman" w:cs="Times New Roman"/>
                <w:noProof/>
                <w:webHidden/>
                <w:sz w:val="24"/>
                <w:szCs w:val="24"/>
              </w:rPr>
              <w:fldChar w:fldCharType="begin"/>
            </w:r>
            <w:r w:rsidRPr="00D548ED">
              <w:rPr>
                <w:rFonts w:ascii="Times New Roman" w:hAnsi="Times New Roman" w:cs="Times New Roman"/>
                <w:noProof/>
                <w:webHidden/>
                <w:sz w:val="24"/>
                <w:szCs w:val="24"/>
              </w:rPr>
              <w:instrText xml:space="preserve"> PAGEREF _Toc213278791 \h </w:instrText>
            </w:r>
            <w:r w:rsidRPr="00D548ED">
              <w:rPr>
                <w:rFonts w:ascii="Times New Roman" w:hAnsi="Times New Roman" w:cs="Times New Roman"/>
                <w:noProof/>
                <w:webHidden/>
                <w:sz w:val="24"/>
                <w:szCs w:val="24"/>
              </w:rPr>
            </w:r>
            <w:r w:rsidRPr="00D548ED">
              <w:rPr>
                <w:rFonts w:ascii="Times New Roman" w:hAnsi="Times New Roman" w:cs="Times New Roman"/>
                <w:noProof/>
                <w:webHidden/>
                <w:sz w:val="24"/>
                <w:szCs w:val="24"/>
              </w:rPr>
              <w:fldChar w:fldCharType="separate"/>
            </w:r>
            <w:r w:rsidRPr="00D548ED">
              <w:rPr>
                <w:rFonts w:ascii="Times New Roman" w:hAnsi="Times New Roman" w:cs="Times New Roman"/>
                <w:noProof/>
                <w:webHidden/>
                <w:sz w:val="24"/>
                <w:szCs w:val="24"/>
              </w:rPr>
              <w:t>9</w:t>
            </w:r>
            <w:r w:rsidRPr="00D548ED">
              <w:rPr>
                <w:rFonts w:ascii="Times New Roman" w:hAnsi="Times New Roman" w:cs="Times New Roman"/>
                <w:noProof/>
                <w:webHidden/>
                <w:sz w:val="24"/>
                <w:szCs w:val="24"/>
              </w:rPr>
              <w:fldChar w:fldCharType="end"/>
            </w:r>
          </w:hyperlink>
        </w:p>
        <w:p w14:paraId="47D459FD" w14:textId="515BFF47" w:rsidR="007F3CAD" w:rsidRDefault="007F3CAD">
          <w:r>
            <w:rPr>
              <w:b/>
              <w:bCs/>
              <w:noProof/>
            </w:rPr>
            <w:fldChar w:fldCharType="end"/>
          </w:r>
        </w:p>
      </w:sdtContent>
    </w:sdt>
    <w:p w14:paraId="19C6BE39" w14:textId="77777777" w:rsidR="007F3CAD" w:rsidRDefault="007F3CA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4260E1E4" w:rsidR="00DA5527" w:rsidRDefault="005B51AD" w:rsidP="007F3CAD">
      <w:pPr>
        <w:pStyle w:val="Heading1"/>
      </w:pPr>
      <w:bookmarkStart w:id="0" w:name="_Toc213278786"/>
      <w:r>
        <w:lastRenderedPageBreak/>
        <w:t>Assessment Component 1:</w:t>
      </w:r>
      <w:bookmarkEnd w:id="0"/>
    </w:p>
    <w:p w14:paraId="00000002" w14:textId="77777777" w:rsidR="00DA5527" w:rsidRDefault="005B51AD" w:rsidP="007F3CAD">
      <w:pPr>
        <w:pStyle w:val="Heading1"/>
      </w:pPr>
      <w:bookmarkStart w:id="1" w:name="_Toc213278787"/>
      <w:r>
        <w:t>1. Introduction.</w:t>
      </w:r>
      <w:bookmarkEnd w:id="1"/>
    </w:p>
    <w:p w14:paraId="00000003" w14:textId="5B8057AF" w:rsidR="00DA5527"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Village Hotel Swindon has a dynamic and multi-ethnic Food and Beverage service that is aimed at an upscale leisure and business giving clientele. The F&amp;B department in the hotel offers various services such as full service restaurant that serves breakfast, lunch and dinner with emphasis on both the modern British and international cuisine, a bar and lounge space to have casual meals and </w:t>
      </w:r>
      <w:proofErr w:type="spellStart"/>
      <w:r>
        <w:rPr>
          <w:rFonts w:ascii="Times New Roman" w:eastAsia="Times New Roman" w:hAnsi="Times New Roman" w:cs="Times New Roman"/>
          <w:sz w:val="24"/>
          <w:szCs w:val="24"/>
        </w:rPr>
        <w:t>socialising</w:t>
      </w:r>
      <w:proofErr w:type="spellEnd"/>
      <w:r>
        <w:rPr>
          <w:rFonts w:ascii="Times New Roman" w:eastAsia="Times New Roman" w:hAnsi="Times New Roman" w:cs="Times New Roman"/>
          <w:sz w:val="24"/>
          <w:szCs w:val="24"/>
        </w:rPr>
        <w:t xml:space="preserve"> in which the job of the hotel chef is crucial (Salem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Hotel visitors will be able to enjoy a range of freshly cooked food, healthy food, and dishes of local cuisine, not mentioning that the hotel supports dietary needs, including the vegetarian, vegan, and gluten-free menus. There is also event catering, such as buffets, fixed menu options and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conferences, meetings and social event package</w:t>
      </w:r>
      <w:r w:rsidR="00820DEF">
        <w:rPr>
          <w:rFonts w:ascii="Times New Roman" w:eastAsia="Times New Roman" w:hAnsi="Times New Roman" w:cs="Times New Roman"/>
          <w:sz w:val="24"/>
          <w:szCs w:val="24"/>
        </w:rPr>
        <w:t>s afforded by the hotel. The Food and beverage</w:t>
      </w:r>
      <w:r>
        <w:rPr>
          <w:rFonts w:ascii="Times New Roman" w:eastAsia="Times New Roman" w:hAnsi="Times New Roman" w:cs="Times New Roman"/>
          <w:sz w:val="24"/>
          <w:szCs w:val="24"/>
        </w:rPr>
        <w:t xml:space="preserve"> focuses on high-service levels, effective operations, and sustainability, including the use of local ingredients and </w:t>
      </w:r>
      <w:proofErr w:type="spellStart"/>
      <w:r>
        <w:rPr>
          <w:rFonts w:ascii="Times New Roman" w:eastAsia="Times New Roman" w:hAnsi="Times New Roman" w:cs="Times New Roman"/>
          <w:sz w:val="24"/>
          <w:szCs w:val="24"/>
        </w:rPr>
        <w:t>minimisation</w:t>
      </w:r>
      <w:proofErr w:type="spellEnd"/>
      <w:r>
        <w:rPr>
          <w:rFonts w:ascii="Times New Roman" w:eastAsia="Times New Roman" w:hAnsi="Times New Roman" w:cs="Times New Roman"/>
          <w:sz w:val="24"/>
          <w:szCs w:val="24"/>
        </w:rPr>
        <w:t xml:space="preserve"> of waste.</w:t>
      </w:r>
    </w:p>
    <w:p w14:paraId="00000004" w14:textId="77777777" w:rsidR="00DA5527" w:rsidRDefault="005B51AD" w:rsidP="007F3CAD">
      <w:pPr>
        <w:pStyle w:val="Heading1"/>
      </w:pPr>
      <w:bookmarkStart w:id="2" w:name="_Toc213278788"/>
      <w:r>
        <w:t>2. Main Body.</w:t>
      </w:r>
      <w:bookmarkEnd w:id="2"/>
    </w:p>
    <w:p w14:paraId="00000005" w14:textId="77777777" w:rsidR="00DA5527"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the stages of the model involves:</w:t>
      </w:r>
    </w:p>
    <w:p w14:paraId="00000006" w14:textId="3932AB57" w:rsidR="00DA5527"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“Description”-</w:t>
      </w:r>
      <w:r>
        <w:rPr>
          <w:rFonts w:ascii="Times New Roman" w:eastAsia="Times New Roman" w:hAnsi="Times New Roman" w:cs="Times New Roman"/>
          <w:sz w:val="24"/>
          <w:szCs w:val="24"/>
        </w:rPr>
        <w:t xml:space="preserve"> </w:t>
      </w:r>
      <w:r w:rsidR="00820DEF" w:rsidRPr="00820DEF">
        <w:rPr>
          <w:rFonts w:ascii="Times New Roman" w:eastAsia="Times New Roman" w:hAnsi="Times New Roman" w:cs="Times New Roman"/>
          <w:sz w:val="24"/>
          <w:szCs w:val="24"/>
        </w:rPr>
        <w:t>Working in the Food and Beverage department of the Village Hotel Swindon, I got a work experience on how theoretical knowledge acquired at my previous institutes translates to the field as applied during my time at the Village hotel</w:t>
      </w:r>
      <w:r w:rsidR="00820DEF">
        <w:rPr>
          <w:rFonts w:ascii="Times New Roman" w:eastAsia="Times New Roman" w:hAnsi="Times New Roman" w:cs="Times New Roman"/>
          <w:sz w:val="24"/>
          <w:szCs w:val="24"/>
        </w:rPr>
        <w:t xml:space="preserve"> (The University of Edinburgh, 2024)</w:t>
      </w:r>
      <w:r w:rsidR="00820DEF" w:rsidRPr="00820DEF">
        <w:rPr>
          <w:rFonts w:ascii="Times New Roman" w:eastAsia="Times New Roman" w:hAnsi="Times New Roman" w:cs="Times New Roman"/>
          <w:sz w:val="24"/>
          <w:szCs w:val="24"/>
        </w:rPr>
        <w:t xml:space="preserve">. I had the opportunity of closely liaising with Freya, the manager of the department, where I was able to observe, compare and know the operations and the management </w:t>
      </w:r>
      <w:proofErr w:type="spellStart"/>
      <w:r w:rsidR="00820DEF" w:rsidRPr="00820DEF">
        <w:rPr>
          <w:rFonts w:ascii="Times New Roman" w:eastAsia="Times New Roman" w:hAnsi="Times New Roman" w:cs="Times New Roman"/>
          <w:sz w:val="24"/>
          <w:szCs w:val="24"/>
        </w:rPr>
        <w:t>practises</w:t>
      </w:r>
      <w:proofErr w:type="spellEnd"/>
      <w:r w:rsidR="00820DEF" w:rsidRPr="00820DEF">
        <w:rPr>
          <w:rFonts w:ascii="Times New Roman" w:eastAsia="Times New Roman" w:hAnsi="Times New Roman" w:cs="Times New Roman"/>
          <w:sz w:val="24"/>
          <w:szCs w:val="24"/>
        </w:rPr>
        <w:t xml:space="preserve"> in the F&amp;B department and the managerial department. My primary responsibilities included helping in the </w:t>
      </w:r>
      <w:proofErr w:type="spellStart"/>
      <w:r w:rsidR="00820DEF" w:rsidRPr="00820DEF">
        <w:rPr>
          <w:rFonts w:ascii="Times New Roman" w:eastAsia="Times New Roman" w:hAnsi="Times New Roman" w:cs="Times New Roman"/>
          <w:sz w:val="24"/>
          <w:szCs w:val="24"/>
        </w:rPr>
        <w:t>organisation</w:t>
      </w:r>
      <w:proofErr w:type="spellEnd"/>
      <w:r w:rsidR="00820DEF" w:rsidRPr="00820DEF">
        <w:rPr>
          <w:rFonts w:ascii="Times New Roman" w:eastAsia="Times New Roman" w:hAnsi="Times New Roman" w:cs="Times New Roman"/>
          <w:sz w:val="24"/>
          <w:szCs w:val="24"/>
        </w:rPr>
        <w:t xml:space="preserve"> of the event, menu planning, and aiding in the day-to-day activities of the services and increased my knowledge of sustainability activities including garbage collection, recycling, and consumption of goods produced locally. I also observed the marketing policies of the hotel like advertisement of special offers and seasonal menus</w:t>
      </w:r>
      <w:r w:rsidR="005B6E2D">
        <w:rPr>
          <w:rFonts w:ascii="Times New Roman" w:eastAsia="Times New Roman" w:hAnsi="Times New Roman" w:cs="Times New Roman"/>
          <w:sz w:val="24"/>
          <w:szCs w:val="24"/>
        </w:rPr>
        <w:t xml:space="preserve"> which I also </w:t>
      </w:r>
      <w:proofErr w:type="spellStart"/>
      <w:r w:rsidR="005B6E2D">
        <w:rPr>
          <w:rFonts w:ascii="Times New Roman" w:eastAsia="Times New Roman" w:hAnsi="Times New Roman" w:cs="Times New Roman"/>
          <w:sz w:val="24"/>
          <w:szCs w:val="24"/>
        </w:rPr>
        <w:t>analysed</w:t>
      </w:r>
      <w:proofErr w:type="spellEnd"/>
      <w:r w:rsidR="005B6E2D">
        <w:rPr>
          <w:rFonts w:ascii="Times New Roman" w:eastAsia="Times New Roman" w:hAnsi="Times New Roman" w:cs="Times New Roman"/>
          <w:sz w:val="24"/>
          <w:szCs w:val="24"/>
        </w:rPr>
        <w:t xml:space="preserve"> in my module related to </w:t>
      </w:r>
      <w:r w:rsidR="005B6E2D" w:rsidRPr="005B6E2D">
        <w:rPr>
          <w:rFonts w:ascii="Times New Roman" w:hAnsi="Times New Roman" w:cs="Times New Roman"/>
          <w:color w:val="222222"/>
          <w:sz w:val="24"/>
          <w:szCs w:val="24"/>
          <w:shd w:val="clear" w:color="auto" w:fill="FFFFFF"/>
        </w:rPr>
        <w:t>“Hospitality Operations Management”</w:t>
      </w:r>
      <w:r w:rsidR="00820DEF" w:rsidRPr="005B6E2D">
        <w:rPr>
          <w:rFonts w:ascii="Times New Roman" w:eastAsia="Times New Roman" w:hAnsi="Times New Roman" w:cs="Times New Roman"/>
          <w:sz w:val="24"/>
          <w:szCs w:val="24"/>
        </w:rPr>
        <w:t xml:space="preserve"> </w:t>
      </w:r>
      <w:r w:rsidR="00820DEF">
        <w:rPr>
          <w:rFonts w:ascii="Times New Roman" w:eastAsia="Times New Roman" w:hAnsi="Times New Roman" w:cs="Times New Roman"/>
          <w:sz w:val="24"/>
          <w:szCs w:val="24"/>
        </w:rPr>
        <w:t>(Anon, 2010)</w:t>
      </w:r>
      <w:r w:rsidR="00820DEF" w:rsidRPr="00820DEF">
        <w:rPr>
          <w:rFonts w:ascii="Times New Roman" w:eastAsia="Times New Roman" w:hAnsi="Times New Roman" w:cs="Times New Roman"/>
          <w:sz w:val="24"/>
          <w:szCs w:val="24"/>
        </w:rPr>
        <w:t xml:space="preserve">. The experiences helped me to </w:t>
      </w:r>
      <w:r w:rsidR="00820DEF" w:rsidRPr="00820DEF">
        <w:rPr>
          <w:rFonts w:ascii="Times New Roman" w:eastAsia="Times New Roman" w:hAnsi="Times New Roman" w:cs="Times New Roman"/>
          <w:sz w:val="24"/>
          <w:szCs w:val="24"/>
        </w:rPr>
        <w:lastRenderedPageBreak/>
        <w:t>form a better perception of how the operational processes are interrelated and the interdependence of the departments on the efficiency and satisfaction of the guests.</w:t>
      </w:r>
    </w:p>
    <w:p w14:paraId="01246C4F" w14:textId="6B88E998" w:rsidR="00820DEF"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“Feelings”-</w:t>
      </w:r>
      <w:r>
        <w:rPr>
          <w:rFonts w:ascii="Times New Roman" w:eastAsia="Times New Roman" w:hAnsi="Times New Roman" w:cs="Times New Roman"/>
          <w:sz w:val="24"/>
          <w:szCs w:val="24"/>
        </w:rPr>
        <w:t xml:space="preserve"> </w:t>
      </w:r>
      <w:r w:rsidR="00820DEF" w:rsidRPr="00820DEF">
        <w:rPr>
          <w:rFonts w:ascii="Times New Roman" w:eastAsia="Times New Roman" w:hAnsi="Times New Roman" w:cs="Times New Roman"/>
          <w:sz w:val="24"/>
          <w:szCs w:val="24"/>
        </w:rPr>
        <w:t xml:space="preserve">I was excited and a little scared to start my placement because I had moved out of the theoretical framework and towards practical use. Theory The Triple Bottom Line of sustainability concepts were initially abstract </w:t>
      </w:r>
      <w:proofErr w:type="gramStart"/>
      <w:r w:rsidR="00820DEF" w:rsidRPr="00820DEF">
        <w:rPr>
          <w:rFonts w:ascii="Times New Roman" w:eastAsia="Times New Roman" w:hAnsi="Times New Roman" w:cs="Times New Roman"/>
          <w:sz w:val="24"/>
          <w:szCs w:val="24"/>
        </w:rPr>
        <w:t>concepts,</w:t>
      </w:r>
      <w:proofErr w:type="gramEnd"/>
      <w:r w:rsidR="00820DEF" w:rsidRPr="00820DEF">
        <w:rPr>
          <w:rFonts w:ascii="Times New Roman" w:eastAsia="Times New Roman" w:hAnsi="Times New Roman" w:cs="Times New Roman"/>
          <w:sz w:val="24"/>
          <w:szCs w:val="24"/>
        </w:rPr>
        <w:t xml:space="preserve"> however, these became concrete as I noticed energy-efficient kitchen operations, food waste management, and biodegradable packaging</w:t>
      </w:r>
      <w:r w:rsidR="005B6E2D">
        <w:rPr>
          <w:rFonts w:ascii="Times New Roman" w:eastAsia="Times New Roman" w:hAnsi="Times New Roman" w:cs="Times New Roman"/>
          <w:sz w:val="24"/>
          <w:szCs w:val="24"/>
        </w:rPr>
        <w:t xml:space="preserve"> which I also </w:t>
      </w:r>
      <w:proofErr w:type="spellStart"/>
      <w:r w:rsidR="005B6E2D">
        <w:rPr>
          <w:rFonts w:ascii="Times New Roman" w:eastAsia="Times New Roman" w:hAnsi="Times New Roman" w:cs="Times New Roman"/>
          <w:sz w:val="24"/>
          <w:szCs w:val="24"/>
        </w:rPr>
        <w:t>analysed</w:t>
      </w:r>
      <w:proofErr w:type="spellEnd"/>
      <w:r w:rsidR="005B6E2D">
        <w:rPr>
          <w:rFonts w:ascii="Times New Roman" w:eastAsia="Times New Roman" w:hAnsi="Times New Roman" w:cs="Times New Roman"/>
          <w:sz w:val="24"/>
          <w:szCs w:val="24"/>
        </w:rPr>
        <w:t xml:space="preserve"> in my module related to </w:t>
      </w:r>
      <w:r w:rsidR="005B6E2D" w:rsidRPr="005B6E2D">
        <w:rPr>
          <w:rFonts w:ascii="Times New Roman" w:hAnsi="Times New Roman" w:cs="Times New Roman"/>
          <w:color w:val="222222"/>
          <w:sz w:val="24"/>
          <w:szCs w:val="24"/>
          <w:shd w:val="clear" w:color="auto" w:fill="FFFFFF"/>
        </w:rPr>
        <w:t xml:space="preserve">“Hospitality Operations </w:t>
      </w:r>
      <w:proofErr w:type="gramStart"/>
      <w:r w:rsidR="005B6E2D" w:rsidRPr="005B6E2D">
        <w:rPr>
          <w:rFonts w:ascii="Times New Roman" w:hAnsi="Times New Roman" w:cs="Times New Roman"/>
          <w:color w:val="222222"/>
          <w:sz w:val="24"/>
          <w:szCs w:val="24"/>
          <w:shd w:val="clear" w:color="auto" w:fill="FFFFFF"/>
        </w:rPr>
        <w:t>Management”</w:t>
      </w:r>
      <w:r w:rsidR="005B6E2D" w:rsidRPr="005B6E2D">
        <w:rPr>
          <w:rFonts w:ascii="Times New Roman" w:eastAsia="Times New Roman" w:hAnsi="Times New Roman" w:cs="Times New Roman"/>
          <w:sz w:val="24"/>
          <w:szCs w:val="24"/>
        </w:rPr>
        <w:t xml:space="preserve"> </w:t>
      </w:r>
      <w:r w:rsidR="00820DEF">
        <w:rPr>
          <w:rFonts w:ascii="Times New Roman" w:eastAsia="Times New Roman" w:hAnsi="Times New Roman" w:cs="Times New Roman"/>
          <w:sz w:val="24"/>
          <w:szCs w:val="24"/>
        </w:rPr>
        <w:t xml:space="preserve"> (</w:t>
      </w:r>
      <w:proofErr w:type="spellStart"/>
      <w:proofErr w:type="gramEnd"/>
      <w:r w:rsidR="00820DEF">
        <w:rPr>
          <w:rFonts w:ascii="Times New Roman" w:eastAsia="Times New Roman" w:hAnsi="Times New Roman" w:cs="Times New Roman"/>
          <w:sz w:val="24"/>
          <w:szCs w:val="24"/>
        </w:rPr>
        <w:t>Khakpour</w:t>
      </w:r>
      <w:proofErr w:type="spellEnd"/>
      <w:r w:rsidR="00820DEF">
        <w:rPr>
          <w:rFonts w:ascii="Times New Roman" w:eastAsia="Times New Roman" w:hAnsi="Times New Roman" w:cs="Times New Roman"/>
          <w:sz w:val="24"/>
          <w:szCs w:val="24"/>
        </w:rPr>
        <w:t xml:space="preserve">, Ebrahimi and </w:t>
      </w:r>
      <w:proofErr w:type="spellStart"/>
      <w:r w:rsidR="00820DEF">
        <w:rPr>
          <w:rFonts w:ascii="Times New Roman" w:eastAsia="Times New Roman" w:hAnsi="Times New Roman" w:cs="Times New Roman"/>
          <w:sz w:val="24"/>
          <w:szCs w:val="24"/>
        </w:rPr>
        <w:t>Saghiri</w:t>
      </w:r>
      <w:proofErr w:type="spellEnd"/>
      <w:r w:rsidR="00820DEF">
        <w:rPr>
          <w:rFonts w:ascii="Times New Roman" w:eastAsia="Times New Roman" w:hAnsi="Times New Roman" w:cs="Times New Roman"/>
          <w:sz w:val="24"/>
          <w:szCs w:val="24"/>
        </w:rPr>
        <w:t>, 2023)</w:t>
      </w:r>
      <w:r w:rsidR="00820DEF" w:rsidRPr="00820DEF">
        <w:rPr>
          <w:rFonts w:ascii="Times New Roman" w:eastAsia="Times New Roman" w:hAnsi="Times New Roman" w:cs="Times New Roman"/>
          <w:sz w:val="24"/>
          <w:szCs w:val="24"/>
        </w:rPr>
        <w:t xml:space="preserve">. Nevertheless, I have encountered my difficulty, as well, when services were filled, and I had to balance between being fast and serving people with quality during the peak hours which showed my time management and adaptability as evidence of the practicality of the Time Management Theory. My interaction with Freya revealed that emotional </w:t>
      </w:r>
      <w:proofErr w:type="spellStart"/>
      <w:r w:rsidR="00820DEF" w:rsidRPr="00820DEF">
        <w:rPr>
          <w:rFonts w:ascii="Times New Roman" w:eastAsia="Times New Roman" w:hAnsi="Times New Roman" w:cs="Times New Roman"/>
          <w:sz w:val="24"/>
          <w:szCs w:val="24"/>
        </w:rPr>
        <w:t>labour</w:t>
      </w:r>
      <w:proofErr w:type="spellEnd"/>
      <w:r w:rsidR="00820DEF" w:rsidRPr="00820DEF">
        <w:rPr>
          <w:rFonts w:ascii="Times New Roman" w:eastAsia="Times New Roman" w:hAnsi="Times New Roman" w:cs="Times New Roman"/>
          <w:sz w:val="24"/>
          <w:szCs w:val="24"/>
        </w:rPr>
        <w:t xml:space="preserve"> is part and parcel of the hospitality industry because employees maintained professionalism and compassion towards stressful situations, which is consistent with the Emotional </w:t>
      </w:r>
      <w:proofErr w:type="spellStart"/>
      <w:r w:rsidR="00820DEF" w:rsidRPr="00820DEF">
        <w:rPr>
          <w:rFonts w:ascii="Times New Roman" w:eastAsia="Times New Roman" w:hAnsi="Times New Roman" w:cs="Times New Roman"/>
          <w:sz w:val="24"/>
          <w:szCs w:val="24"/>
        </w:rPr>
        <w:t>Labour</w:t>
      </w:r>
      <w:proofErr w:type="spellEnd"/>
      <w:r w:rsidR="00820DEF" w:rsidRPr="00820DEF">
        <w:rPr>
          <w:rFonts w:ascii="Times New Roman" w:eastAsia="Times New Roman" w:hAnsi="Times New Roman" w:cs="Times New Roman"/>
          <w:sz w:val="24"/>
          <w:szCs w:val="24"/>
        </w:rPr>
        <w:t xml:space="preserve"> Theory</w:t>
      </w:r>
      <w:r w:rsidR="00820DEF">
        <w:rPr>
          <w:rFonts w:ascii="Times New Roman" w:eastAsia="Times New Roman" w:hAnsi="Times New Roman" w:cs="Times New Roman"/>
          <w:sz w:val="24"/>
          <w:szCs w:val="24"/>
        </w:rPr>
        <w:t xml:space="preserve"> (Israel, Raae and Bjørnestad, 2023)</w:t>
      </w:r>
      <w:r w:rsidR="00820DEF" w:rsidRPr="00820DEF">
        <w:rPr>
          <w:rFonts w:ascii="Times New Roman" w:eastAsia="Times New Roman" w:hAnsi="Times New Roman" w:cs="Times New Roman"/>
          <w:sz w:val="24"/>
          <w:szCs w:val="24"/>
        </w:rPr>
        <w:t>. Motivation to continue working on my teamwork and communication skills and learn more about emotional intelligence influence on service delivery was the result of these experiences.</w:t>
      </w:r>
      <w:r w:rsidR="00820DEF">
        <w:rPr>
          <w:rFonts w:ascii="Times New Roman" w:eastAsia="Times New Roman" w:hAnsi="Times New Roman" w:cs="Times New Roman"/>
          <w:sz w:val="24"/>
          <w:szCs w:val="24"/>
        </w:rPr>
        <w:t xml:space="preserve"> </w:t>
      </w:r>
    </w:p>
    <w:p w14:paraId="00000008" w14:textId="11D5A21C" w:rsidR="00DA5527" w:rsidRDefault="00820DE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 </w:t>
      </w:r>
      <w:r w:rsidR="005B51AD">
        <w:rPr>
          <w:rFonts w:ascii="Times New Roman" w:eastAsia="Times New Roman" w:hAnsi="Times New Roman" w:cs="Times New Roman"/>
          <w:b/>
          <w:i/>
          <w:sz w:val="24"/>
          <w:szCs w:val="24"/>
        </w:rPr>
        <w:t>“Evaluation”-</w:t>
      </w:r>
      <w:r w:rsidR="005B51AD">
        <w:rPr>
          <w:rFonts w:ascii="Times New Roman" w:eastAsia="Times New Roman" w:hAnsi="Times New Roman" w:cs="Times New Roman"/>
          <w:sz w:val="24"/>
          <w:szCs w:val="24"/>
        </w:rPr>
        <w:t xml:space="preserve"> </w:t>
      </w:r>
      <w:r w:rsidRPr="00820DEF">
        <w:rPr>
          <w:rFonts w:ascii="Times New Roman" w:eastAsia="Times New Roman" w:hAnsi="Times New Roman" w:cs="Times New Roman"/>
          <w:sz w:val="24"/>
          <w:szCs w:val="24"/>
        </w:rPr>
        <w:t>I came up with strengths and weaknesses in the Food and beverage operations. The strengths were the effective implementation of the concept of sustainability through local sourcing, portions and recycling which were consistent with the Sustainable Operations Management Model</w:t>
      </w:r>
      <w:r w:rsidR="005B6E2D">
        <w:rPr>
          <w:rFonts w:ascii="Times New Roman" w:eastAsia="Times New Roman" w:hAnsi="Times New Roman" w:cs="Times New Roman"/>
          <w:sz w:val="24"/>
          <w:szCs w:val="24"/>
        </w:rPr>
        <w:t xml:space="preserve"> which I also </w:t>
      </w:r>
      <w:proofErr w:type="spellStart"/>
      <w:r w:rsidR="005B6E2D">
        <w:rPr>
          <w:rFonts w:ascii="Times New Roman" w:eastAsia="Times New Roman" w:hAnsi="Times New Roman" w:cs="Times New Roman"/>
          <w:sz w:val="24"/>
          <w:szCs w:val="24"/>
        </w:rPr>
        <w:t>analysed</w:t>
      </w:r>
      <w:proofErr w:type="spellEnd"/>
      <w:r w:rsidR="005B6E2D">
        <w:rPr>
          <w:rFonts w:ascii="Times New Roman" w:eastAsia="Times New Roman" w:hAnsi="Times New Roman" w:cs="Times New Roman"/>
          <w:sz w:val="24"/>
          <w:szCs w:val="24"/>
        </w:rPr>
        <w:t xml:space="preserve"> in my module related to </w:t>
      </w:r>
      <w:r w:rsidR="005B6E2D" w:rsidRPr="005B6E2D">
        <w:rPr>
          <w:rFonts w:ascii="Times New Roman" w:hAnsi="Times New Roman" w:cs="Times New Roman"/>
          <w:color w:val="222222"/>
          <w:sz w:val="24"/>
          <w:szCs w:val="24"/>
          <w:shd w:val="clear" w:color="auto" w:fill="FFFFFF"/>
        </w:rPr>
        <w:t>“Hospitality Operations Management”</w:t>
      </w:r>
      <w:r>
        <w:rPr>
          <w:rFonts w:ascii="Times New Roman" w:eastAsia="Times New Roman" w:hAnsi="Times New Roman" w:cs="Times New Roman"/>
          <w:sz w:val="24"/>
          <w:szCs w:val="24"/>
        </w:rPr>
        <w:t xml:space="preserve"> (Montesdeoca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w:t>
      </w:r>
      <w:r w:rsidRPr="00820DEF">
        <w:rPr>
          <w:rFonts w:ascii="Times New Roman" w:eastAsia="Times New Roman" w:hAnsi="Times New Roman" w:cs="Times New Roman"/>
          <w:sz w:val="24"/>
          <w:szCs w:val="24"/>
        </w:rPr>
        <w:t>. Moreover, professionalism of the staff showed good Total Quality Management pointing out their dedication to continual improvement and customer satisfaction. But there are also areas that I noticed had to be improved. An example would be instances of breakdown of communication between kitchen and service staff during peak periods in the day which resulted in delays and low efficiency. Further, there are other sustainability activities, including the use of energy efficient equipment which was not observed in totality</w:t>
      </w:r>
      <w:r>
        <w:rPr>
          <w:rFonts w:ascii="Times New Roman" w:eastAsia="Times New Roman" w:hAnsi="Times New Roman" w:cs="Times New Roman"/>
          <w:sz w:val="24"/>
          <w:szCs w:val="24"/>
        </w:rPr>
        <w:t xml:space="preserve"> (Moran, 2023)</w:t>
      </w:r>
      <w:r w:rsidRPr="00820DEF">
        <w:rPr>
          <w:rFonts w:ascii="Times New Roman" w:eastAsia="Times New Roman" w:hAnsi="Times New Roman" w:cs="Times New Roman"/>
          <w:sz w:val="24"/>
          <w:szCs w:val="24"/>
        </w:rPr>
        <w:t xml:space="preserve">. Arguing against this and Freya in terms of her approach to management, I observed that there was increased order in planning and process </w:t>
      </w:r>
      <w:proofErr w:type="spellStart"/>
      <w:r w:rsidRPr="00820DEF">
        <w:rPr>
          <w:rFonts w:ascii="Times New Roman" w:eastAsia="Times New Roman" w:hAnsi="Times New Roman" w:cs="Times New Roman"/>
          <w:sz w:val="24"/>
          <w:szCs w:val="24"/>
        </w:rPr>
        <w:t>standardisation</w:t>
      </w:r>
      <w:proofErr w:type="spellEnd"/>
      <w:r w:rsidRPr="00820DEF">
        <w:rPr>
          <w:rFonts w:ascii="Times New Roman" w:eastAsia="Times New Roman" w:hAnsi="Times New Roman" w:cs="Times New Roman"/>
          <w:sz w:val="24"/>
          <w:szCs w:val="24"/>
        </w:rPr>
        <w:t xml:space="preserve"> in the managerial department, which led to smooth operations.</w:t>
      </w:r>
      <w:r>
        <w:rPr>
          <w:rFonts w:ascii="Times New Roman" w:eastAsia="Times New Roman" w:hAnsi="Times New Roman" w:cs="Times New Roman"/>
          <w:sz w:val="24"/>
          <w:szCs w:val="24"/>
        </w:rPr>
        <w:t xml:space="preserve"> </w:t>
      </w:r>
    </w:p>
    <w:p w14:paraId="1C4196E4" w14:textId="3B88E8F9" w:rsidR="00820DEF"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“Analysis”-</w:t>
      </w:r>
      <w:r>
        <w:rPr>
          <w:rFonts w:ascii="Times New Roman" w:eastAsia="Times New Roman" w:hAnsi="Times New Roman" w:cs="Times New Roman"/>
          <w:sz w:val="24"/>
          <w:szCs w:val="24"/>
        </w:rPr>
        <w:t xml:space="preserve"> </w:t>
      </w:r>
      <w:r w:rsidR="00820DEF" w:rsidRPr="00820DEF">
        <w:rPr>
          <w:rFonts w:ascii="Times New Roman" w:eastAsia="Times New Roman" w:hAnsi="Times New Roman" w:cs="Times New Roman"/>
          <w:sz w:val="24"/>
          <w:szCs w:val="24"/>
        </w:rPr>
        <w:t>My experience analysis taught me that knowledge on effective hospitality management is based on theoretical frameworks. Using the Value Chain Model provided by Porter, I gained an insight into the way in which the primary activities like the inbound logistics, operations, and services are intertwined with the support activities, like the procurement and HR, to develop a competitive advantage</w:t>
      </w:r>
      <w:r w:rsidR="00820DEF">
        <w:rPr>
          <w:rFonts w:ascii="Times New Roman" w:eastAsia="Times New Roman" w:hAnsi="Times New Roman" w:cs="Times New Roman"/>
          <w:sz w:val="24"/>
          <w:szCs w:val="24"/>
        </w:rPr>
        <w:t xml:space="preserve"> (</w:t>
      </w:r>
      <w:proofErr w:type="spellStart"/>
      <w:r w:rsidR="00820DEF">
        <w:rPr>
          <w:rFonts w:ascii="Times New Roman" w:eastAsia="Times New Roman" w:hAnsi="Times New Roman" w:cs="Times New Roman"/>
          <w:sz w:val="24"/>
          <w:szCs w:val="24"/>
        </w:rPr>
        <w:t>O’fallon</w:t>
      </w:r>
      <w:proofErr w:type="spellEnd"/>
      <w:r w:rsidR="00820DEF">
        <w:rPr>
          <w:rFonts w:ascii="Times New Roman" w:eastAsia="Times New Roman" w:hAnsi="Times New Roman" w:cs="Times New Roman"/>
          <w:sz w:val="24"/>
          <w:szCs w:val="24"/>
        </w:rPr>
        <w:t xml:space="preserve"> and Rutherford, 2010)</w:t>
      </w:r>
      <w:r w:rsidR="00820DEF" w:rsidRPr="00820DEF">
        <w:rPr>
          <w:rFonts w:ascii="Times New Roman" w:eastAsia="Times New Roman" w:hAnsi="Times New Roman" w:cs="Times New Roman"/>
          <w:sz w:val="24"/>
          <w:szCs w:val="24"/>
        </w:rPr>
        <w:t xml:space="preserve">. The sustainability </w:t>
      </w:r>
      <w:proofErr w:type="spellStart"/>
      <w:r w:rsidR="00820DEF" w:rsidRPr="00820DEF">
        <w:rPr>
          <w:rFonts w:ascii="Times New Roman" w:eastAsia="Times New Roman" w:hAnsi="Times New Roman" w:cs="Times New Roman"/>
          <w:sz w:val="24"/>
          <w:szCs w:val="24"/>
        </w:rPr>
        <w:t>practises</w:t>
      </w:r>
      <w:proofErr w:type="spellEnd"/>
      <w:r w:rsidR="00820DEF" w:rsidRPr="00820DEF">
        <w:rPr>
          <w:rFonts w:ascii="Times New Roman" w:eastAsia="Times New Roman" w:hAnsi="Times New Roman" w:cs="Times New Roman"/>
          <w:sz w:val="24"/>
          <w:szCs w:val="24"/>
        </w:rPr>
        <w:t xml:space="preserve"> that I witnessed were the Corporate Social Responsibility activities of the </w:t>
      </w:r>
      <w:proofErr w:type="spellStart"/>
      <w:r w:rsidR="00820DEF" w:rsidRPr="00820DEF">
        <w:rPr>
          <w:rFonts w:ascii="Times New Roman" w:eastAsia="Times New Roman" w:hAnsi="Times New Roman" w:cs="Times New Roman"/>
          <w:sz w:val="24"/>
          <w:szCs w:val="24"/>
        </w:rPr>
        <w:t>organisation</w:t>
      </w:r>
      <w:proofErr w:type="spellEnd"/>
      <w:r w:rsidR="00820DEF" w:rsidRPr="00820DEF">
        <w:rPr>
          <w:rFonts w:ascii="Times New Roman" w:eastAsia="Times New Roman" w:hAnsi="Times New Roman" w:cs="Times New Roman"/>
          <w:sz w:val="24"/>
          <w:szCs w:val="24"/>
        </w:rPr>
        <w:t>, which focused on the moral and environmental responsibility. In addition to this, team work dynamics also indicated the Team Roles model by Belbin as the interaction between chefs, servers, and managers played complementary roles, without which effective performance by the team would not have been feasible</w:t>
      </w:r>
      <w:r w:rsidR="00820DEF">
        <w:rPr>
          <w:rFonts w:ascii="Times New Roman" w:eastAsia="Times New Roman" w:hAnsi="Times New Roman" w:cs="Times New Roman"/>
          <w:sz w:val="24"/>
          <w:szCs w:val="24"/>
        </w:rPr>
        <w:t xml:space="preserve"> (</w:t>
      </w:r>
      <w:proofErr w:type="spellStart"/>
      <w:r w:rsidR="00820DEF">
        <w:rPr>
          <w:rFonts w:ascii="Times New Roman" w:eastAsia="Times New Roman" w:hAnsi="Times New Roman" w:cs="Times New Roman"/>
          <w:sz w:val="24"/>
          <w:szCs w:val="24"/>
        </w:rPr>
        <w:t>Aritzeta</w:t>
      </w:r>
      <w:proofErr w:type="spellEnd"/>
      <w:r w:rsidR="00820DEF">
        <w:rPr>
          <w:rFonts w:ascii="Times New Roman" w:eastAsia="Times New Roman" w:hAnsi="Times New Roman" w:cs="Times New Roman"/>
          <w:sz w:val="24"/>
          <w:szCs w:val="24"/>
        </w:rPr>
        <w:t>, Swailes and Senior, 2021)</w:t>
      </w:r>
      <w:r w:rsidR="00820DEF" w:rsidRPr="00820DEF">
        <w:rPr>
          <w:rFonts w:ascii="Times New Roman" w:eastAsia="Times New Roman" w:hAnsi="Times New Roman" w:cs="Times New Roman"/>
          <w:sz w:val="24"/>
          <w:szCs w:val="24"/>
        </w:rPr>
        <w:t>. A comparison between the operations in the F&amp;B industry and the task of Freya as a manager has revealed, dynamic problem-solving and flexibility are essential in the service industries that are quickly evolving, which is consistent with the Contingency Theory of Leadership, according to which situational flexibility of the decision-making is crucial.</w:t>
      </w:r>
    </w:p>
    <w:p w14:paraId="0000000A" w14:textId="06DD6CC3" w:rsidR="00DA5527"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“Conclusion”-</w:t>
      </w:r>
      <w:r>
        <w:rPr>
          <w:rFonts w:ascii="Times New Roman" w:eastAsia="Times New Roman" w:hAnsi="Times New Roman" w:cs="Times New Roman"/>
          <w:sz w:val="24"/>
          <w:szCs w:val="24"/>
        </w:rPr>
        <w:t xml:space="preserve"> I also conclude that the Food and Beverage department is good with theories but needs to improve operationally. The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of sustainability are praiseworthy yet should be monitored more regularly, which can be achieved with the help of the Plan-Do-Cheque-Act cycle to make it more continuous. This could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communication and collaboration between kitchen and service staff, as well as training or outlining briefings in areas of peak times (Vardan, 2024). In</w:t>
      </w:r>
      <w:r w:rsidR="008D4712">
        <w:rPr>
          <w:rFonts w:ascii="Times New Roman" w:eastAsia="Times New Roman" w:hAnsi="Times New Roman" w:cs="Times New Roman"/>
          <w:sz w:val="24"/>
          <w:szCs w:val="24"/>
        </w:rPr>
        <w:t xml:space="preserve"> comparison with manager</w:t>
      </w:r>
      <w:r>
        <w:rPr>
          <w:rFonts w:ascii="Times New Roman" w:eastAsia="Times New Roman" w:hAnsi="Times New Roman" w:cs="Times New Roman"/>
          <w:sz w:val="24"/>
          <w:szCs w:val="24"/>
        </w:rPr>
        <w:t xml:space="preserve">, I have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various departments have varying implementations of theory on the basis of operational requirements. This experience has changed my global thinking compared to level 4</w:t>
      </w:r>
      <w:r w:rsidR="005B6E2D">
        <w:rPr>
          <w:rFonts w:ascii="Times New Roman" w:eastAsia="Times New Roman" w:hAnsi="Times New Roman" w:cs="Times New Roman"/>
          <w:sz w:val="24"/>
          <w:szCs w:val="24"/>
        </w:rPr>
        <w:t xml:space="preserve"> module related to </w:t>
      </w:r>
      <w:r w:rsidR="005B6E2D" w:rsidRPr="005B6E2D">
        <w:rPr>
          <w:rFonts w:ascii="Times New Roman" w:hAnsi="Times New Roman" w:cs="Times New Roman"/>
          <w:color w:val="222222"/>
          <w:sz w:val="24"/>
          <w:szCs w:val="24"/>
          <w:shd w:val="clear" w:color="auto" w:fill="FFFFFF"/>
        </w:rPr>
        <w:t>“Hospitality Operations Management”</w:t>
      </w:r>
      <w:r>
        <w:rPr>
          <w:rFonts w:ascii="Times New Roman" w:eastAsia="Times New Roman" w:hAnsi="Times New Roman" w:cs="Times New Roman"/>
          <w:sz w:val="24"/>
          <w:szCs w:val="24"/>
        </w:rPr>
        <w:t xml:space="preserve">, as it has furthermore enhanced my knowledge regarding practical restraint, immediate solution finding, and implementing quality and sustainability models in a changing hospitality setting. In addition, it strengthened the importance of reflective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used to determine strengths and weaknesses in a professional context.</w:t>
      </w:r>
    </w:p>
    <w:p w14:paraId="0000000B" w14:textId="5A601CE6" w:rsidR="00DA5527"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w:t>
      </w:r>
      <w:r>
        <w:rPr>
          <w:rFonts w:ascii="Times New Roman" w:eastAsia="Times New Roman" w:hAnsi="Times New Roman" w:cs="Times New Roman"/>
          <w:sz w:val="24"/>
          <w:szCs w:val="24"/>
        </w:rPr>
        <w:t xml:space="preserve"> To enhance Food and Beverage, I am about to suggest some action change measures. First, establish a tightly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communication infrastructure, like pre-service briefings,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delays and mistakes, adding Lean Management concepts of efficiency. Second, strengthen sustainability monitoring by digital monitoring of energy and waste, which is </w:t>
      </w:r>
      <w:r>
        <w:rPr>
          <w:rFonts w:ascii="Times New Roman" w:eastAsia="Times New Roman" w:hAnsi="Times New Roman" w:cs="Times New Roman"/>
          <w:sz w:val="24"/>
          <w:szCs w:val="24"/>
        </w:rPr>
        <w:lastRenderedPageBreak/>
        <w:t>consistent with Sustainable Operations Management models (</w:t>
      </w:r>
      <w:proofErr w:type="spellStart"/>
      <w:r>
        <w:rPr>
          <w:rFonts w:ascii="Times New Roman" w:eastAsia="Times New Roman" w:hAnsi="Times New Roman" w:cs="Times New Roman"/>
          <w:sz w:val="24"/>
          <w:szCs w:val="24"/>
        </w:rPr>
        <w:t>Sepasgozar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Third, promote cross-departmental cooperation with the </w:t>
      </w:r>
      <w:r w:rsidR="008D4712">
        <w:rPr>
          <w:rFonts w:ascii="Times New Roman" w:eastAsia="Times New Roman" w:hAnsi="Times New Roman" w:cs="Times New Roman"/>
          <w:sz w:val="24"/>
          <w:szCs w:val="24"/>
        </w:rPr>
        <w:t xml:space="preserve">manager </w:t>
      </w:r>
      <w:r>
        <w:rPr>
          <w:rFonts w:ascii="Times New Roman" w:eastAsia="Times New Roman" w:hAnsi="Times New Roman" w:cs="Times New Roman"/>
          <w:sz w:val="24"/>
          <w:szCs w:val="24"/>
        </w:rPr>
        <w:t xml:space="preserve">by conducting joint workshops where best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will be shared and ways to enhance gues</w:t>
      </w:r>
      <w:r w:rsidR="003E2811">
        <w:rPr>
          <w:rFonts w:ascii="Times New Roman" w:eastAsia="Times New Roman" w:hAnsi="Times New Roman" w:cs="Times New Roman"/>
          <w:sz w:val="24"/>
          <w:szCs w:val="24"/>
        </w:rPr>
        <w:t>t experience will be discussed.</w:t>
      </w:r>
      <w:r w:rsidR="00962096">
        <w:rPr>
          <w:rFonts w:ascii="Times New Roman" w:eastAsia="Times New Roman" w:hAnsi="Times New Roman" w:cs="Times New Roman"/>
          <w:sz w:val="24"/>
          <w:szCs w:val="24"/>
        </w:rPr>
        <w:t xml:space="preserve"> The effective action plan involve:</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83B61" w14:paraId="0ED6B354" w14:textId="77777777" w:rsidTr="00083B61">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6BE3C" w14:textId="77777777" w:rsidR="00083B61" w:rsidRDefault="00083B61">
            <w:pPr>
              <w:widowControl w:val="0"/>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Objectives </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CDEAF" w14:textId="77777777" w:rsidR="00083B61" w:rsidRDefault="00083B61">
            <w:pPr>
              <w:widowControl w:val="0"/>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Achieved (How and When)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7C614" w14:textId="77777777" w:rsidR="00083B61" w:rsidRDefault="00083B61">
            <w:pPr>
              <w:widowControl w:val="0"/>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Future Development Implications</w:t>
            </w:r>
          </w:p>
        </w:tc>
      </w:tr>
      <w:tr w:rsidR="00083B61" w14:paraId="4ACA9F53" w14:textId="77777777" w:rsidTr="00083B61">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AA4A9F"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Improve knowledge on sustainability in Food and beverage operations.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D9CF0"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Achieved by observing waste management, recycling and local sourcing every day when placing at Village Hotel Swindon.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A8198"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Promotes implementation of sustainable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in managerial positions in future in order to facilitate environmentally friendly operations.</w:t>
            </w:r>
          </w:p>
        </w:tc>
      </w:tr>
      <w:tr w:rsidR="00083B61" w14:paraId="58B2C9C7" w14:textId="77777777" w:rsidTr="00083B61">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F1DB3"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Enhance teamwork and communication.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3411B"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Created in the busiest of service times whilst coordinating kitchen and service employees.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583EC"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Implicates the significance of emotional intelligence and teamwork in managing multicultural teams.</w:t>
            </w:r>
          </w:p>
        </w:tc>
      </w:tr>
      <w:tr w:rsidR="00083B61" w14:paraId="37164218" w14:textId="77777777" w:rsidTr="00083B61">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3B759"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Train pressure time management.</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DCC4A"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done during a busy meal time using task </w:t>
            </w:r>
            <w:proofErr w:type="spellStart"/>
            <w:r>
              <w:rPr>
                <w:rFonts w:ascii="Times New Roman" w:eastAsia="Times New Roman" w:hAnsi="Times New Roman" w:cs="Times New Roman"/>
                <w:sz w:val="24"/>
                <w:szCs w:val="24"/>
              </w:rPr>
              <w:t>prioritisation</w:t>
            </w:r>
            <w:proofErr w:type="spellEnd"/>
            <w:r>
              <w:rPr>
                <w:rFonts w:ascii="Times New Roman" w:eastAsia="Times New Roman" w:hAnsi="Times New Roman" w:cs="Times New Roman"/>
                <w:sz w:val="24"/>
                <w:szCs w:val="24"/>
              </w:rPr>
              <w:t xml:space="preserve"> and effective multitasking.</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30F7F" w14:textId="77777777" w:rsidR="00083B61" w:rsidRDefault="00083B61">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Strengthens the necessity to implement ordered planning and flexibility of leadership in the future hospitality setting.</w:t>
            </w:r>
          </w:p>
        </w:tc>
      </w:tr>
    </w:tbl>
    <w:p w14:paraId="0000000C" w14:textId="77777777" w:rsidR="00DA5527" w:rsidRDefault="005B51AD" w:rsidP="007F3CAD">
      <w:pPr>
        <w:pStyle w:val="Heading1"/>
      </w:pPr>
      <w:bookmarkStart w:id="3" w:name="_Toc213278789"/>
      <w:r>
        <w:t>3. Conclusion.</w:t>
      </w:r>
      <w:bookmarkEnd w:id="3"/>
    </w:p>
    <w:p w14:paraId="0000000D" w14:textId="20E102F9" w:rsidR="007F3CAD" w:rsidRDefault="005B51A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to my placement experience as a chef with the Village Hotel Swindon that the Food and Beverage department is effective in bringing the theoretical knowledge into the practical operation, especially regarding sustainability, service quality, and event management. Its strengths are the best-implemented standards of the service, locally produced ingredients, efforts to reduce waste, and the richness of the menu, satisfying the needs of different people with dissimilar diets. Nevertheless, difficulties were also noted in the communication process between kitchen and service personnel during peak-time, intermittent inconsistencies in the use of energy-efficient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and lack of cross-departmental cooperation with the </w:t>
      </w:r>
      <w:r w:rsidR="008D4712">
        <w:rPr>
          <w:rFonts w:ascii="Times New Roman" w:eastAsia="Times New Roman" w:hAnsi="Times New Roman" w:cs="Times New Roman"/>
          <w:sz w:val="24"/>
          <w:szCs w:val="24"/>
        </w:rPr>
        <w:t xml:space="preserve">hotel manager. </w:t>
      </w:r>
      <w:r>
        <w:rPr>
          <w:rFonts w:ascii="Times New Roman" w:eastAsia="Times New Roman" w:hAnsi="Times New Roman" w:cs="Times New Roman"/>
          <w:sz w:val="24"/>
          <w:szCs w:val="24"/>
        </w:rPr>
        <w:t xml:space="preserve">As a recommendation, there is introducing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pre-service briefings and communication protocols to facilitate efficiency, digital monitoring in order to monitor metrics of sustainability more regularly, and interdepartmental workshops to exchange best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and overall guest experience. Also, employing constant improvement models like PDCA cycle, leadership styles </w:t>
      </w:r>
      <w:r>
        <w:rPr>
          <w:rFonts w:ascii="Times New Roman" w:eastAsia="Times New Roman" w:hAnsi="Times New Roman" w:cs="Times New Roman"/>
          <w:sz w:val="24"/>
          <w:szCs w:val="24"/>
        </w:rPr>
        <w:lastRenderedPageBreak/>
        <w:t>like Transformational Leadership can help staff motivation, optimization of operations, and sustainable development, so F&amp;B staff allows the hotel to stay at high standards and meet the strategic goals.</w:t>
      </w:r>
      <w:r w:rsidR="00AA5C44">
        <w:rPr>
          <w:rFonts w:ascii="Times New Roman" w:eastAsia="Times New Roman" w:hAnsi="Times New Roman" w:cs="Times New Roman"/>
          <w:sz w:val="24"/>
          <w:szCs w:val="24"/>
        </w:rPr>
        <w:t xml:space="preserve"> This experience effectively prepares me to maintain high posts in other organization and also conduct strong leadership activities within the workplace creating positive image among staffs and also customers.</w:t>
      </w:r>
    </w:p>
    <w:p w14:paraId="05806534" w14:textId="77777777" w:rsidR="007F3CAD" w:rsidRDefault="007F3CA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4CBD42A" w14:textId="53623DDC" w:rsidR="00DA5527" w:rsidRPr="007F3CAD" w:rsidRDefault="007F3CAD" w:rsidP="007F3CAD">
      <w:pPr>
        <w:pStyle w:val="Heading1"/>
      </w:pPr>
      <w:bookmarkStart w:id="4" w:name="_Toc213278790"/>
      <w:r w:rsidRPr="007F3CAD">
        <w:lastRenderedPageBreak/>
        <w:t>References.</w:t>
      </w:r>
      <w:bookmarkEnd w:id="4"/>
    </w:p>
    <w:p w14:paraId="5736AD5E" w14:textId="77777777" w:rsidR="007F3CAD" w:rsidRDefault="007F3CAD" w:rsidP="007F3CAD">
      <w:pPr>
        <w:pStyle w:val="NormalWeb"/>
        <w:spacing w:before="0" w:beforeAutospacing="0" w:after="240" w:afterAutospacing="0" w:line="360" w:lineRule="auto"/>
        <w:jc w:val="both"/>
      </w:pPr>
      <w:r>
        <w:t xml:space="preserve">Anon (2010). A Good Practice Guide for Placement and Other Work-based Learning Opportunities in Higher Education – Good Practice for Placements Guides – Volume 2. </w:t>
      </w:r>
      <w:r>
        <w:rPr>
          <w:i/>
          <w:iCs/>
        </w:rPr>
        <w:t>Education + Training</w:t>
      </w:r>
      <w:r>
        <w:t xml:space="preserve">, 52(4). </w:t>
      </w:r>
      <w:proofErr w:type="spellStart"/>
      <w:r>
        <w:t>doi:https</w:t>
      </w:r>
      <w:proofErr w:type="spellEnd"/>
      <w:r>
        <w:t>://doi.org/10.1108/et.2010.00452dab.013.</w:t>
      </w:r>
    </w:p>
    <w:p w14:paraId="67A5DC3E" w14:textId="77777777" w:rsidR="007F3CAD" w:rsidRDefault="007F3CAD" w:rsidP="007F3CAD">
      <w:pPr>
        <w:pStyle w:val="NormalWeb"/>
        <w:spacing w:before="0" w:beforeAutospacing="0" w:after="240" w:afterAutospacing="0" w:line="360" w:lineRule="auto"/>
        <w:jc w:val="both"/>
      </w:pPr>
      <w:proofErr w:type="spellStart"/>
      <w:r>
        <w:t>Aritzeta</w:t>
      </w:r>
      <w:proofErr w:type="spellEnd"/>
      <w:r>
        <w:t xml:space="preserve">, A., Swailes, S. and Senior, B. (2021). Belbin’s Team Role model: Development, Validity and Applications for Team Building. </w:t>
      </w:r>
      <w:r>
        <w:rPr>
          <w:i/>
          <w:iCs/>
        </w:rPr>
        <w:t>Journal of Management Studies</w:t>
      </w:r>
      <w:r>
        <w:t xml:space="preserve">, [online] 44(1), pp.96–118. </w:t>
      </w:r>
      <w:proofErr w:type="spellStart"/>
      <w:r>
        <w:t>doi:https</w:t>
      </w:r>
      <w:proofErr w:type="spellEnd"/>
      <w:r>
        <w:t>://doi.org/10.1111/j.1467-6486.2007.00666.x.</w:t>
      </w:r>
    </w:p>
    <w:p w14:paraId="60FF2258" w14:textId="77777777" w:rsidR="007F3CAD" w:rsidRDefault="007F3CAD" w:rsidP="007F3CAD">
      <w:pPr>
        <w:pStyle w:val="NormalWeb"/>
        <w:spacing w:before="0" w:beforeAutospacing="0" w:after="240" w:afterAutospacing="0" w:line="360" w:lineRule="auto"/>
        <w:jc w:val="both"/>
      </w:pPr>
      <w:r>
        <w:t xml:space="preserve">Ceil, C. (2019). Michael Porter’s Theory About Value Chain and Knowledge Management. </w:t>
      </w:r>
      <w:r>
        <w:rPr>
          <w:i/>
          <w:iCs/>
        </w:rPr>
        <w:t>SSRN Electronic Journal</w:t>
      </w:r>
      <w:r>
        <w:t>.</w:t>
      </w:r>
    </w:p>
    <w:p w14:paraId="36D5726B" w14:textId="58AFABF0" w:rsidR="007F3CAD" w:rsidRDefault="007F3CAD" w:rsidP="007F3CAD">
      <w:pPr>
        <w:pStyle w:val="NormalWeb"/>
        <w:spacing w:before="0" w:beforeAutospacing="0" w:after="240" w:afterAutospacing="0" w:line="360" w:lineRule="auto"/>
        <w:jc w:val="both"/>
      </w:pPr>
      <w:r>
        <w:t>D</w:t>
      </w:r>
      <w:r w:rsidR="00AA5C44">
        <w:t>ang, A.S. and Moreo, P.J. (2021</w:t>
      </w:r>
      <w:r>
        <w:t xml:space="preserve">). Hospitality Education Program Student-Operated Restaurants: An Applied Analysis. </w:t>
      </w:r>
      <w:r>
        <w:rPr>
          <w:i/>
          <w:iCs/>
        </w:rPr>
        <w:t>Journal of Hospitality &amp; Tourism Education</w:t>
      </w:r>
      <w:r>
        <w:t xml:space="preserve">, pp.1–12. </w:t>
      </w:r>
      <w:proofErr w:type="spellStart"/>
      <w:r>
        <w:t>doi:https</w:t>
      </w:r>
      <w:proofErr w:type="spellEnd"/>
      <w:r>
        <w:t>://doi.org/10.1080/10963758.2020.1868309.</w:t>
      </w:r>
    </w:p>
    <w:p w14:paraId="190FFE2F" w14:textId="77777777" w:rsidR="007F3CAD" w:rsidRDefault="007F3CAD" w:rsidP="007F3CAD">
      <w:pPr>
        <w:pStyle w:val="NormalWeb"/>
        <w:spacing w:before="0" w:beforeAutospacing="0" w:after="240" w:afterAutospacing="0" w:line="360" w:lineRule="auto"/>
        <w:jc w:val="both"/>
      </w:pPr>
      <w:r>
        <w:t xml:space="preserve">Israel, P., Raae, J.F. and Bjørnestad, J. (2023). Experiences of </w:t>
      </w:r>
      <w:proofErr w:type="spellStart"/>
      <w:r>
        <w:t>counselors</w:t>
      </w:r>
      <w:proofErr w:type="spellEnd"/>
      <w:r>
        <w:t xml:space="preserve"> participating in an innovative project to develop a training program for specialized foster parents of youth (13–18 years). </w:t>
      </w:r>
      <w:r>
        <w:rPr>
          <w:i/>
          <w:iCs/>
        </w:rPr>
        <w:t>Frontiers in Psychology</w:t>
      </w:r>
      <w:r>
        <w:t xml:space="preserve">, [online] 14. </w:t>
      </w:r>
      <w:proofErr w:type="spellStart"/>
      <w:r>
        <w:t>doi:https</w:t>
      </w:r>
      <w:proofErr w:type="spellEnd"/>
      <w:r>
        <w:t>://doi.org/10.3389/fpsyg.2023.1254700.</w:t>
      </w:r>
    </w:p>
    <w:p w14:paraId="159720BA" w14:textId="77777777" w:rsidR="007F3CAD" w:rsidRDefault="007F3CAD" w:rsidP="007F3CAD">
      <w:pPr>
        <w:pStyle w:val="NormalWeb"/>
        <w:spacing w:before="0" w:beforeAutospacing="0" w:after="240" w:afterAutospacing="0" w:line="360" w:lineRule="auto"/>
        <w:jc w:val="both"/>
      </w:pPr>
      <w:proofErr w:type="spellStart"/>
      <w:r>
        <w:t>Khakpour</w:t>
      </w:r>
      <w:proofErr w:type="spellEnd"/>
      <w:r>
        <w:t xml:space="preserve">, R., Ebrahimi, A. and </w:t>
      </w:r>
      <w:proofErr w:type="spellStart"/>
      <w:r>
        <w:t>Saghiri</w:t>
      </w:r>
      <w:proofErr w:type="spellEnd"/>
      <w:r>
        <w:t xml:space="preserve">, S. (2023). How to assess and improve the triple bottom line (TBL) in manufacturing processes: a real case in home appliance manufacturing. </w:t>
      </w:r>
      <w:r>
        <w:rPr>
          <w:i/>
          <w:iCs/>
        </w:rPr>
        <w:t>International Journal of Lean Six Sigma</w:t>
      </w:r>
      <w:r>
        <w:t xml:space="preserve">. </w:t>
      </w:r>
      <w:proofErr w:type="spellStart"/>
      <w:r>
        <w:t>doi:https</w:t>
      </w:r>
      <w:proofErr w:type="spellEnd"/>
      <w:r>
        <w:t>://doi.org/10.1108/ijlss-09-2022-0202.</w:t>
      </w:r>
    </w:p>
    <w:p w14:paraId="61CF3644" w14:textId="77777777" w:rsidR="007F3CAD" w:rsidRDefault="007F3CAD" w:rsidP="007F3CAD">
      <w:pPr>
        <w:pStyle w:val="NormalWeb"/>
        <w:spacing w:before="0" w:beforeAutospacing="0" w:after="240" w:afterAutospacing="0" w:line="360" w:lineRule="auto"/>
        <w:jc w:val="both"/>
      </w:pPr>
      <w:r>
        <w:t xml:space="preserve">Montesdeoca, G., Gil-Saura, I., María-Eugenia Ruiz-Molina and Martin-Rios, C. (2023). Unveiling sustainable service innovations: exploring segmentation patterns in Ecuadorian restaurant sector. </w:t>
      </w:r>
      <w:r>
        <w:rPr>
          <w:i/>
          <w:iCs/>
        </w:rPr>
        <w:t>British food journal</w:t>
      </w:r>
      <w:r>
        <w:t xml:space="preserve">, 126(1), pp.471–488. </w:t>
      </w:r>
      <w:proofErr w:type="spellStart"/>
      <w:r>
        <w:t>doi:https</w:t>
      </w:r>
      <w:proofErr w:type="spellEnd"/>
      <w:r>
        <w:t>://doi.org/10.1108/bfj-01-2023-0023.</w:t>
      </w:r>
    </w:p>
    <w:p w14:paraId="6561BF78" w14:textId="77777777" w:rsidR="007F3CAD" w:rsidRDefault="007F3CAD" w:rsidP="007F3CAD">
      <w:pPr>
        <w:pStyle w:val="NormalWeb"/>
        <w:spacing w:before="0" w:beforeAutospacing="0" w:after="240" w:afterAutospacing="0" w:line="360" w:lineRule="auto"/>
        <w:jc w:val="both"/>
      </w:pPr>
      <w:r>
        <w:t xml:space="preserve">Moran, M. (2023). The Company of Strangers: Defending the Power of Business in Britain, 1975–2005. </w:t>
      </w:r>
      <w:r>
        <w:rPr>
          <w:i/>
          <w:iCs/>
        </w:rPr>
        <w:t>New Political Economy</w:t>
      </w:r>
      <w:r>
        <w:t xml:space="preserve">, 11(4), pp.453–477. </w:t>
      </w:r>
      <w:proofErr w:type="spellStart"/>
      <w:r>
        <w:t>doi:https</w:t>
      </w:r>
      <w:proofErr w:type="spellEnd"/>
      <w:r>
        <w:t>://doi.org/10.1080/13563460600988545.</w:t>
      </w:r>
    </w:p>
    <w:p w14:paraId="71FB4697" w14:textId="77777777" w:rsidR="007F3CAD" w:rsidRDefault="007F3CAD" w:rsidP="007F3CAD">
      <w:pPr>
        <w:pStyle w:val="NormalWeb"/>
        <w:spacing w:before="0" w:beforeAutospacing="0" w:after="240" w:afterAutospacing="0" w:line="360" w:lineRule="auto"/>
        <w:jc w:val="both"/>
      </w:pPr>
      <w:proofErr w:type="spellStart"/>
      <w:r>
        <w:lastRenderedPageBreak/>
        <w:t>O’fallon</w:t>
      </w:r>
      <w:proofErr w:type="spellEnd"/>
      <w:r>
        <w:t xml:space="preserve">, M.J. and Rutherford, D.G. (2010). </w:t>
      </w:r>
      <w:r>
        <w:rPr>
          <w:i/>
          <w:iCs/>
        </w:rPr>
        <w:t>Hotel Management and Operations</w:t>
      </w:r>
      <w:r>
        <w:t>. Hoboken, N.J.: Wiley.</w:t>
      </w:r>
    </w:p>
    <w:p w14:paraId="4FD0138E" w14:textId="77777777" w:rsidR="007F3CAD" w:rsidRDefault="007F3CAD" w:rsidP="007F3CAD">
      <w:pPr>
        <w:pStyle w:val="NormalWeb"/>
        <w:spacing w:before="0" w:beforeAutospacing="0" w:after="240" w:afterAutospacing="0" w:line="360" w:lineRule="auto"/>
        <w:jc w:val="both"/>
      </w:pPr>
      <w:r>
        <w:t xml:space="preserve">Salem, R., Bahadori-Jahromi, A., Mylona, A., Godfrey, P. and Cook, D. (2020). Energy performance and cost analysis for the </w:t>
      </w:r>
      <w:proofErr w:type="spellStart"/>
      <w:r>
        <w:t>nZEB</w:t>
      </w:r>
      <w:proofErr w:type="spellEnd"/>
      <w:r>
        <w:t xml:space="preserve"> retrofit of a typical UK hotel. </w:t>
      </w:r>
      <w:r>
        <w:rPr>
          <w:i/>
          <w:iCs/>
        </w:rPr>
        <w:t>Journal of Building Engineering</w:t>
      </w:r>
      <w:r>
        <w:t xml:space="preserve">, 31, p.101403. </w:t>
      </w:r>
      <w:proofErr w:type="spellStart"/>
      <w:r>
        <w:t>doi:https</w:t>
      </w:r>
      <w:proofErr w:type="spellEnd"/>
      <w:r>
        <w:t>://doi.org/10.1016/j.jobe.2020.101403.</w:t>
      </w:r>
    </w:p>
    <w:p w14:paraId="7C8AFC6F" w14:textId="77777777" w:rsidR="007F3CAD" w:rsidRDefault="007F3CAD" w:rsidP="007F3CAD">
      <w:pPr>
        <w:pStyle w:val="NormalWeb"/>
        <w:spacing w:before="0" w:beforeAutospacing="0" w:after="240" w:afterAutospacing="0" w:line="360" w:lineRule="auto"/>
        <w:jc w:val="both"/>
      </w:pPr>
      <w:proofErr w:type="spellStart"/>
      <w:r>
        <w:t>Sepasgozar</w:t>
      </w:r>
      <w:proofErr w:type="spellEnd"/>
      <w:r>
        <w:t xml:space="preserve">, S.M.E., Hui, F.K.P., </w:t>
      </w:r>
      <w:proofErr w:type="spellStart"/>
      <w:r>
        <w:t>Shirowzhan</w:t>
      </w:r>
      <w:proofErr w:type="spellEnd"/>
      <w:r>
        <w:t xml:space="preserve">, S., </w:t>
      </w:r>
      <w:proofErr w:type="spellStart"/>
      <w:r>
        <w:t>Foroozanfar</w:t>
      </w:r>
      <w:proofErr w:type="spellEnd"/>
      <w:r>
        <w:t xml:space="preserve">, M., Yang, L. and Aye, L. (2020). Lean Practices Using Building Information </w:t>
      </w:r>
      <w:proofErr w:type="spellStart"/>
      <w:r>
        <w:t>Modeling</w:t>
      </w:r>
      <w:proofErr w:type="spellEnd"/>
      <w:r>
        <w:t xml:space="preserve"> (BIM) and Digital Twinning for Sustainable Construction. </w:t>
      </w:r>
      <w:r>
        <w:rPr>
          <w:i/>
          <w:iCs/>
        </w:rPr>
        <w:t>Sustainability</w:t>
      </w:r>
      <w:r>
        <w:t xml:space="preserve">, [online] 13(1), p.161. </w:t>
      </w:r>
      <w:proofErr w:type="spellStart"/>
      <w:r>
        <w:t>doi:https</w:t>
      </w:r>
      <w:proofErr w:type="spellEnd"/>
      <w:r>
        <w:t>://doi.org/10.3390/su13010161.</w:t>
      </w:r>
    </w:p>
    <w:p w14:paraId="7B0323F5" w14:textId="77777777" w:rsidR="007F3CAD" w:rsidRDefault="007F3CAD" w:rsidP="007F3CAD">
      <w:pPr>
        <w:pStyle w:val="NormalWeb"/>
        <w:spacing w:before="0" w:beforeAutospacing="0" w:after="240" w:afterAutospacing="0" w:line="360" w:lineRule="auto"/>
        <w:jc w:val="both"/>
      </w:pPr>
      <w:r>
        <w:t xml:space="preserve">The University of Edinburgh (2024). </w:t>
      </w:r>
      <w:r>
        <w:rPr>
          <w:i/>
          <w:iCs/>
        </w:rPr>
        <w:t>Gibbs’ Reflective Cycle</w:t>
      </w:r>
      <w:r>
        <w:t>. [online] The University of Edinburgh. Available at: https://reflection.ed.ac.uk/reflectors-toolkit/reflecting-on-experience/gibbs-reflective-cycle.</w:t>
      </w:r>
    </w:p>
    <w:p w14:paraId="4287751A" w14:textId="3CC888A6" w:rsidR="008D4712" w:rsidRDefault="007F3CAD" w:rsidP="007F3CAD">
      <w:pPr>
        <w:pStyle w:val="NormalWeb"/>
        <w:spacing w:before="0" w:beforeAutospacing="0" w:after="240" w:afterAutospacing="0" w:line="360" w:lineRule="auto"/>
        <w:jc w:val="both"/>
      </w:pPr>
      <w:r>
        <w:t xml:space="preserve">Vardan, V. (2024). Impact of Employee Training Programs on Service Performance in Restaurants. </w:t>
      </w:r>
      <w:r>
        <w:rPr>
          <w:i/>
          <w:iCs/>
        </w:rPr>
        <w:t>Journal of Hospitality and Tourism</w:t>
      </w:r>
      <w:r>
        <w:t xml:space="preserve">, 4(3), pp.10–20. </w:t>
      </w:r>
      <w:proofErr w:type="spellStart"/>
      <w:r>
        <w:t>doi:https</w:t>
      </w:r>
      <w:proofErr w:type="spellEnd"/>
      <w:r>
        <w:t>://doi.org/10.47672/jht.2381.</w:t>
      </w:r>
    </w:p>
    <w:p w14:paraId="742F2450" w14:textId="77777777" w:rsidR="008D4712" w:rsidRDefault="008D4712">
      <w:pPr>
        <w:rPr>
          <w:rFonts w:ascii="Times New Roman" w:eastAsia="Times New Roman" w:hAnsi="Times New Roman" w:cs="Times New Roman"/>
          <w:sz w:val="24"/>
          <w:szCs w:val="24"/>
          <w:lang w:val="en-GB"/>
        </w:rPr>
      </w:pPr>
      <w:r>
        <w:br w:type="page"/>
      </w:r>
    </w:p>
    <w:p w14:paraId="70C95E8D" w14:textId="77777777" w:rsidR="00D548ED" w:rsidRPr="00D548ED" w:rsidRDefault="00D548ED" w:rsidP="00D548ED">
      <w:pPr>
        <w:pStyle w:val="Heading1"/>
        <w:rPr>
          <w:lang w:val="en-GB"/>
        </w:rPr>
      </w:pPr>
      <w:bookmarkStart w:id="5" w:name="_Toc213278791"/>
      <w:r w:rsidRPr="00D548ED">
        <w:rPr>
          <w:lang w:val="en-GB"/>
        </w:rPr>
        <w:lastRenderedPageBreak/>
        <w:t>Appendix.</w:t>
      </w:r>
      <w:bookmarkEnd w:id="5"/>
    </w:p>
    <w:p w14:paraId="783D43E6" w14:textId="77777777" w:rsidR="00D548ED" w:rsidRPr="00D548ED" w:rsidRDefault="00D548ED" w:rsidP="00D548ED">
      <w:pPr>
        <w:spacing w:before="240" w:after="240" w:line="240" w:lineRule="auto"/>
        <w:jc w:val="both"/>
        <w:rPr>
          <w:rFonts w:ascii="Times New Roman" w:eastAsia="Times New Roman" w:hAnsi="Times New Roman" w:cs="Times New Roman"/>
          <w:sz w:val="24"/>
          <w:szCs w:val="24"/>
          <w:lang w:val="en-GB"/>
        </w:rPr>
      </w:pPr>
      <w:r w:rsidRPr="00D548ED">
        <w:rPr>
          <w:rFonts w:ascii="Times New Roman" w:eastAsia="Times New Roman" w:hAnsi="Times New Roman" w:cs="Times New Roman"/>
          <w:b/>
          <w:bCs/>
          <w:color w:val="000000"/>
          <w:sz w:val="24"/>
          <w:szCs w:val="24"/>
          <w:lang w:val="en-GB"/>
        </w:rPr>
        <w:t>Learning Objectives and Achievement Review</w:t>
      </w:r>
    </w:p>
    <w:tbl>
      <w:tblPr>
        <w:tblW w:w="9360" w:type="dxa"/>
        <w:tblCellMar>
          <w:top w:w="15" w:type="dxa"/>
          <w:left w:w="15" w:type="dxa"/>
          <w:bottom w:w="15" w:type="dxa"/>
          <w:right w:w="15" w:type="dxa"/>
        </w:tblCellMar>
        <w:tblLook w:val="04A0" w:firstRow="1" w:lastRow="0" w:firstColumn="1" w:lastColumn="0" w:noHBand="0" w:noVBand="1"/>
      </w:tblPr>
      <w:tblGrid>
        <w:gridCol w:w="2352"/>
        <w:gridCol w:w="3340"/>
        <w:gridCol w:w="3668"/>
      </w:tblGrid>
      <w:tr w:rsidR="00D548ED" w:rsidRPr="00D548ED" w14:paraId="04F7593D" w14:textId="77777777" w:rsidTr="00D548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2D859"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b/>
                <w:bCs/>
                <w:color w:val="000000"/>
                <w:sz w:val="24"/>
                <w:szCs w:val="24"/>
                <w:lang w:val="en-GB"/>
              </w:rPr>
              <w:t>Learning 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2A9AC"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b/>
                <w:bCs/>
                <w:color w:val="000000"/>
                <w:sz w:val="24"/>
                <w:szCs w:val="24"/>
                <w:lang w:val="en-GB"/>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3EF11"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b/>
                <w:bCs/>
                <w:color w:val="000000"/>
                <w:sz w:val="24"/>
                <w:szCs w:val="24"/>
                <w:lang w:val="en-GB"/>
              </w:rPr>
              <w:t>Achievement Discussion</w:t>
            </w:r>
          </w:p>
        </w:tc>
      </w:tr>
      <w:tr w:rsidR="00D548ED" w:rsidRPr="00D548ED" w14:paraId="4E1087D5" w14:textId="77777777" w:rsidTr="00D548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72898"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i/>
                <w:iCs/>
                <w:color w:val="000000"/>
                <w:sz w:val="24"/>
                <w:szCs w:val="24"/>
                <w:lang w:val="en-GB"/>
              </w:rPr>
              <w:t>Enhance operational efficiency in Food and Beverage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D01DF"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color w:val="000000"/>
                <w:sz w:val="24"/>
                <w:szCs w:val="24"/>
                <w:lang w:val="en-GB"/>
              </w:rPr>
              <w:t>Acquire the skills of controlling the movement of the services, their quality, and collaboration at the restaurant and event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4D99C2"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color w:val="000000"/>
                <w:sz w:val="24"/>
                <w:szCs w:val="24"/>
                <w:lang w:val="en-GB"/>
              </w:rPr>
              <w:t>Effectively enhanced multitasking and coordination of services, and guest satisfaction and operation under pressure.</w:t>
            </w:r>
          </w:p>
        </w:tc>
      </w:tr>
      <w:tr w:rsidR="00D548ED" w:rsidRPr="00D548ED" w14:paraId="2B1EA9EE" w14:textId="77777777" w:rsidTr="00D548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37E6D8"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i/>
                <w:iCs/>
                <w:color w:val="000000"/>
                <w:sz w:val="24"/>
                <w:szCs w:val="24"/>
                <w:lang w:val="en-GB"/>
              </w:rPr>
              <w:t>Promote sustainability within Food and Beverage operations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FDEF5"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color w:val="000000"/>
                <w:sz w:val="24"/>
                <w:szCs w:val="24"/>
                <w:lang w:val="en-GB"/>
              </w:rPr>
              <w:t>Implement environmentally friendly principles like reduction of waste, localisation, and digitalisation.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94BD3"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color w:val="000000"/>
                <w:sz w:val="24"/>
                <w:szCs w:val="24"/>
                <w:lang w:val="en-GB"/>
              </w:rPr>
              <w:t>Introduced waste management plans and subsidised online menus, increasing eco-consciousness in team members.</w:t>
            </w:r>
          </w:p>
        </w:tc>
      </w:tr>
      <w:tr w:rsidR="00D548ED" w:rsidRPr="00D548ED" w14:paraId="7F4388C6" w14:textId="77777777" w:rsidTr="00D548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69E5DA"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i/>
                <w:iCs/>
                <w:color w:val="000000"/>
                <w:sz w:val="24"/>
                <w:szCs w:val="24"/>
                <w:lang w:val="en-GB"/>
              </w:rPr>
              <w:t>Strengthen communication and leadership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A3C698"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color w:val="000000"/>
                <w:sz w:val="24"/>
                <w:szCs w:val="24"/>
                <w:lang w:val="en-GB"/>
              </w:rPr>
              <w:t>Nurture supervisory competence, motivation, and teamwork by means of cooperation and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068C5B" w14:textId="77777777" w:rsidR="00D548ED" w:rsidRPr="00D548ED" w:rsidRDefault="00D548ED" w:rsidP="00D548ED">
            <w:pPr>
              <w:spacing w:line="0" w:lineRule="atLeast"/>
              <w:rPr>
                <w:rFonts w:ascii="Times New Roman" w:eastAsia="Times New Roman" w:hAnsi="Times New Roman" w:cs="Times New Roman"/>
                <w:sz w:val="24"/>
                <w:szCs w:val="24"/>
                <w:lang w:val="en-GB"/>
              </w:rPr>
            </w:pPr>
            <w:r w:rsidRPr="00D548ED">
              <w:rPr>
                <w:rFonts w:ascii="Times New Roman" w:eastAsia="Times New Roman" w:hAnsi="Times New Roman" w:cs="Times New Roman"/>
                <w:color w:val="000000"/>
                <w:sz w:val="24"/>
                <w:szCs w:val="24"/>
                <w:lang w:val="en-GB"/>
              </w:rPr>
              <w:t>Enhanced interpersonal communication, implemented Herzberg motivation theory, and the leadership was developed through pre-service coordination.</w:t>
            </w:r>
          </w:p>
        </w:tc>
      </w:tr>
    </w:tbl>
    <w:p w14:paraId="13F94B18" w14:textId="77777777" w:rsidR="008D4712" w:rsidRDefault="008D4712" w:rsidP="007F3CAD">
      <w:pPr>
        <w:pStyle w:val="NormalWeb"/>
        <w:spacing w:before="0" w:beforeAutospacing="0" w:after="240" w:afterAutospacing="0" w:line="360" w:lineRule="auto"/>
        <w:jc w:val="both"/>
      </w:pPr>
    </w:p>
    <w:sectPr w:rsidR="008D4712" w:rsidSect="00F33B3A">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10153" w14:textId="77777777" w:rsidR="00927343" w:rsidRDefault="00927343" w:rsidP="007F3CAD">
      <w:pPr>
        <w:spacing w:line="240" w:lineRule="auto"/>
      </w:pPr>
      <w:r>
        <w:separator/>
      </w:r>
    </w:p>
  </w:endnote>
  <w:endnote w:type="continuationSeparator" w:id="0">
    <w:p w14:paraId="034C6B09" w14:textId="77777777" w:rsidR="00927343" w:rsidRDefault="00927343" w:rsidP="007F3C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A1891EC3-EB02-6E43-931B-AE2B600E6438}"/>
    <w:embedBold r:id="rId2" w:fontKey="{7AA8D214-09C9-9646-96FC-5FA62F6B0152}"/>
    <w:embedItalic r:id="rId3" w:fontKey="{E0982610-11B6-454A-BF81-FAB3A71777CA}"/>
  </w:font>
  <w:font w:name="Times New Roman">
    <w:panose1 w:val="02020603050405020304"/>
    <w:charset w:val="00"/>
    <w:family w:val="roman"/>
    <w:pitch w:val="variable"/>
    <w:sig w:usb0="E0002EFF" w:usb1="C000785B" w:usb2="00000009" w:usb3="00000000" w:csb0="000001FF" w:csb1="00000000"/>
    <w:embedRegular r:id="rId4" w:fontKey="{CAB501D5-6A75-6D46-8503-1C351998FBDB}"/>
    <w:embedBold r:id="rId5" w:fontKey="{D0510883-84C5-C44E-AA9D-5D913697FB9F}"/>
    <w:embedItalic r:id="rId6" w:fontKey="{511BB144-07C4-0544-BAEC-3FC4278A0081}"/>
    <w:embedBoldItalic r:id="rId7" w:fontKey="{2FADE055-D37B-9B4E-9C3C-D75FFBB5A2B1}"/>
  </w:font>
  <w:font w:name="Calibri">
    <w:panose1 w:val="020F0502020204030204"/>
    <w:charset w:val="00"/>
    <w:family w:val="swiss"/>
    <w:pitch w:val="variable"/>
    <w:sig w:usb0="E4002EFF" w:usb1="C200247B" w:usb2="00000009" w:usb3="00000000" w:csb0="000001FF" w:csb1="00000000"/>
    <w:embedRegular r:id="rId8" w:fontKey="{29D51D1E-CEFC-3041-AE4F-B0E503897B95}"/>
    <w:embedBold r:id="rId9" w:fontKey="{E329390E-FD81-A245-BA78-4958EFEF6B32}"/>
  </w:font>
  <w:font w:name="Tahoma">
    <w:panose1 w:val="020B0604030504040204"/>
    <w:charset w:val="00"/>
    <w:family w:val="swiss"/>
    <w:pitch w:val="variable"/>
    <w:sig w:usb0="E1002EFF" w:usb1="C000605B" w:usb2="00000029" w:usb3="00000000" w:csb0="000101FF" w:csb1="00000000"/>
    <w:embedRegular r:id="rId10" w:fontKey="{2D8CE200-0F90-7E43-8C9D-70FA66DB4AEB}"/>
  </w:font>
  <w:font w:name="Cambria">
    <w:panose1 w:val="02040503050406030204"/>
    <w:charset w:val="CC"/>
    <w:family w:val="roman"/>
    <w:pitch w:val="variable"/>
    <w:sig w:usb0="E00002FF" w:usb1="400004FF" w:usb2="00000000" w:usb3="00000000" w:csb0="0000019F" w:csb1="00000000"/>
    <w:embedRegular r:id="rId11" w:fontKey="{A13671F2-FC6D-3645-A13E-B5096CBDD6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175907"/>
      <w:docPartObj>
        <w:docPartGallery w:val="Page Numbers (Bottom of Page)"/>
        <w:docPartUnique/>
      </w:docPartObj>
    </w:sdtPr>
    <w:sdtEndPr>
      <w:rPr>
        <w:rFonts w:ascii="Times New Roman" w:hAnsi="Times New Roman" w:cs="Times New Roman"/>
        <w:noProof/>
        <w:sz w:val="20"/>
        <w:szCs w:val="20"/>
      </w:rPr>
    </w:sdtEndPr>
    <w:sdtContent>
      <w:p w14:paraId="3BF27FFD" w14:textId="5FFA2251" w:rsidR="007F3CAD" w:rsidRPr="007F3CAD" w:rsidRDefault="007F3CAD">
        <w:pPr>
          <w:pStyle w:val="Footer"/>
          <w:jc w:val="right"/>
          <w:rPr>
            <w:rFonts w:ascii="Times New Roman" w:hAnsi="Times New Roman" w:cs="Times New Roman"/>
            <w:sz w:val="20"/>
            <w:szCs w:val="20"/>
          </w:rPr>
        </w:pPr>
        <w:r w:rsidRPr="007F3CAD">
          <w:rPr>
            <w:rFonts w:ascii="Times New Roman" w:hAnsi="Times New Roman" w:cs="Times New Roman"/>
            <w:sz w:val="20"/>
            <w:szCs w:val="20"/>
          </w:rPr>
          <w:fldChar w:fldCharType="begin"/>
        </w:r>
        <w:r w:rsidRPr="007F3CAD">
          <w:rPr>
            <w:rFonts w:ascii="Times New Roman" w:hAnsi="Times New Roman" w:cs="Times New Roman"/>
            <w:sz w:val="20"/>
            <w:szCs w:val="20"/>
          </w:rPr>
          <w:instrText xml:space="preserve"> PAGE   \* MERGEFORMAT </w:instrText>
        </w:r>
        <w:r w:rsidRPr="007F3CAD">
          <w:rPr>
            <w:rFonts w:ascii="Times New Roman" w:hAnsi="Times New Roman" w:cs="Times New Roman"/>
            <w:sz w:val="20"/>
            <w:szCs w:val="20"/>
          </w:rPr>
          <w:fldChar w:fldCharType="separate"/>
        </w:r>
        <w:r w:rsidR="00AA5C44">
          <w:rPr>
            <w:rFonts w:ascii="Times New Roman" w:hAnsi="Times New Roman" w:cs="Times New Roman"/>
            <w:noProof/>
            <w:sz w:val="20"/>
            <w:szCs w:val="20"/>
          </w:rPr>
          <w:t>7</w:t>
        </w:r>
        <w:r w:rsidRPr="007F3CAD">
          <w:rPr>
            <w:rFonts w:ascii="Times New Roman" w:hAnsi="Times New Roman" w:cs="Times New Roman"/>
            <w:noProof/>
            <w:sz w:val="20"/>
            <w:szCs w:val="20"/>
          </w:rPr>
          <w:fldChar w:fldCharType="end"/>
        </w:r>
      </w:p>
    </w:sdtContent>
  </w:sdt>
  <w:p w14:paraId="763AD26E" w14:textId="77777777" w:rsidR="007F3CAD" w:rsidRDefault="007F3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83C27D" w14:textId="77777777" w:rsidR="00927343" w:rsidRDefault="00927343" w:rsidP="007F3CAD">
      <w:pPr>
        <w:spacing w:line="240" w:lineRule="auto"/>
      </w:pPr>
      <w:r>
        <w:separator/>
      </w:r>
    </w:p>
  </w:footnote>
  <w:footnote w:type="continuationSeparator" w:id="0">
    <w:p w14:paraId="2D38B47F" w14:textId="77777777" w:rsidR="00927343" w:rsidRDefault="00927343" w:rsidP="007F3C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A5527"/>
    <w:rsid w:val="00083B61"/>
    <w:rsid w:val="00101F79"/>
    <w:rsid w:val="002D17B0"/>
    <w:rsid w:val="003E2811"/>
    <w:rsid w:val="004045DC"/>
    <w:rsid w:val="004428F0"/>
    <w:rsid w:val="00445645"/>
    <w:rsid w:val="005B51AD"/>
    <w:rsid w:val="005B6E2D"/>
    <w:rsid w:val="007F3CAD"/>
    <w:rsid w:val="00820DEF"/>
    <w:rsid w:val="008D4712"/>
    <w:rsid w:val="00927343"/>
    <w:rsid w:val="00962096"/>
    <w:rsid w:val="00AA5C44"/>
    <w:rsid w:val="00C709A9"/>
    <w:rsid w:val="00D548ED"/>
    <w:rsid w:val="00DA5527"/>
    <w:rsid w:val="00F33B3A"/>
    <w:rsid w:val="00F8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69AB7"/>
  <w15:docId w15:val="{B2ED9817-03F1-874A-948F-B68F56B55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F3CA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F3CAD"/>
    <w:pPr>
      <w:tabs>
        <w:tab w:val="center" w:pos="4513"/>
        <w:tab w:val="right" w:pos="9026"/>
      </w:tabs>
      <w:spacing w:line="240" w:lineRule="auto"/>
    </w:pPr>
  </w:style>
  <w:style w:type="character" w:customStyle="1" w:styleId="HeaderChar">
    <w:name w:val="Header Char"/>
    <w:basedOn w:val="DefaultParagraphFont"/>
    <w:link w:val="Header"/>
    <w:uiPriority w:val="99"/>
    <w:rsid w:val="007F3CAD"/>
  </w:style>
  <w:style w:type="paragraph" w:styleId="Footer">
    <w:name w:val="footer"/>
    <w:basedOn w:val="Normal"/>
    <w:link w:val="FooterChar"/>
    <w:uiPriority w:val="99"/>
    <w:unhideWhenUsed/>
    <w:rsid w:val="007F3CAD"/>
    <w:pPr>
      <w:tabs>
        <w:tab w:val="center" w:pos="4513"/>
        <w:tab w:val="right" w:pos="9026"/>
      </w:tabs>
      <w:spacing w:line="240" w:lineRule="auto"/>
    </w:pPr>
  </w:style>
  <w:style w:type="character" w:customStyle="1" w:styleId="FooterChar">
    <w:name w:val="Footer Char"/>
    <w:basedOn w:val="DefaultParagraphFont"/>
    <w:link w:val="Footer"/>
    <w:uiPriority w:val="99"/>
    <w:rsid w:val="007F3CAD"/>
  </w:style>
  <w:style w:type="paragraph" w:styleId="NormalWeb">
    <w:name w:val="Normal (Web)"/>
    <w:basedOn w:val="Normal"/>
    <w:uiPriority w:val="99"/>
    <w:unhideWhenUsed/>
    <w:rsid w:val="007F3CAD"/>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semiHidden/>
    <w:unhideWhenUsed/>
    <w:qFormat/>
    <w:rsid w:val="007F3CAD"/>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7F3CAD"/>
    <w:pPr>
      <w:spacing w:after="100"/>
    </w:pPr>
  </w:style>
  <w:style w:type="character" w:styleId="Hyperlink">
    <w:name w:val="Hyperlink"/>
    <w:basedOn w:val="DefaultParagraphFont"/>
    <w:uiPriority w:val="99"/>
    <w:unhideWhenUsed/>
    <w:rsid w:val="007F3CAD"/>
    <w:rPr>
      <w:color w:val="0000FF" w:themeColor="hyperlink"/>
      <w:u w:val="single"/>
    </w:rPr>
  </w:style>
  <w:style w:type="paragraph" w:styleId="BalloonText">
    <w:name w:val="Balloon Text"/>
    <w:basedOn w:val="Normal"/>
    <w:link w:val="BalloonTextChar"/>
    <w:uiPriority w:val="99"/>
    <w:semiHidden/>
    <w:unhideWhenUsed/>
    <w:rsid w:val="007F3C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C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90417">
      <w:bodyDiv w:val="1"/>
      <w:marLeft w:val="0"/>
      <w:marRight w:val="0"/>
      <w:marTop w:val="0"/>
      <w:marBottom w:val="0"/>
      <w:divBdr>
        <w:top w:val="none" w:sz="0" w:space="0" w:color="auto"/>
        <w:left w:val="none" w:sz="0" w:space="0" w:color="auto"/>
        <w:bottom w:val="none" w:sz="0" w:space="0" w:color="auto"/>
        <w:right w:val="none" w:sz="0" w:space="0" w:color="auto"/>
      </w:divBdr>
      <w:divsChild>
        <w:div w:id="1880821447">
          <w:marLeft w:val="0"/>
          <w:marRight w:val="0"/>
          <w:marTop w:val="0"/>
          <w:marBottom w:val="0"/>
          <w:divBdr>
            <w:top w:val="none" w:sz="0" w:space="0" w:color="auto"/>
            <w:left w:val="none" w:sz="0" w:space="0" w:color="auto"/>
            <w:bottom w:val="none" w:sz="0" w:space="0" w:color="auto"/>
            <w:right w:val="none" w:sz="0" w:space="0" w:color="auto"/>
          </w:divBdr>
        </w:div>
      </w:divsChild>
    </w:div>
    <w:div w:id="869991779">
      <w:bodyDiv w:val="1"/>
      <w:marLeft w:val="0"/>
      <w:marRight w:val="0"/>
      <w:marTop w:val="0"/>
      <w:marBottom w:val="0"/>
      <w:divBdr>
        <w:top w:val="none" w:sz="0" w:space="0" w:color="auto"/>
        <w:left w:val="none" w:sz="0" w:space="0" w:color="auto"/>
        <w:bottom w:val="none" w:sz="0" w:space="0" w:color="auto"/>
        <w:right w:val="none" w:sz="0" w:space="0" w:color="auto"/>
      </w:divBdr>
    </w:div>
    <w:div w:id="15023142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BCCEA3-90FC-4511-8009-0E4989A97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10</Pages>
  <Words>2240</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Turner (2242724)</cp:lastModifiedBy>
  <cp:revision>11</cp:revision>
  <dcterms:created xsi:type="dcterms:W3CDTF">2025-11-04T16:37:00Z</dcterms:created>
  <dcterms:modified xsi:type="dcterms:W3CDTF">2025-11-14T14:38:00Z</dcterms:modified>
</cp:coreProperties>
</file>