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DE5DAB" w14:textId="5D515D21" w:rsidR="00AF3D77" w:rsidRPr="005F605B" w:rsidRDefault="00000000" w:rsidP="005F605B">
      <w:pPr>
        <w:pStyle w:val="Heading1"/>
        <w:rPr>
          <w:rFonts w:ascii="Arial" w:hAnsi="Arial" w:cs="Arial"/>
          <w:sz w:val="22"/>
          <w:szCs w:val="22"/>
          <w:lang w:val="en-GB"/>
        </w:rPr>
      </w:pPr>
      <w:r w:rsidRPr="005F605B">
        <w:rPr>
          <w:rFonts w:ascii="Arial" w:hAnsi="Arial" w:cs="Arial"/>
          <w:sz w:val="22"/>
          <w:szCs w:val="22"/>
          <w:lang w:val="en-GB"/>
        </w:rPr>
        <w:t>Marking Rubric for Usability Engineering Assignment</w:t>
      </w:r>
      <w:r w:rsidR="005F605B" w:rsidRPr="005F605B">
        <w:rPr>
          <w:rFonts w:ascii="Arial" w:hAnsi="Arial" w:cs="Arial"/>
          <w:sz w:val="22"/>
          <w:szCs w:val="22"/>
          <w:lang w:val="en-GB"/>
        </w:rPr>
        <w:t xml:space="preserve"> 1</w:t>
      </w:r>
    </w:p>
    <w:tbl>
      <w:tblPr>
        <w:tblStyle w:val="TableGrid"/>
        <w:tblW w:w="14029" w:type="dxa"/>
        <w:tblLayout w:type="fixed"/>
        <w:tblLook w:val="04A0" w:firstRow="1" w:lastRow="0" w:firstColumn="1" w:lastColumn="0" w:noHBand="0" w:noVBand="1"/>
      </w:tblPr>
      <w:tblGrid>
        <w:gridCol w:w="988"/>
        <w:gridCol w:w="1863"/>
        <w:gridCol w:w="1863"/>
        <w:gridCol w:w="1863"/>
        <w:gridCol w:w="1863"/>
        <w:gridCol w:w="1863"/>
        <w:gridCol w:w="1863"/>
        <w:gridCol w:w="1863"/>
      </w:tblGrid>
      <w:tr w:rsidR="00584A33" w:rsidRPr="005F605B" w14:paraId="41374E79" w14:textId="77777777" w:rsidTr="00584A33">
        <w:trPr>
          <w:trHeight w:val="639"/>
        </w:trPr>
        <w:tc>
          <w:tcPr>
            <w:tcW w:w="2851" w:type="dxa"/>
            <w:gridSpan w:val="2"/>
            <w:shd w:val="clear" w:color="auto" w:fill="auto"/>
            <w:vAlign w:val="center"/>
          </w:tcPr>
          <w:p w14:paraId="76A41D15" w14:textId="2E62047E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Student</w:t>
            </w:r>
          </w:p>
        </w:tc>
        <w:tc>
          <w:tcPr>
            <w:tcW w:w="7452" w:type="dxa"/>
            <w:gridSpan w:val="4"/>
            <w:shd w:val="clear" w:color="auto" w:fill="auto"/>
            <w:vAlign w:val="center"/>
          </w:tcPr>
          <w:p w14:paraId="471C1840" w14:textId="18AF517C" w:rsidR="00584A33" w:rsidRPr="00DE0E21" w:rsidRDefault="006A347F" w:rsidP="00584A33">
            <w:pPr>
              <w:rPr>
                <w:rFonts w:ascii="Arial" w:hAnsi="Arial" w:cs="Arial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8"/>
                <w:szCs w:val="28"/>
                <w:lang w:val="en-GB"/>
              </w:rPr>
              <w:t>Laurice Keogh</w:t>
            </w:r>
          </w:p>
        </w:tc>
        <w:tc>
          <w:tcPr>
            <w:tcW w:w="1863" w:type="dxa"/>
            <w:shd w:val="clear" w:color="auto" w:fill="auto"/>
            <w:vAlign w:val="center"/>
          </w:tcPr>
          <w:p w14:paraId="1BDB1A55" w14:textId="53D0D713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Grade</w:t>
            </w:r>
          </w:p>
        </w:tc>
        <w:tc>
          <w:tcPr>
            <w:tcW w:w="1863" w:type="dxa"/>
            <w:shd w:val="clear" w:color="auto" w:fill="auto"/>
            <w:vAlign w:val="center"/>
          </w:tcPr>
          <w:p w14:paraId="3F8DE281" w14:textId="08582E90" w:rsidR="00584A33" w:rsidRPr="00584A33" w:rsidRDefault="00270809" w:rsidP="00584A33">
            <w:pPr>
              <w:jc w:val="center"/>
              <w:rPr>
                <w:rFonts w:ascii="Arial" w:hAnsi="Arial" w:cs="Arial"/>
                <w:b/>
                <w:bCs/>
                <w:color w:val="FF0000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FF0000"/>
                <w:lang w:val="en-GB"/>
              </w:rPr>
              <w:t>76</w:t>
            </w:r>
          </w:p>
        </w:tc>
      </w:tr>
      <w:tr w:rsidR="00584A33" w:rsidRPr="005F605B" w14:paraId="60EED498" w14:textId="77777777" w:rsidTr="00E0698F">
        <w:tc>
          <w:tcPr>
            <w:tcW w:w="988" w:type="dxa"/>
            <w:shd w:val="clear" w:color="auto" w:fill="D6E3BC" w:themeFill="accent3" w:themeFillTint="66"/>
          </w:tcPr>
          <w:p w14:paraId="173984DA" w14:textId="206468A4" w:rsidR="00584A33" w:rsidRPr="005F605B" w:rsidRDefault="00584A33" w:rsidP="00584A33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Criteria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470F27A1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Fail</w:t>
            </w:r>
          </w:p>
          <w:p w14:paraId="14AA596B" w14:textId="2B70335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(0-29%)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0A6E610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Marginal Fail</w:t>
            </w:r>
          </w:p>
          <w:p w14:paraId="66351684" w14:textId="478C3961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(30-39%)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69822C28" w14:textId="08B0C7E1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Satisfactory</w:t>
            </w:r>
          </w:p>
          <w:p w14:paraId="1DADAC15" w14:textId="41E4E64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(40-49%)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05631347" w14:textId="086F3422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Good</w:t>
            </w:r>
          </w:p>
          <w:p w14:paraId="2AAF6B36" w14:textId="44E74A55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(50-59%)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81B79EA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Very Good</w:t>
            </w:r>
          </w:p>
          <w:p w14:paraId="26B0B855" w14:textId="5120FA72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(60-69%)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934CB9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Excellent</w:t>
            </w:r>
          </w:p>
          <w:p w14:paraId="649C53D1" w14:textId="79735A6F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(70-84%)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59615AD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Exceptional</w:t>
            </w:r>
          </w:p>
          <w:p w14:paraId="5C4868F1" w14:textId="06E605EE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(85-100%)</w:t>
            </w:r>
          </w:p>
        </w:tc>
      </w:tr>
      <w:tr w:rsidR="00584A33" w:rsidRPr="005F605B" w14:paraId="2FC27187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01CA491C" w14:textId="77777777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Test Personas (10%)</w:t>
            </w:r>
          </w:p>
        </w:tc>
        <w:tc>
          <w:tcPr>
            <w:tcW w:w="1863" w:type="dxa"/>
          </w:tcPr>
          <w:p w14:paraId="48635FC8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lack clarity, realism, or detail. No meaningful connection to UX requirements.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275E66BC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superficial or generic. UX requirements are unclear or inconsistent.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6B97F410" w14:textId="122A638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personas with some detail but limited connection to UX requirements.</w:t>
            </w:r>
          </w:p>
        </w:tc>
        <w:tc>
          <w:tcPr>
            <w:tcW w:w="1863" w:type="dxa"/>
          </w:tcPr>
          <w:p w14:paraId="3F7B0BBD" w14:textId="2A7BCBC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clear, moderately detailed, and connected to some UX requirements.</w:t>
            </w:r>
          </w:p>
        </w:tc>
        <w:tc>
          <w:tcPr>
            <w:tcW w:w="1863" w:type="dxa"/>
          </w:tcPr>
          <w:p w14:paraId="6E7E2A26" w14:textId="3F9834E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detailed, realistic, and clearly linked to key UX requirements.</w:t>
            </w:r>
          </w:p>
        </w:tc>
        <w:tc>
          <w:tcPr>
            <w:tcW w:w="1863" w:type="dxa"/>
          </w:tcPr>
          <w:p w14:paraId="7923E17F" w14:textId="18D5B0CE" w:rsidR="00584A33" w:rsidRPr="005F605B" w:rsidRDefault="001307C4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1"/>
                <w:szCs w:val="21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EE8798F" wp14:editId="0535AEBF">
                      <wp:simplePos x="0" y="0"/>
                      <wp:positionH relativeFrom="column">
                        <wp:posOffset>-88174</wp:posOffset>
                      </wp:positionH>
                      <wp:positionV relativeFrom="paragraph">
                        <wp:posOffset>7076</wp:posOffset>
                      </wp:positionV>
                      <wp:extent cx="1181100" cy="1371600"/>
                      <wp:effectExtent l="76200" t="50800" r="88900" b="101600"/>
                      <wp:wrapNone/>
                      <wp:docPr id="109921153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81100" cy="13716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99AEDC3" id="Oval 1" o:spid="_x0000_s1026" style="position:absolute;margin-left:-6.95pt;margin-top:.55pt;width:93pt;height:10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highly detailed and realistic, with well-defined UX requirements informed by research.</w:t>
            </w:r>
          </w:p>
        </w:tc>
        <w:tc>
          <w:tcPr>
            <w:tcW w:w="1863" w:type="dxa"/>
          </w:tcPr>
          <w:p w14:paraId="708EC257" w14:textId="796B140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exceptional in detail, diversity, and insight, demonstrating deep understanding of user needs and UX requirements.</w:t>
            </w:r>
          </w:p>
        </w:tc>
      </w:tr>
      <w:tr w:rsidR="00584A33" w:rsidRPr="005F605B" w14:paraId="6AF9444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A313B92" w14:textId="6FCCCD1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Research Methods (20%)</w:t>
            </w:r>
          </w:p>
        </w:tc>
        <w:tc>
          <w:tcPr>
            <w:tcW w:w="1863" w:type="dxa"/>
          </w:tcPr>
          <w:p w14:paraId="6DC71006" w14:textId="1EE4715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Little or no evidence of meaningful research.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absent or irrelevant.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8BEBB08" w14:textId="3CDD518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Minimal research, with vague or poorly executed methods. Weak or incomplete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1819D755" w14:textId="118E6F7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Some evidence of research using basic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included but with errors or inconsistencies.</w:t>
            </w:r>
          </w:p>
        </w:tc>
        <w:tc>
          <w:tcPr>
            <w:tcW w:w="1863" w:type="dxa"/>
          </w:tcPr>
          <w:p w14:paraId="32669EE9" w14:textId="205792A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Clear evidence of research using appropriate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mostly accurate and meaningful.</w:t>
            </w:r>
          </w:p>
        </w:tc>
        <w:tc>
          <w:tcPr>
            <w:tcW w:w="1863" w:type="dxa"/>
          </w:tcPr>
          <w:p w14:paraId="25EB31FA" w14:textId="4D337364" w:rsidR="00584A33" w:rsidRPr="005F605B" w:rsidRDefault="00EA7F87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1"/>
                <w:szCs w:val="21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2858BC0E" wp14:editId="50EF18DE">
                      <wp:simplePos x="0" y="0"/>
                      <wp:positionH relativeFrom="column">
                        <wp:posOffset>-40005</wp:posOffset>
                      </wp:positionH>
                      <wp:positionV relativeFrom="paragraph">
                        <wp:posOffset>49621</wp:posOffset>
                      </wp:positionV>
                      <wp:extent cx="1181100" cy="1451428"/>
                      <wp:effectExtent l="76200" t="50800" r="88900" b="98425"/>
                      <wp:wrapNone/>
                      <wp:docPr id="53773594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81100" cy="1451428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FFF5CA0" id="Oval 1" o:spid="_x0000_s1026" style="position:absolute;margin-left:-3.15pt;margin-top:3.9pt;width:93pt;height:114.3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Well-executed research with appropriate methods and insightful results. </w:t>
            </w:r>
            <w:proofErr w:type="spellStart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are relevant and well-categorised.</w:t>
            </w:r>
          </w:p>
        </w:tc>
        <w:tc>
          <w:tcPr>
            <w:tcW w:w="1863" w:type="dxa"/>
          </w:tcPr>
          <w:p w14:paraId="4AE91BC9" w14:textId="770D9D9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Thorough and detailed research, using multiple methods effectively.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comprehensive and accurate.</w:t>
            </w:r>
          </w:p>
        </w:tc>
        <w:tc>
          <w:tcPr>
            <w:tcW w:w="1863" w:type="dxa"/>
          </w:tcPr>
          <w:p w14:paraId="6BDBD14C" w14:textId="41C0136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Outstanding research, using diverse, well-justified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precise, insightful, and professionally presented.</w:t>
            </w:r>
          </w:p>
        </w:tc>
      </w:tr>
      <w:tr w:rsidR="00584A33" w:rsidRPr="005F605B" w14:paraId="6CE96E1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5C0251D" w14:textId="1D163825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Usability Design (20%)</w:t>
            </w:r>
          </w:p>
        </w:tc>
        <w:tc>
          <w:tcPr>
            <w:tcW w:w="1863" w:type="dxa"/>
          </w:tcPr>
          <w:p w14:paraId="075C91D8" w14:textId="5159A573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not considered or addressed. No evidence of design suggestions from the literature.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53C9D0" w14:textId="3E18B8C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consideration of usability principles. Minimal reference to the literature or design suggestions.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A71E8D5" w14:textId="0CA0348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usability considerations with limited application. Some design suggestions from the literature are evident.</w:t>
            </w:r>
          </w:p>
        </w:tc>
        <w:tc>
          <w:tcPr>
            <w:tcW w:w="1863" w:type="dxa"/>
          </w:tcPr>
          <w:p w14:paraId="7EFE1D06" w14:textId="2D9F000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are well applied, with relevant design suggestions from the literature.</w:t>
            </w:r>
          </w:p>
        </w:tc>
        <w:tc>
          <w:tcPr>
            <w:tcW w:w="1863" w:type="dxa"/>
          </w:tcPr>
          <w:p w14:paraId="75AC73BA" w14:textId="5334B1E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application of usability principles and well-chosen design suggestions informed by the literature.</w:t>
            </w:r>
          </w:p>
        </w:tc>
        <w:tc>
          <w:tcPr>
            <w:tcW w:w="1863" w:type="dxa"/>
          </w:tcPr>
          <w:p w14:paraId="73E08CD8" w14:textId="606385F1" w:rsidR="00584A33" w:rsidRPr="005F605B" w:rsidRDefault="00EA7F87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1"/>
                <w:szCs w:val="21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4D80F72A" wp14:editId="14D7E80D">
                      <wp:simplePos x="0" y="0"/>
                      <wp:positionH relativeFrom="column">
                        <wp:posOffset>-88174</wp:posOffset>
                      </wp:positionH>
                      <wp:positionV relativeFrom="paragraph">
                        <wp:posOffset>20139</wp:posOffset>
                      </wp:positionV>
                      <wp:extent cx="1181100" cy="1459592"/>
                      <wp:effectExtent l="76200" t="50800" r="88900" b="102870"/>
                      <wp:wrapNone/>
                      <wp:docPr id="142448557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81100" cy="1459592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C8B8689" id="Oval 1" o:spid="_x0000_s1026" style="position:absolute;margin-left:-6.95pt;margin-top:1.6pt;width:93pt;height:114.9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application of usability principles, with insightful suggestions grounded in authoritative literature.</w:t>
            </w:r>
          </w:p>
        </w:tc>
        <w:tc>
          <w:tcPr>
            <w:tcW w:w="1863" w:type="dxa"/>
          </w:tcPr>
          <w:p w14:paraId="0888386D" w14:textId="1D766EB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application of usability principles, demonstrating innovation and advanced insights informed by cutting-edge literature.</w:t>
            </w:r>
          </w:p>
        </w:tc>
      </w:tr>
      <w:tr w:rsidR="00584A33" w:rsidRPr="005F605B" w14:paraId="7B7ABB0D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B9A9360" w14:textId="080723AA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lastRenderedPageBreak/>
              <w:t>Storyboards (30%)</w:t>
            </w:r>
          </w:p>
        </w:tc>
        <w:tc>
          <w:tcPr>
            <w:tcW w:w="1863" w:type="dxa"/>
          </w:tcPr>
          <w:p w14:paraId="64149C25" w14:textId="14EFED2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lack functionality, clarity, or usability focus. Major design flaws or omissions.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B72238" w14:textId="5369B41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show limited functionality or usability focus. Significant design gaps or inconsistencies.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5DA86B99" w14:textId="192E44F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wireframes with some major functionality included. Usability and interaction theory are not fully integrated.</w:t>
            </w:r>
          </w:p>
        </w:tc>
        <w:tc>
          <w:tcPr>
            <w:tcW w:w="1863" w:type="dxa"/>
          </w:tcPr>
          <w:p w14:paraId="2134C1B2" w14:textId="6B3F40E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wireframes showing all major functionality. Usability and interaction theory is considered but not always well-executed.</w:t>
            </w:r>
            <w:r w:rsidR="00EA7F87">
              <w:rPr>
                <w:rFonts w:ascii="Arial" w:hAnsi="Arial" w:cs="Arial"/>
                <w:noProof/>
                <w:sz w:val="21"/>
                <w:szCs w:val="21"/>
                <w:lang w:val="en-GB"/>
              </w:rPr>
              <w:t xml:space="preserve"> </w:t>
            </w:r>
          </w:p>
        </w:tc>
        <w:tc>
          <w:tcPr>
            <w:tcW w:w="1863" w:type="dxa"/>
          </w:tcPr>
          <w:p w14:paraId="7FF79FD4" w14:textId="5EF9F78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wireframes, with a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ed approach and consistent application of usability principles.</w:t>
            </w:r>
          </w:p>
        </w:tc>
        <w:tc>
          <w:tcPr>
            <w:tcW w:w="1863" w:type="dxa"/>
          </w:tcPr>
          <w:p w14:paraId="59BB83DF" w14:textId="0D1FE72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wireframes demonstrating a clear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re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d design and strong understanding of usability and interaction theory.</w:t>
            </w:r>
          </w:p>
        </w:tc>
        <w:tc>
          <w:tcPr>
            <w:tcW w:w="1863" w:type="dxa"/>
          </w:tcPr>
          <w:p w14:paraId="09BEE598" w14:textId="1BF49433" w:rsidR="00584A33" w:rsidRPr="005F605B" w:rsidRDefault="00EA7F87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1"/>
                <w:szCs w:val="21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7B41C4E1" wp14:editId="3FC38476">
                      <wp:simplePos x="0" y="0"/>
                      <wp:positionH relativeFrom="column">
                        <wp:posOffset>-642529</wp:posOffset>
                      </wp:positionH>
                      <wp:positionV relativeFrom="paragraph">
                        <wp:posOffset>-4537</wp:posOffset>
                      </wp:positionV>
                      <wp:extent cx="1181100" cy="1508579"/>
                      <wp:effectExtent l="63500" t="50800" r="76200" b="104775"/>
                      <wp:wrapNone/>
                      <wp:docPr id="104696618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81100" cy="1508579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E361093" id="Oval 1" o:spid="_x0000_s1026" style="position:absolute;margin-left:-50.6pt;margin-top:-.35pt;width:93pt;height:118.8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wireframes, demonstrating a highly innovative, user-centred design. Exemplary integration of usability theory.</w:t>
            </w:r>
          </w:p>
        </w:tc>
      </w:tr>
      <w:tr w:rsidR="00584A33" w:rsidRPr="005F605B" w14:paraId="501E4CF1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92A06E8" w14:textId="3D4218A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Prototype Feedback (10%)</w:t>
            </w:r>
          </w:p>
        </w:tc>
        <w:tc>
          <w:tcPr>
            <w:tcW w:w="1863" w:type="dxa"/>
          </w:tcPr>
          <w:p w14:paraId="7C57B6B0" w14:textId="2BB8299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collection absent or poorly documented. Personas not considered in feedback collection.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4C0877EC" w14:textId="5321444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or superficial feedback collection. Minimal alignment with personas.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BED677B" w14:textId="4346DE7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feedback collection, with some alignment to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f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eedback analysis is weak.</w:t>
            </w:r>
          </w:p>
        </w:tc>
        <w:tc>
          <w:tcPr>
            <w:tcW w:w="1863" w:type="dxa"/>
          </w:tcPr>
          <w:p w14:paraId="5DA7D637" w14:textId="672B170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feedback collection process covering most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well analysed but could go deeper.</w:t>
            </w:r>
          </w:p>
        </w:tc>
        <w:tc>
          <w:tcPr>
            <w:tcW w:w="1863" w:type="dxa"/>
          </w:tcPr>
          <w:p w14:paraId="0AD1D17A" w14:textId="6914C35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feedback collection process, aligned with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insightful and actionable.</w:t>
            </w:r>
          </w:p>
        </w:tc>
        <w:tc>
          <w:tcPr>
            <w:tcW w:w="1863" w:type="dxa"/>
          </w:tcPr>
          <w:p w14:paraId="2E5DF277" w14:textId="5C970658" w:rsidR="00584A33" w:rsidRPr="005F605B" w:rsidRDefault="00EA7F87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1"/>
                <w:szCs w:val="21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61ED42DB" wp14:editId="24E482C2">
                      <wp:simplePos x="0" y="0"/>
                      <wp:positionH relativeFrom="column">
                        <wp:posOffset>-55517</wp:posOffset>
                      </wp:positionH>
                      <wp:positionV relativeFrom="paragraph">
                        <wp:posOffset>23131</wp:posOffset>
                      </wp:positionV>
                      <wp:extent cx="1181100" cy="1467757"/>
                      <wp:effectExtent l="76200" t="50800" r="88900" b="107315"/>
                      <wp:wrapNone/>
                      <wp:docPr id="144310052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81100" cy="146775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9A9204B" id="Oval 1" o:spid="_x0000_s1026" style="position:absolute;margin-left:-4.35pt;margin-top:1.8pt;width:93pt;height:115.5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feedback collection, aligned with personas, providing actionable insights into usability and emotional design.</w:t>
            </w:r>
          </w:p>
        </w:tc>
        <w:tc>
          <w:tcPr>
            <w:tcW w:w="1863" w:type="dxa"/>
          </w:tcPr>
          <w:p w14:paraId="652B7B19" w14:textId="1A3CBCF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feedback process with advanced insights. Feedback directly informs design improvements, demonstrating critical analysis.</w:t>
            </w:r>
          </w:p>
        </w:tc>
      </w:tr>
      <w:tr w:rsidR="00584A33" w:rsidRPr="005F605B" w14:paraId="3DE7D1F8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2C33545" w14:textId="77C03A20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Presentation &amp; References (10%)</w:t>
            </w:r>
          </w:p>
        </w:tc>
        <w:tc>
          <w:tcPr>
            <w:tcW w:w="1863" w:type="dxa"/>
          </w:tcPr>
          <w:p w14:paraId="35DF5522" w14:textId="2482DB1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Poorly presented report. Inconsistent referencing with limited academic sources.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53D1D49D" w14:textId="4B1D086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presentation with weak structure or inconsistent referencing. Academic sources are limited or poorly selected.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33D66E04" w14:textId="33D856F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Adequate presentation with minor structural flaws. References are present but limited in quality or consistency.</w:t>
            </w:r>
          </w:p>
        </w:tc>
        <w:tc>
          <w:tcPr>
            <w:tcW w:w="1863" w:type="dxa"/>
          </w:tcPr>
          <w:p w14:paraId="44476745" w14:textId="0D8C619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Clear, well-structured report. References are appropriate, mostly accurate, and well-integrated.</w:t>
            </w:r>
          </w:p>
        </w:tc>
        <w:tc>
          <w:tcPr>
            <w:tcW w:w="1863" w:type="dxa"/>
          </w:tcPr>
          <w:p w14:paraId="0251976A" w14:textId="09637137" w:rsidR="00584A33" w:rsidRPr="005F605B" w:rsidRDefault="00270809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1"/>
                <w:szCs w:val="21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7E1BF38E" wp14:editId="2AA62E36">
                      <wp:simplePos x="0" y="0"/>
                      <wp:positionH relativeFrom="column">
                        <wp:posOffset>-56334</wp:posOffset>
                      </wp:positionH>
                      <wp:positionV relativeFrom="paragraph">
                        <wp:posOffset>-55336</wp:posOffset>
                      </wp:positionV>
                      <wp:extent cx="1181100" cy="1712686"/>
                      <wp:effectExtent l="76200" t="50800" r="88900" b="103505"/>
                      <wp:wrapNone/>
                      <wp:docPr id="724938299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81100" cy="1712686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FD2DE73" id="Oval 1" o:spid="_x0000_s1026" style="position:absolute;margin-left:-4.45pt;margin-top:-4.35pt;width:93pt;height:134.8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presentation with strong structure. References are high quality and accurately cited.</w:t>
            </w:r>
          </w:p>
        </w:tc>
        <w:tc>
          <w:tcPr>
            <w:tcW w:w="1863" w:type="dxa"/>
          </w:tcPr>
          <w:p w14:paraId="0F2A6CB7" w14:textId="6C3957E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presentation with professional structure and style. References are authoritative and consistently well-cited.</w:t>
            </w:r>
          </w:p>
        </w:tc>
        <w:tc>
          <w:tcPr>
            <w:tcW w:w="1863" w:type="dxa"/>
          </w:tcPr>
          <w:p w14:paraId="69996C97" w14:textId="6EED3E2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Outstanding presentation, demonstrating a highly professional approach. Referencing is exemplary, with extensive authoritative sources.</w:t>
            </w:r>
          </w:p>
        </w:tc>
      </w:tr>
    </w:tbl>
    <w:p w14:paraId="738F89ED" w14:textId="77777777" w:rsidR="00AF3D77" w:rsidRDefault="00AF3D77">
      <w:pPr>
        <w:rPr>
          <w:rFonts w:ascii="Arial" w:hAnsi="Arial" w:cs="Arial"/>
          <w:lang w:val="en-GB"/>
        </w:rPr>
      </w:pPr>
    </w:p>
    <w:p w14:paraId="5CD233AB" w14:textId="6531251D" w:rsidR="001307C4" w:rsidRDefault="001307C4" w:rsidP="001307C4">
      <w:pPr>
        <w:spacing w:after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don’t need an abstract for a technical report like this.  Merge the abstract into the introduction. I like “Scholar Scramble”! </w:t>
      </w:r>
      <w:r w:rsidRPr="001307C4">
        <w:rPr>
          <w:rFonts w:ascii="Arial" w:hAnsi="Arial" w:cs="Arial"/>
          <w:lang w:val="en-GB"/>
        </w:rPr>
        <w:sym w:font="Wingdings" w:char="F04A"/>
      </w:r>
      <w:r>
        <w:rPr>
          <w:rFonts w:ascii="Arial" w:hAnsi="Arial" w:cs="Arial"/>
          <w:lang w:val="en-GB"/>
        </w:rPr>
        <w:t xml:space="preserve"> </w:t>
      </w:r>
    </w:p>
    <w:p w14:paraId="57EC262C" w14:textId="5DAB0F66" w:rsidR="001307C4" w:rsidRDefault="001307C4" w:rsidP="001307C4">
      <w:pPr>
        <w:spacing w:after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Don’t start a sentence with a reference number – you should use the author’s name and the reference number whenever possible when you use a reference. You could say “According to </w:t>
      </w:r>
      <w:proofErr w:type="spellStart"/>
      <w:r>
        <w:rPr>
          <w:rFonts w:ascii="Arial" w:hAnsi="Arial" w:cs="Arial"/>
          <w:lang w:val="en-GB"/>
        </w:rPr>
        <w:t>Verbit</w:t>
      </w:r>
      <w:proofErr w:type="spellEnd"/>
      <w:r>
        <w:rPr>
          <w:rFonts w:ascii="Arial" w:hAnsi="Arial" w:cs="Arial"/>
          <w:lang w:val="en-GB"/>
        </w:rPr>
        <w:t xml:space="preserve"> [3], a third of adults have a disability.” Personas are good but you need a bit more information about them within the main body of the text. There’s no need to talk about </w:t>
      </w:r>
      <w:proofErr w:type="gramStart"/>
      <w:r>
        <w:rPr>
          <w:rFonts w:ascii="Arial" w:hAnsi="Arial" w:cs="Arial"/>
          <w:lang w:val="en-GB"/>
        </w:rPr>
        <w:t>all of</w:t>
      </w:r>
      <w:proofErr w:type="gramEnd"/>
      <w:r>
        <w:rPr>
          <w:rFonts w:ascii="Arial" w:hAnsi="Arial" w:cs="Arial"/>
          <w:lang w:val="en-GB"/>
        </w:rPr>
        <w:t xml:space="preserve"> the possible ways of gathering information, just </w:t>
      </w:r>
      <w:r>
        <w:rPr>
          <w:rFonts w:ascii="Arial" w:hAnsi="Arial" w:cs="Arial"/>
          <w:lang w:val="en-GB"/>
        </w:rPr>
        <w:lastRenderedPageBreak/>
        <w:t xml:space="preserve">talk about the one you’ve used. </w:t>
      </w:r>
      <w:proofErr w:type="spellStart"/>
      <w:r w:rsidR="00EA7F87">
        <w:rPr>
          <w:rFonts w:ascii="Arial" w:hAnsi="Arial" w:cs="Arial"/>
          <w:lang w:val="en-GB"/>
        </w:rPr>
        <w:t>MoSCoW</w:t>
      </w:r>
      <w:proofErr w:type="spellEnd"/>
      <w:r w:rsidR="00EA7F87">
        <w:rPr>
          <w:rFonts w:ascii="Arial" w:hAnsi="Arial" w:cs="Arial"/>
          <w:lang w:val="en-GB"/>
        </w:rPr>
        <w:t xml:space="preserve"> analysis is good, and it would have been better to put the Musts and </w:t>
      </w:r>
      <w:proofErr w:type="spellStart"/>
      <w:r w:rsidR="00EA7F87">
        <w:rPr>
          <w:rFonts w:ascii="Arial" w:hAnsi="Arial" w:cs="Arial"/>
          <w:lang w:val="en-GB"/>
        </w:rPr>
        <w:t>Shoulds</w:t>
      </w:r>
      <w:proofErr w:type="spellEnd"/>
      <w:r w:rsidR="00EA7F87">
        <w:rPr>
          <w:rFonts w:ascii="Arial" w:hAnsi="Arial" w:cs="Arial"/>
          <w:lang w:val="en-GB"/>
        </w:rPr>
        <w:t xml:space="preserve"> in the main text rather than quite so many numbers on the analysis (which could go into the appendix instead). Excellent explanatory labels. </w:t>
      </w:r>
    </w:p>
    <w:p w14:paraId="0871A801" w14:textId="77777777" w:rsidR="00270809" w:rsidRDefault="00270809" w:rsidP="001307C4">
      <w:pPr>
        <w:spacing w:after="0"/>
        <w:rPr>
          <w:rFonts w:ascii="Arial" w:hAnsi="Arial" w:cs="Arial"/>
          <w:lang w:val="en-GB"/>
        </w:rPr>
      </w:pPr>
    </w:p>
    <w:p w14:paraId="148FF8AD" w14:textId="36C4451D" w:rsidR="00270809" w:rsidRPr="005F605B" w:rsidRDefault="00270809" w:rsidP="001307C4">
      <w:pPr>
        <w:spacing w:after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 good piece of work – well done.</w:t>
      </w:r>
    </w:p>
    <w:sectPr w:rsidR="00270809" w:rsidRPr="005F605B" w:rsidSect="005F605B">
      <w:pgSz w:w="15840" w:h="12240" w:orient="landscape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24830182">
    <w:abstractNumId w:val="8"/>
  </w:num>
  <w:num w:numId="2" w16cid:durableId="373043697">
    <w:abstractNumId w:val="6"/>
  </w:num>
  <w:num w:numId="3" w16cid:durableId="1974754841">
    <w:abstractNumId w:val="5"/>
  </w:num>
  <w:num w:numId="4" w16cid:durableId="2008241291">
    <w:abstractNumId w:val="4"/>
  </w:num>
  <w:num w:numId="5" w16cid:durableId="1601403224">
    <w:abstractNumId w:val="7"/>
  </w:num>
  <w:num w:numId="6" w16cid:durableId="1800339510">
    <w:abstractNumId w:val="3"/>
  </w:num>
  <w:num w:numId="7" w16cid:durableId="313726983">
    <w:abstractNumId w:val="2"/>
  </w:num>
  <w:num w:numId="8" w16cid:durableId="720595860">
    <w:abstractNumId w:val="1"/>
  </w:num>
  <w:num w:numId="9" w16cid:durableId="7328475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307C4"/>
    <w:rsid w:val="0015074B"/>
    <w:rsid w:val="00270809"/>
    <w:rsid w:val="0029639D"/>
    <w:rsid w:val="00326F90"/>
    <w:rsid w:val="00584A33"/>
    <w:rsid w:val="005F605B"/>
    <w:rsid w:val="006A347F"/>
    <w:rsid w:val="007B3BA3"/>
    <w:rsid w:val="007C2700"/>
    <w:rsid w:val="008A24E2"/>
    <w:rsid w:val="00AA1D8D"/>
    <w:rsid w:val="00AC4E07"/>
    <w:rsid w:val="00AF3D77"/>
    <w:rsid w:val="00B47730"/>
    <w:rsid w:val="00CB0664"/>
    <w:rsid w:val="00D64EDE"/>
    <w:rsid w:val="00DE0E21"/>
    <w:rsid w:val="00E0698F"/>
    <w:rsid w:val="00EA7F87"/>
    <w:rsid w:val="00FC693F"/>
    <w:rsid w:val="00FE6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5FF6D8F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3</Pages>
  <Words>857</Words>
  <Characters>4886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5732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3</cp:revision>
  <dcterms:created xsi:type="dcterms:W3CDTF">2024-12-31T11:25:00Z</dcterms:created>
  <dcterms:modified xsi:type="dcterms:W3CDTF">2024-12-31T14:23:00Z</dcterms:modified>
  <cp:category/>
</cp:coreProperties>
</file>