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0809107"/>
        <w:docPartObj>
          <w:docPartGallery w:val="Cover Pages"/>
          <w:docPartUnique/>
        </w:docPartObj>
      </w:sdtPr>
      <w:sdtEndPr>
        <w:rPr>
          <w:rFonts w:eastAsiaTheme="minorEastAsia" w:cstheme="minorBidi"/>
          <w:color w:val="76923C" w:themeColor="accent3" w:themeShade="BF"/>
          <w:sz w:val="22"/>
          <w:szCs w:val="22"/>
          <w:lang w:val="en-US" w:eastAsia="ja-JP" w:bidi="ar-SA"/>
        </w:rPr>
      </w:sdtEndPr>
      <w:sdtContent>
        <w:p w:rsidR="005C6740" w:rsidRDefault="005C6740"/>
        <w:p w:rsidR="007376F8" w:rsidRDefault="007376F8" w:rsidP="007376F8">
          <w:pPr>
            <w:jc w:val="center"/>
            <w:rPr>
              <w:b/>
              <w:bCs/>
              <w:sz w:val="48"/>
              <w:szCs w:val="48"/>
            </w:rPr>
          </w:pPr>
        </w:p>
        <w:p w:rsidR="007376F8" w:rsidRDefault="007376F8" w:rsidP="007376F8">
          <w:pPr>
            <w:jc w:val="center"/>
            <w:rPr>
              <w:b/>
              <w:bCs/>
              <w:sz w:val="48"/>
              <w:szCs w:val="48"/>
            </w:rPr>
          </w:pPr>
        </w:p>
        <w:p w:rsidR="005C6740" w:rsidRPr="007376F8" w:rsidRDefault="00FD2E28" w:rsidP="007376F8">
          <w:pPr>
            <w:jc w:val="center"/>
            <w:rPr>
              <w:b/>
              <w:bCs/>
              <w:sz w:val="48"/>
              <w:szCs w:val="48"/>
            </w:rPr>
          </w:pPr>
          <w:bookmarkStart w:id="0" w:name="_GoBack"/>
          <w:bookmarkEnd w:id="0"/>
          <w:r w:rsidRPr="007376F8">
            <w:rPr>
              <w:b/>
              <w:bCs/>
              <w:sz w:val="48"/>
              <w:szCs w:val="48"/>
            </w:rPr>
            <w:t>Programme: BA in Business Management</w:t>
          </w:r>
        </w:p>
        <w:p w:rsidR="00FD2E28" w:rsidRPr="007376F8" w:rsidRDefault="00FD2E28" w:rsidP="007376F8">
          <w:pPr>
            <w:jc w:val="center"/>
            <w:rPr>
              <w:b/>
              <w:bCs/>
              <w:sz w:val="48"/>
              <w:szCs w:val="48"/>
            </w:rPr>
          </w:pPr>
          <w:r w:rsidRPr="007376F8">
            <w:rPr>
              <w:b/>
              <w:bCs/>
              <w:sz w:val="48"/>
              <w:szCs w:val="48"/>
            </w:rPr>
            <w:t>Module: Project Management</w:t>
          </w:r>
        </w:p>
        <w:p w:rsidR="007376F8" w:rsidRDefault="00FD2E28" w:rsidP="007376F8">
          <w:pPr>
            <w:jc w:val="center"/>
            <w:rPr>
              <w:b/>
              <w:bCs/>
              <w:sz w:val="48"/>
              <w:szCs w:val="48"/>
            </w:rPr>
          </w:pPr>
          <w:r w:rsidRPr="007376F8">
            <w:rPr>
              <w:b/>
              <w:bCs/>
              <w:sz w:val="48"/>
              <w:szCs w:val="48"/>
            </w:rPr>
            <w:t xml:space="preserve">Modul code: </w:t>
          </w:r>
          <w:r w:rsidR="007376F8">
            <w:rPr>
              <w:b/>
              <w:bCs/>
              <w:sz w:val="48"/>
              <w:szCs w:val="48"/>
            </w:rPr>
            <w:t>LCBB5005</w:t>
          </w:r>
        </w:p>
        <w:p w:rsidR="00FD2E28" w:rsidRPr="007376F8" w:rsidRDefault="007376F8" w:rsidP="007376F8">
          <w:pPr>
            <w:jc w:val="center"/>
            <w:rPr>
              <w:b/>
              <w:bCs/>
              <w:sz w:val="48"/>
              <w:szCs w:val="48"/>
            </w:rPr>
          </w:pPr>
          <w:r>
            <w:rPr>
              <w:b/>
              <w:bCs/>
              <w:sz w:val="48"/>
              <w:szCs w:val="48"/>
            </w:rPr>
            <w:t xml:space="preserve">Lecturer: </w:t>
          </w:r>
          <w:r w:rsidR="00FD2E28" w:rsidRPr="007376F8">
            <w:rPr>
              <w:b/>
              <w:bCs/>
              <w:sz w:val="48"/>
              <w:szCs w:val="48"/>
            </w:rPr>
            <w:t>Faizu Edu</w:t>
          </w:r>
        </w:p>
        <w:p w:rsidR="00FD2E28" w:rsidRPr="007376F8" w:rsidRDefault="00FD2E28" w:rsidP="007376F8">
          <w:pPr>
            <w:jc w:val="center"/>
            <w:rPr>
              <w:b/>
              <w:bCs/>
              <w:sz w:val="48"/>
              <w:szCs w:val="48"/>
            </w:rPr>
          </w:pPr>
          <w:r w:rsidRPr="007376F8">
            <w:rPr>
              <w:b/>
              <w:bCs/>
              <w:sz w:val="48"/>
              <w:szCs w:val="48"/>
            </w:rPr>
            <w:t>Assignment Title</w:t>
          </w:r>
          <w:r w:rsidR="007376F8" w:rsidRPr="007376F8">
            <w:rPr>
              <w:b/>
              <w:bCs/>
              <w:sz w:val="48"/>
              <w:szCs w:val="48"/>
            </w:rPr>
            <w:t>: Component 2: Essay</w:t>
          </w:r>
        </w:p>
        <w:p w:rsidR="007376F8" w:rsidRPr="007376F8" w:rsidRDefault="007376F8" w:rsidP="007376F8">
          <w:pPr>
            <w:jc w:val="center"/>
            <w:rPr>
              <w:b/>
              <w:bCs/>
              <w:sz w:val="48"/>
              <w:szCs w:val="48"/>
            </w:rPr>
          </w:pPr>
          <w:r w:rsidRPr="007376F8">
            <w:rPr>
              <w:b/>
              <w:bCs/>
              <w:sz w:val="48"/>
              <w:szCs w:val="48"/>
            </w:rPr>
            <w:t>Student name: Tatiana Cebotari</w:t>
          </w:r>
        </w:p>
        <w:p w:rsidR="007376F8" w:rsidRPr="007376F8" w:rsidRDefault="007376F8" w:rsidP="007376F8">
          <w:pPr>
            <w:jc w:val="center"/>
            <w:rPr>
              <w:b/>
              <w:bCs/>
              <w:sz w:val="48"/>
              <w:szCs w:val="48"/>
            </w:rPr>
          </w:pPr>
          <w:r w:rsidRPr="007376F8">
            <w:rPr>
              <w:b/>
              <w:bCs/>
              <w:sz w:val="48"/>
              <w:szCs w:val="48"/>
            </w:rPr>
            <w:t>Student ID: 2123377</w:t>
          </w:r>
        </w:p>
        <w:p w:rsidR="005C6740" w:rsidRDefault="005C6740"/>
        <w:p w:rsidR="005C6740" w:rsidRDefault="005C6740"/>
        <w:p w:rsidR="005C6740" w:rsidRDefault="005C6740" w:rsidP="007376F8">
          <w:pPr>
            <w:rPr>
              <w:rFonts w:eastAsiaTheme="minorEastAsia" w:cstheme="minorBidi"/>
              <w:color w:val="76923C" w:themeColor="accent3" w:themeShade="BF"/>
              <w:sz w:val="22"/>
              <w:szCs w:val="22"/>
              <w:lang w:val="en-US" w:eastAsia="ja-JP" w:bidi="ar-SA"/>
            </w:rPr>
          </w:pPr>
          <w:r>
            <w:rPr>
              <w:noProof/>
              <w:lang w:val="en-IN" w:eastAsia="en-IN"/>
            </w:rPr>
            <mc:AlternateContent>
              <mc:Choice Requires="wps">
                <w:drawing>
                  <wp:anchor distT="0" distB="0" distL="114300" distR="114300" simplePos="0" relativeHeight="251662336" behindDoc="0" locked="0" layoutInCell="1" allowOverlap="1" wp14:anchorId="300C874B" wp14:editId="6BAF25C1">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C6740" w:rsidRDefault="005C6740">
                                <w:pPr>
                                  <w:suppressOverlap/>
                                  <w:jc w:val="right"/>
                                  <w:rPr>
                                    <w:b/>
                                    <w:bCs/>
                                    <w:color w:val="1F497D" w:themeColor="text2"/>
                                    <w:spacing w:val="60"/>
                                    <w:sz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w14:anchorId="300C874B" id="_x0000_t202" coordsize="21600,21600" o:spt="202" path="m,l,21600r21600,l21600,xe">
                    <v:stroke joinstyle="miter"/>
                    <v:path gradientshapeok="t" o:connecttype="rect"/>
                  </v:shapetype>
                  <v:shape id="Text Box 386" o:spid="_x0000_s1026"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CjHfQIAAGc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" filled="f" stroked="f" strokeweight=".5pt">
                    <v:textbox inset=",7.2pt,,7.2pt">
                      <w:txbxContent>
                        <w:p w:rsidR="005C6740" w:rsidRDefault="005C6740">
                          <w:pPr>
                            <w:suppressOverlap/>
                            <w:jc w:val="right"/>
                            <w:rPr>
                              <w:b/>
                              <w:bCs/>
                              <w:color w:val="1F497D" w:themeColor="text2"/>
                              <w:spacing w:val="60"/>
                              <w:sz w:val="20"/>
                            </w:rPr>
                          </w:pPr>
                        </w:p>
                      </w:txbxContent>
                    </v:textbox>
                    <w10:wrap anchorx="margin" anchory="margin"/>
                  </v:shape>
                </w:pict>
              </mc:Fallback>
            </mc:AlternateContent>
          </w:r>
          <w:r>
            <w:rPr>
              <w:rFonts w:eastAsiaTheme="minorEastAsia" w:cstheme="minorBidi"/>
              <w:color w:val="76923C" w:themeColor="accent3" w:themeShade="BF"/>
              <w:sz w:val="22"/>
              <w:szCs w:val="22"/>
              <w:lang w:val="en-US" w:eastAsia="ja-JP" w:bidi="ar-SA"/>
            </w:rPr>
            <w:br w:type="page"/>
          </w:r>
        </w:p>
      </w:sdtContent>
    </w:sdt>
    <w:p w:rsidR="000352DB" w:rsidRPr="00A52B14" w:rsidRDefault="000352DB"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lastRenderedPageBreak/>
        <w:t>Introduction</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Project management refers to the application of knowledge, skills, methods, experiences and processes to achieve specific objectives or goals of the project according to the accepted criteria within decided parameters</w:t>
      </w:r>
      <w:r w:rsidR="00C410E7" w:rsidRPr="00A52B14">
        <w:rPr>
          <w:rFonts w:ascii="Times New Roman" w:hAnsi="Times New Roman" w:cs="Times New Roman"/>
          <w:szCs w:val="24"/>
        </w:rPr>
        <w:t xml:space="preserve"> (Erdogan, Saparauskas and Turskis, 2019)</w:t>
      </w:r>
      <w:r w:rsidRPr="00A52B14">
        <w:rPr>
          <w:rFonts w:ascii="Times New Roman" w:hAnsi="Times New Roman" w:cs="Times New Roman"/>
          <w:szCs w:val="24"/>
        </w:rPr>
        <w:t>. Effectively managing the project can help teams to lower costs, reduce risks and boost overall productivity. The project manager needs to understand project management as it can help them accomplish their tasks and achieve the goals and objectives of project. Organisations can use project management to achieve results in a predictable, focused and effective way. The processes of project management can also help them to effectively organise complex tasks for the team, reduce potential risks and produce best-quality results within time and within budget. This essay will analyse Google’s headquarters project in London and the risks and issues that affect the success of project. It will also analyse that if the project is a success or failure for the UK’s future IT sector. This essay will also provide recommendations for a similar project in future.</w:t>
      </w:r>
    </w:p>
    <w:p w:rsidR="000352DB" w:rsidRPr="00A52B14" w:rsidRDefault="000352DB"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t>Overview of the project</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Google announces its new headquarters project in London, UK and its budget is one billion pounds</w:t>
      </w:r>
      <w:r w:rsidR="00C410E7" w:rsidRPr="00A52B14">
        <w:rPr>
          <w:rFonts w:ascii="Times New Roman" w:hAnsi="Times New Roman" w:cs="Times New Roman"/>
          <w:szCs w:val="24"/>
        </w:rPr>
        <w:t xml:space="preserve"> (</w:t>
      </w:r>
      <w:r w:rsidR="00C410E7" w:rsidRPr="00A52B14">
        <w:rPr>
          <w:rFonts w:ascii="Times New Roman" w:hAnsi="Times New Roman" w:cs="Times New Roman"/>
          <w:color w:val="222222"/>
          <w:szCs w:val="24"/>
          <w:shd w:val="clear" w:color="auto" w:fill="FFFFFF"/>
          <w:lang w:val="en-US"/>
        </w:rPr>
        <w:t>The New York Times, 2023)</w:t>
      </w:r>
      <w:r w:rsidRPr="00A52B14">
        <w:rPr>
          <w:rFonts w:ascii="Times New Roman" w:hAnsi="Times New Roman" w:cs="Times New Roman"/>
          <w:szCs w:val="24"/>
        </w:rPr>
        <w:t>. It will be completely designed and owned by the company. The main of Google’s new headquarters project is to develop a building which will be a place for community, connection and entrepreneurship. This project of company will also considerably contribute to the developing knowledge-based economy of the UK. It is designed by the Heatherwick Studios and Bjarke Ingels Group and it will stand eleven storeys tall as well stretch parallel to the platforms of King Cross’s London railway station</w:t>
      </w:r>
      <w:r w:rsidR="000C3E30" w:rsidRPr="00A52B14">
        <w:rPr>
          <w:rFonts w:ascii="Times New Roman" w:hAnsi="Times New Roman" w:cs="Times New Roman"/>
          <w:szCs w:val="24"/>
        </w:rPr>
        <w:t xml:space="preserve"> (Hern, 2017)</w:t>
      </w:r>
      <w:r w:rsidRPr="00A52B14">
        <w:rPr>
          <w:rFonts w:ascii="Times New Roman" w:hAnsi="Times New Roman" w:cs="Times New Roman"/>
          <w:szCs w:val="24"/>
        </w:rPr>
        <w:t xml:space="preserve">. The building’s floor plans show a “wellness centre” which includes a multi-use indoor sports pitch, swimming pool, massage rooms, gyms and rooftop garden. They all are split over different storeys and this building is also themed around three core areas which include a garden, plateau and fields. It will also cover team pods, outdoor working spaces and collaboration spaces for their employees. </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There is another purpose of Google behind this new headquarters project which is to get staff returning to office</w:t>
      </w:r>
      <w:r w:rsidR="000C3E30" w:rsidRPr="00A52B14">
        <w:rPr>
          <w:rFonts w:ascii="Times New Roman" w:hAnsi="Times New Roman" w:cs="Times New Roman"/>
          <w:szCs w:val="24"/>
        </w:rPr>
        <w:t xml:space="preserve"> (Partridge, 2022)</w:t>
      </w:r>
      <w:r w:rsidRPr="00A52B14">
        <w:rPr>
          <w:rFonts w:ascii="Times New Roman" w:hAnsi="Times New Roman" w:cs="Times New Roman"/>
          <w:szCs w:val="24"/>
        </w:rPr>
        <w:t xml:space="preserve">. It can provide flexibility to the employees in the office work environment those who are still working from home. When this building will complete it will have the potential to house 7000 employees of Google. Joe Borrett, the head of construction and real state of Google said that it can be very exciting as they can bring </w:t>
      </w:r>
      <w:r w:rsidRPr="00A52B14">
        <w:rPr>
          <w:rFonts w:ascii="Times New Roman" w:hAnsi="Times New Roman" w:cs="Times New Roman"/>
          <w:szCs w:val="24"/>
        </w:rPr>
        <w:lastRenderedPageBreak/>
        <w:t>Googlers of London together on one campus with this new headquarters project</w:t>
      </w:r>
      <w:r w:rsidR="000C3E30" w:rsidRPr="00A52B14">
        <w:rPr>
          <w:rFonts w:ascii="Times New Roman" w:hAnsi="Times New Roman" w:cs="Times New Roman"/>
          <w:szCs w:val="24"/>
        </w:rPr>
        <w:t xml:space="preserve"> (Hern, 2017)</w:t>
      </w:r>
      <w:r w:rsidRPr="00A52B14">
        <w:rPr>
          <w:rFonts w:ascii="Times New Roman" w:hAnsi="Times New Roman" w:cs="Times New Roman"/>
          <w:szCs w:val="24"/>
        </w:rPr>
        <w:t xml:space="preserve">. The facilities and offices in this building can play a significant role in shaping the culture of Google. It is also one of the reasons that company are known for being among the best places to work in the industry. </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This project will be completed in 2024 as its construction is already been delayed due to the pandemic impact in the country. Many construction companies in UK stopped working due to the high impact of pandemic which also led the project delays</w:t>
      </w:r>
      <w:r w:rsidR="007833EC" w:rsidRPr="00A52B14">
        <w:rPr>
          <w:rFonts w:ascii="Times New Roman" w:hAnsi="Times New Roman" w:cs="Times New Roman"/>
          <w:szCs w:val="24"/>
        </w:rPr>
        <w:t xml:space="preserve"> (Partridge, 2020)</w:t>
      </w:r>
      <w:r w:rsidRPr="00A52B14">
        <w:rPr>
          <w:rFonts w:ascii="Times New Roman" w:hAnsi="Times New Roman" w:cs="Times New Roman"/>
          <w:szCs w:val="24"/>
        </w:rPr>
        <w:t>. The company needs to effectively manage the timeline or schedule of the project which can also help them in best quality and timely completion of project. The significant stakeholders in the project include BIG and Heatherwick studio which designed this project, Argent Group which manages the quality and timely delivery of project on behalf of Google, Dutch company Bam Construct and main contractor Lendlease. All the stakeholders play a significant role in ensuring the quality and timely delivery of the project. Google is committed to the UK and also excited to continue its investment in its new campus in King’s Cross.</w:t>
      </w:r>
    </w:p>
    <w:p w:rsidR="000352DB" w:rsidRPr="00A52B14" w:rsidRDefault="00D13E79"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t>Risk, barriers and issues that affect success of project</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There are various risks may arise in Google’s new headquarters project which can impact its success. The company must need to consider these risks and make effective strategies to mitigate those risks</w:t>
      </w:r>
      <w:r w:rsidR="00096D37" w:rsidRPr="00A52B14">
        <w:rPr>
          <w:rFonts w:ascii="Times New Roman" w:hAnsi="Times New Roman" w:cs="Times New Roman"/>
          <w:szCs w:val="24"/>
        </w:rPr>
        <w:t xml:space="preserve"> (Willumsen, et. al., 2019)</w:t>
      </w:r>
      <w:r w:rsidRPr="00A52B14">
        <w:rPr>
          <w:rFonts w:ascii="Times New Roman" w:hAnsi="Times New Roman" w:cs="Times New Roman"/>
          <w:szCs w:val="24"/>
        </w:rPr>
        <w:t xml:space="preserve">. It can also help them in ensuring the growth, longevity and success of their project. It includes sudden changes in the market, budget overruns, </w:t>
      </w:r>
      <w:r w:rsidR="00C53F6F" w:rsidRPr="00A52B14">
        <w:rPr>
          <w:rFonts w:ascii="Times New Roman" w:hAnsi="Times New Roman" w:cs="Times New Roman"/>
          <w:szCs w:val="24"/>
        </w:rPr>
        <w:t>and technology</w:t>
      </w:r>
      <w:r w:rsidRPr="00A52B14">
        <w:rPr>
          <w:rFonts w:ascii="Times New Roman" w:hAnsi="Times New Roman" w:cs="Times New Roman"/>
          <w:szCs w:val="24"/>
        </w:rPr>
        <w:t xml:space="preserve"> failure risk and construction delays. The main risk that may arise during the project is its cost overruns which are unexpected changes in the project's budget</w:t>
      </w:r>
      <w:r w:rsidR="00096D37" w:rsidRPr="00A52B14">
        <w:rPr>
          <w:rFonts w:ascii="Times New Roman" w:hAnsi="Times New Roman" w:cs="Times New Roman"/>
          <w:szCs w:val="24"/>
        </w:rPr>
        <w:t xml:space="preserve"> (Durdyev, 2021)</w:t>
      </w:r>
      <w:r w:rsidRPr="00A52B14">
        <w:rPr>
          <w:rFonts w:ascii="Times New Roman" w:hAnsi="Times New Roman" w:cs="Times New Roman"/>
          <w:szCs w:val="24"/>
        </w:rPr>
        <w:t>. It can impact highly on the cost and success of Google’s new headquarters project in London. The pandemic also significantly impacted the project of the company as it led the project to delay in construction. This project of company is already delayed due to various barriers one of those are pandemic. The project manager of company must manage the cost of the project and also need to set realistic timelines and have contingency plans so that they can control the cost of project, ensure its timely delivery and make it successful</w:t>
      </w:r>
      <w:r w:rsidR="008B7BC4" w:rsidRPr="00A52B14">
        <w:rPr>
          <w:rFonts w:ascii="Times New Roman" w:hAnsi="Times New Roman" w:cs="Times New Roman"/>
          <w:szCs w:val="24"/>
        </w:rPr>
        <w:t xml:space="preserve"> (Parsamehr, et. al., 2023)</w:t>
      </w:r>
      <w:r w:rsidRPr="00A52B14">
        <w:rPr>
          <w:rFonts w:ascii="Times New Roman" w:hAnsi="Times New Roman" w:cs="Times New Roman"/>
          <w:szCs w:val="24"/>
        </w:rPr>
        <w:t xml:space="preserve">. There are various unpredictable risks that may arise in the project and also impact significantly on its success. It includes economic uncertainties and market fluctuations which can arise from high interest rates, commodity markets and credit. The company need to effectively analyse the market to prevent project from failing and make it </w:t>
      </w:r>
      <w:r w:rsidRPr="00A52B14">
        <w:rPr>
          <w:rFonts w:ascii="Times New Roman" w:hAnsi="Times New Roman" w:cs="Times New Roman"/>
          <w:szCs w:val="24"/>
        </w:rPr>
        <w:lastRenderedPageBreak/>
        <w:t>successful within the set budget. Strategic management during the project is very important to effectively manage the project and to make sure that it can help it achieve its goals and objectives</w:t>
      </w:r>
      <w:r w:rsidR="008B7BC4" w:rsidRPr="00A52B14">
        <w:rPr>
          <w:rFonts w:ascii="Times New Roman" w:hAnsi="Times New Roman" w:cs="Times New Roman"/>
          <w:szCs w:val="24"/>
        </w:rPr>
        <w:t xml:space="preserve"> (Brancalion and Holl, 2020)</w:t>
      </w:r>
      <w:r w:rsidRPr="00A52B14">
        <w:rPr>
          <w:rFonts w:ascii="Times New Roman" w:hAnsi="Times New Roman" w:cs="Times New Roman"/>
          <w:szCs w:val="24"/>
        </w:rPr>
        <w:t>. It can also enable the project manager of company to effectively and efficiently manage the time and cost as well other defined risk factors in their new headquarters project.</w:t>
      </w:r>
    </w:p>
    <w:p w:rsidR="000352DB" w:rsidRPr="00A52B14" w:rsidRDefault="000352DB"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t>Success or failure for the IT sector of UK</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This project is the first Google-owned and designed building and when this project will completed 4000 staff of the company commute to their desks and can take advantage of amenities in building</w:t>
      </w:r>
      <w:r w:rsidR="008B7BC4" w:rsidRPr="00A52B14">
        <w:rPr>
          <w:rFonts w:ascii="Times New Roman" w:hAnsi="Times New Roman" w:cs="Times New Roman"/>
          <w:szCs w:val="24"/>
        </w:rPr>
        <w:t xml:space="preserve"> (Partridge, 2022)</w:t>
      </w:r>
      <w:r w:rsidRPr="00A52B14">
        <w:rPr>
          <w:rFonts w:ascii="Times New Roman" w:hAnsi="Times New Roman" w:cs="Times New Roman"/>
          <w:szCs w:val="24"/>
        </w:rPr>
        <w:t>. This project will be a success for the future IT sector of UK as it can flourish tech sector i</w:t>
      </w:r>
      <w:r w:rsidR="005C6740">
        <w:rPr>
          <w:rFonts w:ascii="Times New Roman" w:hAnsi="Times New Roman" w:cs="Times New Roman"/>
          <w:szCs w:val="24"/>
        </w:rPr>
        <w:t>n the country. The mayor said that t</w:t>
      </w:r>
      <w:r w:rsidRPr="00A52B14">
        <w:rPr>
          <w:rFonts w:ascii="Times New Roman" w:hAnsi="Times New Roman" w:cs="Times New Roman"/>
          <w:szCs w:val="24"/>
        </w:rPr>
        <w:t>his project of Google shows a real vote of confidence in London, in their communities and contributes significantly to making flourishing tech sector in the country</w:t>
      </w:r>
      <w:r w:rsidR="008B7BC4" w:rsidRPr="00A52B14">
        <w:rPr>
          <w:rFonts w:ascii="Times New Roman" w:hAnsi="Times New Roman" w:cs="Times New Roman"/>
          <w:szCs w:val="24"/>
        </w:rPr>
        <w:t xml:space="preserve"> (Partridge, 2022)</w:t>
      </w:r>
      <w:r w:rsidRPr="00A52B14">
        <w:rPr>
          <w:rFonts w:ascii="Times New Roman" w:hAnsi="Times New Roman" w:cs="Times New Roman"/>
          <w:szCs w:val="24"/>
        </w:rPr>
        <w:t>. The landscaper will also involve a space for the community as residents can use it. It also has retail units on the ground-floor which will be for rent out to emerging and small British brands. The fourth and fifth building of Google’s new project is hung from its steel frame which means that there are no columns inside or internal weight-bearing pillars and also gives the flexible and large open-plan space on each floor of company. There is also a single continuous suspended staircase in the building which runs from its ground floor to the top. Google said that it is designed to encourage the involvement and interaction between employees. The CEO of Google, Sunder Pichai said “It is clear that this project enables the growth of computer science and IT sector in UK with the passion for innovation, educational institutions and talent in the country. The company is also committed to the UK and excited to continue its investment in its King’s Cross campus</w:t>
      </w:r>
      <w:r w:rsidR="005C6740">
        <w:rPr>
          <w:rFonts w:ascii="Times New Roman" w:hAnsi="Times New Roman" w:cs="Times New Roman"/>
          <w:szCs w:val="24"/>
        </w:rPr>
        <w:t>”</w:t>
      </w:r>
      <w:r w:rsidR="005D349D" w:rsidRPr="00A52B14">
        <w:rPr>
          <w:rFonts w:ascii="Times New Roman" w:hAnsi="Times New Roman" w:cs="Times New Roman"/>
          <w:szCs w:val="24"/>
        </w:rPr>
        <w:t xml:space="preserve"> (</w:t>
      </w:r>
      <w:r w:rsidR="005D349D" w:rsidRPr="00A52B14">
        <w:rPr>
          <w:rFonts w:ascii="Times New Roman" w:hAnsi="Times New Roman" w:cs="Times New Roman"/>
          <w:color w:val="222222"/>
          <w:szCs w:val="24"/>
          <w:shd w:val="clear" w:color="auto" w:fill="FFFFFF"/>
          <w:lang w:val="en-US"/>
        </w:rPr>
        <w:t>Business Standard, 2023)</w:t>
      </w:r>
      <w:r w:rsidRPr="00A52B14">
        <w:rPr>
          <w:rFonts w:ascii="Times New Roman" w:hAnsi="Times New Roman" w:cs="Times New Roman"/>
          <w:szCs w:val="24"/>
        </w:rPr>
        <w:t xml:space="preserve">. Google also bring together different backgrounds people and individuals who are across many disciplines to get innovative and creative ideas. </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London is one of the leading technology hubs in the world and also the investment into the capital post-Brexit and pandemic remains robust</w:t>
      </w:r>
      <w:r w:rsidR="005D349D" w:rsidRPr="00A52B14">
        <w:rPr>
          <w:rFonts w:ascii="Times New Roman" w:hAnsi="Times New Roman" w:cs="Times New Roman"/>
          <w:szCs w:val="24"/>
        </w:rPr>
        <w:t xml:space="preserve"> (Hern and Davies, 2016)</w:t>
      </w:r>
      <w:r w:rsidRPr="00A52B14">
        <w:rPr>
          <w:rFonts w:ascii="Times New Roman" w:hAnsi="Times New Roman" w:cs="Times New Roman"/>
          <w:szCs w:val="24"/>
        </w:rPr>
        <w:t xml:space="preserve">. So the expansion of Google will further strengthen the reputation of city as a global leader in digital technology and IT sector. This project of company also significantly contributes to the knowledge-based economy of UK. This project also helps employees to remain connected, making it easier for them to learn and enable new types of entertainment. It will also provide an opportunity for various small and emerging British brands to open their stores as well office in the building </w:t>
      </w:r>
      <w:r w:rsidRPr="00A52B14">
        <w:rPr>
          <w:rFonts w:ascii="Times New Roman" w:hAnsi="Times New Roman" w:cs="Times New Roman"/>
          <w:szCs w:val="24"/>
        </w:rPr>
        <w:lastRenderedPageBreak/>
        <w:t>so that they can also contribute to the economy and success of UK. Pichai also said that UK is an attractive place to do business and an open border and free movement for skilled migrants can significantly contribute to the success of the IT sector in UK</w:t>
      </w:r>
      <w:r w:rsidR="005D349D" w:rsidRPr="00A52B14">
        <w:rPr>
          <w:rFonts w:ascii="Times New Roman" w:hAnsi="Times New Roman" w:cs="Times New Roman"/>
          <w:szCs w:val="24"/>
        </w:rPr>
        <w:t xml:space="preserve"> (BBC, 2023)</w:t>
      </w:r>
      <w:r w:rsidRPr="00A52B14">
        <w:rPr>
          <w:rFonts w:ascii="Times New Roman" w:hAnsi="Times New Roman" w:cs="Times New Roman"/>
          <w:szCs w:val="24"/>
        </w:rPr>
        <w:t xml:space="preserve">. The market of country is tremendous for company and they also see big opportunities here. This project can enable company to hire talent from diverse backgrounds and perspectives which can help them to build great and innovative products that can provide long-term benefits to the company and bring innovation to the UK’s IT sector. </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IT sector is a commercial area that deals with computing which includes telecommunications, software, hardware and other things that include the transmission of systems or information that enable communication</w:t>
      </w:r>
      <w:r w:rsidR="005D349D" w:rsidRPr="00A52B14">
        <w:rPr>
          <w:rFonts w:ascii="Times New Roman" w:hAnsi="Times New Roman" w:cs="Times New Roman"/>
          <w:szCs w:val="24"/>
        </w:rPr>
        <w:t xml:space="preserve"> (Alam, 2021)</w:t>
      </w:r>
      <w:r w:rsidRPr="00A52B14">
        <w:rPr>
          <w:rFonts w:ascii="Times New Roman" w:hAnsi="Times New Roman" w:cs="Times New Roman"/>
          <w:szCs w:val="24"/>
        </w:rPr>
        <w:t xml:space="preserve">. This project enables the company to offer job opportunities as it has the capacity to employ 7000 employees in the building. This demonstrates that IT is a sector that is most likely to be influenced by Google’s new headquarter project in London, UK. The economy of the country requires more software, hardware and other IT services so with this project company and its employees can provide new products in the UK’s IT sector and enable its growth. It enables the development of more innovative information technologies in UK which has not only helped the economic prosperity of UK but it also made governance more approachable and competent. Another way in which Google’s new project is a success for the future IT sector of UK is through innovation. It enables them to more focusing on research and development and also on developing cutting-edge technologies in IT areas such as IoT, blockchain and artificial intelligence. Google significantly contribute to the growth of IT sector through a combination of various factors such as effective technologies in building, growth opportunities for small businesses, a large talent pool in a single campus and research and development of new or innovative technologies. </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 xml:space="preserve">Google invested a significant amount of money in its new headquarters project in London, UK and it is a wholly-owned building by company. It can be learned from Google’s new headquarters project how to design a workplace, how to significantly invest the money and the effective sustainability initiatives by company. This project is planned to chance encounters and enhance connectivity. This project is a perfect example of an effective workplace or the future of work. It prioritises energy efficiency and sustainability throughout its design. The company designed gathering spaces below to separate focused and team spaces on the upper level and other collaborative areas where employees can feel connected. It incorporates principles of biophilic design such as natural daylight, greenery and outdoor </w:t>
      </w:r>
      <w:r w:rsidRPr="00A52B14">
        <w:rPr>
          <w:rFonts w:ascii="Times New Roman" w:hAnsi="Times New Roman" w:cs="Times New Roman"/>
          <w:szCs w:val="24"/>
        </w:rPr>
        <w:lastRenderedPageBreak/>
        <w:t>views from every desk to improve the well-being and health of employees</w:t>
      </w:r>
      <w:r w:rsidR="005D349D" w:rsidRPr="00A52B14">
        <w:rPr>
          <w:rFonts w:ascii="Times New Roman" w:hAnsi="Times New Roman" w:cs="Times New Roman"/>
          <w:szCs w:val="24"/>
        </w:rPr>
        <w:t xml:space="preserve"> (</w:t>
      </w:r>
      <w:r w:rsidR="005D349D" w:rsidRPr="00A52B14">
        <w:rPr>
          <w:rFonts w:ascii="Times New Roman" w:hAnsi="Times New Roman" w:cs="Times New Roman"/>
          <w:color w:val="222222"/>
          <w:szCs w:val="24"/>
          <w:shd w:val="clear" w:color="auto" w:fill="FFFFFF"/>
          <w:lang w:val="en-US"/>
        </w:rPr>
        <w:t>Heatherwick Studio, 2022)</w:t>
      </w:r>
      <w:r w:rsidRPr="00A52B14">
        <w:rPr>
          <w:rFonts w:ascii="Times New Roman" w:hAnsi="Times New Roman" w:cs="Times New Roman"/>
          <w:szCs w:val="24"/>
        </w:rPr>
        <w:t>. The importance of managing budget, time management and the importance of tracking trends can also be learned from this project. The company believe in the future potential and growth of IT sector in UK and constantly puts efforts so that their newest development can take shape. When this project is finished it will include offices which can be more than one million square feet and ground-floor retail space which can benefit the small and emerging brands in London. The company also creates opportunity for local businesses and people through this project and also contribute to the culture of vibrancy and entrepreneurship of the UK. Google also ensure that the building they create is meaningful and relevant and has a positive impact on the local people and businesses. The company also emphasises sustainability in all aspects of the design of this new headquarters building in London and works towards a carbon-free future.</w:t>
      </w:r>
    </w:p>
    <w:p w:rsidR="000352DB" w:rsidRPr="00A52B14" w:rsidRDefault="000352DB"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t>Recommendations for a similar project</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The strategies of project management can help organisation address the challenges of projects, enhance productivity and reach specific goals or objectives. It also fosters better teamwork and higher production and enhances the efficiency of projects. Effective and efficient projects can cost less money and time and also enhance the overall profitability or success of the project. It is very important to define the goals which are also part of planning a project as it carries through the entire project. Clearly defined goals can help the team to focus more on providing direction and achieving a common outcome for the project. The project managers can set their goals early and use these techniques to promote adaptability during the project. It is also very important to understand the scope of the project as it can affect the needs of labour, budget and overall efficiency of the project</w:t>
      </w:r>
      <w:r w:rsidR="00A52B14" w:rsidRPr="00A52B14">
        <w:rPr>
          <w:rFonts w:ascii="Times New Roman" w:hAnsi="Times New Roman" w:cs="Times New Roman"/>
          <w:szCs w:val="24"/>
        </w:rPr>
        <w:t xml:space="preserve"> (Raouf and AI-Ghamdi, 2019)</w:t>
      </w:r>
      <w:r w:rsidRPr="00A52B14">
        <w:rPr>
          <w:rFonts w:ascii="Times New Roman" w:hAnsi="Times New Roman" w:cs="Times New Roman"/>
          <w:szCs w:val="24"/>
        </w:rPr>
        <w:t xml:space="preserve">. Large projects such as Google’s new headquarters project require more materials and labour which can increase the overall budget of the project. It can also enable them to effectively allocate resources and can provide a realistic outlook of the timeline of project. Ensuring open and transparent communication with stakeholders is also important to understand their needs and expectations and also for adapting to any changes in the project. </w:t>
      </w:r>
    </w:p>
    <w:p w:rsidR="00D67ECB"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 xml:space="preserve">Google’s new project raises various risks such as pandemic impact, delay in time, and financial implications which can impact the outcomes of their headquarters project in London. A similar project needs to perform a risk analysis before the initiation of a project to identify the potential risks in the project, create effective or potential solutions and </w:t>
      </w:r>
      <w:r w:rsidRPr="00A52B14">
        <w:rPr>
          <w:rFonts w:ascii="Times New Roman" w:hAnsi="Times New Roman" w:cs="Times New Roman"/>
          <w:szCs w:val="24"/>
        </w:rPr>
        <w:lastRenderedPageBreak/>
        <w:t>understand the negative impact or potential damage that those risks can create</w:t>
      </w:r>
      <w:r w:rsidR="00A52B14" w:rsidRPr="00A52B14">
        <w:rPr>
          <w:rFonts w:ascii="Times New Roman" w:hAnsi="Times New Roman" w:cs="Times New Roman"/>
          <w:szCs w:val="24"/>
        </w:rPr>
        <w:t xml:space="preserve"> (Magda, Yustiarini and Nurasiyah, 2023)</w:t>
      </w:r>
      <w:r w:rsidRPr="00A52B14">
        <w:rPr>
          <w:rFonts w:ascii="Times New Roman" w:hAnsi="Times New Roman" w:cs="Times New Roman"/>
          <w:szCs w:val="24"/>
        </w:rPr>
        <w:t>. Adhering to set deadlines and budgets also is very important to consider in a similar project. Overall, clearly defining the goals of the project, having formally established competent and skilled project managers, identifying and effectively managing risks and facilitating transparent or open communication between stakeholders can be the critical success factors for a similar project.</w:t>
      </w:r>
    </w:p>
    <w:p w:rsidR="000352DB" w:rsidRPr="00A52B14" w:rsidRDefault="0045063B"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t>Conclusion</w:t>
      </w:r>
    </w:p>
    <w:p w:rsidR="00D03AAE" w:rsidRPr="00A52B14" w:rsidRDefault="00D67ECB" w:rsidP="00A52B14">
      <w:pPr>
        <w:spacing w:line="360" w:lineRule="auto"/>
        <w:jc w:val="both"/>
        <w:rPr>
          <w:rFonts w:ascii="Times New Roman" w:hAnsi="Times New Roman" w:cs="Times New Roman"/>
          <w:szCs w:val="24"/>
        </w:rPr>
      </w:pPr>
      <w:r w:rsidRPr="00A52B14">
        <w:rPr>
          <w:rFonts w:ascii="Times New Roman" w:hAnsi="Times New Roman" w:cs="Times New Roman"/>
          <w:szCs w:val="24"/>
        </w:rPr>
        <w:t>It can be found that the effective management of the project can allow Google to achieve their goals and objectives behind the project and make it successful by ensuring its long-term growth. Google’s new headquarters project can be the perfect example of effective workplace and efficient sustainability initiatives by company. This project can enable the company to return their staff to office and it also contributes significantly to the knowledge-based economy of the country. It can be analysed that this building can provide effective facilities to the employees and has the potential to house double employees in a single campus. It can also significantly contribute to the success of the future IT sector of UK. Google significantly invested in the IT sector of country and can provide 3000 job opportunities through this project. Moreover, it can be recommended that clearly defined goals and objectives, effective allocation of resources, facilitating clear or open communication with stakeholders, risk analysis and risk mitigating strategies can help in the effective management of a similar project.</w:t>
      </w:r>
    </w:p>
    <w:p w:rsidR="00A52B14" w:rsidRDefault="00A52B14">
      <w:pPr>
        <w:rPr>
          <w:rFonts w:ascii="Times New Roman" w:hAnsi="Times New Roman" w:cs="Times New Roman"/>
          <w:b/>
          <w:bCs/>
          <w:szCs w:val="24"/>
        </w:rPr>
      </w:pPr>
      <w:r>
        <w:rPr>
          <w:rFonts w:ascii="Times New Roman" w:hAnsi="Times New Roman" w:cs="Times New Roman"/>
          <w:b/>
          <w:bCs/>
          <w:szCs w:val="24"/>
        </w:rPr>
        <w:br w:type="page"/>
      </w:r>
    </w:p>
    <w:p w:rsidR="00A52B14" w:rsidRPr="00A52B14" w:rsidRDefault="00A52B14" w:rsidP="00A52B14">
      <w:pPr>
        <w:spacing w:line="360" w:lineRule="auto"/>
        <w:jc w:val="both"/>
        <w:rPr>
          <w:rFonts w:ascii="Times New Roman" w:hAnsi="Times New Roman" w:cs="Times New Roman"/>
          <w:b/>
          <w:bCs/>
          <w:szCs w:val="24"/>
        </w:rPr>
      </w:pPr>
      <w:r w:rsidRPr="00A52B14">
        <w:rPr>
          <w:rFonts w:ascii="Times New Roman" w:hAnsi="Times New Roman" w:cs="Times New Roman"/>
          <w:b/>
          <w:bCs/>
          <w:szCs w:val="24"/>
        </w:rPr>
        <w:lastRenderedPageBreak/>
        <w:t>References</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Alam, T., 2021. Cloud-based IoT applications and their roles in smart cities. </w:t>
      </w:r>
      <w:r w:rsidRPr="00A52B14">
        <w:rPr>
          <w:rFonts w:ascii="Times New Roman" w:hAnsi="Times New Roman" w:cs="Times New Roman"/>
          <w:i/>
          <w:iCs/>
          <w:color w:val="222222"/>
          <w:szCs w:val="24"/>
          <w:shd w:val="clear" w:color="auto" w:fill="FFFFFF"/>
        </w:rPr>
        <w:t>Smart Cities</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4</w:t>
      </w:r>
      <w:r w:rsidRPr="00A52B14">
        <w:rPr>
          <w:rFonts w:ascii="Times New Roman" w:hAnsi="Times New Roman" w:cs="Times New Roman"/>
          <w:color w:val="222222"/>
          <w:szCs w:val="24"/>
          <w:shd w:val="clear" w:color="auto" w:fill="FFFFFF"/>
        </w:rPr>
        <w:t>(3), pp.1196-1219.</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https://www.mdpi.com/2624-6511/4/3/64/pdf</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 xml:space="preserve">BBC, 2023. Google commits to £1bn UK investment plan. </w:t>
      </w:r>
      <w:r w:rsidR="005C6740" w:rsidRPr="00A52B14">
        <w:rPr>
          <w:rFonts w:ascii="Times New Roman" w:hAnsi="Times New Roman" w:cs="Times New Roman"/>
          <w:i/>
          <w:iCs/>
          <w:color w:val="222222"/>
          <w:szCs w:val="24"/>
          <w:shd w:val="clear" w:color="auto" w:fill="FFFFFF"/>
          <w:lang w:val="en-US"/>
        </w:rPr>
        <w:t>BBC</w:t>
      </w:r>
      <w:r w:rsidRPr="00A52B14">
        <w:rPr>
          <w:rFonts w:ascii="Times New Roman" w:hAnsi="Times New Roman" w:cs="Times New Roman"/>
          <w:color w:val="222222"/>
          <w:szCs w:val="24"/>
          <w:shd w:val="clear" w:color="auto" w:fill="FFFFFF"/>
          <w:lang w:val="en-US"/>
        </w:rPr>
        <w:t xml:space="preserve">. [Online] Available at: https://www.bbc.com/news/business-37988095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Brancalion, P.H. and Holl, K.D., 2020. Guidance for successful tree planting initiatives. </w:t>
      </w:r>
      <w:r w:rsidRPr="00A52B14">
        <w:rPr>
          <w:rFonts w:ascii="Times New Roman" w:hAnsi="Times New Roman" w:cs="Times New Roman"/>
          <w:i/>
          <w:iCs/>
          <w:color w:val="222222"/>
          <w:szCs w:val="24"/>
          <w:shd w:val="clear" w:color="auto" w:fill="FFFFFF"/>
        </w:rPr>
        <w:t>Journal of Applied Ecology</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57</w:t>
      </w:r>
      <w:r w:rsidRPr="00A52B14">
        <w:rPr>
          <w:rFonts w:ascii="Times New Roman" w:hAnsi="Times New Roman" w:cs="Times New Roman"/>
          <w:color w:val="222222"/>
          <w:szCs w:val="24"/>
          <w:shd w:val="clear" w:color="auto" w:fill="FFFFFF"/>
        </w:rPr>
        <w:t>(12), pp.2349-2361.</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https://besjournals.onlinelibrary.wiley.com/doi/full/10.1111/1365-2664.13725</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 xml:space="preserve">Business Standard, 2023. Google announces new London office, 3000 jobs expected. </w:t>
      </w:r>
      <w:r w:rsidRPr="00A52B14">
        <w:rPr>
          <w:rFonts w:ascii="Times New Roman" w:hAnsi="Times New Roman" w:cs="Times New Roman"/>
          <w:i/>
          <w:iCs/>
          <w:color w:val="222222"/>
          <w:szCs w:val="24"/>
          <w:shd w:val="clear" w:color="auto" w:fill="FFFFFF"/>
          <w:lang w:val="en-US"/>
        </w:rPr>
        <w:t>Business-standard</w:t>
      </w:r>
      <w:r w:rsidRPr="00A52B14">
        <w:rPr>
          <w:rFonts w:ascii="Times New Roman" w:hAnsi="Times New Roman" w:cs="Times New Roman"/>
          <w:color w:val="222222"/>
          <w:szCs w:val="24"/>
          <w:shd w:val="clear" w:color="auto" w:fill="FFFFFF"/>
          <w:lang w:val="en-US"/>
        </w:rPr>
        <w:t xml:space="preserve">. [Online] Available at: https://www.business-standard.com/article/companies/google-announces-new-london-office-3-000-jobs-expected-116111600044_1.html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Durdyev, S., 2021. Review of construction journals on causes of project cost overruns. </w:t>
      </w:r>
      <w:r w:rsidRPr="00A52B14">
        <w:rPr>
          <w:rFonts w:ascii="Times New Roman" w:hAnsi="Times New Roman" w:cs="Times New Roman"/>
          <w:i/>
          <w:iCs/>
          <w:color w:val="222222"/>
          <w:szCs w:val="24"/>
          <w:shd w:val="clear" w:color="auto" w:fill="FFFFFF"/>
        </w:rPr>
        <w:t>Engineering, Construction and Architectural Management</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28</w:t>
      </w:r>
      <w:r w:rsidRPr="00A52B14">
        <w:rPr>
          <w:rFonts w:ascii="Times New Roman" w:hAnsi="Times New Roman" w:cs="Times New Roman"/>
          <w:color w:val="222222"/>
          <w:szCs w:val="24"/>
          <w:shd w:val="clear" w:color="auto" w:fill="FFFFFF"/>
        </w:rPr>
        <w:t>(4), pp.1241-1260.</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https://www.researchgate.net/profile/Serdar-Durdyev-2/publication/343341835_Review_of_construction_journals_on_causes_of_project_cost_overruns/links/5f3f13f292851cd3020df7f7/Review-of-construction-journals-on-causes-of-project-cost-overruns.pdf</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 xml:space="preserve">Erdogan, S.A., </w:t>
      </w:r>
      <w:proofErr w:type="spellStart"/>
      <w:r w:rsidRPr="00A52B14">
        <w:rPr>
          <w:rFonts w:ascii="Times New Roman" w:hAnsi="Times New Roman" w:cs="Times New Roman"/>
          <w:color w:val="222222"/>
          <w:szCs w:val="24"/>
          <w:shd w:val="clear" w:color="auto" w:fill="FFFFFF"/>
        </w:rPr>
        <w:t>Šaparauskas</w:t>
      </w:r>
      <w:proofErr w:type="spellEnd"/>
      <w:r w:rsidRPr="00A52B14">
        <w:rPr>
          <w:rFonts w:ascii="Times New Roman" w:hAnsi="Times New Roman" w:cs="Times New Roman"/>
          <w:color w:val="222222"/>
          <w:szCs w:val="24"/>
          <w:shd w:val="clear" w:color="auto" w:fill="FFFFFF"/>
        </w:rPr>
        <w:t>, J. and Turskis, Z., 2019. A multi-criteria decision-making model to choose the best option for sustainable construction management. </w:t>
      </w:r>
      <w:r w:rsidRPr="00A52B14">
        <w:rPr>
          <w:rFonts w:ascii="Times New Roman" w:hAnsi="Times New Roman" w:cs="Times New Roman"/>
          <w:i/>
          <w:iCs/>
          <w:color w:val="222222"/>
          <w:szCs w:val="24"/>
          <w:shd w:val="clear" w:color="auto" w:fill="FFFFFF"/>
        </w:rPr>
        <w:t>Sustainability</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11</w:t>
      </w:r>
      <w:r w:rsidRPr="00A52B14">
        <w:rPr>
          <w:rFonts w:ascii="Times New Roman" w:hAnsi="Times New Roman" w:cs="Times New Roman"/>
          <w:color w:val="222222"/>
          <w:szCs w:val="24"/>
          <w:shd w:val="clear" w:color="auto" w:fill="FFFFFF"/>
        </w:rPr>
        <w:t>(8), p.2239.</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https://www.mdpi.com/2071-1050/11/8/2239/pdf</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 xml:space="preserve">Heatherwick Studio, 2022. Google open bay view campus in Silicon Valley. </w:t>
      </w:r>
      <w:r w:rsidRPr="00A52B14">
        <w:rPr>
          <w:rFonts w:ascii="Times New Roman" w:hAnsi="Times New Roman" w:cs="Times New Roman"/>
          <w:i/>
          <w:iCs/>
          <w:color w:val="222222"/>
          <w:szCs w:val="24"/>
          <w:shd w:val="clear" w:color="auto" w:fill="FFFFFF"/>
          <w:lang w:val="en-US"/>
        </w:rPr>
        <w:t>Heatherwick</w:t>
      </w:r>
      <w:r w:rsidRPr="00A52B14">
        <w:rPr>
          <w:rFonts w:ascii="Times New Roman" w:hAnsi="Times New Roman" w:cs="Times New Roman"/>
          <w:color w:val="222222"/>
          <w:szCs w:val="24"/>
          <w:shd w:val="clear" w:color="auto" w:fill="FFFFFF"/>
          <w:lang w:val="en-US"/>
        </w:rPr>
        <w:t xml:space="preserve">. [Online] Available at: https://www.heatherwick.com/studio/news/google-opens-bay-view-campus-in-silicon-valley/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Hern, A., 2017. Google submits plans for ‘</w:t>
      </w:r>
      <w:proofErr w:type="spellStart"/>
      <w:r w:rsidRPr="00A52B14">
        <w:rPr>
          <w:rFonts w:ascii="Times New Roman" w:hAnsi="Times New Roman" w:cs="Times New Roman"/>
          <w:color w:val="222222"/>
          <w:szCs w:val="24"/>
          <w:shd w:val="clear" w:color="auto" w:fill="FFFFFF"/>
          <w:lang w:val="en-US"/>
        </w:rPr>
        <w:t>landscraper</w:t>
      </w:r>
      <w:proofErr w:type="spellEnd"/>
      <w:r w:rsidRPr="00A52B14">
        <w:rPr>
          <w:rFonts w:ascii="Times New Roman" w:hAnsi="Times New Roman" w:cs="Times New Roman"/>
          <w:color w:val="222222"/>
          <w:szCs w:val="24"/>
          <w:shd w:val="clear" w:color="auto" w:fill="FFFFFF"/>
          <w:lang w:val="en-US"/>
        </w:rPr>
        <w:t xml:space="preserve">’ London headquarters. </w:t>
      </w:r>
      <w:proofErr w:type="spellStart"/>
      <w:r w:rsidRPr="00A52B14">
        <w:rPr>
          <w:rFonts w:ascii="Times New Roman" w:hAnsi="Times New Roman" w:cs="Times New Roman"/>
          <w:i/>
          <w:iCs/>
          <w:color w:val="222222"/>
          <w:szCs w:val="24"/>
          <w:shd w:val="clear" w:color="auto" w:fill="FFFFFF"/>
          <w:lang w:val="en-US"/>
        </w:rPr>
        <w:t>Theguardian</w:t>
      </w:r>
      <w:proofErr w:type="spellEnd"/>
      <w:r w:rsidRPr="00A52B14">
        <w:rPr>
          <w:rFonts w:ascii="Times New Roman" w:hAnsi="Times New Roman" w:cs="Times New Roman"/>
          <w:color w:val="222222"/>
          <w:szCs w:val="24"/>
          <w:shd w:val="clear" w:color="auto" w:fill="FFFFFF"/>
          <w:lang w:val="en-US"/>
        </w:rPr>
        <w:t xml:space="preserve">. [Online] Available at: https://www.theguardian.com/technology/2017/jun/01/google-submits-plans-million-sq-ft-london-hq-construction-kings-cross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 xml:space="preserve">Hern, A., and Davies, R., 2016. Google commits to massive new London headquarters. </w:t>
      </w:r>
      <w:proofErr w:type="spellStart"/>
      <w:r w:rsidRPr="00A52B14">
        <w:rPr>
          <w:rFonts w:ascii="Times New Roman" w:hAnsi="Times New Roman" w:cs="Times New Roman"/>
          <w:i/>
          <w:iCs/>
          <w:color w:val="222222"/>
          <w:szCs w:val="24"/>
          <w:shd w:val="clear" w:color="auto" w:fill="FFFFFF"/>
          <w:lang w:val="en-US"/>
        </w:rPr>
        <w:t>Theguardian</w:t>
      </w:r>
      <w:proofErr w:type="spellEnd"/>
      <w:r w:rsidRPr="00A52B14">
        <w:rPr>
          <w:rFonts w:ascii="Times New Roman" w:hAnsi="Times New Roman" w:cs="Times New Roman"/>
          <w:color w:val="222222"/>
          <w:szCs w:val="24"/>
          <w:shd w:val="clear" w:color="auto" w:fill="FFFFFF"/>
          <w:lang w:val="en-US"/>
        </w:rPr>
        <w:t xml:space="preserve">. [Online] Available at: </w:t>
      </w:r>
      <w:r w:rsidRPr="00A52B14">
        <w:rPr>
          <w:rFonts w:ascii="Times New Roman" w:hAnsi="Times New Roman" w:cs="Times New Roman"/>
          <w:color w:val="222222"/>
          <w:szCs w:val="24"/>
          <w:shd w:val="clear" w:color="auto" w:fill="FFFFFF"/>
          <w:lang w:val="en-US"/>
        </w:rPr>
        <w:lastRenderedPageBreak/>
        <w:t xml:space="preserve">https://www.theguardian.com/technology/2016/nov/15/google-commits-to-massive-new-london-hq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 xml:space="preserve">Magda, S., Yustiarini, D. and </w:t>
      </w:r>
      <w:proofErr w:type="spellStart"/>
      <w:r w:rsidRPr="00A52B14">
        <w:rPr>
          <w:rFonts w:ascii="Times New Roman" w:hAnsi="Times New Roman" w:cs="Times New Roman"/>
          <w:color w:val="222222"/>
          <w:szCs w:val="24"/>
          <w:shd w:val="clear" w:color="auto" w:fill="FFFFFF"/>
        </w:rPr>
        <w:t>Nurasiyah</w:t>
      </w:r>
      <w:proofErr w:type="spellEnd"/>
      <w:r w:rsidRPr="00A52B14">
        <w:rPr>
          <w:rFonts w:ascii="Times New Roman" w:hAnsi="Times New Roman" w:cs="Times New Roman"/>
          <w:color w:val="222222"/>
          <w:szCs w:val="24"/>
          <w:shd w:val="clear" w:color="auto" w:fill="FFFFFF"/>
        </w:rPr>
        <w:t>, S., 2023. Literature Review: Analysis of Potential Work Accidents in Construction Projects Using the Hazard Identification, Risk Assessment, and Risk Control Method. </w:t>
      </w:r>
      <w:r w:rsidR="005C6740" w:rsidRPr="005C6740">
        <w:rPr>
          <w:rFonts w:ascii="Times New Roman" w:hAnsi="Times New Roman" w:cs="Times New Roman"/>
          <w:i/>
          <w:iCs/>
          <w:color w:val="222222"/>
          <w:szCs w:val="24"/>
          <w:shd w:val="clear" w:color="auto" w:fill="FFFFFF"/>
        </w:rPr>
        <w:t xml:space="preserve">Journal </w:t>
      </w:r>
      <w:proofErr w:type="spellStart"/>
      <w:r w:rsidR="005C6740" w:rsidRPr="005C6740">
        <w:rPr>
          <w:rFonts w:ascii="Times New Roman" w:hAnsi="Times New Roman" w:cs="Times New Roman"/>
          <w:i/>
          <w:iCs/>
          <w:color w:val="222222"/>
          <w:szCs w:val="24"/>
          <w:shd w:val="clear" w:color="auto" w:fill="FFFFFF"/>
        </w:rPr>
        <w:t>Ilmiah</w:t>
      </w:r>
      <w:proofErr w:type="spellEnd"/>
      <w:r w:rsidR="005C6740" w:rsidRPr="005C6740">
        <w:rPr>
          <w:rFonts w:ascii="Times New Roman" w:hAnsi="Times New Roman" w:cs="Times New Roman"/>
          <w:i/>
          <w:iCs/>
          <w:color w:val="222222"/>
          <w:szCs w:val="24"/>
          <w:shd w:val="clear" w:color="auto" w:fill="FFFFFF"/>
        </w:rPr>
        <w:t xml:space="preserve"> Education Technical and </w:t>
      </w:r>
      <w:proofErr w:type="spellStart"/>
      <w:r w:rsidR="005C6740" w:rsidRPr="005C6740">
        <w:rPr>
          <w:rFonts w:ascii="Times New Roman" w:hAnsi="Times New Roman" w:cs="Times New Roman"/>
          <w:i/>
          <w:iCs/>
          <w:color w:val="222222"/>
          <w:szCs w:val="24"/>
          <w:shd w:val="clear" w:color="auto" w:fill="FFFFFF"/>
        </w:rPr>
        <w:t>Kejuruan</w:t>
      </w:r>
      <w:proofErr w:type="spellEnd"/>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16</w:t>
      </w:r>
      <w:r w:rsidRPr="00A52B14">
        <w:rPr>
          <w:rFonts w:ascii="Times New Roman" w:hAnsi="Times New Roman" w:cs="Times New Roman"/>
          <w:color w:val="222222"/>
          <w:szCs w:val="24"/>
          <w:shd w:val="clear" w:color="auto" w:fill="FFFFFF"/>
        </w:rPr>
        <w:t>(1), pp.62-69.</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https://jurnal.uns.ac.id/jptk/article/download/67763/38973</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 xml:space="preserve">Parsamehr, M., </w:t>
      </w:r>
      <w:proofErr w:type="spellStart"/>
      <w:r w:rsidRPr="00A52B14">
        <w:rPr>
          <w:rFonts w:ascii="Times New Roman" w:hAnsi="Times New Roman" w:cs="Times New Roman"/>
          <w:color w:val="222222"/>
          <w:szCs w:val="24"/>
          <w:shd w:val="clear" w:color="auto" w:fill="FFFFFF"/>
        </w:rPr>
        <w:t>Perera</w:t>
      </w:r>
      <w:proofErr w:type="spellEnd"/>
      <w:r w:rsidRPr="00A52B14">
        <w:rPr>
          <w:rFonts w:ascii="Times New Roman" w:hAnsi="Times New Roman" w:cs="Times New Roman"/>
          <w:color w:val="222222"/>
          <w:szCs w:val="24"/>
          <w:shd w:val="clear" w:color="auto" w:fill="FFFFFF"/>
        </w:rPr>
        <w:t xml:space="preserve">, U.S., </w:t>
      </w:r>
      <w:proofErr w:type="spellStart"/>
      <w:r w:rsidRPr="00A52B14">
        <w:rPr>
          <w:rFonts w:ascii="Times New Roman" w:hAnsi="Times New Roman" w:cs="Times New Roman"/>
          <w:color w:val="222222"/>
          <w:szCs w:val="24"/>
          <w:shd w:val="clear" w:color="auto" w:fill="FFFFFF"/>
        </w:rPr>
        <w:t>Dodanwala</w:t>
      </w:r>
      <w:proofErr w:type="spellEnd"/>
      <w:r w:rsidRPr="00A52B14">
        <w:rPr>
          <w:rFonts w:ascii="Times New Roman" w:hAnsi="Times New Roman" w:cs="Times New Roman"/>
          <w:color w:val="222222"/>
          <w:szCs w:val="24"/>
          <w:shd w:val="clear" w:color="auto" w:fill="FFFFFF"/>
        </w:rPr>
        <w:t xml:space="preserve">, T.C., </w:t>
      </w:r>
      <w:proofErr w:type="spellStart"/>
      <w:r w:rsidRPr="00A52B14">
        <w:rPr>
          <w:rFonts w:ascii="Times New Roman" w:hAnsi="Times New Roman" w:cs="Times New Roman"/>
          <w:color w:val="222222"/>
          <w:szCs w:val="24"/>
          <w:shd w:val="clear" w:color="auto" w:fill="FFFFFF"/>
        </w:rPr>
        <w:t>Perera</w:t>
      </w:r>
      <w:proofErr w:type="spellEnd"/>
      <w:r w:rsidRPr="00A52B14">
        <w:rPr>
          <w:rFonts w:ascii="Times New Roman" w:hAnsi="Times New Roman" w:cs="Times New Roman"/>
          <w:color w:val="222222"/>
          <w:szCs w:val="24"/>
          <w:shd w:val="clear" w:color="auto" w:fill="FFFFFF"/>
        </w:rPr>
        <w:t xml:space="preserve">, P. and </w:t>
      </w:r>
      <w:proofErr w:type="spellStart"/>
      <w:r w:rsidRPr="00A52B14">
        <w:rPr>
          <w:rFonts w:ascii="Times New Roman" w:hAnsi="Times New Roman" w:cs="Times New Roman"/>
          <w:color w:val="222222"/>
          <w:szCs w:val="24"/>
          <w:shd w:val="clear" w:color="auto" w:fill="FFFFFF"/>
        </w:rPr>
        <w:t>Ruparathna</w:t>
      </w:r>
      <w:proofErr w:type="spellEnd"/>
      <w:r w:rsidRPr="00A52B14">
        <w:rPr>
          <w:rFonts w:ascii="Times New Roman" w:hAnsi="Times New Roman" w:cs="Times New Roman"/>
          <w:color w:val="222222"/>
          <w:szCs w:val="24"/>
          <w:shd w:val="clear" w:color="auto" w:fill="FFFFFF"/>
        </w:rPr>
        <w:t>, R., 2023. A review of construction management challenges and BIM-based solutions: perspectives from the schedule, cost, quality, and safety management. </w:t>
      </w:r>
      <w:r w:rsidRPr="00A52B14">
        <w:rPr>
          <w:rFonts w:ascii="Times New Roman" w:hAnsi="Times New Roman" w:cs="Times New Roman"/>
          <w:i/>
          <w:iCs/>
          <w:color w:val="222222"/>
          <w:szCs w:val="24"/>
          <w:shd w:val="clear" w:color="auto" w:fill="FFFFFF"/>
        </w:rPr>
        <w:t>Asian Journal of Civil Engineering</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24</w:t>
      </w:r>
      <w:r w:rsidRPr="00A52B14">
        <w:rPr>
          <w:rFonts w:ascii="Times New Roman" w:hAnsi="Times New Roman" w:cs="Times New Roman"/>
          <w:color w:val="222222"/>
          <w:szCs w:val="24"/>
          <w:shd w:val="clear" w:color="auto" w:fill="FFFFFF"/>
        </w:rPr>
        <w:t>(1), pp.353-389.</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http://tharinducdodanwala.com/wp-content/uploads/2022/09/s42107-022-00501-4.pdf</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 xml:space="preserve">Partridge, J., 2020. Google commits to vast London office despite rise of remote working. </w:t>
      </w:r>
      <w:proofErr w:type="spellStart"/>
      <w:r w:rsidRPr="00A52B14">
        <w:rPr>
          <w:rFonts w:ascii="Times New Roman" w:hAnsi="Times New Roman" w:cs="Times New Roman"/>
          <w:i/>
          <w:iCs/>
          <w:color w:val="222222"/>
          <w:szCs w:val="24"/>
          <w:shd w:val="clear" w:color="auto" w:fill="FFFFFF"/>
          <w:lang w:val="en-US"/>
        </w:rPr>
        <w:t>Theguardian</w:t>
      </w:r>
      <w:proofErr w:type="spellEnd"/>
      <w:r w:rsidRPr="00A52B14">
        <w:rPr>
          <w:rFonts w:ascii="Times New Roman" w:hAnsi="Times New Roman" w:cs="Times New Roman"/>
          <w:color w:val="222222"/>
          <w:szCs w:val="24"/>
          <w:shd w:val="clear" w:color="auto" w:fill="FFFFFF"/>
          <w:lang w:val="en-US"/>
        </w:rPr>
        <w:t xml:space="preserve">. [Online] Available at: https://www.theguardian.com/technology/2020/jul/28/google-commits-to-vast-london-office-despite-rise-of-remote-working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Partridge, J., 2022. Behold London’s ‘</w:t>
      </w:r>
      <w:proofErr w:type="spellStart"/>
      <w:r w:rsidRPr="00A52B14">
        <w:rPr>
          <w:rFonts w:ascii="Times New Roman" w:hAnsi="Times New Roman" w:cs="Times New Roman"/>
          <w:color w:val="222222"/>
          <w:szCs w:val="24"/>
          <w:shd w:val="clear" w:color="auto" w:fill="FFFFFF"/>
          <w:lang w:val="en-US"/>
        </w:rPr>
        <w:t>landscraper</w:t>
      </w:r>
      <w:proofErr w:type="spellEnd"/>
      <w:r w:rsidRPr="00A52B14">
        <w:rPr>
          <w:rFonts w:ascii="Times New Roman" w:hAnsi="Times New Roman" w:cs="Times New Roman"/>
          <w:color w:val="222222"/>
          <w:szCs w:val="24"/>
          <w:shd w:val="clear" w:color="auto" w:fill="FFFFFF"/>
          <w:lang w:val="en-US"/>
        </w:rPr>
        <w:t xml:space="preserve">’! Google’s new UK HQ- as long as the shard is tall. </w:t>
      </w:r>
      <w:proofErr w:type="spellStart"/>
      <w:r w:rsidRPr="00A52B14">
        <w:rPr>
          <w:rFonts w:ascii="Times New Roman" w:hAnsi="Times New Roman" w:cs="Times New Roman"/>
          <w:i/>
          <w:iCs/>
          <w:color w:val="222222"/>
          <w:szCs w:val="24"/>
          <w:shd w:val="clear" w:color="auto" w:fill="FFFFFF"/>
          <w:lang w:val="en-US"/>
        </w:rPr>
        <w:t>Theguardian</w:t>
      </w:r>
      <w:proofErr w:type="spellEnd"/>
      <w:r w:rsidRPr="00A52B14">
        <w:rPr>
          <w:rFonts w:ascii="Times New Roman" w:hAnsi="Times New Roman" w:cs="Times New Roman"/>
          <w:color w:val="222222"/>
          <w:szCs w:val="24"/>
          <w:shd w:val="clear" w:color="auto" w:fill="FFFFFF"/>
          <w:lang w:val="en-US"/>
        </w:rPr>
        <w:t xml:space="preserve">. [Online] Available at: https://www.theguardian.com/business/2022/jul/01/behold-londons-landscraper-googles-new-uk-hq-as-long-as-the-shard-is-tall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t>Raouf, A.M. and Al-Ghamdi, S.G., 2019. Effectiveness of project delivery systems in executing green buildings. </w:t>
      </w:r>
      <w:r w:rsidRPr="00A52B14">
        <w:rPr>
          <w:rFonts w:ascii="Times New Roman" w:hAnsi="Times New Roman" w:cs="Times New Roman"/>
          <w:i/>
          <w:iCs/>
          <w:color w:val="222222"/>
          <w:szCs w:val="24"/>
          <w:shd w:val="clear" w:color="auto" w:fill="FFFFFF"/>
        </w:rPr>
        <w:t>Journal of Construction Engineering and Management</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145</w:t>
      </w:r>
      <w:r w:rsidRPr="00A52B14">
        <w:rPr>
          <w:rFonts w:ascii="Times New Roman" w:hAnsi="Times New Roman" w:cs="Times New Roman"/>
          <w:color w:val="222222"/>
          <w:szCs w:val="24"/>
          <w:shd w:val="clear" w:color="auto" w:fill="FFFFFF"/>
        </w:rPr>
        <w:t>(10), p.03119005.</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https://www.researchgate.net/profile/Sami-G-Al-Ghamdi/publication/336125203_Effectiveness_of_Project_Delivery_Systems_in_Executing_Green_Buildings/links/619e119af1d624457166f6a7/Effectiveness-of-Project-Delivery-Systems-in-Executing-Green-Buildings.pdf</w:t>
      </w:r>
    </w:p>
    <w:p w:rsidR="00BF0AE6" w:rsidRPr="00A52B14" w:rsidRDefault="00BF0AE6" w:rsidP="00A52B14">
      <w:pPr>
        <w:spacing w:line="360" w:lineRule="auto"/>
        <w:jc w:val="both"/>
        <w:rPr>
          <w:rFonts w:ascii="Times New Roman" w:hAnsi="Times New Roman" w:cs="Times New Roman"/>
          <w:color w:val="222222"/>
          <w:szCs w:val="24"/>
          <w:shd w:val="clear" w:color="auto" w:fill="FFFFFF"/>
          <w:lang w:val="en-US"/>
        </w:rPr>
      </w:pPr>
      <w:r w:rsidRPr="00A52B14">
        <w:rPr>
          <w:rFonts w:ascii="Times New Roman" w:hAnsi="Times New Roman" w:cs="Times New Roman"/>
          <w:color w:val="222222"/>
          <w:szCs w:val="24"/>
          <w:shd w:val="clear" w:color="auto" w:fill="FFFFFF"/>
          <w:lang w:val="en-US"/>
        </w:rPr>
        <w:t xml:space="preserve">The New York Times, 2023. Google pays $1 billion for a London office building. </w:t>
      </w:r>
      <w:proofErr w:type="spellStart"/>
      <w:r w:rsidRPr="00A52B14">
        <w:rPr>
          <w:rFonts w:ascii="Times New Roman" w:hAnsi="Times New Roman" w:cs="Times New Roman"/>
          <w:i/>
          <w:iCs/>
          <w:color w:val="222222"/>
          <w:szCs w:val="24"/>
          <w:shd w:val="clear" w:color="auto" w:fill="FFFFFF"/>
          <w:lang w:val="en-US"/>
        </w:rPr>
        <w:t>Nytimes</w:t>
      </w:r>
      <w:proofErr w:type="spellEnd"/>
      <w:r w:rsidRPr="00A52B14">
        <w:rPr>
          <w:rFonts w:ascii="Times New Roman" w:hAnsi="Times New Roman" w:cs="Times New Roman"/>
          <w:color w:val="222222"/>
          <w:szCs w:val="24"/>
          <w:shd w:val="clear" w:color="auto" w:fill="FFFFFF"/>
          <w:lang w:val="en-US"/>
        </w:rPr>
        <w:t xml:space="preserve">. [Online] Available at: https://www.nytimes.com/2022/01/11/business/google-london-office.html#:~:text=Google%20pays%20%241%20billion%20for%20a%20London%20office%20building.&amp;text=The%20purchase%20is%20on%20top,rooftop%20garden%20and%20running%20track. [Accessed on: 23 November 2023]. </w:t>
      </w:r>
    </w:p>
    <w:p w:rsidR="00BF0AE6" w:rsidRPr="00A52B14" w:rsidRDefault="00BF0AE6" w:rsidP="00A52B14">
      <w:pPr>
        <w:spacing w:line="360" w:lineRule="auto"/>
        <w:jc w:val="both"/>
        <w:rPr>
          <w:rFonts w:ascii="Times New Roman" w:hAnsi="Times New Roman" w:cs="Times New Roman"/>
          <w:color w:val="222222"/>
          <w:szCs w:val="24"/>
          <w:shd w:val="clear" w:color="auto" w:fill="FFFFFF"/>
        </w:rPr>
      </w:pPr>
      <w:r w:rsidRPr="00A52B14">
        <w:rPr>
          <w:rFonts w:ascii="Times New Roman" w:hAnsi="Times New Roman" w:cs="Times New Roman"/>
          <w:color w:val="222222"/>
          <w:szCs w:val="24"/>
          <w:shd w:val="clear" w:color="auto" w:fill="FFFFFF"/>
        </w:rPr>
        <w:lastRenderedPageBreak/>
        <w:t xml:space="preserve">Willumsen, P., </w:t>
      </w:r>
      <w:proofErr w:type="spellStart"/>
      <w:r w:rsidRPr="00A52B14">
        <w:rPr>
          <w:rFonts w:ascii="Times New Roman" w:hAnsi="Times New Roman" w:cs="Times New Roman"/>
          <w:color w:val="222222"/>
          <w:szCs w:val="24"/>
          <w:shd w:val="clear" w:color="auto" w:fill="FFFFFF"/>
        </w:rPr>
        <w:t>Oehmen</w:t>
      </w:r>
      <w:proofErr w:type="spellEnd"/>
      <w:r w:rsidRPr="00A52B14">
        <w:rPr>
          <w:rFonts w:ascii="Times New Roman" w:hAnsi="Times New Roman" w:cs="Times New Roman"/>
          <w:color w:val="222222"/>
          <w:szCs w:val="24"/>
          <w:shd w:val="clear" w:color="auto" w:fill="FFFFFF"/>
        </w:rPr>
        <w:t xml:space="preserve">, J., </w:t>
      </w:r>
      <w:proofErr w:type="spellStart"/>
      <w:r w:rsidRPr="00A52B14">
        <w:rPr>
          <w:rFonts w:ascii="Times New Roman" w:hAnsi="Times New Roman" w:cs="Times New Roman"/>
          <w:color w:val="222222"/>
          <w:szCs w:val="24"/>
          <w:shd w:val="clear" w:color="auto" w:fill="FFFFFF"/>
        </w:rPr>
        <w:t>Stingl</w:t>
      </w:r>
      <w:proofErr w:type="spellEnd"/>
      <w:r w:rsidRPr="00A52B14">
        <w:rPr>
          <w:rFonts w:ascii="Times New Roman" w:hAnsi="Times New Roman" w:cs="Times New Roman"/>
          <w:color w:val="222222"/>
          <w:szCs w:val="24"/>
          <w:shd w:val="clear" w:color="auto" w:fill="FFFFFF"/>
        </w:rPr>
        <w:t xml:space="preserve">, V. and </w:t>
      </w:r>
      <w:proofErr w:type="spellStart"/>
      <w:r w:rsidRPr="00A52B14">
        <w:rPr>
          <w:rFonts w:ascii="Times New Roman" w:hAnsi="Times New Roman" w:cs="Times New Roman"/>
          <w:color w:val="222222"/>
          <w:szCs w:val="24"/>
          <w:shd w:val="clear" w:color="auto" w:fill="FFFFFF"/>
        </w:rPr>
        <w:t>Geraldi</w:t>
      </w:r>
      <w:proofErr w:type="spellEnd"/>
      <w:r w:rsidRPr="00A52B14">
        <w:rPr>
          <w:rFonts w:ascii="Times New Roman" w:hAnsi="Times New Roman" w:cs="Times New Roman"/>
          <w:color w:val="222222"/>
          <w:szCs w:val="24"/>
          <w:shd w:val="clear" w:color="auto" w:fill="FFFFFF"/>
        </w:rPr>
        <w:t>, J., 2019. Value creation through project risk management. </w:t>
      </w:r>
      <w:r w:rsidRPr="00A52B14">
        <w:rPr>
          <w:rFonts w:ascii="Times New Roman" w:hAnsi="Times New Roman" w:cs="Times New Roman"/>
          <w:i/>
          <w:iCs/>
          <w:color w:val="222222"/>
          <w:szCs w:val="24"/>
          <w:shd w:val="clear" w:color="auto" w:fill="FFFFFF"/>
        </w:rPr>
        <w:t>International Journal of Project Management</w:t>
      </w:r>
      <w:r w:rsidRPr="00A52B14">
        <w:rPr>
          <w:rFonts w:ascii="Times New Roman" w:hAnsi="Times New Roman" w:cs="Times New Roman"/>
          <w:color w:val="222222"/>
          <w:szCs w:val="24"/>
          <w:shd w:val="clear" w:color="auto" w:fill="FFFFFF"/>
        </w:rPr>
        <w:t>, </w:t>
      </w:r>
      <w:r w:rsidRPr="00A52B14">
        <w:rPr>
          <w:rFonts w:ascii="Times New Roman" w:hAnsi="Times New Roman" w:cs="Times New Roman"/>
          <w:i/>
          <w:iCs/>
          <w:color w:val="222222"/>
          <w:szCs w:val="24"/>
          <w:shd w:val="clear" w:color="auto" w:fill="FFFFFF"/>
        </w:rPr>
        <w:t>37</w:t>
      </w:r>
      <w:r w:rsidRPr="00A52B14">
        <w:rPr>
          <w:rFonts w:ascii="Times New Roman" w:hAnsi="Times New Roman" w:cs="Times New Roman"/>
          <w:color w:val="222222"/>
          <w:szCs w:val="24"/>
          <w:shd w:val="clear" w:color="auto" w:fill="FFFFFF"/>
        </w:rPr>
        <w:t>(5), pp.731-749.</w:t>
      </w:r>
      <w:r w:rsidRPr="00A52B14">
        <w:rPr>
          <w:rFonts w:ascii="Times New Roman" w:hAnsi="Times New Roman" w:cs="Times New Roman"/>
          <w:szCs w:val="24"/>
        </w:rPr>
        <w:t xml:space="preserve"> </w:t>
      </w:r>
      <w:r w:rsidRPr="00A52B14">
        <w:rPr>
          <w:rFonts w:ascii="Times New Roman" w:hAnsi="Times New Roman" w:cs="Times New Roman"/>
          <w:color w:val="222222"/>
          <w:szCs w:val="24"/>
          <w:shd w:val="clear" w:color="auto" w:fill="FFFFFF"/>
        </w:rPr>
        <w:t>https://research.cbs.dk/files/60830808/joana_geraldi_et_al_value_creation_through_project_risk_management_acceptedversion.pdf</w:t>
      </w:r>
    </w:p>
    <w:p w:rsidR="00A52B14" w:rsidRPr="00A52B14" w:rsidRDefault="00A52B14" w:rsidP="00A52B14">
      <w:pPr>
        <w:spacing w:line="360" w:lineRule="auto"/>
        <w:jc w:val="both"/>
        <w:rPr>
          <w:rFonts w:ascii="Times New Roman" w:hAnsi="Times New Roman" w:cs="Times New Roman"/>
          <w:color w:val="222222"/>
          <w:szCs w:val="24"/>
          <w:shd w:val="clear" w:color="auto" w:fill="FFFFFF"/>
          <w:lang w:val="en-US"/>
        </w:rPr>
      </w:pPr>
    </w:p>
    <w:p w:rsidR="00A52B14" w:rsidRPr="00A52B14" w:rsidRDefault="00A52B14" w:rsidP="00A52B14">
      <w:pPr>
        <w:spacing w:line="360" w:lineRule="auto"/>
        <w:jc w:val="both"/>
        <w:rPr>
          <w:rFonts w:ascii="Times New Roman" w:hAnsi="Times New Roman" w:cs="Times New Roman"/>
          <w:szCs w:val="24"/>
        </w:rPr>
      </w:pPr>
    </w:p>
    <w:sectPr w:rsidR="00A52B14" w:rsidRPr="00A52B14" w:rsidSect="000D653E">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466F" w:rsidRDefault="0079466F" w:rsidP="00876621">
      <w:pPr>
        <w:spacing w:after="0" w:line="240" w:lineRule="auto"/>
      </w:pPr>
      <w:r>
        <w:separator/>
      </w:r>
    </w:p>
  </w:endnote>
  <w:endnote w:type="continuationSeparator" w:id="0">
    <w:p w:rsidR="0079466F" w:rsidRDefault="0079466F" w:rsidP="00876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214189"/>
      <w:docPartObj>
        <w:docPartGallery w:val="Page Numbers (Bottom of Page)"/>
        <w:docPartUnique/>
      </w:docPartObj>
    </w:sdtPr>
    <w:sdtEndPr>
      <w:rPr>
        <w:noProof/>
      </w:rPr>
    </w:sdtEndPr>
    <w:sdtContent>
      <w:p w:rsidR="00876621" w:rsidRDefault="00876621">
        <w:pPr>
          <w:pStyle w:val="Footer"/>
          <w:jc w:val="center"/>
        </w:pPr>
        <w:r>
          <w:fldChar w:fldCharType="begin"/>
        </w:r>
        <w:r>
          <w:instrText xml:space="preserve"> PAGE   \* MERGEFORMAT </w:instrText>
        </w:r>
        <w:r>
          <w:fldChar w:fldCharType="separate"/>
        </w:r>
        <w:r w:rsidR="005C6740">
          <w:rPr>
            <w:noProof/>
          </w:rPr>
          <w:t>7</w:t>
        </w:r>
        <w:r>
          <w:rPr>
            <w:noProof/>
          </w:rPr>
          <w:fldChar w:fldCharType="end"/>
        </w:r>
      </w:p>
    </w:sdtContent>
  </w:sdt>
  <w:p w:rsidR="00876621" w:rsidRDefault="00876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466F" w:rsidRDefault="0079466F" w:rsidP="00876621">
      <w:pPr>
        <w:spacing w:after="0" w:line="240" w:lineRule="auto"/>
      </w:pPr>
      <w:r>
        <w:separator/>
      </w:r>
    </w:p>
  </w:footnote>
  <w:footnote w:type="continuationSeparator" w:id="0">
    <w:p w:rsidR="0079466F" w:rsidRDefault="0079466F" w:rsidP="008766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52DB"/>
    <w:rsid w:val="00013E27"/>
    <w:rsid w:val="000352DB"/>
    <w:rsid w:val="0007181B"/>
    <w:rsid w:val="000732F0"/>
    <w:rsid w:val="00082722"/>
    <w:rsid w:val="00096D37"/>
    <w:rsid w:val="000A2B85"/>
    <w:rsid w:val="000A3B74"/>
    <w:rsid w:val="000B25C5"/>
    <w:rsid w:val="000B43EE"/>
    <w:rsid w:val="000C3E30"/>
    <w:rsid w:val="000D653E"/>
    <w:rsid w:val="000F1AA3"/>
    <w:rsid w:val="001012D8"/>
    <w:rsid w:val="00113B18"/>
    <w:rsid w:val="0012173E"/>
    <w:rsid w:val="00136150"/>
    <w:rsid w:val="001746B4"/>
    <w:rsid w:val="0017497E"/>
    <w:rsid w:val="001945D7"/>
    <w:rsid w:val="001C30CC"/>
    <w:rsid w:val="00202656"/>
    <w:rsid w:val="002064ED"/>
    <w:rsid w:val="00206E2A"/>
    <w:rsid w:val="00263771"/>
    <w:rsid w:val="00264680"/>
    <w:rsid w:val="00287763"/>
    <w:rsid w:val="0029158B"/>
    <w:rsid w:val="002C2A80"/>
    <w:rsid w:val="002D2078"/>
    <w:rsid w:val="002E4A66"/>
    <w:rsid w:val="002E5D4E"/>
    <w:rsid w:val="00301F35"/>
    <w:rsid w:val="00311654"/>
    <w:rsid w:val="00313EFF"/>
    <w:rsid w:val="00322AC9"/>
    <w:rsid w:val="003557C5"/>
    <w:rsid w:val="0036513E"/>
    <w:rsid w:val="003A00FD"/>
    <w:rsid w:val="003A0603"/>
    <w:rsid w:val="003B2956"/>
    <w:rsid w:val="003D38D9"/>
    <w:rsid w:val="00425892"/>
    <w:rsid w:val="00433F39"/>
    <w:rsid w:val="004421A3"/>
    <w:rsid w:val="0045063B"/>
    <w:rsid w:val="00456A5F"/>
    <w:rsid w:val="0046666B"/>
    <w:rsid w:val="00471C05"/>
    <w:rsid w:val="00486694"/>
    <w:rsid w:val="004A7603"/>
    <w:rsid w:val="004B0772"/>
    <w:rsid w:val="004C4F43"/>
    <w:rsid w:val="004C671F"/>
    <w:rsid w:val="004D73E5"/>
    <w:rsid w:val="004F02C6"/>
    <w:rsid w:val="00567CDF"/>
    <w:rsid w:val="00571E59"/>
    <w:rsid w:val="005841B7"/>
    <w:rsid w:val="005A53BC"/>
    <w:rsid w:val="005A61F2"/>
    <w:rsid w:val="005B4A44"/>
    <w:rsid w:val="005B5415"/>
    <w:rsid w:val="005C6740"/>
    <w:rsid w:val="005D349D"/>
    <w:rsid w:val="005D7035"/>
    <w:rsid w:val="005E494A"/>
    <w:rsid w:val="00617449"/>
    <w:rsid w:val="006371F6"/>
    <w:rsid w:val="00652635"/>
    <w:rsid w:val="00663A30"/>
    <w:rsid w:val="00691CF1"/>
    <w:rsid w:val="006D1310"/>
    <w:rsid w:val="006E0AD6"/>
    <w:rsid w:val="006F0609"/>
    <w:rsid w:val="006F6699"/>
    <w:rsid w:val="00720C8A"/>
    <w:rsid w:val="007376F8"/>
    <w:rsid w:val="00754006"/>
    <w:rsid w:val="00760FE1"/>
    <w:rsid w:val="00771A32"/>
    <w:rsid w:val="007833EC"/>
    <w:rsid w:val="007943CB"/>
    <w:rsid w:val="0079466F"/>
    <w:rsid w:val="007A5CFA"/>
    <w:rsid w:val="007B3E4C"/>
    <w:rsid w:val="007E1339"/>
    <w:rsid w:val="007E1AA8"/>
    <w:rsid w:val="007E66A5"/>
    <w:rsid w:val="0083284E"/>
    <w:rsid w:val="008357BF"/>
    <w:rsid w:val="00845B2F"/>
    <w:rsid w:val="00847DE0"/>
    <w:rsid w:val="0085016C"/>
    <w:rsid w:val="00876621"/>
    <w:rsid w:val="00894826"/>
    <w:rsid w:val="00896998"/>
    <w:rsid w:val="008A513C"/>
    <w:rsid w:val="008A5B67"/>
    <w:rsid w:val="008B7BC4"/>
    <w:rsid w:val="008C4749"/>
    <w:rsid w:val="008C6200"/>
    <w:rsid w:val="008E794E"/>
    <w:rsid w:val="009205D8"/>
    <w:rsid w:val="0094348E"/>
    <w:rsid w:val="0094537E"/>
    <w:rsid w:val="00951C18"/>
    <w:rsid w:val="00961AE9"/>
    <w:rsid w:val="00986621"/>
    <w:rsid w:val="009A69AE"/>
    <w:rsid w:val="009B1F90"/>
    <w:rsid w:val="009F7466"/>
    <w:rsid w:val="00A20C44"/>
    <w:rsid w:val="00A379B5"/>
    <w:rsid w:val="00A52B14"/>
    <w:rsid w:val="00AA0BF0"/>
    <w:rsid w:val="00AB7017"/>
    <w:rsid w:val="00AC3290"/>
    <w:rsid w:val="00AC411D"/>
    <w:rsid w:val="00B03465"/>
    <w:rsid w:val="00B113B9"/>
    <w:rsid w:val="00B15ED8"/>
    <w:rsid w:val="00B175FA"/>
    <w:rsid w:val="00B3247F"/>
    <w:rsid w:val="00B32AC8"/>
    <w:rsid w:val="00B33D79"/>
    <w:rsid w:val="00B506FE"/>
    <w:rsid w:val="00B53745"/>
    <w:rsid w:val="00B97D53"/>
    <w:rsid w:val="00BC5A90"/>
    <w:rsid w:val="00BD0495"/>
    <w:rsid w:val="00BD7622"/>
    <w:rsid w:val="00BF0AE6"/>
    <w:rsid w:val="00C03F03"/>
    <w:rsid w:val="00C17659"/>
    <w:rsid w:val="00C26678"/>
    <w:rsid w:val="00C410E7"/>
    <w:rsid w:val="00C51FCD"/>
    <w:rsid w:val="00C53F6F"/>
    <w:rsid w:val="00C65818"/>
    <w:rsid w:val="00C73BDF"/>
    <w:rsid w:val="00C74CDC"/>
    <w:rsid w:val="00CA19EB"/>
    <w:rsid w:val="00CA3B56"/>
    <w:rsid w:val="00D03AAE"/>
    <w:rsid w:val="00D104C8"/>
    <w:rsid w:val="00D11F71"/>
    <w:rsid w:val="00D13E79"/>
    <w:rsid w:val="00D274F9"/>
    <w:rsid w:val="00D419E4"/>
    <w:rsid w:val="00D63360"/>
    <w:rsid w:val="00D672FC"/>
    <w:rsid w:val="00D67ECB"/>
    <w:rsid w:val="00D736DA"/>
    <w:rsid w:val="00DC4B3A"/>
    <w:rsid w:val="00DC6DC0"/>
    <w:rsid w:val="00DE3271"/>
    <w:rsid w:val="00E10C2F"/>
    <w:rsid w:val="00E30A2D"/>
    <w:rsid w:val="00E726F1"/>
    <w:rsid w:val="00E777E2"/>
    <w:rsid w:val="00ED799C"/>
    <w:rsid w:val="00F045DF"/>
    <w:rsid w:val="00F06A7C"/>
    <w:rsid w:val="00F16EBD"/>
    <w:rsid w:val="00F53091"/>
    <w:rsid w:val="00F67090"/>
    <w:rsid w:val="00F676CE"/>
    <w:rsid w:val="00F74B49"/>
    <w:rsid w:val="00F80588"/>
    <w:rsid w:val="00FB2A1B"/>
    <w:rsid w:val="00FD2E28"/>
    <w:rsid w:val="00FD5350"/>
    <w:rsid w:val="00FE7910"/>
    <w:rsid w:val="00FF496F"/>
    <w:rsid w:val="00FF553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F893A"/>
  <w15:docId w15:val="{6C5ED661-F4E4-475E-BCE9-0F9368FE8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6A5"/>
    <w:rPr>
      <w:rFonts w:cs="Mangal"/>
      <w:sz w:val="24"/>
      <w:lang w:val="en-GB"/>
    </w:rPr>
  </w:style>
  <w:style w:type="paragraph" w:styleId="Heading1">
    <w:name w:val="heading 1"/>
    <w:basedOn w:val="Normal"/>
    <w:next w:val="Normal"/>
    <w:link w:val="Heading1Char"/>
    <w:autoRedefine/>
    <w:uiPriority w:val="9"/>
    <w:qFormat/>
    <w:rsid w:val="000A2B85"/>
    <w:pPr>
      <w:keepNext/>
      <w:keepLines/>
      <w:spacing w:before="480" w:after="0" w:line="360" w:lineRule="auto"/>
      <w:jc w:val="both"/>
      <w:outlineLvl w:val="0"/>
    </w:pPr>
    <w:rPr>
      <w:rFonts w:ascii="Times New Roman" w:eastAsiaTheme="majorEastAsia" w:hAnsi="Times New Roman" w:cs="Times New Roman"/>
      <w:b/>
      <w:bCs/>
      <w:color w:val="000000" w:themeColor="text1"/>
      <w:szCs w:val="24"/>
    </w:rPr>
  </w:style>
  <w:style w:type="paragraph" w:styleId="Heading2">
    <w:name w:val="heading 2"/>
    <w:basedOn w:val="Normal"/>
    <w:next w:val="Normal"/>
    <w:link w:val="Heading2Char"/>
    <w:autoRedefine/>
    <w:uiPriority w:val="9"/>
    <w:unhideWhenUsed/>
    <w:qFormat/>
    <w:rsid w:val="000A2B85"/>
    <w:pPr>
      <w:keepNext/>
      <w:keepLines/>
      <w:spacing w:before="200" w:after="0"/>
      <w:outlineLvl w:val="1"/>
    </w:pPr>
    <w:rPr>
      <w:rFonts w:ascii="Times New Roman" w:eastAsiaTheme="majorEastAsia" w:hAnsi="Times New Roman" w:cstheme="majorBidi"/>
      <w:b/>
      <w:bCs/>
      <w:color w:val="000000" w:themeColor="text1"/>
      <w:szCs w:val="26"/>
      <w:lang w:val="en-US"/>
    </w:rPr>
  </w:style>
  <w:style w:type="paragraph" w:styleId="Heading3">
    <w:name w:val="heading 3"/>
    <w:basedOn w:val="Normal"/>
    <w:next w:val="Normal"/>
    <w:link w:val="Heading3Char"/>
    <w:uiPriority w:val="9"/>
    <w:semiHidden/>
    <w:unhideWhenUsed/>
    <w:qFormat/>
    <w:rsid w:val="00456A5F"/>
    <w:pPr>
      <w:keepNext/>
      <w:keepLines/>
      <w:spacing w:before="200" w:after="0"/>
      <w:outlineLvl w:val="2"/>
    </w:pPr>
    <w:rPr>
      <w:rFonts w:ascii="Times New Roman" w:eastAsiaTheme="majorEastAsia" w:hAnsi="Times New Roman"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B85"/>
    <w:rPr>
      <w:rFonts w:ascii="Times New Roman" w:eastAsiaTheme="majorEastAsia" w:hAnsi="Times New Roman" w:cs="Times New Roman"/>
      <w:b/>
      <w:bCs/>
      <w:color w:val="000000" w:themeColor="text1"/>
      <w:sz w:val="24"/>
      <w:szCs w:val="24"/>
      <w:lang w:val="en-GB"/>
    </w:rPr>
  </w:style>
  <w:style w:type="character" w:customStyle="1" w:styleId="Heading2Char">
    <w:name w:val="Heading 2 Char"/>
    <w:basedOn w:val="DefaultParagraphFont"/>
    <w:link w:val="Heading2"/>
    <w:uiPriority w:val="9"/>
    <w:rsid w:val="000A2B85"/>
    <w:rPr>
      <w:rFonts w:ascii="Times New Roman" w:eastAsiaTheme="majorEastAsia" w:hAnsi="Times New Roman" w:cstheme="majorBidi"/>
      <w:b/>
      <w:bCs/>
      <w:color w:val="000000" w:themeColor="text1"/>
      <w:sz w:val="24"/>
      <w:szCs w:val="26"/>
      <w:lang w:val="en-US"/>
    </w:rPr>
  </w:style>
  <w:style w:type="character" w:customStyle="1" w:styleId="Heading3Char">
    <w:name w:val="Heading 3 Char"/>
    <w:basedOn w:val="DefaultParagraphFont"/>
    <w:link w:val="Heading3"/>
    <w:uiPriority w:val="9"/>
    <w:semiHidden/>
    <w:rsid w:val="00456A5F"/>
    <w:rPr>
      <w:rFonts w:ascii="Times New Roman" w:eastAsiaTheme="majorEastAsia" w:hAnsi="Times New Roman" w:cstheme="majorBidi"/>
      <w:b/>
      <w:bCs/>
      <w:color w:val="000000" w:themeColor="text1"/>
      <w:sz w:val="24"/>
      <w:lang w:val="en-GB"/>
    </w:rPr>
  </w:style>
  <w:style w:type="character" w:styleId="Hyperlink">
    <w:name w:val="Hyperlink"/>
    <w:basedOn w:val="DefaultParagraphFont"/>
    <w:uiPriority w:val="99"/>
    <w:unhideWhenUsed/>
    <w:rsid w:val="00A52B14"/>
    <w:rPr>
      <w:color w:val="0000FF" w:themeColor="hyperlink"/>
      <w:u w:val="single"/>
    </w:rPr>
  </w:style>
  <w:style w:type="paragraph" w:styleId="Header">
    <w:name w:val="header"/>
    <w:basedOn w:val="Normal"/>
    <w:link w:val="HeaderChar"/>
    <w:uiPriority w:val="99"/>
    <w:unhideWhenUsed/>
    <w:rsid w:val="00876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621"/>
    <w:rPr>
      <w:rFonts w:cs="Mangal"/>
      <w:sz w:val="24"/>
      <w:lang w:val="en-GB"/>
    </w:rPr>
  </w:style>
  <w:style w:type="paragraph" w:styleId="Footer">
    <w:name w:val="footer"/>
    <w:basedOn w:val="Normal"/>
    <w:link w:val="FooterChar"/>
    <w:uiPriority w:val="99"/>
    <w:unhideWhenUsed/>
    <w:rsid w:val="00876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621"/>
    <w:rPr>
      <w:rFonts w:cs="Mangal"/>
      <w:sz w:val="24"/>
      <w:lang w:val="en-GB"/>
    </w:rPr>
  </w:style>
  <w:style w:type="paragraph" w:styleId="NoSpacing">
    <w:name w:val="No Spacing"/>
    <w:link w:val="NoSpacingChar"/>
    <w:uiPriority w:val="1"/>
    <w:qFormat/>
    <w:rsid w:val="000D653E"/>
    <w:pPr>
      <w:spacing w:after="0" w:line="240" w:lineRule="auto"/>
    </w:pPr>
    <w:rPr>
      <w:rFonts w:eastAsiaTheme="minorEastAsia"/>
      <w:szCs w:val="22"/>
      <w:lang w:val="en-US" w:eastAsia="ja-JP" w:bidi="ar-SA"/>
    </w:rPr>
  </w:style>
  <w:style w:type="character" w:customStyle="1" w:styleId="NoSpacingChar">
    <w:name w:val="No Spacing Char"/>
    <w:basedOn w:val="DefaultParagraphFont"/>
    <w:link w:val="NoSpacing"/>
    <w:uiPriority w:val="1"/>
    <w:rsid w:val="000D653E"/>
    <w:rPr>
      <w:rFonts w:eastAsiaTheme="minorEastAsia"/>
      <w:szCs w:val="22"/>
      <w:lang w:val="en-US" w:eastAsia="ja-JP" w:bidi="ar-SA"/>
    </w:rPr>
  </w:style>
  <w:style w:type="paragraph" w:styleId="BalloonText">
    <w:name w:val="Balloon Text"/>
    <w:basedOn w:val="Normal"/>
    <w:link w:val="BalloonTextChar"/>
    <w:uiPriority w:val="99"/>
    <w:semiHidden/>
    <w:unhideWhenUsed/>
    <w:rsid w:val="000D653E"/>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0D653E"/>
    <w:rPr>
      <w:rFonts w:ascii="Tahoma" w:hAnsi="Tahoma" w:cs="Mangal"/>
      <w:sz w:val="16"/>
      <w:szCs w:val="1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10</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2: Essa</dc:subject>
  <dc:creator>Student Name:;Tatiana Cebotari</dc:creator>
  <cp:lastModifiedBy>Omobowale Samuel Alao</cp:lastModifiedBy>
  <cp:revision>2</cp:revision>
  <dcterms:created xsi:type="dcterms:W3CDTF">2024-01-02T11:48:00Z</dcterms:created>
  <dcterms:modified xsi:type="dcterms:W3CDTF">2024-01-02T11:48:00Z</dcterms:modified>
</cp:coreProperties>
</file>