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C480A23" w14:textId="2A7C0B74" w:rsidR="00AE539E" w:rsidRPr="00360135" w:rsidRDefault="00B01F01" w:rsidP="00B01F01">
      <w:pPr>
        <w:pStyle w:val="BodyText"/>
        <w:ind w:right="0"/>
        <w:jc w:val="center"/>
        <w:rPr>
          <w:sz w:val="32"/>
          <w:lang w:val="en-GB"/>
        </w:rPr>
      </w:pPr>
      <w:r w:rsidRPr="0083777C">
        <w:rPr>
          <w:noProof/>
          <w:color w:val="000000" w:themeColor="text1"/>
          <w:lang w:bidi="hi-IN"/>
        </w:rPr>
        <w:drawing>
          <wp:inline distT="114300" distB="114300" distL="114300" distR="114300" wp14:anchorId="73D01C68" wp14:editId="11DEB5A0">
            <wp:extent cx="3028950" cy="714375"/>
            <wp:effectExtent l="0" t="0" r="0" b="9525"/>
            <wp:docPr id="7"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7"/>
                    <a:srcRect/>
                    <a:stretch>
                      <a:fillRect/>
                    </a:stretch>
                  </pic:blipFill>
                  <pic:spPr>
                    <a:xfrm>
                      <a:off x="0" y="0"/>
                      <a:ext cx="3028950" cy="714375"/>
                    </a:xfrm>
                    <a:prstGeom prst="rect">
                      <a:avLst/>
                    </a:prstGeom>
                    <a:ln/>
                  </pic:spPr>
                </pic:pic>
              </a:graphicData>
            </a:graphic>
          </wp:inline>
        </w:drawing>
      </w:r>
    </w:p>
    <w:p w14:paraId="52B9D42E" w14:textId="77777777" w:rsidR="00AE539E" w:rsidRPr="00360135" w:rsidRDefault="00AE539E">
      <w:pPr>
        <w:pStyle w:val="BodyText"/>
        <w:ind w:right="0"/>
        <w:jc w:val="left"/>
        <w:rPr>
          <w:sz w:val="32"/>
          <w:lang w:val="en-GB"/>
        </w:rPr>
      </w:pPr>
    </w:p>
    <w:p w14:paraId="43BCC675" w14:textId="77777777" w:rsidR="00AE539E" w:rsidRPr="00360135" w:rsidRDefault="00AE539E">
      <w:pPr>
        <w:pStyle w:val="BodyText"/>
        <w:spacing w:before="359"/>
        <w:ind w:right="0"/>
        <w:jc w:val="left"/>
        <w:rPr>
          <w:sz w:val="32"/>
          <w:lang w:val="en-GB"/>
        </w:rPr>
      </w:pPr>
    </w:p>
    <w:p w14:paraId="3C16507E" w14:textId="77777777" w:rsidR="00AE539E" w:rsidRPr="00360135" w:rsidRDefault="00000000">
      <w:pPr>
        <w:spacing w:before="1" w:line="360" w:lineRule="auto"/>
        <w:ind w:right="359"/>
        <w:jc w:val="center"/>
        <w:rPr>
          <w:b/>
          <w:sz w:val="32"/>
          <w:lang w:val="en-GB"/>
        </w:rPr>
      </w:pPr>
      <w:r w:rsidRPr="00360135">
        <w:rPr>
          <w:b/>
          <w:sz w:val="32"/>
          <w:lang w:val="en-GB"/>
        </w:rPr>
        <w:t>THE</w:t>
      </w:r>
      <w:r w:rsidRPr="00360135">
        <w:rPr>
          <w:b/>
          <w:spacing w:val="-6"/>
          <w:sz w:val="32"/>
          <w:lang w:val="en-GB"/>
        </w:rPr>
        <w:t xml:space="preserve"> </w:t>
      </w:r>
      <w:r w:rsidRPr="00360135">
        <w:rPr>
          <w:b/>
          <w:sz w:val="32"/>
          <w:lang w:val="en-GB"/>
        </w:rPr>
        <w:t>ROLE</w:t>
      </w:r>
      <w:r w:rsidRPr="00360135">
        <w:rPr>
          <w:b/>
          <w:spacing w:val="-6"/>
          <w:sz w:val="32"/>
          <w:lang w:val="en-GB"/>
        </w:rPr>
        <w:t xml:space="preserve"> </w:t>
      </w:r>
      <w:r w:rsidRPr="00360135">
        <w:rPr>
          <w:b/>
          <w:sz w:val="32"/>
          <w:lang w:val="en-GB"/>
        </w:rPr>
        <w:t>OF</w:t>
      </w:r>
      <w:r w:rsidRPr="00360135">
        <w:rPr>
          <w:b/>
          <w:spacing w:val="-6"/>
          <w:sz w:val="32"/>
          <w:lang w:val="en-GB"/>
        </w:rPr>
        <w:t xml:space="preserve"> </w:t>
      </w:r>
      <w:r w:rsidRPr="00360135">
        <w:rPr>
          <w:b/>
          <w:sz w:val="32"/>
          <w:lang w:val="en-GB"/>
        </w:rPr>
        <w:t>AI</w:t>
      </w:r>
      <w:r w:rsidRPr="00360135">
        <w:rPr>
          <w:b/>
          <w:spacing w:val="-5"/>
          <w:sz w:val="32"/>
          <w:lang w:val="en-GB"/>
        </w:rPr>
        <w:t xml:space="preserve"> </w:t>
      </w:r>
      <w:r w:rsidRPr="00360135">
        <w:rPr>
          <w:b/>
          <w:sz w:val="32"/>
          <w:lang w:val="en-GB"/>
        </w:rPr>
        <w:t>IN</w:t>
      </w:r>
      <w:r w:rsidRPr="00360135">
        <w:rPr>
          <w:b/>
          <w:spacing w:val="-6"/>
          <w:sz w:val="32"/>
          <w:lang w:val="en-GB"/>
        </w:rPr>
        <w:t xml:space="preserve"> </w:t>
      </w:r>
      <w:r w:rsidRPr="00360135">
        <w:rPr>
          <w:b/>
          <w:sz w:val="32"/>
          <w:lang w:val="en-GB"/>
        </w:rPr>
        <w:t>INTERNATIONAL</w:t>
      </w:r>
      <w:r w:rsidRPr="00360135">
        <w:rPr>
          <w:b/>
          <w:spacing w:val="-6"/>
          <w:sz w:val="32"/>
          <w:lang w:val="en-GB"/>
        </w:rPr>
        <w:t xml:space="preserve"> </w:t>
      </w:r>
      <w:r w:rsidRPr="00360135">
        <w:rPr>
          <w:b/>
          <w:sz w:val="32"/>
          <w:lang w:val="en-GB"/>
        </w:rPr>
        <w:t>HUMAN</w:t>
      </w:r>
      <w:r w:rsidRPr="00360135">
        <w:rPr>
          <w:b/>
          <w:spacing w:val="-6"/>
          <w:sz w:val="32"/>
          <w:lang w:val="en-GB"/>
        </w:rPr>
        <w:t xml:space="preserve"> </w:t>
      </w:r>
      <w:r w:rsidRPr="00360135">
        <w:rPr>
          <w:b/>
          <w:sz w:val="32"/>
          <w:lang w:val="en-GB"/>
        </w:rPr>
        <w:t>RESOURCES MANAGEMENT: A CASE STUDY IN PHARMACEUTICAL COMPANIES IN INDIA</w:t>
      </w:r>
    </w:p>
    <w:p w14:paraId="3F1AD162" w14:textId="77777777" w:rsidR="00AE539E" w:rsidRPr="00360135" w:rsidRDefault="00AE539E">
      <w:pPr>
        <w:pStyle w:val="BodyText"/>
        <w:spacing w:before="184"/>
        <w:ind w:right="0"/>
        <w:jc w:val="left"/>
        <w:rPr>
          <w:b/>
          <w:sz w:val="32"/>
          <w:lang w:val="en-GB"/>
        </w:rPr>
      </w:pPr>
    </w:p>
    <w:p w14:paraId="02DF6DC1" w14:textId="32E2FC8B" w:rsidR="00AE539E" w:rsidRPr="00360135" w:rsidRDefault="00000000">
      <w:pPr>
        <w:spacing w:line="360" w:lineRule="auto"/>
        <w:ind w:right="4720"/>
        <w:rPr>
          <w:b/>
          <w:sz w:val="32"/>
          <w:lang w:val="en-GB"/>
        </w:rPr>
      </w:pPr>
      <w:r w:rsidRPr="00360135">
        <w:rPr>
          <w:b/>
          <w:sz w:val="32"/>
          <w:lang w:val="en-GB"/>
        </w:rPr>
        <w:t>Student</w:t>
      </w:r>
      <w:r w:rsidRPr="00360135">
        <w:rPr>
          <w:b/>
          <w:spacing w:val="-13"/>
          <w:sz w:val="32"/>
          <w:lang w:val="en-GB"/>
        </w:rPr>
        <w:t xml:space="preserve"> </w:t>
      </w:r>
      <w:r w:rsidR="006B446E" w:rsidRPr="00360135">
        <w:rPr>
          <w:b/>
          <w:sz w:val="32"/>
          <w:lang w:val="en-GB"/>
        </w:rPr>
        <w:t>Name: -</w:t>
      </w:r>
      <w:r w:rsidRPr="00360135">
        <w:rPr>
          <w:b/>
          <w:spacing w:val="-13"/>
          <w:sz w:val="32"/>
          <w:lang w:val="en-GB"/>
        </w:rPr>
        <w:t xml:space="preserve"> </w:t>
      </w:r>
      <w:r w:rsidRPr="00360135">
        <w:rPr>
          <w:b/>
          <w:sz w:val="32"/>
          <w:lang w:val="en-GB"/>
        </w:rPr>
        <w:t>Utsav</w:t>
      </w:r>
      <w:r w:rsidRPr="00360135">
        <w:rPr>
          <w:b/>
          <w:spacing w:val="-13"/>
          <w:sz w:val="32"/>
          <w:lang w:val="en-GB"/>
        </w:rPr>
        <w:t xml:space="preserve"> </w:t>
      </w:r>
      <w:r w:rsidRPr="00360135">
        <w:rPr>
          <w:b/>
          <w:sz w:val="32"/>
          <w:lang w:val="en-GB"/>
        </w:rPr>
        <w:t xml:space="preserve">Yadav Student </w:t>
      </w:r>
      <w:r w:rsidR="006B446E" w:rsidRPr="00360135">
        <w:rPr>
          <w:b/>
          <w:sz w:val="32"/>
          <w:lang w:val="en-GB"/>
        </w:rPr>
        <w:t>ID: -</w:t>
      </w:r>
      <w:r w:rsidRPr="00360135">
        <w:rPr>
          <w:b/>
          <w:sz w:val="32"/>
          <w:lang w:val="en-GB"/>
        </w:rPr>
        <w:t xml:space="preserve"> 2416425</w:t>
      </w:r>
    </w:p>
    <w:p w14:paraId="50822DB9" w14:textId="12FDBAC2" w:rsidR="00AE539E" w:rsidRPr="00360135" w:rsidRDefault="00000000">
      <w:pPr>
        <w:spacing w:line="360" w:lineRule="auto"/>
        <w:ind w:right="3636"/>
        <w:rPr>
          <w:b/>
          <w:sz w:val="32"/>
          <w:lang w:val="en-GB"/>
        </w:rPr>
      </w:pPr>
      <w:r w:rsidRPr="00360135">
        <w:rPr>
          <w:b/>
          <w:sz w:val="32"/>
          <w:lang w:val="en-GB"/>
        </w:rPr>
        <w:t>Lecturer</w:t>
      </w:r>
      <w:r w:rsidRPr="00360135">
        <w:rPr>
          <w:b/>
          <w:spacing w:val="-13"/>
          <w:sz w:val="32"/>
          <w:lang w:val="en-GB"/>
        </w:rPr>
        <w:t xml:space="preserve"> </w:t>
      </w:r>
      <w:r w:rsidR="006B446E" w:rsidRPr="00360135">
        <w:rPr>
          <w:b/>
          <w:sz w:val="32"/>
          <w:lang w:val="en-GB"/>
        </w:rPr>
        <w:t>Name: -</w:t>
      </w:r>
      <w:r w:rsidRPr="00360135">
        <w:rPr>
          <w:b/>
          <w:spacing w:val="-13"/>
          <w:sz w:val="32"/>
          <w:lang w:val="en-GB"/>
        </w:rPr>
        <w:t xml:space="preserve"> </w:t>
      </w:r>
      <w:r w:rsidRPr="00360135">
        <w:rPr>
          <w:b/>
          <w:sz w:val="32"/>
          <w:lang w:val="en-GB"/>
        </w:rPr>
        <w:t>Gladius</w:t>
      </w:r>
      <w:r w:rsidRPr="00360135">
        <w:rPr>
          <w:b/>
          <w:spacing w:val="-13"/>
          <w:sz w:val="32"/>
          <w:lang w:val="en-GB"/>
        </w:rPr>
        <w:t xml:space="preserve"> </w:t>
      </w:r>
      <w:r w:rsidRPr="00360135">
        <w:rPr>
          <w:b/>
          <w:sz w:val="32"/>
          <w:lang w:val="en-GB"/>
        </w:rPr>
        <w:t xml:space="preserve">Kulothungan Word </w:t>
      </w:r>
      <w:r w:rsidR="006B446E" w:rsidRPr="00360135">
        <w:rPr>
          <w:b/>
          <w:sz w:val="32"/>
          <w:lang w:val="en-GB"/>
        </w:rPr>
        <w:t>count: -</w:t>
      </w:r>
      <w:r w:rsidR="009D721C" w:rsidRPr="00360135">
        <w:rPr>
          <w:b/>
          <w:sz w:val="32"/>
          <w:lang w:val="en-GB"/>
        </w:rPr>
        <w:t xml:space="preserve"> </w:t>
      </w:r>
      <w:r w:rsidR="00897769">
        <w:rPr>
          <w:b/>
          <w:sz w:val="32"/>
          <w:lang w:val="en-GB"/>
        </w:rPr>
        <w:t>2542</w:t>
      </w:r>
    </w:p>
    <w:p w14:paraId="2D20FD49" w14:textId="44809595" w:rsidR="00AE539E" w:rsidRPr="00360135" w:rsidRDefault="00000000">
      <w:pPr>
        <w:rPr>
          <w:b/>
          <w:sz w:val="32"/>
          <w:lang w:val="en-GB"/>
        </w:rPr>
      </w:pPr>
      <w:r w:rsidRPr="00360135">
        <w:rPr>
          <w:b/>
          <w:sz w:val="32"/>
          <w:lang w:val="en-GB"/>
        </w:rPr>
        <w:t>Submission</w:t>
      </w:r>
      <w:r w:rsidRPr="00360135">
        <w:rPr>
          <w:b/>
          <w:spacing w:val="-8"/>
          <w:sz w:val="32"/>
          <w:lang w:val="en-GB"/>
        </w:rPr>
        <w:t xml:space="preserve"> </w:t>
      </w:r>
      <w:r w:rsidR="008648FE" w:rsidRPr="00360135">
        <w:rPr>
          <w:b/>
          <w:sz w:val="32"/>
          <w:lang w:val="en-GB"/>
        </w:rPr>
        <w:t>Date: -</w:t>
      </w:r>
      <w:r w:rsidRPr="00360135">
        <w:rPr>
          <w:b/>
          <w:spacing w:val="-8"/>
          <w:sz w:val="32"/>
          <w:lang w:val="en-GB"/>
        </w:rPr>
        <w:t xml:space="preserve"> </w:t>
      </w:r>
      <w:r w:rsidRPr="00360135">
        <w:rPr>
          <w:b/>
          <w:sz w:val="32"/>
          <w:lang w:val="en-GB"/>
        </w:rPr>
        <w:t>7th</w:t>
      </w:r>
      <w:r w:rsidRPr="00360135">
        <w:rPr>
          <w:b/>
          <w:spacing w:val="-8"/>
          <w:sz w:val="32"/>
          <w:lang w:val="en-GB"/>
        </w:rPr>
        <w:t xml:space="preserve"> </w:t>
      </w:r>
      <w:r w:rsidRPr="00360135">
        <w:rPr>
          <w:b/>
          <w:sz w:val="32"/>
          <w:lang w:val="en-GB"/>
        </w:rPr>
        <w:t>November</w:t>
      </w:r>
      <w:r w:rsidRPr="00360135">
        <w:rPr>
          <w:b/>
          <w:spacing w:val="-7"/>
          <w:sz w:val="32"/>
          <w:lang w:val="en-GB"/>
        </w:rPr>
        <w:t xml:space="preserve"> </w:t>
      </w:r>
      <w:r w:rsidRPr="00360135">
        <w:rPr>
          <w:b/>
          <w:spacing w:val="-4"/>
          <w:sz w:val="32"/>
          <w:lang w:val="en-GB"/>
        </w:rPr>
        <w:t>2025</w:t>
      </w:r>
    </w:p>
    <w:p w14:paraId="65A1934A" w14:textId="77777777" w:rsidR="00AE539E" w:rsidRPr="00360135" w:rsidRDefault="00AE539E">
      <w:pPr>
        <w:rPr>
          <w:b/>
          <w:sz w:val="32"/>
          <w:lang w:val="en-GB"/>
        </w:rPr>
        <w:sectPr w:rsidR="00AE539E" w:rsidRPr="00360135" w:rsidSect="00041D7C">
          <w:type w:val="continuous"/>
          <w:pgSz w:w="12240" w:h="15840"/>
          <w:pgMar w:top="1820" w:right="1080" w:bottom="280" w:left="1440" w:header="720" w:footer="720" w:gutter="0"/>
          <w:pgBorders w:offsetFrom="page">
            <w:top w:val="double" w:sz="18" w:space="24" w:color="000000"/>
            <w:left w:val="double" w:sz="18" w:space="24" w:color="000000"/>
            <w:bottom w:val="double" w:sz="18" w:space="24" w:color="000000"/>
            <w:right w:val="double" w:sz="18" w:space="24" w:color="000000"/>
          </w:pgBorders>
          <w:cols w:space="720"/>
        </w:sectPr>
      </w:pPr>
    </w:p>
    <w:p w14:paraId="029C5973" w14:textId="77777777" w:rsidR="00AE539E" w:rsidRPr="00360135" w:rsidRDefault="00000000">
      <w:pPr>
        <w:spacing w:before="57"/>
        <w:ind w:left="1" w:right="359"/>
        <w:jc w:val="center"/>
        <w:rPr>
          <w:b/>
          <w:sz w:val="28"/>
          <w:lang w:val="en-GB"/>
        </w:rPr>
      </w:pPr>
      <w:r w:rsidRPr="00360135">
        <w:rPr>
          <w:b/>
          <w:sz w:val="28"/>
          <w:lang w:val="en-GB"/>
        </w:rPr>
        <w:lastRenderedPageBreak/>
        <w:t>Table</w:t>
      </w:r>
      <w:r w:rsidRPr="00360135">
        <w:rPr>
          <w:b/>
          <w:spacing w:val="-5"/>
          <w:sz w:val="28"/>
          <w:lang w:val="en-GB"/>
        </w:rPr>
        <w:t xml:space="preserve"> </w:t>
      </w:r>
      <w:r w:rsidRPr="00360135">
        <w:rPr>
          <w:b/>
          <w:sz w:val="28"/>
          <w:lang w:val="en-GB"/>
        </w:rPr>
        <w:t>of</w:t>
      </w:r>
      <w:r w:rsidRPr="00360135">
        <w:rPr>
          <w:b/>
          <w:spacing w:val="-4"/>
          <w:sz w:val="28"/>
          <w:lang w:val="en-GB"/>
        </w:rPr>
        <w:t xml:space="preserve"> </w:t>
      </w:r>
      <w:r w:rsidRPr="00360135">
        <w:rPr>
          <w:b/>
          <w:spacing w:val="-2"/>
          <w:sz w:val="28"/>
          <w:lang w:val="en-GB"/>
        </w:rPr>
        <w:t>Contents</w:t>
      </w:r>
    </w:p>
    <w:sdt>
      <w:sdtPr>
        <w:rPr>
          <w:sz w:val="22"/>
          <w:szCs w:val="22"/>
          <w:lang w:val="en-GB"/>
        </w:rPr>
        <w:id w:val="359018113"/>
        <w:docPartObj>
          <w:docPartGallery w:val="Table of Contents"/>
          <w:docPartUnique/>
        </w:docPartObj>
      </w:sdtPr>
      <w:sdtContent>
        <w:p w14:paraId="41898C83" w14:textId="6D060FF4" w:rsidR="00303797" w:rsidRDefault="00000000">
          <w:pPr>
            <w:pStyle w:val="TOC1"/>
            <w:tabs>
              <w:tab w:val="right" w:leader="dot" w:pos="9710"/>
            </w:tabs>
            <w:rPr>
              <w:rFonts w:asciiTheme="minorHAnsi" w:eastAsiaTheme="minorEastAsia" w:hAnsiTheme="minorHAnsi" w:cstheme="minorBidi"/>
              <w:noProof/>
              <w:kern w:val="2"/>
              <w:szCs w:val="30"/>
              <w:lang w:val="en-IN" w:eastAsia="en-IN" w:bidi="bn-IN"/>
              <w14:ligatures w14:val="standardContextual"/>
            </w:rPr>
          </w:pPr>
          <w:r w:rsidRPr="00360135">
            <w:rPr>
              <w:lang w:val="en-GB"/>
            </w:rPr>
            <w:fldChar w:fldCharType="begin"/>
          </w:r>
          <w:r w:rsidRPr="00360135">
            <w:rPr>
              <w:lang w:val="en-GB"/>
            </w:rPr>
            <w:instrText xml:space="preserve">TOC \o "1-1" \h \z \u </w:instrText>
          </w:r>
          <w:r w:rsidRPr="00360135">
            <w:rPr>
              <w:lang w:val="en-GB"/>
            </w:rPr>
            <w:fldChar w:fldCharType="separate"/>
          </w:r>
          <w:hyperlink w:anchor="_Toc213331546" w:history="1">
            <w:r w:rsidR="00303797" w:rsidRPr="008D7409">
              <w:rPr>
                <w:rStyle w:val="Hyperlink"/>
                <w:noProof/>
                <w:spacing w:val="-2"/>
                <w:lang w:val="en-GB"/>
              </w:rPr>
              <w:t>Introduction/Background</w:t>
            </w:r>
            <w:r w:rsidR="00303797">
              <w:rPr>
                <w:noProof/>
                <w:webHidden/>
              </w:rPr>
              <w:tab/>
            </w:r>
            <w:r w:rsidR="00303797">
              <w:rPr>
                <w:noProof/>
                <w:webHidden/>
              </w:rPr>
              <w:fldChar w:fldCharType="begin"/>
            </w:r>
            <w:r w:rsidR="00303797">
              <w:rPr>
                <w:noProof/>
                <w:webHidden/>
              </w:rPr>
              <w:instrText xml:space="preserve"> PAGEREF _Toc213331546 \h </w:instrText>
            </w:r>
            <w:r w:rsidR="00303797">
              <w:rPr>
                <w:noProof/>
                <w:webHidden/>
              </w:rPr>
            </w:r>
            <w:r w:rsidR="00303797">
              <w:rPr>
                <w:noProof/>
                <w:webHidden/>
              </w:rPr>
              <w:fldChar w:fldCharType="separate"/>
            </w:r>
            <w:r w:rsidR="00303797">
              <w:rPr>
                <w:noProof/>
                <w:webHidden/>
              </w:rPr>
              <w:t>3</w:t>
            </w:r>
            <w:r w:rsidR="00303797">
              <w:rPr>
                <w:noProof/>
                <w:webHidden/>
              </w:rPr>
              <w:fldChar w:fldCharType="end"/>
            </w:r>
          </w:hyperlink>
        </w:p>
        <w:p w14:paraId="54E050D6" w14:textId="1B9CC4A2" w:rsidR="00303797" w:rsidRDefault="00303797">
          <w:pPr>
            <w:pStyle w:val="TOC1"/>
            <w:tabs>
              <w:tab w:val="right" w:leader="dot" w:pos="9710"/>
            </w:tabs>
            <w:rPr>
              <w:rFonts w:asciiTheme="minorHAnsi" w:eastAsiaTheme="minorEastAsia" w:hAnsiTheme="minorHAnsi" w:cstheme="minorBidi"/>
              <w:noProof/>
              <w:kern w:val="2"/>
              <w:szCs w:val="30"/>
              <w:lang w:val="en-IN" w:eastAsia="en-IN" w:bidi="bn-IN"/>
              <w14:ligatures w14:val="standardContextual"/>
            </w:rPr>
          </w:pPr>
          <w:hyperlink w:anchor="_Toc213331547" w:history="1">
            <w:r w:rsidRPr="008D7409">
              <w:rPr>
                <w:rStyle w:val="Hyperlink"/>
                <w:noProof/>
                <w:lang w:val="en-GB"/>
              </w:rPr>
              <w:t>Research</w:t>
            </w:r>
            <w:r w:rsidRPr="008D7409">
              <w:rPr>
                <w:rStyle w:val="Hyperlink"/>
                <w:noProof/>
                <w:spacing w:val="-8"/>
                <w:lang w:val="en-GB"/>
              </w:rPr>
              <w:t xml:space="preserve"> </w:t>
            </w:r>
            <w:r w:rsidRPr="008D7409">
              <w:rPr>
                <w:rStyle w:val="Hyperlink"/>
                <w:noProof/>
                <w:lang w:val="en-GB"/>
              </w:rPr>
              <w:t>Problem</w:t>
            </w:r>
            <w:r w:rsidRPr="008D7409">
              <w:rPr>
                <w:rStyle w:val="Hyperlink"/>
                <w:noProof/>
                <w:spacing w:val="-7"/>
                <w:lang w:val="en-GB"/>
              </w:rPr>
              <w:t xml:space="preserve"> </w:t>
            </w:r>
            <w:r w:rsidRPr="008D7409">
              <w:rPr>
                <w:rStyle w:val="Hyperlink"/>
                <w:noProof/>
                <w:lang w:val="en-GB"/>
              </w:rPr>
              <w:t>&amp;</w:t>
            </w:r>
            <w:r w:rsidRPr="008D7409">
              <w:rPr>
                <w:rStyle w:val="Hyperlink"/>
                <w:noProof/>
                <w:spacing w:val="-6"/>
                <w:lang w:val="en-GB"/>
              </w:rPr>
              <w:t xml:space="preserve"> </w:t>
            </w:r>
            <w:r w:rsidRPr="008D7409">
              <w:rPr>
                <w:rStyle w:val="Hyperlink"/>
                <w:noProof/>
                <w:spacing w:val="-2"/>
                <w:lang w:val="en-GB"/>
              </w:rPr>
              <w:t>Questions</w:t>
            </w:r>
            <w:r>
              <w:rPr>
                <w:noProof/>
                <w:webHidden/>
              </w:rPr>
              <w:tab/>
            </w:r>
            <w:r>
              <w:rPr>
                <w:noProof/>
                <w:webHidden/>
              </w:rPr>
              <w:fldChar w:fldCharType="begin"/>
            </w:r>
            <w:r>
              <w:rPr>
                <w:noProof/>
                <w:webHidden/>
              </w:rPr>
              <w:instrText xml:space="preserve"> PAGEREF _Toc213331547 \h </w:instrText>
            </w:r>
            <w:r>
              <w:rPr>
                <w:noProof/>
                <w:webHidden/>
              </w:rPr>
            </w:r>
            <w:r>
              <w:rPr>
                <w:noProof/>
                <w:webHidden/>
              </w:rPr>
              <w:fldChar w:fldCharType="separate"/>
            </w:r>
            <w:r>
              <w:rPr>
                <w:noProof/>
                <w:webHidden/>
              </w:rPr>
              <w:t>3</w:t>
            </w:r>
            <w:r>
              <w:rPr>
                <w:noProof/>
                <w:webHidden/>
              </w:rPr>
              <w:fldChar w:fldCharType="end"/>
            </w:r>
          </w:hyperlink>
        </w:p>
        <w:p w14:paraId="3C89F404" w14:textId="1B8DBCC4" w:rsidR="00303797" w:rsidRDefault="00303797">
          <w:pPr>
            <w:pStyle w:val="TOC1"/>
            <w:tabs>
              <w:tab w:val="right" w:leader="dot" w:pos="9710"/>
            </w:tabs>
            <w:rPr>
              <w:rFonts w:asciiTheme="minorHAnsi" w:eastAsiaTheme="minorEastAsia" w:hAnsiTheme="minorHAnsi" w:cstheme="minorBidi"/>
              <w:noProof/>
              <w:kern w:val="2"/>
              <w:szCs w:val="30"/>
              <w:lang w:val="en-IN" w:eastAsia="en-IN" w:bidi="bn-IN"/>
              <w14:ligatures w14:val="standardContextual"/>
            </w:rPr>
          </w:pPr>
          <w:hyperlink w:anchor="_Toc213331548" w:history="1">
            <w:r w:rsidRPr="008D7409">
              <w:rPr>
                <w:rStyle w:val="Hyperlink"/>
                <w:noProof/>
                <w:lang w:val="en-GB"/>
              </w:rPr>
              <w:t>Objectives</w:t>
            </w:r>
            <w:r w:rsidRPr="008D7409">
              <w:rPr>
                <w:rStyle w:val="Hyperlink"/>
                <w:noProof/>
                <w:spacing w:val="-6"/>
                <w:lang w:val="en-GB"/>
              </w:rPr>
              <w:t xml:space="preserve"> </w:t>
            </w:r>
            <w:r w:rsidRPr="008D7409">
              <w:rPr>
                <w:rStyle w:val="Hyperlink"/>
                <w:noProof/>
                <w:lang w:val="en-GB"/>
              </w:rPr>
              <w:t>of</w:t>
            </w:r>
            <w:r w:rsidRPr="008D7409">
              <w:rPr>
                <w:rStyle w:val="Hyperlink"/>
                <w:noProof/>
                <w:spacing w:val="-6"/>
                <w:lang w:val="en-GB"/>
              </w:rPr>
              <w:t xml:space="preserve"> </w:t>
            </w:r>
            <w:r w:rsidRPr="008D7409">
              <w:rPr>
                <w:rStyle w:val="Hyperlink"/>
                <w:noProof/>
                <w:lang w:val="en-GB"/>
              </w:rPr>
              <w:t>the</w:t>
            </w:r>
            <w:r w:rsidRPr="008D7409">
              <w:rPr>
                <w:rStyle w:val="Hyperlink"/>
                <w:noProof/>
                <w:spacing w:val="-6"/>
                <w:lang w:val="en-GB"/>
              </w:rPr>
              <w:t xml:space="preserve"> </w:t>
            </w:r>
            <w:r w:rsidRPr="008D7409">
              <w:rPr>
                <w:rStyle w:val="Hyperlink"/>
                <w:noProof/>
                <w:spacing w:val="-2"/>
                <w:lang w:val="en-GB"/>
              </w:rPr>
              <w:t>Study</w:t>
            </w:r>
            <w:r>
              <w:rPr>
                <w:noProof/>
                <w:webHidden/>
              </w:rPr>
              <w:tab/>
            </w:r>
            <w:r>
              <w:rPr>
                <w:noProof/>
                <w:webHidden/>
              </w:rPr>
              <w:fldChar w:fldCharType="begin"/>
            </w:r>
            <w:r>
              <w:rPr>
                <w:noProof/>
                <w:webHidden/>
              </w:rPr>
              <w:instrText xml:space="preserve"> PAGEREF _Toc213331548 \h </w:instrText>
            </w:r>
            <w:r>
              <w:rPr>
                <w:noProof/>
                <w:webHidden/>
              </w:rPr>
            </w:r>
            <w:r>
              <w:rPr>
                <w:noProof/>
                <w:webHidden/>
              </w:rPr>
              <w:fldChar w:fldCharType="separate"/>
            </w:r>
            <w:r>
              <w:rPr>
                <w:noProof/>
                <w:webHidden/>
              </w:rPr>
              <w:t>5</w:t>
            </w:r>
            <w:r>
              <w:rPr>
                <w:noProof/>
                <w:webHidden/>
              </w:rPr>
              <w:fldChar w:fldCharType="end"/>
            </w:r>
          </w:hyperlink>
        </w:p>
        <w:p w14:paraId="136301DE" w14:textId="46D33579" w:rsidR="00303797" w:rsidRDefault="00303797">
          <w:pPr>
            <w:pStyle w:val="TOC1"/>
            <w:tabs>
              <w:tab w:val="right" w:leader="dot" w:pos="9710"/>
            </w:tabs>
            <w:rPr>
              <w:rFonts w:asciiTheme="minorHAnsi" w:eastAsiaTheme="minorEastAsia" w:hAnsiTheme="minorHAnsi" w:cstheme="minorBidi"/>
              <w:noProof/>
              <w:kern w:val="2"/>
              <w:szCs w:val="30"/>
              <w:lang w:val="en-IN" w:eastAsia="en-IN" w:bidi="bn-IN"/>
              <w14:ligatures w14:val="standardContextual"/>
            </w:rPr>
          </w:pPr>
          <w:hyperlink w:anchor="_Toc213331549" w:history="1">
            <w:r w:rsidRPr="008D7409">
              <w:rPr>
                <w:rStyle w:val="Hyperlink"/>
                <w:noProof/>
                <w:lang w:val="en-GB"/>
              </w:rPr>
              <w:t>Preliminary</w:t>
            </w:r>
            <w:r w:rsidRPr="008D7409">
              <w:rPr>
                <w:rStyle w:val="Hyperlink"/>
                <w:noProof/>
                <w:spacing w:val="-13"/>
                <w:lang w:val="en-GB"/>
              </w:rPr>
              <w:t xml:space="preserve"> </w:t>
            </w:r>
            <w:r w:rsidRPr="008D7409">
              <w:rPr>
                <w:rStyle w:val="Hyperlink"/>
                <w:noProof/>
                <w:lang w:val="en-GB"/>
              </w:rPr>
              <w:t>Literature</w:t>
            </w:r>
            <w:r w:rsidRPr="008D7409">
              <w:rPr>
                <w:rStyle w:val="Hyperlink"/>
                <w:noProof/>
                <w:spacing w:val="-12"/>
                <w:lang w:val="en-GB"/>
              </w:rPr>
              <w:t xml:space="preserve"> </w:t>
            </w:r>
            <w:r w:rsidRPr="008D7409">
              <w:rPr>
                <w:rStyle w:val="Hyperlink"/>
                <w:noProof/>
                <w:spacing w:val="-2"/>
                <w:lang w:val="en-GB"/>
              </w:rPr>
              <w:t>Review</w:t>
            </w:r>
            <w:r>
              <w:rPr>
                <w:noProof/>
                <w:webHidden/>
              </w:rPr>
              <w:tab/>
            </w:r>
            <w:r>
              <w:rPr>
                <w:noProof/>
                <w:webHidden/>
              </w:rPr>
              <w:fldChar w:fldCharType="begin"/>
            </w:r>
            <w:r>
              <w:rPr>
                <w:noProof/>
                <w:webHidden/>
              </w:rPr>
              <w:instrText xml:space="preserve"> PAGEREF _Toc213331549 \h </w:instrText>
            </w:r>
            <w:r>
              <w:rPr>
                <w:noProof/>
                <w:webHidden/>
              </w:rPr>
            </w:r>
            <w:r>
              <w:rPr>
                <w:noProof/>
                <w:webHidden/>
              </w:rPr>
              <w:fldChar w:fldCharType="separate"/>
            </w:r>
            <w:r>
              <w:rPr>
                <w:noProof/>
                <w:webHidden/>
              </w:rPr>
              <w:t>5</w:t>
            </w:r>
            <w:r>
              <w:rPr>
                <w:noProof/>
                <w:webHidden/>
              </w:rPr>
              <w:fldChar w:fldCharType="end"/>
            </w:r>
          </w:hyperlink>
        </w:p>
        <w:p w14:paraId="584B4EE7" w14:textId="217968BE" w:rsidR="00303797" w:rsidRDefault="00303797">
          <w:pPr>
            <w:pStyle w:val="TOC1"/>
            <w:tabs>
              <w:tab w:val="right" w:leader="dot" w:pos="9710"/>
            </w:tabs>
            <w:rPr>
              <w:rFonts w:asciiTheme="minorHAnsi" w:eastAsiaTheme="minorEastAsia" w:hAnsiTheme="minorHAnsi" w:cstheme="minorBidi"/>
              <w:noProof/>
              <w:kern w:val="2"/>
              <w:szCs w:val="30"/>
              <w:lang w:val="en-IN" w:eastAsia="en-IN" w:bidi="bn-IN"/>
              <w14:ligatures w14:val="standardContextual"/>
            </w:rPr>
          </w:pPr>
          <w:hyperlink w:anchor="_Toc213331550" w:history="1">
            <w:r w:rsidRPr="008D7409">
              <w:rPr>
                <w:rStyle w:val="Hyperlink"/>
                <w:noProof/>
                <w:lang w:val="en-GB"/>
              </w:rPr>
              <w:t>Proposed</w:t>
            </w:r>
            <w:r w:rsidRPr="008D7409">
              <w:rPr>
                <w:rStyle w:val="Hyperlink"/>
                <w:noProof/>
                <w:spacing w:val="-12"/>
                <w:lang w:val="en-GB"/>
              </w:rPr>
              <w:t xml:space="preserve"> </w:t>
            </w:r>
            <w:r w:rsidRPr="008D7409">
              <w:rPr>
                <w:rStyle w:val="Hyperlink"/>
                <w:noProof/>
                <w:spacing w:val="-2"/>
                <w:lang w:val="en-GB"/>
              </w:rPr>
              <w:t>Methodology</w:t>
            </w:r>
            <w:r>
              <w:rPr>
                <w:noProof/>
                <w:webHidden/>
              </w:rPr>
              <w:tab/>
            </w:r>
            <w:r>
              <w:rPr>
                <w:noProof/>
                <w:webHidden/>
              </w:rPr>
              <w:fldChar w:fldCharType="begin"/>
            </w:r>
            <w:r>
              <w:rPr>
                <w:noProof/>
                <w:webHidden/>
              </w:rPr>
              <w:instrText xml:space="preserve"> PAGEREF _Toc213331550 \h </w:instrText>
            </w:r>
            <w:r>
              <w:rPr>
                <w:noProof/>
                <w:webHidden/>
              </w:rPr>
            </w:r>
            <w:r>
              <w:rPr>
                <w:noProof/>
                <w:webHidden/>
              </w:rPr>
              <w:fldChar w:fldCharType="separate"/>
            </w:r>
            <w:r>
              <w:rPr>
                <w:noProof/>
                <w:webHidden/>
              </w:rPr>
              <w:t>8</w:t>
            </w:r>
            <w:r>
              <w:rPr>
                <w:noProof/>
                <w:webHidden/>
              </w:rPr>
              <w:fldChar w:fldCharType="end"/>
            </w:r>
          </w:hyperlink>
        </w:p>
        <w:p w14:paraId="5C1EE908" w14:textId="1BDC5474" w:rsidR="00303797" w:rsidRDefault="00303797">
          <w:pPr>
            <w:pStyle w:val="TOC1"/>
            <w:tabs>
              <w:tab w:val="right" w:leader="dot" w:pos="9710"/>
            </w:tabs>
            <w:rPr>
              <w:rFonts w:asciiTheme="minorHAnsi" w:eastAsiaTheme="minorEastAsia" w:hAnsiTheme="minorHAnsi" w:cstheme="minorBidi"/>
              <w:noProof/>
              <w:kern w:val="2"/>
              <w:szCs w:val="30"/>
              <w:lang w:val="en-IN" w:eastAsia="en-IN" w:bidi="bn-IN"/>
              <w14:ligatures w14:val="standardContextual"/>
            </w:rPr>
          </w:pPr>
          <w:hyperlink w:anchor="_Toc213331551" w:history="1">
            <w:r w:rsidRPr="008D7409">
              <w:rPr>
                <w:rStyle w:val="Hyperlink"/>
                <w:noProof/>
                <w:lang w:val="en-GB"/>
              </w:rPr>
              <w:t>Expected</w:t>
            </w:r>
            <w:r w:rsidRPr="008D7409">
              <w:rPr>
                <w:rStyle w:val="Hyperlink"/>
                <w:noProof/>
                <w:spacing w:val="-11"/>
                <w:lang w:val="en-GB"/>
              </w:rPr>
              <w:t xml:space="preserve"> </w:t>
            </w:r>
            <w:r w:rsidRPr="008D7409">
              <w:rPr>
                <w:rStyle w:val="Hyperlink"/>
                <w:noProof/>
                <w:spacing w:val="-2"/>
                <w:lang w:val="en-GB"/>
              </w:rPr>
              <w:t>Contribution</w:t>
            </w:r>
            <w:r>
              <w:rPr>
                <w:noProof/>
                <w:webHidden/>
              </w:rPr>
              <w:tab/>
            </w:r>
            <w:r>
              <w:rPr>
                <w:noProof/>
                <w:webHidden/>
              </w:rPr>
              <w:fldChar w:fldCharType="begin"/>
            </w:r>
            <w:r>
              <w:rPr>
                <w:noProof/>
                <w:webHidden/>
              </w:rPr>
              <w:instrText xml:space="preserve"> PAGEREF _Toc213331551 \h </w:instrText>
            </w:r>
            <w:r>
              <w:rPr>
                <w:noProof/>
                <w:webHidden/>
              </w:rPr>
            </w:r>
            <w:r>
              <w:rPr>
                <w:noProof/>
                <w:webHidden/>
              </w:rPr>
              <w:fldChar w:fldCharType="separate"/>
            </w:r>
            <w:r>
              <w:rPr>
                <w:noProof/>
                <w:webHidden/>
              </w:rPr>
              <w:t>9</w:t>
            </w:r>
            <w:r>
              <w:rPr>
                <w:noProof/>
                <w:webHidden/>
              </w:rPr>
              <w:fldChar w:fldCharType="end"/>
            </w:r>
          </w:hyperlink>
        </w:p>
        <w:p w14:paraId="28DEAE13" w14:textId="24349CEC" w:rsidR="00303797" w:rsidRDefault="00303797">
          <w:pPr>
            <w:pStyle w:val="TOC1"/>
            <w:tabs>
              <w:tab w:val="right" w:leader="dot" w:pos="9710"/>
            </w:tabs>
            <w:rPr>
              <w:rFonts w:asciiTheme="minorHAnsi" w:eastAsiaTheme="minorEastAsia" w:hAnsiTheme="minorHAnsi" w:cstheme="minorBidi"/>
              <w:noProof/>
              <w:kern w:val="2"/>
              <w:szCs w:val="30"/>
              <w:lang w:val="en-IN" w:eastAsia="en-IN" w:bidi="bn-IN"/>
              <w14:ligatures w14:val="standardContextual"/>
            </w:rPr>
          </w:pPr>
          <w:hyperlink w:anchor="_Toc213331552" w:history="1">
            <w:r w:rsidRPr="008D7409">
              <w:rPr>
                <w:rStyle w:val="Hyperlink"/>
                <w:noProof/>
                <w:lang w:val="en-GB"/>
              </w:rPr>
              <w:t>Ethical</w:t>
            </w:r>
            <w:r w:rsidRPr="008D7409">
              <w:rPr>
                <w:rStyle w:val="Hyperlink"/>
                <w:noProof/>
                <w:spacing w:val="-8"/>
                <w:lang w:val="en-GB"/>
              </w:rPr>
              <w:t xml:space="preserve"> </w:t>
            </w:r>
            <w:r w:rsidRPr="008D7409">
              <w:rPr>
                <w:rStyle w:val="Hyperlink"/>
                <w:noProof/>
                <w:spacing w:val="-2"/>
                <w:lang w:val="en-GB"/>
              </w:rPr>
              <w:t>Considerations</w:t>
            </w:r>
            <w:r>
              <w:rPr>
                <w:noProof/>
                <w:webHidden/>
              </w:rPr>
              <w:tab/>
            </w:r>
            <w:r>
              <w:rPr>
                <w:noProof/>
                <w:webHidden/>
              </w:rPr>
              <w:fldChar w:fldCharType="begin"/>
            </w:r>
            <w:r>
              <w:rPr>
                <w:noProof/>
                <w:webHidden/>
              </w:rPr>
              <w:instrText xml:space="preserve"> PAGEREF _Toc213331552 \h </w:instrText>
            </w:r>
            <w:r>
              <w:rPr>
                <w:noProof/>
                <w:webHidden/>
              </w:rPr>
            </w:r>
            <w:r>
              <w:rPr>
                <w:noProof/>
                <w:webHidden/>
              </w:rPr>
              <w:fldChar w:fldCharType="separate"/>
            </w:r>
            <w:r>
              <w:rPr>
                <w:noProof/>
                <w:webHidden/>
              </w:rPr>
              <w:t>10</w:t>
            </w:r>
            <w:r>
              <w:rPr>
                <w:noProof/>
                <w:webHidden/>
              </w:rPr>
              <w:fldChar w:fldCharType="end"/>
            </w:r>
          </w:hyperlink>
        </w:p>
        <w:p w14:paraId="01C8E466" w14:textId="4AEC9FDA" w:rsidR="00303797" w:rsidRDefault="00303797">
          <w:pPr>
            <w:pStyle w:val="TOC1"/>
            <w:tabs>
              <w:tab w:val="right" w:leader="dot" w:pos="9710"/>
            </w:tabs>
            <w:rPr>
              <w:rFonts w:asciiTheme="minorHAnsi" w:eastAsiaTheme="minorEastAsia" w:hAnsiTheme="minorHAnsi" w:cstheme="minorBidi"/>
              <w:noProof/>
              <w:kern w:val="2"/>
              <w:szCs w:val="30"/>
              <w:lang w:val="en-IN" w:eastAsia="en-IN" w:bidi="bn-IN"/>
              <w14:ligatures w14:val="standardContextual"/>
            </w:rPr>
          </w:pPr>
          <w:hyperlink w:anchor="_Toc213331553" w:history="1">
            <w:r w:rsidRPr="008D7409">
              <w:rPr>
                <w:rStyle w:val="Hyperlink"/>
                <w:noProof/>
                <w:lang w:val="en-GB"/>
              </w:rPr>
              <w:t>Timeline/Work</w:t>
            </w:r>
            <w:r w:rsidRPr="008D7409">
              <w:rPr>
                <w:rStyle w:val="Hyperlink"/>
                <w:noProof/>
                <w:spacing w:val="-16"/>
                <w:lang w:val="en-GB"/>
              </w:rPr>
              <w:t xml:space="preserve"> </w:t>
            </w:r>
            <w:r w:rsidRPr="008D7409">
              <w:rPr>
                <w:rStyle w:val="Hyperlink"/>
                <w:noProof/>
                <w:spacing w:val="-4"/>
                <w:lang w:val="en-GB"/>
              </w:rPr>
              <w:t>Plan</w:t>
            </w:r>
            <w:r>
              <w:rPr>
                <w:noProof/>
                <w:webHidden/>
              </w:rPr>
              <w:tab/>
            </w:r>
            <w:r>
              <w:rPr>
                <w:noProof/>
                <w:webHidden/>
              </w:rPr>
              <w:fldChar w:fldCharType="begin"/>
            </w:r>
            <w:r>
              <w:rPr>
                <w:noProof/>
                <w:webHidden/>
              </w:rPr>
              <w:instrText xml:space="preserve"> PAGEREF _Toc213331553 \h </w:instrText>
            </w:r>
            <w:r>
              <w:rPr>
                <w:noProof/>
                <w:webHidden/>
              </w:rPr>
            </w:r>
            <w:r>
              <w:rPr>
                <w:noProof/>
                <w:webHidden/>
              </w:rPr>
              <w:fldChar w:fldCharType="separate"/>
            </w:r>
            <w:r>
              <w:rPr>
                <w:noProof/>
                <w:webHidden/>
              </w:rPr>
              <w:t>10</w:t>
            </w:r>
            <w:r>
              <w:rPr>
                <w:noProof/>
                <w:webHidden/>
              </w:rPr>
              <w:fldChar w:fldCharType="end"/>
            </w:r>
          </w:hyperlink>
        </w:p>
        <w:p w14:paraId="12EEDA33" w14:textId="630B4CBB" w:rsidR="00303797" w:rsidRDefault="00303797">
          <w:pPr>
            <w:pStyle w:val="TOC1"/>
            <w:tabs>
              <w:tab w:val="right" w:leader="dot" w:pos="9710"/>
            </w:tabs>
            <w:rPr>
              <w:rFonts w:asciiTheme="minorHAnsi" w:eastAsiaTheme="minorEastAsia" w:hAnsiTheme="minorHAnsi" w:cstheme="minorBidi"/>
              <w:noProof/>
              <w:kern w:val="2"/>
              <w:szCs w:val="30"/>
              <w:lang w:val="en-IN" w:eastAsia="en-IN" w:bidi="bn-IN"/>
              <w14:ligatures w14:val="standardContextual"/>
            </w:rPr>
          </w:pPr>
          <w:hyperlink w:anchor="_Toc213331554" w:history="1">
            <w:r w:rsidRPr="008D7409">
              <w:rPr>
                <w:rStyle w:val="Hyperlink"/>
                <w:noProof/>
                <w:spacing w:val="-2"/>
                <w:lang w:val="en-GB"/>
              </w:rPr>
              <w:t>References</w:t>
            </w:r>
            <w:r>
              <w:rPr>
                <w:noProof/>
                <w:webHidden/>
              </w:rPr>
              <w:tab/>
            </w:r>
            <w:r>
              <w:rPr>
                <w:noProof/>
                <w:webHidden/>
              </w:rPr>
              <w:fldChar w:fldCharType="begin"/>
            </w:r>
            <w:r>
              <w:rPr>
                <w:noProof/>
                <w:webHidden/>
              </w:rPr>
              <w:instrText xml:space="preserve"> PAGEREF _Toc213331554 \h </w:instrText>
            </w:r>
            <w:r>
              <w:rPr>
                <w:noProof/>
                <w:webHidden/>
              </w:rPr>
            </w:r>
            <w:r>
              <w:rPr>
                <w:noProof/>
                <w:webHidden/>
              </w:rPr>
              <w:fldChar w:fldCharType="separate"/>
            </w:r>
            <w:r>
              <w:rPr>
                <w:noProof/>
                <w:webHidden/>
              </w:rPr>
              <w:t>11</w:t>
            </w:r>
            <w:r>
              <w:rPr>
                <w:noProof/>
                <w:webHidden/>
              </w:rPr>
              <w:fldChar w:fldCharType="end"/>
            </w:r>
          </w:hyperlink>
        </w:p>
        <w:p w14:paraId="25DED937" w14:textId="70359265" w:rsidR="00AE539E" w:rsidRPr="00360135" w:rsidRDefault="00000000">
          <w:pPr>
            <w:rPr>
              <w:lang w:val="en-GB"/>
            </w:rPr>
          </w:pPr>
          <w:r w:rsidRPr="00360135">
            <w:rPr>
              <w:lang w:val="en-GB"/>
            </w:rPr>
            <w:fldChar w:fldCharType="end"/>
          </w:r>
        </w:p>
      </w:sdtContent>
    </w:sdt>
    <w:p w14:paraId="713FDFC7" w14:textId="77777777" w:rsidR="00AE539E" w:rsidRPr="00360135" w:rsidRDefault="00AE539E">
      <w:pPr>
        <w:rPr>
          <w:lang w:val="en-GB"/>
        </w:rPr>
        <w:sectPr w:rsidR="00AE539E" w:rsidRPr="00360135" w:rsidSect="00041D7C">
          <w:footerReference w:type="default" r:id="rId8"/>
          <w:pgSz w:w="12240" w:h="15840"/>
          <w:pgMar w:top="1380" w:right="1080" w:bottom="1220" w:left="1440" w:header="0" w:footer="1022" w:gutter="0"/>
          <w:pgBorders w:offsetFrom="page">
            <w:top w:val="double" w:sz="18" w:space="24" w:color="000000"/>
            <w:left w:val="double" w:sz="18" w:space="24" w:color="000000"/>
            <w:bottom w:val="double" w:sz="18" w:space="24" w:color="000000"/>
            <w:right w:val="double" w:sz="18" w:space="24" w:color="000000"/>
          </w:pgBorders>
          <w:pgNumType w:start="2"/>
          <w:cols w:space="720"/>
          <w:docGrid w:linePitch="299"/>
        </w:sectPr>
      </w:pPr>
    </w:p>
    <w:p w14:paraId="3A78DC77" w14:textId="77777777" w:rsidR="00AE539E" w:rsidRPr="003A575C" w:rsidRDefault="00000000" w:rsidP="003A575C">
      <w:pPr>
        <w:pStyle w:val="Heading1"/>
        <w:spacing w:before="240" w:after="240" w:line="360" w:lineRule="auto"/>
        <w:jc w:val="both"/>
        <w:rPr>
          <w:sz w:val="24"/>
          <w:szCs w:val="24"/>
          <w:lang w:val="en-GB"/>
        </w:rPr>
      </w:pPr>
      <w:bookmarkStart w:id="0" w:name="_Toc213331546"/>
      <w:r w:rsidRPr="003A575C">
        <w:rPr>
          <w:spacing w:val="-2"/>
          <w:sz w:val="24"/>
          <w:szCs w:val="24"/>
          <w:lang w:val="en-GB"/>
        </w:rPr>
        <w:lastRenderedPageBreak/>
        <w:t>Introduction/Background</w:t>
      </w:r>
      <w:bookmarkEnd w:id="0"/>
    </w:p>
    <w:p w14:paraId="48A8686C" w14:textId="58F1BE12" w:rsidR="00AE539E" w:rsidRPr="003A575C" w:rsidRDefault="00000000" w:rsidP="003A575C">
      <w:pPr>
        <w:pStyle w:val="BodyText"/>
        <w:spacing w:before="240" w:after="240" w:line="360" w:lineRule="auto"/>
        <w:ind w:right="0"/>
        <w:rPr>
          <w:lang w:val="en-GB"/>
        </w:rPr>
      </w:pPr>
      <w:r w:rsidRPr="003A575C">
        <w:rPr>
          <w:lang w:val="en-GB"/>
        </w:rPr>
        <w:t xml:space="preserve">Artificial Intelligence (AI) is transforming International Human Resource Management (IHRM) by automating complex processes while improving global collaboration and enhancing decision- making in diverse workforces. As </w:t>
      </w:r>
      <w:proofErr w:type="spellStart"/>
      <w:r w:rsidRPr="003A575C">
        <w:rPr>
          <w:lang w:val="en-GB"/>
        </w:rPr>
        <w:t>Vrontis</w:t>
      </w:r>
      <w:proofErr w:type="spellEnd"/>
      <w:r w:rsidRPr="003A575C">
        <w:rPr>
          <w:lang w:val="en-GB"/>
        </w:rPr>
        <w:t xml:space="preserve"> </w:t>
      </w:r>
      <w:r w:rsidRPr="003A575C">
        <w:rPr>
          <w:i/>
          <w:lang w:val="en-GB"/>
        </w:rPr>
        <w:t xml:space="preserve">et al. </w:t>
      </w:r>
      <w:r w:rsidRPr="003A575C">
        <w:rPr>
          <w:lang w:val="en-GB"/>
        </w:rPr>
        <w:t>(2023) reported, AI and advanced technologies can support human resource functions within multinational organisations in talent management areas such as recruitment, training and performance management by making it easier for organisations</w:t>
      </w:r>
      <w:r w:rsidRPr="003A575C">
        <w:rPr>
          <w:spacing w:val="-11"/>
          <w:lang w:val="en-GB"/>
        </w:rPr>
        <w:t xml:space="preserve"> </w:t>
      </w:r>
      <w:r w:rsidRPr="003A575C">
        <w:rPr>
          <w:lang w:val="en-GB"/>
        </w:rPr>
        <w:t>to</w:t>
      </w:r>
      <w:r w:rsidRPr="003A575C">
        <w:rPr>
          <w:spacing w:val="-12"/>
          <w:lang w:val="en-GB"/>
        </w:rPr>
        <w:t xml:space="preserve"> </w:t>
      </w:r>
      <w:r w:rsidRPr="003A575C">
        <w:rPr>
          <w:lang w:val="en-GB"/>
        </w:rPr>
        <w:t>manage</w:t>
      </w:r>
      <w:r w:rsidRPr="003A575C">
        <w:rPr>
          <w:spacing w:val="-12"/>
          <w:lang w:val="en-GB"/>
        </w:rPr>
        <w:t xml:space="preserve"> </w:t>
      </w:r>
      <w:r w:rsidRPr="003A575C">
        <w:rPr>
          <w:lang w:val="en-GB"/>
        </w:rPr>
        <w:t>the</w:t>
      </w:r>
      <w:r w:rsidRPr="003A575C">
        <w:rPr>
          <w:spacing w:val="-12"/>
          <w:lang w:val="en-GB"/>
        </w:rPr>
        <w:t xml:space="preserve"> </w:t>
      </w:r>
      <w:r w:rsidRPr="003A575C">
        <w:rPr>
          <w:lang w:val="en-GB"/>
        </w:rPr>
        <w:t>complexities</w:t>
      </w:r>
      <w:r w:rsidRPr="003A575C">
        <w:rPr>
          <w:spacing w:val="-11"/>
          <w:lang w:val="en-GB"/>
        </w:rPr>
        <w:t xml:space="preserve"> </w:t>
      </w:r>
      <w:r w:rsidRPr="003A575C">
        <w:rPr>
          <w:lang w:val="en-GB"/>
        </w:rPr>
        <w:t>of</w:t>
      </w:r>
      <w:r w:rsidRPr="003A575C">
        <w:rPr>
          <w:spacing w:val="-12"/>
          <w:lang w:val="en-GB"/>
        </w:rPr>
        <w:t xml:space="preserve"> </w:t>
      </w:r>
      <w:r w:rsidRPr="003A575C">
        <w:rPr>
          <w:lang w:val="en-GB"/>
        </w:rPr>
        <w:t>cross-border</w:t>
      </w:r>
      <w:r w:rsidRPr="003A575C">
        <w:rPr>
          <w:spacing w:val="-12"/>
          <w:lang w:val="en-GB"/>
        </w:rPr>
        <w:t xml:space="preserve"> </w:t>
      </w:r>
      <w:r w:rsidRPr="003A575C">
        <w:rPr>
          <w:lang w:val="en-GB"/>
        </w:rPr>
        <w:t>teams.</w:t>
      </w:r>
      <w:r w:rsidRPr="003A575C">
        <w:rPr>
          <w:spacing w:val="-12"/>
          <w:lang w:val="en-GB"/>
        </w:rPr>
        <w:t xml:space="preserve"> </w:t>
      </w:r>
      <w:r w:rsidRPr="003A575C">
        <w:rPr>
          <w:lang w:val="en-GB"/>
        </w:rPr>
        <w:t>The</w:t>
      </w:r>
      <w:r w:rsidRPr="003A575C">
        <w:rPr>
          <w:spacing w:val="-12"/>
          <w:lang w:val="en-GB"/>
        </w:rPr>
        <w:t xml:space="preserve"> </w:t>
      </w:r>
      <w:r w:rsidRPr="003A575C">
        <w:rPr>
          <w:lang w:val="en-GB"/>
        </w:rPr>
        <w:t>incorporation</w:t>
      </w:r>
      <w:r w:rsidRPr="003A575C">
        <w:rPr>
          <w:spacing w:val="-12"/>
          <w:lang w:val="en-GB"/>
        </w:rPr>
        <w:t xml:space="preserve"> </w:t>
      </w:r>
      <w:r w:rsidRPr="003A575C">
        <w:rPr>
          <w:lang w:val="en-GB"/>
        </w:rPr>
        <w:t>of</w:t>
      </w:r>
      <w:r w:rsidRPr="003A575C">
        <w:rPr>
          <w:spacing w:val="-12"/>
          <w:lang w:val="en-GB"/>
        </w:rPr>
        <w:t xml:space="preserve"> </w:t>
      </w:r>
      <w:r w:rsidRPr="003A575C">
        <w:rPr>
          <w:lang w:val="en-GB"/>
        </w:rPr>
        <w:t>AI</w:t>
      </w:r>
      <w:r w:rsidRPr="003A575C">
        <w:rPr>
          <w:spacing w:val="-12"/>
          <w:lang w:val="en-GB"/>
        </w:rPr>
        <w:t xml:space="preserve"> </w:t>
      </w:r>
      <w:r w:rsidRPr="003A575C">
        <w:rPr>
          <w:lang w:val="en-GB"/>
        </w:rPr>
        <w:t>in</w:t>
      </w:r>
      <w:r w:rsidRPr="003A575C">
        <w:rPr>
          <w:spacing w:val="-12"/>
          <w:lang w:val="en-GB"/>
        </w:rPr>
        <w:t xml:space="preserve"> </w:t>
      </w:r>
      <w:r w:rsidRPr="003A575C">
        <w:rPr>
          <w:lang w:val="en-GB"/>
        </w:rPr>
        <w:t>IHRM supports</w:t>
      </w:r>
      <w:r w:rsidRPr="003A575C">
        <w:rPr>
          <w:spacing w:val="-1"/>
          <w:lang w:val="en-GB"/>
        </w:rPr>
        <w:t xml:space="preserve"> </w:t>
      </w:r>
      <w:r w:rsidRPr="003A575C">
        <w:rPr>
          <w:lang w:val="en-GB"/>
        </w:rPr>
        <w:t>data-based</w:t>
      </w:r>
      <w:r w:rsidRPr="003A575C">
        <w:rPr>
          <w:spacing w:val="-1"/>
          <w:lang w:val="en-GB"/>
        </w:rPr>
        <w:t xml:space="preserve"> </w:t>
      </w:r>
      <w:r w:rsidRPr="003A575C">
        <w:rPr>
          <w:lang w:val="en-GB"/>
        </w:rPr>
        <w:t>talent</w:t>
      </w:r>
      <w:r w:rsidRPr="003A575C">
        <w:rPr>
          <w:spacing w:val="-1"/>
          <w:lang w:val="en-GB"/>
        </w:rPr>
        <w:t xml:space="preserve"> </w:t>
      </w:r>
      <w:r w:rsidRPr="003A575C">
        <w:rPr>
          <w:lang w:val="en-GB"/>
        </w:rPr>
        <w:t>analytics,</w:t>
      </w:r>
      <w:r w:rsidRPr="003A575C">
        <w:rPr>
          <w:spacing w:val="-1"/>
          <w:lang w:val="en-GB"/>
        </w:rPr>
        <w:t xml:space="preserve"> </w:t>
      </w:r>
      <w:r w:rsidRPr="003A575C">
        <w:rPr>
          <w:lang w:val="en-GB"/>
        </w:rPr>
        <w:t>strategic</w:t>
      </w:r>
      <w:r w:rsidRPr="003A575C">
        <w:rPr>
          <w:spacing w:val="-1"/>
          <w:lang w:val="en-GB"/>
        </w:rPr>
        <w:t xml:space="preserve"> </w:t>
      </w:r>
      <w:r w:rsidRPr="003A575C">
        <w:rPr>
          <w:lang w:val="en-GB"/>
        </w:rPr>
        <w:t>workforce</w:t>
      </w:r>
      <w:r w:rsidRPr="003A575C">
        <w:rPr>
          <w:spacing w:val="-1"/>
          <w:lang w:val="en-GB"/>
        </w:rPr>
        <w:t xml:space="preserve"> </w:t>
      </w:r>
      <w:r w:rsidRPr="003A575C">
        <w:rPr>
          <w:lang w:val="en-GB"/>
        </w:rPr>
        <w:t>planning</w:t>
      </w:r>
      <w:r w:rsidRPr="003A575C">
        <w:rPr>
          <w:spacing w:val="-1"/>
          <w:lang w:val="en-GB"/>
        </w:rPr>
        <w:t xml:space="preserve"> </w:t>
      </w:r>
      <w:r w:rsidRPr="003A575C">
        <w:rPr>
          <w:lang w:val="en-GB"/>
        </w:rPr>
        <w:t>and</w:t>
      </w:r>
      <w:r w:rsidRPr="003A575C">
        <w:rPr>
          <w:spacing w:val="-1"/>
          <w:lang w:val="en-GB"/>
        </w:rPr>
        <w:t xml:space="preserve"> </w:t>
      </w:r>
      <w:r w:rsidRPr="003A575C">
        <w:rPr>
          <w:lang w:val="en-GB"/>
        </w:rPr>
        <w:t>cultural</w:t>
      </w:r>
      <w:r w:rsidRPr="003A575C">
        <w:rPr>
          <w:spacing w:val="-1"/>
          <w:lang w:val="en-GB"/>
        </w:rPr>
        <w:t xml:space="preserve"> </w:t>
      </w:r>
      <w:r w:rsidRPr="003A575C">
        <w:rPr>
          <w:lang w:val="en-GB"/>
        </w:rPr>
        <w:t>adaptability</w:t>
      </w:r>
      <w:r w:rsidRPr="003A575C">
        <w:rPr>
          <w:spacing w:val="-1"/>
          <w:lang w:val="en-GB"/>
        </w:rPr>
        <w:t xml:space="preserve"> </w:t>
      </w:r>
      <w:r w:rsidRPr="003A575C">
        <w:rPr>
          <w:lang w:val="en-GB"/>
        </w:rPr>
        <w:t>which are critical to globally operated industries such as pharmaceuticals.</w:t>
      </w:r>
      <w:r w:rsidRPr="003A575C">
        <w:rPr>
          <w:spacing w:val="40"/>
          <w:lang w:val="en-GB"/>
        </w:rPr>
        <w:t xml:space="preserve"> </w:t>
      </w:r>
      <w:r w:rsidR="00CD08E6" w:rsidRPr="003A575C">
        <w:rPr>
          <w:lang w:val="en-GB"/>
        </w:rPr>
        <w:t>Sommer (2023)</w:t>
      </w:r>
      <w:r w:rsidRPr="003A575C">
        <w:rPr>
          <w:lang w:val="en-GB"/>
        </w:rPr>
        <w:t xml:space="preserve"> points out that artificial intelligence (AI) tools can help global organisations in recruitment and onboarding by facilitating the alignment of candidates’ international competencies with strategic positions while also maintaining comparability across subsidiary locations. In vibrant economies such as India, the pharmaceutical industry is increasingly utilising AI to streamline HR functions and remain competitive in a changing and volatile global marketplace. </w:t>
      </w:r>
      <w:proofErr w:type="spellStart"/>
      <w:r w:rsidRPr="003A575C">
        <w:rPr>
          <w:lang w:val="en-GB"/>
        </w:rPr>
        <w:t>Hmoud</w:t>
      </w:r>
      <w:proofErr w:type="spellEnd"/>
      <w:r w:rsidRPr="003A575C">
        <w:rPr>
          <w:lang w:val="en-GB"/>
        </w:rPr>
        <w:t xml:space="preserve"> (2021), states that HR professionals</w:t>
      </w:r>
      <w:r w:rsidRPr="003A575C">
        <w:rPr>
          <w:spacing w:val="-2"/>
          <w:lang w:val="en-GB"/>
        </w:rPr>
        <w:t xml:space="preserve"> </w:t>
      </w:r>
      <w:r w:rsidRPr="003A575C">
        <w:rPr>
          <w:lang w:val="en-GB"/>
        </w:rPr>
        <w:t>must</w:t>
      </w:r>
      <w:r w:rsidRPr="003A575C">
        <w:rPr>
          <w:spacing w:val="-2"/>
          <w:lang w:val="en-GB"/>
        </w:rPr>
        <w:t xml:space="preserve"> </w:t>
      </w:r>
      <w:r w:rsidRPr="003A575C">
        <w:rPr>
          <w:lang w:val="en-GB"/>
        </w:rPr>
        <w:t>rethink</w:t>
      </w:r>
      <w:r w:rsidRPr="003A575C">
        <w:rPr>
          <w:spacing w:val="-2"/>
          <w:lang w:val="en-GB"/>
        </w:rPr>
        <w:t xml:space="preserve"> </w:t>
      </w:r>
      <w:r w:rsidRPr="003A575C">
        <w:rPr>
          <w:lang w:val="en-GB"/>
        </w:rPr>
        <w:t>their</w:t>
      </w:r>
      <w:r w:rsidRPr="003A575C">
        <w:rPr>
          <w:spacing w:val="-2"/>
          <w:lang w:val="en-GB"/>
        </w:rPr>
        <w:t xml:space="preserve"> </w:t>
      </w:r>
      <w:r w:rsidRPr="003A575C">
        <w:rPr>
          <w:lang w:val="en-GB"/>
        </w:rPr>
        <w:t>roles</w:t>
      </w:r>
      <w:r w:rsidRPr="003A575C">
        <w:rPr>
          <w:spacing w:val="-2"/>
          <w:lang w:val="en-GB"/>
        </w:rPr>
        <w:t xml:space="preserve"> </w:t>
      </w:r>
      <w:r w:rsidRPr="003A575C">
        <w:rPr>
          <w:lang w:val="en-GB"/>
        </w:rPr>
        <w:t>and</w:t>
      </w:r>
      <w:r w:rsidRPr="003A575C">
        <w:rPr>
          <w:spacing w:val="-2"/>
          <w:lang w:val="en-GB"/>
        </w:rPr>
        <w:t xml:space="preserve"> </w:t>
      </w:r>
      <w:r w:rsidRPr="003A575C">
        <w:rPr>
          <w:lang w:val="en-GB"/>
        </w:rPr>
        <w:t>evolve</w:t>
      </w:r>
      <w:r w:rsidRPr="003A575C">
        <w:rPr>
          <w:spacing w:val="-2"/>
          <w:lang w:val="en-GB"/>
        </w:rPr>
        <w:t xml:space="preserve"> </w:t>
      </w:r>
      <w:r w:rsidRPr="003A575C">
        <w:rPr>
          <w:lang w:val="en-GB"/>
        </w:rPr>
        <w:t>to</w:t>
      </w:r>
      <w:r w:rsidRPr="003A575C">
        <w:rPr>
          <w:spacing w:val="-2"/>
          <w:lang w:val="en-GB"/>
        </w:rPr>
        <w:t xml:space="preserve"> </w:t>
      </w:r>
      <w:r w:rsidRPr="003A575C">
        <w:rPr>
          <w:lang w:val="en-GB"/>
        </w:rPr>
        <w:t>lead</w:t>
      </w:r>
      <w:r w:rsidRPr="003A575C">
        <w:rPr>
          <w:spacing w:val="-2"/>
          <w:lang w:val="en-GB"/>
        </w:rPr>
        <w:t xml:space="preserve"> </w:t>
      </w:r>
      <w:r w:rsidRPr="003A575C">
        <w:rPr>
          <w:lang w:val="en-GB"/>
        </w:rPr>
        <w:t>through</w:t>
      </w:r>
      <w:r w:rsidRPr="003A575C">
        <w:rPr>
          <w:spacing w:val="-2"/>
          <w:lang w:val="en-GB"/>
        </w:rPr>
        <w:t xml:space="preserve"> </w:t>
      </w:r>
      <w:r w:rsidRPr="003A575C">
        <w:rPr>
          <w:lang w:val="en-GB"/>
        </w:rPr>
        <w:t>the</w:t>
      </w:r>
      <w:r w:rsidRPr="003A575C">
        <w:rPr>
          <w:spacing w:val="-2"/>
          <w:lang w:val="en-GB"/>
        </w:rPr>
        <w:t xml:space="preserve"> </w:t>
      </w:r>
      <w:r w:rsidRPr="003A575C">
        <w:rPr>
          <w:lang w:val="en-GB"/>
        </w:rPr>
        <w:t>ethical,</w:t>
      </w:r>
      <w:r w:rsidRPr="003A575C">
        <w:rPr>
          <w:spacing w:val="-2"/>
          <w:lang w:val="en-GB"/>
        </w:rPr>
        <w:t xml:space="preserve"> </w:t>
      </w:r>
      <w:r w:rsidRPr="003A575C">
        <w:rPr>
          <w:lang w:val="en-GB"/>
        </w:rPr>
        <w:t>technical</w:t>
      </w:r>
      <w:r w:rsidRPr="003A575C">
        <w:rPr>
          <w:spacing w:val="-2"/>
          <w:lang w:val="en-GB"/>
        </w:rPr>
        <w:t xml:space="preserve"> </w:t>
      </w:r>
      <w:r w:rsidRPr="003A575C">
        <w:rPr>
          <w:lang w:val="en-GB"/>
        </w:rPr>
        <w:t>and</w:t>
      </w:r>
      <w:r w:rsidRPr="003A575C">
        <w:rPr>
          <w:spacing w:val="-2"/>
          <w:lang w:val="en-GB"/>
        </w:rPr>
        <w:t xml:space="preserve"> </w:t>
      </w:r>
      <w:r w:rsidRPr="003A575C">
        <w:rPr>
          <w:lang w:val="en-GB"/>
        </w:rPr>
        <w:t>human dimensions</w:t>
      </w:r>
      <w:r w:rsidRPr="003A575C">
        <w:rPr>
          <w:spacing w:val="-9"/>
          <w:lang w:val="en-GB"/>
        </w:rPr>
        <w:t xml:space="preserve"> </w:t>
      </w:r>
      <w:r w:rsidRPr="003A575C">
        <w:rPr>
          <w:lang w:val="en-GB"/>
        </w:rPr>
        <w:t>of</w:t>
      </w:r>
      <w:r w:rsidRPr="003A575C">
        <w:rPr>
          <w:spacing w:val="-9"/>
          <w:lang w:val="en-GB"/>
        </w:rPr>
        <w:t xml:space="preserve"> </w:t>
      </w:r>
      <w:r w:rsidRPr="003A575C">
        <w:rPr>
          <w:lang w:val="en-GB"/>
        </w:rPr>
        <w:t>the</w:t>
      </w:r>
      <w:r w:rsidRPr="003A575C">
        <w:rPr>
          <w:spacing w:val="-9"/>
          <w:lang w:val="en-GB"/>
        </w:rPr>
        <w:t xml:space="preserve"> </w:t>
      </w:r>
      <w:r w:rsidRPr="003A575C">
        <w:rPr>
          <w:lang w:val="en-GB"/>
        </w:rPr>
        <w:t>AI</w:t>
      </w:r>
      <w:r w:rsidRPr="003A575C">
        <w:rPr>
          <w:spacing w:val="-9"/>
          <w:lang w:val="en-GB"/>
        </w:rPr>
        <w:t xml:space="preserve"> </w:t>
      </w:r>
      <w:r w:rsidRPr="003A575C">
        <w:rPr>
          <w:lang w:val="en-GB"/>
        </w:rPr>
        <w:t>adoption</w:t>
      </w:r>
      <w:r w:rsidRPr="003A575C">
        <w:rPr>
          <w:spacing w:val="-9"/>
          <w:lang w:val="en-GB"/>
        </w:rPr>
        <w:t xml:space="preserve"> </w:t>
      </w:r>
      <w:r w:rsidRPr="003A575C">
        <w:rPr>
          <w:lang w:val="en-GB"/>
        </w:rPr>
        <w:t>process</w:t>
      </w:r>
      <w:r w:rsidRPr="003A575C">
        <w:rPr>
          <w:spacing w:val="-9"/>
          <w:lang w:val="en-GB"/>
        </w:rPr>
        <w:t xml:space="preserve"> </w:t>
      </w:r>
      <w:r w:rsidRPr="003A575C">
        <w:rPr>
          <w:lang w:val="en-GB"/>
        </w:rPr>
        <w:t>in</w:t>
      </w:r>
      <w:r w:rsidRPr="003A575C">
        <w:rPr>
          <w:spacing w:val="-9"/>
          <w:lang w:val="en-GB"/>
        </w:rPr>
        <w:t xml:space="preserve"> </w:t>
      </w:r>
      <w:r w:rsidRPr="003A575C">
        <w:rPr>
          <w:lang w:val="en-GB"/>
        </w:rPr>
        <w:t>organisations</w:t>
      </w:r>
      <w:r w:rsidRPr="003A575C">
        <w:rPr>
          <w:spacing w:val="-9"/>
          <w:lang w:val="en-GB"/>
        </w:rPr>
        <w:t xml:space="preserve"> </w:t>
      </w:r>
      <w:r w:rsidRPr="003A575C">
        <w:rPr>
          <w:lang w:val="en-GB"/>
        </w:rPr>
        <w:t>to</w:t>
      </w:r>
      <w:r w:rsidRPr="003A575C">
        <w:rPr>
          <w:spacing w:val="-9"/>
          <w:lang w:val="en-GB"/>
        </w:rPr>
        <w:t xml:space="preserve"> </w:t>
      </w:r>
      <w:r w:rsidRPr="003A575C">
        <w:rPr>
          <w:lang w:val="en-GB"/>
        </w:rPr>
        <w:t>balance</w:t>
      </w:r>
      <w:r w:rsidRPr="003A575C">
        <w:rPr>
          <w:spacing w:val="-9"/>
          <w:lang w:val="en-GB"/>
        </w:rPr>
        <w:t xml:space="preserve"> </w:t>
      </w:r>
      <w:r w:rsidRPr="003A575C">
        <w:rPr>
          <w:lang w:val="en-GB"/>
        </w:rPr>
        <w:t>judgment</w:t>
      </w:r>
      <w:r w:rsidRPr="003A575C">
        <w:rPr>
          <w:spacing w:val="-9"/>
          <w:lang w:val="en-GB"/>
        </w:rPr>
        <w:t xml:space="preserve"> </w:t>
      </w:r>
      <w:r w:rsidRPr="003A575C">
        <w:rPr>
          <w:lang w:val="en-GB"/>
        </w:rPr>
        <w:t>and</w:t>
      </w:r>
      <w:r w:rsidRPr="003A575C">
        <w:rPr>
          <w:spacing w:val="-9"/>
          <w:lang w:val="en-GB"/>
        </w:rPr>
        <w:t xml:space="preserve"> </w:t>
      </w:r>
      <w:r w:rsidRPr="003A575C">
        <w:rPr>
          <w:lang w:val="en-GB"/>
        </w:rPr>
        <w:t>automation</w:t>
      </w:r>
      <w:r w:rsidRPr="003A575C">
        <w:rPr>
          <w:spacing w:val="-9"/>
          <w:lang w:val="en-GB"/>
        </w:rPr>
        <w:t xml:space="preserve"> </w:t>
      </w:r>
      <w:r w:rsidRPr="003A575C">
        <w:rPr>
          <w:lang w:val="en-GB"/>
        </w:rPr>
        <w:t>in</w:t>
      </w:r>
      <w:r w:rsidRPr="003A575C">
        <w:rPr>
          <w:spacing w:val="-9"/>
          <w:lang w:val="en-GB"/>
        </w:rPr>
        <w:t xml:space="preserve"> </w:t>
      </w:r>
      <w:r w:rsidRPr="003A575C">
        <w:rPr>
          <w:lang w:val="en-GB"/>
        </w:rPr>
        <w:t xml:space="preserve">the workplace. Additionally, Chukwuka and </w:t>
      </w:r>
      <w:proofErr w:type="spellStart"/>
      <w:r w:rsidRPr="003A575C">
        <w:rPr>
          <w:lang w:val="en-GB"/>
        </w:rPr>
        <w:t>Dibie</w:t>
      </w:r>
      <w:proofErr w:type="spellEnd"/>
      <w:r w:rsidRPr="003A575C">
        <w:rPr>
          <w:lang w:val="en-GB"/>
        </w:rPr>
        <w:t xml:space="preserve"> (2024), highlight that AI-based performance assessment systems improve fairness and engagement though issues of transparency and bias should also be given attention. Therefore, there is a growing need to examine AI’s implications for IHRM in Indian pharmaceutical organisations given the significance of technology-driven workforce management in HR.</w:t>
      </w:r>
    </w:p>
    <w:p w14:paraId="7FBAC1EF" w14:textId="77777777" w:rsidR="00AE539E" w:rsidRPr="003A575C" w:rsidRDefault="00000000" w:rsidP="003A575C">
      <w:pPr>
        <w:pStyle w:val="Heading1"/>
        <w:spacing w:before="240" w:after="240" w:line="360" w:lineRule="auto"/>
        <w:jc w:val="both"/>
        <w:rPr>
          <w:sz w:val="24"/>
          <w:szCs w:val="24"/>
          <w:lang w:val="en-GB"/>
        </w:rPr>
      </w:pPr>
      <w:bookmarkStart w:id="1" w:name="_Toc213331547"/>
      <w:r w:rsidRPr="003A575C">
        <w:rPr>
          <w:sz w:val="24"/>
          <w:szCs w:val="24"/>
          <w:lang w:val="en-GB"/>
        </w:rPr>
        <w:t>Research</w:t>
      </w:r>
      <w:r w:rsidRPr="003A575C">
        <w:rPr>
          <w:spacing w:val="-8"/>
          <w:sz w:val="24"/>
          <w:szCs w:val="24"/>
          <w:lang w:val="en-GB"/>
        </w:rPr>
        <w:t xml:space="preserve"> </w:t>
      </w:r>
      <w:r w:rsidRPr="003A575C">
        <w:rPr>
          <w:sz w:val="24"/>
          <w:szCs w:val="24"/>
          <w:lang w:val="en-GB"/>
        </w:rPr>
        <w:t>Problem</w:t>
      </w:r>
      <w:r w:rsidRPr="003A575C">
        <w:rPr>
          <w:spacing w:val="-7"/>
          <w:sz w:val="24"/>
          <w:szCs w:val="24"/>
          <w:lang w:val="en-GB"/>
        </w:rPr>
        <w:t xml:space="preserve"> </w:t>
      </w:r>
      <w:r w:rsidRPr="003A575C">
        <w:rPr>
          <w:sz w:val="24"/>
          <w:szCs w:val="24"/>
          <w:lang w:val="en-GB"/>
        </w:rPr>
        <w:t>&amp;</w:t>
      </w:r>
      <w:r w:rsidRPr="003A575C">
        <w:rPr>
          <w:spacing w:val="-6"/>
          <w:sz w:val="24"/>
          <w:szCs w:val="24"/>
          <w:lang w:val="en-GB"/>
        </w:rPr>
        <w:t xml:space="preserve"> </w:t>
      </w:r>
      <w:r w:rsidRPr="003A575C">
        <w:rPr>
          <w:spacing w:val="-2"/>
          <w:sz w:val="24"/>
          <w:szCs w:val="24"/>
          <w:lang w:val="en-GB"/>
        </w:rPr>
        <w:t>Questions</w:t>
      </w:r>
      <w:bookmarkEnd w:id="1"/>
    </w:p>
    <w:p w14:paraId="3AAEF1B3" w14:textId="77777777" w:rsidR="00AE539E" w:rsidRPr="003A575C" w:rsidRDefault="00000000" w:rsidP="003A575C">
      <w:pPr>
        <w:pStyle w:val="Heading2"/>
        <w:spacing w:before="240" w:after="240" w:line="360" w:lineRule="auto"/>
        <w:rPr>
          <w:lang w:val="en-GB"/>
        </w:rPr>
      </w:pPr>
      <w:r w:rsidRPr="003A575C">
        <w:rPr>
          <w:lang w:val="en-GB"/>
        </w:rPr>
        <w:t>Research</w:t>
      </w:r>
      <w:r w:rsidRPr="003A575C">
        <w:rPr>
          <w:spacing w:val="-4"/>
          <w:lang w:val="en-GB"/>
        </w:rPr>
        <w:t xml:space="preserve"> </w:t>
      </w:r>
      <w:r w:rsidRPr="003A575C">
        <w:rPr>
          <w:spacing w:val="-2"/>
          <w:lang w:val="en-GB"/>
        </w:rPr>
        <w:t>problem</w:t>
      </w:r>
    </w:p>
    <w:p w14:paraId="647B2DE0" w14:textId="77777777" w:rsidR="00AE539E" w:rsidRPr="003A575C" w:rsidRDefault="00000000" w:rsidP="003A575C">
      <w:pPr>
        <w:pStyle w:val="BodyText"/>
        <w:spacing w:before="240" w:after="240" w:line="360" w:lineRule="auto"/>
        <w:ind w:right="0"/>
        <w:rPr>
          <w:lang w:val="en-GB"/>
        </w:rPr>
      </w:pPr>
      <w:r w:rsidRPr="003A575C">
        <w:rPr>
          <w:lang w:val="en-GB"/>
        </w:rPr>
        <w:t>Recent adoption of artificial intelligence in human resource management has changed the way pharmaceutical firms in India operate and handle their employees though its applicability to international human resource management is not well comprehended. According to Sudha and Vardhini (2024), Indian pharmaceutical companies have embraced various best HR practices though</w:t>
      </w:r>
      <w:r w:rsidRPr="003A575C">
        <w:rPr>
          <w:spacing w:val="-4"/>
          <w:lang w:val="en-GB"/>
        </w:rPr>
        <w:t xml:space="preserve"> </w:t>
      </w:r>
      <w:r w:rsidRPr="003A575C">
        <w:rPr>
          <w:lang w:val="en-GB"/>
        </w:rPr>
        <w:t>they</w:t>
      </w:r>
      <w:r w:rsidRPr="003A575C">
        <w:rPr>
          <w:spacing w:val="-4"/>
          <w:lang w:val="en-GB"/>
        </w:rPr>
        <w:t xml:space="preserve"> </w:t>
      </w:r>
      <w:r w:rsidRPr="003A575C">
        <w:rPr>
          <w:lang w:val="en-GB"/>
        </w:rPr>
        <w:t>still</w:t>
      </w:r>
      <w:r w:rsidRPr="003A575C">
        <w:rPr>
          <w:spacing w:val="-4"/>
          <w:lang w:val="en-GB"/>
        </w:rPr>
        <w:t xml:space="preserve"> </w:t>
      </w:r>
      <w:r w:rsidRPr="003A575C">
        <w:rPr>
          <w:lang w:val="en-GB"/>
        </w:rPr>
        <w:t>need</w:t>
      </w:r>
      <w:r w:rsidRPr="003A575C">
        <w:rPr>
          <w:spacing w:val="-4"/>
          <w:lang w:val="en-GB"/>
        </w:rPr>
        <w:t xml:space="preserve"> </w:t>
      </w:r>
      <w:r w:rsidRPr="003A575C">
        <w:rPr>
          <w:lang w:val="en-GB"/>
        </w:rPr>
        <w:t>to</w:t>
      </w:r>
      <w:r w:rsidRPr="003A575C">
        <w:rPr>
          <w:spacing w:val="-4"/>
          <w:lang w:val="en-GB"/>
        </w:rPr>
        <w:t xml:space="preserve"> </w:t>
      </w:r>
      <w:r w:rsidRPr="003A575C">
        <w:rPr>
          <w:lang w:val="en-GB"/>
        </w:rPr>
        <w:t>align</w:t>
      </w:r>
      <w:r w:rsidRPr="003A575C">
        <w:rPr>
          <w:spacing w:val="-4"/>
          <w:lang w:val="en-GB"/>
        </w:rPr>
        <w:t xml:space="preserve"> </w:t>
      </w:r>
      <w:r w:rsidRPr="003A575C">
        <w:rPr>
          <w:lang w:val="en-GB"/>
        </w:rPr>
        <w:t>the</w:t>
      </w:r>
      <w:r w:rsidRPr="003A575C">
        <w:rPr>
          <w:spacing w:val="-4"/>
          <w:lang w:val="en-GB"/>
        </w:rPr>
        <w:t xml:space="preserve"> </w:t>
      </w:r>
      <w:r w:rsidRPr="003A575C">
        <w:rPr>
          <w:lang w:val="en-GB"/>
        </w:rPr>
        <w:t>practices</w:t>
      </w:r>
      <w:r w:rsidRPr="003A575C">
        <w:rPr>
          <w:spacing w:val="-4"/>
          <w:lang w:val="en-GB"/>
        </w:rPr>
        <w:t xml:space="preserve"> </w:t>
      </w:r>
      <w:r w:rsidRPr="003A575C">
        <w:rPr>
          <w:lang w:val="en-GB"/>
        </w:rPr>
        <w:t>with</w:t>
      </w:r>
      <w:r w:rsidRPr="003A575C">
        <w:rPr>
          <w:spacing w:val="-4"/>
          <w:lang w:val="en-GB"/>
        </w:rPr>
        <w:t xml:space="preserve"> </w:t>
      </w:r>
      <w:r w:rsidRPr="003A575C">
        <w:rPr>
          <w:lang w:val="en-GB"/>
        </w:rPr>
        <w:t>the</w:t>
      </w:r>
      <w:r w:rsidRPr="003A575C">
        <w:rPr>
          <w:spacing w:val="-4"/>
          <w:lang w:val="en-GB"/>
        </w:rPr>
        <w:t xml:space="preserve"> </w:t>
      </w:r>
      <w:r w:rsidRPr="003A575C">
        <w:rPr>
          <w:lang w:val="en-GB"/>
        </w:rPr>
        <w:t>global</w:t>
      </w:r>
      <w:r w:rsidRPr="003A575C">
        <w:rPr>
          <w:spacing w:val="-4"/>
          <w:lang w:val="en-GB"/>
        </w:rPr>
        <w:t xml:space="preserve"> </w:t>
      </w:r>
      <w:r w:rsidRPr="003A575C">
        <w:rPr>
          <w:lang w:val="en-GB"/>
        </w:rPr>
        <w:t>workforce</w:t>
      </w:r>
      <w:r w:rsidRPr="003A575C">
        <w:rPr>
          <w:spacing w:val="-4"/>
          <w:lang w:val="en-GB"/>
        </w:rPr>
        <w:t xml:space="preserve"> </w:t>
      </w:r>
      <w:r w:rsidRPr="003A575C">
        <w:rPr>
          <w:lang w:val="en-GB"/>
        </w:rPr>
        <w:t>management</w:t>
      </w:r>
      <w:r w:rsidRPr="003A575C">
        <w:rPr>
          <w:spacing w:val="-4"/>
          <w:lang w:val="en-GB"/>
        </w:rPr>
        <w:t xml:space="preserve"> </w:t>
      </w:r>
      <w:r w:rsidRPr="003A575C">
        <w:rPr>
          <w:lang w:val="en-GB"/>
        </w:rPr>
        <w:t>principles</w:t>
      </w:r>
      <w:r w:rsidRPr="003A575C">
        <w:rPr>
          <w:spacing w:val="-4"/>
          <w:lang w:val="en-GB"/>
        </w:rPr>
        <w:t xml:space="preserve"> </w:t>
      </w:r>
      <w:r w:rsidRPr="003A575C">
        <w:rPr>
          <w:lang w:val="en-GB"/>
        </w:rPr>
        <w:t>and new</w:t>
      </w:r>
      <w:r w:rsidRPr="003A575C">
        <w:rPr>
          <w:spacing w:val="19"/>
          <w:lang w:val="en-GB"/>
        </w:rPr>
        <w:t xml:space="preserve"> </w:t>
      </w:r>
      <w:r w:rsidRPr="003A575C">
        <w:rPr>
          <w:lang w:val="en-GB"/>
        </w:rPr>
        <w:t>artificial</w:t>
      </w:r>
      <w:r w:rsidRPr="003A575C">
        <w:rPr>
          <w:spacing w:val="20"/>
          <w:lang w:val="en-GB"/>
        </w:rPr>
        <w:t xml:space="preserve"> </w:t>
      </w:r>
      <w:r w:rsidRPr="003A575C">
        <w:rPr>
          <w:lang w:val="en-GB"/>
        </w:rPr>
        <w:t>intelligence</w:t>
      </w:r>
      <w:r w:rsidRPr="003A575C">
        <w:rPr>
          <w:spacing w:val="19"/>
          <w:lang w:val="en-GB"/>
        </w:rPr>
        <w:t xml:space="preserve"> </w:t>
      </w:r>
      <w:r w:rsidRPr="003A575C">
        <w:rPr>
          <w:lang w:val="en-GB"/>
        </w:rPr>
        <w:t>applications.</w:t>
      </w:r>
      <w:r w:rsidRPr="003A575C">
        <w:rPr>
          <w:spacing w:val="20"/>
          <w:lang w:val="en-GB"/>
        </w:rPr>
        <w:t xml:space="preserve"> </w:t>
      </w:r>
      <w:r w:rsidRPr="003A575C">
        <w:rPr>
          <w:lang w:val="en-GB"/>
        </w:rPr>
        <w:t>Rajni</w:t>
      </w:r>
      <w:r w:rsidRPr="003A575C">
        <w:rPr>
          <w:spacing w:val="20"/>
          <w:lang w:val="en-GB"/>
        </w:rPr>
        <w:t xml:space="preserve"> </w:t>
      </w:r>
      <w:r w:rsidRPr="003A575C">
        <w:rPr>
          <w:i/>
          <w:lang w:val="en-GB"/>
        </w:rPr>
        <w:t>et</w:t>
      </w:r>
      <w:r w:rsidRPr="003A575C">
        <w:rPr>
          <w:i/>
          <w:spacing w:val="19"/>
          <w:lang w:val="en-GB"/>
        </w:rPr>
        <w:t xml:space="preserve"> </w:t>
      </w:r>
      <w:r w:rsidRPr="003A575C">
        <w:rPr>
          <w:i/>
          <w:lang w:val="en-GB"/>
        </w:rPr>
        <w:t>al.</w:t>
      </w:r>
      <w:r w:rsidRPr="003A575C">
        <w:rPr>
          <w:i/>
          <w:spacing w:val="20"/>
          <w:lang w:val="en-GB"/>
        </w:rPr>
        <w:t xml:space="preserve"> </w:t>
      </w:r>
      <w:r w:rsidRPr="003A575C">
        <w:rPr>
          <w:lang w:val="en-GB"/>
        </w:rPr>
        <w:t>(2023),</w:t>
      </w:r>
      <w:r w:rsidRPr="003A575C">
        <w:rPr>
          <w:spacing w:val="20"/>
          <w:lang w:val="en-GB"/>
        </w:rPr>
        <w:t xml:space="preserve"> </w:t>
      </w:r>
      <w:r w:rsidRPr="003A575C">
        <w:rPr>
          <w:lang w:val="en-GB"/>
        </w:rPr>
        <w:t>discovered</w:t>
      </w:r>
      <w:r w:rsidRPr="003A575C">
        <w:rPr>
          <w:spacing w:val="19"/>
          <w:lang w:val="en-GB"/>
        </w:rPr>
        <w:t xml:space="preserve"> </w:t>
      </w:r>
      <w:r w:rsidRPr="003A575C">
        <w:rPr>
          <w:lang w:val="en-GB"/>
        </w:rPr>
        <w:t>that</w:t>
      </w:r>
      <w:r w:rsidRPr="003A575C">
        <w:rPr>
          <w:spacing w:val="20"/>
          <w:lang w:val="en-GB"/>
        </w:rPr>
        <w:t xml:space="preserve"> </w:t>
      </w:r>
      <w:r w:rsidRPr="003A575C">
        <w:rPr>
          <w:lang w:val="en-GB"/>
        </w:rPr>
        <w:t>AI</w:t>
      </w:r>
      <w:r w:rsidRPr="003A575C">
        <w:rPr>
          <w:spacing w:val="20"/>
          <w:lang w:val="en-GB"/>
        </w:rPr>
        <w:t xml:space="preserve"> </w:t>
      </w:r>
      <w:r w:rsidRPr="003A575C">
        <w:rPr>
          <w:lang w:val="en-GB"/>
        </w:rPr>
        <w:t>has</w:t>
      </w:r>
      <w:r w:rsidRPr="003A575C">
        <w:rPr>
          <w:spacing w:val="19"/>
          <w:lang w:val="en-GB"/>
        </w:rPr>
        <w:t xml:space="preserve"> </w:t>
      </w:r>
      <w:r w:rsidRPr="003A575C">
        <w:rPr>
          <w:lang w:val="en-GB"/>
        </w:rPr>
        <w:t>had</w:t>
      </w:r>
      <w:r w:rsidRPr="003A575C">
        <w:rPr>
          <w:spacing w:val="20"/>
          <w:lang w:val="en-GB"/>
        </w:rPr>
        <w:t xml:space="preserve"> </w:t>
      </w:r>
      <w:r w:rsidRPr="003A575C">
        <w:rPr>
          <w:lang w:val="en-GB"/>
        </w:rPr>
        <w:t>a</w:t>
      </w:r>
      <w:r w:rsidRPr="003A575C">
        <w:rPr>
          <w:spacing w:val="20"/>
          <w:lang w:val="en-GB"/>
        </w:rPr>
        <w:t xml:space="preserve"> </w:t>
      </w:r>
      <w:r w:rsidRPr="003A575C">
        <w:rPr>
          <w:spacing w:val="-2"/>
          <w:lang w:val="en-GB"/>
        </w:rPr>
        <w:t>strong</w:t>
      </w:r>
    </w:p>
    <w:p w14:paraId="649BE003" w14:textId="77777777" w:rsidR="00AE539E" w:rsidRPr="003A575C" w:rsidRDefault="00AE539E" w:rsidP="003A575C">
      <w:pPr>
        <w:pStyle w:val="BodyText"/>
        <w:spacing w:before="240" w:after="240" w:line="360" w:lineRule="auto"/>
        <w:ind w:right="0"/>
        <w:rPr>
          <w:lang w:val="en-GB"/>
        </w:rPr>
        <w:sectPr w:rsidR="00AE539E" w:rsidRPr="003A575C" w:rsidSect="00041D7C">
          <w:pgSz w:w="12240" w:h="15840"/>
          <w:pgMar w:top="1380" w:right="1080" w:bottom="1220" w:left="1440" w:header="0" w:footer="1022" w:gutter="0"/>
          <w:pgBorders w:offsetFrom="page">
            <w:top w:val="double" w:sz="18" w:space="24" w:color="000000"/>
            <w:left w:val="double" w:sz="18" w:space="24" w:color="000000"/>
            <w:bottom w:val="double" w:sz="18" w:space="24" w:color="000000"/>
            <w:right w:val="double" w:sz="18" w:space="24" w:color="000000"/>
          </w:pgBorders>
          <w:cols w:space="720"/>
          <w:docGrid w:linePitch="299"/>
        </w:sectPr>
      </w:pPr>
    </w:p>
    <w:p w14:paraId="4AEDB3AC" w14:textId="77777777" w:rsidR="00AE539E" w:rsidRPr="003A575C" w:rsidRDefault="00000000" w:rsidP="003A575C">
      <w:pPr>
        <w:pStyle w:val="BodyText"/>
        <w:spacing w:before="240" w:after="240" w:line="360" w:lineRule="auto"/>
        <w:ind w:right="0"/>
        <w:rPr>
          <w:lang w:val="en-GB"/>
        </w:rPr>
      </w:pPr>
      <w:r w:rsidRPr="003A575C">
        <w:rPr>
          <w:lang w:val="en-GB"/>
        </w:rPr>
        <w:lastRenderedPageBreak/>
        <w:t>impact on HR activities in the pharmaceutical industry including recruitment, training and performance appraisal yet the problems with its introduction and the lack of strategic focus are slowing</w:t>
      </w:r>
      <w:r w:rsidRPr="003A575C">
        <w:rPr>
          <w:spacing w:val="-13"/>
          <w:lang w:val="en-GB"/>
        </w:rPr>
        <w:t xml:space="preserve"> </w:t>
      </w:r>
      <w:r w:rsidRPr="003A575C">
        <w:rPr>
          <w:lang w:val="en-GB"/>
        </w:rPr>
        <w:t>down</w:t>
      </w:r>
      <w:r w:rsidRPr="003A575C">
        <w:rPr>
          <w:spacing w:val="-13"/>
          <w:lang w:val="en-GB"/>
        </w:rPr>
        <w:t xml:space="preserve"> </w:t>
      </w:r>
      <w:r w:rsidRPr="003A575C">
        <w:rPr>
          <w:lang w:val="en-GB"/>
        </w:rPr>
        <w:t>its</w:t>
      </w:r>
      <w:r w:rsidRPr="003A575C">
        <w:rPr>
          <w:spacing w:val="-13"/>
          <w:lang w:val="en-GB"/>
        </w:rPr>
        <w:t xml:space="preserve"> </w:t>
      </w:r>
      <w:r w:rsidRPr="003A575C">
        <w:rPr>
          <w:lang w:val="en-GB"/>
        </w:rPr>
        <w:t>potential.</w:t>
      </w:r>
      <w:r w:rsidRPr="003A575C">
        <w:rPr>
          <w:spacing w:val="-13"/>
          <w:lang w:val="en-GB"/>
        </w:rPr>
        <w:t xml:space="preserve"> </w:t>
      </w:r>
      <w:r w:rsidRPr="003A575C">
        <w:rPr>
          <w:lang w:val="en-GB"/>
        </w:rPr>
        <w:t>Additionally,</w:t>
      </w:r>
      <w:r w:rsidRPr="003A575C">
        <w:rPr>
          <w:spacing w:val="-13"/>
          <w:lang w:val="en-GB"/>
        </w:rPr>
        <w:t xml:space="preserve"> </w:t>
      </w:r>
      <w:r w:rsidRPr="003A575C">
        <w:rPr>
          <w:lang w:val="en-GB"/>
        </w:rPr>
        <w:t>Goswami</w:t>
      </w:r>
      <w:r w:rsidRPr="003A575C">
        <w:rPr>
          <w:spacing w:val="-13"/>
          <w:lang w:val="en-GB"/>
        </w:rPr>
        <w:t xml:space="preserve"> </w:t>
      </w:r>
      <w:r w:rsidRPr="003A575C">
        <w:rPr>
          <w:i/>
          <w:lang w:val="en-GB"/>
        </w:rPr>
        <w:t>et</w:t>
      </w:r>
      <w:r w:rsidRPr="003A575C">
        <w:rPr>
          <w:i/>
          <w:spacing w:val="-13"/>
          <w:lang w:val="en-GB"/>
        </w:rPr>
        <w:t xml:space="preserve"> </w:t>
      </w:r>
      <w:r w:rsidRPr="003A575C">
        <w:rPr>
          <w:i/>
          <w:lang w:val="en-GB"/>
        </w:rPr>
        <w:t>al.</w:t>
      </w:r>
      <w:r w:rsidRPr="003A575C">
        <w:rPr>
          <w:i/>
          <w:spacing w:val="-13"/>
          <w:lang w:val="en-GB"/>
        </w:rPr>
        <w:t xml:space="preserve"> </w:t>
      </w:r>
      <w:r w:rsidRPr="003A575C">
        <w:rPr>
          <w:lang w:val="en-GB"/>
        </w:rPr>
        <w:t>(2023)</w:t>
      </w:r>
      <w:r w:rsidRPr="003A575C">
        <w:rPr>
          <w:spacing w:val="-13"/>
          <w:lang w:val="en-GB"/>
        </w:rPr>
        <w:t xml:space="preserve"> </w:t>
      </w:r>
      <w:r w:rsidRPr="003A575C">
        <w:rPr>
          <w:lang w:val="en-GB"/>
        </w:rPr>
        <w:t>note</w:t>
      </w:r>
      <w:r w:rsidRPr="003A575C">
        <w:rPr>
          <w:spacing w:val="-13"/>
          <w:lang w:val="en-GB"/>
        </w:rPr>
        <w:t xml:space="preserve"> </w:t>
      </w:r>
      <w:r w:rsidRPr="003A575C">
        <w:rPr>
          <w:lang w:val="en-GB"/>
        </w:rPr>
        <w:t>that</w:t>
      </w:r>
      <w:r w:rsidRPr="003A575C">
        <w:rPr>
          <w:spacing w:val="-13"/>
          <w:lang w:val="en-GB"/>
        </w:rPr>
        <w:t xml:space="preserve"> </w:t>
      </w:r>
      <w:r w:rsidRPr="003A575C">
        <w:rPr>
          <w:lang w:val="en-GB"/>
        </w:rPr>
        <w:t>organisational</w:t>
      </w:r>
      <w:r w:rsidRPr="003A575C">
        <w:rPr>
          <w:spacing w:val="-13"/>
          <w:lang w:val="en-GB"/>
        </w:rPr>
        <w:t xml:space="preserve"> </w:t>
      </w:r>
      <w:r w:rsidRPr="003A575C">
        <w:rPr>
          <w:lang w:val="en-GB"/>
        </w:rPr>
        <w:t>readiness, leadership</w:t>
      </w:r>
      <w:r w:rsidRPr="003A575C">
        <w:rPr>
          <w:spacing w:val="-3"/>
          <w:lang w:val="en-GB"/>
        </w:rPr>
        <w:t xml:space="preserve"> </w:t>
      </w:r>
      <w:r w:rsidRPr="003A575C">
        <w:rPr>
          <w:lang w:val="en-GB"/>
        </w:rPr>
        <w:t>support</w:t>
      </w:r>
      <w:r w:rsidRPr="003A575C">
        <w:rPr>
          <w:spacing w:val="-3"/>
          <w:lang w:val="en-GB"/>
        </w:rPr>
        <w:t xml:space="preserve"> </w:t>
      </w:r>
      <w:r w:rsidRPr="003A575C">
        <w:rPr>
          <w:lang w:val="en-GB"/>
        </w:rPr>
        <w:t>and</w:t>
      </w:r>
      <w:r w:rsidRPr="003A575C">
        <w:rPr>
          <w:spacing w:val="-3"/>
          <w:lang w:val="en-GB"/>
        </w:rPr>
        <w:t xml:space="preserve"> </w:t>
      </w:r>
      <w:r w:rsidRPr="003A575C">
        <w:rPr>
          <w:lang w:val="en-GB"/>
        </w:rPr>
        <w:t>technological</w:t>
      </w:r>
      <w:r w:rsidRPr="003A575C">
        <w:rPr>
          <w:spacing w:val="-3"/>
          <w:lang w:val="en-GB"/>
        </w:rPr>
        <w:t xml:space="preserve"> </w:t>
      </w:r>
      <w:r w:rsidRPr="003A575C">
        <w:rPr>
          <w:lang w:val="en-GB"/>
        </w:rPr>
        <w:t>infrastructure</w:t>
      </w:r>
      <w:r w:rsidRPr="003A575C">
        <w:rPr>
          <w:spacing w:val="-3"/>
          <w:lang w:val="en-GB"/>
        </w:rPr>
        <w:t xml:space="preserve"> </w:t>
      </w:r>
      <w:r w:rsidRPr="003A575C">
        <w:rPr>
          <w:lang w:val="en-GB"/>
        </w:rPr>
        <w:t>are</w:t>
      </w:r>
      <w:r w:rsidRPr="003A575C">
        <w:rPr>
          <w:spacing w:val="-3"/>
          <w:lang w:val="en-GB"/>
        </w:rPr>
        <w:t xml:space="preserve"> </w:t>
      </w:r>
      <w:r w:rsidRPr="003A575C">
        <w:rPr>
          <w:lang w:val="en-GB"/>
        </w:rPr>
        <w:t>uneven</w:t>
      </w:r>
      <w:r w:rsidRPr="003A575C">
        <w:rPr>
          <w:spacing w:val="-3"/>
          <w:lang w:val="en-GB"/>
        </w:rPr>
        <w:t xml:space="preserve"> </w:t>
      </w:r>
      <w:r w:rsidRPr="003A575C">
        <w:rPr>
          <w:lang w:val="en-GB"/>
        </w:rPr>
        <w:t>antecedents</w:t>
      </w:r>
      <w:r w:rsidRPr="003A575C">
        <w:rPr>
          <w:spacing w:val="-3"/>
          <w:lang w:val="en-GB"/>
        </w:rPr>
        <w:t xml:space="preserve"> </w:t>
      </w:r>
      <w:r w:rsidRPr="003A575C">
        <w:rPr>
          <w:lang w:val="en-GB"/>
        </w:rPr>
        <w:t>of</w:t>
      </w:r>
      <w:r w:rsidRPr="003A575C">
        <w:rPr>
          <w:spacing w:val="-3"/>
          <w:lang w:val="en-GB"/>
        </w:rPr>
        <w:t xml:space="preserve"> </w:t>
      </w:r>
      <w:r w:rsidRPr="003A575C">
        <w:rPr>
          <w:lang w:val="en-GB"/>
        </w:rPr>
        <w:t>AI</w:t>
      </w:r>
      <w:r w:rsidRPr="003A575C">
        <w:rPr>
          <w:spacing w:val="-3"/>
          <w:lang w:val="en-GB"/>
        </w:rPr>
        <w:t xml:space="preserve"> </w:t>
      </w:r>
      <w:r w:rsidRPr="003A575C">
        <w:rPr>
          <w:lang w:val="en-GB"/>
        </w:rPr>
        <w:t>adoption</w:t>
      </w:r>
      <w:r w:rsidRPr="003A575C">
        <w:rPr>
          <w:spacing w:val="-3"/>
          <w:lang w:val="en-GB"/>
        </w:rPr>
        <w:t xml:space="preserve"> </w:t>
      </w:r>
      <w:r w:rsidRPr="003A575C">
        <w:rPr>
          <w:lang w:val="en-GB"/>
        </w:rPr>
        <w:t>among firms and face uneven adoption of AI in HRM in an inefficient manner. This lack of consistency creates a challenge for companies that run international operations requiring unified and flexible HR practices. There are increasing signs of how AI can enhance efficiency, decision-making and global talent management though the absence of in-depth knowledge of how AI is strategically applied</w:t>
      </w:r>
      <w:r w:rsidRPr="003A575C">
        <w:rPr>
          <w:spacing w:val="-7"/>
          <w:lang w:val="en-GB"/>
        </w:rPr>
        <w:t xml:space="preserve"> </w:t>
      </w:r>
      <w:r w:rsidRPr="003A575C">
        <w:rPr>
          <w:lang w:val="en-GB"/>
        </w:rPr>
        <w:t>in</w:t>
      </w:r>
      <w:r w:rsidRPr="003A575C">
        <w:rPr>
          <w:spacing w:val="-7"/>
          <w:lang w:val="en-GB"/>
        </w:rPr>
        <w:t xml:space="preserve"> </w:t>
      </w:r>
      <w:r w:rsidRPr="003A575C">
        <w:rPr>
          <w:lang w:val="en-GB"/>
        </w:rPr>
        <w:t>IHRM</w:t>
      </w:r>
      <w:r w:rsidRPr="003A575C">
        <w:rPr>
          <w:spacing w:val="-7"/>
          <w:lang w:val="en-GB"/>
        </w:rPr>
        <w:t xml:space="preserve"> </w:t>
      </w:r>
      <w:r w:rsidRPr="003A575C">
        <w:rPr>
          <w:lang w:val="en-GB"/>
        </w:rPr>
        <w:t>restrains</w:t>
      </w:r>
      <w:r w:rsidRPr="003A575C">
        <w:rPr>
          <w:spacing w:val="-7"/>
          <w:lang w:val="en-GB"/>
        </w:rPr>
        <w:t xml:space="preserve"> </w:t>
      </w:r>
      <w:r w:rsidRPr="003A575C">
        <w:rPr>
          <w:lang w:val="en-GB"/>
        </w:rPr>
        <w:t>its</w:t>
      </w:r>
      <w:r w:rsidRPr="003A575C">
        <w:rPr>
          <w:spacing w:val="-7"/>
          <w:lang w:val="en-GB"/>
        </w:rPr>
        <w:t xml:space="preserve"> </w:t>
      </w:r>
      <w:r w:rsidRPr="003A575C">
        <w:rPr>
          <w:lang w:val="en-GB"/>
        </w:rPr>
        <w:t>effectiveness.</w:t>
      </w:r>
      <w:r w:rsidRPr="003A575C">
        <w:rPr>
          <w:spacing w:val="-7"/>
          <w:lang w:val="en-GB"/>
        </w:rPr>
        <w:t xml:space="preserve"> </w:t>
      </w:r>
      <w:r w:rsidRPr="003A575C">
        <w:rPr>
          <w:lang w:val="en-GB"/>
        </w:rPr>
        <w:t>Thus,</w:t>
      </w:r>
      <w:r w:rsidRPr="003A575C">
        <w:rPr>
          <w:spacing w:val="-7"/>
          <w:lang w:val="en-GB"/>
        </w:rPr>
        <w:t xml:space="preserve"> </w:t>
      </w:r>
      <w:r w:rsidRPr="003A575C">
        <w:rPr>
          <w:lang w:val="en-GB"/>
        </w:rPr>
        <w:t>the</w:t>
      </w:r>
      <w:r w:rsidRPr="003A575C">
        <w:rPr>
          <w:spacing w:val="-7"/>
          <w:lang w:val="en-GB"/>
        </w:rPr>
        <w:t xml:space="preserve"> </w:t>
      </w:r>
      <w:r w:rsidRPr="003A575C">
        <w:rPr>
          <w:lang w:val="en-GB"/>
        </w:rPr>
        <w:t>issue</w:t>
      </w:r>
      <w:r w:rsidRPr="003A575C">
        <w:rPr>
          <w:spacing w:val="-7"/>
          <w:lang w:val="en-GB"/>
        </w:rPr>
        <w:t xml:space="preserve"> </w:t>
      </w:r>
      <w:r w:rsidRPr="003A575C">
        <w:rPr>
          <w:lang w:val="en-GB"/>
        </w:rPr>
        <w:t>is</w:t>
      </w:r>
      <w:r w:rsidRPr="003A575C">
        <w:rPr>
          <w:spacing w:val="-7"/>
          <w:lang w:val="en-GB"/>
        </w:rPr>
        <w:t xml:space="preserve"> </w:t>
      </w:r>
      <w:r w:rsidRPr="003A575C">
        <w:rPr>
          <w:lang w:val="en-GB"/>
        </w:rPr>
        <w:t>in</w:t>
      </w:r>
      <w:r w:rsidRPr="003A575C">
        <w:rPr>
          <w:spacing w:val="-7"/>
          <w:lang w:val="en-GB"/>
        </w:rPr>
        <w:t xml:space="preserve"> </w:t>
      </w:r>
      <w:r w:rsidRPr="003A575C">
        <w:rPr>
          <w:lang w:val="en-GB"/>
        </w:rPr>
        <w:t>how</w:t>
      </w:r>
      <w:r w:rsidRPr="003A575C">
        <w:rPr>
          <w:spacing w:val="-7"/>
          <w:lang w:val="en-GB"/>
        </w:rPr>
        <w:t xml:space="preserve"> </w:t>
      </w:r>
      <w:r w:rsidRPr="003A575C">
        <w:rPr>
          <w:lang w:val="en-GB"/>
        </w:rPr>
        <w:t>well</w:t>
      </w:r>
      <w:r w:rsidRPr="003A575C">
        <w:rPr>
          <w:spacing w:val="-7"/>
          <w:lang w:val="en-GB"/>
        </w:rPr>
        <w:t xml:space="preserve"> </w:t>
      </w:r>
      <w:r w:rsidRPr="003A575C">
        <w:rPr>
          <w:lang w:val="en-GB"/>
        </w:rPr>
        <w:t>the</w:t>
      </w:r>
      <w:r w:rsidRPr="003A575C">
        <w:rPr>
          <w:spacing w:val="-7"/>
          <w:lang w:val="en-GB"/>
        </w:rPr>
        <w:t xml:space="preserve"> </w:t>
      </w:r>
      <w:r w:rsidRPr="003A575C">
        <w:rPr>
          <w:lang w:val="en-GB"/>
        </w:rPr>
        <w:t>AI</w:t>
      </w:r>
      <w:r w:rsidRPr="003A575C">
        <w:rPr>
          <w:spacing w:val="-7"/>
          <w:lang w:val="en-GB"/>
        </w:rPr>
        <w:t xml:space="preserve"> </w:t>
      </w:r>
      <w:r w:rsidRPr="003A575C">
        <w:rPr>
          <w:lang w:val="en-GB"/>
        </w:rPr>
        <w:t>can</w:t>
      </w:r>
      <w:r w:rsidRPr="003A575C">
        <w:rPr>
          <w:spacing w:val="-7"/>
          <w:lang w:val="en-GB"/>
        </w:rPr>
        <w:t xml:space="preserve"> </w:t>
      </w:r>
      <w:r w:rsidRPr="003A575C">
        <w:rPr>
          <w:lang w:val="en-GB"/>
        </w:rPr>
        <w:t>be</w:t>
      </w:r>
      <w:r w:rsidRPr="003A575C">
        <w:rPr>
          <w:spacing w:val="-7"/>
          <w:lang w:val="en-GB"/>
        </w:rPr>
        <w:t xml:space="preserve"> </w:t>
      </w:r>
      <w:r w:rsidRPr="003A575C">
        <w:rPr>
          <w:lang w:val="en-GB"/>
        </w:rPr>
        <w:t>utilised</w:t>
      </w:r>
      <w:r w:rsidRPr="003A575C">
        <w:rPr>
          <w:spacing w:val="-7"/>
          <w:lang w:val="en-GB"/>
        </w:rPr>
        <w:t xml:space="preserve"> </w:t>
      </w:r>
      <w:r w:rsidRPr="003A575C">
        <w:rPr>
          <w:lang w:val="en-GB"/>
        </w:rPr>
        <w:t xml:space="preserve">to support the Indian pharmaceutical sector in terms of international HR operations and </w:t>
      </w:r>
      <w:r w:rsidRPr="003A575C">
        <w:rPr>
          <w:spacing w:val="-2"/>
          <w:lang w:val="en-GB"/>
        </w:rPr>
        <w:t>competitiveness.</w:t>
      </w:r>
    </w:p>
    <w:p w14:paraId="1C12AC7F" w14:textId="77777777" w:rsidR="00AE539E" w:rsidRPr="003A575C" w:rsidRDefault="00000000" w:rsidP="003A575C">
      <w:pPr>
        <w:pStyle w:val="Heading2"/>
        <w:spacing w:before="240" w:after="240" w:line="360" w:lineRule="auto"/>
        <w:rPr>
          <w:lang w:val="en-GB"/>
        </w:rPr>
      </w:pPr>
      <w:r w:rsidRPr="003A575C">
        <w:rPr>
          <w:lang w:val="en-GB"/>
        </w:rPr>
        <w:t>Research</w:t>
      </w:r>
      <w:r w:rsidRPr="003A575C">
        <w:rPr>
          <w:spacing w:val="-4"/>
          <w:lang w:val="en-GB"/>
        </w:rPr>
        <w:t xml:space="preserve"> </w:t>
      </w:r>
      <w:r w:rsidRPr="003A575C">
        <w:rPr>
          <w:spacing w:val="-5"/>
          <w:lang w:val="en-GB"/>
        </w:rPr>
        <w:t>aim</w:t>
      </w:r>
    </w:p>
    <w:p w14:paraId="137043E7" w14:textId="77777777" w:rsidR="00AE539E" w:rsidRPr="003A575C" w:rsidRDefault="00000000" w:rsidP="003A575C">
      <w:pPr>
        <w:pStyle w:val="BodyText"/>
        <w:spacing w:before="240" w:after="240" w:line="360" w:lineRule="auto"/>
        <w:ind w:right="0"/>
        <w:rPr>
          <w:lang w:val="en-GB"/>
        </w:rPr>
      </w:pPr>
      <w:r w:rsidRPr="003A575C">
        <w:rPr>
          <w:lang w:val="en-GB"/>
        </w:rPr>
        <w:t>This study aims to investigate the role that Artificial Intelligence plays in improving IHRM practices of pharmaceutical organisations in India by examining the extent to which AI technologies affect recruitment, performance management, training and cross-cultural workforce exchange in a global context.</w:t>
      </w:r>
    </w:p>
    <w:p w14:paraId="54E9BE7F" w14:textId="77777777" w:rsidR="00AE539E" w:rsidRPr="003A575C" w:rsidRDefault="00000000" w:rsidP="003A575C">
      <w:pPr>
        <w:pStyle w:val="Heading2"/>
        <w:spacing w:before="240" w:after="240" w:line="360" w:lineRule="auto"/>
        <w:rPr>
          <w:lang w:val="en-GB"/>
        </w:rPr>
      </w:pPr>
      <w:r w:rsidRPr="003A575C">
        <w:rPr>
          <w:lang w:val="en-GB"/>
        </w:rPr>
        <w:t>Research</w:t>
      </w:r>
      <w:r w:rsidRPr="003A575C">
        <w:rPr>
          <w:spacing w:val="-4"/>
          <w:lang w:val="en-GB"/>
        </w:rPr>
        <w:t xml:space="preserve"> </w:t>
      </w:r>
      <w:r w:rsidRPr="003A575C">
        <w:rPr>
          <w:spacing w:val="-2"/>
          <w:lang w:val="en-GB"/>
        </w:rPr>
        <w:t>questions</w:t>
      </w:r>
    </w:p>
    <w:p w14:paraId="263DF637" w14:textId="77777777" w:rsidR="00AE539E" w:rsidRPr="007244B7" w:rsidRDefault="00000000" w:rsidP="007244B7">
      <w:pPr>
        <w:pStyle w:val="ListParagraph"/>
        <w:numPr>
          <w:ilvl w:val="0"/>
          <w:numId w:val="2"/>
        </w:numPr>
        <w:tabs>
          <w:tab w:val="left" w:pos="720"/>
        </w:tabs>
        <w:spacing w:before="240" w:after="240" w:line="360" w:lineRule="auto"/>
        <w:rPr>
          <w:sz w:val="24"/>
          <w:szCs w:val="24"/>
          <w:lang w:val="en-GB"/>
        </w:rPr>
      </w:pPr>
      <w:r w:rsidRPr="007244B7">
        <w:rPr>
          <w:sz w:val="24"/>
          <w:szCs w:val="24"/>
          <w:lang w:val="en-GB"/>
        </w:rPr>
        <w:t>How is AI being implemented across key IHRM functions namely recruitment, performance</w:t>
      </w:r>
      <w:r w:rsidRPr="007244B7">
        <w:rPr>
          <w:spacing w:val="-10"/>
          <w:sz w:val="24"/>
          <w:szCs w:val="24"/>
          <w:lang w:val="en-GB"/>
        </w:rPr>
        <w:t xml:space="preserve"> </w:t>
      </w:r>
      <w:r w:rsidRPr="007244B7">
        <w:rPr>
          <w:sz w:val="24"/>
          <w:szCs w:val="24"/>
          <w:lang w:val="en-GB"/>
        </w:rPr>
        <w:t>assessment</w:t>
      </w:r>
      <w:r w:rsidRPr="007244B7">
        <w:rPr>
          <w:spacing w:val="-10"/>
          <w:sz w:val="24"/>
          <w:szCs w:val="24"/>
          <w:lang w:val="en-GB"/>
        </w:rPr>
        <w:t xml:space="preserve"> </w:t>
      </w:r>
      <w:r w:rsidRPr="007244B7">
        <w:rPr>
          <w:sz w:val="24"/>
          <w:szCs w:val="24"/>
          <w:lang w:val="en-GB"/>
        </w:rPr>
        <w:t>and</w:t>
      </w:r>
      <w:r w:rsidRPr="007244B7">
        <w:rPr>
          <w:spacing w:val="-10"/>
          <w:sz w:val="24"/>
          <w:szCs w:val="24"/>
          <w:lang w:val="en-GB"/>
        </w:rPr>
        <w:t xml:space="preserve"> </w:t>
      </w:r>
      <w:r w:rsidRPr="007244B7">
        <w:rPr>
          <w:sz w:val="24"/>
          <w:szCs w:val="24"/>
          <w:lang w:val="en-GB"/>
        </w:rPr>
        <w:t>employee</w:t>
      </w:r>
      <w:r w:rsidRPr="007244B7">
        <w:rPr>
          <w:spacing w:val="-10"/>
          <w:sz w:val="24"/>
          <w:szCs w:val="24"/>
          <w:lang w:val="en-GB"/>
        </w:rPr>
        <w:t xml:space="preserve"> </w:t>
      </w:r>
      <w:r w:rsidRPr="007244B7">
        <w:rPr>
          <w:sz w:val="24"/>
          <w:szCs w:val="24"/>
          <w:lang w:val="en-GB"/>
        </w:rPr>
        <w:t>development</w:t>
      </w:r>
      <w:r w:rsidRPr="007244B7">
        <w:rPr>
          <w:spacing w:val="-10"/>
          <w:sz w:val="24"/>
          <w:szCs w:val="24"/>
          <w:lang w:val="en-GB"/>
        </w:rPr>
        <w:t xml:space="preserve"> </w:t>
      </w:r>
      <w:r w:rsidRPr="007244B7">
        <w:rPr>
          <w:sz w:val="24"/>
          <w:szCs w:val="24"/>
          <w:lang w:val="en-GB"/>
        </w:rPr>
        <w:t>in</w:t>
      </w:r>
      <w:r w:rsidRPr="007244B7">
        <w:rPr>
          <w:spacing w:val="-10"/>
          <w:sz w:val="24"/>
          <w:szCs w:val="24"/>
          <w:lang w:val="en-GB"/>
        </w:rPr>
        <w:t xml:space="preserve"> </w:t>
      </w:r>
      <w:r w:rsidRPr="007244B7">
        <w:rPr>
          <w:sz w:val="24"/>
          <w:szCs w:val="24"/>
          <w:lang w:val="en-GB"/>
        </w:rPr>
        <w:t>Indian</w:t>
      </w:r>
      <w:r w:rsidRPr="007244B7">
        <w:rPr>
          <w:spacing w:val="-10"/>
          <w:sz w:val="24"/>
          <w:szCs w:val="24"/>
          <w:lang w:val="en-GB"/>
        </w:rPr>
        <w:t xml:space="preserve"> </w:t>
      </w:r>
      <w:r w:rsidRPr="007244B7">
        <w:rPr>
          <w:sz w:val="24"/>
          <w:szCs w:val="24"/>
          <w:lang w:val="en-GB"/>
        </w:rPr>
        <w:t>pharmaceutical</w:t>
      </w:r>
      <w:r w:rsidRPr="007244B7">
        <w:rPr>
          <w:spacing w:val="-10"/>
          <w:sz w:val="24"/>
          <w:szCs w:val="24"/>
          <w:lang w:val="en-GB"/>
        </w:rPr>
        <w:t xml:space="preserve"> </w:t>
      </w:r>
      <w:r w:rsidRPr="007244B7">
        <w:rPr>
          <w:sz w:val="24"/>
          <w:szCs w:val="24"/>
          <w:lang w:val="en-GB"/>
        </w:rPr>
        <w:t>companies?</w:t>
      </w:r>
    </w:p>
    <w:p w14:paraId="321B5AEC" w14:textId="77777777" w:rsidR="00AE539E" w:rsidRPr="007244B7" w:rsidRDefault="00000000" w:rsidP="007244B7">
      <w:pPr>
        <w:pStyle w:val="ListParagraph"/>
        <w:numPr>
          <w:ilvl w:val="0"/>
          <w:numId w:val="2"/>
        </w:numPr>
        <w:tabs>
          <w:tab w:val="left" w:pos="720"/>
        </w:tabs>
        <w:spacing w:before="240" w:after="240" w:line="360" w:lineRule="auto"/>
        <w:rPr>
          <w:sz w:val="24"/>
          <w:szCs w:val="24"/>
          <w:lang w:val="en-GB"/>
        </w:rPr>
      </w:pPr>
      <w:r w:rsidRPr="007244B7">
        <w:rPr>
          <w:sz w:val="24"/>
          <w:szCs w:val="24"/>
          <w:lang w:val="en-GB"/>
        </w:rPr>
        <w:t>What are some of the primary benefits and challenges the pharmaceutical firms in India face when incorporating AI technologies in their IHRM practices?</w:t>
      </w:r>
    </w:p>
    <w:p w14:paraId="5E7BD963" w14:textId="77777777" w:rsidR="00AE539E" w:rsidRPr="007244B7" w:rsidRDefault="00000000" w:rsidP="007244B7">
      <w:pPr>
        <w:pStyle w:val="ListParagraph"/>
        <w:numPr>
          <w:ilvl w:val="0"/>
          <w:numId w:val="2"/>
        </w:numPr>
        <w:tabs>
          <w:tab w:val="left" w:pos="720"/>
        </w:tabs>
        <w:spacing w:before="240" w:after="240" w:line="360" w:lineRule="auto"/>
        <w:rPr>
          <w:sz w:val="24"/>
          <w:szCs w:val="24"/>
          <w:lang w:val="en-GB"/>
        </w:rPr>
      </w:pPr>
      <w:r w:rsidRPr="007244B7">
        <w:rPr>
          <w:sz w:val="24"/>
          <w:szCs w:val="24"/>
          <w:lang w:val="en-GB"/>
        </w:rPr>
        <w:t>How does AI impact global workforce management including talent acquisition, cross- cultural communication and employee engagement within pharmaceutical organisations that operate internationally?</w:t>
      </w:r>
    </w:p>
    <w:p w14:paraId="504F9A02" w14:textId="77777777" w:rsidR="00AE539E" w:rsidRPr="007244B7" w:rsidRDefault="00000000" w:rsidP="007244B7">
      <w:pPr>
        <w:pStyle w:val="ListParagraph"/>
        <w:numPr>
          <w:ilvl w:val="0"/>
          <w:numId w:val="2"/>
        </w:numPr>
        <w:tabs>
          <w:tab w:val="left" w:pos="720"/>
        </w:tabs>
        <w:spacing w:before="240" w:after="240" w:line="360" w:lineRule="auto"/>
        <w:rPr>
          <w:sz w:val="24"/>
          <w:szCs w:val="24"/>
          <w:lang w:val="en-GB"/>
        </w:rPr>
      </w:pPr>
      <w:r w:rsidRPr="007244B7">
        <w:rPr>
          <w:sz w:val="24"/>
          <w:szCs w:val="24"/>
          <w:lang w:val="en-GB"/>
        </w:rPr>
        <w:t>What inspired strategic recommendations may be developed towards improving the appropriate and ethical application of AI in IHRM to increase the global competitiveness of the Indian pharmaceutical sector?</w:t>
      </w:r>
    </w:p>
    <w:p w14:paraId="18D41FE9" w14:textId="77777777" w:rsidR="00AE539E" w:rsidRPr="003A575C" w:rsidRDefault="00AE539E" w:rsidP="003A575C">
      <w:pPr>
        <w:pStyle w:val="ListParagraph"/>
        <w:spacing w:before="240" w:after="240" w:line="360" w:lineRule="auto"/>
        <w:ind w:left="0" w:right="0"/>
        <w:rPr>
          <w:sz w:val="24"/>
          <w:szCs w:val="24"/>
          <w:lang w:val="en-GB"/>
        </w:rPr>
        <w:sectPr w:rsidR="00AE539E" w:rsidRPr="003A575C" w:rsidSect="00041D7C">
          <w:pgSz w:w="12240" w:h="15840"/>
          <w:pgMar w:top="1380" w:right="1080" w:bottom="1220" w:left="1440" w:header="0" w:footer="1022" w:gutter="0"/>
          <w:pgBorders w:offsetFrom="page">
            <w:top w:val="double" w:sz="18" w:space="24" w:color="000000"/>
            <w:left w:val="double" w:sz="18" w:space="24" w:color="000000"/>
            <w:bottom w:val="double" w:sz="18" w:space="24" w:color="000000"/>
            <w:right w:val="double" w:sz="18" w:space="24" w:color="000000"/>
          </w:pgBorders>
          <w:cols w:space="720"/>
        </w:sectPr>
      </w:pPr>
    </w:p>
    <w:p w14:paraId="1CD8F7AD" w14:textId="77777777" w:rsidR="00AE539E" w:rsidRPr="003A575C" w:rsidRDefault="00000000" w:rsidP="003A575C">
      <w:pPr>
        <w:pStyle w:val="Heading1"/>
        <w:spacing w:before="240" w:after="240" w:line="360" w:lineRule="auto"/>
        <w:jc w:val="both"/>
        <w:rPr>
          <w:sz w:val="24"/>
          <w:szCs w:val="24"/>
          <w:lang w:val="en-GB"/>
        </w:rPr>
      </w:pPr>
      <w:bookmarkStart w:id="2" w:name="_Toc213331548"/>
      <w:r w:rsidRPr="003A575C">
        <w:rPr>
          <w:sz w:val="24"/>
          <w:szCs w:val="24"/>
          <w:lang w:val="en-GB"/>
        </w:rPr>
        <w:lastRenderedPageBreak/>
        <w:t>Objectives</w:t>
      </w:r>
      <w:r w:rsidRPr="003A575C">
        <w:rPr>
          <w:spacing w:val="-6"/>
          <w:sz w:val="24"/>
          <w:szCs w:val="24"/>
          <w:lang w:val="en-GB"/>
        </w:rPr>
        <w:t xml:space="preserve"> </w:t>
      </w:r>
      <w:r w:rsidRPr="003A575C">
        <w:rPr>
          <w:sz w:val="24"/>
          <w:szCs w:val="24"/>
          <w:lang w:val="en-GB"/>
        </w:rPr>
        <w:t>of</w:t>
      </w:r>
      <w:r w:rsidRPr="003A575C">
        <w:rPr>
          <w:spacing w:val="-6"/>
          <w:sz w:val="24"/>
          <w:szCs w:val="24"/>
          <w:lang w:val="en-GB"/>
        </w:rPr>
        <w:t xml:space="preserve"> </w:t>
      </w:r>
      <w:r w:rsidRPr="003A575C">
        <w:rPr>
          <w:sz w:val="24"/>
          <w:szCs w:val="24"/>
          <w:lang w:val="en-GB"/>
        </w:rPr>
        <w:t>the</w:t>
      </w:r>
      <w:r w:rsidRPr="003A575C">
        <w:rPr>
          <w:spacing w:val="-6"/>
          <w:sz w:val="24"/>
          <w:szCs w:val="24"/>
          <w:lang w:val="en-GB"/>
        </w:rPr>
        <w:t xml:space="preserve"> </w:t>
      </w:r>
      <w:r w:rsidRPr="003A575C">
        <w:rPr>
          <w:spacing w:val="-2"/>
          <w:sz w:val="24"/>
          <w:szCs w:val="24"/>
          <w:lang w:val="en-GB"/>
        </w:rPr>
        <w:t>Study</w:t>
      </w:r>
      <w:bookmarkEnd w:id="2"/>
    </w:p>
    <w:p w14:paraId="4AA26D02" w14:textId="77777777" w:rsidR="00AE539E" w:rsidRPr="007244B7" w:rsidRDefault="00000000" w:rsidP="007244B7">
      <w:pPr>
        <w:pStyle w:val="ListParagraph"/>
        <w:numPr>
          <w:ilvl w:val="0"/>
          <w:numId w:val="3"/>
        </w:numPr>
        <w:tabs>
          <w:tab w:val="left" w:pos="720"/>
        </w:tabs>
        <w:spacing w:before="240" w:after="240" w:line="360" w:lineRule="auto"/>
        <w:rPr>
          <w:sz w:val="24"/>
          <w:szCs w:val="24"/>
          <w:lang w:val="en-GB"/>
        </w:rPr>
      </w:pPr>
      <w:r w:rsidRPr="007244B7">
        <w:rPr>
          <w:sz w:val="24"/>
          <w:szCs w:val="24"/>
          <w:lang w:val="en-GB"/>
        </w:rPr>
        <w:t>To</w:t>
      </w:r>
      <w:r w:rsidRPr="007244B7">
        <w:rPr>
          <w:spacing w:val="-15"/>
          <w:sz w:val="24"/>
          <w:szCs w:val="24"/>
          <w:lang w:val="en-GB"/>
        </w:rPr>
        <w:t xml:space="preserve"> </w:t>
      </w:r>
      <w:r w:rsidRPr="007244B7">
        <w:rPr>
          <w:sz w:val="24"/>
          <w:szCs w:val="24"/>
          <w:lang w:val="en-GB"/>
        </w:rPr>
        <w:t>analyse</w:t>
      </w:r>
      <w:r w:rsidRPr="007244B7">
        <w:rPr>
          <w:spacing w:val="-15"/>
          <w:sz w:val="24"/>
          <w:szCs w:val="24"/>
          <w:lang w:val="en-GB"/>
        </w:rPr>
        <w:t xml:space="preserve"> </w:t>
      </w:r>
      <w:r w:rsidRPr="007244B7">
        <w:rPr>
          <w:sz w:val="24"/>
          <w:szCs w:val="24"/>
          <w:lang w:val="en-GB"/>
        </w:rPr>
        <w:t>the</w:t>
      </w:r>
      <w:r w:rsidRPr="007244B7">
        <w:rPr>
          <w:spacing w:val="-15"/>
          <w:sz w:val="24"/>
          <w:szCs w:val="24"/>
          <w:lang w:val="en-GB"/>
        </w:rPr>
        <w:t xml:space="preserve"> </w:t>
      </w:r>
      <w:r w:rsidRPr="007244B7">
        <w:rPr>
          <w:sz w:val="24"/>
          <w:szCs w:val="24"/>
          <w:lang w:val="en-GB"/>
        </w:rPr>
        <w:t>implementation</w:t>
      </w:r>
      <w:r w:rsidRPr="007244B7">
        <w:rPr>
          <w:spacing w:val="-15"/>
          <w:sz w:val="24"/>
          <w:szCs w:val="24"/>
          <w:lang w:val="en-GB"/>
        </w:rPr>
        <w:t xml:space="preserve"> </w:t>
      </w:r>
      <w:r w:rsidRPr="007244B7">
        <w:rPr>
          <w:sz w:val="24"/>
          <w:szCs w:val="24"/>
          <w:lang w:val="en-GB"/>
        </w:rPr>
        <w:t>of</w:t>
      </w:r>
      <w:r w:rsidRPr="007244B7">
        <w:rPr>
          <w:spacing w:val="-15"/>
          <w:sz w:val="24"/>
          <w:szCs w:val="24"/>
          <w:lang w:val="en-GB"/>
        </w:rPr>
        <w:t xml:space="preserve"> </w:t>
      </w:r>
      <w:r w:rsidRPr="007244B7">
        <w:rPr>
          <w:sz w:val="24"/>
          <w:szCs w:val="24"/>
          <w:lang w:val="en-GB"/>
        </w:rPr>
        <w:t>artificial</w:t>
      </w:r>
      <w:r w:rsidRPr="007244B7">
        <w:rPr>
          <w:spacing w:val="-15"/>
          <w:sz w:val="24"/>
          <w:szCs w:val="24"/>
          <w:lang w:val="en-GB"/>
        </w:rPr>
        <w:t xml:space="preserve"> </w:t>
      </w:r>
      <w:r w:rsidRPr="007244B7">
        <w:rPr>
          <w:sz w:val="24"/>
          <w:szCs w:val="24"/>
          <w:lang w:val="en-GB"/>
        </w:rPr>
        <w:t>intelligence</w:t>
      </w:r>
      <w:r w:rsidRPr="007244B7">
        <w:rPr>
          <w:spacing w:val="-15"/>
          <w:sz w:val="24"/>
          <w:szCs w:val="24"/>
          <w:lang w:val="en-GB"/>
        </w:rPr>
        <w:t xml:space="preserve"> </w:t>
      </w:r>
      <w:r w:rsidRPr="007244B7">
        <w:rPr>
          <w:sz w:val="24"/>
          <w:szCs w:val="24"/>
          <w:lang w:val="en-GB"/>
        </w:rPr>
        <w:t>in</w:t>
      </w:r>
      <w:r w:rsidRPr="007244B7">
        <w:rPr>
          <w:spacing w:val="-15"/>
          <w:sz w:val="24"/>
          <w:szCs w:val="24"/>
          <w:lang w:val="en-GB"/>
        </w:rPr>
        <w:t xml:space="preserve"> </w:t>
      </w:r>
      <w:r w:rsidRPr="007244B7">
        <w:rPr>
          <w:sz w:val="24"/>
          <w:szCs w:val="24"/>
          <w:lang w:val="en-GB"/>
        </w:rPr>
        <w:t>key</w:t>
      </w:r>
      <w:r w:rsidRPr="007244B7">
        <w:rPr>
          <w:spacing w:val="-15"/>
          <w:sz w:val="24"/>
          <w:szCs w:val="24"/>
          <w:lang w:val="en-GB"/>
        </w:rPr>
        <w:t xml:space="preserve"> </w:t>
      </w:r>
      <w:r w:rsidRPr="007244B7">
        <w:rPr>
          <w:sz w:val="24"/>
          <w:szCs w:val="24"/>
          <w:lang w:val="en-GB"/>
        </w:rPr>
        <w:t>international</w:t>
      </w:r>
      <w:r w:rsidRPr="007244B7">
        <w:rPr>
          <w:spacing w:val="-15"/>
          <w:sz w:val="24"/>
          <w:szCs w:val="24"/>
          <w:lang w:val="en-GB"/>
        </w:rPr>
        <w:t xml:space="preserve"> </w:t>
      </w:r>
      <w:r w:rsidRPr="007244B7">
        <w:rPr>
          <w:sz w:val="24"/>
          <w:szCs w:val="24"/>
          <w:lang w:val="en-GB"/>
        </w:rPr>
        <w:t>human</w:t>
      </w:r>
      <w:r w:rsidRPr="007244B7">
        <w:rPr>
          <w:spacing w:val="-15"/>
          <w:sz w:val="24"/>
          <w:szCs w:val="24"/>
          <w:lang w:val="en-GB"/>
        </w:rPr>
        <w:t xml:space="preserve"> </w:t>
      </w:r>
      <w:r w:rsidRPr="007244B7">
        <w:rPr>
          <w:sz w:val="24"/>
          <w:szCs w:val="24"/>
          <w:lang w:val="en-GB"/>
        </w:rPr>
        <w:t>resource management practices namely recruitment, performance management and employee training in Indian pharmaceutical firms.</w:t>
      </w:r>
    </w:p>
    <w:p w14:paraId="543CB24D" w14:textId="77777777" w:rsidR="00AE539E" w:rsidRPr="007244B7" w:rsidRDefault="00000000" w:rsidP="007244B7">
      <w:pPr>
        <w:pStyle w:val="ListParagraph"/>
        <w:numPr>
          <w:ilvl w:val="0"/>
          <w:numId w:val="3"/>
        </w:numPr>
        <w:tabs>
          <w:tab w:val="left" w:pos="720"/>
        </w:tabs>
        <w:spacing w:before="240" w:after="240" w:line="360" w:lineRule="auto"/>
        <w:rPr>
          <w:sz w:val="24"/>
          <w:szCs w:val="24"/>
          <w:lang w:val="en-GB"/>
        </w:rPr>
      </w:pPr>
      <w:r w:rsidRPr="007244B7">
        <w:rPr>
          <w:sz w:val="24"/>
          <w:szCs w:val="24"/>
          <w:lang w:val="en-GB"/>
        </w:rPr>
        <w:t>To identify the key advantages and challenges related to adopting AI technology within IHRM functions in the Indian pharmaceutical industry.</w:t>
      </w:r>
    </w:p>
    <w:p w14:paraId="3791263D" w14:textId="77777777" w:rsidR="00AE539E" w:rsidRPr="007244B7" w:rsidRDefault="00000000" w:rsidP="007244B7">
      <w:pPr>
        <w:pStyle w:val="ListParagraph"/>
        <w:numPr>
          <w:ilvl w:val="0"/>
          <w:numId w:val="3"/>
        </w:numPr>
        <w:tabs>
          <w:tab w:val="left" w:pos="720"/>
        </w:tabs>
        <w:spacing w:before="240" w:after="240" w:line="360" w:lineRule="auto"/>
        <w:rPr>
          <w:sz w:val="24"/>
          <w:szCs w:val="24"/>
          <w:lang w:val="en-GB"/>
        </w:rPr>
      </w:pPr>
      <w:r w:rsidRPr="007244B7">
        <w:rPr>
          <w:sz w:val="24"/>
          <w:szCs w:val="24"/>
          <w:lang w:val="en-GB"/>
        </w:rPr>
        <w:t xml:space="preserve">To examine the implications of AI </w:t>
      </w:r>
      <w:proofErr w:type="gramStart"/>
      <w:r w:rsidRPr="007244B7">
        <w:rPr>
          <w:sz w:val="24"/>
          <w:szCs w:val="24"/>
          <w:lang w:val="en-GB"/>
        </w:rPr>
        <w:t>in regard to</w:t>
      </w:r>
      <w:proofErr w:type="gramEnd"/>
      <w:r w:rsidRPr="007244B7">
        <w:rPr>
          <w:sz w:val="24"/>
          <w:szCs w:val="24"/>
          <w:lang w:val="en-GB"/>
        </w:rPr>
        <w:t xml:space="preserve"> managing the global workforce in relation to areas such as global talent recruitment, cross-cultural communication and employee engagement in pharmaceutical firms.</w:t>
      </w:r>
    </w:p>
    <w:p w14:paraId="59C5CD8B" w14:textId="4A104825" w:rsidR="00AE539E" w:rsidRPr="007244B7" w:rsidRDefault="00000000" w:rsidP="007244B7">
      <w:pPr>
        <w:pStyle w:val="ListParagraph"/>
        <w:numPr>
          <w:ilvl w:val="0"/>
          <w:numId w:val="3"/>
        </w:numPr>
        <w:tabs>
          <w:tab w:val="left" w:pos="720"/>
        </w:tabs>
        <w:spacing w:before="240" w:after="240" w:line="360" w:lineRule="auto"/>
        <w:rPr>
          <w:sz w:val="24"/>
          <w:szCs w:val="24"/>
          <w:lang w:val="en-GB"/>
        </w:rPr>
      </w:pPr>
      <w:r w:rsidRPr="007244B7">
        <w:rPr>
          <w:sz w:val="24"/>
          <w:szCs w:val="24"/>
          <w:lang w:val="en-GB"/>
        </w:rPr>
        <w:t>To</w:t>
      </w:r>
      <w:r w:rsidRPr="007244B7">
        <w:rPr>
          <w:spacing w:val="-7"/>
          <w:sz w:val="24"/>
          <w:szCs w:val="24"/>
          <w:lang w:val="en-GB"/>
        </w:rPr>
        <w:t xml:space="preserve"> </w:t>
      </w:r>
      <w:r w:rsidRPr="007244B7">
        <w:rPr>
          <w:sz w:val="24"/>
          <w:szCs w:val="24"/>
          <w:lang w:val="en-GB"/>
        </w:rPr>
        <w:t>develop</w:t>
      </w:r>
      <w:r w:rsidRPr="007244B7">
        <w:rPr>
          <w:spacing w:val="-7"/>
          <w:sz w:val="24"/>
          <w:szCs w:val="24"/>
          <w:lang w:val="en-GB"/>
        </w:rPr>
        <w:t xml:space="preserve"> </w:t>
      </w:r>
      <w:r w:rsidRPr="007244B7">
        <w:rPr>
          <w:sz w:val="24"/>
          <w:szCs w:val="24"/>
          <w:lang w:val="en-GB"/>
        </w:rPr>
        <w:t>recommendations</w:t>
      </w:r>
      <w:r w:rsidRPr="007244B7">
        <w:rPr>
          <w:spacing w:val="-7"/>
          <w:sz w:val="24"/>
          <w:szCs w:val="24"/>
          <w:lang w:val="en-GB"/>
        </w:rPr>
        <w:t xml:space="preserve"> </w:t>
      </w:r>
      <w:r w:rsidRPr="007244B7">
        <w:rPr>
          <w:sz w:val="24"/>
          <w:szCs w:val="24"/>
          <w:lang w:val="en-GB"/>
        </w:rPr>
        <w:t>for</w:t>
      </w:r>
      <w:r w:rsidRPr="007244B7">
        <w:rPr>
          <w:spacing w:val="-7"/>
          <w:sz w:val="24"/>
          <w:szCs w:val="24"/>
          <w:lang w:val="en-GB"/>
        </w:rPr>
        <w:t xml:space="preserve"> </w:t>
      </w:r>
      <w:r w:rsidRPr="007244B7">
        <w:rPr>
          <w:sz w:val="24"/>
          <w:szCs w:val="24"/>
          <w:lang w:val="en-GB"/>
        </w:rPr>
        <w:t>the</w:t>
      </w:r>
      <w:r w:rsidRPr="007244B7">
        <w:rPr>
          <w:spacing w:val="-7"/>
          <w:sz w:val="24"/>
          <w:szCs w:val="24"/>
          <w:lang w:val="en-GB"/>
        </w:rPr>
        <w:t xml:space="preserve"> </w:t>
      </w:r>
      <w:r w:rsidRPr="007244B7">
        <w:rPr>
          <w:sz w:val="24"/>
          <w:szCs w:val="24"/>
          <w:lang w:val="en-GB"/>
        </w:rPr>
        <w:t>appropriate</w:t>
      </w:r>
      <w:r w:rsidRPr="007244B7">
        <w:rPr>
          <w:spacing w:val="-7"/>
          <w:sz w:val="24"/>
          <w:szCs w:val="24"/>
          <w:lang w:val="en-GB"/>
        </w:rPr>
        <w:t xml:space="preserve"> </w:t>
      </w:r>
      <w:r w:rsidRPr="007244B7">
        <w:rPr>
          <w:sz w:val="24"/>
          <w:szCs w:val="24"/>
          <w:lang w:val="en-GB"/>
        </w:rPr>
        <w:t>and</w:t>
      </w:r>
      <w:r w:rsidRPr="007244B7">
        <w:rPr>
          <w:spacing w:val="-7"/>
          <w:sz w:val="24"/>
          <w:szCs w:val="24"/>
          <w:lang w:val="en-GB"/>
        </w:rPr>
        <w:t xml:space="preserve"> </w:t>
      </w:r>
      <w:r w:rsidRPr="007244B7">
        <w:rPr>
          <w:sz w:val="24"/>
          <w:szCs w:val="24"/>
          <w:lang w:val="en-GB"/>
        </w:rPr>
        <w:t>ethical</w:t>
      </w:r>
      <w:r w:rsidRPr="007244B7">
        <w:rPr>
          <w:spacing w:val="-7"/>
          <w:sz w:val="24"/>
          <w:szCs w:val="24"/>
          <w:lang w:val="en-GB"/>
        </w:rPr>
        <w:t xml:space="preserve"> </w:t>
      </w:r>
      <w:r w:rsidRPr="007244B7">
        <w:rPr>
          <w:sz w:val="24"/>
          <w:szCs w:val="24"/>
          <w:lang w:val="en-GB"/>
        </w:rPr>
        <w:t>application</w:t>
      </w:r>
      <w:r w:rsidRPr="007244B7">
        <w:rPr>
          <w:spacing w:val="-7"/>
          <w:sz w:val="24"/>
          <w:szCs w:val="24"/>
          <w:lang w:val="en-GB"/>
        </w:rPr>
        <w:t xml:space="preserve"> </w:t>
      </w:r>
      <w:r w:rsidRPr="007244B7">
        <w:rPr>
          <w:sz w:val="24"/>
          <w:szCs w:val="24"/>
          <w:lang w:val="en-GB"/>
        </w:rPr>
        <w:t>of</w:t>
      </w:r>
      <w:r w:rsidRPr="007244B7">
        <w:rPr>
          <w:spacing w:val="-7"/>
          <w:sz w:val="24"/>
          <w:szCs w:val="24"/>
          <w:lang w:val="en-GB"/>
        </w:rPr>
        <w:t xml:space="preserve"> </w:t>
      </w:r>
      <w:r w:rsidRPr="007244B7">
        <w:rPr>
          <w:sz w:val="24"/>
          <w:szCs w:val="24"/>
          <w:lang w:val="en-GB"/>
        </w:rPr>
        <w:t>AI</w:t>
      </w:r>
      <w:r w:rsidRPr="007244B7">
        <w:rPr>
          <w:spacing w:val="-7"/>
          <w:sz w:val="24"/>
          <w:szCs w:val="24"/>
          <w:lang w:val="en-GB"/>
        </w:rPr>
        <w:t xml:space="preserve"> </w:t>
      </w:r>
      <w:r w:rsidRPr="007244B7">
        <w:rPr>
          <w:sz w:val="24"/>
          <w:szCs w:val="24"/>
          <w:lang w:val="en-GB"/>
        </w:rPr>
        <w:t>in</w:t>
      </w:r>
      <w:r w:rsidRPr="007244B7">
        <w:rPr>
          <w:spacing w:val="-7"/>
          <w:sz w:val="24"/>
          <w:szCs w:val="24"/>
          <w:lang w:val="en-GB"/>
        </w:rPr>
        <w:t xml:space="preserve"> </w:t>
      </w:r>
      <w:r w:rsidRPr="007244B7">
        <w:rPr>
          <w:sz w:val="24"/>
          <w:szCs w:val="24"/>
          <w:lang w:val="en-GB"/>
        </w:rPr>
        <w:t>IHRM</w:t>
      </w:r>
      <w:r w:rsidRPr="007244B7">
        <w:rPr>
          <w:spacing w:val="-7"/>
          <w:sz w:val="24"/>
          <w:szCs w:val="24"/>
          <w:lang w:val="en-GB"/>
        </w:rPr>
        <w:t xml:space="preserve"> </w:t>
      </w:r>
      <w:r w:rsidRPr="007244B7">
        <w:rPr>
          <w:sz w:val="24"/>
          <w:szCs w:val="24"/>
          <w:lang w:val="en-GB"/>
        </w:rPr>
        <w:t>to promote organisational performance and competitiveness on a global scale within the Indian pharmaceutical industry.</w:t>
      </w:r>
    </w:p>
    <w:p w14:paraId="146B22C4" w14:textId="77777777" w:rsidR="00AE539E" w:rsidRPr="003A575C" w:rsidRDefault="00000000" w:rsidP="003A575C">
      <w:pPr>
        <w:pStyle w:val="Heading1"/>
        <w:spacing w:before="240" w:after="240" w:line="360" w:lineRule="auto"/>
        <w:jc w:val="both"/>
        <w:rPr>
          <w:sz w:val="24"/>
          <w:szCs w:val="24"/>
          <w:lang w:val="en-GB"/>
        </w:rPr>
      </w:pPr>
      <w:bookmarkStart w:id="3" w:name="_Toc213331549"/>
      <w:r w:rsidRPr="003A575C">
        <w:rPr>
          <w:sz w:val="24"/>
          <w:szCs w:val="24"/>
          <w:lang w:val="en-GB"/>
        </w:rPr>
        <w:t>Preliminary</w:t>
      </w:r>
      <w:r w:rsidRPr="003A575C">
        <w:rPr>
          <w:spacing w:val="-13"/>
          <w:sz w:val="24"/>
          <w:szCs w:val="24"/>
          <w:lang w:val="en-GB"/>
        </w:rPr>
        <w:t xml:space="preserve"> </w:t>
      </w:r>
      <w:r w:rsidRPr="003A575C">
        <w:rPr>
          <w:sz w:val="24"/>
          <w:szCs w:val="24"/>
          <w:lang w:val="en-GB"/>
        </w:rPr>
        <w:t>Literature</w:t>
      </w:r>
      <w:r w:rsidRPr="003A575C">
        <w:rPr>
          <w:spacing w:val="-12"/>
          <w:sz w:val="24"/>
          <w:szCs w:val="24"/>
          <w:lang w:val="en-GB"/>
        </w:rPr>
        <w:t xml:space="preserve"> </w:t>
      </w:r>
      <w:r w:rsidRPr="003A575C">
        <w:rPr>
          <w:spacing w:val="-2"/>
          <w:sz w:val="24"/>
          <w:szCs w:val="24"/>
          <w:lang w:val="en-GB"/>
        </w:rPr>
        <w:t>Review</w:t>
      </w:r>
      <w:bookmarkEnd w:id="3"/>
    </w:p>
    <w:p w14:paraId="6D2187CD" w14:textId="77777777" w:rsidR="00AE539E" w:rsidRPr="003A575C" w:rsidRDefault="00000000" w:rsidP="003A575C">
      <w:pPr>
        <w:pStyle w:val="Heading2"/>
        <w:spacing w:before="240" w:after="240" w:line="360" w:lineRule="auto"/>
        <w:rPr>
          <w:lang w:val="en-GB"/>
        </w:rPr>
      </w:pPr>
      <w:r w:rsidRPr="003A575C">
        <w:rPr>
          <w:lang w:val="en-GB"/>
        </w:rPr>
        <w:t>AI</w:t>
      </w:r>
      <w:r w:rsidRPr="003A575C">
        <w:rPr>
          <w:spacing w:val="-5"/>
          <w:lang w:val="en-GB"/>
        </w:rPr>
        <w:t xml:space="preserve"> </w:t>
      </w:r>
      <w:r w:rsidRPr="003A575C">
        <w:rPr>
          <w:lang w:val="en-GB"/>
        </w:rPr>
        <w:t>integration</w:t>
      </w:r>
      <w:r w:rsidRPr="003A575C">
        <w:rPr>
          <w:spacing w:val="-2"/>
          <w:lang w:val="en-GB"/>
        </w:rPr>
        <w:t xml:space="preserve"> </w:t>
      </w:r>
      <w:r w:rsidRPr="003A575C">
        <w:rPr>
          <w:lang w:val="en-GB"/>
        </w:rPr>
        <w:t>in</w:t>
      </w:r>
      <w:r w:rsidRPr="003A575C">
        <w:rPr>
          <w:spacing w:val="-3"/>
          <w:lang w:val="en-GB"/>
        </w:rPr>
        <w:t xml:space="preserve"> </w:t>
      </w:r>
      <w:r w:rsidRPr="003A575C">
        <w:rPr>
          <w:lang w:val="en-GB"/>
        </w:rPr>
        <w:t>international</w:t>
      </w:r>
      <w:r w:rsidRPr="003A575C">
        <w:rPr>
          <w:spacing w:val="-2"/>
          <w:lang w:val="en-GB"/>
        </w:rPr>
        <w:t xml:space="preserve"> </w:t>
      </w:r>
      <w:r w:rsidRPr="003A575C">
        <w:rPr>
          <w:lang w:val="en-GB"/>
        </w:rPr>
        <w:t>human</w:t>
      </w:r>
      <w:r w:rsidRPr="003A575C">
        <w:rPr>
          <w:spacing w:val="-3"/>
          <w:lang w:val="en-GB"/>
        </w:rPr>
        <w:t xml:space="preserve"> </w:t>
      </w:r>
      <w:r w:rsidRPr="003A575C">
        <w:rPr>
          <w:lang w:val="en-GB"/>
        </w:rPr>
        <w:t>resource</w:t>
      </w:r>
      <w:r w:rsidRPr="003A575C">
        <w:rPr>
          <w:spacing w:val="-3"/>
          <w:lang w:val="en-GB"/>
        </w:rPr>
        <w:t xml:space="preserve"> </w:t>
      </w:r>
      <w:r w:rsidRPr="003A575C">
        <w:rPr>
          <w:lang w:val="en-GB"/>
        </w:rPr>
        <w:t>management</w:t>
      </w:r>
      <w:r w:rsidRPr="003A575C">
        <w:rPr>
          <w:spacing w:val="-2"/>
          <w:lang w:val="en-GB"/>
        </w:rPr>
        <w:t xml:space="preserve"> functions</w:t>
      </w:r>
    </w:p>
    <w:p w14:paraId="7A0FB466" w14:textId="14A72527" w:rsidR="00AE539E" w:rsidRPr="00542A33" w:rsidRDefault="00000000" w:rsidP="003A575C">
      <w:pPr>
        <w:pStyle w:val="BodyText"/>
        <w:spacing w:before="240" w:after="240" w:line="360" w:lineRule="auto"/>
        <w:ind w:right="0"/>
        <w:rPr>
          <w:lang w:val="en-GB"/>
        </w:rPr>
      </w:pPr>
      <w:r w:rsidRPr="003A575C">
        <w:rPr>
          <w:lang w:val="en-GB"/>
        </w:rPr>
        <w:t>Artificial intelligence is influencing international human resource management in the pharmaceutical</w:t>
      </w:r>
      <w:r w:rsidRPr="003A575C">
        <w:rPr>
          <w:spacing w:val="-7"/>
          <w:lang w:val="en-GB"/>
        </w:rPr>
        <w:t xml:space="preserve"> </w:t>
      </w:r>
      <w:r w:rsidRPr="003A575C">
        <w:rPr>
          <w:lang w:val="en-GB"/>
        </w:rPr>
        <w:t>industry</w:t>
      </w:r>
      <w:r w:rsidRPr="003A575C">
        <w:rPr>
          <w:spacing w:val="-7"/>
          <w:lang w:val="en-GB"/>
        </w:rPr>
        <w:t xml:space="preserve"> </w:t>
      </w:r>
      <w:r w:rsidRPr="003A575C">
        <w:rPr>
          <w:lang w:val="en-GB"/>
        </w:rPr>
        <w:t>in</w:t>
      </w:r>
      <w:r w:rsidRPr="003A575C">
        <w:rPr>
          <w:spacing w:val="-7"/>
          <w:lang w:val="en-GB"/>
        </w:rPr>
        <w:t xml:space="preserve"> </w:t>
      </w:r>
      <w:r w:rsidRPr="003A575C">
        <w:rPr>
          <w:lang w:val="en-GB"/>
        </w:rPr>
        <w:t>India</w:t>
      </w:r>
      <w:r w:rsidRPr="003A575C">
        <w:rPr>
          <w:spacing w:val="-7"/>
          <w:lang w:val="en-GB"/>
        </w:rPr>
        <w:t xml:space="preserve"> </w:t>
      </w:r>
      <w:r w:rsidRPr="003A575C">
        <w:rPr>
          <w:lang w:val="en-GB"/>
        </w:rPr>
        <w:t>through</w:t>
      </w:r>
      <w:r w:rsidRPr="003A575C">
        <w:rPr>
          <w:spacing w:val="-7"/>
          <w:lang w:val="en-GB"/>
        </w:rPr>
        <w:t xml:space="preserve"> </w:t>
      </w:r>
      <w:r w:rsidRPr="003A575C">
        <w:rPr>
          <w:lang w:val="en-GB"/>
        </w:rPr>
        <w:t>the</w:t>
      </w:r>
      <w:r w:rsidRPr="003A575C">
        <w:rPr>
          <w:spacing w:val="-7"/>
          <w:lang w:val="en-GB"/>
        </w:rPr>
        <w:t xml:space="preserve"> </w:t>
      </w:r>
      <w:r w:rsidRPr="003A575C">
        <w:rPr>
          <w:lang w:val="en-GB"/>
        </w:rPr>
        <w:t>simplification</w:t>
      </w:r>
      <w:r w:rsidRPr="003A575C">
        <w:rPr>
          <w:spacing w:val="-7"/>
          <w:lang w:val="en-GB"/>
        </w:rPr>
        <w:t xml:space="preserve"> </w:t>
      </w:r>
      <w:r w:rsidRPr="003A575C">
        <w:rPr>
          <w:lang w:val="en-GB"/>
        </w:rPr>
        <w:t>of</w:t>
      </w:r>
      <w:r w:rsidRPr="003A575C">
        <w:rPr>
          <w:spacing w:val="-7"/>
          <w:lang w:val="en-GB"/>
        </w:rPr>
        <w:t xml:space="preserve"> </w:t>
      </w:r>
      <w:r w:rsidRPr="003A575C">
        <w:rPr>
          <w:lang w:val="en-GB"/>
        </w:rPr>
        <w:t>HR</w:t>
      </w:r>
      <w:r w:rsidRPr="003A575C">
        <w:rPr>
          <w:spacing w:val="-7"/>
          <w:lang w:val="en-GB"/>
        </w:rPr>
        <w:t xml:space="preserve"> </w:t>
      </w:r>
      <w:r w:rsidRPr="003A575C">
        <w:rPr>
          <w:lang w:val="en-GB"/>
        </w:rPr>
        <w:t>operations</w:t>
      </w:r>
      <w:r w:rsidRPr="003A575C">
        <w:rPr>
          <w:spacing w:val="-7"/>
          <w:lang w:val="en-GB"/>
        </w:rPr>
        <w:t xml:space="preserve"> </w:t>
      </w:r>
      <w:r w:rsidRPr="003A575C">
        <w:rPr>
          <w:lang w:val="en-GB"/>
        </w:rPr>
        <w:t>at</w:t>
      </w:r>
      <w:r w:rsidRPr="003A575C">
        <w:rPr>
          <w:spacing w:val="-7"/>
          <w:lang w:val="en-GB"/>
        </w:rPr>
        <w:t xml:space="preserve"> </w:t>
      </w:r>
      <w:r w:rsidRPr="003A575C">
        <w:rPr>
          <w:lang w:val="en-GB"/>
        </w:rPr>
        <w:t>the</w:t>
      </w:r>
      <w:r w:rsidRPr="003A575C">
        <w:rPr>
          <w:spacing w:val="-7"/>
          <w:lang w:val="en-GB"/>
        </w:rPr>
        <w:t xml:space="preserve"> </w:t>
      </w:r>
      <w:r w:rsidRPr="003A575C">
        <w:rPr>
          <w:lang w:val="en-GB"/>
        </w:rPr>
        <w:t>global</w:t>
      </w:r>
      <w:r w:rsidRPr="003A575C">
        <w:rPr>
          <w:spacing w:val="-7"/>
          <w:lang w:val="en-GB"/>
        </w:rPr>
        <w:t xml:space="preserve"> </w:t>
      </w:r>
      <w:r w:rsidRPr="003A575C">
        <w:rPr>
          <w:lang w:val="en-GB"/>
        </w:rPr>
        <w:t>level</w:t>
      </w:r>
      <w:r w:rsidRPr="003A575C">
        <w:rPr>
          <w:spacing w:val="-7"/>
          <w:lang w:val="en-GB"/>
        </w:rPr>
        <w:t xml:space="preserve"> </w:t>
      </w:r>
      <w:r w:rsidRPr="003A575C">
        <w:rPr>
          <w:lang w:val="en-GB"/>
        </w:rPr>
        <w:t xml:space="preserve">as well as evidence-based decision-making. </w:t>
      </w:r>
      <w:proofErr w:type="spellStart"/>
      <w:r w:rsidRPr="003A575C">
        <w:rPr>
          <w:lang w:val="en-GB"/>
        </w:rPr>
        <w:t>Budhwar</w:t>
      </w:r>
      <w:proofErr w:type="spellEnd"/>
      <w:r w:rsidRPr="003A575C">
        <w:rPr>
          <w:lang w:val="en-GB"/>
        </w:rPr>
        <w:t xml:space="preserve"> </w:t>
      </w:r>
      <w:r w:rsidRPr="003A575C">
        <w:rPr>
          <w:i/>
          <w:lang w:val="en-GB"/>
        </w:rPr>
        <w:t xml:space="preserve">et al. </w:t>
      </w:r>
      <w:r w:rsidRPr="003A575C">
        <w:rPr>
          <w:lang w:val="en-GB"/>
        </w:rPr>
        <w:t>(2022) pointed out that AI can enhance international recruitment, workers' analytics, cross-border communication and support alignment of strategic HR across subsidiaries. The top pharmaceutical companies in India such as Dr. Reddy’s Laboratories have started to introduce AI-based platforms to facilitate global talent acquisition and performance management which helps to accelerate candidate screening and reduce</w:t>
      </w:r>
      <w:r w:rsidRPr="003A575C">
        <w:rPr>
          <w:spacing w:val="-3"/>
          <w:lang w:val="en-GB"/>
        </w:rPr>
        <w:t xml:space="preserve"> </w:t>
      </w:r>
      <w:r w:rsidRPr="003A575C">
        <w:rPr>
          <w:lang w:val="en-GB"/>
        </w:rPr>
        <w:t>bias</w:t>
      </w:r>
      <w:r w:rsidRPr="003A575C">
        <w:rPr>
          <w:spacing w:val="-3"/>
          <w:lang w:val="en-GB"/>
        </w:rPr>
        <w:t xml:space="preserve"> </w:t>
      </w:r>
      <w:r w:rsidRPr="003A575C">
        <w:rPr>
          <w:lang w:val="en-GB"/>
        </w:rPr>
        <w:t>(</w:t>
      </w:r>
      <w:proofErr w:type="spellStart"/>
      <w:r w:rsidRPr="003A575C">
        <w:rPr>
          <w:lang w:val="en-GB"/>
        </w:rPr>
        <w:t>Financialexpress</w:t>
      </w:r>
      <w:proofErr w:type="spellEnd"/>
      <w:r w:rsidRPr="003A575C">
        <w:rPr>
          <w:lang w:val="en-GB"/>
        </w:rPr>
        <w:t>,</w:t>
      </w:r>
      <w:r w:rsidRPr="003A575C">
        <w:rPr>
          <w:spacing w:val="-3"/>
          <w:lang w:val="en-GB"/>
        </w:rPr>
        <w:t xml:space="preserve"> </w:t>
      </w:r>
      <w:r w:rsidRPr="003A575C">
        <w:rPr>
          <w:lang w:val="en-GB"/>
        </w:rPr>
        <w:t>2024).</w:t>
      </w:r>
      <w:r w:rsidRPr="003A575C">
        <w:rPr>
          <w:spacing w:val="-3"/>
          <w:lang w:val="en-GB"/>
        </w:rPr>
        <w:t xml:space="preserve"> </w:t>
      </w:r>
      <w:r w:rsidRPr="003A575C">
        <w:rPr>
          <w:lang w:val="en-GB"/>
        </w:rPr>
        <w:t>This</w:t>
      </w:r>
      <w:r w:rsidRPr="003A575C">
        <w:rPr>
          <w:spacing w:val="-3"/>
          <w:lang w:val="en-GB"/>
        </w:rPr>
        <w:t xml:space="preserve"> </w:t>
      </w:r>
      <w:r w:rsidRPr="003A575C">
        <w:rPr>
          <w:lang w:val="en-GB"/>
        </w:rPr>
        <w:t>implementation</w:t>
      </w:r>
      <w:r w:rsidRPr="003A575C">
        <w:rPr>
          <w:spacing w:val="-3"/>
          <w:lang w:val="en-GB"/>
        </w:rPr>
        <w:t xml:space="preserve"> </w:t>
      </w:r>
      <w:r w:rsidRPr="003A575C">
        <w:rPr>
          <w:lang w:val="en-GB"/>
        </w:rPr>
        <w:t>aligns</w:t>
      </w:r>
      <w:r w:rsidRPr="003A575C">
        <w:rPr>
          <w:spacing w:val="-3"/>
          <w:lang w:val="en-GB"/>
        </w:rPr>
        <w:t xml:space="preserve"> </w:t>
      </w:r>
      <w:r w:rsidRPr="003A575C">
        <w:rPr>
          <w:lang w:val="en-GB"/>
        </w:rPr>
        <w:t>with</w:t>
      </w:r>
      <w:r w:rsidRPr="003A575C">
        <w:rPr>
          <w:spacing w:val="-3"/>
          <w:lang w:val="en-GB"/>
        </w:rPr>
        <w:t xml:space="preserve"> </w:t>
      </w:r>
      <w:r w:rsidRPr="003A575C">
        <w:rPr>
          <w:lang w:val="en-GB"/>
        </w:rPr>
        <w:t>the</w:t>
      </w:r>
      <w:r w:rsidRPr="003A575C">
        <w:rPr>
          <w:spacing w:val="-3"/>
          <w:lang w:val="en-GB"/>
        </w:rPr>
        <w:t xml:space="preserve"> </w:t>
      </w:r>
      <w:r w:rsidRPr="003A575C">
        <w:rPr>
          <w:lang w:val="en-GB"/>
        </w:rPr>
        <w:t>technology</w:t>
      </w:r>
      <w:r w:rsidRPr="003A575C">
        <w:rPr>
          <w:spacing w:val="-3"/>
          <w:lang w:val="en-GB"/>
        </w:rPr>
        <w:t xml:space="preserve"> </w:t>
      </w:r>
      <w:r w:rsidRPr="003A575C">
        <w:rPr>
          <w:lang w:val="en-GB"/>
        </w:rPr>
        <w:t>acceptance model which explains how ease of use and perceived usefulness automate AI adoption in IHRM. A</w:t>
      </w:r>
      <w:r w:rsidRPr="003A575C">
        <w:rPr>
          <w:spacing w:val="-8"/>
          <w:lang w:val="en-GB"/>
        </w:rPr>
        <w:t xml:space="preserve"> </w:t>
      </w:r>
      <w:r w:rsidRPr="003A575C">
        <w:rPr>
          <w:lang w:val="en-GB"/>
        </w:rPr>
        <w:t>study</w:t>
      </w:r>
      <w:r w:rsidRPr="003A575C">
        <w:rPr>
          <w:spacing w:val="-8"/>
          <w:lang w:val="en-GB"/>
        </w:rPr>
        <w:t xml:space="preserve"> </w:t>
      </w:r>
      <w:r w:rsidRPr="003A575C">
        <w:rPr>
          <w:lang w:val="en-GB"/>
        </w:rPr>
        <w:t>mentioned</w:t>
      </w:r>
      <w:r w:rsidRPr="003A575C">
        <w:rPr>
          <w:spacing w:val="-8"/>
          <w:lang w:val="en-GB"/>
        </w:rPr>
        <w:t xml:space="preserve"> </w:t>
      </w:r>
      <w:r w:rsidRPr="003A575C">
        <w:rPr>
          <w:lang w:val="en-GB"/>
        </w:rPr>
        <w:t>that</w:t>
      </w:r>
      <w:r w:rsidRPr="003A575C">
        <w:rPr>
          <w:spacing w:val="-8"/>
          <w:lang w:val="en-GB"/>
        </w:rPr>
        <w:t xml:space="preserve"> </w:t>
      </w:r>
      <w:r w:rsidRPr="003A575C">
        <w:rPr>
          <w:lang w:val="en-GB"/>
        </w:rPr>
        <w:t>AI-based</w:t>
      </w:r>
      <w:r w:rsidRPr="003A575C">
        <w:rPr>
          <w:spacing w:val="-8"/>
          <w:lang w:val="en-GB"/>
        </w:rPr>
        <w:t xml:space="preserve"> </w:t>
      </w:r>
      <w:r w:rsidRPr="003A575C">
        <w:rPr>
          <w:lang w:val="en-GB"/>
        </w:rPr>
        <w:t>systems</w:t>
      </w:r>
      <w:r w:rsidRPr="003A575C">
        <w:rPr>
          <w:spacing w:val="-8"/>
          <w:lang w:val="en-GB"/>
        </w:rPr>
        <w:t xml:space="preserve"> </w:t>
      </w:r>
      <w:r w:rsidRPr="003A575C">
        <w:rPr>
          <w:lang w:val="en-GB"/>
        </w:rPr>
        <w:t>support</w:t>
      </w:r>
      <w:r w:rsidRPr="003A575C">
        <w:rPr>
          <w:spacing w:val="-8"/>
          <w:lang w:val="en-GB"/>
        </w:rPr>
        <w:t xml:space="preserve"> </w:t>
      </w:r>
      <w:r w:rsidRPr="003A575C">
        <w:rPr>
          <w:lang w:val="en-GB"/>
        </w:rPr>
        <w:t>multinational</w:t>
      </w:r>
      <w:r w:rsidRPr="003A575C">
        <w:rPr>
          <w:spacing w:val="-8"/>
          <w:lang w:val="en-GB"/>
        </w:rPr>
        <w:t xml:space="preserve"> </w:t>
      </w:r>
      <w:r w:rsidRPr="003A575C">
        <w:rPr>
          <w:lang w:val="en-GB"/>
        </w:rPr>
        <w:t>pharmaceutical</w:t>
      </w:r>
      <w:r w:rsidRPr="003A575C">
        <w:rPr>
          <w:spacing w:val="-8"/>
          <w:lang w:val="en-GB"/>
        </w:rPr>
        <w:t xml:space="preserve"> </w:t>
      </w:r>
      <w:r w:rsidRPr="003A575C">
        <w:rPr>
          <w:lang w:val="en-GB"/>
        </w:rPr>
        <w:t>firms</w:t>
      </w:r>
      <w:r w:rsidRPr="003A575C">
        <w:rPr>
          <w:spacing w:val="-8"/>
          <w:lang w:val="en-GB"/>
        </w:rPr>
        <w:t xml:space="preserve"> </w:t>
      </w:r>
      <w:r w:rsidRPr="003A575C">
        <w:rPr>
          <w:lang w:val="en-GB"/>
        </w:rPr>
        <w:t>to</w:t>
      </w:r>
      <w:r w:rsidRPr="003A575C">
        <w:rPr>
          <w:spacing w:val="-8"/>
          <w:lang w:val="en-GB"/>
        </w:rPr>
        <w:t xml:space="preserve"> </w:t>
      </w:r>
      <w:r w:rsidRPr="003A575C">
        <w:rPr>
          <w:lang w:val="en-GB"/>
        </w:rPr>
        <w:t>automate HR</w:t>
      </w:r>
      <w:r w:rsidRPr="003A575C">
        <w:rPr>
          <w:spacing w:val="-8"/>
          <w:lang w:val="en-GB"/>
        </w:rPr>
        <w:t xml:space="preserve"> </w:t>
      </w:r>
      <w:r w:rsidRPr="003A575C">
        <w:rPr>
          <w:lang w:val="en-GB"/>
        </w:rPr>
        <w:t>operational</w:t>
      </w:r>
      <w:r w:rsidRPr="003A575C">
        <w:rPr>
          <w:spacing w:val="-8"/>
          <w:lang w:val="en-GB"/>
        </w:rPr>
        <w:t xml:space="preserve"> </w:t>
      </w:r>
      <w:r w:rsidRPr="003A575C">
        <w:rPr>
          <w:lang w:val="en-GB"/>
        </w:rPr>
        <w:t>activities</w:t>
      </w:r>
      <w:r w:rsidRPr="003A575C">
        <w:rPr>
          <w:spacing w:val="-8"/>
          <w:lang w:val="en-GB"/>
        </w:rPr>
        <w:t xml:space="preserve"> </w:t>
      </w:r>
      <w:r w:rsidRPr="003A575C">
        <w:rPr>
          <w:lang w:val="en-GB"/>
        </w:rPr>
        <w:t>that</w:t>
      </w:r>
      <w:r w:rsidRPr="003A575C">
        <w:rPr>
          <w:spacing w:val="-8"/>
          <w:lang w:val="en-GB"/>
        </w:rPr>
        <w:t xml:space="preserve"> </w:t>
      </w:r>
      <w:r w:rsidRPr="003A575C">
        <w:rPr>
          <w:lang w:val="en-GB"/>
        </w:rPr>
        <w:t>are</w:t>
      </w:r>
      <w:r w:rsidRPr="003A575C">
        <w:rPr>
          <w:spacing w:val="-8"/>
          <w:lang w:val="en-GB"/>
        </w:rPr>
        <w:t xml:space="preserve"> </w:t>
      </w:r>
      <w:r w:rsidRPr="003A575C">
        <w:rPr>
          <w:lang w:val="en-GB"/>
        </w:rPr>
        <w:t>repetitive</w:t>
      </w:r>
      <w:r w:rsidRPr="003A575C">
        <w:rPr>
          <w:spacing w:val="-8"/>
          <w:lang w:val="en-GB"/>
        </w:rPr>
        <w:t xml:space="preserve"> </w:t>
      </w:r>
      <w:r w:rsidRPr="003A575C">
        <w:rPr>
          <w:lang w:val="en-GB"/>
        </w:rPr>
        <w:t>by</w:t>
      </w:r>
      <w:r w:rsidRPr="003A575C">
        <w:rPr>
          <w:spacing w:val="-8"/>
          <w:lang w:val="en-GB"/>
        </w:rPr>
        <w:t xml:space="preserve"> </w:t>
      </w:r>
      <w:r w:rsidRPr="003A575C">
        <w:rPr>
          <w:lang w:val="en-GB"/>
        </w:rPr>
        <w:t>design</w:t>
      </w:r>
      <w:r w:rsidRPr="003A575C">
        <w:rPr>
          <w:spacing w:val="-8"/>
          <w:lang w:val="en-GB"/>
        </w:rPr>
        <w:t xml:space="preserve"> </w:t>
      </w:r>
      <w:r w:rsidRPr="003A575C">
        <w:rPr>
          <w:lang w:val="en-GB"/>
        </w:rPr>
        <w:t>to</w:t>
      </w:r>
      <w:r w:rsidRPr="003A575C">
        <w:rPr>
          <w:spacing w:val="-8"/>
          <w:lang w:val="en-GB"/>
        </w:rPr>
        <w:t xml:space="preserve"> </w:t>
      </w:r>
      <w:r w:rsidRPr="003A575C">
        <w:rPr>
          <w:lang w:val="en-GB"/>
        </w:rPr>
        <w:t>enhance</w:t>
      </w:r>
      <w:r w:rsidRPr="003A575C">
        <w:rPr>
          <w:spacing w:val="-8"/>
          <w:lang w:val="en-GB"/>
        </w:rPr>
        <w:t xml:space="preserve"> </w:t>
      </w:r>
      <w:r w:rsidRPr="003A575C">
        <w:rPr>
          <w:lang w:val="en-GB"/>
        </w:rPr>
        <w:t>the</w:t>
      </w:r>
      <w:r w:rsidRPr="003A575C">
        <w:rPr>
          <w:spacing w:val="-8"/>
          <w:lang w:val="en-GB"/>
        </w:rPr>
        <w:t xml:space="preserve"> </w:t>
      </w:r>
      <w:r w:rsidRPr="003A575C">
        <w:rPr>
          <w:lang w:val="en-GB"/>
        </w:rPr>
        <w:t>efficiency</w:t>
      </w:r>
      <w:r w:rsidRPr="003A575C">
        <w:rPr>
          <w:spacing w:val="-8"/>
          <w:lang w:val="en-GB"/>
        </w:rPr>
        <w:t xml:space="preserve"> </w:t>
      </w:r>
      <w:r w:rsidRPr="003A575C">
        <w:rPr>
          <w:lang w:val="en-GB"/>
        </w:rPr>
        <w:t>and</w:t>
      </w:r>
      <w:r w:rsidRPr="003A575C">
        <w:rPr>
          <w:spacing w:val="-8"/>
          <w:lang w:val="en-GB"/>
        </w:rPr>
        <w:t xml:space="preserve"> </w:t>
      </w:r>
      <w:r w:rsidRPr="003A575C">
        <w:rPr>
          <w:lang w:val="en-GB"/>
        </w:rPr>
        <w:t>compliance</w:t>
      </w:r>
      <w:r w:rsidRPr="003A575C">
        <w:rPr>
          <w:spacing w:val="-8"/>
          <w:lang w:val="en-GB"/>
        </w:rPr>
        <w:t xml:space="preserve"> </w:t>
      </w:r>
      <w:r w:rsidRPr="003A575C">
        <w:rPr>
          <w:lang w:val="en-GB"/>
        </w:rPr>
        <w:t xml:space="preserve">of global operations (Kulkov, 2021). Conversely, Cipla has implemented the use of AI tools for predictive workforce analytics and personalised training across its global offices (Cipla, 2020). These implementations provide opportunities for HR </w:t>
      </w:r>
      <w:r w:rsidRPr="003A575C">
        <w:rPr>
          <w:lang w:val="en-GB"/>
        </w:rPr>
        <w:lastRenderedPageBreak/>
        <w:t>professionals to pivot their focus towards more</w:t>
      </w:r>
      <w:r w:rsidRPr="003A575C">
        <w:rPr>
          <w:spacing w:val="-8"/>
          <w:lang w:val="en-GB"/>
        </w:rPr>
        <w:t xml:space="preserve"> </w:t>
      </w:r>
      <w:r w:rsidRPr="003A575C">
        <w:rPr>
          <w:lang w:val="en-GB"/>
        </w:rPr>
        <w:t>strategic</w:t>
      </w:r>
      <w:r w:rsidRPr="003A575C">
        <w:rPr>
          <w:spacing w:val="-5"/>
          <w:lang w:val="en-GB"/>
        </w:rPr>
        <w:t xml:space="preserve"> </w:t>
      </w:r>
      <w:r w:rsidRPr="003A575C">
        <w:rPr>
          <w:lang w:val="en-GB"/>
        </w:rPr>
        <w:t>areas</w:t>
      </w:r>
      <w:r w:rsidRPr="003A575C">
        <w:rPr>
          <w:spacing w:val="-5"/>
          <w:lang w:val="en-GB"/>
        </w:rPr>
        <w:t xml:space="preserve"> </w:t>
      </w:r>
      <w:r w:rsidRPr="003A575C">
        <w:rPr>
          <w:lang w:val="en-GB"/>
        </w:rPr>
        <w:t>such</w:t>
      </w:r>
      <w:r w:rsidRPr="003A575C">
        <w:rPr>
          <w:spacing w:val="-6"/>
          <w:lang w:val="en-GB"/>
        </w:rPr>
        <w:t xml:space="preserve"> </w:t>
      </w:r>
      <w:r w:rsidRPr="003A575C">
        <w:rPr>
          <w:lang w:val="en-GB"/>
        </w:rPr>
        <w:t>as</w:t>
      </w:r>
      <w:r w:rsidRPr="003A575C">
        <w:rPr>
          <w:spacing w:val="-5"/>
          <w:lang w:val="en-GB"/>
        </w:rPr>
        <w:t xml:space="preserve"> </w:t>
      </w:r>
      <w:r w:rsidRPr="003A575C">
        <w:rPr>
          <w:lang w:val="en-GB"/>
        </w:rPr>
        <w:t>developing</w:t>
      </w:r>
      <w:r w:rsidRPr="003A575C">
        <w:rPr>
          <w:spacing w:val="-5"/>
          <w:lang w:val="en-GB"/>
        </w:rPr>
        <w:t xml:space="preserve"> </w:t>
      </w:r>
      <w:r w:rsidRPr="003A575C">
        <w:rPr>
          <w:lang w:val="en-GB"/>
        </w:rPr>
        <w:t>cross-cultural</w:t>
      </w:r>
      <w:r w:rsidRPr="003A575C">
        <w:rPr>
          <w:spacing w:val="-5"/>
          <w:lang w:val="en-GB"/>
        </w:rPr>
        <w:t xml:space="preserve"> </w:t>
      </w:r>
      <w:r w:rsidRPr="003A575C">
        <w:rPr>
          <w:lang w:val="en-GB"/>
        </w:rPr>
        <w:t>leaders</w:t>
      </w:r>
      <w:r w:rsidRPr="003A575C">
        <w:rPr>
          <w:spacing w:val="-6"/>
          <w:lang w:val="en-GB"/>
        </w:rPr>
        <w:t xml:space="preserve"> </w:t>
      </w:r>
      <w:r w:rsidRPr="003A575C">
        <w:rPr>
          <w:lang w:val="en-GB"/>
        </w:rPr>
        <w:t>for</w:t>
      </w:r>
      <w:r w:rsidRPr="003A575C">
        <w:rPr>
          <w:spacing w:val="-5"/>
          <w:lang w:val="en-GB"/>
        </w:rPr>
        <w:t xml:space="preserve"> </w:t>
      </w:r>
      <w:r w:rsidRPr="003A575C">
        <w:rPr>
          <w:lang w:val="en-GB"/>
        </w:rPr>
        <w:t>international</w:t>
      </w:r>
      <w:r w:rsidRPr="003A575C">
        <w:rPr>
          <w:spacing w:val="-5"/>
          <w:lang w:val="en-GB"/>
        </w:rPr>
        <w:t xml:space="preserve"> </w:t>
      </w:r>
      <w:r w:rsidRPr="003A575C">
        <w:rPr>
          <w:lang w:val="en-GB"/>
        </w:rPr>
        <w:t>collaborative</w:t>
      </w:r>
      <w:r w:rsidRPr="003A575C">
        <w:rPr>
          <w:spacing w:val="-5"/>
          <w:lang w:val="en-GB"/>
        </w:rPr>
        <w:t xml:space="preserve"> </w:t>
      </w:r>
      <w:r w:rsidRPr="003A575C">
        <w:rPr>
          <w:spacing w:val="-4"/>
          <w:lang w:val="en-GB"/>
        </w:rPr>
        <w:t>work</w:t>
      </w:r>
      <w:r w:rsidR="00542A33">
        <w:rPr>
          <w:lang w:val="en-GB"/>
        </w:rPr>
        <w:t xml:space="preserve"> </w:t>
      </w:r>
      <w:r w:rsidRPr="003A575C">
        <w:rPr>
          <w:lang w:val="en-GB"/>
        </w:rPr>
        <w:t>purposes</w:t>
      </w:r>
      <w:r w:rsidRPr="003A575C">
        <w:rPr>
          <w:spacing w:val="-8"/>
          <w:lang w:val="en-GB"/>
        </w:rPr>
        <w:t xml:space="preserve"> </w:t>
      </w:r>
      <w:r w:rsidRPr="003A575C">
        <w:rPr>
          <w:lang w:val="en-GB"/>
        </w:rPr>
        <w:t>to</w:t>
      </w:r>
      <w:r w:rsidRPr="003A575C">
        <w:rPr>
          <w:spacing w:val="-8"/>
          <w:lang w:val="en-GB"/>
        </w:rPr>
        <w:t xml:space="preserve"> </w:t>
      </w:r>
      <w:r w:rsidRPr="003A575C">
        <w:rPr>
          <w:lang w:val="en-GB"/>
        </w:rPr>
        <w:t>transform</w:t>
      </w:r>
      <w:r w:rsidRPr="003A575C">
        <w:rPr>
          <w:spacing w:val="-8"/>
          <w:lang w:val="en-GB"/>
        </w:rPr>
        <w:t xml:space="preserve"> </w:t>
      </w:r>
      <w:r w:rsidRPr="003A575C">
        <w:rPr>
          <w:lang w:val="en-GB"/>
        </w:rPr>
        <w:t>them</w:t>
      </w:r>
      <w:r w:rsidRPr="003A575C">
        <w:rPr>
          <w:spacing w:val="-8"/>
          <w:lang w:val="en-GB"/>
        </w:rPr>
        <w:t xml:space="preserve"> </w:t>
      </w:r>
      <w:r w:rsidRPr="003A575C">
        <w:rPr>
          <w:lang w:val="en-GB"/>
        </w:rPr>
        <w:t>internationally</w:t>
      </w:r>
      <w:r w:rsidRPr="003A575C">
        <w:rPr>
          <w:spacing w:val="-8"/>
          <w:lang w:val="en-GB"/>
        </w:rPr>
        <w:t xml:space="preserve"> </w:t>
      </w:r>
      <w:r w:rsidRPr="003A575C">
        <w:rPr>
          <w:lang w:val="en-GB"/>
        </w:rPr>
        <w:t>with</w:t>
      </w:r>
      <w:r w:rsidRPr="003A575C">
        <w:rPr>
          <w:spacing w:val="-8"/>
          <w:lang w:val="en-GB"/>
        </w:rPr>
        <w:t xml:space="preserve"> </w:t>
      </w:r>
      <w:r w:rsidRPr="003A575C">
        <w:rPr>
          <w:lang w:val="en-GB"/>
        </w:rPr>
        <w:t>AI</w:t>
      </w:r>
      <w:r w:rsidRPr="003A575C">
        <w:rPr>
          <w:spacing w:val="-8"/>
          <w:lang w:val="en-GB"/>
        </w:rPr>
        <w:t xml:space="preserve"> </w:t>
      </w:r>
      <w:r w:rsidRPr="003A575C">
        <w:rPr>
          <w:lang w:val="en-GB"/>
        </w:rPr>
        <w:t>for</w:t>
      </w:r>
      <w:r w:rsidRPr="003A575C">
        <w:rPr>
          <w:spacing w:val="-8"/>
          <w:lang w:val="en-GB"/>
        </w:rPr>
        <w:t xml:space="preserve"> </w:t>
      </w:r>
      <w:r w:rsidRPr="003A575C">
        <w:rPr>
          <w:lang w:val="en-GB"/>
        </w:rPr>
        <w:t>the</w:t>
      </w:r>
      <w:r w:rsidRPr="003A575C">
        <w:rPr>
          <w:spacing w:val="-8"/>
          <w:lang w:val="en-GB"/>
        </w:rPr>
        <w:t xml:space="preserve"> </w:t>
      </w:r>
      <w:r w:rsidRPr="003A575C">
        <w:rPr>
          <w:lang w:val="en-GB"/>
        </w:rPr>
        <w:t>Indian</w:t>
      </w:r>
      <w:r w:rsidRPr="003A575C">
        <w:rPr>
          <w:spacing w:val="-8"/>
          <w:lang w:val="en-GB"/>
        </w:rPr>
        <w:t xml:space="preserve"> </w:t>
      </w:r>
      <w:r w:rsidRPr="003A575C">
        <w:rPr>
          <w:lang w:val="en-GB"/>
        </w:rPr>
        <w:t>pharmaceutical</w:t>
      </w:r>
      <w:r w:rsidRPr="003A575C">
        <w:rPr>
          <w:spacing w:val="-8"/>
          <w:lang w:val="en-GB"/>
        </w:rPr>
        <w:t xml:space="preserve"> </w:t>
      </w:r>
      <w:r w:rsidRPr="003A575C">
        <w:rPr>
          <w:lang w:val="en-GB"/>
        </w:rPr>
        <w:t>industry</w:t>
      </w:r>
      <w:r w:rsidRPr="003A575C">
        <w:rPr>
          <w:spacing w:val="-8"/>
          <w:lang w:val="en-GB"/>
        </w:rPr>
        <w:t xml:space="preserve"> </w:t>
      </w:r>
      <w:r w:rsidRPr="003A575C">
        <w:rPr>
          <w:lang w:val="en-GB"/>
        </w:rPr>
        <w:t xml:space="preserve">(Gupta, </w:t>
      </w:r>
      <w:r w:rsidRPr="003A575C">
        <w:rPr>
          <w:spacing w:val="-2"/>
          <w:lang w:val="en-GB"/>
        </w:rPr>
        <w:t>2024).</w:t>
      </w:r>
    </w:p>
    <w:p w14:paraId="40E703A3" w14:textId="52C5D30E" w:rsidR="00923324" w:rsidRPr="00CA15EF" w:rsidRDefault="00923324" w:rsidP="003A575C">
      <w:pPr>
        <w:pStyle w:val="BodyText"/>
        <w:spacing w:before="240" w:after="240" w:line="360" w:lineRule="auto"/>
        <w:ind w:right="0"/>
        <w:rPr>
          <w:color w:val="000000" w:themeColor="text1"/>
          <w:lang w:val="en-GB"/>
        </w:rPr>
      </w:pPr>
      <w:r w:rsidRPr="00CA15EF">
        <w:rPr>
          <w:color w:val="000000" w:themeColor="text1"/>
          <w:lang w:val="en-GB"/>
        </w:rPr>
        <w:t>Additionally, AI applied to IHRM enables pharmaceutical firms to improve their diversity recruitment with the help of smart candidate matching which considers the skills beyond the conventional qualifications</w:t>
      </w:r>
      <w:r w:rsidR="008123E2" w:rsidRPr="00CA15EF">
        <w:rPr>
          <w:color w:val="000000" w:themeColor="text1"/>
          <w:lang w:val="en-GB"/>
        </w:rPr>
        <w:t xml:space="preserve"> (Allal-Chérif </w:t>
      </w:r>
      <w:r w:rsidR="008123E2" w:rsidRPr="00CA15EF">
        <w:rPr>
          <w:i/>
          <w:iCs/>
          <w:color w:val="000000" w:themeColor="text1"/>
          <w:lang w:val="en-GB"/>
        </w:rPr>
        <w:t>et al.,</w:t>
      </w:r>
      <w:r w:rsidR="008123E2" w:rsidRPr="00CA15EF">
        <w:rPr>
          <w:color w:val="000000" w:themeColor="text1"/>
          <w:lang w:val="en-GB"/>
        </w:rPr>
        <w:t xml:space="preserve"> 2021)</w:t>
      </w:r>
      <w:r w:rsidRPr="00CA15EF">
        <w:rPr>
          <w:color w:val="000000" w:themeColor="text1"/>
          <w:lang w:val="en-GB"/>
        </w:rPr>
        <w:t xml:space="preserve">. It helps the HR departments to track the engagement of the employees through sentiment analysis tools in the international subsidiaries. The translation programs that are supported by AI also facilitate the interaction of multicultural teams which is an important factor of inclusivity </w:t>
      </w:r>
      <w:r w:rsidR="00C132E9" w:rsidRPr="00CA15EF">
        <w:rPr>
          <w:color w:val="000000" w:themeColor="text1"/>
          <w:lang w:val="en-GB"/>
        </w:rPr>
        <w:t xml:space="preserve">in collaboration within the company. Moreover, HR analytics dashboards enable leaders to make proactive choices concerning talent management by using real-time data on the trends in the workforce. The ability to combine AI-directed systems will enable Indian pharmaceutical companies to be standard in their HR practice between borders </w:t>
      </w:r>
      <w:proofErr w:type="gramStart"/>
      <w:r w:rsidR="00C132E9" w:rsidRPr="00CA15EF">
        <w:rPr>
          <w:color w:val="000000" w:themeColor="text1"/>
          <w:lang w:val="en-GB"/>
        </w:rPr>
        <w:t>and also</w:t>
      </w:r>
      <w:proofErr w:type="gramEnd"/>
      <w:r w:rsidR="00C132E9" w:rsidRPr="00CA15EF">
        <w:rPr>
          <w:color w:val="000000" w:themeColor="text1"/>
          <w:lang w:val="en-GB"/>
        </w:rPr>
        <w:t xml:space="preserve"> be able to adjust to the cultural peculiarities of other areas.</w:t>
      </w:r>
      <w:r w:rsidRPr="00CA15EF">
        <w:rPr>
          <w:color w:val="000000" w:themeColor="text1"/>
          <w:lang w:val="en-GB"/>
        </w:rPr>
        <w:t xml:space="preserve"> </w:t>
      </w:r>
    </w:p>
    <w:p w14:paraId="47889654" w14:textId="77777777" w:rsidR="00AE539E" w:rsidRPr="003A575C" w:rsidRDefault="00000000" w:rsidP="003A575C">
      <w:pPr>
        <w:pStyle w:val="Heading2"/>
        <w:spacing w:before="240" w:after="240" w:line="360" w:lineRule="auto"/>
        <w:rPr>
          <w:lang w:val="en-GB"/>
        </w:rPr>
      </w:pPr>
      <w:r w:rsidRPr="003A575C">
        <w:rPr>
          <w:lang w:val="en-GB"/>
        </w:rPr>
        <w:t>Benefits</w:t>
      </w:r>
      <w:r w:rsidRPr="003A575C">
        <w:rPr>
          <w:spacing w:val="-4"/>
          <w:lang w:val="en-GB"/>
        </w:rPr>
        <w:t xml:space="preserve"> </w:t>
      </w:r>
      <w:r w:rsidRPr="003A575C">
        <w:rPr>
          <w:lang w:val="en-GB"/>
        </w:rPr>
        <w:t>and</w:t>
      </w:r>
      <w:r w:rsidRPr="003A575C">
        <w:rPr>
          <w:spacing w:val="-2"/>
          <w:lang w:val="en-GB"/>
        </w:rPr>
        <w:t xml:space="preserve"> </w:t>
      </w:r>
      <w:r w:rsidRPr="003A575C">
        <w:rPr>
          <w:lang w:val="en-GB"/>
        </w:rPr>
        <w:t>challenges</w:t>
      </w:r>
      <w:r w:rsidRPr="003A575C">
        <w:rPr>
          <w:spacing w:val="-1"/>
          <w:lang w:val="en-GB"/>
        </w:rPr>
        <w:t xml:space="preserve"> </w:t>
      </w:r>
      <w:r w:rsidRPr="003A575C">
        <w:rPr>
          <w:lang w:val="en-GB"/>
        </w:rPr>
        <w:t>of</w:t>
      </w:r>
      <w:r w:rsidRPr="003A575C">
        <w:rPr>
          <w:spacing w:val="-2"/>
          <w:lang w:val="en-GB"/>
        </w:rPr>
        <w:t xml:space="preserve"> </w:t>
      </w:r>
      <w:r w:rsidRPr="003A575C">
        <w:rPr>
          <w:lang w:val="en-GB"/>
        </w:rPr>
        <w:t>AI</w:t>
      </w:r>
      <w:r w:rsidRPr="003A575C">
        <w:rPr>
          <w:spacing w:val="-2"/>
          <w:lang w:val="en-GB"/>
        </w:rPr>
        <w:t xml:space="preserve"> </w:t>
      </w:r>
      <w:r w:rsidRPr="003A575C">
        <w:rPr>
          <w:lang w:val="en-GB"/>
        </w:rPr>
        <w:t>adoption</w:t>
      </w:r>
      <w:r w:rsidRPr="003A575C">
        <w:rPr>
          <w:spacing w:val="-2"/>
          <w:lang w:val="en-GB"/>
        </w:rPr>
        <w:t xml:space="preserve"> </w:t>
      </w:r>
      <w:r w:rsidRPr="003A575C">
        <w:rPr>
          <w:lang w:val="en-GB"/>
        </w:rPr>
        <w:t>in</w:t>
      </w:r>
      <w:r w:rsidRPr="003A575C">
        <w:rPr>
          <w:spacing w:val="-1"/>
          <w:lang w:val="en-GB"/>
        </w:rPr>
        <w:t xml:space="preserve"> </w:t>
      </w:r>
      <w:r w:rsidRPr="003A575C">
        <w:rPr>
          <w:lang w:val="en-GB"/>
        </w:rPr>
        <w:t>the</w:t>
      </w:r>
      <w:r w:rsidRPr="003A575C">
        <w:rPr>
          <w:spacing w:val="-3"/>
          <w:lang w:val="en-GB"/>
        </w:rPr>
        <w:t xml:space="preserve"> </w:t>
      </w:r>
      <w:r w:rsidRPr="003A575C">
        <w:rPr>
          <w:lang w:val="en-GB"/>
        </w:rPr>
        <w:t>pharmaceutical</w:t>
      </w:r>
      <w:r w:rsidRPr="003A575C">
        <w:rPr>
          <w:spacing w:val="-1"/>
          <w:lang w:val="en-GB"/>
        </w:rPr>
        <w:t xml:space="preserve"> </w:t>
      </w:r>
      <w:r w:rsidRPr="003A575C">
        <w:rPr>
          <w:spacing w:val="-2"/>
          <w:lang w:val="en-GB"/>
        </w:rPr>
        <w:t>sector</w:t>
      </w:r>
    </w:p>
    <w:p w14:paraId="18D7824B" w14:textId="77777777" w:rsidR="00C132E9" w:rsidRPr="00CA15EF" w:rsidRDefault="00000000" w:rsidP="003A575C">
      <w:pPr>
        <w:pStyle w:val="BodyText"/>
        <w:spacing w:before="240" w:after="240" w:line="360" w:lineRule="auto"/>
        <w:ind w:right="0"/>
        <w:rPr>
          <w:color w:val="000000" w:themeColor="text1"/>
          <w:lang w:val="en-GB"/>
        </w:rPr>
      </w:pPr>
      <w:r w:rsidRPr="003A575C">
        <w:rPr>
          <w:lang w:val="en-GB"/>
        </w:rPr>
        <w:t xml:space="preserve">The pharmaceutical sector of the Indian economy is undergoing a transformation in international human resource management using artificial intelligence as a tool to enhance the efficiency of operations, engagement of individuals and management of the global workforce (Nelson </w:t>
      </w:r>
      <w:r w:rsidRPr="003A575C">
        <w:rPr>
          <w:i/>
          <w:lang w:val="en-GB"/>
        </w:rPr>
        <w:t xml:space="preserve">et al. </w:t>
      </w:r>
      <w:r w:rsidRPr="003A575C">
        <w:rPr>
          <w:lang w:val="en-GB"/>
        </w:rPr>
        <w:t xml:space="preserve">2024). Dr. Reddy’s Labs uses AI-based analytics to simplify international hiring and determine skill difference in regions to facilitate talent mobility. Biocon is implementing AI-based learning management systems to provide tailored global training to enhance knowledge share between its subsidiaries (Biocon, 2025). An existing study found that AI can improve productivity and regulatory compliance </w:t>
      </w:r>
      <w:proofErr w:type="gramStart"/>
      <w:r w:rsidRPr="003A575C">
        <w:rPr>
          <w:lang w:val="en-GB"/>
        </w:rPr>
        <w:t>a it</w:t>
      </w:r>
      <w:proofErr w:type="gramEnd"/>
      <w:r w:rsidRPr="003A575C">
        <w:rPr>
          <w:lang w:val="en-GB"/>
        </w:rPr>
        <w:t xml:space="preserve"> can make HR decisions based on data (Sugandha </w:t>
      </w:r>
      <w:r w:rsidRPr="003A575C">
        <w:rPr>
          <w:i/>
          <w:lang w:val="en-GB"/>
        </w:rPr>
        <w:t xml:space="preserve">et al. </w:t>
      </w:r>
      <w:r w:rsidRPr="003A575C">
        <w:rPr>
          <w:lang w:val="en-GB"/>
        </w:rPr>
        <w:t>2023). Comparatively, Lupin sees the use of predictive analytics as an aid in the workforce planning in the</w:t>
      </w:r>
      <w:r w:rsidRPr="003A575C">
        <w:rPr>
          <w:spacing w:val="-4"/>
          <w:lang w:val="en-GB"/>
        </w:rPr>
        <w:t xml:space="preserve"> </w:t>
      </w:r>
      <w:r w:rsidRPr="003A575C">
        <w:rPr>
          <w:lang w:val="en-GB"/>
        </w:rPr>
        <w:t>global</w:t>
      </w:r>
      <w:r w:rsidRPr="003A575C">
        <w:rPr>
          <w:spacing w:val="-4"/>
          <w:lang w:val="en-GB"/>
        </w:rPr>
        <w:t xml:space="preserve"> </w:t>
      </w:r>
      <w:r w:rsidRPr="003A575C">
        <w:rPr>
          <w:lang w:val="en-GB"/>
        </w:rPr>
        <w:t>markets</w:t>
      </w:r>
      <w:r w:rsidRPr="003A575C">
        <w:rPr>
          <w:spacing w:val="-4"/>
          <w:lang w:val="en-GB"/>
        </w:rPr>
        <w:t xml:space="preserve"> </w:t>
      </w:r>
      <w:r w:rsidRPr="003A575C">
        <w:rPr>
          <w:lang w:val="en-GB"/>
        </w:rPr>
        <w:t>(Funke,</w:t>
      </w:r>
      <w:r w:rsidRPr="003A575C">
        <w:rPr>
          <w:spacing w:val="-4"/>
          <w:lang w:val="en-GB"/>
        </w:rPr>
        <w:t xml:space="preserve"> </w:t>
      </w:r>
      <w:r w:rsidRPr="003A575C">
        <w:rPr>
          <w:lang w:val="en-GB"/>
        </w:rPr>
        <w:t>2025).</w:t>
      </w:r>
      <w:r w:rsidRPr="003A575C">
        <w:rPr>
          <w:spacing w:val="-4"/>
          <w:lang w:val="en-GB"/>
        </w:rPr>
        <w:t xml:space="preserve"> </w:t>
      </w:r>
      <w:r w:rsidRPr="003A575C">
        <w:rPr>
          <w:lang w:val="en-GB"/>
        </w:rPr>
        <w:t>A</w:t>
      </w:r>
      <w:r w:rsidRPr="003A575C">
        <w:rPr>
          <w:spacing w:val="-4"/>
          <w:lang w:val="en-GB"/>
        </w:rPr>
        <w:t xml:space="preserve"> </w:t>
      </w:r>
      <w:r w:rsidRPr="003A575C">
        <w:rPr>
          <w:lang w:val="en-GB"/>
        </w:rPr>
        <w:t>high</w:t>
      </w:r>
      <w:r w:rsidRPr="003A575C">
        <w:rPr>
          <w:spacing w:val="-4"/>
          <w:lang w:val="en-GB"/>
        </w:rPr>
        <w:t xml:space="preserve"> </w:t>
      </w:r>
      <w:r w:rsidRPr="003A575C">
        <w:rPr>
          <w:lang w:val="en-GB"/>
        </w:rPr>
        <w:t>implementation</w:t>
      </w:r>
      <w:r w:rsidRPr="003A575C">
        <w:rPr>
          <w:spacing w:val="-4"/>
          <w:lang w:val="en-GB"/>
        </w:rPr>
        <w:t xml:space="preserve"> </w:t>
      </w:r>
      <w:r w:rsidRPr="003A575C">
        <w:rPr>
          <w:lang w:val="en-GB"/>
        </w:rPr>
        <w:t>cost,</w:t>
      </w:r>
      <w:r w:rsidRPr="003A575C">
        <w:rPr>
          <w:spacing w:val="-4"/>
          <w:lang w:val="en-GB"/>
        </w:rPr>
        <w:t xml:space="preserve"> </w:t>
      </w:r>
      <w:r w:rsidRPr="003A575C">
        <w:rPr>
          <w:lang w:val="en-GB"/>
        </w:rPr>
        <w:t>AI</w:t>
      </w:r>
      <w:r w:rsidRPr="003A575C">
        <w:rPr>
          <w:spacing w:val="-4"/>
          <w:lang w:val="en-GB"/>
        </w:rPr>
        <w:t xml:space="preserve"> </w:t>
      </w:r>
      <w:r w:rsidRPr="003A575C">
        <w:rPr>
          <w:lang w:val="en-GB"/>
        </w:rPr>
        <w:t>illiteracy</w:t>
      </w:r>
      <w:r w:rsidRPr="003A575C">
        <w:rPr>
          <w:spacing w:val="-4"/>
          <w:lang w:val="en-GB"/>
        </w:rPr>
        <w:t xml:space="preserve"> </w:t>
      </w:r>
      <w:r w:rsidRPr="003A575C">
        <w:rPr>
          <w:lang w:val="en-GB"/>
        </w:rPr>
        <w:t>of</w:t>
      </w:r>
      <w:r w:rsidRPr="003A575C">
        <w:rPr>
          <w:spacing w:val="-4"/>
          <w:lang w:val="en-GB"/>
        </w:rPr>
        <w:t xml:space="preserve"> </w:t>
      </w:r>
      <w:r w:rsidRPr="003A575C">
        <w:rPr>
          <w:lang w:val="en-GB"/>
        </w:rPr>
        <w:t>the</w:t>
      </w:r>
      <w:r w:rsidRPr="003A575C">
        <w:rPr>
          <w:spacing w:val="-4"/>
          <w:lang w:val="en-GB"/>
        </w:rPr>
        <w:t xml:space="preserve"> </w:t>
      </w:r>
      <w:r w:rsidRPr="003A575C">
        <w:rPr>
          <w:lang w:val="en-GB"/>
        </w:rPr>
        <w:t>population</w:t>
      </w:r>
      <w:r w:rsidRPr="003A575C">
        <w:rPr>
          <w:spacing w:val="-4"/>
          <w:lang w:val="en-GB"/>
        </w:rPr>
        <w:t xml:space="preserve"> </w:t>
      </w:r>
      <w:r w:rsidRPr="003A575C">
        <w:rPr>
          <w:lang w:val="en-GB"/>
        </w:rPr>
        <w:t>and the</w:t>
      </w:r>
      <w:r w:rsidRPr="003A575C">
        <w:rPr>
          <w:spacing w:val="-2"/>
          <w:lang w:val="en-GB"/>
        </w:rPr>
        <w:t xml:space="preserve"> </w:t>
      </w:r>
      <w:r w:rsidRPr="003A575C">
        <w:rPr>
          <w:lang w:val="en-GB"/>
        </w:rPr>
        <w:t>governance</w:t>
      </w:r>
      <w:r w:rsidRPr="003A575C">
        <w:rPr>
          <w:spacing w:val="-2"/>
          <w:lang w:val="en-GB"/>
        </w:rPr>
        <w:t xml:space="preserve"> </w:t>
      </w:r>
      <w:r w:rsidRPr="003A575C">
        <w:rPr>
          <w:lang w:val="en-GB"/>
        </w:rPr>
        <w:t>of</w:t>
      </w:r>
      <w:r w:rsidRPr="003A575C">
        <w:rPr>
          <w:spacing w:val="-2"/>
          <w:lang w:val="en-GB"/>
        </w:rPr>
        <w:t xml:space="preserve"> </w:t>
      </w:r>
      <w:r w:rsidRPr="003A575C">
        <w:rPr>
          <w:lang w:val="en-GB"/>
        </w:rPr>
        <w:t>the</w:t>
      </w:r>
      <w:r w:rsidRPr="003A575C">
        <w:rPr>
          <w:spacing w:val="-2"/>
          <w:lang w:val="en-GB"/>
        </w:rPr>
        <w:t xml:space="preserve"> </w:t>
      </w:r>
      <w:r w:rsidRPr="003A575C">
        <w:rPr>
          <w:lang w:val="en-GB"/>
        </w:rPr>
        <w:t>data</w:t>
      </w:r>
      <w:r w:rsidRPr="003A575C">
        <w:rPr>
          <w:spacing w:val="-2"/>
          <w:lang w:val="en-GB"/>
        </w:rPr>
        <w:t xml:space="preserve"> </w:t>
      </w:r>
      <w:r w:rsidRPr="003A575C">
        <w:rPr>
          <w:lang w:val="en-GB"/>
        </w:rPr>
        <w:t>are</w:t>
      </w:r>
      <w:r w:rsidRPr="003A575C">
        <w:rPr>
          <w:spacing w:val="-2"/>
          <w:lang w:val="en-GB"/>
        </w:rPr>
        <w:t xml:space="preserve"> </w:t>
      </w:r>
      <w:r w:rsidRPr="003A575C">
        <w:rPr>
          <w:lang w:val="en-GB"/>
        </w:rPr>
        <w:t>obstacles</w:t>
      </w:r>
      <w:r w:rsidRPr="003A575C">
        <w:rPr>
          <w:spacing w:val="-2"/>
          <w:lang w:val="en-GB"/>
        </w:rPr>
        <w:t xml:space="preserve"> </w:t>
      </w:r>
      <w:r w:rsidRPr="003A575C">
        <w:rPr>
          <w:lang w:val="en-GB"/>
        </w:rPr>
        <w:t>to</w:t>
      </w:r>
      <w:r w:rsidRPr="003A575C">
        <w:rPr>
          <w:spacing w:val="-2"/>
          <w:lang w:val="en-GB"/>
        </w:rPr>
        <w:t xml:space="preserve"> </w:t>
      </w:r>
      <w:r w:rsidRPr="003A575C">
        <w:rPr>
          <w:lang w:val="en-GB"/>
        </w:rPr>
        <w:t>sustainability</w:t>
      </w:r>
      <w:r w:rsidRPr="003A575C">
        <w:rPr>
          <w:spacing w:val="-2"/>
          <w:lang w:val="en-GB"/>
        </w:rPr>
        <w:t xml:space="preserve"> </w:t>
      </w:r>
      <w:r w:rsidRPr="003A575C">
        <w:rPr>
          <w:lang w:val="en-GB"/>
        </w:rPr>
        <w:t>in</w:t>
      </w:r>
      <w:r w:rsidRPr="003A575C">
        <w:rPr>
          <w:spacing w:val="-2"/>
          <w:lang w:val="en-GB"/>
        </w:rPr>
        <w:t xml:space="preserve"> </w:t>
      </w:r>
      <w:r w:rsidRPr="003A575C">
        <w:rPr>
          <w:lang w:val="en-GB"/>
        </w:rPr>
        <w:t>its</w:t>
      </w:r>
      <w:r w:rsidRPr="003A575C">
        <w:rPr>
          <w:spacing w:val="-2"/>
          <w:lang w:val="en-GB"/>
        </w:rPr>
        <w:t xml:space="preserve"> </w:t>
      </w:r>
      <w:r w:rsidRPr="003A575C">
        <w:rPr>
          <w:lang w:val="en-GB"/>
        </w:rPr>
        <w:t>implementation</w:t>
      </w:r>
      <w:r w:rsidRPr="003A575C">
        <w:rPr>
          <w:spacing w:val="-2"/>
          <w:lang w:val="en-GB"/>
        </w:rPr>
        <w:t xml:space="preserve"> </w:t>
      </w:r>
      <w:r w:rsidRPr="003A575C">
        <w:rPr>
          <w:lang w:val="en-GB"/>
        </w:rPr>
        <w:t>(</w:t>
      </w:r>
      <w:proofErr w:type="spellStart"/>
      <w:r w:rsidRPr="003A575C">
        <w:rPr>
          <w:lang w:val="en-GB"/>
        </w:rPr>
        <w:t>Bhattamisra</w:t>
      </w:r>
      <w:proofErr w:type="spellEnd"/>
      <w:r w:rsidRPr="003A575C">
        <w:rPr>
          <w:spacing w:val="-2"/>
          <w:lang w:val="en-GB"/>
        </w:rPr>
        <w:t xml:space="preserve"> </w:t>
      </w:r>
      <w:r w:rsidRPr="003A575C">
        <w:rPr>
          <w:i/>
          <w:lang w:val="en-GB"/>
        </w:rPr>
        <w:t>et</w:t>
      </w:r>
      <w:r w:rsidRPr="003A575C">
        <w:rPr>
          <w:i/>
          <w:spacing w:val="-2"/>
          <w:lang w:val="en-GB"/>
        </w:rPr>
        <w:t xml:space="preserve"> </w:t>
      </w:r>
      <w:r w:rsidRPr="003A575C">
        <w:rPr>
          <w:i/>
          <w:lang w:val="en-GB"/>
        </w:rPr>
        <w:t xml:space="preserve">al. </w:t>
      </w:r>
      <w:r w:rsidRPr="003A575C">
        <w:rPr>
          <w:lang w:val="en-GB"/>
        </w:rPr>
        <w:t>2023). These factors can be explained through the resource-based view theory which highlights that</w:t>
      </w:r>
      <w:r w:rsidRPr="003A575C">
        <w:rPr>
          <w:spacing w:val="-2"/>
          <w:lang w:val="en-GB"/>
        </w:rPr>
        <w:t xml:space="preserve"> </w:t>
      </w:r>
      <w:r w:rsidRPr="003A575C">
        <w:rPr>
          <w:lang w:val="en-GB"/>
        </w:rPr>
        <w:t>AI</w:t>
      </w:r>
      <w:r w:rsidRPr="003A575C">
        <w:rPr>
          <w:spacing w:val="-2"/>
          <w:lang w:val="en-GB"/>
        </w:rPr>
        <w:t xml:space="preserve"> </w:t>
      </w:r>
      <w:r w:rsidRPr="003A575C">
        <w:rPr>
          <w:lang w:val="en-GB"/>
        </w:rPr>
        <w:t>acts</w:t>
      </w:r>
      <w:r w:rsidRPr="003A575C">
        <w:rPr>
          <w:spacing w:val="-2"/>
          <w:lang w:val="en-GB"/>
        </w:rPr>
        <w:t xml:space="preserve"> </w:t>
      </w:r>
      <w:r w:rsidRPr="003A575C">
        <w:rPr>
          <w:lang w:val="en-GB"/>
        </w:rPr>
        <w:t>as</w:t>
      </w:r>
      <w:r w:rsidRPr="003A575C">
        <w:rPr>
          <w:spacing w:val="-2"/>
          <w:lang w:val="en-GB"/>
        </w:rPr>
        <w:t xml:space="preserve"> </w:t>
      </w:r>
      <w:r w:rsidRPr="003A575C">
        <w:rPr>
          <w:lang w:val="en-GB"/>
        </w:rPr>
        <w:t>a</w:t>
      </w:r>
      <w:r w:rsidRPr="003A575C">
        <w:rPr>
          <w:spacing w:val="-2"/>
          <w:lang w:val="en-GB"/>
        </w:rPr>
        <w:t xml:space="preserve"> </w:t>
      </w:r>
      <w:r w:rsidRPr="003A575C">
        <w:rPr>
          <w:lang w:val="en-GB"/>
        </w:rPr>
        <w:t>strategic</w:t>
      </w:r>
      <w:r w:rsidRPr="003A575C">
        <w:rPr>
          <w:spacing w:val="-2"/>
          <w:lang w:val="en-GB"/>
        </w:rPr>
        <w:t xml:space="preserve"> </w:t>
      </w:r>
      <w:r w:rsidRPr="003A575C">
        <w:rPr>
          <w:lang w:val="en-GB"/>
        </w:rPr>
        <w:t>organisational</w:t>
      </w:r>
      <w:r w:rsidRPr="003A575C">
        <w:rPr>
          <w:spacing w:val="-2"/>
          <w:lang w:val="en-GB"/>
        </w:rPr>
        <w:t xml:space="preserve"> </w:t>
      </w:r>
      <w:r w:rsidRPr="003A575C">
        <w:rPr>
          <w:lang w:val="en-GB"/>
        </w:rPr>
        <w:t>resource</w:t>
      </w:r>
      <w:r w:rsidRPr="003A575C">
        <w:rPr>
          <w:spacing w:val="-2"/>
          <w:lang w:val="en-GB"/>
        </w:rPr>
        <w:t xml:space="preserve"> </w:t>
      </w:r>
      <w:r w:rsidRPr="003A575C">
        <w:rPr>
          <w:lang w:val="en-GB"/>
        </w:rPr>
        <w:t>that</w:t>
      </w:r>
      <w:r w:rsidRPr="003A575C">
        <w:rPr>
          <w:spacing w:val="-2"/>
          <w:lang w:val="en-GB"/>
        </w:rPr>
        <w:t xml:space="preserve"> </w:t>
      </w:r>
      <w:r w:rsidRPr="003A575C">
        <w:rPr>
          <w:lang w:val="en-GB"/>
        </w:rPr>
        <w:t>improves</w:t>
      </w:r>
      <w:r w:rsidRPr="003A575C">
        <w:rPr>
          <w:spacing w:val="-2"/>
          <w:lang w:val="en-GB"/>
        </w:rPr>
        <w:t xml:space="preserve"> </w:t>
      </w:r>
      <w:r w:rsidRPr="003A575C">
        <w:rPr>
          <w:lang w:val="en-GB"/>
        </w:rPr>
        <w:t>competitiveness</w:t>
      </w:r>
      <w:r w:rsidRPr="003A575C">
        <w:rPr>
          <w:spacing w:val="-2"/>
          <w:lang w:val="en-GB"/>
        </w:rPr>
        <w:t xml:space="preserve"> </w:t>
      </w:r>
      <w:r w:rsidRPr="003A575C">
        <w:rPr>
          <w:lang w:val="en-GB"/>
        </w:rPr>
        <w:t>when</w:t>
      </w:r>
      <w:r w:rsidRPr="003A575C">
        <w:rPr>
          <w:spacing w:val="-2"/>
          <w:lang w:val="en-GB"/>
        </w:rPr>
        <w:t xml:space="preserve"> </w:t>
      </w:r>
      <w:r w:rsidRPr="003A575C">
        <w:rPr>
          <w:lang w:val="en-GB"/>
        </w:rPr>
        <w:t xml:space="preserve">effectively introduced with human capital and firm capabilities (Nazari </w:t>
      </w:r>
      <w:r w:rsidRPr="003A575C">
        <w:rPr>
          <w:i/>
          <w:lang w:val="en-GB"/>
        </w:rPr>
        <w:t xml:space="preserve">et al. </w:t>
      </w:r>
      <w:r w:rsidRPr="003A575C">
        <w:rPr>
          <w:lang w:val="en-GB"/>
        </w:rPr>
        <w:t>2023). The opposition to automation</w:t>
      </w:r>
      <w:r w:rsidRPr="003A575C">
        <w:rPr>
          <w:spacing w:val="-2"/>
          <w:lang w:val="en-GB"/>
        </w:rPr>
        <w:t xml:space="preserve"> </w:t>
      </w:r>
      <w:r w:rsidRPr="003A575C">
        <w:rPr>
          <w:lang w:val="en-GB"/>
        </w:rPr>
        <w:t>and</w:t>
      </w:r>
      <w:r w:rsidRPr="003A575C">
        <w:rPr>
          <w:spacing w:val="-2"/>
          <w:lang w:val="en-GB"/>
        </w:rPr>
        <w:t xml:space="preserve"> </w:t>
      </w:r>
      <w:r w:rsidRPr="003A575C">
        <w:rPr>
          <w:lang w:val="en-GB"/>
        </w:rPr>
        <w:t>ethical</w:t>
      </w:r>
      <w:r w:rsidRPr="003A575C">
        <w:rPr>
          <w:spacing w:val="-2"/>
          <w:lang w:val="en-GB"/>
        </w:rPr>
        <w:t xml:space="preserve"> </w:t>
      </w:r>
      <w:r w:rsidRPr="003A575C">
        <w:rPr>
          <w:lang w:val="en-GB"/>
        </w:rPr>
        <w:t>issues</w:t>
      </w:r>
      <w:r w:rsidRPr="003A575C">
        <w:rPr>
          <w:spacing w:val="-2"/>
          <w:lang w:val="en-GB"/>
        </w:rPr>
        <w:t xml:space="preserve"> </w:t>
      </w:r>
      <w:r w:rsidRPr="003A575C">
        <w:rPr>
          <w:lang w:val="en-GB"/>
        </w:rPr>
        <w:t>related</w:t>
      </w:r>
      <w:r w:rsidRPr="003A575C">
        <w:rPr>
          <w:spacing w:val="-2"/>
          <w:lang w:val="en-GB"/>
        </w:rPr>
        <w:t xml:space="preserve"> </w:t>
      </w:r>
      <w:r w:rsidRPr="003A575C">
        <w:rPr>
          <w:lang w:val="en-GB"/>
        </w:rPr>
        <w:t>to</w:t>
      </w:r>
      <w:r w:rsidRPr="003A575C">
        <w:rPr>
          <w:spacing w:val="-2"/>
          <w:lang w:val="en-GB"/>
        </w:rPr>
        <w:t xml:space="preserve"> </w:t>
      </w:r>
      <w:r w:rsidRPr="003A575C">
        <w:rPr>
          <w:lang w:val="en-GB"/>
        </w:rPr>
        <w:t>the</w:t>
      </w:r>
      <w:r w:rsidRPr="003A575C">
        <w:rPr>
          <w:spacing w:val="-2"/>
          <w:lang w:val="en-GB"/>
        </w:rPr>
        <w:t xml:space="preserve"> </w:t>
      </w:r>
      <w:r w:rsidRPr="003A575C">
        <w:rPr>
          <w:lang w:val="en-GB"/>
        </w:rPr>
        <w:t>use</w:t>
      </w:r>
      <w:r w:rsidRPr="003A575C">
        <w:rPr>
          <w:spacing w:val="-2"/>
          <w:lang w:val="en-GB"/>
        </w:rPr>
        <w:t xml:space="preserve"> </w:t>
      </w:r>
      <w:r w:rsidRPr="003A575C">
        <w:rPr>
          <w:lang w:val="en-GB"/>
        </w:rPr>
        <w:t>of</w:t>
      </w:r>
      <w:r w:rsidRPr="003A575C">
        <w:rPr>
          <w:spacing w:val="-2"/>
          <w:lang w:val="en-GB"/>
        </w:rPr>
        <w:t xml:space="preserve"> </w:t>
      </w:r>
      <w:r w:rsidRPr="003A575C">
        <w:rPr>
          <w:lang w:val="en-GB"/>
        </w:rPr>
        <w:t>algorithms</w:t>
      </w:r>
      <w:r w:rsidRPr="003A575C">
        <w:rPr>
          <w:spacing w:val="-2"/>
          <w:lang w:val="en-GB"/>
        </w:rPr>
        <w:t xml:space="preserve"> </w:t>
      </w:r>
      <w:r w:rsidRPr="003A575C">
        <w:rPr>
          <w:lang w:val="en-GB"/>
        </w:rPr>
        <w:t>are</w:t>
      </w:r>
      <w:r w:rsidRPr="003A575C">
        <w:rPr>
          <w:spacing w:val="-2"/>
          <w:lang w:val="en-GB"/>
        </w:rPr>
        <w:t xml:space="preserve"> </w:t>
      </w:r>
      <w:r w:rsidRPr="003A575C">
        <w:rPr>
          <w:lang w:val="en-GB"/>
        </w:rPr>
        <w:t>an</w:t>
      </w:r>
      <w:r w:rsidRPr="003A575C">
        <w:rPr>
          <w:spacing w:val="-2"/>
          <w:lang w:val="en-GB"/>
        </w:rPr>
        <w:t xml:space="preserve"> </w:t>
      </w:r>
      <w:r w:rsidRPr="003A575C">
        <w:rPr>
          <w:lang w:val="en-GB"/>
        </w:rPr>
        <w:t>added</w:t>
      </w:r>
      <w:r w:rsidRPr="003A575C">
        <w:rPr>
          <w:spacing w:val="-2"/>
          <w:lang w:val="en-GB"/>
        </w:rPr>
        <w:t xml:space="preserve"> </w:t>
      </w:r>
      <w:r w:rsidRPr="003A575C">
        <w:rPr>
          <w:lang w:val="en-GB"/>
        </w:rPr>
        <w:t>complication</w:t>
      </w:r>
      <w:r w:rsidRPr="003A575C">
        <w:rPr>
          <w:spacing w:val="-2"/>
          <w:lang w:val="en-GB"/>
        </w:rPr>
        <w:t xml:space="preserve"> </w:t>
      </w:r>
      <w:r w:rsidRPr="003A575C">
        <w:rPr>
          <w:lang w:val="en-GB"/>
        </w:rPr>
        <w:t>to</w:t>
      </w:r>
      <w:r w:rsidRPr="003A575C">
        <w:rPr>
          <w:spacing w:val="-2"/>
          <w:lang w:val="en-GB"/>
        </w:rPr>
        <w:t xml:space="preserve"> </w:t>
      </w:r>
      <w:r w:rsidRPr="003A575C">
        <w:rPr>
          <w:lang w:val="en-GB"/>
        </w:rPr>
        <w:t xml:space="preserve">global HR integration as it requires a humanistic </w:t>
      </w:r>
      <w:r w:rsidRPr="00CA15EF">
        <w:rPr>
          <w:color w:val="000000" w:themeColor="text1"/>
          <w:lang w:val="en-GB"/>
        </w:rPr>
        <w:t>approach to the implementation of AI in IHRM.</w:t>
      </w:r>
    </w:p>
    <w:p w14:paraId="76FE881F" w14:textId="3FE54C9E" w:rsidR="008123E2" w:rsidRPr="00CA15EF" w:rsidRDefault="008123E2" w:rsidP="003A575C">
      <w:pPr>
        <w:pStyle w:val="BodyText"/>
        <w:spacing w:before="240" w:after="240" w:line="360" w:lineRule="auto"/>
        <w:ind w:right="0"/>
        <w:rPr>
          <w:color w:val="000000" w:themeColor="text1"/>
          <w:lang w:val="en-GB"/>
        </w:rPr>
      </w:pPr>
      <w:r w:rsidRPr="00CA15EF">
        <w:rPr>
          <w:color w:val="000000" w:themeColor="text1"/>
          <w:lang w:val="en-GB"/>
        </w:rPr>
        <w:lastRenderedPageBreak/>
        <w:t>In addition to efficiency benefits, AI will also be used to predict employee turnover, absenteeism and performance results, thus helping businesses to have a strong global workforce. Pharmaceutical companies use AI simulations to predict training requirements and the risk of compliance in various regulatory settings</w:t>
      </w:r>
      <w:r w:rsidR="006F1B6E" w:rsidRPr="00CA15EF">
        <w:rPr>
          <w:color w:val="000000" w:themeColor="text1"/>
          <w:lang w:val="en-GB"/>
        </w:rPr>
        <w:t xml:space="preserve"> (GUDE and GUDE, 2024)</w:t>
      </w:r>
      <w:r w:rsidRPr="00CA15EF">
        <w:rPr>
          <w:color w:val="000000" w:themeColor="text1"/>
          <w:lang w:val="en-GB"/>
        </w:rPr>
        <w:t>. Nevertheless, the high-speed digitalizing process is equally problematic in terms of socio-technical issues. The use of automation can be viewed as a source of job security in the mind of employees who may resist the automation. The privacy laws of data vary in various international jurisdictions making it more difficult to govern HR data internationally. Thus, AI can be fully deployed in the context of sustainable international HR integration only with the help of leadership commitment and workforce upskilling.</w:t>
      </w:r>
    </w:p>
    <w:p w14:paraId="26249D06" w14:textId="578EB58B" w:rsidR="00AE539E" w:rsidRPr="003A575C" w:rsidRDefault="00000000" w:rsidP="003A575C">
      <w:pPr>
        <w:pStyle w:val="BodyText"/>
        <w:spacing w:before="240" w:after="240" w:line="360" w:lineRule="auto"/>
        <w:ind w:right="0"/>
        <w:rPr>
          <w:b/>
          <w:bCs/>
          <w:lang w:val="en-GB"/>
        </w:rPr>
      </w:pPr>
      <w:r w:rsidRPr="003A575C">
        <w:rPr>
          <w:b/>
          <w:bCs/>
          <w:lang w:val="en-GB"/>
        </w:rPr>
        <w:t>The</w:t>
      </w:r>
      <w:r w:rsidRPr="003A575C">
        <w:rPr>
          <w:b/>
          <w:bCs/>
          <w:spacing w:val="-5"/>
          <w:lang w:val="en-GB"/>
        </w:rPr>
        <w:t xml:space="preserve"> </w:t>
      </w:r>
      <w:r w:rsidRPr="003A575C">
        <w:rPr>
          <w:b/>
          <w:bCs/>
          <w:lang w:val="en-GB"/>
        </w:rPr>
        <w:t>impact</w:t>
      </w:r>
      <w:r w:rsidRPr="003A575C">
        <w:rPr>
          <w:b/>
          <w:bCs/>
          <w:spacing w:val="-2"/>
          <w:lang w:val="en-GB"/>
        </w:rPr>
        <w:t xml:space="preserve"> </w:t>
      </w:r>
      <w:r w:rsidRPr="003A575C">
        <w:rPr>
          <w:b/>
          <w:bCs/>
          <w:lang w:val="en-GB"/>
        </w:rPr>
        <w:t>of</w:t>
      </w:r>
      <w:r w:rsidRPr="003A575C">
        <w:rPr>
          <w:b/>
          <w:bCs/>
          <w:spacing w:val="-2"/>
          <w:lang w:val="en-GB"/>
        </w:rPr>
        <w:t xml:space="preserve"> </w:t>
      </w:r>
      <w:r w:rsidRPr="003A575C">
        <w:rPr>
          <w:b/>
          <w:bCs/>
          <w:lang w:val="en-GB"/>
        </w:rPr>
        <w:t>AI</w:t>
      </w:r>
      <w:r w:rsidRPr="003A575C">
        <w:rPr>
          <w:b/>
          <w:bCs/>
          <w:spacing w:val="-2"/>
          <w:lang w:val="en-GB"/>
        </w:rPr>
        <w:t xml:space="preserve"> </w:t>
      </w:r>
      <w:r w:rsidRPr="003A575C">
        <w:rPr>
          <w:b/>
          <w:bCs/>
          <w:lang w:val="en-GB"/>
        </w:rPr>
        <w:t>on</w:t>
      </w:r>
      <w:r w:rsidRPr="003A575C">
        <w:rPr>
          <w:b/>
          <w:bCs/>
          <w:spacing w:val="-2"/>
          <w:lang w:val="en-GB"/>
        </w:rPr>
        <w:t xml:space="preserve"> </w:t>
      </w:r>
      <w:r w:rsidRPr="003A575C">
        <w:rPr>
          <w:b/>
          <w:bCs/>
          <w:lang w:val="en-GB"/>
        </w:rPr>
        <w:t>global</w:t>
      </w:r>
      <w:r w:rsidRPr="003A575C">
        <w:rPr>
          <w:b/>
          <w:bCs/>
          <w:spacing w:val="-2"/>
          <w:lang w:val="en-GB"/>
        </w:rPr>
        <w:t xml:space="preserve"> </w:t>
      </w:r>
      <w:r w:rsidRPr="003A575C">
        <w:rPr>
          <w:b/>
          <w:bCs/>
          <w:lang w:val="en-GB"/>
        </w:rPr>
        <w:t>workforce</w:t>
      </w:r>
      <w:r w:rsidRPr="003A575C">
        <w:rPr>
          <w:b/>
          <w:bCs/>
          <w:spacing w:val="-3"/>
          <w:lang w:val="en-GB"/>
        </w:rPr>
        <w:t xml:space="preserve"> </w:t>
      </w:r>
      <w:r w:rsidRPr="003A575C">
        <w:rPr>
          <w:b/>
          <w:bCs/>
          <w:lang w:val="en-GB"/>
        </w:rPr>
        <w:t>management</w:t>
      </w:r>
      <w:r w:rsidRPr="003A575C">
        <w:rPr>
          <w:b/>
          <w:bCs/>
          <w:spacing w:val="-2"/>
          <w:lang w:val="en-GB"/>
        </w:rPr>
        <w:t xml:space="preserve"> </w:t>
      </w:r>
      <w:r w:rsidRPr="003A575C">
        <w:rPr>
          <w:b/>
          <w:bCs/>
          <w:lang w:val="en-GB"/>
        </w:rPr>
        <w:t>and</w:t>
      </w:r>
      <w:r w:rsidRPr="003A575C">
        <w:rPr>
          <w:b/>
          <w:bCs/>
          <w:spacing w:val="-2"/>
          <w:lang w:val="en-GB"/>
        </w:rPr>
        <w:t xml:space="preserve"> </w:t>
      </w:r>
      <w:r w:rsidRPr="003A575C">
        <w:rPr>
          <w:b/>
          <w:bCs/>
          <w:lang w:val="en-GB"/>
        </w:rPr>
        <w:t>cross-cultural</w:t>
      </w:r>
      <w:r w:rsidRPr="003A575C">
        <w:rPr>
          <w:b/>
          <w:bCs/>
          <w:spacing w:val="-2"/>
          <w:lang w:val="en-GB"/>
        </w:rPr>
        <w:t xml:space="preserve"> integration</w:t>
      </w:r>
    </w:p>
    <w:p w14:paraId="5E56B52F" w14:textId="78B7B873" w:rsidR="00C132E9" w:rsidRPr="003A575C" w:rsidRDefault="00000000" w:rsidP="003A575C">
      <w:pPr>
        <w:pStyle w:val="BodyText"/>
        <w:spacing w:before="240" w:after="240" w:line="360" w:lineRule="auto"/>
        <w:ind w:right="0"/>
        <w:rPr>
          <w:lang w:val="en-GB"/>
        </w:rPr>
      </w:pPr>
      <w:r w:rsidRPr="003A575C">
        <w:rPr>
          <w:lang w:val="en-GB"/>
        </w:rPr>
        <w:t>Artificial</w:t>
      </w:r>
      <w:r w:rsidRPr="003A575C">
        <w:rPr>
          <w:spacing w:val="-11"/>
          <w:lang w:val="en-GB"/>
        </w:rPr>
        <w:t xml:space="preserve"> </w:t>
      </w:r>
      <w:r w:rsidRPr="003A575C">
        <w:rPr>
          <w:lang w:val="en-GB"/>
        </w:rPr>
        <w:t>intelligence</w:t>
      </w:r>
      <w:r w:rsidRPr="003A575C">
        <w:rPr>
          <w:spacing w:val="-11"/>
          <w:lang w:val="en-GB"/>
        </w:rPr>
        <w:t xml:space="preserve"> </w:t>
      </w:r>
      <w:r w:rsidRPr="003A575C">
        <w:rPr>
          <w:lang w:val="en-GB"/>
        </w:rPr>
        <w:t>has</w:t>
      </w:r>
      <w:r w:rsidRPr="003A575C">
        <w:rPr>
          <w:spacing w:val="-11"/>
          <w:lang w:val="en-GB"/>
        </w:rPr>
        <w:t xml:space="preserve"> </w:t>
      </w:r>
      <w:r w:rsidRPr="003A575C">
        <w:rPr>
          <w:lang w:val="en-GB"/>
        </w:rPr>
        <w:t>an</w:t>
      </w:r>
      <w:r w:rsidRPr="003A575C">
        <w:rPr>
          <w:spacing w:val="-11"/>
          <w:lang w:val="en-GB"/>
        </w:rPr>
        <w:t xml:space="preserve"> </w:t>
      </w:r>
      <w:r w:rsidRPr="003A575C">
        <w:rPr>
          <w:lang w:val="en-GB"/>
        </w:rPr>
        <w:t>innovative</w:t>
      </w:r>
      <w:r w:rsidRPr="003A575C">
        <w:rPr>
          <w:spacing w:val="-11"/>
          <w:lang w:val="en-GB"/>
        </w:rPr>
        <w:t xml:space="preserve"> </w:t>
      </w:r>
      <w:r w:rsidRPr="003A575C">
        <w:rPr>
          <w:lang w:val="en-GB"/>
        </w:rPr>
        <w:t>role</w:t>
      </w:r>
      <w:r w:rsidRPr="003A575C">
        <w:rPr>
          <w:spacing w:val="-11"/>
          <w:lang w:val="en-GB"/>
        </w:rPr>
        <w:t xml:space="preserve"> </w:t>
      </w:r>
      <w:r w:rsidRPr="003A575C">
        <w:rPr>
          <w:lang w:val="en-GB"/>
        </w:rPr>
        <w:t>in</w:t>
      </w:r>
      <w:r w:rsidRPr="003A575C">
        <w:rPr>
          <w:spacing w:val="-11"/>
          <w:lang w:val="en-GB"/>
        </w:rPr>
        <w:t xml:space="preserve"> </w:t>
      </w:r>
      <w:r w:rsidRPr="003A575C">
        <w:rPr>
          <w:lang w:val="en-GB"/>
        </w:rPr>
        <w:t>managing</w:t>
      </w:r>
      <w:r w:rsidRPr="003A575C">
        <w:rPr>
          <w:spacing w:val="-11"/>
          <w:lang w:val="en-GB"/>
        </w:rPr>
        <w:t xml:space="preserve"> </w:t>
      </w:r>
      <w:r w:rsidRPr="003A575C">
        <w:rPr>
          <w:lang w:val="en-GB"/>
        </w:rPr>
        <w:t>a</w:t>
      </w:r>
      <w:r w:rsidRPr="003A575C">
        <w:rPr>
          <w:spacing w:val="-11"/>
          <w:lang w:val="en-GB"/>
        </w:rPr>
        <w:t xml:space="preserve"> </w:t>
      </w:r>
      <w:r w:rsidRPr="003A575C">
        <w:rPr>
          <w:lang w:val="en-GB"/>
        </w:rPr>
        <w:t>global</w:t>
      </w:r>
      <w:r w:rsidRPr="003A575C">
        <w:rPr>
          <w:spacing w:val="-11"/>
          <w:lang w:val="en-GB"/>
        </w:rPr>
        <w:t xml:space="preserve"> </w:t>
      </w:r>
      <w:r w:rsidRPr="003A575C">
        <w:rPr>
          <w:lang w:val="en-GB"/>
        </w:rPr>
        <w:t>workforce</w:t>
      </w:r>
      <w:r w:rsidRPr="003A575C">
        <w:rPr>
          <w:spacing w:val="-11"/>
          <w:lang w:val="en-GB"/>
        </w:rPr>
        <w:t xml:space="preserve"> </w:t>
      </w:r>
      <w:r w:rsidRPr="003A575C">
        <w:rPr>
          <w:lang w:val="en-GB"/>
        </w:rPr>
        <w:t>and</w:t>
      </w:r>
      <w:r w:rsidRPr="003A575C">
        <w:rPr>
          <w:spacing w:val="-11"/>
          <w:lang w:val="en-GB"/>
        </w:rPr>
        <w:t xml:space="preserve"> </w:t>
      </w:r>
      <w:r w:rsidRPr="003A575C">
        <w:rPr>
          <w:lang w:val="en-GB"/>
        </w:rPr>
        <w:t>promoting</w:t>
      </w:r>
      <w:r w:rsidRPr="003A575C">
        <w:rPr>
          <w:spacing w:val="-11"/>
          <w:lang w:val="en-GB"/>
        </w:rPr>
        <w:t xml:space="preserve"> </w:t>
      </w:r>
      <w:r w:rsidRPr="003A575C">
        <w:rPr>
          <w:lang w:val="en-GB"/>
        </w:rPr>
        <w:t>cross- cultural integration within India’s pharmaceutical industry. As noted by Erfan (2024), efficient cross-cultural management enhanced by AI facilitates multinational organisational collaboration, communication</w:t>
      </w:r>
      <w:r w:rsidRPr="003A575C">
        <w:rPr>
          <w:spacing w:val="-5"/>
          <w:lang w:val="en-GB"/>
        </w:rPr>
        <w:t xml:space="preserve"> </w:t>
      </w:r>
      <w:r w:rsidRPr="003A575C">
        <w:rPr>
          <w:lang w:val="en-GB"/>
        </w:rPr>
        <w:t>and</w:t>
      </w:r>
      <w:r w:rsidRPr="003A575C">
        <w:rPr>
          <w:spacing w:val="-5"/>
          <w:lang w:val="en-GB"/>
        </w:rPr>
        <w:t xml:space="preserve"> </w:t>
      </w:r>
      <w:r w:rsidRPr="003A575C">
        <w:rPr>
          <w:lang w:val="en-GB"/>
        </w:rPr>
        <w:t>performance.</w:t>
      </w:r>
      <w:r w:rsidRPr="003A575C">
        <w:rPr>
          <w:spacing w:val="-5"/>
          <w:lang w:val="en-GB"/>
        </w:rPr>
        <w:t xml:space="preserve"> </w:t>
      </w:r>
      <w:r w:rsidRPr="003A575C">
        <w:rPr>
          <w:lang w:val="en-GB"/>
        </w:rPr>
        <w:t>Conversely,</w:t>
      </w:r>
      <w:r w:rsidRPr="003A575C">
        <w:rPr>
          <w:spacing w:val="-5"/>
          <w:lang w:val="en-GB"/>
        </w:rPr>
        <w:t xml:space="preserve"> </w:t>
      </w:r>
      <w:r w:rsidRPr="003A575C">
        <w:rPr>
          <w:lang w:val="en-GB"/>
        </w:rPr>
        <w:t>Indian</w:t>
      </w:r>
      <w:r w:rsidRPr="003A575C">
        <w:rPr>
          <w:spacing w:val="-5"/>
          <w:lang w:val="en-GB"/>
        </w:rPr>
        <w:t xml:space="preserve"> </w:t>
      </w:r>
      <w:r w:rsidRPr="003A575C">
        <w:rPr>
          <w:lang w:val="en-GB"/>
        </w:rPr>
        <w:t>pharmaceutical</w:t>
      </w:r>
      <w:r w:rsidRPr="003A575C">
        <w:rPr>
          <w:spacing w:val="-6"/>
          <w:lang w:val="en-GB"/>
        </w:rPr>
        <w:t xml:space="preserve"> </w:t>
      </w:r>
      <w:r w:rsidRPr="003A575C">
        <w:rPr>
          <w:lang w:val="en-GB"/>
        </w:rPr>
        <w:t>leaders</w:t>
      </w:r>
      <w:r w:rsidRPr="003A575C">
        <w:rPr>
          <w:spacing w:val="-5"/>
          <w:lang w:val="en-GB"/>
        </w:rPr>
        <w:t xml:space="preserve"> </w:t>
      </w:r>
      <w:r w:rsidRPr="003A575C">
        <w:rPr>
          <w:lang w:val="en-GB"/>
        </w:rPr>
        <w:t>such</w:t>
      </w:r>
      <w:r w:rsidRPr="003A575C">
        <w:rPr>
          <w:spacing w:val="-5"/>
          <w:lang w:val="en-GB"/>
        </w:rPr>
        <w:t xml:space="preserve"> </w:t>
      </w:r>
      <w:r w:rsidRPr="003A575C">
        <w:rPr>
          <w:lang w:val="en-GB"/>
        </w:rPr>
        <w:t>as</w:t>
      </w:r>
      <w:r w:rsidRPr="003A575C">
        <w:rPr>
          <w:spacing w:val="-5"/>
          <w:lang w:val="en-GB"/>
        </w:rPr>
        <w:t xml:space="preserve"> </w:t>
      </w:r>
      <w:r w:rsidRPr="003A575C">
        <w:rPr>
          <w:lang w:val="en-GB"/>
        </w:rPr>
        <w:t>Sun</w:t>
      </w:r>
      <w:r w:rsidRPr="003A575C">
        <w:rPr>
          <w:spacing w:val="-5"/>
          <w:lang w:val="en-GB"/>
        </w:rPr>
        <w:t xml:space="preserve"> </w:t>
      </w:r>
      <w:r w:rsidRPr="003A575C">
        <w:rPr>
          <w:lang w:val="en-GB"/>
        </w:rPr>
        <w:t>Pharma utilise advance communication and collaboration platforms for managing culturally diverse workforce teams (</w:t>
      </w:r>
      <w:proofErr w:type="spellStart"/>
      <w:r w:rsidRPr="003A575C">
        <w:rPr>
          <w:lang w:val="en-GB"/>
        </w:rPr>
        <w:t>Sunpharma</w:t>
      </w:r>
      <w:proofErr w:type="spellEnd"/>
      <w:r w:rsidRPr="003A575C">
        <w:rPr>
          <w:lang w:val="en-GB"/>
        </w:rPr>
        <w:t xml:space="preserve">, 2024). The communication and collaboration technology helps overcome language barriers, promotes an efficient virtual collaboration construct and assists in parity of performance evaluation across geographies. As stated by </w:t>
      </w:r>
      <w:proofErr w:type="spellStart"/>
      <w:r w:rsidRPr="003A575C">
        <w:rPr>
          <w:lang w:val="en-GB"/>
        </w:rPr>
        <w:t>Kimta</w:t>
      </w:r>
      <w:proofErr w:type="spellEnd"/>
      <w:r w:rsidRPr="003A575C">
        <w:rPr>
          <w:lang w:val="en-GB"/>
        </w:rPr>
        <w:t xml:space="preserve"> and Dogra (2024), AI- driven data analytics supports addressing global workforce planning and diversity challenges by identifying cultural trends and preparing HR policies for contextual premises. Potential negative impacts</w:t>
      </w:r>
      <w:r w:rsidRPr="003A575C">
        <w:rPr>
          <w:spacing w:val="-7"/>
          <w:lang w:val="en-GB"/>
        </w:rPr>
        <w:t xml:space="preserve"> </w:t>
      </w:r>
      <w:r w:rsidRPr="003A575C">
        <w:rPr>
          <w:lang w:val="en-GB"/>
        </w:rPr>
        <w:t>can</w:t>
      </w:r>
      <w:r w:rsidRPr="003A575C">
        <w:rPr>
          <w:spacing w:val="-5"/>
          <w:lang w:val="en-GB"/>
        </w:rPr>
        <w:t xml:space="preserve"> </w:t>
      </w:r>
      <w:r w:rsidRPr="003A575C">
        <w:rPr>
          <w:lang w:val="en-GB"/>
        </w:rPr>
        <w:t>arise</w:t>
      </w:r>
      <w:r w:rsidRPr="003A575C">
        <w:rPr>
          <w:spacing w:val="-4"/>
          <w:lang w:val="en-GB"/>
        </w:rPr>
        <w:t xml:space="preserve"> </w:t>
      </w:r>
      <w:r w:rsidRPr="003A575C">
        <w:rPr>
          <w:lang w:val="en-GB"/>
        </w:rPr>
        <w:t>from</w:t>
      </w:r>
      <w:r w:rsidRPr="003A575C">
        <w:rPr>
          <w:spacing w:val="-5"/>
          <w:lang w:val="en-GB"/>
        </w:rPr>
        <w:t xml:space="preserve"> </w:t>
      </w:r>
      <w:r w:rsidRPr="003A575C">
        <w:rPr>
          <w:lang w:val="en-GB"/>
        </w:rPr>
        <w:t>over-reliance</w:t>
      </w:r>
      <w:r w:rsidRPr="003A575C">
        <w:rPr>
          <w:spacing w:val="-4"/>
          <w:lang w:val="en-GB"/>
        </w:rPr>
        <w:t xml:space="preserve"> </w:t>
      </w:r>
      <w:r w:rsidRPr="003A575C">
        <w:rPr>
          <w:lang w:val="en-GB"/>
        </w:rPr>
        <w:t>on</w:t>
      </w:r>
      <w:r w:rsidRPr="003A575C">
        <w:rPr>
          <w:spacing w:val="-5"/>
          <w:lang w:val="en-GB"/>
        </w:rPr>
        <w:t xml:space="preserve"> </w:t>
      </w:r>
      <w:r w:rsidRPr="003A575C">
        <w:rPr>
          <w:lang w:val="en-GB"/>
        </w:rPr>
        <w:t>algorithms</w:t>
      </w:r>
      <w:r w:rsidRPr="003A575C">
        <w:rPr>
          <w:spacing w:val="-4"/>
          <w:lang w:val="en-GB"/>
        </w:rPr>
        <w:t xml:space="preserve"> </w:t>
      </w:r>
      <w:r w:rsidRPr="003A575C">
        <w:rPr>
          <w:lang w:val="en-GB"/>
        </w:rPr>
        <w:t>as</w:t>
      </w:r>
      <w:r w:rsidRPr="003A575C">
        <w:rPr>
          <w:spacing w:val="-5"/>
          <w:lang w:val="en-GB"/>
        </w:rPr>
        <w:t xml:space="preserve"> </w:t>
      </w:r>
      <w:r w:rsidRPr="003A575C">
        <w:rPr>
          <w:lang w:val="en-GB"/>
        </w:rPr>
        <w:t>cultural</w:t>
      </w:r>
      <w:r w:rsidRPr="003A575C">
        <w:rPr>
          <w:spacing w:val="-4"/>
          <w:lang w:val="en-GB"/>
        </w:rPr>
        <w:t xml:space="preserve"> </w:t>
      </w:r>
      <w:r w:rsidRPr="003A575C">
        <w:rPr>
          <w:lang w:val="en-GB"/>
        </w:rPr>
        <w:t>empathy</w:t>
      </w:r>
      <w:r w:rsidRPr="003A575C">
        <w:rPr>
          <w:spacing w:val="-5"/>
          <w:lang w:val="en-GB"/>
        </w:rPr>
        <w:t xml:space="preserve"> </w:t>
      </w:r>
      <w:r w:rsidRPr="003A575C">
        <w:rPr>
          <w:lang w:val="en-GB"/>
        </w:rPr>
        <w:t>and</w:t>
      </w:r>
      <w:r w:rsidRPr="003A575C">
        <w:rPr>
          <w:spacing w:val="-4"/>
          <w:lang w:val="en-GB"/>
        </w:rPr>
        <w:t xml:space="preserve"> </w:t>
      </w:r>
      <w:r w:rsidRPr="003A575C">
        <w:rPr>
          <w:lang w:val="en-GB"/>
        </w:rPr>
        <w:t>human</w:t>
      </w:r>
      <w:r w:rsidRPr="003A575C">
        <w:rPr>
          <w:spacing w:val="-5"/>
          <w:lang w:val="en-GB"/>
        </w:rPr>
        <w:t xml:space="preserve"> </w:t>
      </w:r>
      <w:r w:rsidRPr="003A575C">
        <w:rPr>
          <w:lang w:val="en-GB"/>
        </w:rPr>
        <w:t>judgment</w:t>
      </w:r>
      <w:r w:rsidRPr="003A575C">
        <w:rPr>
          <w:spacing w:val="-4"/>
          <w:lang w:val="en-GB"/>
        </w:rPr>
        <w:t xml:space="preserve"> </w:t>
      </w:r>
      <w:r w:rsidRPr="003A575C">
        <w:rPr>
          <w:spacing w:val="-5"/>
          <w:lang w:val="en-GB"/>
        </w:rPr>
        <w:t>m</w:t>
      </w:r>
      <w:r w:rsidR="00C132E9" w:rsidRPr="003A575C">
        <w:rPr>
          <w:spacing w:val="-5"/>
          <w:lang w:val="en-GB"/>
        </w:rPr>
        <w:t xml:space="preserve">ay be </w:t>
      </w:r>
      <w:r w:rsidR="00C132E9" w:rsidRPr="003A575C">
        <w:rPr>
          <w:lang w:val="en-GB"/>
        </w:rPr>
        <w:t>excluded from the synthesis model. Based on Hofstede’s Cultural Dimensions Theory, this impact presents how artificial intelligence can promote intercultural harmony while necessitating sensitive adaptation to global cultural variances in IHRM practices.</w:t>
      </w:r>
    </w:p>
    <w:p w14:paraId="670F006C" w14:textId="224AF216" w:rsidR="008123E2" w:rsidRPr="00E54332" w:rsidRDefault="008123E2" w:rsidP="003A575C">
      <w:pPr>
        <w:pStyle w:val="BodyText"/>
        <w:spacing w:before="240" w:after="240" w:line="360" w:lineRule="auto"/>
        <w:ind w:right="0"/>
        <w:rPr>
          <w:color w:val="000000" w:themeColor="text1"/>
          <w:lang w:val="en-GB"/>
        </w:rPr>
      </w:pPr>
      <w:r w:rsidRPr="00E54332">
        <w:rPr>
          <w:color w:val="000000" w:themeColor="text1"/>
          <w:lang w:val="en-GB"/>
        </w:rPr>
        <w:t>Cultural adaptability programmes are also supported by AI tools which consider the behavioural information and create tailored cross-cultural training modules. It is possible to detect communication gaps or collaboration inefficiencies within the multicultural team using machine learning frameworks and propose specific interventions. As an example, the sentiment analytics integrated into the communication platforms will be able to identify the possible cultural misunderstandings before they develop</w:t>
      </w:r>
      <w:r w:rsidR="006F1B6E" w:rsidRPr="00E54332">
        <w:rPr>
          <w:color w:val="000000" w:themeColor="text1"/>
          <w:lang w:val="en-GB"/>
        </w:rPr>
        <w:t xml:space="preserve"> (Hayati and Sinha, 2024)</w:t>
      </w:r>
      <w:r w:rsidRPr="00E54332">
        <w:rPr>
          <w:color w:val="000000" w:themeColor="text1"/>
          <w:lang w:val="en-GB"/>
        </w:rPr>
        <w:t xml:space="preserve">. However, the overreliance on algorithmic assessment can fail to </w:t>
      </w:r>
      <w:r w:rsidRPr="00E54332">
        <w:rPr>
          <w:color w:val="000000" w:themeColor="text1"/>
          <w:lang w:val="en-GB"/>
        </w:rPr>
        <w:lastRenderedPageBreak/>
        <w:t>take into consideration the emotional intelligence, which is a vital element of intercultural leadership. Therefore, organisations are to make sure that there is a hybrid where AI is used to complement human empathy and not to substitute it, following the framework on how to be respectful in intercultural communication developed by Hofstede.</w:t>
      </w:r>
    </w:p>
    <w:p w14:paraId="79D42755" w14:textId="77777777" w:rsidR="00AE539E" w:rsidRPr="003A575C" w:rsidRDefault="00000000" w:rsidP="003A575C">
      <w:pPr>
        <w:pStyle w:val="Heading2"/>
        <w:spacing w:before="240" w:after="240" w:line="360" w:lineRule="auto"/>
        <w:rPr>
          <w:lang w:val="en-GB"/>
        </w:rPr>
      </w:pPr>
      <w:r w:rsidRPr="003A575C">
        <w:rPr>
          <w:lang w:val="en-GB"/>
        </w:rPr>
        <w:t>Literature</w:t>
      </w:r>
      <w:r w:rsidRPr="003A575C">
        <w:rPr>
          <w:spacing w:val="-6"/>
          <w:lang w:val="en-GB"/>
        </w:rPr>
        <w:t xml:space="preserve"> </w:t>
      </w:r>
      <w:r w:rsidRPr="003A575C">
        <w:rPr>
          <w:spacing w:val="-5"/>
          <w:lang w:val="en-GB"/>
        </w:rPr>
        <w:t>gap</w:t>
      </w:r>
    </w:p>
    <w:p w14:paraId="232669CC" w14:textId="3FD63F26" w:rsidR="00AE539E" w:rsidRPr="00B33022" w:rsidRDefault="00000000" w:rsidP="003A575C">
      <w:pPr>
        <w:pStyle w:val="BodyText"/>
        <w:spacing w:before="240" w:after="240" w:line="360" w:lineRule="auto"/>
        <w:ind w:right="0"/>
        <w:rPr>
          <w:color w:val="EE0000"/>
          <w:lang w:val="en-GB"/>
        </w:rPr>
      </w:pPr>
      <w:r w:rsidRPr="003A575C">
        <w:rPr>
          <w:lang w:val="en-GB"/>
        </w:rPr>
        <w:t>Prior</w:t>
      </w:r>
      <w:r w:rsidRPr="003A575C">
        <w:rPr>
          <w:spacing w:val="-4"/>
          <w:lang w:val="en-GB"/>
        </w:rPr>
        <w:t xml:space="preserve"> </w:t>
      </w:r>
      <w:r w:rsidRPr="003A575C">
        <w:rPr>
          <w:lang w:val="en-GB"/>
        </w:rPr>
        <w:t>studies</w:t>
      </w:r>
      <w:r w:rsidRPr="003A575C">
        <w:rPr>
          <w:spacing w:val="-4"/>
          <w:lang w:val="en-GB"/>
        </w:rPr>
        <w:t xml:space="preserve"> </w:t>
      </w:r>
      <w:r w:rsidRPr="003A575C">
        <w:rPr>
          <w:lang w:val="en-GB"/>
        </w:rPr>
        <w:t>have</w:t>
      </w:r>
      <w:r w:rsidRPr="003A575C">
        <w:rPr>
          <w:spacing w:val="-4"/>
          <w:lang w:val="en-GB"/>
        </w:rPr>
        <w:t xml:space="preserve"> </w:t>
      </w:r>
      <w:r w:rsidRPr="003A575C">
        <w:rPr>
          <w:lang w:val="en-GB"/>
        </w:rPr>
        <w:t>discussed</w:t>
      </w:r>
      <w:r w:rsidRPr="003A575C">
        <w:rPr>
          <w:spacing w:val="-4"/>
          <w:lang w:val="en-GB"/>
        </w:rPr>
        <w:t xml:space="preserve"> </w:t>
      </w:r>
      <w:r w:rsidRPr="003A575C">
        <w:rPr>
          <w:lang w:val="en-GB"/>
        </w:rPr>
        <w:t>the</w:t>
      </w:r>
      <w:r w:rsidRPr="003A575C">
        <w:rPr>
          <w:spacing w:val="-4"/>
          <w:lang w:val="en-GB"/>
        </w:rPr>
        <w:t xml:space="preserve"> </w:t>
      </w:r>
      <w:r w:rsidRPr="003A575C">
        <w:rPr>
          <w:lang w:val="en-GB"/>
        </w:rPr>
        <w:t>advantages</w:t>
      </w:r>
      <w:r w:rsidRPr="003A575C">
        <w:rPr>
          <w:spacing w:val="-4"/>
          <w:lang w:val="en-GB"/>
        </w:rPr>
        <w:t xml:space="preserve"> </w:t>
      </w:r>
      <w:r w:rsidRPr="003A575C">
        <w:rPr>
          <w:lang w:val="en-GB"/>
        </w:rPr>
        <w:t>of</w:t>
      </w:r>
      <w:r w:rsidRPr="003A575C">
        <w:rPr>
          <w:spacing w:val="-4"/>
          <w:lang w:val="en-GB"/>
        </w:rPr>
        <w:t xml:space="preserve"> </w:t>
      </w:r>
      <w:r w:rsidRPr="003A575C">
        <w:rPr>
          <w:lang w:val="en-GB"/>
        </w:rPr>
        <w:t>AI</w:t>
      </w:r>
      <w:r w:rsidRPr="003A575C">
        <w:rPr>
          <w:spacing w:val="-4"/>
          <w:lang w:val="en-GB"/>
        </w:rPr>
        <w:t xml:space="preserve"> </w:t>
      </w:r>
      <w:r w:rsidRPr="003A575C">
        <w:rPr>
          <w:lang w:val="en-GB"/>
        </w:rPr>
        <w:t>in</w:t>
      </w:r>
      <w:r w:rsidRPr="003A575C">
        <w:rPr>
          <w:spacing w:val="-4"/>
          <w:lang w:val="en-GB"/>
        </w:rPr>
        <w:t xml:space="preserve"> </w:t>
      </w:r>
      <w:r w:rsidRPr="003A575C">
        <w:rPr>
          <w:lang w:val="en-GB"/>
        </w:rPr>
        <w:t>enhancing</w:t>
      </w:r>
      <w:r w:rsidRPr="003A575C">
        <w:rPr>
          <w:spacing w:val="-4"/>
          <w:lang w:val="en-GB"/>
        </w:rPr>
        <w:t xml:space="preserve"> </w:t>
      </w:r>
      <w:r w:rsidRPr="003A575C">
        <w:rPr>
          <w:lang w:val="en-GB"/>
        </w:rPr>
        <w:t>HR</w:t>
      </w:r>
      <w:r w:rsidRPr="003A575C">
        <w:rPr>
          <w:spacing w:val="-4"/>
          <w:lang w:val="en-GB"/>
        </w:rPr>
        <w:t xml:space="preserve"> </w:t>
      </w:r>
      <w:r w:rsidRPr="003A575C">
        <w:rPr>
          <w:lang w:val="en-GB"/>
        </w:rPr>
        <w:t>efficiency</w:t>
      </w:r>
      <w:r w:rsidRPr="003A575C">
        <w:rPr>
          <w:spacing w:val="-4"/>
          <w:lang w:val="en-GB"/>
        </w:rPr>
        <w:t xml:space="preserve"> </w:t>
      </w:r>
      <w:r w:rsidRPr="003A575C">
        <w:rPr>
          <w:lang w:val="en-GB"/>
        </w:rPr>
        <w:t>and</w:t>
      </w:r>
      <w:r w:rsidRPr="003A575C">
        <w:rPr>
          <w:spacing w:val="-4"/>
          <w:lang w:val="en-GB"/>
        </w:rPr>
        <w:t xml:space="preserve"> </w:t>
      </w:r>
      <w:r w:rsidRPr="003A575C">
        <w:rPr>
          <w:lang w:val="en-GB"/>
        </w:rPr>
        <w:t>analytics</w:t>
      </w:r>
      <w:r w:rsidRPr="003A575C">
        <w:rPr>
          <w:spacing w:val="-4"/>
          <w:lang w:val="en-GB"/>
        </w:rPr>
        <w:t xml:space="preserve"> </w:t>
      </w:r>
      <w:r w:rsidRPr="003A575C">
        <w:rPr>
          <w:lang w:val="en-GB"/>
        </w:rPr>
        <w:t>in</w:t>
      </w:r>
      <w:r w:rsidRPr="003A575C">
        <w:rPr>
          <w:spacing w:val="-4"/>
          <w:lang w:val="en-GB"/>
        </w:rPr>
        <w:t xml:space="preserve"> </w:t>
      </w:r>
      <w:r w:rsidRPr="003A575C">
        <w:rPr>
          <w:lang w:val="en-GB"/>
        </w:rPr>
        <w:t xml:space="preserve">the pharmaceutical sector (Nelson </w:t>
      </w:r>
      <w:r w:rsidRPr="003A575C">
        <w:rPr>
          <w:i/>
          <w:lang w:val="en-GB"/>
        </w:rPr>
        <w:t xml:space="preserve">et al. </w:t>
      </w:r>
      <w:r w:rsidRPr="003A575C">
        <w:rPr>
          <w:lang w:val="en-GB"/>
        </w:rPr>
        <w:t>2024). Many studies have highlighted AI’s influence on organisational transformation and its input into HR decision-making (Gupta, 2024 and Kulkov, 2021). Although, the studies did not highlight how AI influences international human resource management</w:t>
      </w:r>
      <w:r w:rsidRPr="003A575C">
        <w:rPr>
          <w:spacing w:val="-11"/>
          <w:lang w:val="en-GB"/>
        </w:rPr>
        <w:t xml:space="preserve"> </w:t>
      </w:r>
      <w:r w:rsidRPr="003A575C">
        <w:rPr>
          <w:lang w:val="en-GB"/>
        </w:rPr>
        <w:t>practices</w:t>
      </w:r>
      <w:r w:rsidRPr="003A575C">
        <w:rPr>
          <w:spacing w:val="-11"/>
          <w:lang w:val="en-GB"/>
        </w:rPr>
        <w:t xml:space="preserve"> </w:t>
      </w:r>
      <w:r w:rsidRPr="003A575C">
        <w:rPr>
          <w:lang w:val="en-GB"/>
        </w:rPr>
        <w:t>with</w:t>
      </w:r>
      <w:r w:rsidRPr="003A575C">
        <w:rPr>
          <w:spacing w:val="-11"/>
          <w:lang w:val="en-GB"/>
        </w:rPr>
        <w:t xml:space="preserve"> </w:t>
      </w:r>
      <w:r w:rsidRPr="003A575C">
        <w:rPr>
          <w:lang w:val="en-GB"/>
        </w:rPr>
        <w:t>respect</w:t>
      </w:r>
      <w:r w:rsidRPr="003A575C">
        <w:rPr>
          <w:spacing w:val="-11"/>
          <w:lang w:val="en-GB"/>
        </w:rPr>
        <w:t xml:space="preserve"> </w:t>
      </w:r>
      <w:r w:rsidRPr="00B33022">
        <w:rPr>
          <w:color w:val="000000" w:themeColor="text1"/>
          <w:lang w:val="en-GB"/>
        </w:rPr>
        <w:t>to</w:t>
      </w:r>
      <w:r w:rsidRPr="00B33022">
        <w:rPr>
          <w:color w:val="000000" w:themeColor="text1"/>
          <w:spacing w:val="-11"/>
          <w:lang w:val="en-GB"/>
        </w:rPr>
        <w:t xml:space="preserve"> </w:t>
      </w:r>
      <w:r w:rsidRPr="00B33022">
        <w:rPr>
          <w:color w:val="000000" w:themeColor="text1"/>
          <w:lang w:val="en-GB"/>
        </w:rPr>
        <w:t>cross-cultural</w:t>
      </w:r>
      <w:r w:rsidRPr="00B33022">
        <w:rPr>
          <w:color w:val="000000" w:themeColor="text1"/>
          <w:spacing w:val="-11"/>
          <w:lang w:val="en-GB"/>
        </w:rPr>
        <w:t xml:space="preserve"> </w:t>
      </w:r>
      <w:r w:rsidRPr="00B33022">
        <w:rPr>
          <w:color w:val="000000" w:themeColor="text1"/>
          <w:lang w:val="en-GB"/>
        </w:rPr>
        <w:t>workforce</w:t>
      </w:r>
      <w:r w:rsidRPr="00B33022">
        <w:rPr>
          <w:color w:val="000000" w:themeColor="text1"/>
          <w:spacing w:val="-11"/>
          <w:lang w:val="en-GB"/>
        </w:rPr>
        <w:t xml:space="preserve"> </w:t>
      </w:r>
      <w:r w:rsidRPr="00B33022">
        <w:rPr>
          <w:color w:val="000000" w:themeColor="text1"/>
          <w:lang w:val="en-GB"/>
        </w:rPr>
        <w:t>management,</w:t>
      </w:r>
      <w:r w:rsidRPr="00B33022">
        <w:rPr>
          <w:color w:val="000000" w:themeColor="text1"/>
          <w:spacing w:val="-11"/>
          <w:lang w:val="en-GB"/>
        </w:rPr>
        <w:t xml:space="preserve"> </w:t>
      </w:r>
      <w:r w:rsidRPr="00B33022">
        <w:rPr>
          <w:color w:val="000000" w:themeColor="text1"/>
          <w:lang w:val="en-GB"/>
        </w:rPr>
        <w:t>ethical</w:t>
      </w:r>
      <w:r w:rsidRPr="00B33022">
        <w:rPr>
          <w:color w:val="000000" w:themeColor="text1"/>
          <w:spacing w:val="-11"/>
          <w:lang w:val="en-GB"/>
        </w:rPr>
        <w:t xml:space="preserve"> </w:t>
      </w:r>
      <w:r w:rsidRPr="00B33022">
        <w:rPr>
          <w:color w:val="000000" w:themeColor="text1"/>
          <w:lang w:val="en-GB"/>
        </w:rPr>
        <w:t>integration</w:t>
      </w:r>
      <w:r w:rsidRPr="00B33022">
        <w:rPr>
          <w:color w:val="000000" w:themeColor="text1"/>
          <w:spacing w:val="-11"/>
          <w:lang w:val="en-GB"/>
        </w:rPr>
        <w:t xml:space="preserve"> </w:t>
      </w:r>
      <w:r w:rsidRPr="00B33022">
        <w:rPr>
          <w:color w:val="000000" w:themeColor="text1"/>
          <w:lang w:val="en-GB"/>
        </w:rPr>
        <w:t>of AI and the alignment of organisational strategy with HR on a worldwide level in Indian pharmaceutical companies. This study identifies an important need for scholarship that moves to empirical studies which address AI-based HR systems in association with global collaboration, culture fit and the mobility of strategic talent in emerging economies such as India.</w:t>
      </w:r>
      <w:r w:rsidR="008123E2" w:rsidRPr="00B33022">
        <w:rPr>
          <w:color w:val="000000" w:themeColor="text1"/>
          <w:lang w:val="en-GB"/>
        </w:rPr>
        <w:t xml:space="preserve"> The current literature is rarely concerned with the role of AI technologies in mediating intercultural learning, collaboration and development of leadership in multinational teams. Empirical data on the ethical implication of AI-based IHRM in the emerging markets such as India is still limited, which underscores the need to conduct comparative studies on the western and non-Western contexts of multinationals.</w:t>
      </w:r>
    </w:p>
    <w:p w14:paraId="13B57A19" w14:textId="77777777" w:rsidR="00AE539E" w:rsidRPr="003A575C" w:rsidRDefault="00000000" w:rsidP="003A575C">
      <w:pPr>
        <w:pStyle w:val="Heading1"/>
        <w:spacing w:before="240" w:after="240" w:line="360" w:lineRule="auto"/>
        <w:jc w:val="both"/>
        <w:rPr>
          <w:sz w:val="24"/>
          <w:szCs w:val="24"/>
          <w:lang w:val="en-GB"/>
        </w:rPr>
      </w:pPr>
      <w:bookmarkStart w:id="4" w:name="_Toc213331550"/>
      <w:r w:rsidRPr="003A575C">
        <w:rPr>
          <w:sz w:val="24"/>
          <w:szCs w:val="24"/>
          <w:lang w:val="en-GB"/>
        </w:rPr>
        <w:t>Proposed</w:t>
      </w:r>
      <w:r w:rsidRPr="003A575C">
        <w:rPr>
          <w:spacing w:val="-12"/>
          <w:sz w:val="24"/>
          <w:szCs w:val="24"/>
          <w:lang w:val="en-GB"/>
        </w:rPr>
        <w:t xml:space="preserve"> </w:t>
      </w:r>
      <w:r w:rsidRPr="003A575C">
        <w:rPr>
          <w:spacing w:val="-2"/>
          <w:sz w:val="24"/>
          <w:szCs w:val="24"/>
          <w:lang w:val="en-GB"/>
        </w:rPr>
        <w:t>Methodology</w:t>
      </w:r>
      <w:bookmarkEnd w:id="4"/>
    </w:p>
    <w:p w14:paraId="3419D365" w14:textId="76E19711" w:rsidR="00AE539E" w:rsidRPr="003A575C" w:rsidRDefault="00000000" w:rsidP="003A575C">
      <w:pPr>
        <w:pStyle w:val="BodyText"/>
        <w:spacing w:before="240" w:after="240" w:line="360" w:lineRule="auto"/>
        <w:ind w:right="0"/>
        <w:rPr>
          <w:lang w:val="en-GB"/>
        </w:rPr>
      </w:pPr>
      <w:r w:rsidRPr="003A575C">
        <w:rPr>
          <w:lang w:val="en-GB"/>
        </w:rPr>
        <w:t>The paper intends to use a qualitative research method to determine the role of artificial intelligence</w:t>
      </w:r>
      <w:r w:rsidRPr="003A575C">
        <w:rPr>
          <w:spacing w:val="-14"/>
          <w:lang w:val="en-GB"/>
        </w:rPr>
        <w:t xml:space="preserve"> </w:t>
      </w:r>
      <w:r w:rsidRPr="003A575C">
        <w:rPr>
          <w:lang w:val="en-GB"/>
        </w:rPr>
        <w:t>in</w:t>
      </w:r>
      <w:r w:rsidRPr="003A575C">
        <w:rPr>
          <w:spacing w:val="-14"/>
          <w:lang w:val="en-GB"/>
        </w:rPr>
        <w:t xml:space="preserve"> </w:t>
      </w:r>
      <w:r w:rsidRPr="003A575C">
        <w:rPr>
          <w:lang w:val="en-GB"/>
        </w:rPr>
        <w:t>international</w:t>
      </w:r>
      <w:r w:rsidRPr="003A575C">
        <w:rPr>
          <w:spacing w:val="-14"/>
          <w:lang w:val="en-GB"/>
        </w:rPr>
        <w:t xml:space="preserve"> </w:t>
      </w:r>
      <w:r w:rsidRPr="003A575C">
        <w:rPr>
          <w:lang w:val="en-GB"/>
        </w:rPr>
        <w:t>human</w:t>
      </w:r>
      <w:r w:rsidRPr="003A575C">
        <w:rPr>
          <w:spacing w:val="-14"/>
          <w:lang w:val="en-GB"/>
        </w:rPr>
        <w:t xml:space="preserve"> </w:t>
      </w:r>
      <w:r w:rsidRPr="003A575C">
        <w:rPr>
          <w:lang w:val="en-GB"/>
        </w:rPr>
        <w:t>resource</w:t>
      </w:r>
      <w:r w:rsidRPr="003A575C">
        <w:rPr>
          <w:spacing w:val="-14"/>
          <w:lang w:val="en-GB"/>
        </w:rPr>
        <w:t xml:space="preserve"> </w:t>
      </w:r>
      <w:r w:rsidRPr="003A575C">
        <w:rPr>
          <w:lang w:val="en-GB"/>
        </w:rPr>
        <w:t>management</w:t>
      </w:r>
      <w:r w:rsidRPr="003A575C">
        <w:rPr>
          <w:spacing w:val="-14"/>
          <w:lang w:val="en-GB"/>
        </w:rPr>
        <w:t xml:space="preserve"> </w:t>
      </w:r>
      <w:r w:rsidRPr="003A575C">
        <w:rPr>
          <w:lang w:val="en-GB"/>
        </w:rPr>
        <w:t>in</w:t>
      </w:r>
      <w:r w:rsidRPr="003A575C">
        <w:rPr>
          <w:spacing w:val="-14"/>
          <w:lang w:val="en-GB"/>
        </w:rPr>
        <w:t xml:space="preserve"> </w:t>
      </w:r>
      <w:r w:rsidRPr="003A575C">
        <w:rPr>
          <w:lang w:val="en-GB"/>
        </w:rPr>
        <w:t>the</w:t>
      </w:r>
      <w:r w:rsidRPr="003A575C">
        <w:rPr>
          <w:spacing w:val="-14"/>
          <w:lang w:val="en-GB"/>
        </w:rPr>
        <w:t xml:space="preserve"> </w:t>
      </w:r>
      <w:r w:rsidRPr="003A575C">
        <w:rPr>
          <w:lang w:val="en-GB"/>
        </w:rPr>
        <w:t>Indian</w:t>
      </w:r>
      <w:r w:rsidRPr="003A575C">
        <w:rPr>
          <w:spacing w:val="-14"/>
          <w:lang w:val="en-GB"/>
        </w:rPr>
        <w:t xml:space="preserve"> </w:t>
      </w:r>
      <w:r w:rsidRPr="003A575C">
        <w:rPr>
          <w:lang w:val="en-GB"/>
        </w:rPr>
        <w:t>pharmaceutical</w:t>
      </w:r>
      <w:r w:rsidRPr="003A575C">
        <w:rPr>
          <w:spacing w:val="-14"/>
          <w:lang w:val="en-GB"/>
        </w:rPr>
        <w:t xml:space="preserve"> </w:t>
      </w:r>
      <w:r w:rsidRPr="003A575C">
        <w:rPr>
          <w:lang w:val="en-GB"/>
        </w:rPr>
        <w:t xml:space="preserve">companies. This study is based on the interpretivism research philosophy which focuses on the meaning of social realities and human experiences by using a subjective interpretation (Junjie and </w:t>
      </w:r>
      <w:proofErr w:type="spellStart"/>
      <w:r w:rsidRPr="003A575C">
        <w:rPr>
          <w:lang w:val="en-GB"/>
        </w:rPr>
        <w:t>Yingxin</w:t>
      </w:r>
      <w:proofErr w:type="spellEnd"/>
      <w:r w:rsidRPr="003A575C">
        <w:rPr>
          <w:lang w:val="en-GB"/>
        </w:rPr>
        <w:t>, 2022). The choice of interpretivism is justifiable since it will enable the study to obtain critical views</w:t>
      </w:r>
      <w:r w:rsidRPr="003A575C">
        <w:rPr>
          <w:spacing w:val="-10"/>
          <w:lang w:val="en-GB"/>
        </w:rPr>
        <w:t xml:space="preserve"> </w:t>
      </w:r>
      <w:r w:rsidRPr="003A575C">
        <w:rPr>
          <w:lang w:val="en-GB"/>
        </w:rPr>
        <w:t>of</w:t>
      </w:r>
      <w:r w:rsidRPr="003A575C">
        <w:rPr>
          <w:spacing w:val="-10"/>
          <w:lang w:val="en-GB"/>
        </w:rPr>
        <w:t xml:space="preserve"> </w:t>
      </w:r>
      <w:r w:rsidRPr="003A575C">
        <w:rPr>
          <w:lang w:val="en-GB"/>
        </w:rPr>
        <w:t>HR</w:t>
      </w:r>
      <w:r w:rsidRPr="003A575C">
        <w:rPr>
          <w:spacing w:val="-10"/>
          <w:lang w:val="en-GB"/>
        </w:rPr>
        <w:t xml:space="preserve"> </w:t>
      </w:r>
      <w:r w:rsidRPr="003A575C">
        <w:rPr>
          <w:lang w:val="en-GB"/>
        </w:rPr>
        <w:t>professionals,</w:t>
      </w:r>
      <w:r w:rsidRPr="003A575C">
        <w:rPr>
          <w:spacing w:val="-10"/>
          <w:lang w:val="en-GB"/>
        </w:rPr>
        <w:t xml:space="preserve"> </w:t>
      </w:r>
      <w:r w:rsidRPr="003A575C">
        <w:rPr>
          <w:lang w:val="en-GB"/>
        </w:rPr>
        <w:t>managers</w:t>
      </w:r>
      <w:r w:rsidRPr="003A575C">
        <w:rPr>
          <w:spacing w:val="-10"/>
          <w:lang w:val="en-GB"/>
        </w:rPr>
        <w:t xml:space="preserve"> </w:t>
      </w:r>
      <w:r w:rsidRPr="003A575C">
        <w:rPr>
          <w:lang w:val="en-GB"/>
        </w:rPr>
        <w:t>and</w:t>
      </w:r>
      <w:r w:rsidRPr="003A575C">
        <w:rPr>
          <w:spacing w:val="-10"/>
          <w:lang w:val="en-GB"/>
        </w:rPr>
        <w:t xml:space="preserve"> </w:t>
      </w:r>
      <w:r w:rsidRPr="003A575C">
        <w:rPr>
          <w:lang w:val="en-GB"/>
        </w:rPr>
        <w:t>decision-makers</w:t>
      </w:r>
      <w:r w:rsidRPr="003A575C">
        <w:rPr>
          <w:spacing w:val="-10"/>
          <w:lang w:val="en-GB"/>
        </w:rPr>
        <w:t xml:space="preserve"> </w:t>
      </w:r>
      <w:r w:rsidRPr="003A575C">
        <w:rPr>
          <w:lang w:val="en-GB"/>
        </w:rPr>
        <w:t>on</w:t>
      </w:r>
      <w:r w:rsidRPr="003A575C">
        <w:rPr>
          <w:spacing w:val="-10"/>
          <w:lang w:val="en-GB"/>
        </w:rPr>
        <w:t xml:space="preserve"> </w:t>
      </w:r>
      <w:r w:rsidRPr="003A575C">
        <w:rPr>
          <w:lang w:val="en-GB"/>
        </w:rPr>
        <w:t>the</w:t>
      </w:r>
      <w:r w:rsidRPr="003A575C">
        <w:rPr>
          <w:spacing w:val="-10"/>
          <w:lang w:val="en-GB"/>
        </w:rPr>
        <w:t xml:space="preserve"> </w:t>
      </w:r>
      <w:r w:rsidRPr="003A575C">
        <w:rPr>
          <w:lang w:val="en-GB"/>
        </w:rPr>
        <w:t>effect</w:t>
      </w:r>
      <w:r w:rsidRPr="003A575C">
        <w:rPr>
          <w:spacing w:val="-10"/>
          <w:lang w:val="en-GB"/>
        </w:rPr>
        <w:t xml:space="preserve"> </w:t>
      </w:r>
      <w:r w:rsidRPr="003A575C">
        <w:rPr>
          <w:lang w:val="en-GB"/>
        </w:rPr>
        <w:t>of</w:t>
      </w:r>
      <w:r w:rsidRPr="003A575C">
        <w:rPr>
          <w:spacing w:val="-10"/>
          <w:lang w:val="en-GB"/>
        </w:rPr>
        <w:t xml:space="preserve"> </w:t>
      </w:r>
      <w:r w:rsidRPr="003A575C">
        <w:rPr>
          <w:lang w:val="en-GB"/>
        </w:rPr>
        <w:t>AI</w:t>
      </w:r>
      <w:r w:rsidRPr="003A575C">
        <w:rPr>
          <w:spacing w:val="-10"/>
          <w:lang w:val="en-GB"/>
        </w:rPr>
        <w:t xml:space="preserve"> </w:t>
      </w:r>
      <w:r w:rsidRPr="003A575C">
        <w:rPr>
          <w:lang w:val="en-GB"/>
        </w:rPr>
        <w:t>on</w:t>
      </w:r>
      <w:r w:rsidRPr="003A575C">
        <w:rPr>
          <w:spacing w:val="-10"/>
          <w:lang w:val="en-GB"/>
        </w:rPr>
        <w:t xml:space="preserve"> </w:t>
      </w:r>
      <w:r w:rsidRPr="003A575C">
        <w:rPr>
          <w:lang w:val="en-GB"/>
        </w:rPr>
        <w:t>global</w:t>
      </w:r>
      <w:r w:rsidRPr="003A575C">
        <w:rPr>
          <w:spacing w:val="-10"/>
          <w:lang w:val="en-GB"/>
        </w:rPr>
        <w:t xml:space="preserve"> </w:t>
      </w:r>
      <w:r w:rsidRPr="003A575C">
        <w:rPr>
          <w:lang w:val="en-GB"/>
        </w:rPr>
        <w:t>workforce management, cultural integration and strategic HR functions. The study will take an inductive approach that includes the development of a theory based on a pattern of observation instead of testing</w:t>
      </w:r>
      <w:r w:rsidRPr="003A575C">
        <w:rPr>
          <w:spacing w:val="-8"/>
          <w:lang w:val="en-GB"/>
        </w:rPr>
        <w:t xml:space="preserve"> </w:t>
      </w:r>
      <w:r w:rsidRPr="003A575C">
        <w:rPr>
          <w:lang w:val="en-GB"/>
        </w:rPr>
        <w:t>existing</w:t>
      </w:r>
      <w:r w:rsidRPr="003A575C">
        <w:rPr>
          <w:spacing w:val="-8"/>
          <w:lang w:val="en-GB"/>
        </w:rPr>
        <w:t xml:space="preserve"> </w:t>
      </w:r>
      <w:r w:rsidRPr="003A575C">
        <w:rPr>
          <w:lang w:val="en-GB"/>
        </w:rPr>
        <w:t>hypotheses.</w:t>
      </w:r>
      <w:r w:rsidRPr="003A575C">
        <w:rPr>
          <w:spacing w:val="-8"/>
          <w:lang w:val="en-GB"/>
        </w:rPr>
        <w:t xml:space="preserve"> </w:t>
      </w:r>
      <w:r w:rsidRPr="003A575C">
        <w:rPr>
          <w:lang w:val="en-GB"/>
        </w:rPr>
        <w:t>In</w:t>
      </w:r>
      <w:r w:rsidRPr="003A575C">
        <w:rPr>
          <w:spacing w:val="-8"/>
          <w:lang w:val="en-GB"/>
        </w:rPr>
        <w:t xml:space="preserve"> </w:t>
      </w:r>
      <w:r w:rsidRPr="003A575C">
        <w:rPr>
          <w:lang w:val="en-GB"/>
        </w:rPr>
        <w:t>this</w:t>
      </w:r>
      <w:r w:rsidRPr="003A575C">
        <w:rPr>
          <w:spacing w:val="-8"/>
          <w:lang w:val="en-GB"/>
        </w:rPr>
        <w:t xml:space="preserve"> </w:t>
      </w:r>
      <w:r w:rsidRPr="003A575C">
        <w:rPr>
          <w:lang w:val="en-GB"/>
        </w:rPr>
        <w:t>way,</w:t>
      </w:r>
      <w:r w:rsidRPr="003A575C">
        <w:rPr>
          <w:spacing w:val="-8"/>
          <w:lang w:val="en-GB"/>
        </w:rPr>
        <w:t xml:space="preserve"> </w:t>
      </w:r>
      <w:r w:rsidRPr="003A575C">
        <w:rPr>
          <w:lang w:val="en-GB"/>
        </w:rPr>
        <w:t>the</w:t>
      </w:r>
      <w:r w:rsidRPr="003A575C">
        <w:rPr>
          <w:spacing w:val="-8"/>
          <w:lang w:val="en-GB"/>
        </w:rPr>
        <w:t xml:space="preserve"> </w:t>
      </w:r>
      <w:r w:rsidRPr="003A575C">
        <w:rPr>
          <w:lang w:val="en-GB"/>
        </w:rPr>
        <w:t>research</w:t>
      </w:r>
      <w:r w:rsidRPr="003A575C">
        <w:rPr>
          <w:spacing w:val="-8"/>
          <w:lang w:val="en-GB"/>
        </w:rPr>
        <w:t xml:space="preserve"> </w:t>
      </w:r>
      <w:r w:rsidRPr="003A575C">
        <w:rPr>
          <w:lang w:val="en-GB"/>
        </w:rPr>
        <w:t>will</w:t>
      </w:r>
      <w:r w:rsidRPr="003A575C">
        <w:rPr>
          <w:spacing w:val="-8"/>
          <w:lang w:val="en-GB"/>
        </w:rPr>
        <w:t xml:space="preserve"> </w:t>
      </w:r>
      <w:r w:rsidRPr="003A575C">
        <w:rPr>
          <w:lang w:val="en-GB"/>
        </w:rPr>
        <w:t>seek</w:t>
      </w:r>
      <w:r w:rsidRPr="003A575C">
        <w:rPr>
          <w:spacing w:val="-8"/>
          <w:lang w:val="en-GB"/>
        </w:rPr>
        <w:t xml:space="preserve"> </w:t>
      </w:r>
      <w:r w:rsidRPr="003A575C">
        <w:rPr>
          <w:lang w:val="en-GB"/>
        </w:rPr>
        <w:t>to</w:t>
      </w:r>
      <w:r w:rsidRPr="003A575C">
        <w:rPr>
          <w:spacing w:val="-8"/>
          <w:lang w:val="en-GB"/>
        </w:rPr>
        <w:t xml:space="preserve"> </w:t>
      </w:r>
      <w:r w:rsidRPr="003A575C">
        <w:rPr>
          <w:lang w:val="en-GB"/>
        </w:rPr>
        <w:t>obtain</w:t>
      </w:r>
      <w:r w:rsidRPr="003A575C">
        <w:rPr>
          <w:spacing w:val="-8"/>
          <w:lang w:val="en-GB"/>
        </w:rPr>
        <w:t xml:space="preserve"> </w:t>
      </w:r>
      <w:r w:rsidRPr="003A575C">
        <w:rPr>
          <w:lang w:val="en-GB"/>
        </w:rPr>
        <w:t>the</w:t>
      </w:r>
      <w:r w:rsidRPr="003A575C">
        <w:rPr>
          <w:spacing w:val="-8"/>
          <w:lang w:val="en-GB"/>
        </w:rPr>
        <w:t xml:space="preserve"> </w:t>
      </w:r>
      <w:r w:rsidRPr="003A575C">
        <w:rPr>
          <w:lang w:val="en-GB"/>
        </w:rPr>
        <w:t>conceptual</w:t>
      </w:r>
      <w:r w:rsidRPr="003A575C">
        <w:rPr>
          <w:spacing w:val="-8"/>
          <w:lang w:val="en-GB"/>
        </w:rPr>
        <w:t xml:space="preserve"> </w:t>
      </w:r>
      <w:r w:rsidRPr="003A575C">
        <w:rPr>
          <w:lang w:val="en-GB"/>
        </w:rPr>
        <w:t>findings</w:t>
      </w:r>
      <w:r w:rsidRPr="003A575C">
        <w:rPr>
          <w:spacing w:val="-8"/>
          <w:lang w:val="en-GB"/>
        </w:rPr>
        <w:t xml:space="preserve"> </w:t>
      </w:r>
      <w:r w:rsidRPr="003A575C">
        <w:rPr>
          <w:lang w:val="en-GB"/>
        </w:rPr>
        <w:t>of the impact of AI technologies on IHRM practices in the Indian pharmaceutical industry. The relationships</w:t>
      </w:r>
      <w:r w:rsidRPr="003A575C">
        <w:rPr>
          <w:spacing w:val="-3"/>
          <w:lang w:val="en-GB"/>
        </w:rPr>
        <w:t xml:space="preserve"> </w:t>
      </w:r>
      <w:r w:rsidRPr="003A575C">
        <w:rPr>
          <w:lang w:val="en-GB"/>
        </w:rPr>
        <w:t>between</w:t>
      </w:r>
      <w:r w:rsidRPr="003A575C">
        <w:rPr>
          <w:spacing w:val="-3"/>
          <w:lang w:val="en-GB"/>
        </w:rPr>
        <w:t xml:space="preserve"> </w:t>
      </w:r>
      <w:r w:rsidRPr="003A575C">
        <w:rPr>
          <w:lang w:val="en-GB"/>
        </w:rPr>
        <w:t>the</w:t>
      </w:r>
      <w:r w:rsidRPr="003A575C">
        <w:rPr>
          <w:spacing w:val="-3"/>
          <w:lang w:val="en-GB"/>
        </w:rPr>
        <w:t xml:space="preserve"> </w:t>
      </w:r>
      <w:r w:rsidRPr="003A575C">
        <w:rPr>
          <w:lang w:val="en-GB"/>
        </w:rPr>
        <w:t>AI</w:t>
      </w:r>
      <w:r w:rsidRPr="003A575C">
        <w:rPr>
          <w:spacing w:val="-3"/>
          <w:lang w:val="en-GB"/>
        </w:rPr>
        <w:t xml:space="preserve"> </w:t>
      </w:r>
      <w:r w:rsidRPr="003A575C">
        <w:rPr>
          <w:lang w:val="en-GB"/>
        </w:rPr>
        <w:t>integration</w:t>
      </w:r>
      <w:r w:rsidRPr="003A575C">
        <w:rPr>
          <w:spacing w:val="-3"/>
          <w:lang w:val="en-GB"/>
        </w:rPr>
        <w:t xml:space="preserve"> </w:t>
      </w:r>
      <w:r w:rsidRPr="003A575C">
        <w:rPr>
          <w:lang w:val="en-GB"/>
        </w:rPr>
        <w:lastRenderedPageBreak/>
        <w:t>and</w:t>
      </w:r>
      <w:r w:rsidRPr="003A575C">
        <w:rPr>
          <w:spacing w:val="-3"/>
          <w:lang w:val="en-GB"/>
        </w:rPr>
        <w:t xml:space="preserve"> </w:t>
      </w:r>
      <w:r w:rsidRPr="003A575C">
        <w:rPr>
          <w:lang w:val="en-GB"/>
        </w:rPr>
        <w:t>its</w:t>
      </w:r>
      <w:r w:rsidRPr="003A575C">
        <w:rPr>
          <w:spacing w:val="-3"/>
          <w:lang w:val="en-GB"/>
        </w:rPr>
        <w:t xml:space="preserve"> </w:t>
      </w:r>
      <w:r w:rsidRPr="003A575C">
        <w:rPr>
          <w:lang w:val="en-GB"/>
        </w:rPr>
        <w:t>impact</w:t>
      </w:r>
      <w:r w:rsidRPr="003A575C">
        <w:rPr>
          <w:spacing w:val="-3"/>
          <w:lang w:val="en-GB"/>
        </w:rPr>
        <w:t xml:space="preserve"> </w:t>
      </w:r>
      <w:r w:rsidRPr="003A575C">
        <w:rPr>
          <w:lang w:val="en-GB"/>
        </w:rPr>
        <w:t>on</w:t>
      </w:r>
      <w:r w:rsidRPr="003A575C">
        <w:rPr>
          <w:spacing w:val="-3"/>
          <w:lang w:val="en-GB"/>
        </w:rPr>
        <w:t xml:space="preserve"> </w:t>
      </w:r>
      <w:r w:rsidRPr="003A575C">
        <w:rPr>
          <w:lang w:val="en-GB"/>
        </w:rPr>
        <w:t>the</w:t>
      </w:r>
      <w:r w:rsidRPr="003A575C">
        <w:rPr>
          <w:spacing w:val="-3"/>
          <w:lang w:val="en-GB"/>
        </w:rPr>
        <w:t xml:space="preserve"> </w:t>
      </w:r>
      <w:r w:rsidRPr="003A575C">
        <w:rPr>
          <w:lang w:val="en-GB"/>
        </w:rPr>
        <w:t>international</w:t>
      </w:r>
      <w:r w:rsidRPr="003A575C">
        <w:rPr>
          <w:spacing w:val="-3"/>
          <w:lang w:val="en-GB"/>
        </w:rPr>
        <w:t xml:space="preserve"> </w:t>
      </w:r>
      <w:r w:rsidRPr="003A575C">
        <w:rPr>
          <w:lang w:val="en-GB"/>
        </w:rPr>
        <w:t>HR</w:t>
      </w:r>
      <w:r w:rsidRPr="003A575C">
        <w:rPr>
          <w:spacing w:val="-3"/>
          <w:lang w:val="en-GB"/>
        </w:rPr>
        <w:t xml:space="preserve"> </w:t>
      </w:r>
      <w:r w:rsidRPr="003A575C">
        <w:rPr>
          <w:lang w:val="en-GB"/>
        </w:rPr>
        <w:t>operations</w:t>
      </w:r>
      <w:r w:rsidRPr="003A575C">
        <w:rPr>
          <w:spacing w:val="-3"/>
          <w:lang w:val="en-GB"/>
        </w:rPr>
        <w:t xml:space="preserve"> </w:t>
      </w:r>
      <w:r w:rsidRPr="003A575C">
        <w:rPr>
          <w:lang w:val="en-GB"/>
        </w:rPr>
        <w:t>will</w:t>
      </w:r>
      <w:r w:rsidRPr="003A575C">
        <w:rPr>
          <w:spacing w:val="-3"/>
          <w:lang w:val="en-GB"/>
        </w:rPr>
        <w:t xml:space="preserve"> </w:t>
      </w:r>
      <w:r w:rsidRPr="003A575C">
        <w:rPr>
          <w:lang w:val="en-GB"/>
        </w:rPr>
        <w:t xml:space="preserve">be understood </w:t>
      </w:r>
      <w:r w:rsidR="00F9776B" w:rsidRPr="003A575C">
        <w:rPr>
          <w:lang w:val="en-GB"/>
        </w:rPr>
        <w:t>based on</w:t>
      </w:r>
      <w:r w:rsidRPr="003A575C">
        <w:rPr>
          <w:lang w:val="en-GB"/>
        </w:rPr>
        <w:t xml:space="preserve"> an explanatory research design. This design would be appropriate in explaining how and why AI is turning the HR structures, performance evaluation and employee engagement across global networks. The approach of the research will be qualitative based on secondary data as the main aspect. Peer-reviewed journal articles, company reports, case studies, government</w:t>
      </w:r>
      <w:r w:rsidRPr="003A575C">
        <w:rPr>
          <w:spacing w:val="9"/>
          <w:lang w:val="en-GB"/>
        </w:rPr>
        <w:t xml:space="preserve"> </w:t>
      </w:r>
      <w:r w:rsidRPr="003A575C">
        <w:rPr>
          <w:lang w:val="en-GB"/>
        </w:rPr>
        <w:t>publications</w:t>
      </w:r>
      <w:r w:rsidRPr="003A575C">
        <w:rPr>
          <w:spacing w:val="10"/>
          <w:lang w:val="en-GB"/>
        </w:rPr>
        <w:t xml:space="preserve"> </w:t>
      </w:r>
      <w:r w:rsidRPr="003A575C">
        <w:rPr>
          <w:lang w:val="en-GB"/>
        </w:rPr>
        <w:t>and</w:t>
      </w:r>
      <w:r w:rsidRPr="003A575C">
        <w:rPr>
          <w:spacing w:val="10"/>
          <w:lang w:val="en-GB"/>
        </w:rPr>
        <w:t xml:space="preserve"> </w:t>
      </w:r>
      <w:r w:rsidRPr="003A575C">
        <w:rPr>
          <w:lang w:val="en-GB"/>
        </w:rPr>
        <w:t>industry</w:t>
      </w:r>
      <w:r w:rsidRPr="003A575C">
        <w:rPr>
          <w:spacing w:val="10"/>
          <w:lang w:val="en-GB"/>
        </w:rPr>
        <w:t xml:space="preserve"> </w:t>
      </w:r>
      <w:r w:rsidRPr="003A575C">
        <w:rPr>
          <w:lang w:val="en-GB"/>
        </w:rPr>
        <w:t>white</w:t>
      </w:r>
      <w:r w:rsidRPr="003A575C">
        <w:rPr>
          <w:spacing w:val="10"/>
          <w:lang w:val="en-GB"/>
        </w:rPr>
        <w:t xml:space="preserve"> </w:t>
      </w:r>
      <w:r w:rsidRPr="003A575C">
        <w:rPr>
          <w:lang w:val="en-GB"/>
        </w:rPr>
        <w:t>papers</w:t>
      </w:r>
      <w:r w:rsidRPr="003A575C">
        <w:rPr>
          <w:spacing w:val="10"/>
          <w:lang w:val="en-GB"/>
        </w:rPr>
        <w:t xml:space="preserve"> </w:t>
      </w:r>
      <w:r w:rsidRPr="003A575C">
        <w:rPr>
          <w:lang w:val="en-GB"/>
        </w:rPr>
        <w:t>on</w:t>
      </w:r>
      <w:r w:rsidRPr="003A575C">
        <w:rPr>
          <w:spacing w:val="10"/>
          <w:lang w:val="en-GB"/>
        </w:rPr>
        <w:t xml:space="preserve"> </w:t>
      </w:r>
      <w:r w:rsidRPr="003A575C">
        <w:rPr>
          <w:lang w:val="en-GB"/>
        </w:rPr>
        <w:t>Indian</w:t>
      </w:r>
      <w:r w:rsidRPr="003A575C">
        <w:rPr>
          <w:spacing w:val="10"/>
          <w:lang w:val="en-GB"/>
        </w:rPr>
        <w:t xml:space="preserve"> </w:t>
      </w:r>
      <w:r w:rsidRPr="003A575C">
        <w:rPr>
          <w:lang w:val="en-GB"/>
        </w:rPr>
        <w:t>pharmaceutical</w:t>
      </w:r>
      <w:r w:rsidRPr="003A575C">
        <w:rPr>
          <w:spacing w:val="10"/>
          <w:lang w:val="en-GB"/>
        </w:rPr>
        <w:t xml:space="preserve"> </w:t>
      </w:r>
      <w:r w:rsidRPr="003A575C">
        <w:rPr>
          <w:lang w:val="en-GB"/>
        </w:rPr>
        <w:t>companies</w:t>
      </w:r>
      <w:r w:rsidRPr="003A575C">
        <w:rPr>
          <w:spacing w:val="10"/>
          <w:lang w:val="en-GB"/>
        </w:rPr>
        <w:t xml:space="preserve"> </w:t>
      </w:r>
      <w:r w:rsidRPr="003A575C">
        <w:rPr>
          <w:lang w:val="en-GB"/>
        </w:rPr>
        <w:t>will</w:t>
      </w:r>
      <w:r w:rsidRPr="003A575C">
        <w:rPr>
          <w:spacing w:val="10"/>
          <w:lang w:val="en-GB"/>
        </w:rPr>
        <w:t xml:space="preserve"> </w:t>
      </w:r>
      <w:r w:rsidRPr="003A575C">
        <w:rPr>
          <w:spacing w:val="-5"/>
          <w:lang w:val="en-GB"/>
        </w:rPr>
        <w:t>be</w:t>
      </w:r>
    </w:p>
    <w:p w14:paraId="00545A82" w14:textId="77777777" w:rsidR="00AE539E" w:rsidRPr="003A575C" w:rsidRDefault="00000000" w:rsidP="003A575C">
      <w:pPr>
        <w:pStyle w:val="BodyText"/>
        <w:spacing w:before="240" w:after="240" w:line="360" w:lineRule="auto"/>
        <w:ind w:right="0"/>
        <w:rPr>
          <w:lang w:val="en-GB"/>
        </w:rPr>
      </w:pPr>
      <w:r w:rsidRPr="003A575C">
        <w:rPr>
          <w:lang w:val="en-GB"/>
        </w:rPr>
        <w:t xml:space="preserve">used to gather the data. The sources will present information on the use of AI, HR change and cross-cultural management. Thematic analysis will be used to analyse data in the step-by-step process (Naeem </w:t>
      </w:r>
      <w:r w:rsidRPr="003A575C">
        <w:rPr>
          <w:i/>
          <w:lang w:val="en-GB"/>
        </w:rPr>
        <w:t xml:space="preserve">et al. </w:t>
      </w:r>
      <w:r w:rsidRPr="003A575C">
        <w:rPr>
          <w:lang w:val="en-GB"/>
        </w:rPr>
        <w:t>2023). It will involve data familiarisation, coding, theme development and interpretation.</w:t>
      </w:r>
      <w:r w:rsidRPr="003A575C">
        <w:rPr>
          <w:spacing w:val="-10"/>
          <w:lang w:val="en-GB"/>
        </w:rPr>
        <w:t xml:space="preserve"> </w:t>
      </w:r>
      <w:r w:rsidRPr="003A575C">
        <w:rPr>
          <w:lang w:val="en-GB"/>
        </w:rPr>
        <w:t>The</w:t>
      </w:r>
      <w:r w:rsidRPr="003A575C">
        <w:rPr>
          <w:spacing w:val="-10"/>
          <w:lang w:val="en-GB"/>
        </w:rPr>
        <w:t xml:space="preserve"> </w:t>
      </w:r>
      <w:r w:rsidRPr="003A575C">
        <w:rPr>
          <w:lang w:val="en-GB"/>
        </w:rPr>
        <w:t>approach</w:t>
      </w:r>
      <w:r w:rsidRPr="003A575C">
        <w:rPr>
          <w:spacing w:val="-10"/>
          <w:lang w:val="en-GB"/>
        </w:rPr>
        <w:t xml:space="preserve"> </w:t>
      </w:r>
      <w:r w:rsidRPr="003A575C">
        <w:rPr>
          <w:lang w:val="en-GB"/>
        </w:rPr>
        <w:t>will</w:t>
      </w:r>
      <w:r w:rsidRPr="003A575C">
        <w:rPr>
          <w:spacing w:val="-10"/>
          <w:lang w:val="en-GB"/>
        </w:rPr>
        <w:t xml:space="preserve"> </w:t>
      </w:r>
      <w:r w:rsidRPr="003A575C">
        <w:rPr>
          <w:lang w:val="en-GB"/>
        </w:rPr>
        <w:t>be</w:t>
      </w:r>
      <w:r w:rsidRPr="003A575C">
        <w:rPr>
          <w:spacing w:val="-10"/>
          <w:lang w:val="en-GB"/>
        </w:rPr>
        <w:t xml:space="preserve"> </w:t>
      </w:r>
      <w:r w:rsidRPr="003A575C">
        <w:rPr>
          <w:lang w:val="en-GB"/>
        </w:rPr>
        <w:t>used</w:t>
      </w:r>
      <w:r w:rsidRPr="003A575C">
        <w:rPr>
          <w:spacing w:val="-10"/>
          <w:lang w:val="en-GB"/>
        </w:rPr>
        <w:t xml:space="preserve"> </w:t>
      </w:r>
      <w:r w:rsidRPr="003A575C">
        <w:rPr>
          <w:lang w:val="en-GB"/>
        </w:rPr>
        <w:t>to</w:t>
      </w:r>
      <w:r w:rsidRPr="003A575C">
        <w:rPr>
          <w:spacing w:val="-10"/>
          <w:lang w:val="en-GB"/>
        </w:rPr>
        <w:t xml:space="preserve"> </w:t>
      </w:r>
      <w:r w:rsidRPr="003A575C">
        <w:rPr>
          <w:lang w:val="en-GB"/>
        </w:rPr>
        <w:t>establish</w:t>
      </w:r>
      <w:r w:rsidRPr="003A575C">
        <w:rPr>
          <w:spacing w:val="-10"/>
          <w:lang w:val="en-GB"/>
        </w:rPr>
        <w:t xml:space="preserve"> </w:t>
      </w:r>
      <w:r w:rsidRPr="003A575C">
        <w:rPr>
          <w:lang w:val="en-GB"/>
        </w:rPr>
        <w:t>patterns</w:t>
      </w:r>
      <w:r w:rsidRPr="003A575C">
        <w:rPr>
          <w:spacing w:val="-10"/>
          <w:lang w:val="en-GB"/>
        </w:rPr>
        <w:t xml:space="preserve"> </w:t>
      </w:r>
      <w:r w:rsidRPr="003A575C">
        <w:rPr>
          <w:lang w:val="en-GB"/>
        </w:rPr>
        <w:t>and</w:t>
      </w:r>
      <w:r w:rsidRPr="003A575C">
        <w:rPr>
          <w:spacing w:val="-10"/>
          <w:lang w:val="en-GB"/>
        </w:rPr>
        <w:t xml:space="preserve"> </w:t>
      </w:r>
      <w:r w:rsidRPr="003A575C">
        <w:rPr>
          <w:lang w:val="en-GB"/>
        </w:rPr>
        <w:t>common</w:t>
      </w:r>
      <w:r w:rsidRPr="003A575C">
        <w:rPr>
          <w:spacing w:val="-10"/>
          <w:lang w:val="en-GB"/>
        </w:rPr>
        <w:t xml:space="preserve"> </w:t>
      </w:r>
      <w:r w:rsidRPr="003A575C">
        <w:rPr>
          <w:lang w:val="en-GB"/>
        </w:rPr>
        <w:t>themes</w:t>
      </w:r>
      <w:r w:rsidRPr="003A575C">
        <w:rPr>
          <w:spacing w:val="-10"/>
          <w:lang w:val="en-GB"/>
        </w:rPr>
        <w:t xml:space="preserve"> </w:t>
      </w:r>
      <w:r w:rsidRPr="003A575C">
        <w:rPr>
          <w:lang w:val="en-GB"/>
        </w:rPr>
        <w:t>that</w:t>
      </w:r>
      <w:r w:rsidRPr="003A575C">
        <w:rPr>
          <w:spacing w:val="-10"/>
          <w:lang w:val="en-GB"/>
        </w:rPr>
        <w:t xml:space="preserve"> </w:t>
      </w:r>
      <w:r w:rsidRPr="003A575C">
        <w:rPr>
          <w:lang w:val="en-GB"/>
        </w:rPr>
        <w:t>will</w:t>
      </w:r>
      <w:r w:rsidRPr="003A575C">
        <w:rPr>
          <w:spacing w:val="-10"/>
          <w:lang w:val="en-GB"/>
        </w:rPr>
        <w:t xml:space="preserve"> </w:t>
      </w:r>
      <w:r w:rsidRPr="003A575C">
        <w:rPr>
          <w:lang w:val="en-GB"/>
        </w:rPr>
        <w:t>reveal how AI influences the IHRM process. The thematic analysis helps in this interpretivist and inductive</w:t>
      </w:r>
      <w:r w:rsidRPr="003A575C">
        <w:rPr>
          <w:spacing w:val="-8"/>
          <w:lang w:val="en-GB"/>
        </w:rPr>
        <w:t xml:space="preserve"> </w:t>
      </w:r>
      <w:r w:rsidRPr="003A575C">
        <w:rPr>
          <w:lang w:val="en-GB"/>
        </w:rPr>
        <w:t>character</w:t>
      </w:r>
      <w:r w:rsidRPr="003A575C">
        <w:rPr>
          <w:spacing w:val="-8"/>
          <w:lang w:val="en-GB"/>
        </w:rPr>
        <w:t xml:space="preserve"> </w:t>
      </w:r>
      <w:r w:rsidRPr="003A575C">
        <w:rPr>
          <w:lang w:val="en-GB"/>
        </w:rPr>
        <w:t>of</w:t>
      </w:r>
      <w:r w:rsidRPr="003A575C">
        <w:rPr>
          <w:spacing w:val="-8"/>
          <w:lang w:val="en-GB"/>
        </w:rPr>
        <w:t xml:space="preserve"> </w:t>
      </w:r>
      <w:r w:rsidRPr="003A575C">
        <w:rPr>
          <w:lang w:val="en-GB"/>
        </w:rPr>
        <w:t>the</w:t>
      </w:r>
      <w:r w:rsidRPr="003A575C">
        <w:rPr>
          <w:spacing w:val="-8"/>
          <w:lang w:val="en-GB"/>
        </w:rPr>
        <w:t xml:space="preserve"> </w:t>
      </w:r>
      <w:r w:rsidRPr="003A575C">
        <w:rPr>
          <w:lang w:val="en-GB"/>
        </w:rPr>
        <w:t>study</w:t>
      </w:r>
      <w:r w:rsidRPr="003A575C">
        <w:rPr>
          <w:spacing w:val="-8"/>
          <w:lang w:val="en-GB"/>
        </w:rPr>
        <w:t xml:space="preserve"> </w:t>
      </w:r>
      <w:r w:rsidRPr="003A575C">
        <w:rPr>
          <w:lang w:val="en-GB"/>
        </w:rPr>
        <w:t>as</w:t>
      </w:r>
      <w:r w:rsidRPr="003A575C">
        <w:rPr>
          <w:spacing w:val="-8"/>
          <w:lang w:val="en-GB"/>
        </w:rPr>
        <w:t xml:space="preserve"> </w:t>
      </w:r>
      <w:r w:rsidRPr="003A575C">
        <w:rPr>
          <w:lang w:val="en-GB"/>
        </w:rPr>
        <w:t>it</w:t>
      </w:r>
      <w:r w:rsidRPr="003A575C">
        <w:rPr>
          <w:spacing w:val="-8"/>
          <w:lang w:val="en-GB"/>
        </w:rPr>
        <w:t xml:space="preserve"> </w:t>
      </w:r>
      <w:r w:rsidRPr="003A575C">
        <w:rPr>
          <w:lang w:val="en-GB"/>
        </w:rPr>
        <w:t>helps</w:t>
      </w:r>
      <w:r w:rsidRPr="003A575C">
        <w:rPr>
          <w:spacing w:val="-8"/>
          <w:lang w:val="en-GB"/>
        </w:rPr>
        <w:t xml:space="preserve"> </w:t>
      </w:r>
      <w:r w:rsidRPr="003A575C">
        <w:rPr>
          <w:lang w:val="en-GB"/>
        </w:rPr>
        <w:t>to</w:t>
      </w:r>
      <w:r w:rsidRPr="003A575C">
        <w:rPr>
          <w:spacing w:val="-8"/>
          <w:lang w:val="en-GB"/>
        </w:rPr>
        <w:t xml:space="preserve"> </w:t>
      </w:r>
      <w:r w:rsidRPr="003A575C">
        <w:rPr>
          <w:lang w:val="en-GB"/>
        </w:rPr>
        <w:t>understand</w:t>
      </w:r>
      <w:r w:rsidRPr="003A575C">
        <w:rPr>
          <w:spacing w:val="-8"/>
          <w:lang w:val="en-GB"/>
        </w:rPr>
        <w:t xml:space="preserve"> </w:t>
      </w:r>
      <w:r w:rsidRPr="003A575C">
        <w:rPr>
          <w:lang w:val="en-GB"/>
        </w:rPr>
        <w:t>human</w:t>
      </w:r>
      <w:r w:rsidRPr="003A575C">
        <w:rPr>
          <w:spacing w:val="-8"/>
          <w:lang w:val="en-GB"/>
        </w:rPr>
        <w:t xml:space="preserve"> </w:t>
      </w:r>
      <w:r w:rsidRPr="003A575C">
        <w:rPr>
          <w:lang w:val="en-GB"/>
        </w:rPr>
        <w:t>and</w:t>
      </w:r>
      <w:r w:rsidRPr="003A575C">
        <w:rPr>
          <w:spacing w:val="-8"/>
          <w:lang w:val="en-GB"/>
        </w:rPr>
        <w:t xml:space="preserve"> </w:t>
      </w:r>
      <w:r w:rsidRPr="003A575C">
        <w:rPr>
          <w:lang w:val="en-GB"/>
        </w:rPr>
        <w:t>organisational</w:t>
      </w:r>
      <w:r w:rsidRPr="003A575C">
        <w:rPr>
          <w:spacing w:val="-8"/>
          <w:lang w:val="en-GB"/>
        </w:rPr>
        <w:t xml:space="preserve"> </w:t>
      </w:r>
      <w:r w:rsidRPr="003A575C">
        <w:rPr>
          <w:lang w:val="en-GB"/>
        </w:rPr>
        <w:t>reactions</w:t>
      </w:r>
      <w:r w:rsidRPr="003A575C">
        <w:rPr>
          <w:spacing w:val="-8"/>
          <w:lang w:val="en-GB"/>
        </w:rPr>
        <w:t xml:space="preserve"> </w:t>
      </w:r>
      <w:r w:rsidRPr="003A575C">
        <w:rPr>
          <w:lang w:val="en-GB"/>
        </w:rPr>
        <w:t>to</w:t>
      </w:r>
      <w:r w:rsidRPr="003A575C">
        <w:rPr>
          <w:spacing w:val="-8"/>
          <w:lang w:val="en-GB"/>
        </w:rPr>
        <w:t xml:space="preserve"> </w:t>
      </w:r>
      <w:r w:rsidRPr="003A575C">
        <w:rPr>
          <w:lang w:val="en-GB"/>
        </w:rPr>
        <w:t>AI integration in a context-specific manner.</w:t>
      </w:r>
    </w:p>
    <w:p w14:paraId="6939E381" w14:textId="77777777" w:rsidR="00AE539E" w:rsidRPr="003A575C" w:rsidRDefault="00000000" w:rsidP="003A575C">
      <w:pPr>
        <w:pStyle w:val="Heading1"/>
        <w:spacing w:before="240" w:after="240" w:line="360" w:lineRule="auto"/>
        <w:jc w:val="both"/>
        <w:rPr>
          <w:sz w:val="24"/>
          <w:szCs w:val="24"/>
          <w:lang w:val="en-GB"/>
        </w:rPr>
      </w:pPr>
      <w:bookmarkStart w:id="5" w:name="_Toc213331551"/>
      <w:r w:rsidRPr="003A575C">
        <w:rPr>
          <w:sz w:val="24"/>
          <w:szCs w:val="24"/>
          <w:lang w:val="en-GB"/>
        </w:rPr>
        <w:t>Expected</w:t>
      </w:r>
      <w:r w:rsidRPr="003A575C">
        <w:rPr>
          <w:spacing w:val="-11"/>
          <w:sz w:val="24"/>
          <w:szCs w:val="24"/>
          <w:lang w:val="en-GB"/>
        </w:rPr>
        <w:t xml:space="preserve"> </w:t>
      </w:r>
      <w:r w:rsidRPr="003A575C">
        <w:rPr>
          <w:spacing w:val="-2"/>
          <w:sz w:val="24"/>
          <w:szCs w:val="24"/>
          <w:lang w:val="en-GB"/>
        </w:rPr>
        <w:t>Contribution</w:t>
      </w:r>
      <w:bookmarkEnd w:id="5"/>
    </w:p>
    <w:p w14:paraId="6CD9BF40" w14:textId="77777777" w:rsidR="00AE539E" w:rsidRPr="003A575C" w:rsidRDefault="00000000" w:rsidP="003A575C">
      <w:pPr>
        <w:pStyle w:val="BodyText"/>
        <w:spacing w:before="240" w:after="240" w:line="360" w:lineRule="auto"/>
        <w:ind w:right="0"/>
        <w:rPr>
          <w:lang w:val="en-GB"/>
        </w:rPr>
      </w:pPr>
      <w:r w:rsidRPr="003A575C">
        <w:rPr>
          <w:lang w:val="en-GB"/>
        </w:rPr>
        <w:t>The</w:t>
      </w:r>
      <w:r w:rsidRPr="003A575C">
        <w:rPr>
          <w:spacing w:val="-15"/>
          <w:lang w:val="en-GB"/>
        </w:rPr>
        <w:t xml:space="preserve"> </w:t>
      </w:r>
      <w:r w:rsidRPr="003A575C">
        <w:rPr>
          <w:lang w:val="en-GB"/>
        </w:rPr>
        <w:t>proposed</w:t>
      </w:r>
      <w:r w:rsidRPr="003A575C">
        <w:rPr>
          <w:spacing w:val="-15"/>
          <w:lang w:val="en-GB"/>
        </w:rPr>
        <w:t xml:space="preserve"> </w:t>
      </w:r>
      <w:r w:rsidRPr="003A575C">
        <w:rPr>
          <w:lang w:val="en-GB"/>
        </w:rPr>
        <w:t>study</w:t>
      </w:r>
      <w:r w:rsidRPr="003A575C">
        <w:rPr>
          <w:spacing w:val="-15"/>
          <w:lang w:val="en-GB"/>
        </w:rPr>
        <w:t xml:space="preserve"> </w:t>
      </w:r>
      <w:r w:rsidRPr="003A575C">
        <w:rPr>
          <w:lang w:val="en-GB"/>
        </w:rPr>
        <w:t>will</w:t>
      </w:r>
      <w:r w:rsidRPr="003A575C">
        <w:rPr>
          <w:spacing w:val="-15"/>
          <w:lang w:val="en-GB"/>
        </w:rPr>
        <w:t xml:space="preserve"> </w:t>
      </w:r>
      <w:r w:rsidRPr="003A575C">
        <w:rPr>
          <w:lang w:val="en-GB"/>
        </w:rPr>
        <w:t>add</w:t>
      </w:r>
      <w:r w:rsidRPr="003A575C">
        <w:rPr>
          <w:spacing w:val="-15"/>
          <w:lang w:val="en-GB"/>
        </w:rPr>
        <w:t xml:space="preserve"> </w:t>
      </w:r>
      <w:r w:rsidRPr="003A575C">
        <w:rPr>
          <w:lang w:val="en-GB"/>
        </w:rPr>
        <w:t>value</w:t>
      </w:r>
      <w:r w:rsidRPr="003A575C">
        <w:rPr>
          <w:spacing w:val="-15"/>
          <w:lang w:val="en-GB"/>
        </w:rPr>
        <w:t xml:space="preserve"> </w:t>
      </w:r>
      <w:r w:rsidRPr="003A575C">
        <w:rPr>
          <w:lang w:val="en-GB"/>
        </w:rPr>
        <w:t>to</w:t>
      </w:r>
      <w:r w:rsidRPr="003A575C">
        <w:rPr>
          <w:spacing w:val="-15"/>
          <w:lang w:val="en-GB"/>
        </w:rPr>
        <w:t xml:space="preserve"> </w:t>
      </w:r>
      <w:r w:rsidRPr="003A575C">
        <w:rPr>
          <w:lang w:val="en-GB"/>
        </w:rPr>
        <w:t>the</w:t>
      </w:r>
      <w:r w:rsidRPr="003A575C">
        <w:rPr>
          <w:spacing w:val="-15"/>
          <w:lang w:val="en-GB"/>
        </w:rPr>
        <w:t xml:space="preserve"> </w:t>
      </w:r>
      <w:r w:rsidRPr="003A575C">
        <w:rPr>
          <w:lang w:val="en-GB"/>
        </w:rPr>
        <w:t>knowledge</w:t>
      </w:r>
      <w:r w:rsidRPr="003A575C">
        <w:rPr>
          <w:spacing w:val="-15"/>
          <w:lang w:val="en-GB"/>
        </w:rPr>
        <w:t xml:space="preserve"> </w:t>
      </w:r>
      <w:r w:rsidRPr="003A575C">
        <w:rPr>
          <w:lang w:val="en-GB"/>
        </w:rPr>
        <w:t>of</w:t>
      </w:r>
      <w:r w:rsidRPr="003A575C">
        <w:rPr>
          <w:spacing w:val="-15"/>
          <w:lang w:val="en-GB"/>
        </w:rPr>
        <w:t xml:space="preserve"> </w:t>
      </w:r>
      <w:r w:rsidRPr="003A575C">
        <w:rPr>
          <w:lang w:val="en-GB"/>
        </w:rPr>
        <w:t>the</w:t>
      </w:r>
      <w:r w:rsidRPr="003A575C">
        <w:rPr>
          <w:spacing w:val="-15"/>
          <w:lang w:val="en-GB"/>
        </w:rPr>
        <w:t xml:space="preserve"> </w:t>
      </w:r>
      <w:r w:rsidRPr="003A575C">
        <w:rPr>
          <w:lang w:val="en-GB"/>
        </w:rPr>
        <w:t>study</w:t>
      </w:r>
      <w:r w:rsidRPr="003A575C">
        <w:rPr>
          <w:spacing w:val="-15"/>
          <w:lang w:val="en-GB"/>
        </w:rPr>
        <w:t xml:space="preserve"> </w:t>
      </w:r>
      <w:r w:rsidRPr="003A575C">
        <w:rPr>
          <w:lang w:val="en-GB"/>
        </w:rPr>
        <w:t>of</w:t>
      </w:r>
      <w:r w:rsidRPr="003A575C">
        <w:rPr>
          <w:spacing w:val="-15"/>
          <w:lang w:val="en-GB"/>
        </w:rPr>
        <w:t xml:space="preserve"> </w:t>
      </w:r>
      <w:r w:rsidRPr="003A575C">
        <w:rPr>
          <w:lang w:val="en-GB"/>
        </w:rPr>
        <w:t>the</w:t>
      </w:r>
      <w:r w:rsidRPr="003A575C">
        <w:rPr>
          <w:spacing w:val="-15"/>
          <w:lang w:val="en-GB"/>
        </w:rPr>
        <w:t xml:space="preserve"> </w:t>
      </w:r>
      <w:r w:rsidRPr="003A575C">
        <w:rPr>
          <w:lang w:val="en-GB"/>
        </w:rPr>
        <w:t>role</w:t>
      </w:r>
      <w:r w:rsidRPr="003A575C">
        <w:rPr>
          <w:spacing w:val="-15"/>
          <w:lang w:val="en-GB"/>
        </w:rPr>
        <w:t xml:space="preserve"> </w:t>
      </w:r>
      <w:r w:rsidRPr="003A575C">
        <w:rPr>
          <w:lang w:val="en-GB"/>
        </w:rPr>
        <w:t>of</w:t>
      </w:r>
      <w:r w:rsidRPr="003A575C">
        <w:rPr>
          <w:spacing w:val="-15"/>
          <w:lang w:val="en-GB"/>
        </w:rPr>
        <w:t xml:space="preserve"> </w:t>
      </w:r>
      <w:r w:rsidRPr="003A575C">
        <w:rPr>
          <w:lang w:val="en-GB"/>
        </w:rPr>
        <w:t>artificial</w:t>
      </w:r>
      <w:r w:rsidRPr="003A575C">
        <w:rPr>
          <w:spacing w:val="-15"/>
          <w:lang w:val="en-GB"/>
        </w:rPr>
        <w:t xml:space="preserve"> </w:t>
      </w:r>
      <w:r w:rsidRPr="003A575C">
        <w:rPr>
          <w:lang w:val="en-GB"/>
        </w:rPr>
        <w:t>intelligence in transforming international human resource management in the pharmaceutical sector of India. It will expand the current studies by connecting AI adoption with management of global workforce, cross-cultural collaboration and strategic human resource decision-making which are not</w:t>
      </w:r>
      <w:r w:rsidRPr="003A575C">
        <w:rPr>
          <w:spacing w:val="-4"/>
          <w:lang w:val="en-GB"/>
        </w:rPr>
        <w:t xml:space="preserve"> </w:t>
      </w:r>
      <w:r w:rsidRPr="003A575C">
        <w:rPr>
          <w:lang w:val="en-GB"/>
        </w:rPr>
        <w:t>yet</w:t>
      </w:r>
      <w:r w:rsidRPr="003A575C">
        <w:rPr>
          <w:spacing w:val="-4"/>
          <w:lang w:val="en-GB"/>
        </w:rPr>
        <w:t xml:space="preserve"> </w:t>
      </w:r>
      <w:r w:rsidRPr="003A575C">
        <w:rPr>
          <w:lang w:val="en-GB"/>
        </w:rPr>
        <w:t>properly</w:t>
      </w:r>
      <w:r w:rsidRPr="003A575C">
        <w:rPr>
          <w:spacing w:val="-4"/>
          <w:lang w:val="en-GB"/>
        </w:rPr>
        <w:t xml:space="preserve"> </w:t>
      </w:r>
      <w:r w:rsidRPr="003A575C">
        <w:rPr>
          <w:lang w:val="en-GB"/>
        </w:rPr>
        <w:t>researched</w:t>
      </w:r>
      <w:r w:rsidRPr="003A575C">
        <w:rPr>
          <w:spacing w:val="-4"/>
          <w:lang w:val="en-GB"/>
        </w:rPr>
        <w:t xml:space="preserve"> </w:t>
      </w:r>
      <w:r w:rsidRPr="003A575C">
        <w:rPr>
          <w:lang w:val="en-GB"/>
        </w:rPr>
        <w:t>in</w:t>
      </w:r>
      <w:r w:rsidRPr="003A575C">
        <w:rPr>
          <w:spacing w:val="-4"/>
          <w:lang w:val="en-GB"/>
        </w:rPr>
        <w:t xml:space="preserve"> </w:t>
      </w:r>
      <w:r w:rsidRPr="003A575C">
        <w:rPr>
          <w:lang w:val="en-GB"/>
        </w:rPr>
        <w:t>the</w:t>
      </w:r>
      <w:r w:rsidRPr="003A575C">
        <w:rPr>
          <w:spacing w:val="-4"/>
          <w:lang w:val="en-GB"/>
        </w:rPr>
        <w:t xml:space="preserve"> </w:t>
      </w:r>
      <w:r w:rsidRPr="003A575C">
        <w:rPr>
          <w:lang w:val="en-GB"/>
        </w:rPr>
        <w:t>new</w:t>
      </w:r>
      <w:r w:rsidRPr="003A575C">
        <w:rPr>
          <w:spacing w:val="-4"/>
          <w:lang w:val="en-GB"/>
        </w:rPr>
        <w:t xml:space="preserve"> </w:t>
      </w:r>
      <w:r w:rsidRPr="003A575C">
        <w:rPr>
          <w:lang w:val="en-GB"/>
        </w:rPr>
        <w:t>economic</w:t>
      </w:r>
      <w:r w:rsidRPr="003A575C">
        <w:rPr>
          <w:spacing w:val="-4"/>
          <w:lang w:val="en-GB"/>
        </w:rPr>
        <w:t xml:space="preserve"> </w:t>
      </w:r>
      <w:r w:rsidRPr="003A575C">
        <w:rPr>
          <w:lang w:val="en-GB"/>
        </w:rPr>
        <w:t>aspect.</w:t>
      </w:r>
      <w:r w:rsidRPr="003A575C">
        <w:rPr>
          <w:spacing w:val="-4"/>
          <w:lang w:val="en-GB"/>
        </w:rPr>
        <w:t xml:space="preserve"> </w:t>
      </w:r>
      <w:r w:rsidRPr="003A575C">
        <w:rPr>
          <w:lang w:val="en-GB"/>
        </w:rPr>
        <w:t>The</w:t>
      </w:r>
      <w:r w:rsidRPr="003A575C">
        <w:rPr>
          <w:spacing w:val="-4"/>
          <w:lang w:val="en-GB"/>
        </w:rPr>
        <w:t xml:space="preserve"> </w:t>
      </w:r>
      <w:r w:rsidRPr="003A575C">
        <w:rPr>
          <w:lang w:val="en-GB"/>
        </w:rPr>
        <w:t>work</w:t>
      </w:r>
      <w:r w:rsidRPr="003A575C">
        <w:rPr>
          <w:spacing w:val="-4"/>
          <w:lang w:val="en-GB"/>
        </w:rPr>
        <w:t xml:space="preserve"> </w:t>
      </w:r>
      <w:r w:rsidRPr="003A575C">
        <w:rPr>
          <w:lang w:val="en-GB"/>
        </w:rPr>
        <w:t>will</w:t>
      </w:r>
      <w:r w:rsidRPr="003A575C">
        <w:rPr>
          <w:spacing w:val="-4"/>
          <w:lang w:val="en-GB"/>
        </w:rPr>
        <w:t xml:space="preserve"> </w:t>
      </w:r>
      <w:r w:rsidRPr="003A575C">
        <w:rPr>
          <w:lang w:val="en-GB"/>
        </w:rPr>
        <w:t>offer</w:t>
      </w:r>
      <w:r w:rsidRPr="003A575C">
        <w:rPr>
          <w:spacing w:val="-4"/>
          <w:lang w:val="en-GB"/>
        </w:rPr>
        <w:t xml:space="preserve"> </w:t>
      </w:r>
      <w:r w:rsidRPr="003A575C">
        <w:rPr>
          <w:lang w:val="en-GB"/>
        </w:rPr>
        <w:t>a</w:t>
      </w:r>
      <w:r w:rsidRPr="003A575C">
        <w:rPr>
          <w:spacing w:val="-4"/>
          <w:lang w:val="en-GB"/>
        </w:rPr>
        <w:t xml:space="preserve"> </w:t>
      </w:r>
      <w:r w:rsidRPr="003A575C">
        <w:rPr>
          <w:lang w:val="en-GB"/>
        </w:rPr>
        <w:t>critical</w:t>
      </w:r>
      <w:r w:rsidRPr="003A575C">
        <w:rPr>
          <w:spacing w:val="-4"/>
          <w:lang w:val="en-GB"/>
        </w:rPr>
        <w:t xml:space="preserve"> </w:t>
      </w:r>
      <w:r w:rsidRPr="003A575C">
        <w:rPr>
          <w:lang w:val="en-GB"/>
        </w:rPr>
        <w:t>insight</w:t>
      </w:r>
      <w:r w:rsidRPr="003A575C">
        <w:rPr>
          <w:spacing w:val="-4"/>
          <w:lang w:val="en-GB"/>
        </w:rPr>
        <w:t xml:space="preserve"> </w:t>
      </w:r>
      <w:r w:rsidRPr="003A575C">
        <w:rPr>
          <w:lang w:val="en-GB"/>
        </w:rPr>
        <w:t>into the way Indian pharmaceutical companies use AI to facilitate international recruitment, training and performance appraisal to overcome the issues associated with ethics, cultural diversity and readiness of the organisation. In practice, the results will help HR leaders and policymakers to develop effective approaches to the use of AI-driven tools in the international human resource functions.</w:t>
      </w:r>
      <w:r w:rsidRPr="003A575C">
        <w:rPr>
          <w:spacing w:val="-8"/>
          <w:lang w:val="en-GB"/>
        </w:rPr>
        <w:t xml:space="preserve"> </w:t>
      </w:r>
      <w:r w:rsidRPr="003A575C">
        <w:rPr>
          <w:lang w:val="en-GB"/>
        </w:rPr>
        <w:t>The</w:t>
      </w:r>
      <w:r w:rsidRPr="003A575C">
        <w:rPr>
          <w:spacing w:val="-8"/>
          <w:lang w:val="en-GB"/>
        </w:rPr>
        <w:t xml:space="preserve"> </w:t>
      </w:r>
      <w:r w:rsidRPr="003A575C">
        <w:rPr>
          <w:lang w:val="en-GB"/>
        </w:rPr>
        <w:t>study</w:t>
      </w:r>
      <w:r w:rsidRPr="003A575C">
        <w:rPr>
          <w:spacing w:val="-8"/>
          <w:lang w:val="en-GB"/>
        </w:rPr>
        <w:t xml:space="preserve"> </w:t>
      </w:r>
      <w:r w:rsidRPr="003A575C">
        <w:rPr>
          <w:lang w:val="en-GB"/>
        </w:rPr>
        <w:t>will</w:t>
      </w:r>
      <w:r w:rsidRPr="003A575C">
        <w:rPr>
          <w:spacing w:val="-8"/>
          <w:lang w:val="en-GB"/>
        </w:rPr>
        <w:t xml:space="preserve"> </w:t>
      </w:r>
      <w:r w:rsidRPr="003A575C">
        <w:rPr>
          <w:lang w:val="en-GB"/>
        </w:rPr>
        <w:t>contribute</w:t>
      </w:r>
      <w:r w:rsidRPr="003A575C">
        <w:rPr>
          <w:spacing w:val="-8"/>
          <w:lang w:val="en-GB"/>
        </w:rPr>
        <w:t xml:space="preserve"> </w:t>
      </w:r>
      <w:r w:rsidRPr="003A575C">
        <w:rPr>
          <w:lang w:val="en-GB"/>
        </w:rPr>
        <w:t>to</w:t>
      </w:r>
      <w:r w:rsidRPr="003A575C">
        <w:rPr>
          <w:spacing w:val="-8"/>
          <w:lang w:val="en-GB"/>
        </w:rPr>
        <w:t xml:space="preserve"> </w:t>
      </w:r>
      <w:r w:rsidRPr="003A575C">
        <w:rPr>
          <w:lang w:val="en-GB"/>
        </w:rPr>
        <w:t>the</w:t>
      </w:r>
      <w:r w:rsidRPr="003A575C">
        <w:rPr>
          <w:spacing w:val="-8"/>
          <w:lang w:val="en-GB"/>
        </w:rPr>
        <w:t xml:space="preserve"> </w:t>
      </w:r>
      <w:r w:rsidRPr="003A575C">
        <w:rPr>
          <w:lang w:val="en-GB"/>
        </w:rPr>
        <w:t>literature</w:t>
      </w:r>
      <w:r w:rsidRPr="003A575C">
        <w:rPr>
          <w:spacing w:val="-8"/>
          <w:lang w:val="en-GB"/>
        </w:rPr>
        <w:t xml:space="preserve"> </w:t>
      </w:r>
      <w:r w:rsidRPr="003A575C">
        <w:rPr>
          <w:lang w:val="en-GB"/>
        </w:rPr>
        <w:t>of</w:t>
      </w:r>
      <w:r w:rsidRPr="003A575C">
        <w:rPr>
          <w:spacing w:val="-8"/>
          <w:lang w:val="en-GB"/>
        </w:rPr>
        <w:t xml:space="preserve"> </w:t>
      </w:r>
      <w:r w:rsidRPr="003A575C">
        <w:rPr>
          <w:lang w:val="en-GB"/>
        </w:rPr>
        <w:t>interpretivist</w:t>
      </w:r>
      <w:r w:rsidRPr="003A575C">
        <w:rPr>
          <w:spacing w:val="-8"/>
          <w:lang w:val="en-GB"/>
        </w:rPr>
        <w:t xml:space="preserve"> </w:t>
      </w:r>
      <w:r w:rsidRPr="003A575C">
        <w:rPr>
          <w:lang w:val="en-GB"/>
        </w:rPr>
        <w:t>and</w:t>
      </w:r>
      <w:r w:rsidRPr="003A575C">
        <w:rPr>
          <w:spacing w:val="-8"/>
          <w:lang w:val="en-GB"/>
        </w:rPr>
        <w:t xml:space="preserve"> </w:t>
      </w:r>
      <w:r w:rsidRPr="003A575C">
        <w:rPr>
          <w:lang w:val="en-GB"/>
        </w:rPr>
        <w:t>inductive</w:t>
      </w:r>
      <w:r w:rsidRPr="003A575C">
        <w:rPr>
          <w:spacing w:val="-8"/>
          <w:lang w:val="en-GB"/>
        </w:rPr>
        <w:t xml:space="preserve"> </w:t>
      </w:r>
      <w:r w:rsidRPr="003A575C">
        <w:rPr>
          <w:lang w:val="en-GB"/>
        </w:rPr>
        <w:t>views</w:t>
      </w:r>
      <w:r w:rsidRPr="003A575C">
        <w:rPr>
          <w:spacing w:val="-8"/>
          <w:lang w:val="en-GB"/>
        </w:rPr>
        <w:t xml:space="preserve"> </w:t>
      </w:r>
      <w:r w:rsidRPr="003A575C">
        <w:rPr>
          <w:lang w:val="en-GB"/>
        </w:rPr>
        <w:t>of</w:t>
      </w:r>
      <w:r w:rsidRPr="003A575C">
        <w:rPr>
          <w:spacing w:val="-8"/>
          <w:lang w:val="en-GB"/>
        </w:rPr>
        <w:t xml:space="preserve"> </w:t>
      </w:r>
      <w:r w:rsidRPr="003A575C">
        <w:rPr>
          <w:lang w:val="en-GB"/>
        </w:rPr>
        <w:t>IHRM in</w:t>
      </w:r>
      <w:r w:rsidRPr="003A575C">
        <w:rPr>
          <w:spacing w:val="-8"/>
          <w:lang w:val="en-GB"/>
        </w:rPr>
        <w:t xml:space="preserve"> </w:t>
      </w:r>
      <w:r w:rsidRPr="003A575C">
        <w:rPr>
          <w:lang w:val="en-GB"/>
        </w:rPr>
        <w:t>an</w:t>
      </w:r>
      <w:r w:rsidRPr="003A575C">
        <w:rPr>
          <w:spacing w:val="-8"/>
          <w:lang w:val="en-GB"/>
        </w:rPr>
        <w:t xml:space="preserve"> </w:t>
      </w:r>
      <w:r w:rsidRPr="003A575C">
        <w:rPr>
          <w:lang w:val="en-GB"/>
        </w:rPr>
        <w:t>academic</w:t>
      </w:r>
      <w:r w:rsidRPr="003A575C">
        <w:rPr>
          <w:spacing w:val="-8"/>
          <w:lang w:val="en-GB"/>
        </w:rPr>
        <w:t xml:space="preserve"> </w:t>
      </w:r>
      <w:r w:rsidRPr="003A575C">
        <w:rPr>
          <w:lang w:val="en-GB"/>
        </w:rPr>
        <w:t>context</w:t>
      </w:r>
      <w:r w:rsidRPr="003A575C">
        <w:rPr>
          <w:spacing w:val="-8"/>
          <w:lang w:val="en-GB"/>
        </w:rPr>
        <w:t xml:space="preserve"> </w:t>
      </w:r>
      <w:r w:rsidRPr="003A575C">
        <w:rPr>
          <w:lang w:val="en-GB"/>
        </w:rPr>
        <w:t>by</w:t>
      </w:r>
      <w:r w:rsidRPr="003A575C">
        <w:rPr>
          <w:spacing w:val="-8"/>
          <w:lang w:val="en-GB"/>
        </w:rPr>
        <w:t xml:space="preserve"> </w:t>
      </w:r>
      <w:r w:rsidRPr="003A575C">
        <w:rPr>
          <w:lang w:val="en-GB"/>
        </w:rPr>
        <w:t>creating</w:t>
      </w:r>
      <w:r w:rsidRPr="003A575C">
        <w:rPr>
          <w:spacing w:val="-8"/>
          <w:lang w:val="en-GB"/>
        </w:rPr>
        <w:t xml:space="preserve"> </w:t>
      </w:r>
      <w:r w:rsidRPr="003A575C">
        <w:rPr>
          <w:lang w:val="en-GB"/>
        </w:rPr>
        <w:t>a</w:t>
      </w:r>
      <w:r w:rsidRPr="003A575C">
        <w:rPr>
          <w:spacing w:val="-8"/>
          <w:lang w:val="en-GB"/>
        </w:rPr>
        <w:t xml:space="preserve"> </w:t>
      </w:r>
      <w:proofErr w:type="spellStart"/>
      <w:r w:rsidRPr="003A575C">
        <w:rPr>
          <w:lang w:val="en-GB"/>
        </w:rPr>
        <w:t>conceptualual</w:t>
      </w:r>
      <w:proofErr w:type="spellEnd"/>
      <w:r w:rsidRPr="003A575C">
        <w:rPr>
          <w:spacing w:val="-8"/>
          <w:lang w:val="en-GB"/>
        </w:rPr>
        <w:t xml:space="preserve"> </w:t>
      </w:r>
      <w:r w:rsidRPr="003A575C">
        <w:rPr>
          <w:lang w:val="en-GB"/>
        </w:rPr>
        <w:t>perspective</w:t>
      </w:r>
      <w:r w:rsidRPr="003A575C">
        <w:rPr>
          <w:spacing w:val="-8"/>
          <w:lang w:val="en-GB"/>
        </w:rPr>
        <w:t xml:space="preserve"> </w:t>
      </w:r>
      <w:r w:rsidRPr="003A575C">
        <w:rPr>
          <w:lang w:val="en-GB"/>
        </w:rPr>
        <w:t>of</w:t>
      </w:r>
      <w:r w:rsidRPr="003A575C">
        <w:rPr>
          <w:spacing w:val="-8"/>
          <w:lang w:val="en-GB"/>
        </w:rPr>
        <w:t xml:space="preserve"> </w:t>
      </w:r>
      <w:r w:rsidRPr="003A575C">
        <w:rPr>
          <w:lang w:val="en-GB"/>
        </w:rPr>
        <w:t>the</w:t>
      </w:r>
      <w:r w:rsidRPr="003A575C">
        <w:rPr>
          <w:spacing w:val="-8"/>
          <w:lang w:val="en-GB"/>
        </w:rPr>
        <w:t xml:space="preserve"> </w:t>
      </w:r>
      <w:r w:rsidRPr="003A575C">
        <w:rPr>
          <w:lang w:val="en-GB"/>
        </w:rPr>
        <w:t>socio-technical</w:t>
      </w:r>
      <w:r w:rsidRPr="003A575C">
        <w:rPr>
          <w:spacing w:val="-8"/>
          <w:lang w:val="en-GB"/>
        </w:rPr>
        <w:t xml:space="preserve"> </w:t>
      </w:r>
      <w:r w:rsidRPr="003A575C">
        <w:rPr>
          <w:lang w:val="en-GB"/>
        </w:rPr>
        <w:t>role</w:t>
      </w:r>
      <w:r w:rsidRPr="003A575C">
        <w:rPr>
          <w:spacing w:val="-8"/>
          <w:lang w:val="en-GB"/>
        </w:rPr>
        <w:t xml:space="preserve"> </w:t>
      </w:r>
      <w:r w:rsidRPr="003A575C">
        <w:rPr>
          <w:lang w:val="en-GB"/>
        </w:rPr>
        <w:t>of</w:t>
      </w:r>
      <w:r w:rsidRPr="003A575C">
        <w:rPr>
          <w:spacing w:val="-8"/>
          <w:lang w:val="en-GB"/>
        </w:rPr>
        <w:t xml:space="preserve"> </w:t>
      </w:r>
      <w:r w:rsidRPr="003A575C">
        <w:rPr>
          <w:lang w:val="en-GB"/>
        </w:rPr>
        <w:t>AI</w:t>
      </w:r>
      <w:r w:rsidRPr="003A575C">
        <w:rPr>
          <w:spacing w:val="-8"/>
          <w:lang w:val="en-GB"/>
        </w:rPr>
        <w:t xml:space="preserve"> </w:t>
      </w:r>
      <w:r w:rsidRPr="003A575C">
        <w:rPr>
          <w:lang w:val="en-GB"/>
        </w:rPr>
        <w:t>in global</w:t>
      </w:r>
      <w:r w:rsidRPr="003A575C">
        <w:rPr>
          <w:spacing w:val="-4"/>
          <w:lang w:val="en-GB"/>
        </w:rPr>
        <w:t xml:space="preserve"> </w:t>
      </w:r>
      <w:r w:rsidRPr="003A575C">
        <w:rPr>
          <w:lang w:val="en-GB"/>
        </w:rPr>
        <w:t>HR</w:t>
      </w:r>
      <w:r w:rsidRPr="003A575C">
        <w:rPr>
          <w:spacing w:val="-4"/>
          <w:lang w:val="en-GB"/>
        </w:rPr>
        <w:t xml:space="preserve"> </w:t>
      </w:r>
      <w:r w:rsidRPr="003A575C">
        <w:rPr>
          <w:lang w:val="en-GB"/>
        </w:rPr>
        <w:t>transformation.</w:t>
      </w:r>
      <w:r w:rsidRPr="003A575C">
        <w:rPr>
          <w:spacing w:val="-4"/>
          <w:lang w:val="en-GB"/>
        </w:rPr>
        <w:t xml:space="preserve"> </w:t>
      </w:r>
      <w:r w:rsidRPr="003A575C">
        <w:rPr>
          <w:lang w:val="en-GB"/>
        </w:rPr>
        <w:t>The</w:t>
      </w:r>
      <w:r w:rsidRPr="003A575C">
        <w:rPr>
          <w:spacing w:val="-4"/>
          <w:lang w:val="en-GB"/>
        </w:rPr>
        <w:t xml:space="preserve"> </w:t>
      </w:r>
      <w:r w:rsidRPr="003A575C">
        <w:rPr>
          <w:lang w:val="en-GB"/>
        </w:rPr>
        <w:t>research</w:t>
      </w:r>
      <w:r w:rsidRPr="003A575C">
        <w:rPr>
          <w:spacing w:val="-4"/>
          <w:lang w:val="en-GB"/>
        </w:rPr>
        <w:t xml:space="preserve"> </w:t>
      </w:r>
      <w:r w:rsidRPr="003A575C">
        <w:rPr>
          <w:lang w:val="en-GB"/>
        </w:rPr>
        <w:t>is</w:t>
      </w:r>
      <w:r w:rsidRPr="003A575C">
        <w:rPr>
          <w:spacing w:val="-4"/>
          <w:lang w:val="en-GB"/>
        </w:rPr>
        <w:t xml:space="preserve"> </w:t>
      </w:r>
      <w:r w:rsidRPr="003A575C">
        <w:rPr>
          <w:lang w:val="en-GB"/>
        </w:rPr>
        <w:t>expected</w:t>
      </w:r>
      <w:r w:rsidRPr="003A575C">
        <w:rPr>
          <w:spacing w:val="-4"/>
          <w:lang w:val="en-GB"/>
        </w:rPr>
        <w:t xml:space="preserve"> </w:t>
      </w:r>
      <w:r w:rsidRPr="003A575C">
        <w:rPr>
          <w:lang w:val="en-GB"/>
        </w:rPr>
        <w:t>to</w:t>
      </w:r>
      <w:r w:rsidRPr="003A575C">
        <w:rPr>
          <w:spacing w:val="-4"/>
          <w:lang w:val="en-GB"/>
        </w:rPr>
        <w:t xml:space="preserve"> </w:t>
      </w:r>
      <w:r w:rsidRPr="003A575C">
        <w:rPr>
          <w:lang w:val="en-GB"/>
        </w:rPr>
        <w:t>fill</w:t>
      </w:r>
      <w:r w:rsidRPr="003A575C">
        <w:rPr>
          <w:spacing w:val="-4"/>
          <w:lang w:val="en-GB"/>
        </w:rPr>
        <w:t xml:space="preserve"> </w:t>
      </w:r>
      <w:r w:rsidRPr="003A575C">
        <w:rPr>
          <w:lang w:val="en-GB"/>
        </w:rPr>
        <w:t>the</w:t>
      </w:r>
      <w:r w:rsidRPr="003A575C">
        <w:rPr>
          <w:spacing w:val="-4"/>
          <w:lang w:val="en-GB"/>
        </w:rPr>
        <w:t xml:space="preserve"> </w:t>
      </w:r>
      <w:r w:rsidRPr="003A575C">
        <w:rPr>
          <w:lang w:val="en-GB"/>
        </w:rPr>
        <w:t>existing</w:t>
      </w:r>
      <w:r w:rsidRPr="003A575C">
        <w:rPr>
          <w:spacing w:val="-4"/>
          <w:lang w:val="en-GB"/>
        </w:rPr>
        <w:t xml:space="preserve"> </w:t>
      </w:r>
      <w:r w:rsidRPr="003A575C">
        <w:rPr>
          <w:lang w:val="en-GB"/>
        </w:rPr>
        <w:t>gap</w:t>
      </w:r>
      <w:r w:rsidRPr="003A575C">
        <w:rPr>
          <w:spacing w:val="-4"/>
          <w:lang w:val="en-GB"/>
        </w:rPr>
        <w:t xml:space="preserve"> </w:t>
      </w:r>
      <w:r w:rsidRPr="003A575C">
        <w:rPr>
          <w:lang w:val="en-GB"/>
        </w:rPr>
        <w:t>between</w:t>
      </w:r>
      <w:r w:rsidRPr="003A575C">
        <w:rPr>
          <w:spacing w:val="-4"/>
          <w:lang w:val="en-GB"/>
        </w:rPr>
        <w:t xml:space="preserve"> </w:t>
      </w:r>
      <w:r w:rsidRPr="003A575C">
        <w:rPr>
          <w:lang w:val="en-GB"/>
        </w:rPr>
        <w:t>AI</w:t>
      </w:r>
      <w:r w:rsidRPr="003A575C">
        <w:rPr>
          <w:spacing w:val="-4"/>
          <w:lang w:val="en-GB"/>
        </w:rPr>
        <w:t xml:space="preserve"> </w:t>
      </w:r>
      <w:r w:rsidRPr="003A575C">
        <w:rPr>
          <w:lang w:val="en-GB"/>
        </w:rPr>
        <w:t>innovation and human-focused HR activities in Indian companies working globally.</w:t>
      </w:r>
    </w:p>
    <w:p w14:paraId="39F59C61" w14:textId="77777777" w:rsidR="0006570E" w:rsidRDefault="0006570E">
      <w:pPr>
        <w:rPr>
          <w:b/>
          <w:bCs/>
          <w:sz w:val="24"/>
          <w:szCs w:val="24"/>
          <w:lang w:val="en-GB"/>
        </w:rPr>
      </w:pPr>
      <w:r>
        <w:rPr>
          <w:sz w:val="24"/>
          <w:szCs w:val="24"/>
          <w:lang w:val="en-GB"/>
        </w:rPr>
        <w:br w:type="page"/>
      </w:r>
    </w:p>
    <w:p w14:paraId="052497FF" w14:textId="77D8244D" w:rsidR="00AE539E" w:rsidRPr="003A575C" w:rsidRDefault="00000000" w:rsidP="003A575C">
      <w:pPr>
        <w:pStyle w:val="Heading1"/>
        <w:spacing w:before="240" w:after="240" w:line="360" w:lineRule="auto"/>
        <w:jc w:val="both"/>
        <w:rPr>
          <w:sz w:val="24"/>
          <w:szCs w:val="24"/>
          <w:lang w:val="en-GB"/>
        </w:rPr>
      </w:pPr>
      <w:bookmarkStart w:id="6" w:name="_Toc213331552"/>
      <w:r w:rsidRPr="003A575C">
        <w:rPr>
          <w:sz w:val="24"/>
          <w:szCs w:val="24"/>
          <w:lang w:val="en-GB"/>
        </w:rPr>
        <w:lastRenderedPageBreak/>
        <w:t>Ethical</w:t>
      </w:r>
      <w:r w:rsidRPr="003A575C">
        <w:rPr>
          <w:spacing w:val="-8"/>
          <w:sz w:val="24"/>
          <w:szCs w:val="24"/>
          <w:lang w:val="en-GB"/>
        </w:rPr>
        <w:t xml:space="preserve"> </w:t>
      </w:r>
      <w:r w:rsidRPr="003A575C">
        <w:rPr>
          <w:spacing w:val="-2"/>
          <w:sz w:val="24"/>
          <w:szCs w:val="24"/>
          <w:lang w:val="en-GB"/>
        </w:rPr>
        <w:t>Considerations</w:t>
      </w:r>
      <w:bookmarkEnd w:id="6"/>
    </w:p>
    <w:p w14:paraId="67E7CD34" w14:textId="77777777" w:rsidR="00AE539E" w:rsidRPr="003A575C" w:rsidRDefault="00000000" w:rsidP="003A575C">
      <w:pPr>
        <w:pStyle w:val="BodyText"/>
        <w:spacing w:before="240" w:after="240" w:line="360" w:lineRule="auto"/>
        <w:ind w:right="0"/>
        <w:rPr>
          <w:lang w:val="en-GB"/>
        </w:rPr>
      </w:pPr>
      <w:r w:rsidRPr="003A575C">
        <w:rPr>
          <w:lang w:val="en-GB"/>
        </w:rPr>
        <w:t>This</w:t>
      </w:r>
      <w:r w:rsidRPr="003A575C">
        <w:rPr>
          <w:spacing w:val="-7"/>
          <w:lang w:val="en-GB"/>
        </w:rPr>
        <w:t xml:space="preserve"> </w:t>
      </w:r>
      <w:r w:rsidRPr="003A575C">
        <w:rPr>
          <w:lang w:val="en-GB"/>
        </w:rPr>
        <w:t>qualitative</w:t>
      </w:r>
      <w:r w:rsidRPr="003A575C">
        <w:rPr>
          <w:spacing w:val="-7"/>
          <w:lang w:val="en-GB"/>
        </w:rPr>
        <w:t xml:space="preserve"> </w:t>
      </w:r>
      <w:r w:rsidRPr="003A575C">
        <w:rPr>
          <w:lang w:val="en-GB"/>
        </w:rPr>
        <w:t>research</w:t>
      </w:r>
      <w:r w:rsidRPr="003A575C">
        <w:rPr>
          <w:spacing w:val="-7"/>
          <w:lang w:val="en-GB"/>
        </w:rPr>
        <w:t xml:space="preserve"> </w:t>
      </w:r>
      <w:r w:rsidRPr="003A575C">
        <w:rPr>
          <w:lang w:val="en-GB"/>
        </w:rPr>
        <w:t>on</w:t>
      </w:r>
      <w:r w:rsidRPr="003A575C">
        <w:rPr>
          <w:spacing w:val="-7"/>
          <w:lang w:val="en-GB"/>
        </w:rPr>
        <w:t xml:space="preserve"> </w:t>
      </w:r>
      <w:r w:rsidRPr="003A575C">
        <w:rPr>
          <w:lang w:val="en-GB"/>
        </w:rPr>
        <w:t>AI</w:t>
      </w:r>
      <w:r w:rsidRPr="003A575C">
        <w:rPr>
          <w:spacing w:val="-7"/>
          <w:lang w:val="en-GB"/>
        </w:rPr>
        <w:t xml:space="preserve"> </w:t>
      </w:r>
      <w:r w:rsidRPr="003A575C">
        <w:rPr>
          <w:lang w:val="en-GB"/>
        </w:rPr>
        <w:t>in</w:t>
      </w:r>
      <w:r w:rsidRPr="003A575C">
        <w:rPr>
          <w:spacing w:val="-7"/>
          <w:lang w:val="en-GB"/>
        </w:rPr>
        <w:t xml:space="preserve"> </w:t>
      </w:r>
      <w:r w:rsidRPr="003A575C">
        <w:rPr>
          <w:lang w:val="en-GB"/>
        </w:rPr>
        <w:t>international</w:t>
      </w:r>
      <w:r w:rsidRPr="003A575C">
        <w:rPr>
          <w:spacing w:val="-7"/>
          <w:lang w:val="en-GB"/>
        </w:rPr>
        <w:t xml:space="preserve"> </w:t>
      </w:r>
      <w:r w:rsidRPr="003A575C">
        <w:rPr>
          <w:lang w:val="en-GB"/>
        </w:rPr>
        <w:t>human</w:t>
      </w:r>
      <w:r w:rsidRPr="003A575C">
        <w:rPr>
          <w:spacing w:val="-7"/>
          <w:lang w:val="en-GB"/>
        </w:rPr>
        <w:t xml:space="preserve"> </w:t>
      </w:r>
      <w:r w:rsidRPr="003A575C">
        <w:rPr>
          <w:lang w:val="en-GB"/>
        </w:rPr>
        <w:t>resource</w:t>
      </w:r>
      <w:r w:rsidRPr="003A575C">
        <w:rPr>
          <w:spacing w:val="-7"/>
          <w:lang w:val="en-GB"/>
        </w:rPr>
        <w:t xml:space="preserve"> </w:t>
      </w:r>
      <w:r w:rsidRPr="003A575C">
        <w:rPr>
          <w:lang w:val="en-GB"/>
        </w:rPr>
        <w:t>management</w:t>
      </w:r>
      <w:r w:rsidRPr="003A575C">
        <w:rPr>
          <w:spacing w:val="-7"/>
          <w:lang w:val="en-GB"/>
        </w:rPr>
        <w:t xml:space="preserve"> </w:t>
      </w:r>
      <w:r w:rsidRPr="003A575C">
        <w:rPr>
          <w:lang w:val="en-GB"/>
        </w:rPr>
        <w:t>will</w:t>
      </w:r>
      <w:r w:rsidRPr="003A575C">
        <w:rPr>
          <w:spacing w:val="-7"/>
          <w:lang w:val="en-GB"/>
        </w:rPr>
        <w:t xml:space="preserve"> </w:t>
      </w:r>
      <w:r w:rsidRPr="003A575C">
        <w:rPr>
          <w:lang w:val="en-GB"/>
        </w:rPr>
        <w:t>maintain</w:t>
      </w:r>
      <w:r w:rsidRPr="003A575C">
        <w:rPr>
          <w:spacing w:val="-7"/>
          <w:lang w:val="en-GB"/>
        </w:rPr>
        <w:t xml:space="preserve"> </w:t>
      </w:r>
      <w:r w:rsidRPr="003A575C">
        <w:rPr>
          <w:lang w:val="en-GB"/>
        </w:rPr>
        <w:t>ethical integrity.</w:t>
      </w:r>
      <w:r w:rsidRPr="003A575C">
        <w:rPr>
          <w:spacing w:val="-15"/>
          <w:lang w:val="en-GB"/>
        </w:rPr>
        <w:t xml:space="preserve"> </w:t>
      </w:r>
      <w:r w:rsidRPr="003A575C">
        <w:rPr>
          <w:lang w:val="en-GB"/>
        </w:rPr>
        <w:t>This</w:t>
      </w:r>
      <w:r w:rsidRPr="003A575C">
        <w:rPr>
          <w:spacing w:val="-15"/>
          <w:lang w:val="en-GB"/>
        </w:rPr>
        <w:t xml:space="preserve"> </w:t>
      </w:r>
      <w:r w:rsidRPr="003A575C">
        <w:rPr>
          <w:lang w:val="en-GB"/>
        </w:rPr>
        <w:t>study</w:t>
      </w:r>
      <w:r w:rsidRPr="003A575C">
        <w:rPr>
          <w:spacing w:val="-15"/>
          <w:lang w:val="en-GB"/>
        </w:rPr>
        <w:t xml:space="preserve"> </w:t>
      </w:r>
      <w:r w:rsidRPr="003A575C">
        <w:rPr>
          <w:lang w:val="en-GB"/>
        </w:rPr>
        <w:t>will</w:t>
      </w:r>
      <w:r w:rsidRPr="003A575C">
        <w:rPr>
          <w:spacing w:val="-15"/>
          <w:lang w:val="en-GB"/>
        </w:rPr>
        <w:t xml:space="preserve"> </w:t>
      </w:r>
      <w:r w:rsidRPr="003A575C">
        <w:rPr>
          <w:lang w:val="en-GB"/>
        </w:rPr>
        <w:t>follow</w:t>
      </w:r>
      <w:r w:rsidRPr="003A575C">
        <w:rPr>
          <w:spacing w:val="-15"/>
          <w:lang w:val="en-GB"/>
        </w:rPr>
        <w:t xml:space="preserve"> </w:t>
      </w:r>
      <w:r w:rsidRPr="003A575C">
        <w:rPr>
          <w:lang w:val="en-GB"/>
        </w:rPr>
        <w:t>the</w:t>
      </w:r>
      <w:r w:rsidRPr="003A575C">
        <w:rPr>
          <w:spacing w:val="-15"/>
          <w:lang w:val="en-GB"/>
        </w:rPr>
        <w:t xml:space="preserve"> </w:t>
      </w:r>
      <w:r w:rsidRPr="003A575C">
        <w:rPr>
          <w:lang w:val="en-GB"/>
        </w:rPr>
        <w:t>practice</w:t>
      </w:r>
      <w:r w:rsidRPr="003A575C">
        <w:rPr>
          <w:spacing w:val="-15"/>
          <w:lang w:val="en-GB"/>
        </w:rPr>
        <w:t xml:space="preserve"> </w:t>
      </w:r>
      <w:r w:rsidRPr="003A575C">
        <w:rPr>
          <w:lang w:val="en-GB"/>
        </w:rPr>
        <w:t>of</w:t>
      </w:r>
      <w:r w:rsidRPr="003A575C">
        <w:rPr>
          <w:spacing w:val="-15"/>
          <w:lang w:val="en-GB"/>
        </w:rPr>
        <w:t xml:space="preserve"> </w:t>
      </w:r>
      <w:r w:rsidRPr="003A575C">
        <w:rPr>
          <w:lang w:val="en-GB"/>
        </w:rPr>
        <w:t>ethical</w:t>
      </w:r>
      <w:r w:rsidRPr="003A575C">
        <w:rPr>
          <w:spacing w:val="-15"/>
          <w:lang w:val="en-GB"/>
        </w:rPr>
        <w:t xml:space="preserve"> </w:t>
      </w:r>
      <w:r w:rsidRPr="003A575C">
        <w:rPr>
          <w:lang w:val="en-GB"/>
        </w:rPr>
        <w:t>consideration</w:t>
      </w:r>
      <w:r w:rsidRPr="003A575C">
        <w:rPr>
          <w:spacing w:val="-15"/>
          <w:lang w:val="en-GB"/>
        </w:rPr>
        <w:t xml:space="preserve"> </w:t>
      </w:r>
      <w:r w:rsidRPr="003A575C">
        <w:rPr>
          <w:lang w:val="en-GB"/>
        </w:rPr>
        <w:t>by</w:t>
      </w:r>
      <w:r w:rsidRPr="003A575C">
        <w:rPr>
          <w:spacing w:val="-15"/>
          <w:lang w:val="en-GB"/>
        </w:rPr>
        <w:t xml:space="preserve"> </w:t>
      </w:r>
      <w:r w:rsidRPr="003A575C">
        <w:rPr>
          <w:lang w:val="en-GB"/>
        </w:rPr>
        <w:t>making</w:t>
      </w:r>
      <w:r w:rsidRPr="003A575C">
        <w:rPr>
          <w:spacing w:val="-15"/>
          <w:lang w:val="en-GB"/>
        </w:rPr>
        <w:t xml:space="preserve"> </w:t>
      </w:r>
      <w:r w:rsidRPr="003A575C">
        <w:rPr>
          <w:lang w:val="en-GB"/>
        </w:rPr>
        <w:t>sure</w:t>
      </w:r>
      <w:r w:rsidRPr="003A575C">
        <w:rPr>
          <w:spacing w:val="-15"/>
          <w:lang w:val="en-GB"/>
        </w:rPr>
        <w:t xml:space="preserve"> </w:t>
      </w:r>
      <w:r w:rsidRPr="003A575C">
        <w:rPr>
          <w:lang w:val="en-GB"/>
        </w:rPr>
        <w:t>that</w:t>
      </w:r>
      <w:r w:rsidRPr="003A575C">
        <w:rPr>
          <w:spacing w:val="-15"/>
          <w:lang w:val="en-GB"/>
        </w:rPr>
        <w:t xml:space="preserve"> </w:t>
      </w:r>
      <w:r w:rsidRPr="003A575C">
        <w:rPr>
          <w:lang w:val="en-GB"/>
        </w:rPr>
        <w:t>secondary data sources are voluntarily involved, have informed consent and honour intellectual property (Hasan</w:t>
      </w:r>
      <w:r w:rsidRPr="003A575C">
        <w:rPr>
          <w:spacing w:val="-10"/>
          <w:lang w:val="en-GB"/>
        </w:rPr>
        <w:t xml:space="preserve"> </w:t>
      </w:r>
      <w:r w:rsidRPr="003A575C">
        <w:rPr>
          <w:i/>
          <w:lang w:val="en-GB"/>
        </w:rPr>
        <w:t>et</w:t>
      </w:r>
      <w:r w:rsidRPr="003A575C">
        <w:rPr>
          <w:i/>
          <w:spacing w:val="-10"/>
          <w:lang w:val="en-GB"/>
        </w:rPr>
        <w:t xml:space="preserve"> </w:t>
      </w:r>
      <w:r w:rsidRPr="003A575C">
        <w:rPr>
          <w:i/>
          <w:lang w:val="en-GB"/>
        </w:rPr>
        <w:t>al.</w:t>
      </w:r>
      <w:r w:rsidRPr="003A575C">
        <w:rPr>
          <w:i/>
          <w:spacing w:val="-10"/>
          <w:lang w:val="en-GB"/>
        </w:rPr>
        <w:t xml:space="preserve"> </w:t>
      </w:r>
      <w:r w:rsidRPr="003A575C">
        <w:rPr>
          <w:lang w:val="en-GB"/>
        </w:rPr>
        <w:t>2021).</w:t>
      </w:r>
      <w:r w:rsidRPr="003A575C">
        <w:rPr>
          <w:spacing w:val="-10"/>
          <w:lang w:val="en-GB"/>
        </w:rPr>
        <w:t xml:space="preserve"> </w:t>
      </w:r>
      <w:r w:rsidRPr="003A575C">
        <w:rPr>
          <w:lang w:val="en-GB"/>
        </w:rPr>
        <w:t>The</w:t>
      </w:r>
      <w:r w:rsidRPr="003A575C">
        <w:rPr>
          <w:spacing w:val="-10"/>
          <w:lang w:val="en-GB"/>
        </w:rPr>
        <w:t xml:space="preserve"> </w:t>
      </w:r>
      <w:r w:rsidRPr="003A575C">
        <w:rPr>
          <w:lang w:val="en-GB"/>
        </w:rPr>
        <w:t>information</w:t>
      </w:r>
      <w:r w:rsidRPr="003A575C">
        <w:rPr>
          <w:spacing w:val="-10"/>
          <w:lang w:val="en-GB"/>
        </w:rPr>
        <w:t xml:space="preserve"> </w:t>
      </w:r>
      <w:r w:rsidRPr="003A575C">
        <w:rPr>
          <w:lang w:val="en-GB"/>
        </w:rPr>
        <w:t>will</w:t>
      </w:r>
      <w:r w:rsidRPr="003A575C">
        <w:rPr>
          <w:spacing w:val="-10"/>
          <w:lang w:val="en-GB"/>
        </w:rPr>
        <w:t xml:space="preserve"> </w:t>
      </w:r>
      <w:r w:rsidRPr="003A575C">
        <w:rPr>
          <w:lang w:val="en-GB"/>
        </w:rPr>
        <w:t>be</w:t>
      </w:r>
      <w:r w:rsidRPr="003A575C">
        <w:rPr>
          <w:spacing w:val="-10"/>
          <w:lang w:val="en-GB"/>
        </w:rPr>
        <w:t xml:space="preserve"> </w:t>
      </w:r>
      <w:r w:rsidRPr="003A575C">
        <w:rPr>
          <w:lang w:val="en-GB"/>
        </w:rPr>
        <w:t>gathered</w:t>
      </w:r>
      <w:r w:rsidRPr="003A575C">
        <w:rPr>
          <w:spacing w:val="-10"/>
          <w:lang w:val="en-GB"/>
        </w:rPr>
        <w:t xml:space="preserve"> </w:t>
      </w:r>
      <w:r w:rsidRPr="003A575C">
        <w:rPr>
          <w:lang w:val="en-GB"/>
        </w:rPr>
        <w:t>using</w:t>
      </w:r>
      <w:r w:rsidRPr="003A575C">
        <w:rPr>
          <w:spacing w:val="-10"/>
          <w:lang w:val="en-GB"/>
        </w:rPr>
        <w:t xml:space="preserve"> </w:t>
      </w:r>
      <w:r w:rsidRPr="003A575C">
        <w:rPr>
          <w:lang w:val="en-GB"/>
        </w:rPr>
        <w:t>reliable</w:t>
      </w:r>
      <w:r w:rsidRPr="003A575C">
        <w:rPr>
          <w:spacing w:val="-10"/>
          <w:lang w:val="en-GB"/>
        </w:rPr>
        <w:t xml:space="preserve"> </w:t>
      </w:r>
      <w:r w:rsidRPr="003A575C">
        <w:rPr>
          <w:lang w:val="en-GB"/>
        </w:rPr>
        <w:t>and</w:t>
      </w:r>
      <w:r w:rsidRPr="003A575C">
        <w:rPr>
          <w:spacing w:val="-10"/>
          <w:lang w:val="en-GB"/>
        </w:rPr>
        <w:t xml:space="preserve"> </w:t>
      </w:r>
      <w:r w:rsidRPr="003A575C">
        <w:rPr>
          <w:lang w:val="en-GB"/>
        </w:rPr>
        <w:t>publicly</w:t>
      </w:r>
      <w:r w:rsidRPr="003A575C">
        <w:rPr>
          <w:spacing w:val="-10"/>
          <w:lang w:val="en-GB"/>
        </w:rPr>
        <w:t xml:space="preserve"> </w:t>
      </w:r>
      <w:r w:rsidRPr="003A575C">
        <w:rPr>
          <w:lang w:val="en-GB"/>
        </w:rPr>
        <w:t>available</w:t>
      </w:r>
      <w:r w:rsidRPr="003A575C">
        <w:rPr>
          <w:spacing w:val="-10"/>
          <w:lang w:val="en-GB"/>
        </w:rPr>
        <w:t xml:space="preserve"> </w:t>
      </w:r>
      <w:r w:rsidRPr="003A575C">
        <w:rPr>
          <w:lang w:val="en-GB"/>
        </w:rPr>
        <w:t>sources to ensure transparency while preventing plagiarism as well as data manipulation. This will be maintained</w:t>
      </w:r>
      <w:r w:rsidRPr="003A575C">
        <w:rPr>
          <w:spacing w:val="35"/>
          <w:lang w:val="en-GB"/>
        </w:rPr>
        <w:t xml:space="preserve"> </w:t>
      </w:r>
      <w:r w:rsidRPr="003A575C">
        <w:rPr>
          <w:lang w:val="en-GB"/>
        </w:rPr>
        <w:t>with</w:t>
      </w:r>
      <w:r w:rsidRPr="003A575C">
        <w:rPr>
          <w:spacing w:val="38"/>
          <w:lang w:val="en-GB"/>
        </w:rPr>
        <w:t xml:space="preserve"> </w:t>
      </w:r>
      <w:r w:rsidRPr="003A575C">
        <w:rPr>
          <w:lang w:val="en-GB"/>
        </w:rPr>
        <w:t>confidentiality</w:t>
      </w:r>
      <w:r w:rsidRPr="003A575C">
        <w:rPr>
          <w:spacing w:val="38"/>
          <w:lang w:val="en-GB"/>
        </w:rPr>
        <w:t xml:space="preserve"> </w:t>
      </w:r>
      <w:r w:rsidRPr="003A575C">
        <w:rPr>
          <w:lang w:val="en-GB"/>
        </w:rPr>
        <w:t>and</w:t>
      </w:r>
      <w:r w:rsidRPr="003A575C">
        <w:rPr>
          <w:spacing w:val="37"/>
          <w:lang w:val="en-GB"/>
        </w:rPr>
        <w:t xml:space="preserve"> </w:t>
      </w:r>
      <w:r w:rsidRPr="003A575C">
        <w:rPr>
          <w:lang w:val="en-GB"/>
        </w:rPr>
        <w:t>neutrality</w:t>
      </w:r>
      <w:r w:rsidRPr="003A575C">
        <w:rPr>
          <w:spacing w:val="38"/>
          <w:lang w:val="en-GB"/>
        </w:rPr>
        <w:t xml:space="preserve"> </w:t>
      </w:r>
      <w:r w:rsidRPr="003A575C">
        <w:rPr>
          <w:lang w:val="en-GB"/>
        </w:rPr>
        <w:t>of</w:t>
      </w:r>
      <w:r w:rsidRPr="003A575C">
        <w:rPr>
          <w:spacing w:val="38"/>
          <w:lang w:val="en-GB"/>
        </w:rPr>
        <w:t xml:space="preserve"> </w:t>
      </w:r>
      <w:r w:rsidRPr="003A575C">
        <w:rPr>
          <w:lang w:val="en-GB"/>
        </w:rPr>
        <w:t>the</w:t>
      </w:r>
      <w:r w:rsidRPr="003A575C">
        <w:rPr>
          <w:spacing w:val="37"/>
          <w:lang w:val="en-GB"/>
        </w:rPr>
        <w:t xml:space="preserve"> </w:t>
      </w:r>
      <w:r w:rsidRPr="003A575C">
        <w:rPr>
          <w:lang w:val="en-GB"/>
        </w:rPr>
        <w:t>researcher</w:t>
      </w:r>
      <w:r w:rsidRPr="003A575C">
        <w:rPr>
          <w:spacing w:val="38"/>
          <w:lang w:val="en-GB"/>
        </w:rPr>
        <w:t xml:space="preserve"> </w:t>
      </w:r>
      <w:r w:rsidRPr="003A575C">
        <w:rPr>
          <w:lang w:val="en-GB"/>
        </w:rPr>
        <w:t>to</w:t>
      </w:r>
      <w:r w:rsidRPr="003A575C">
        <w:rPr>
          <w:spacing w:val="38"/>
          <w:lang w:val="en-GB"/>
        </w:rPr>
        <w:t xml:space="preserve"> </w:t>
      </w:r>
      <w:r w:rsidRPr="003A575C">
        <w:rPr>
          <w:lang w:val="en-GB"/>
        </w:rPr>
        <w:t>avoid</w:t>
      </w:r>
      <w:r w:rsidRPr="003A575C">
        <w:rPr>
          <w:spacing w:val="37"/>
          <w:lang w:val="en-GB"/>
        </w:rPr>
        <w:t xml:space="preserve"> </w:t>
      </w:r>
      <w:r w:rsidRPr="003A575C">
        <w:rPr>
          <w:lang w:val="en-GB"/>
        </w:rPr>
        <w:t>bias</w:t>
      </w:r>
      <w:r w:rsidRPr="003A575C">
        <w:rPr>
          <w:spacing w:val="38"/>
          <w:lang w:val="en-GB"/>
        </w:rPr>
        <w:t xml:space="preserve"> </w:t>
      </w:r>
      <w:r w:rsidRPr="003A575C">
        <w:rPr>
          <w:lang w:val="en-GB"/>
        </w:rPr>
        <w:t>or</w:t>
      </w:r>
      <w:r w:rsidRPr="003A575C">
        <w:rPr>
          <w:spacing w:val="38"/>
          <w:lang w:val="en-GB"/>
        </w:rPr>
        <w:t xml:space="preserve"> </w:t>
      </w:r>
      <w:r w:rsidRPr="003A575C">
        <w:rPr>
          <w:lang w:val="en-GB"/>
        </w:rPr>
        <w:t>distortion</w:t>
      </w:r>
      <w:r w:rsidRPr="003A575C">
        <w:rPr>
          <w:spacing w:val="38"/>
          <w:lang w:val="en-GB"/>
        </w:rPr>
        <w:t xml:space="preserve"> </w:t>
      </w:r>
      <w:r w:rsidRPr="003A575C">
        <w:rPr>
          <w:spacing w:val="-5"/>
          <w:lang w:val="en-GB"/>
        </w:rPr>
        <w:t>of</w:t>
      </w:r>
    </w:p>
    <w:p w14:paraId="26CB9311" w14:textId="773D3923" w:rsidR="00AE539E" w:rsidRPr="003A575C" w:rsidRDefault="00000000" w:rsidP="003A575C">
      <w:pPr>
        <w:pStyle w:val="BodyText"/>
        <w:spacing w:before="240" w:after="240" w:line="360" w:lineRule="auto"/>
        <w:ind w:right="0"/>
        <w:rPr>
          <w:lang w:val="en-GB"/>
        </w:rPr>
      </w:pPr>
      <w:r w:rsidRPr="003A575C">
        <w:rPr>
          <w:lang w:val="en-GB"/>
        </w:rPr>
        <w:t>findings.</w:t>
      </w:r>
      <w:r w:rsidRPr="003A575C">
        <w:rPr>
          <w:spacing w:val="-2"/>
          <w:lang w:val="en-GB"/>
        </w:rPr>
        <w:t xml:space="preserve"> </w:t>
      </w:r>
      <w:r w:rsidRPr="003A575C">
        <w:rPr>
          <w:lang w:val="en-GB"/>
        </w:rPr>
        <w:t>Also,</w:t>
      </w:r>
      <w:r w:rsidRPr="003A575C">
        <w:rPr>
          <w:spacing w:val="-2"/>
          <w:lang w:val="en-GB"/>
        </w:rPr>
        <w:t xml:space="preserve"> </w:t>
      </w:r>
      <w:r w:rsidRPr="003A575C">
        <w:rPr>
          <w:lang w:val="en-GB"/>
        </w:rPr>
        <w:t>original</w:t>
      </w:r>
      <w:r w:rsidRPr="003A575C">
        <w:rPr>
          <w:spacing w:val="-2"/>
          <w:lang w:val="en-GB"/>
        </w:rPr>
        <w:t xml:space="preserve"> </w:t>
      </w:r>
      <w:r w:rsidRPr="003A575C">
        <w:rPr>
          <w:lang w:val="en-GB"/>
        </w:rPr>
        <w:t>authors</w:t>
      </w:r>
      <w:r w:rsidRPr="003A575C">
        <w:rPr>
          <w:spacing w:val="-2"/>
          <w:lang w:val="en-GB"/>
        </w:rPr>
        <w:t xml:space="preserve"> </w:t>
      </w:r>
      <w:r w:rsidRPr="003A575C">
        <w:rPr>
          <w:lang w:val="en-GB"/>
        </w:rPr>
        <w:t>will</w:t>
      </w:r>
      <w:r w:rsidRPr="003A575C">
        <w:rPr>
          <w:spacing w:val="-2"/>
          <w:lang w:val="en-GB"/>
        </w:rPr>
        <w:t xml:space="preserve"> </w:t>
      </w:r>
      <w:r w:rsidRPr="003A575C">
        <w:rPr>
          <w:lang w:val="en-GB"/>
        </w:rPr>
        <w:t>be</w:t>
      </w:r>
      <w:r w:rsidRPr="003A575C">
        <w:rPr>
          <w:spacing w:val="-2"/>
          <w:lang w:val="en-GB"/>
        </w:rPr>
        <w:t xml:space="preserve"> </w:t>
      </w:r>
      <w:r w:rsidRPr="003A575C">
        <w:rPr>
          <w:lang w:val="en-GB"/>
        </w:rPr>
        <w:t>credited</w:t>
      </w:r>
      <w:r w:rsidRPr="003A575C">
        <w:rPr>
          <w:spacing w:val="-2"/>
          <w:lang w:val="en-GB"/>
        </w:rPr>
        <w:t xml:space="preserve"> </w:t>
      </w:r>
      <w:r w:rsidRPr="003A575C">
        <w:rPr>
          <w:lang w:val="en-GB"/>
        </w:rPr>
        <w:t>in</w:t>
      </w:r>
      <w:r w:rsidRPr="003A575C">
        <w:rPr>
          <w:spacing w:val="-2"/>
          <w:lang w:val="en-GB"/>
        </w:rPr>
        <w:t xml:space="preserve"> </w:t>
      </w:r>
      <w:r w:rsidRPr="003A575C">
        <w:rPr>
          <w:lang w:val="en-GB"/>
        </w:rPr>
        <w:t>all</w:t>
      </w:r>
      <w:r w:rsidRPr="003A575C">
        <w:rPr>
          <w:spacing w:val="-2"/>
          <w:lang w:val="en-GB"/>
        </w:rPr>
        <w:t xml:space="preserve"> </w:t>
      </w:r>
      <w:r w:rsidRPr="003A575C">
        <w:rPr>
          <w:lang w:val="en-GB"/>
        </w:rPr>
        <w:t>the</w:t>
      </w:r>
      <w:r w:rsidRPr="003A575C">
        <w:rPr>
          <w:spacing w:val="-2"/>
          <w:lang w:val="en-GB"/>
        </w:rPr>
        <w:t xml:space="preserve"> </w:t>
      </w:r>
      <w:r w:rsidR="00E9440A" w:rsidRPr="003A575C">
        <w:rPr>
          <w:lang w:val="en-GB"/>
        </w:rPr>
        <w:t>interpretations,</w:t>
      </w:r>
      <w:r w:rsidRPr="003A575C">
        <w:rPr>
          <w:spacing w:val="-2"/>
          <w:lang w:val="en-GB"/>
        </w:rPr>
        <w:t xml:space="preserve"> </w:t>
      </w:r>
      <w:r w:rsidRPr="003A575C">
        <w:rPr>
          <w:lang w:val="en-GB"/>
        </w:rPr>
        <w:t>and</w:t>
      </w:r>
      <w:r w:rsidRPr="003A575C">
        <w:rPr>
          <w:spacing w:val="-2"/>
          <w:lang w:val="en-GB"/>
        </w:rPr>
        <w:t xml:space="preserve"> </w:t>
      </w:r>
      <w:r w:rsidRPr="003A575C">
        <w:rPr>
          <w:lang w:val="en-GB"/>
        </w:rPr>
        <w:t>the</w:t>
      </w:r>
      <w:r w:rsidRPr="003A575C">
        <w:rPr>
          <w:spacing w:val="-2"/>
          <w:lang w:val="en-GB"/>
        </w:rPr>
        <w:t xml:space="preserve"> </w:t>
      </w:r>
      <w:r w:rsidRPr="003A575C">
        <w:rPr>
          <w:lang w:val="en-GB"/>
        </w:rPr>
        <w:t>meaning</w:t>
      </w:r>
      <w:r w:rsidRPr="003A575C">
        <w:rPr>
          <w:spacing w:val="-2"/>
          <w:lang w:val="en-GB"/>
        </w:rPr>
        <w:t xml:space="preserve"> </w:t>
      </w:r>
      <w:r w:rsidRPr="003A575C">
        <w:rPr>
          <w:lang w:val="en-GB"/>
        </w:rPr>
        <w:t>will</w:t>
      </w:r>
      <w:r w:rsidRPr="003A575C">
        <w:rPr>
          <w:spacing w:val="-2"/>
          <w:lang w:val="en-GB"/>
        </w:rPr>
        <w:t xml:space="preserve"> </w:t>
      </w:r>
      <w:r w:rsidRPr="003A575C">
        <w:rPr>
          <w:lang w:val="en-GB"/>
        </w:rPr>
        <w:t>not be</w:t>
      </w:r>
      <w:r w:rsidRPr="003A575C">
        <w:rPr>
          <w:spacing w:val="-13"/>
          <w:lang w:val="en-GB"/>
        </w:rPr>
        <w:t xml:space="preserve"> </w:t>
      </w:r>
      <w:r w:rsidRPr="003A575C">
        <w:rPr>
          <w:lang w:val="en-GB"/>
        </w:rPr>
        <w:t>distorted</w:t>
      </w:r>
      <w:r w:rsidRPr="003A575C">
        <w:rPr>
          <w:spacing w:val="-13"/>
          <w:lang w:val="en-GB"/>
        </w:rPr>
        <w:t xml:space="preserve"> </w:t>
      </w:r>
      <w:r w:rsidRPr="003A575C">
        <w:rPr>
          <w:lang w:val="en-GB"/>
        </w:rPr>
        <w:t>to</w:t>
      </w:r>
      <w:r w:rsidRPr="003A575C">
        <w:rPr>
          <w:spacing w:val="-13"/>
          <w:lang w:val="en-GB"/>
        </w:rPr>
        <w:t xml:space="preserve"> </w:t>
      </w:r>
      <w:r w:rsidRPr="003A575C">
        <w:rPr>
          <w:lang w:val="en-GB"/>
        </w:rPr>
        <w:t>ensure</w:t>
      </w:r>
      <w:r w:rsidRPr="003A575C">
        <w:rPr>
          <w:spacing w:val="-13"/>
          <w:lang w:val="en-GB"/>
        </w:rPr>
        <w:t xml:space="preserve"> </w:t>
      </w:r>
      <w:r w:rsidRPr="003A575C">
        <w:rPr>
          <w:lang w:val="en-GB"/>
        </w:rPr>
        <w:t>that</w:t>
      </w:r>
      <w:r w:rsidRPr="003A575C">
        <w:rPr>
          <w:spacing w:val="-13"/>
          <w:lang w:val="en-GB"/>
        </w:rPr>
        <w:t xml:space="preserve"> </w:t>
      </w:r>
      <w:r w:rsidRPr="003A575C">
        <w:rPr>
          <w:lang w:val="en-GB"/>
        </w:rPr>
        <w:t>the</w:t>
      </w:r>
      <w:r w:rsidRPr="003A575C">
        <w:rPr>
          <w:spacing w:val="-13"/>
          <w:lang w:val="en-GB"/>
        </w:rPr>
        <w:t xml:space="preserve"> </w:t>
      </w:r>
      <w:r w:rsidRPr="003A575C">
        <w:rPr>
          <w:lang w:val="en-GB"/>
        </w:rPr>
        <w:t>study</w:t>
      </w:r>
      <w:r w:rsidRPr="003A575C">
        <w:rPr>
          <w:spacing w:val="-13"/>
          <w:lang w:val="en-GB"/>
        </w:rPr>
        <w:t xml:space="preserve"> </w:t>
      </w:r>
      <w:r w:rsidRPr="003A575C">
        <w:rPr>
          <w:lang w:val="en-GB"/>
        </w:rPr>
        <w:t>will</w:t>
      </w:r>
      <w:r w:rsidRPr="003A575C">
        <w:rPr>
          <w:spacing w:val="-13"/>
          <w:lang w:val="en-GB"/>
        </w:rPr>
        <w:t xml:space="preserve"> </w:t>
      </w:r>
      <w:r w:rsidRPr="003A575C">
        <w:rPr>
          <w:lang w:val="en-GB"/>
        </w:rPr>
        <w:t>not</w:t>
      </w:r>
      <w:r w:rsidRPr="003A575C">
        <w:rPr>
          <w:spacing w:val="-13"/>
          <w:lang w:val="en-GB"/>
        </w:rPr>
        <w:t xml:space="preserve"> </w:t>
      </w:r>
      <w:r w:rsidRPr="003A575C">
        <w:rPr>
          <w:lang w:val="en-GB"/>
        </w:rPr>
        <w:t>compromise</w:t>
      </w:r>
      <w:r w:rsidRPr="003A575C">
        <w:rPr>
          <w:spacing w:val="-13"/>
          <w:lang w:val="en-GB"/>
        </w:rPr>
        <w:t xml:space="preserve"> </w:t>
      </w:r>
      <w:r w:rsidRPr="003A575C">
        <w:rPr>
          <w:lang w:val="en-GB"/>
        </w:rPr>
        <w:t>the</w:t>
      </w:r>
      <w:r w:rsidRPr="003A575C">
        <w:rPr>
          <w:spacing w:val="-13"/>
          <w:lang w:val="en-GB"/>
        </w:rPr>
        <w:t xml:space="preserve"> </w:t>
      </w:r>
      <w:r w:rsidRPr="003A575C">
        <w:rPr>
          <w:lang w:val="en-GB"/>
        </w:rPr>
        <w:t>ethical</w:t>
      </w:r>
      <w:r w:rsidRPr="003A575C">
        <w:rPr>
          <w:spacing w:val="-13"/>
          <w:lang w:val="en-GB"/>
        </w:rPr>
        <w:t xml:space="preserve"> </w:t>
      </w:r>
      <w:r w:rsidRPr="003A575C">
        <w:rPr>
          <w:lang w:val="en-GB"/>
        </w:rPr>
        <w:t>standards</w:t>
      </w:r>
      <w:r w:rsidRPr="003A575C">
        <w:rPr>
          <w:spacing w:val="-13"/>
          <w:lang w:val="en-GB"/>
        </w:rPr>
        <w:t xml:space="preserve"> </w:t>
      </w:r>
      <w:r w:rsidRPr="003A575C">
        <w:rPr>
          <w:lang w:val="en-GB"/>
        </w:rPr>
        <w:t>of</w:t>
      </w:r>
      <w:r w:rsidRPr="003A575C">
        <w:rPr>
          <w:spacing w:val="-13"/>
          <w:lang w:val="en-GB"/>
        </w:rPr>
        <w:t xml:space="preserve"> </w:t>
      </w:r>
      <w:r w:rsidRPr="003A575C">
        <w:rPr>
          <w:lang w:val="en-GB"/>
        </w:rPr>
        <w:t>honesty,</w:t>
      </w:r>
      <w:r w:rsidRPr="003A575C">
        <w:rPr>
          <w:spacing w:val="-13"/>
          <w:lang w:val="en-GB"/>
        </w:rPr>
        <w:t xml:space="preserve"> </w:t>
      </w:r>
      <w:r w:rsidRPr="003A575C">
        <w:rPr>
          <w:lang w:val="en-GB"/>
        </w:rPr>
        <w:t>accuracy and academic responsibility.</w:t>
      </w:r>
    </w:p>
    <w:p w14:paraId="6AD5C239" w14:textId="77777777" w:rsidR="00AE539E" w:rsidRPr="003A575C" w:rsidRDefault="00000000" w:rsidP="003A575C">
      <w:pPr>
        <w:pStyle w:val="Heading1"/>
        <w:spacing w:before="240" w:after="240" w:line="360" w:lineRule="auto"/>
        <w:jc w:val="both"/>
        <w:rPr>
          <w:sz w:val="24"/>
          <w:szCs w:val="24"/>
          <w:lang w:val="en-GB"/>
        </w:rPr>
      </w:pPr>
      <w:bookmarkStart w:id="7" w:name="_Toc213331553"/>
      <w:r w:rsidRPr="003A575C">
        <w:rPr>
          <w:sz w:val="24"/>
          <w:szCs w:val="24"/>
          <w:lang w:val="en-GB"/>
        </w:rPr>
        <w:t>Timeline/Work</w:t>
      </w:r>
      <w:r w:rsidRPr="003A575C">
        <w:rPr>
          <w:spacing w:val="-16"/>
          <w:sz w:val="24"/>
          <w:szCs w:val="24"/>
          <w:lang w:val="en-GB"/>
        </w:rPr>
        <w:t xml:space="preserve"> </w:t>
      </w:r>
      <w:r w:rsidRPr="003A575C">
        <w:rPr>
          <w:spacing w:val="-4"/>
          <w:sz w:val="24"/>
          <w:szCs w:val="24"/>
          <w:lang w:val="en-GB"/>
        </w:rPr>
        <w:t>Plan</w:t>
      </w:r>
      <w:bookmarkEnd w:id="7"/>
    </w:p>
    <w:p w14:paraId="2588F6C0" w14:textId="77777777" w:rsidR="00AE539E" w:rsidRPr="003A575C" w:rsidRDefault="00000000" w:rsidP="00E9440A">
      <w:pPr>
        <w:pStyle w:val="BodyText"/>
        <w:spacing w:before="240" w:after="240" w:line="360" w:lineRule="auto"/>
        <w:ind w:right="0"/>
        <w:jc w:val="center"/>
        <w:rPr>
          <w:b/>
          <w:lang w:val="en-GB"/>
        </w:rPr>
      </w:pPr>
      <w:r w:rsidRPr="003A575C">
        <w:rPr>
          <w:b/>
          <w:noProof/>
          <w:lang w:val="en-GB"/>
        </w:rPr>
        <mc:AlternateContent>
          <mc:Choice Requires="wpg">
            <w:drawing>
              <wp:anchor distT="0" distB="0" distL="0" distR="0" simplePos="0" relativeHeight="487587840" behindDoc="1" locked="0" layoutInCell="1" allowOverlap="1" wp14:anchorId="3902FE9A" wp14:editId="42EE27B9">
                <wp:simplePos x="0" y="0"/>
                <wp:positionH relativeFrom="page">
                  <wp:posOffset>1101725</wp:posOffset>
                </wp:positionH>
                <wp:positionV relativeFrom="paragraph">
                  <wp:posOffset>180346</wp:posOffset>
                </wp:positionV>
                <wp:extent cx="5568950" cy="2854325"/>
                <wp:effectExtent l="0" t="0" r="0" b="0"/>
                <wp:wrapTopAndBottom/>
                <wp:docPr id="2" name="Group 2"/>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a:xfrm>
                          <a:off x="0" y="0"/>
                          <a:ext cx="5568950" cy="2854325"/>
                          <a:chOff x="0" y="0"/>
                          <a:chExt cx="5568950" cy="2854325"/>
                        </a:xfrm>
                      </wpg:grpSpPr>
                      <pic:pic xmlns:pic="http://schemas.openxmlformats.org/drawingml/2006/picture">
                        <pic:nvPicPr>
                          <pic:cNvPr id="3" name="Image 3"/>
                          <pic:cNvPicPr/>
                        </pic:nvPicPr>
                        <pic:blipFill>
                          <a:blip r:embed="rId9" cstate="print"/>
                          <a:stretch>
                            <a:fillRect/>
                          </a:stretch>
                        </pic:blipFill>
                        <pic:spPr>
                          <a:xfrm>
                            <a:off x="12699" y="12699"/>
                            <a:ext cx="5543550" cy="2828925"/>
                          </a:xfrm>
                          <a:prstGeom prst="rect">
                            <a:avLst/>
                          </a:prstGeom>
                        </pic:spPr>
                      </pic:pic>
                      <wps:wsp>
                        <wps:cNvPr id="4" name="Graphic 4"/>
                        <wps:cNvSpPr/>
                        <wps:spPr>
                          <a:xfrm>
                            <a:off x="6350" y="6350"/>
                            <a:ext cx="5556250" cy="2841625"/>
                          </a:xfrm>
                          <a:custGeom>
                            <a:avLst/>
                            <a:gdLst/>
                            <a:ahLst/>
                            <a:cxnLst/>
                            <a:rect l="l" t="t" r="r" b="b"/>
                            <a:pathLst>
                              <a:path w="5556250" h="2841625">
                                <a:moveTo>
                                  <a:pt x="0" y="0"/>
                                </a:moveTo>
                                <a:lnTo>
                                  <a:pt x="5556250" y="0"/>
                                </a:lnTo>
                                <a:lnTo>
                                  <a:pt x="5556250" y="2841625"/>
                                </a:lnTo>
                                <a:lnTo>
                                  <a:pt x="0" y="2841625"/>
                                </a:lnTo>
                                <a:lnTo>
                                  <a:pt x="0" y="0"/>
                                </a:lnTo>
                                <a:close/>
                              </a:path>
                            </a:pathLst>
                          </a:custGeom>
                          <a:ln w="12700">
                            <a:solidFill>
                              <a:srgbClr val="000000"/>
                            </a:solidFill>
                            <a:prstDash val="solid"/>
                          </a:ln>
                        </wps:spPr>
                        <wps:bodyPr wrap="square" lIns="0" tIns="0" rIns="0" bIns="0" rtlCol="0">
                          <a:prstTxWarp prst="textNoShape">
                            <a:avLst/>
                          </a:prstTxWarp>
                          <a:noAutofit/>
                        </wps:bodyPr>
                      </wps:wsp>
                    </wpg:wgp>
                  </a:graphicData>
                </a:graphic>
              </wp:anchor>
            </w:drawing>
          </mc:Choice>
          <mc:Fallback>
            <w:pict>
              <v:group w14:anchorId="74585B3C" id="Group 2" o:spid="_x0000_s1026" style="position:absolute;margin-left:86.75pt;margin-top:14.2pt;width:438.5pt;height:224.75pt;z-index:-15728640;mso-wrap-distance-left:0;mso-wrap-distance-right:0;mso-position-horizontal-relative:page" coordsize="55689,28543"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age 3" o:spid="_x0000_s1027" type="#_x0000_t75" style="position:absolute;left:126;top:126;width:55436;height:2829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">
                  <v:imagedata r:id="rId10" o:title=""/>
                </v:shape>
                <v:shape id="Graphic 4" o:spid="_x0000_s1028" style="position:absolute;left:63;top:63;width:55563;height:28416;visibility:visible;mso-wrap-style:square;v-text-anchor:top" coordsize="5556250,284162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" path="m,l5556250,r,2841625l,2841625,,xe" filled="f" strokeweight="1pt">
                  <v:path arrowok="t"/>
                </v:shape>
                <w10:wrap type="topAndBottom" anchorx="page"/>
              </v:group>
            </w:pict>
          </mc:Fallback>
        </mc:AlternateContent>
      </w:r>
    </w:p>
    <w:p w14:paraId="126EE8E9" w14:textId="77777777" w:rsidR="00AE539E" w:rsidRPr="003A575C" w:rsidRDefault="00000000" w:rsidP="00E9440A">
      <w:pPr>
        <w:pStyle w:val="Heading2"/>
        <w:spacing w:before="240" w:after="240" w:line="360" w:lineRule="auto"/>
        <w:jc w:val="center"/>
        <w:rPr>
          <w:lang w:val="en-GB"/>
        </w:rPr>
      </w:pPr>
      <w:r w:rsidRPr="003A575C">
        <w:rPr>
          <w:lang w:val="en-GB"/>
        </w:rPr>
        <w:t>Figure</w:t>
      </w:r>
      <w:r w:rsidRPr="003A575C">
        <w:rPr>
          <w:spacing w:val="-2"/>
          <w:lang w:val="en-GB"/>
        </w:rPr>
        <w:t xml:space="preserve"> </w:t>
      </w:r>
      <w:r w:rsidRPr="003A575C">
        <w:rPr>
          <w:lang w:val="en-GB"/>
        </w:rPr>
        <w:t>1:</w:t>
      </w:r>
      <w:r w:rsidRPr="003A575C">
        <w:rPr>
          <w:spacing w:val="-1"/>
          <w:lang w:val="en-GB"/>
        </w:rPr>
        <w:t xml:space="preserve"> </w:t>
      </w:r>
      <w:r w:rsidRPr="003A575C">
        <w:rPr>
          <w:lang w:val="en-GB"/>
        </w:rPr>
        <w:t>Timeline</w:t>
      </w:r>
      <w:r w:rsidRPr="003A575C">
        <w:rPr>
          <w:spacing w:val="-2"/>
          <w:lang w:val="en-GB"/>
        </w:rPr>
        <w:t xml:space="preserve"> </w:t>
      </w:r>
      <w:r w:rsidRPr="003A575C">
        <w:rPr>
          <w:lang w:val="en-GB"/>
        </w:rPr>
        <w:t>(Gantt</w:t>
      </w:r>
      <w:r w:rsidRPr="003A575C">
        <w:rPr>
          <w:spacing w:val="-1"/>
          <w:lang w:val="en-GB"/>
        </w:rPr>
        <w:t xml:space="preserve"> </w:t>
      </w:r>
      <w:r w:rsidRPr="003A575C">
        <w:rPr>
          <w:spacing w:val="-2"/>
          <w:lang w:val="en-GB"/>
        </w:rPr>
        <w:t>chart)</w:t>
      </w:r>
    </w:p>
    <w:p w14:paraId="43E9FF39" w14:textId="77777777" w:rsidR="00AE539E" w:rsidRPr="003A575C" w:rsidRDefault="00000000" w:rsidP="00E9440A">
      <w:pPr>
        <w:pStyle w:val="BodyText"/>
        <w:spacing w:before="240" w:after="240" w:line="360" w:lineRule="auto"/>
        <w:ind w:right="0"/>
        <w:jc w:val="center"/>
        <w:rPr>
          <w:lang w:val="en-GB"/>
        </w:rPr>
      </w:pPr>
      <w:r w:rsidRPr="003A575C">
        <w:rPr>
          <w:lang w:val="en-GB"/>
        </w:rPr>
        <w:t>(Source:</w:t>
      </w:r>
      <w:r w:rsidRPr="003A575C">
        <w:rPr>
          <w:spacing w:val="-5"/>
          <w:lang w:val="en-GB"/>
        </w:rPr>
        <w:t xml:space="preserve"> </w:t>
      </w:r>
      <w:r w:rsidRPr="003A575C">
        <w:rPr>
          <w:lang w:val="en-GB"/>
        </w:rPr>
        <w:t>Self-</w:t>
      </w:r>
      <w:r w:rsidRPr="003A575C">
        <w:rPr>
          <w:spacing w:val="-2"/>
          <w:lang w:val="en-GB"/>
        </w:rPr>
        <w:t>developed)</w:t>
      </w:r>
    </w:p>
    <w:p w14:paraId="02F0F99D" w14:textId="77777777" w:rsidR="00AE539E" w:rsidRPr="003A575C" w:rsidRDefault="00AE539E" w:rsidP="003A575C">
      <w:pPr>
        <w:pStyle w:val="BodyText"/>
        <w:spacing w:before="240" w:after="240" w:line="360" w:lineRule="auto"/>
        <w:ind w:right="0"/>
        <w:rPr>
          <w:lang w:val="en-GB"/>
        </w:rPr>
        <w:sectPr w:rsidR="00AE539E" w:rsidRPr="003A575C" w:rsidSect="00041D7C">
          <w:pgSz w:w="12240" w:h="15840"/>
          <w:pgMar w:top="1380" w:right="1080" w:bottom="1220" w:left="1440" w:header="0" w:footer="1022" w:gutter="0"/>
          <w:pgBorders w:offsetFrom="page">
            <w:top w:val="double" w:sz="18" w:space="24" w:color="000000"/>
            <w:left w:val="double" w:sz="18" w:space="24" w:color="000000"/>
            <w:bottom w:val="double" w:sz="18" w:space="24" w:color="000000"/>
            <w:right w:val="double" w:sz="18" w:space="24" w:color="000000"/>
          </w:pgBorders>
          <w:cols w:space="720"/>
        </w:sectPr>
      </w:pPr>
    </w:p>
    <w:p w14:paraId="789065E9" w14:textId="409D94FE" w:rsidR="006F1B6E" w:rsidRPr="003646A1" w:rsidRDefault="00000000" w:rsidP="003A575C">
      <w:pPr>
        <w:pStyle w:val="Heading1"/>
        <w:spacing w:before="240" w:after="240" w:line="360" w:lineRule="auto"/>
        <w:jc w:val="both"/>
        <w:rPr>
          <w:spacing w:val="-2"/>
          <w:sz w:val="24"/>
          <w:szCs w:val="24"/>
          <w:lang w:val="en-GB"/>
        </w:rPr>
      </w:pPr>
      <w:bookmarkStart w:id="8" w:name="_Toc213331554"/>
      <w:r w:rsidRPr="003A575C">
        <w:rPr>
          <w:spacing w:val="-2"/>
          <w:sz w:val="24"/>
          <w:szCs w:val="24"/>
          <w:lang w:val="en-GB"/>
        </w:rPr>
        <w:lastRenderedPageBreak/>
        <w:t>References</w:t>
      </w:r>
      <w:bookmarkEnd w:id="8"/>
    </w:p>
    <w:p w14:paraId="589E2A9B" w14:textId="77777777" w:rsidR="006F1B6E" w:rsidRPr="003A575C" w:rsidRDefault="006F1B6E" w:rsidP="003A575C">
      <w:pPr>
        <w:pStyle w:val="BodyText"/>
        <w:tabs>
          <w:tab w:val="left" w:pos="1264"/>
          <w:tab w:val="left" w:pos="1890"/>
          <w:tab w:val="left" w:pos="2682"/>
          <w:tab w:val="left" w:pos="3168"/>
          <w:tab w:val="left" w:pos="4352"/>
          <w:tab w:val="left" w:pos="4945"/>
          <w:tab w:val="left" w:pos="5264"/>
          <w:tab w:val="left" w:pos="7069"/>
          <w:tab w:val="left" w:pos="7156"/>
          <w:tab w:val="left" w:pos="8199"/>
          <w:tab w:val="left" w:pos="8827"/>
        </w:tabs>
        <w:spacing w:before="240" w:after="240" w:line="360" w:lineRule="auto"/>
        <w:ind w:right="0"/>
        <w:rPr>
          <w:lang w:val="en-GB"/>
        </w:rPr>
      </w:pPr>
      <w:r w:rsidRPr="003A575C">
        <w:rPr>
          <w:lang w:val="en-GB"/>
        </w:rPr>
        <w:t xml:space="preserve">Allal-Chérif, O., </w:t>
      </w:r>
      <w:proofErr w:type="spellStart"/>
      <w:r w:rsidRPr="003A575C">
        <w:rPr>
          <w:lang w:val="en-GB"/>
        </w:rPr>
        <w:t>Aránega</w:t>
      </w:r>
      <w:proofErr w:type="spellEnd"/>
      <w:r w:rsidRPr="003A575C">
        <w:rPr>
          <w:lang w:val="en-GB"/>
        </w:rPr>
        <w:t xml:space="preserve">, A.Y. and Sánchez, R.C., 2021. Intelligent recruitment: How to identify, select, and retain talents from around the world using artificial intelligence. </w:t>
      </w:r>
      <w:r w:rsidRPr="003A575C">
        <w:rPr>
          <w:i/>
          <w:iCs/>
          <w:lang w:val="en-GB"/>
        </w:rPr>
        <w:t>Technological Forecasting and Social Change</w:t>
      </w:r>
      <w:r w:rsidRPr="003A575C">
        <w:rPr>
          <w:lang w:val="en-GB"/>
        </w:rPr>
        <w:t xml:space="preserve">, </w:t>
      </w:r>
      <w:r w:rsidRPr="003A575C">
        <w:rPr>
          <w:i/>
          <w:iCs/>
          <w:lang w:val="en-GB"/>
        </w:rPr>
        <w:t>169</w:t>
      </w:r>
      <w:r w:rsidRPr="003A575C">
        <w:rPr>
          <w:lang w:val="en-GB"/>
        </w:rPr>
        <w:t>, p.120822.</w:t>
      </w:r>
      <w:hyperlink r:id="rId11" w:history="1">
        <w:r w:rsidRPr="003A575C">
          <w:rPr>
            <w:rStyle w:val="Hyperlink"/>
            <w:lang w:val="en-GB"/>
          </w:rPr>
          <w:t>https://sci-hub.box/downloads/2021-06-04/43/10.1016@j.techfore.2021.120822.pdf</w:t>
        </w:r>
      </w:hyperlink>
    </w:p>
    <w:p w14:paraId="06E3D69D" w14:textId="3852B95E" w:rsidR="006F1B6E" w:rsidRPr="003A575C" w:rsidRDefault="006F1B6E" w:rsidP="003A575C">
      <w:pPr>
        <w:pStyle w:val="BodyText"/>
        <w:tabs>
          <w:tab w:val="left" w:pos="1264"/>
          <w:tab w:val="left" w:pos="1890"/>
          <w:tab w:val="left" w:pos="2682"/>
          <w:tab w:val="left" w:pos="3168"/>
          <w:tab w:val="left" w:pos="4352"/>
          <w:tab w:val="left" w:pos="4945"/>
          <w:tab w:val="left" w:pos="5264"/>
          <w:tab w:val="left" w:pos="7069"/>
          <w:tab w:val="left" w:pos="7156"/>
          <w:tab w:val="left" w:pos="8199"/>
          <w:tab w:val="left" w:pos="8827"/>
        </w:tabs>
        <w:spacing w:before="240" w:after="240" w:line="360" w:lineRule="auto"/>
        <w:ind w:right="0"/>
        <w:rPr>
          <w:lang w:val="en-GB"/>
        </w:rPr>
      </w:pPr>
      <w:proofErr w:type="spellStart"/>
      <w:r w:rsidRPr="003A575C">
        <w:rPr>
          <w:lang w:val="en-GB"/>
        </w:rPr>
        <w:t>Bhattamisra</w:t>
      </w:r>
      <w:proofErr w:type="spellEnd"/>
      <w:r w:rsidRPr="003A575C">
        <w:rPr>
          <w:lang w:val="en-GB"/>
        </w:rPr>
        <w:t xml:space="preserve">, S.K., Banerjee, P., Gupta, P., Mayuren, J., Patra, S. and </w:t>
      </w:r>
      <w:proofErr w:type="spellStart"/>
      <w:r w:rsidRPr="003A575C">
        <w:rPr>
          <w:lang w:val="en-GB"/>
        </w:rPr>
        <w:t>Candasamy</w:t>
      </w:r>
      <w:proofErr w:type="spellEnd"/>
      <w:r w:rsidRPr="003A575C">
        <w:rPr>
          <w:lang w:val="en-GB"/>
        </w:rPr>
        <w:t xml:space="preserve">, M., 2023. Artificial intelligence in pharmaceutical and healthcare research. </w:t>
      </w:r>
      <w:r w:rsidRPr="003A575C">
        <w:rPr>
          <w:i/>
          <w:lang w:val="en-GB"/>
        </w:rPr>
        <w:t>Big Data and Cognitive Computing</w:t>
      </w:r>
      <w:r w:rsidRPr="003A575C">
        <w:rPr>
          <w:lang w:val="en-GB"/>
        </w:rPr>
        <w:t xml:space="preserve">, </w:t>
      </w:r>
      <w:r w:rsidRPr="003A575C">
        <w:rPr>
          <w:i/>
          <w:lang w:val="en-GB"/>
        </w:rPr>
        <w:t>7</w:t>
      </w:r>
      <w:r w:rsidRPr="003A575C">
        <w:rPr>
          <w:lang w:val="en-GB"/>
        </w:rPr>
        <w:t xml:space="preserve">(1), p.10. </w:t>
      </w:r>
      <w:r w:rsidRPr="003A575C">
        <w:rPr>
          <w:color w:val="1155CC"/>
          <w:u w:val="single" w:color="1155CC"/>
          <w:lang w:val="en-GB"/>
        </w:rPr>
        <w:t>https://doi.org/10.3390/bdcc7010010</w:t>
      </w:r>
    </w:p>
    <w:p w14:paraId="6DACFE34" w14:textId="2190B937" w:rsidR="006F1B6E" w:rsidRPr="003A575C" w:rsidRDefault="006F1B6E" w:rsidP="003A575C">
      <w:pPr>
        <w:pStyle w:val="BodyText"/>
        <w:tabs>
          <w:tab w:val="left" w:pos="1510"/>
          <w:tab w:val="left" w:pos="1725"/>
          <w:tab w:val="left" w:pos="2784"/>
          <w:tab w:val="left" w:pos="3284"/>
          <w:tab w:val="left" w:pos="3937"/>
          <w:tab w:val="left" w:pos="4249"/>
          <w:tab w:val="left" w:pos="5401"/>
          <w:tab w:val="left" w:pos="5733"/>
          <w:tab w:val="left" w:pos="7067"/>
          <w:tab w:val="left" w:pos="7137"/>
          <w:tab w:val="left" w:pos="7959"/>
          <w:tab w:val="left" w:pos="8826"/>
        </w:tabs>
        <w:spacing w:before="240" w:after="240" w:line="360" w:lineRule="auto"/>
        <w:ind w:right="0"/>
        <w:rPr>
          <w:lang w:val="en-GB"/>
        </w:rPr>
      </w:pPr>
      <w:r w:rsidRPr="003A575C">
        <w:rPr>
          <w:spacing w:val="-2"/>
          <w:lang w:val="en-GB"/>
        </w:rPr>
        <w:t>Biocon</w:t>
      </w:r>
      <w:r w:rsidR="000B1880">
        <w:rPr>
          <w:spacing w:val="-2"/>
          <w:lang w:val="en-GB"/>
        </w:rPr>
        <w:t>.</w:t>
      </w:r>
      <w:r w:rsidRPr="003A575C">
        <w:rPr>
          <w:spacing w:val="-2"/>
          <w:lang w:val="en-GB"/>
        </w:rPr>
        <w:t>,</w:t>
      </w:r>
      <w:r w:rsidRPr="003A575C">
        <w:rPr>
          <w:lang w:val="en-GB"/>
        </w:rPr>
        <w:tab/>
      </w:r>
      <w:r w:rsidRPr="003A575C">
        <w:rPr>
          <w:spacing w:val="-2"/>
          <w:lang w:val="en-GB"/>
        </w:rPr>
        <w:t>2025.</w:t>
      </w:r>
      <w:r w:rsidRPr="003A575C">
        <w:rPr>
          <w:lang w:val="en-GB"/>
        </w:rPr>
        <w:tab/>
      </w:r>
      <w:r w:rsidRPr="003A575C">
        <w:rPr>
          <w:spacing w:val="-38"/>
          <w:lang w:val="en-GB"/>
        </w:rPr>
        <w:t xml:space="preserve"> </w:t>
      </w:r>
      <w:r w:rsidRPr="003A575C">
        <w:rPr>
          <w:lang w:val="en-GB"/>
        </w:rPr>
        <w:t>The</w:t>
      </w:r>
      <w:r w:rsidRPr="003A575C">
        <w:rPr>
          <w:lang w:val="en-GB"/>
        </w:rPr>
        <w:tab/>
      </w:r>
      <w:r w:rsidRPr="003A575C">
        <w:rPr>
          <w:lang w:val="en-GB"/>
        </w:rPr>
        <w:tab/>
      </w:r>
      <w:r w:rsidRPr="003A575C">
        <w:rPr>
          <w:spacing w:val="-2"/>
          <w:lang w:val="en-GB"/>
        </w:rPr>
        <w:t>Innovation</w:t>
      </w:r>
      <w:r w:rsidRPr="003A575C">
        <w:rPr>
          <w:lang w:val="en-GB"/>
        </w:rPr>
        <w:tab/>
      </w:r>
      <w:r w:rsidRPr="003A575C">
        <w:rPr>
          <w:lang w:val="en-GB"/>
        </w:rPr>
        <w:tab/>
      </w:r>
      <w:r w:rsidRPr="003A575C">
        <w:rPr>
          <w:spacing w:val="-2"/>
          <w:lang w:val="en-GB"/>
        </w:rPr>
        <w:t>Effect.</w:t>
      </w:r>
      <w:r w:rsidRPr="003A575C">
        <w:rPr>
          <w:lang w:val="en-GB"/>
        </w:rPr>
        <w:tab/>
      </w:r>
      <w:r w:rsidRPr="003A575C">
        <w:rPr>
          <w:lang w:val="en-GB"/>
        </w:rPr>
        <w:tab/>
      </w:r>
      <w:r w:rsidRPr="003A575C">
        <w:rPr>
          <w:spacing w:val="-2"/>
          <w:lang w:val="en-GB"/>
        </w:rPr>
        <w:t>Available</w:t>
      </w:r>
      <w:r w:rsidRPr="003A575C">
        <w:rPr>
          <w:lang w:val="en-GB"/>
        </w:rPr>
        <w:tab/>
      </w:r>
      <w:r w:rsidRPr="003A575C">
        <w:rPr>
          <w:spacing w:val="-2"/>
          <w:lang w:val="en-GB"/>
        </w:rPr>
        <w:t xml:space="preserve">from: </w:t>
      </w:r>
      <w:r w:rsidRPr="003A575C">
        <w:rPr>
          <w:color w:val="1155CC"/>
          <w:u w:val="single" w:color="1155CC"/>
          <w:lang w:val="en-GB"/>
        </w:rPr>
        <w:t>https://</w:t>
      </w:r>
      <w:hyperlink r:id="rId12">
        <w:r w:rsidRPr="003A575C">
          <w:rPr>
            <w:color w:val="1155CC"/>
            <w:u w:val="single" w:color="1155CC"/>
            <w:lang w:val="en-GB"/>
          </w:rPr>
          <w:t>www.biocon.com/docs/Syngene_Internation_Limited_2024.pdf</w:t>
        </w:r>
      </w:hyperlink>
      <w:r w:rsidRPr="003A575C">
        <w:rPr>
          <w:color w:val="1155CC"/>
          <w:lang w:val="en-GB"/>
        </w:rPr>
        <w:t xml:space="preserve"> </w:t>
      </w:r>
      <w:r w:rsidRPr="003A575C">
        <w:rPr>
          <w:lang w:val="en-GB"/>
        </w:rPr>
        <w:t xml:space="preserve">Accessed on: 28.10.2025 </w:t>
      </w:r>
      <w:proofErr w:type="spellStart"/>
      <w:r w:rsidRPr="003A575C">
        <w:rPr>
          <w:lang w:val="en-GB"/>
        </w:rPr>
        <w:t>Budhwar</w:t>
      </w:r>
      <w:proofErr w:type="spellEnd"/>
      <w:r w:rsidRPr="003A575C">
        <w:rPr>
          <w:lang w:val="en-GB"/>
        </w:rPr>
        <w:t>,</w:t>
      </w:r>
      <w:r w:rsidRPr="003A575C">
        <w:rPr>
          <w:spacing w:val="40"/>
          <w:lang w:val="en-GB"/>
        </w:rPr>
        <w:t xml:space="preserve"> </w:t>
      </w:r>
      <w:r w:rsidRPr="003A575C">
        <w:rPr>
          <w:lang w:val="en-GB"/>
        </w:rPr>
        <w:t>P.,</w:t>
      </w:r>
      <w:r w:rsidRPr="003A575C">
        <w:rPr>
          <w:spacing w:val="40"/>
          <w:lang w:val="en-GB"/>
        </w:rPr>
        <w:t xml:space="preserve"> </w:t>
      </w:r>
      <w:r w:rsidRPr="003A575C">
        <w:rPr>
          <w:lang w:val="en-GB"/>
        </w:rPr>
        <w:t>Malik,</w:t>
      </w:r>
      <w:r w:rsidRPr="003A575C">
        <w:rPr>
          <w:spacing w:val="40"/>
          <w:lang w:val="en-GB"/>
        </w:rPr>
        <w:t xml:space="preserve"> </w:t>
      </w:r>
      <w:r w:rsidRPr="003A575C">
        <w:rPr>
          <w:lang w:val="en-GB"/>
        </w:rPr>
        <w:t>A.,</w:t>
      </w:r>
      <w:r w:rsidRPr="003A575C">
        <w:rPr>
          <w:spacing w:val="40"/>
          <w:lang w:val="en-GB"/>
        </w:rPr>
        <w:t xml:space="preserve"> </w:t>
      </w:r>
      <w:r w:rsidRPr="003A575C">
        <w:rPr>
          <w:lang w:val="en-GB"/>
        </w:rPr>
        <w:t>De</w:t>
      </w:r>
      <w:r w:rsidRPr="003A575C">
        <w:rPr>
          <w:spacing w:val="40"/>
          <w:lang w:val="en-GB"/>
        </w:rPr>
        <w:t xml:space="preserve"> </w:t>
      </w:r>
      <w:r w:rsidRPr="003A575C">
        <w:rPr>
          <w:lang w:val="en-GB"/>
        </w:rPr>
        <w:t>Silva,</w:t>
      </w:r>
      <w:r w:rsidRPr="003A575C">
        <w:rPr>
          <w:spacing w:val="40"/>
          <w:lang w:val="en-GB"/>
        </w:rPr>
        <w:t xml:space="preserve"> </w:t>
      </w:r>
      <w:r w:rsidRPr="003A575C">
        <w:rPr>
          <w:lang w:val="en-GB"/>
        </w:rPr>
        <w:t>M.T.</w:t>
      </w:r>
      <w:r w:rsidRPr="003A575C">
        <w:rPr>
          <w:spacing w:val="40"/>
          <w:lang w:val="en-GB"/>
        </w:rPr>
        <w:t xml:space="preserve"> </w:t>
      </w:r>
      <w:r w:rsidRPr="003A575C">
        <w:rPr>
          <w:lang w:val="en-GB"/>
        </w:rPr>
        <w:t>and</w:t>
      </w:r>
      <w:r w:rsidRPr="003A575C">
        <w:rPr>
          <w:spacing w:val="40"/>
          <w:lang w:val="en-GB"/>
        </w:rPr>
        <w:t xml:space="preserve"> </w:t>
      </w:r>
      <w:proofErr w:type="spellStart"/>
      <w:r w:rsidRPr="003A575C">
        <w:rPr>
          <w:lang w:val="en-GB"/>
        </w:rPr>
        <w:t>Thevisuthan</w:t>
      </w:r>
      <w:proofErr w:type="spellEnd"/>
      <w:r w:rsidRPr="003A575C">
        <w:rPr>
          <w:lang w:val="en-GB"/>
        </w:rPr>
        <w:t>,</w:t>
      </w:r>
      <w:r w:rsidRPr="003A575C">
        <w:rPr>
          <w:spacing w:val="40"/>
          <w:lang w:val="en-GB"/>
        </w:rPr>
        <w:t xml:space="preserve"> </w:t>
      </w:r>
      <w:r w:rsidRPr="003A575C">
        <w:rPr>
          <w:lang w:val="en-GB"/>
        </w:rPr>
        <w:t>P.,</w:t>
      </w:r>
      <w:r w:rsidRPr="003A575C">
        <w:rPr>
          <w:spacing w:val="40"/>
          <w:lang w:val="en-GB"/>
        </w:rPr>
        <w:t xml:space="preserve"> </w:t>
      </w:r>
      <w:r w:rsidRPr="003A575C">
        <w:rPr>
          <w:lang w:val="en-GB"/>
        </w:rPr>
        <w:t>2022.</w:t>
      </w:r>
      <w:r w:rsidRPr="003A575C">
        <w:rPr>
          <w:spacing w:val="40"/>
          <w:lang w:val="en-GB"/>
        </w:rPr>
        <w:t xml:space="preserve"> </w:t>
      </w:r>
      <w:r w:rsidRPr="003A575C">
        <w:rPr>
          <w:lang w:val="en-GB"/>
        </w:rPr>
        <w:t>Artificial</w:t>
      </w:r>
      <w:r w:rsidRPr="003A575C">
        <w:rPr>
          <w:spacing w:val="40"/>
          <w:lang w:val="en-GB"/>
        </w:rPr>
        <w:t xml:space="preserve"> </w:t>
      </w:r>
      <w:r w:rsidRPr="003A575C">
        <w:rPr>
          <w:lang w:val="en-GB"/>
        </w:rPr>
        <w:t>intelligence– challenges</w:t>
      </w:r>
      <w:r w:rsidRPr="003A575C">
        <w:rPr>
          <w:spacing w:val="80"/>
          <w:lang w:val="en-GB"/>
        </w:rPr>
        <w:t xml:space="preserve"> </w:t>
      </w:r>
      <w:r w:rsidRPr="003A575C">
        <w:rPr>
          <w:lang w:val="en-GB"/>
        </w:rPr>
        <w:t>and</w:t>
      </w:r>
      <w:r w:rsidRPr="003A575C">
        <w:rPr>
          <w:spacing w:val="80"/>
          <w:lang w:val="en-GB"/>
        </w:rPr>
        <w:t xml:space="preserve"> </w:t>
      </w:r>
      <w:r w:rsidRPr="003A575C">
        <w:rPr>
          <w:lang w:val="en-GB"/>
        </w:rPr>
        <w:t>opportunities</w:t>
      </w:r>
      <w:r w:rsidRPr="003A575C">
        <w:rPr>
          <w:spacing w:val="80"/>
          <w:lang w:val="en-GB"/>
        </w:rPr>
        <w:t xml:space="preserve"> </w:t>
      </w:r>
      <w:r w:rsidRPr="003A575C">
        <w:rPr>
          <w:lang w:val="en-GB"/>
        </w:rPr>
        <w:t>for</w:t>
      </w:r>
      <w:r w:rsidRPr="003A575C">
        <w:rPr>
          <w:spacing w:val="80"/>
          <w:lang w:val="en-GB"/>
        </w:rPr>
        <w:t xml:space="preserve"> </w:t>
      </w:r>
      <w:r w:rsidRPr="003A575C">
        <w:rPr>
          <w:lang w:val="en-GB"/>
        </w:rPr>
        <w:t>international</w:t>
      </w:r>
      <w:r w:rsidRPr="003A575C">
        <w:rPr>
          <w:spacing w:val="80"/>
          <w:lang w:val="en-GB"/>
        </w:rPr>
        <w:t xml:space="preserve"> </w:t>
      </w:r>
      <w:r w:rsidRPr="003A575C">
        <w:rPr>
          <w:lang w:val="en-GB"/>
        </w:rPr>
        <w:t>HRM:</w:t>
      </w:r>
      <w:r w:rsidRPr="003A575C">
        <w:rPr>
          <w:spacing w:val="80"/>
          <w:lang w:val="en-GB"/>
        </w:rPr>
        <w:t xml:space="preserve"> </w:t>
      </w:r>
      <w:r w:rsidRPr="003A575C">
        <w:rPr>
          <w:lang w:val="en-GB"/>
        </w:rPr>
        <w:t>a</w:t>
      </w:r>
      <w:r w:rsidRPr="003A575C">
        <w:rPr>
          <w:spacing w:val="80"/>
          <w:lang w:val="en-GB"/>
        </w:rPr>
        <w:t xml:space="preserve"> </w:t>
      </w:r>
      <w:r w:rsidRPr="003A575C">
        <w:rPr>
          <w:lang w:val="en-GB"/>
        </w:rPr>
        <w:t>review</w:t>
      </w:r>
      <w:r w:rsidRPr="003A575C">
        <w:rPr>
          <w:spacing w:val="80"/>
          <w:lang w:val="en-GB"/>
        </w:rPr>
        <w:t xml:space="preserve"> </w:t>
      </w:r>
      <w:r w:rsidRPr="003A575C">
        <w:rPr>
          <w:lang w:val="en-GB"/>
        </w:rPr>
        <w:t>and</w:t>
      </w:r>
      <w:r w:rsidRPr="003A575C">
        <w:rPr>
          <w:spacing w:val="80"/>
          <w:lang w:val="en-GB"/>
        </w:rPr>
        <w:t xml:space="preserve"> </w:t>
      </w:r>
      <w:r w:rsidRPr="003A575C">
        <w:rPr>
          <w:lang w:val="en-GB"/>
        </w:rPr>
        <w:t>research</w:t>
      </w:r>
      <w:r w:rsidRPr="003A575C">
        <w:rPr>
          <w:spacing w:val="80"/>
          <w:lang w:val="en-GB"/>
        </w:rPr>
        <w:t xml:space="preserve"> </w:t>
      </w:r>
      <w:r w:rsidRPr="003A575C">
        <w:rPr>
          <w:lang w:val="en-GB"/>
        </w:rPr>
        <w:t>agenda.</w:t>
      </w:r>
      <w:r w:rsidRPr="003A575C">
        <w:rPr>
          <w:spacing w:val="80"/>
          <w:lang w:val="en-GB"/>
        </w:rPr>
        <w:t xml:space="preserve"> </w:t>
      </w:r>
      <w:r w:rsidRPr="003A575C">
        <w:rPr>
          <w:i/>
          <w:lang w:val="en-GB"/>
        </w:rPr>
        <w:t xml:space="preserve">The </w:t>
      </w:r>
      <w:proofErr w:type="spellStart"/>
      <w:r w:rsidRPr="003A575C">
        <w:rPr>
          <w:i/>
          <w:spacing w:val="-2"/>
          <w:lang w:val="en-GB"/>
        </w:rPr>
        <w:t>InTernaTIonal</w:t>
      </w:r>
      <w:proofErr w:type="spellEnd"/>
      <w:r w:rsidRPr="003A575C">
        <w:rPr>
          <w:i/>
          <w:lang w:val="en-GB"/>
        </w:rPr>
        <w:tab/>
      </w:r>
      <w:r w:rsidRPr="003A575C">
        <w:rPr>
          <w:i/>
          <w:lang w:val="en-GB"/>
        </w:rPr>
        <w:tab/>
      </w:r>
      <w:r w:rsidRPr="003A575C">
        <w:rPr>
          <w:i/>
          <w:spacing w:val="-2"/>
          <w:lang w:val="en-GB"/>
        </w:rPr>
        <w:t>Journal</w:t>
      </w:r>
      <w:r w:rsidRPr="003A575C">
        <w:rPr>
          <w:i/>
          <w:lang w:val="en-GB"/>
        </w:rPr>
        <w:tab/>
      </w:r>
      <w:r w:rsidRPr="003A575C">
        <w:rPr>
          <w:i/>
          <w:spacing w:val="-6"/>
          <w:lang w:val="en-GB"/>
        </w:rPr>
        <w:t>of</w:t>
      </w:r>
      <w:r w:rsidRPr="003A575C">
        <w:rPr>
          <w:i/>
          <w:lang w:val="en-GB"/>
        </w:rPr>
        <w:tab/>
      </w:r>
      <w:r w:rsidRPr="003A575C">
        <w:rPr>
          <w:i/>
          <w:spacing w:val="-4"/>
          <w:lang w:val="en-GB"/>
        </w:rPr>
        <w:t>human</w:t>
      </w:r>
      <w:r w:rsidRPr="003A575C">
        <w:rPr>
          <w:i/>
          <w:lang w:val="en-GB"/>
        </w:rPr>
        <w:tab/>
      </w:r>
      <w:r w:rsidRPr="003A575C">
        <w:rPr>
          <w:i/>
          <w:spacing w:val="-2"/>
          <w:lang w:val="en-GB"/>
        </w:rPr>
        <w:t>resource</w:t>
      </w:r>
      <w:r w:rsidRPr="003A575C">
        <w:rPr>
          <w:i/>
          <w:lang w:val="en-GB"/>
        </w:rPr>
        <w:tab/>
      </w:r>
      <w:proofErr w:type="spellStart"/>
      <w:r w:rsidRPr="003A575C">
        <w:rPr>
          <w:i/>
          <w:spacing w:val="-2"/>
          <w:lang w:val="en-GB"/>
        </w:rPr>
        <w:t>managemenT</w:t>
      </w:r>
      <w:proofErr w:type="spellEnd"/>
      <w:r w:rsidRPr="003A575C">
        <w:rPr>
          <w:spacing w:val="-2"/>
          <w:lang w:val="en-GB"/>
        </w:rPr>
        <w:t>,</w:t>
      </w:r>
      <w:r w:rsidRPr="003A575C">
        <w:rPr>
          <w:lang w:val="en-GB"/>
        </w:rPr>
        <w:tab/>
      </w:r>
      <w:r w:rsidRPr="003A575C">
        <w:rPr>
          <w:i/>
          <w:spacing w:val="-2"/>
          <w:lang w:val="en-GB"/>
        </w:rPr>
        <w:t>33</w:t>
      </w:r>
      <w:r w:rsidRPr="003A575C">
        <w:rPr>
          <w:spacing w:val="-2"/>
          <w:lang w:val="en-GB"/>
        </w:rPr>
        <w:t>(6),</w:t>
      </w:r>
      <w:r w:rsidRPr="003A575C">
        <w:rPr>
          <w:lang w:val="en-GB"/>
        </w:rPr>
        <w:tab/>
      </w:r>
      <w:r w:rsidRPr="003A575C">
        <w:rPr>
          <w:spacing w:val="-2"/>
          <w:lang w:val="en-GB"/>
        </w:rPr>
        <w:t xml:space="preserve">pp.1065-1097. </w:t>
      </w:r>
      <w:r w:rsidRPr="003A575C">
        <w:rPr>
          <w:color w:val="1155CC"/>
          <w:spacing w:val="-2"/>
          <w:u w:val="single" w:color="1155CC"/>
          <w:lang w:val="en-GB"/>
        </w:rPr>
        <w:t>https://doi.org/10.1080/09585192.2022.2035161</w:t>
      </w:r>
    </w:p>
    <w:p w14:paraId="20A1016F" w14:textId="77777777" w:rsidR="006F1B6E" w:rsidRPr="003A575C" w:rsidRDefault="006F1B6E" w:rsidP="003A575C">
      <w:pPr>
        <w:pStyle w:val="BodyText"/>
        <w:spacing w:before="240" w:after="240" w:line="360" w:lineRule="auto"/>
        <w:ind w:right="0"/>
        <w:rPr>
          <w:lang w:val="en-GB"/>
        </w:rPr>
      </w:pPr>
      <w:r w:rsidRPr="003A575C">
        <w:rPr>
          <w:lang w:val="en-GB"/>
        </w:rPr>
        <w:t>Chukwuka,</w:t>
      </w:r>
      <w:r w:rsidRPr="003A575C">
        <w:rPr>
          <w:spacing w:val="33"/>
          <w:lang w:val="en-GB"/>
        </w:rPr>
        <w:t xml:space="preserve"> </w:t>
      </w:r>
      <w:r w:rsidRPr="003A575C">
        <w:rPr>
          <w:lang w:val="en-GB"/>
        </w:rPr>
        <w:t>E.J.</w:t>
      </w:r>
      <w:r w:rsidRPr="003A575C">
        <w:rPr>
          <w:spacing w:val="33"/>
          <w:lang w:val="en-GB"/>
        </w:rPr>
        <w:t xml:space="preserve"> </w:t>
      </w:r>
      <w:r w:rsidRPr="003A575C">
        <w:rPr>
          <w:lang w:val="en-GB"/>
        </w:rPr>
        <w:t>and</w:t>
      </w:r>
      <w:r w:rsidRPr="003A575C">
        <w:rPr>
          <w:spacing w:val="33"/>
          <w:lang w:val="en-GB"/>
        </w:rPr>
        <w:t xml:space="preserve"> </w:t>
      </w:r>
      <w:r w:rsidRPr="003A575C">
        <w:rPr>
          <w:lang w:val="en-GB"/>
        </w:rPr>
        <w:t>Dibie,</w:t>
      </w:r>
      <w:r w:rsidRPr="003A575C">
        <w:rPr>
          <w:spacing w:val="33"/>
          <w:lang w:val="en-GB"/>
        </w:rPr>
        <w:t xml:space="preserve"> </w:t>
      </w:r>
      <w:r w:rsidRPr="003A575C">
        <w:rPr>
          <w:lang w:val="en-GB"/>
        </w:rPr>
        <w:t>K.E.,</w:t>
      </w:r>
      <w:r w:rsidRPr="003A575C">
        <w:rPr>
          <w:spacing w:val="33"/>
          <w:lang w:val="en-GB"/>
        </w:rPr>
        <w:t xml:space="preserve"> </w:t>
      </w:r>
      <w:r w:rsidRPr="003A575C">
        <w:rPr>
          <w:lang w:val="en-GB"/>
        </w:rPr>
        <w:t>2024.</w:t>
      </w:r>
      <w:r w:rsidRPr="003A575C">
        <w:rPr>
          <w:spacing w:val="33"/>
          <w:lang w:val="en-GB"/>
        </w:rPr>
        <w:t xml:space="preserve"> </w:t>
      </w:r>
      <w:r w:rsidRPr="003A575C">
        <w:rPr>
          <w:lang w:val="en-GB"/>
        </w:rPr>
        <w:t>Strategic</w:t>
      </w:r>
      <w:r w:rsidRPr="003A575C">
        <w:rPr>
          <w:spacing w:val="33"/>
          <w:lang w:val="en-GB"/>
        </w:rPr>
        <w:t xml:space="preserve"> </w:t>
      </w:r>
      <w:r w:rsidRPr="003A575C">
        <w:rPr>
          <w:lang w:val="en-GB"/>
        </w:rPr>
        <w:t>role</w:t>
      </w:r>
      <w:r w:rsidRPr="003A575C">
        <w:rPr>
          <w:spacing w:val="33"/>
          <w:lang w:val="en-GB"/>
        </w:rPr>
        <w:t xml:space="preserve"> </w:t>
      </w:r>
      <w:r w:rsidRPr="003A575C">
        <w:rPr>
          <w:lang w:val="en-GB"/>
        </w:rPr>
        <w:t>of</w:t>
      </w:r>
      <w:r w:rsidRPr="003A575C">
        <w:rPr>
          <w:spacing w:val="33"/>
          <w:lang w:val="en-GB"/>
        </w:rPr>
        <w:t xml:space="preserve"> </w:t>
      </w:r>
      <w:r w:rsidRPr="003A575C">
        <w:rPr>
          <w:lang w:val="en-GB"/>
        </w:rPr>
        <w:t>artificial</w:t>
      </w:r>
      <w:r w:rsidRPr="003A575C">
        <w:rPr>
          <w:spacing w:val="33"/>
          <w:lang w:val="en-GB"/>
        </w:rPr>
        <w:t xml:space="preserve"> </w:t>
      </w:r>
      <w:r w:rsidRPr="003A575C">
        <w:rPr>
          <w:lang w:val="en-GB"/>
        </w:rPr>
        <w:t>intelligence</w:t>
      </w:r>
      <w:r w:rsidRPr="003A575C">
        <w:rPr>
          <w:spacing w:val="33"/>
          <w:lang w:val="en-GB"/>
        </w:rPr>
        <w:t xml:space="preserve"> </w:t>
      </w:r>
      <w:r w:rsidRPr="003A575C">
        <w:rPr>
          <w:lang w:val="en-GB"/>
        </w:rPr>
        <w:t>(AI)</w:t>
      </w:r>
      <w:r w:rsidRPr="003A575C">
        <w:rPr>
          <w:spacing w:val="33"/>
          <w:lang w:val="en-GB"/>
        </w:rPr>
        <w:t xml:space="preserve"> </w:t>
      </w:r>
      <w:r w:rsidRPr="003A575C">
        <w:rPr>
          <w:lang w:val="en-GB"/>
        </w:rPr>
        <w:t>on</w:t>
      </w:r>
      <w:r w:rsidRPr="003A575C">
        <w:rPr>
          <w:spacing w:val="33"/>
          <w:lang w:val="en-GB"/>
        </w:rPr>
        <w:t xml:space="preserve"> </w:t>
      </w:r>
      <w:r w:rsidRPr="003A575C">
        <w:rPr>
          <w:lang w:val="en-GB"/>
        </w:rPr>
        <w:t xml:space="preserve">human resource management (HR) employee performance evaluation function. </w:t>
      </w:r>
      <w:r w:rsidRPr="003A575C">
        <w:rPr>
          <w:i/>
          <w:lang w:val="en-GB"/>
        </w:rPr>
        <w:t>International Journal of Entrepreneurship and Business Innovation</w:t>
      </w:r>
      <w:r w:rsidRPr="003A575C">
        <w:rPr>
          <w:lang w:val="en-GB"/>
        </w:rPr>
        <w:t xml:space="preserve">, </w:t>
      </w:r>
      <w:r w:rsidRPr="003A575C">
        <w:rPr>
          <w:i/>
          <w:lang w:val="en-GB"/>
        </w:rPr>
        <w:t>7</w:t>
      </w:r>
      <w:r w:rsidRPr="003A575C">
        <w:rPr>
          <w:lang w:val="en-GB"/>
        </w:rPr>
        <w:t>(2), pp.269-282. DOI:</w:t>
      </w:r>
      <w:r w:rsidRPr="003A575C">
        <w:rPr>
          <w:color w:val="1155CC"/>
          <w:u w:val="single" w:color="1155CC"/>
          <w:lang w:val="en-GB"/>
        </w:rPr>
        <w:t>10.52589/IJEBI-HET5STYK</w:t>
      </w:r>
      <w:r w:rsidRPr="003A575C">
        <w:rPr>
          <w:color w:val="1155CC"/>
          <w:lang w:val="en-GB"/>
        </w:rPr>
        <w:t xml:space="preserve"> </w:t>
      </w:r>
      <w:r w:rsidRPr="003A575C">
        <w:rPr>
          <w:lang w:val="en-GB"/>
        </w:rPr>
        <w:t>Cipla, 2020. Reimagining Manufacturing: The Coming of Age of the Pharmaceutical Industry.</w:t>
      </w:r>
      <w:r w:rsidRPr="003A575C">
        <w:rPr>
          <w:spacing w:val="40"/>
          <w:lang w:val="en-GB"/>
        </w:rPr>
        <w:t xml:space="preserve"> </w:t>
      </w:r>
      <w:r w:rsidRPr="003A575C">
        <w:rPr>
          <w:lang w:val="en-GB"/>
        </w:rPr>
        <w:t>Available</w:t>
      </w:r>
      <w:r w:rsidRPr="003A575C">
        <w:rPr>
          <w:spacing w:val="80"/>
          <w:lang w:val="en-GB"/>
        </w:rPr>
        <w:t xml:space="preserve"> </w:t>
      </w:r>
      <w:r w:rsidRPr="003A575C">
        <w:rPr>
          <w:lang w:val="en-GB"/>
        </w:rPr>
        <w:t>from:</w:t>
      </w:r>
      <w:r w:rsidRPr="003A575C">
        <w:rPr>
          <w:spacing w:val="80"/>
          <w:lang w:val="en-GB"/>
        </w:rPr>
        <w:t xml:space="preserve"> </w:t>
      </w:r>
      <w:r w:rsidRPr="003A575C">
        <w:rPr>
          <w:color w:val="1155CC"/>
          <w:u w:val="single" w:color="1155CC"/>
          <w:lang w:val="en-GB"/>
        </w:rPr>
        <w:t>https://</w:t>
      </w:r>
      <w:hyperlink r:id="rId13">
        <w:r w:rsidRPr="003A575C">
          <w:rPr>
            <w:color w:val="1155CC"/>
            <w:u w:val="single" w:color="1155CC"/>
            <w:lang w:val="en-GB"/>
          </w:rPr>
          <w:t>www.cipla.com/leaders-speak/reimagining-manufacturing-coming-age-</w:t>
        </w:r>
      </w:hyperlink>
      <w:r w:rsidRPr="003A575C">
        <w:rPr>
          <w:color w:val="1155CC"/>
          <w:lang w:val="en-GB"/>
        </w:rPr>
        <w:t xml:space="preserve"> </w:t>
      </w:r>
      <w:r w:rsidRPr="003A575C">
        <w:rPr>
          <w:color w:val="1155CC"/>
          <w:u w:val="single" w:color="1155CC"/>
          <w:lang w:val="en-GB"/>
        </w:rPr>
        <w:t>pharmaceutical-industry</w:t>
      </w:r>
      <w:r w:rsidRPr="003A575C">
        <w:rPr>
          <w:color w:val="1155CC"/>
          <w:lang w:val="en-GB"/>
        </w:rPr>
        <w:t xml:space="preserve"> </w:t>
      </w:r>
      <w:r w:rsidRPr="003A575C">
        <w:rPr>
          <w:lang w:val="en-GB"/>
        </w:rPr>
        <w:t>Accessed on: 28.10.2025</w:t>
      </w:r>
    </w:p>
    <w:p w14:paraId="5BC0D291" w14:textId="77777777" w:rsidR="006F1B6E" w:rsidRPr="003A575C" w:rsidRDefault="006F1B6E" w:rsidP="003A575C">
      <w:pPr>
        <w:spacing w:before="240" w:after="240" w:line="360" w:lineRule="auto"/>
        <w:jc w:val="both"/>
        <w:rPr>
          <w:sz w:val="24"/>
          <w:szCs w:val="24"/>
          <w:lang w:val="en-GB"/>
        </w:rPr>
      </w:pPr>
      <w:r w:rsidRPr="003A575C">
        <w:rPr>
          <w:sz w:val="24"/>
          <w:szCs w:val="24"/>
          <w:lang w:val="en-GB"/>
        </w:rPr>
        <w:t xml:space="preserve">Erfan, M., 2024. The impact of cross-cultural management on global collaboration and performance. </w:t>
      </w:r>
      <w:r w:rsidRPr="003A575C">
        <w:rPr>
          <w:i/>
          <w:sz w:val="24"/>
          <w:szCs w:val="24"/>
          <w:lang w:val="en-GB"/>
        </w:rPr>
        <w:t>Advances in Human Resource Management Research</w:t>
      </w:r>
      <w:r w:rsidRPr="003A575C">
        <w:rPr>
          <w:sz w:val="24"/>
          <w:szCs w:val="24"/>
          <w:lang w:val="en-GB"/>
        </w:rPr>
        <w:t xml:space="preserve">, </w:t>
      </w:r>
      <w:r w:rsidRPr="003A575C">
        <w:rPr>
          <w:i/>
          <w:sz w:val="24"/>
          <w:szCs w:val="24"/>
          <w:lang w:val="en-GB"/>
        </w:rPr>
        <w:t>2</w:t>
      </w:r>
      <w:r w:rsidRPr="003A575C">
        <w:rPr>
          <w:sz w:val="24"/>
          <w:szCs w:val="24"/>
          <w:lang w:val="en-GB"/>
        </w:rPr>
        <w:t xml:space="preserve">(2), pp.102-112. DOI </w:t>
      </w:r>
      <w:r w:rsidRPr="003A575C">
        <w:rPr>
          <w:color w:val="1155CC"/>
          <w:spacing w:val="-2"/>
          <w:sz w:val="24"/>
          <w:szCs w:val="24"/>
          <w:u w:val="single" w:color="1155CC"/>
          <w:lang w:val="en-GB"/>
        </w:rPr>
        <w:t>https://doi.org/10.60079/ahrmr.v2i2.261</w:t>
      </w:r>
    </w:p>
    <w:p w14:paraId="0F5AFD50" w14:textId="481E3524" w:rsidR="006F1B6E" w:rsidRPr="003A575C" w:rsidRDefault="006F1B6E" w:rsidP="003A575C">
      <w:pPr>
        <w:pStyle w:val="BodyText"/>
        <w:spacing w:before="240" w:after="240" w:line="360" w:lineRule="auto"/>
        <w:ind w:right="0"/>
        <w:rPr>
          <w:lang w:val="en-GB"/>
        </w:rPr>
      </w:pPr>
      <w:proofErr w:type="spellStart"/>
      <w:r w:rsidRPr="003A575C">
        <w:rPr>
          <w:lang w:val="en-GB"/>
        </w:rPr>
        <w:t>Financialexpress</w:t>
      </w:r>
      <w:proofErr w:type="spellEnd"/>
      <w:r w:rsidR="000B1880">
        <w:rPr>
          <w:lang w:val="en-GB"/>
        </w:rPr>
        <w:t>.</w:t>
      </w:r>
      <w:r w:rsidRPr="003A575C">
        <w:rPr>
          <w:lang w:val="en-GB"/>
        </w:rPr>
        <w:t>,</w:t>
      </w:r>
      <w:r w:rsidRPr="003A575C">
        <w:rPr>
          <w:spacing w:val="-1"/>
          <w:lang w:val="en-GB"/>
        </w:rPr>
        <w:t xml:space="preserve"> </w:t>
      </w:r>
      <w:r w:rsidRPr="003A575C">
        <w:rPr>
          <w:lang w:val="en-GB"/>
        </w:rPr>
        <w:t>2024.</w:t>
      </w:r>
      <w:r w:rsidRPr="003A575C">
        <w:rPr>
          <w:spacing w:val="-1"/>
          <w:lang w:val="en-GB"/>
        </w:rPr>
        <w:t xml:space="preserve"> </w:t>
      </w:r>
      <w:r w:rsidRPr="003A575C">
        <w:rPr>
          <w:lang w:val="en-GB"/>
        </w:rPr>
        <w:t>Dr.</w:t>
      </w:r>
      <w:r w:rsidRPr="003A575C">
        <w:rPr>
          <w:spacing w:val="-1"/>
          <w:lang w:val="en-GB"/>
        </w:rPr>
        <w:t xml:space="preserve"> </w:t>
      </w:r>
      <w:r w:rsidRPr="003A575C">
        <w:rPr>
          <w:lang w:val="en-GB"/>
        </w:rPr>
        <w:t>Reddy’s</w:t>
      </w:r>
      <w:r w:rsidRPr="003A575C">
        <w:rPr>
          <w:spacing w:val="-1"/>
          <w:lang w:val="en-GB"/>
        </w:rPr>
        <w:t xml:space="preserve"> </w:t>
      </w:r>
      <w:r w:rsidRPr="003A575C">
        <w:rPr>
          <w:lang w:val="en-GB"/>
        </w:rPr>
        <w:t>Laboratories’</w:t>
      </w:r>
      <w:r w:rsidRPr="003A575C">
        <w:rPr>
          <w:spacing w:val="-1"/>
          <w:lang w:val="en-GB"/>
        </w:rPr>
        <w:t xml:space="preserve"> </w:t>
      </w:r>
      <w:r w:rsidRPr="003A575C">
        <w:rPr>
          <w:lang w:val="en-GB"/>
        </w:rPr>
        <w:t>subsidiary</w:t>
      </w:r>
      <w:r w:rsidRPr="003A575C">
        <w:rPr>
          <w:spacing w:val="-1"/>
          <w:lang w:val="en-GB"/>
        </w:rPr>
        <w:t xml:space="preserve"> </w:t>
      </w:r>
      <w:proofErr w:type="spellStart"/>
      <w:r w:rsidRPr="003A575C">
        <w:rPr>
          <w:lang w:val="en-GB"/>
        </w:rPr>
        <w:t>Aurigene</w:t>
      </w:r>
      <w:proofErr w:type="spellEnd"/>
      <w:r w:rsidRPr="003A575C">
        <w:rPr>
          <w:spacing w:val="-1"/>
          <w:lang w:val="en-GB"/>
        </w:rPr>
        <w:t xml:space="preserve"> </w:t>
      </w:r>
      <w:r w:rsidRPr="003A575C">
        <w:rPr>
          <w:lang w:val="en-GB"/>
        </w:rPr>
        <w:t>launches</w:t>
      </w:r>
      <w:r w:rsidRPr="003A575C">
        <w:rPr>
          <w:spacing w:val="-1"/>
          <w:lang w:val="en-GB"/>
        </w:rPr>
        <w:t xml:space="preserve"> </w:t>
      </w:r>
      <w:r w:rsidRPr="003A575C">
        <w:rPr>
          <w:lang w:val="en-GB"/>
        </w:rPr>
        <w:t xml:space="preserve">AI/ML-assisted drug discovery platform. Available from: </w:t>
      </w:r>
      <w:r w:rsidRPr="003A575C">
        <w:rPr>
          <w:color w:val="1155CC"/>
          <w:u w:val="single" w:color="1155CC"/>
          <w:lang w:val="en-GB"/>
        </w:rPr>
        <w:t>https://</w:t>
      </w:r>
      <w:hyperlink r:id="rId14">
        <w:r w:rsidRPr="003A575C">
          <w:rPr>
            <w:color w:val="1155CC"/>
            <w:u w:val="single" w:color="1155CC"/>
            <w:lang w:val="en-GB"/>
          </w:rPr>
          <w:t>www.financialexpress.com/business/healthcare-</w:t>
        </w:r>
      </w:hyperlink>
      <w:r w:rsidRPr="003A575C">
        <w:rPr>
          <w:color w:val="1155CC"/>
          <w:lang w:val="en-GB"/>
        </w:rPr>
        <w:t xml:space="preserve"> </w:t>
      </w:r>
      <w:r w:rsidRPr="003A575C">
        <w:rPr>
          <w:color w:val="1155CC"/>
          <w:spacing w:val="-2"/>
          <w:u w:val="single" w:color="1155CC"/>
          <w:lang w:val="en-GB"/>
        </w:rPr>
        <w:t>dr-reddys-laboratories-subsidiary-aurigene-launches-aiml-assisted-drug-discovery-platform-</w:t>
      </w:r>
      <w:r w:rsidRPr="003A575C">
        <w:rPr>
          <w:color w:val="1155CC"/>
          <w:spacing w:val="-2"/>
          <w:lang w:val="en-GB"/>
        </w:rPr>
        <w:t xml:space="preserve"> </w:t>
      </w:r>
      <w:r w:rsidRPr="003A575C">
        <w:rPr>
          <w:color w:val="1155CC"/>
          <w:u w:val="single" w:color="1155CC"/>
          <w:lang w:val="en-GB"/>
        </w:rPr>
        <w:t>3445072/</w:t>
      </w:r>
      <w:r w:rsidRPr="003A575C">
        <w:rPr>
          <w:color w:val="1155CC"/>
          <w:lang w:val="en-GB"/>
        </w:rPr>
        <w:t xml:space="preserve"> </w:t>
      </w:r>
      <w:r w:rsidRPr="003A575C">
        <w:rPr>
          <w:lang w:val="en-GB"/>
        </w:rPr>
        <w:t>Accessed on: 28.10.2025</w:t>
      </w:r>
    </w:p>
    <w:p w14:paraId="394B9730" w14:textId="77777777" w:rsidR="00537595" w:rsidRDefault="006F1B6E" w:rsidP="003A575C">
      <w:pPr>
        <w:pStyle w:val="BodyText"/>
        <w:tabs>
          <w:tab w:val="left" w:pos="1202"/>
        </w:tabs>
        <w:spacing w:before="240" w:after="240" w:line="360" w:lineRule="auto"/>
        <w:ind w:right="0"/>
        <w:rPr>
          <w:lang w:val="en-GB"/>
        </w:rPr>
      </w:pPr>
      <w:r w:rsidRPr="003A575C">
        <w:rPr>
          <w:lang w:val="en-GB"/>
        </w:rPr>
        <w:t>Funke, C., 2025</w:t>
      </w:r>
      <w:r w:rsidRPr="003A575C">
        <w:rPr>
          <w:i/>
          <w:lang w:val="en-GB"/>
        </w:rPr>
        <w:t xml:space="preserve">. </w:t>
      </w:r>
      <w:r w:rsidRPr="003A575C">
        <w:rPr>
          <w:lang w:val="en-GB"/>
        </w:rPr>
        <w:t xml:space="preserve">Building a tech-driven operations ecosystem to adapt to global shifts. Available </w:t>
      </w:r>
      <w:r w:rsidRPr="003A575C">
        <w:rPr>
          <w:spacing w:val="-2"/>
          <w:lang w:val="en-GB"/>
        </w:rPr>
        <w:t>from:</w:t>
      </w:r>
      <w:r w:rsidR="000B1880">
        <w:rPr>
          <w:lang w:val="en-GB"/>
        </w:rPr>
        <w:t xml:space="preserve"> </w:t>
      </w:r>
      <w:r w:rsidRPr="003A575C">
        <w:rPr>
          <w:color w:val="1155CC"/>
          <w:spacing w:val="-2"/>
          <w:u w:val="single" w:color="1155CC"/>
          <w:lang w:val="en-GB"/>
        </w:rPr>
        <w:lastRenderedPageBreak/>
        <w:t>https://</w:t>
      </w:r>
      <w:hyperlink r:id="rId15">
        <w:r w:rsidRPr="003A575C">
          <w:rPr>
            <w:color w:val="1155CC"/>
            <w:spacing w:val="-2"/>
            <w:u w:val="single" w:color="1155CC"/>
            <w:lang w:val="en-GB"/>
          </w:rPr>
          <w:t>www.lupin.com/christoph-funke-interview-et-pharma-building-a-tech-driven-</w:t>
        </w:r>
      </w:hyperlink>
      <w:r w:rsidRPr="003A575C">
        <w:rPr>
          <w:color w:val="1155CC"/>
          <w:spacing w:val="-2"/>
          <w:lang w:val="en-GB"/>
        </w:rPr>
        <w:t xml:space="preserve"> </w:t>
      </w:r>
      <w:r w:rsidRPr="003A575C">
        <w:rPr>
          <w:color w:val="1155CC"/>
          <w:u w:val="single" w:color="1155CC"/>
          <w:lang w:val="en-GB"/>
        </w:rPr>
        <w:t>operations-eco-systems-to-adapt-to-global-shifts-25-02-2025/</w:t>
      </w:r>
      <w:r w:rsidRPr="003A575C">
        <w:rPr>
          <w:color w:val="1155CC"/>
          <w:lang w:val="en-GB"/>
        </w:rPr>
        <w:t xml:space="preserve"> </w:t>
      </w:r>
      <w:r w:rsidRPr="003A575C">
        <w:rPr>
          <w:lang w:val="en-GB"/>
        </w:rPr>
        <w:t xml:space="preserve">Accessed on: 28.10.2025 </w:t>
      </w:r>
    </w:p>
    <w:p w14:paraId="30B4AA79" w14:textId="50E9ED90" w:rsidR="006F1B6E" w:rsidRPr="003A575C" w:rsidRDefault="006F1B6E" w:rsidP="003A575C">
      <w:pPr>
        <w:pStyle w:val="BodyText"/>
        <w:tabs>
          <w:tab w:val="left" w:pos="1202"/>
        </w:tabs>
        <w:spacing w:before="240" w:after="240" w:line="360" w:lineRule="auto"/>
        <w:ind w:right="0"/>
        <w:rPr>
          <w:lang w:val="en-GB"/>
        </w:rPr>
      </w:pPr>
      <w:r w:rsidRPr="003A575C">
        <w:rPr>
          <w:lang w:val="en-GB"/>
        </w:rPr>
        <w:t xml:space="preserve">Goswami, M., Jain, S., Alam, T., </w:t>
      </w:r>
      <w:proofErr w:type="spellStart"/>
      <w:r w:rsidRPr="003A575C">
        <w:rPr>
          <w:lang w:val="en-GB"/>
        </w:rPr>
        <w:t>Deifalla</w:t>
      </w:r>
      <w:proofErr w:type="spellEnd"/>
      <w:r w:rsidRPr="003A575C">
        <w:rPr>
          <w:lang w:val="en-GB"/>
        </w:rPr>
        <w:t xml:space="preserve">, A.F., Ragab, A.E. and </w:t>
      </w:r>
      <w:proofErr w:type="spellStart"/>
      <w:r w:rsidRPr="003A575C">
        <w:rPr>
          <w:lang w:val="en-GB"/>
        </w:rPr>
        <w:t>Khargotra</w:t>
      </w:r>
      <w:proofErr w:type="spellEnd"/>
      <w:r w:rsidRPr="003A575C">
        <w:rPr>
          <w:lang w:val="en-GB"/>
        </w:rPr>
        <w:t xml:space="preserve">, R., 2023. Exploring the antecedents of AI adoption for effective HRM practices in the Indian pharmaceutical sector. </w:t>
      </w:r>
      <w:r w:rsidRPr="003A575C">
        <w:rPr>
          <w:i/>
          <w:lang w:val="en-GB"/>
        </w:rPr>
        <w:t>Frontiers in pharmacology</w:t>
      </w:r>
      <w:r w:rsidRPr="003A575C">
        <w:rPr>
          <w:lang w:val="en-GB"/>
        </w:rPr>
        <w:t xml:space="preserve">, </w:t>
      </w:r>
      <w:r w:rsidRPr="003A575C">
        <w:rPr>
          <w:i/>
          <w:lang w:val="en-GB"/>
        </w:rPr>
        <w:t>14</w:t>
      </w:r>
      <w:r w:rsidRPr="003A575C">
        <w:rPr>
          <w:lang w:val="en-GB"/>
        </w:rPr>
        <w:t xml:space="preserve">, p.1215706. DOI </w:t>
      </w:r>
      <w:r w:rsidRPr="003A575C">
        <w:rPr>
          <w:color w:val="1155CC"/>
          <w:u w:val="single" w:color="1155CC"/>
          <w:lang w:val="en-GB"/>
        </w:rPr>
        <w:t>10.3389/fphar.2023.1215706</w:t>
      </w:r>
    </w:p>
    <w:p w14:paraId="1DFCB794" w14:textId="77777777" w:rsidR="006F1B6E" w:rsidRPr="003A575C" w:rsidRDefault="006F1B6E" w:rsidP="003A575C">
      <w:pPr>
        <w:pStyle w:val="BodyText"/>
        <w:tabs>
          <w:tab w:val="left" w:pos="1264"/>
          <w:tab w:val="left" w:pos="1890"/>
          <w:tab w:val="left" w:pos="2682"/>
          <w:tab w:val="left" w:pos="3168"/>
          <w:tab w:val="left" w:pos="4352"/>
          <w:tab w:val="left" w:pos="4945"/>
          <w:tab w:val="left" w:pos="5264"/>
          <w:tab w:val="left" w:pos="7069"/>
          <w:tab w:val="left" w:pos="7156"/>
          <w:tab w:val="left" w:pos="8199"/>
          <w:tab w:val="left" w:pos="8827"/>
        </w:tabs>
        <w:spacing w:before="240" w:after="240" w:line="360" w:lineRule="auto"/>
        <w:ind w:right="0"/>
        <w:rPr>
          <w:lang w:val="en-GB"/>
        </w:rPr>
      </w:pPr>
      <w:r w:rsidRPr="003A575C">
        <w:rPr>
          <w:lang w:val="en-GB"/>
        </w:rPr>
        <w:t xml:space="preserve">GUDE, S. and GUDE, Y.S., 2024. The synergy of artificial intelligence and machine learning in revolutionizing pharmaceutical regulatory affairs. </w:t>
      </w:r>
      <w:r w:rsidRPr="003A575C">
        <w:rPr>
          <w:i/>
          <w:iCs/>
          <w:lang w:val="en-GB"/>
        </w:rPr>
        <w:t>Translational and Regulatory Sciences</w:t>
      </w:r>
      <w:r w:rsidRPr="003A575C">
        <w:rPr>
          <w:lang w:val="en-GB"/>
        </w:rPr>
        <w:t xml:space="preserve">, </w:t>
      </w:r>
      <w:r w:rsidRPr="003A575C">
        <w:rPr>
          <w:i/>
          <w:iCs/>
          <w:lang w:val="en-GB"/>
        </w:rPr>
        <w:t>6</w:t>
      </w:r>
      <w:r w:rsidRPr="003A575C">
        <w:rPr>
          <w:lang w:val="en-GB"/>
        </w:rPr>
        <w:t>(2), pp.37-45.</w:t>
      </w:r>
      <w:hyperlink r:id="rId16" w:history="1">
        <w:r w:rsidRPr="003A575C">
          <w:rPr>
            <w:rStyle w:val="Hyperlink"/>
            <w:lang w:val="en-GB"/>
          </w:rPr>
          <w:t>https://www.jstage.jst.go.jp/article/trs/6/2/6_2024-005/_pdf</w:t>
        </w:r>
      </w:hyperlink>
    </w:p>
    <w:p w14:paraId="031B7785" w14:textId="51D64BF5" w:rsidR="006F1B6E" w:rsidRPr="003A575C" w:rsidRDefault="006F1B6E" w:rsidP="00534CF0">
      <w:pPr>
        <w:tabs>
          <w:tab w:val="left" w:pos="1883"/>
          <w:tab w:val="left" w:pos="3246"/>
          <w:tab w:val="left" w:pos="4223"/>
          <w:tab w:val="left" w:pos="6506"/>
          <w:tab w:val="left" w:pos="8076"/>
          <w:tab w:val="left" w:pos="9059"/>
        </w:tabs>
        <w:spacing w:before="240" w:after="240" w:line="360" w:lineRule="auto"/>
        <w:jc w:val="both"/>
        <w:rPr>
          <w:sz w:val="24"/>
          <w:szCs w:val="24"/>
          <w:lang w:val="en-GB"/>
        </w:rPr>
      </w:pPr>
      <w:r w:rsidRPr="003A575C">
        <w:rPr>
          <w:sz w:val="24"/>
          <w:szCs w:val="24"/>
          <w:lang w:val="en-GB"/>
        </w:rPr>
        <w:t>Gupta,</w:t>
      </w:r>
      <w:r w:rsidRPr="003A575C">
        <w:rPr>
          <w:spacing w:val="17"/>
          <w:sz w:val="24"/>
          <w:szCs w:val="24"/>
          <w:lang w:val="en-GB"/>
        </w:rPr>
        <w:t xml:space="preserve"> </w:t>
      </w:r>
      <w:r w:rsidRPr="003A575C">
        <w:rPr>
          <w:sz w:val="24"/>
          <w:szCs w:val="24"/>
          <w:lang w:val="en-GB"/>
        </w:rPr>
        <w:t>R.,</w:t>
      </w:r>
      <w:r w:rsidRPr="003A575C">
        <w:rPr>
          <w:spacing w:val="20"/>
          <w:sz w:val="24"/>
          <w:szCs w:val="24"/>
          <w:lang w:val="en-GB"/>
        </w:rPr>
        <w:t xml:space="preserve"> </w:t>
      </w:r>
      <w:r w:rsidRPr="003A575C">
        <w:rPr>
          <w:sz w:val="24"/>
          <w:szCs w:val="24"/>
          <w:lang w:val="en-GB"/>
        </w:rPr>
        <w:t>2024.</w:t>
      </w:r>
      <w:r w:rsidRPr="003A575C">
        <w:rPr>
          <w:spacing w:val="19"/>
          <w:sz w:val="24"/>
          <w:szCs w:val="24"/>
          <w:lang w:val="en-GB"/>
        </w:rPr>
        <w:t xml:space="preserve"> </w:t>
      </w:r>
      <w:r w:rsidRPr="003A575C">
        <w:rPr>
          <w:sz w:val="24"/>
          <w:szCs w:val="24"/>
          <w:lang w:val="en-GB"/>
        </w:rPr>
        <w:t>Impact</w:t>
      </w:r>
      <w:r w:rsidRPr="003A575C">
        <w:rPr>
          <w:spacing w:val="20"/>
          <w:sz w:val="24"/>
          <w:szCs w:val="24"/>
          <w:lang w:val="en-GB"/>
        </w:rPr>
        <w:t xml:space="preserve"> </w:t>
      </w:r>
      <w:r w:rsidRPr="003A575C">
        <w:rPr>
          <w:sz w:val="24"/>
          <w:szCs w:val="24"/>
          <w:lang w:val="en-GB"/>
        </w:rPr>
        <w:t>of</w:t>
      </w:r>
      <w:r w:rsidRPr="003A575C">
        <w:rPr>
          <w:spacing w:val="19"/>
          <w:sz w:val="24"/>
          <w:szCs w:val="24"/>
          <w:lang w:val="en-GB"/>
        </w:rPr>
        <w:t xml:space="preserve"> </w:t>
      </w:r>
      <w:r w:rsidRPr="003A575C">
        <w:rPr>
          <w:sz w:val="24"/>
          <w:szCs w:val="24"/>
          <w:lang w:val="en-GB"/>
        </w:rPr>
        <w:t>artificial</w:t>
      </w:r>
      <w:r w:rsidRPr="003A575C">
        <w:rPr>
          <w:spacing w:val="20"/>
          <w:sz w:val="24"/>
          <w:szCs w:val="24"/>
          <w:lang w:val="en-GB"/>
        </w:rPr>
        <w:t xml:space="preserve"> </w:t>
      </w:r>
      <w:r w:rsidRPr="003A575C">
        <w:rPr>
          <w:sz w:val="24"/>
          <w:szCs w:val="24"/>
          <w:lang w:val="en-GB"/>
        </w:rPr>
        <w:t>intelligence</w:t>
      </w:r>
      <w:r w:rsidRPr="003A575C">
        <w:rPr>
          <w:spacing w:val="20"/>
          <w:sz w:val="24"/>
          <w:szCs w:val="24"/>
          <w:lang w:val="en-GB"/>
        </w:rPr>
        <w:t xml:space="preserve"> </w:t>
      </w:r>
      <w:r w:rsidRPr="003A575C">
        <w:rPr>
          <w:sz w:val="24"/>
          <w:szCs w:val="24"/>
          <w:lang w:val="en-GB"/>
        </w:rPr>
        <w:t>(AI)</w:t>
      </w:r>
      <w:r w:rsidRPr="003A575C">
        <w:rPr>
          <w:spacing w:val="19"/>
          <w:sz w:val="24"/>
          <w:szCs w:val="24"/>
          <w:lang w:val="en-GB"/>
        </w:rPr>
        <w:t xml:space="preserve"> </w:t>
      </w:r>
      <w:r w:rsidRPr="003A575C">
        <w:rPr>
          <w:sz w:val="24"/>
          <w:szCs w:val="24"/>
          <w:lang w:val="en-GB"/>
        </w:rPr>
        <w:t>on</w:t>
      </w:r>
      <w:r w:rsidRPr="003A575C">
        <w:rPr>
          <w:spacing w:val="20"/>
          <w:sz w:val="24"/>
          <w:szCs w:val="24"/>
          <w:lang w:val="en-GB"/>
        </w:rPr>
        <w:t xml:space="preserve"> </w:t>
      </w:r>
      <w:r w:rsidRPr="003A575C">
        <w:rPr>
          <w:sz w:val="24"/>
          <w:szCs w:val="24"/>
          <w:lang w:val="en-GB"/>
        </w:rPr>
        <w:t>human</w:t>
      </w:r>
      <w:r w:rsidRPr="003A575C">
        <w:rPr>
          <w:spacing w:val="19"/>
          <w:sz w:val="24"/>
          <w:szCs w:val="24"/>
          <w:lang w:val="en-GB"/>
        </w:rPr>
        <w:t xml:space="preserve"> </w:t>
      </w:r>
      <w:r w:rsidRPr="003A575C">
        <w:rPr>
          <w:sz w:val="24"/>
          <w:szCs w:val="24"/>
          <w:lang w:val="en-GB"/>
        </w:rPr>
        <w:t>resource</w:t>
      </w:r>
      <w:r w:rsidRPr="003A575C">
        <w:rPr>
          <w:spacing w:val="20"/>
          <w:sz w:val="24"/>
          <w:szCs w:val="24"/>
          <w:lang w:val="en-GB"/>
        </w:rPr>
        <w:t xml:space="preserve"> </w:t>
      </w:r>
      <w:r w:rsidRPr="003A575C">
        <w:rPr>
          <w:sz w:val="24"/>
          <w:szCs w:val="24"/>
          <w:lang w:val="en-GB"/>
        </w:rPr>
        <w:t>management</w:t>
      </w:r>
      <w:r w:rsidRPr="003A575C">
        <w:rPr>
          <w:spacing w:val="20"/>
          <w:sz w:val="24"/>
          <w:szCs w:val="24"/>
          <w:lang w:val="en-GB"/>
        </w:rPr>
        <w:t xml:space="preserve"> </w:t>
      </w:r>
      <w:r w:rsidRPr="003A575C">
        <w:rPr>
          <w:spacing w:val="-2"/>
          <w:sz w:val="24"/>
          <w:szCs w:val="24"/>
          <w:lang w:val="en-GB"/>
        </w:rPr>
        <w:t>(HRM).</w:t>
      </w:r>
      <w:r w:rsidR="008A2230">
        <w:rPr>
          <w:spacing w:val="-2"/>
          <w:lang w:val="en-GB"/>
        </w:rPr>
        <w:t xml:space="preserve"> </w:t>
      </w:r>
      <w:r w:rsidR="008A2230" w:rsidRPr="003A575C">
        <w:rPr>
          <w:i/>
          <w:spacing w:val="-2"/>
          <w:sz w:val="24"/>
          <w:szCs w:val="24"/>
          <w:lang w:val="en-GB"/>
        </w:rPr>
        <w:t>International</w:t>
      </w:r>
      <w:r w:rsidR="008A2230" w:rsidRPr="003A575C">
        <w:rPr>
          <w:i/>
          <w:sz w:val="24"/>
          <w:szCs w:val="24"/>
          <w:lang w:val="en-GB"/>
        </w:rPr>
        <w:tab/>
      </w:r>
      <w:r w:rsidR="008A2230" w:rsidRPr="003A575C">
        <w:rPr>
          <w:i/>
          <w:spacing w:val="-2"/>
          <w:sz w:val="24"/>
          <w:szCs w:val="24"/>
          <w:lang w:val="en-GB"/>
        </w:rPr>
        <w:t>Journal</w:t>
      </w:r>
      <w:r w:rsidR="008A2230" w:rsidRPr="003A575C">
        <w:rPr>
          <w:i/>
          <w:sz w:val="24"/>
          <w:szCs w:val="24"/>
          <w:lang w:val="en-GB"/>
        </w:rPr>
        <w:tab/>
      </w:r>
      <w:proofErr w:type="gramStart"/>
      <w:r w:rsidR="008A2230" w:rsidRPr="003A575C">
        <w:rPr>
          <w:i/>
          <w:spacing w:val="-4"/>
          <w:sz w:val="24"/>
          <w:szCs w:val="24"/>
          <w:lang w:val="en-GB"/>
        </w:rPr>
        <w:t>For</w:t>
      </w:r>
      <w:proofErr w:type="gramEnd"/>
      <w:r w:rsidR="008A2230" w:rsidRPr="003A575C">
        <w:rPr>
          <w:i/>
          <w:sz w:val="24"/>
          <w:szCs w:val="24"/>
          <w:lang w:val="en-GB"/>
        </w:rPr>
        <w:tab/>
      </w:r>
      <w:r w:rsidR="008A2230" w:rsidRPr="003A575C">
        <w:rPr>
          <w:i/>
          <w:spacing w:val="-2"/>
          <w:sz w:val="24"/>
          <w:szCs w:val="24"/>
          <w:lang w:val="en-GB"/>
        </w:rPr>
        <w:t>Multidisciplinary</w:t>
      </w:r>
      <w:r w:rsidR="008A2230" w:rsidRPr="003A575C">
        <w:rPr>
          <w:i/>
          <w:sz w:val="24"/>
          <w:szCs w:val="24"/>
          <w:lang w:val="en-GB"/>
        </w:rPr>
        <w:tab/>
      </w:r>
      <w:r w:rsidR="008A2230" w:rsidRPr="003A575C">
        <w:rPr>
          <w:i/>
          <w:spacing w:val="-2"/>
          <w:sz w:val="24"/>
          <w:szCs w:val="24"/>
          <w:lang w:val="en-GB"/>
        </w:rPr>
        <w:t>Research,</w:t>
      </w:r>
      <w:r w:rsidR="008A2230" w:rsidRPr="003A575C">
        <w:rPr>
          <w:i/>
          <w:sz w:val="24"/>
          <w:szCs w:val="24"/>
          <w:lang w:val="en-GB"/>
        </w:rPr>
        <w:tab/>
      </w:r>
      <w:proofErr w:type="spellStart"/>
      <w:r w:rsidR="008A2230" w:rsidRPr="003A575C">
        <w:rPr>
          <w:i/>
          <w:spacing w:val="-4"/>
          <w:sz w:val="24"/>
          <w:szCs w:val="24"/>
          <w:lang w:val="en-GB"/>
        </w:rPr>
        <w:t>doi</w:t>
      </w:r>
      <w:proofErr w:type="spellEnd"/>
      <w:r w:rsidR="008A2230" w:rsidRPr="003A575C">
        <w:rPr>
          <w:spacing w:val="-4"/>
          <w:sz w:val="24"/>
          <w:szCs w:val="24"/>
          <w:lang w:val="en-GB"/>
        </w:rPr>
        <w:t>,</w:t>
      </w:r>
      <w:r w:rsidR="008A2230" w:rsidRPr="003A575C">
        <w:rPr>
          <w:sz w:val="24"/>
          <w:szCs w:val="24"/>
          <w:lang w:val="en-GB"/>
        </w:rPr>
        <w:tab/>
      </w:r>
      <w:r w:rsidR="008A2230" w:rsidRPr="003A575C">
        <w:rPr>
          <w:i/>
          <w:spacing w:val="-4"/>
          <w:sz w:val="24"/>
          <w:szCs w:val="24"/>
          <w:lang w:val="en-GB"/>
        </w:rPr>
        <w:t>10</w:t>
      </w:r>
      <w:r w:rsidR="008A2230" w:rsidRPr="003A575C">
        <w:rPr>
          <w:spacing w:val="-4"/>
          <w:sz w:val="24"/>
          <w:szCs w:val="24"/>
          <w:lang w:val="en-GB"/>
        </w:rPr>
        <w:t xml:space="preserve">. </w:t>
      </w:r>
      <w:r w:rsidR="008A2230" w:rsidRPr="003A575C">
        <w:rPr>
          <w:color w:val="1155CC"/>
          <w:spacing w:val="-2"/>
          <w:sz w:val="24"/>
          <w:szCs w:val="24"/>
          <w:u w:val="single" w:color="1155CC"/>
          <w:lang w:val="en-GB"/>
        </w:rPr>
        <w:t>https://pdfs.semanticscholar.org/777c/20d96221f47f83130be9c5cf6a9986759917.pdf</w:t>
      </w:r>
    </w:p>
    <w:p w14:paraId="4FC4D91F" w14:textId="77777777" w:rsidR="006F1B6E" w:rsidRPr="003A575C" w:rsidRDefault="006F1B6E" w:rsidP="003A575C">
      <w:pPr>
        <w:pStyle w:val="BodyText"/>
        <w:tabs>
          <w:tab w:val="left" w:pos="3575"/>
        </w:tabs>
        <w:spacing w:before="240" w:after="240" w:line="360" w:lineRule="auto"/>
        <w:ind w:right="0"/>
        <w:rPr>
          <w:lang w:val="en-GB"/>
        </w:rPr>
      </w:pPr>
      <w:r w:rsidRPr="003A575C">
        <w:rPr>
          <w:noProof/>
          <w:lang w:val="en-GB"/>
        </w:rPr>
        <mc:AlternateContent>
          <mc:Choice Requires="wps">
            <w:drawing>
              <wp:anchor distT="0" distB="0" distL="0" distR="0" simplePos="0" relativeHeight="487590912" behindDoc="0" locked="0" layoutInCell="1" allowOverlap="1" wp14:anchorId="076C9D78" wp14:editId="6CE1B7FE">
                <wp:simplePos x="0" y="0"/>
                <wp:positionH relativeFrom="page">
                  <wp:posOffset>914400</wp:posOffset>
                </wp:positionH>
                <wp:positionV relativeFrom="paragraph">
                  <wp:posOffset>1210877</wp:posOffset>
                </wp:positionV>
                <wp:extent cx="2847340" cy="6350"/>
                <wp:effectExtent l="0" t="0" r="0" b="0"/>
                <wp:wrapNone/>
                <wp:docPr id="1164952063" name="Graphic 5"/>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2847340" cy="6350"/>
                        </a:xfrm>
                        <a:custGeom>
                          <a:avLst/>
                          <a:gdLst/>
                          <a:ahLst/>
                          <a:cxnLst/>
                          <a:rect l="l" t="t" r="r" b="b"/>
                          <a:pathLst>
                            <a:path w="2847340" h="6350">
                              <a:moveTo>
                                <a:pt x="2846832" y="0"/>
                              </a:moveTo>
                              <a:lnTo>
                                <a:pt x="0" y="0"/>
                              </a:lnTo>
                              <a:lnTo>
                                <a:pt x="0" y="6095"/>
                              </a:lnTo>
                              <a:lnTo>
                                <a:pt x="2846832" y="6095"/>
                              </a:lnTo>
                              <a:lnTo>
                                <a:pt x="2846832" y="0"/>
                              </a:lnTo>
                              <a:close/>
                            </a:path>
                          </a:pathLst>
                        </a:custGeom>
                        <a:solidFill>
                          <a:srgbClr val="1155CC"/>
                        </a:solidFill>
                      </wps:spPr>
                      <wps:bodyPr wrap="square" lIns="0" tIns="0" rIns="0" bIns="0" rtlCol="0">
                        <a:prstTxWarp prst="textNoShape">
                          <a:avLst/>
                        </a:prstTxWarp>
                        <a:noAutofit/>
                      </wps:bodyPr>
                    </wps:wsp>
                  </a:graphicData>
                </a:graphic>
              </wp:anchor>
            </w:drawing>
          </mc:Choice>
          <mc:Fallback>
            <w:pict>
              <v:shape w14:anchorId="2522E950" id="Graphic 5" o:spid="_x0000_s1026" style="position:absolute;margin-left:1in;margin-top:95.35pt;width:224.2pt;height:.5pt;z-index:487590912;visibility:visible;mso-wrap-style:square;mso-wrap-distance-left:0;mso-wrap-distance-top:0;mso-wrap-distance-right:0;mso-wrap-distance-bottom:0;mso-position-horizontal:absolute;mso-position-horizontal-relative:page;mso-position-vertical:absolute;mso-position-vertical-relative:text;v-text-anchor:top" coordsize="2847340,63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" path="m2846832,l,,,6095r2846832,l2846832,xe" fillcolor="#15c" stroked="f">
                <v:path arrowok="t"/>
                <w10:wrap anchorx="page"/>
              </v:shape>
            </w:pict>
          </mc:Fallback>
        </mc:AlternateContent>
      </w:r>
      <w:r w:rsidRPr="003A575C">
        <w:rPr>
          <w:lang w:val="en-GB"/>
        </w:rPr>
        <w:t>Hasan,</w:t>
      </w:r>
      <w:r w:rsidRPr="003A575C">
        <w:rPr>
          <w:spacing w:val="-14"/>
          <w:lang w:val="en-GB"/>
        </w:rPr>
        <w:t xml:space="preserve"> </w:t>
      </w:r>
      <w:r w:rsidRPr="003A575C">
        <w:rPr>
          <w:lang w:val="en-GB"/>
        </w:rPr>
        <w:t>N.,</w:t>
      </w:r>
      <w:r w:rsidRPr="003A575C">
        <w:rPr>
          <w:spacing w:val="-14"/>
          <w:lang w:val="en-GB"/>
        </w:rPr>
        <w:t xml:space="preserve"> </w:t>
      </w:r>
      <w:r w:rsidRPr="003A575C">
        <w:rPr>
          <w:lang w:val="en-GB"/>
        </w:rPr>
        <w:t>Rana,</w:t>
      </w:r>
      <w:r w:rsidRPr="003A575C">
        <w:rPr>
          <w:spacing w:val="-14"/>
          <w:lang w:val="en-GB"/>
        </w:rPr>
        <w:t xml:space="preserve"> </w:t>
      </w:r>
      <w:r w:rsidRPr="003A575C">
        <w:rPr>
          <w:lang w:val="en-GB"/>
        </w:rPr>
        <w:t>R.U.,</w:t>
      </w:r>
      <w:r w:rsidRPr="003A575C">
        <w:rPr>
          <w:spacing w:val="-14"/>
          <w:lang w:val="en-GB"/>
        </w:rPr>
        <w:t xml:space="preserve"> </w:t>
      </w:r>
      <w:r w:rsidRPr="003A575C">
        <w:rPr>
          <w:lang w:val="en-GB"/>
        </w:rPr>
        <w:t>Chowdhury,</w:t>
      </w:r>
      <w:r w:rsidRPr="003A575C">
        <w:rPr>
          <w:spacing w:val="-14"/>
          <w:lang w:val="en-GB"/>
        </w:rPr>
        <w:t xml:space="preserve"> </w:t>
      </w:r>
      <w:r w:rsidRPr="003A575C">
        <w:rPr>
          <w:lang w:val="en-GB"/>
        </w:rPr>
        <w:t>S.,</w:t>
      </w:r>
      <w:r w:rsidRPr="003A575C">
        <w:rPr>
          <w:spacing w:val="-14"/>
          <w:lang w:val="en-GB"/>
        </w:rPr>
        <w:t xml:space="preserve"> </w:t>
      </w:r>
      <w:r w:rsidRPr="003A575C">
        <w:rPr>
          <w:lang w:val="en-GB"/>
        </w:rPr>
        <w:t>Dola,</w:t>
      </w:r>
      <w:r w:rsidRPr="003A575C">
        <w:rPr>
          <w:spacing w:val="-14"/>
          <w:lang w:val="en-GB"/>
        </w:rPr>
        <w:t xml:space="preserve"> </w:t>
      </w:r>
      <w:r w:rsidRPr="003A575C">
        <w:rPr>
          <w:lang w:val="en-GB"/>
        </w:rPr>
        <w:t>A.J.</w:t>
      </w:r>
      <w:r w:rsidRPr="003A575C">
        <w:rPr>
          <w:spacing w:val="-14"/>
          <w:lang w:val="en-GB"/>
        </w:rPr>
        <w:t xml:space="preserve"> </w:t>
      </w:r>
      <w:r w:rsidRPr="003A575C">
        <w:rPr>
          <w:lang w:val="en-GB"/>
        </w:rPr>
        <w:t>and</w:t>
      </w:r>
      <w:r w:rsidRPr="003A575C">
        <w:rPr>
          <w:spacing w:val="-14"/>
          <w:lang w:val="en-GB"/>
        </w:rPr>
        <w:t xml:space="preserve"> </w:t>
      </w:r>
      <w:r w:rsidRPr="003A575C">
        <w:rPr>
          <w:lang w:val="en-GB"/>
        </w:rPr>
        <w:t>Rony,</w:t>
      </w:r>
      <w:r w:rsidRPr="003A575C">
        <w:rPr>
          <w:spacing w:val="-14"/>
          <w:lang w:val="en-GB"/>
        </w:rPr>
        <w:t xml:space="preserve"> </w:t>
      </w:r>
      <w:r w:rsidRPr="003A575C">
        <w:rPr>
          <w:lang w:val="en-GB"/>
        </w:rPr>
        <w:t>M.K.K.,</w:t>
      </w:r>
      <w:r w:rsidRPr="003A575C">
        <w:rPr>
          <w:spacing w:val="-14"/>
          <w:lang w:val="en-GB"/>
        </w:rPr>
        <w:t xml:space="preserve"> </w:t>
      </w:r>
      <w:r w:rsidRPr="003A575C">
        <w:rPr>
          <w:lang w:val="en-GB"/>
        </w:rPr>
        <w:t>2021.</w:t>
      </w:r>
      <w:r w:rsidRPr="003A575C">
        <w:rPr>
          <w:spacing w:val="-14"/>
          <w:lang w:val="en-GB"/>
        </w:rPr>
        <w:t xml:space="preserve"> </w:t>
      </w:r>
      <w:r w:rsidRPr="003A575C">
        <w:rPr>
          <w:lang w:val="en-GB"/>
        </w:rPr>
        <w:t>Ethical</w:t>
      </w:r>
      <w:r w:rsidRPr="003A575C">
        <w:rPr>
          <w:spacing w:val="-14"/>
          <w:lang w:val="en-GB"/>
        </w:rPr>
        <w:t xml:space="preserve"> </w:t>
      </w:r>
      <w:r w:rsidRPr="003A575C">
        <w:rPr>
          <w:lang w:val="en-GB"/>
        </w:rPr>
        <w:t xml:space="preserve">considerations </w:t>
      </w:r>
      <w:r w:rsidRPr="003A575C">
        <w:rPr>
          <w:spacing w:val="-2"/>
          <w:lang w:val="en-GB"/>
        </w:rPr>
        <w:t>in</w:t>
      </w:r>
      <w:r w:rsidRPr="003A575C">
        <w:rPr>
          <w:spacing w:val="-4"/>
          <w:lang w:val="en-GB"/>
        </w:rPr>
        <w:t xml:space="preserve"> </w:t>
      </w:r>
      <w:r w:rsidRPr="003A575C">
        <w:rPr>
          <w:spacing w:val="-2"/>
          <w:lang w:val="en-GB"/>
        </w:rPr>
        <w:t>research.</w:t>
      </w:r>
      <w:r w:rsidRPr="003A575C">
        <w:rPr>
          <w:spacing w:val="-4"/>
          <w:lang w:val="en-GB"/>
        </w:rPr>
        <w:t xml:space="preserve"> </w:t>
      </w:r>
      <w:r w:rsidRPr="003A575C">
        <w:rPr>
          <w:i/>
          <w:spacing w:val="-2"/>
          <w:lang w:val="en-GB"/>
        </w:rPr>
        <w:t>Journal</w:t>
      </w:r>
      <w:r w:rsidRPr="003A575C">
        <w:rPr>
          <w:i/>
          <w:spacing w:val="-4"/>
          <w:lang w:val="en-GB"/>
        </w:rPr>
        <w:t xml:space="preserve"> </w:t>
      </w:r>
      <w:r w:rsidRPr="003A575C">
        <w:rPr>
          <w:i/>
          <w:spacing w:val="-2"/>
          <w:lang w:val="en-GB"/>
        </w:rPr>
        <w:t>of</w:t>
      </w:r>
      <w:r w:rsidRPr="003A575C">
        <w:rPr>
          <w:i/>
          <w:spacing w:val="-4"/>
          <w:lang w:val="en-GB"/>
        </w:rPr>
        <w:t xml:space="preserve"> </w:t>
      </w:r>
      <w:r w:rsidRPr="003A575C">
        <w:rPr>
          <w:i/>
          <w:spacing w:val="-2"/>
          <w:lang w:val="en-GB"/>
        </w:rPr>
        <w:t>Nursing</w:t>
      </w:r>
      <w:r w:rsidRPr="003A575C">
        <w:rPr>
          <w:i/>
          <w:spacing w:val="-4"/>
          <w:lang w:val="en-GB"/>
        </w:rPr>
        <w:t xml:space="preserve"> </w:t>
      </w:r>
      <w:r w:rsidRPr="003A575C">
        <w:rPr>
          <w:i/>
          <w:spacing w:val="-2"/>
          <w:lang w:val="en-GB"/>
        </w:rPr>
        <w:t>Research,</w:t>
      </w:r>
      <w:r w:rsidRPr="003A575C">
        <w:rPr>
          <w:i/>
          <w:spacing w:val="-4"/>
          <w:lang w:val="en-GB"/>
        </w:rPr>
        <w:t xml:space="preserve"> </w:t>
      </w:r>
      <w:r w:rsidRPr="003A575C">
        <w:rPr>
          <w:i/>
          <w:spacing w:val="-2"/>
          <w:lang w:val="en-GB"/>
        </w:rPr>
        <w:t>Patient</w:t>
      </w:r>
      <w:r w:rsidRPr="003A575C">
        <w:rPr>
          <w:i/>
          <w:spacing w:val="-4"/>
          <w:lang w:val="en-GB"/>
        </w:rPr>
        <w:t xml:space="preserve"> </w:t>
      </w:r>
      <w:r w:rsidRPr="003A575C">
        <w:rPr>
          <w:i/>
          <w:spacing w:val="-2"/>
          <w:lang w:val="en-GB"/>
        </w:rPr>
        <w:t>Safety</w:t>
      </w:r>
      <w:r w:rsidRPr="003A575C">
        <w:rPr>
          <w:i/>
          <w:spacing w:val="-4"/>
          <w:lang w:val="en-GB"/>
        </w:rPr>
        <w:t xml:space="preserve"> </w:t>
      </w:r>
      <w:r w:rsidRPr="003A575C">
        <w:rPr>
          <w:i/>
          <w:spacing w:val="-2"/>
          <w:lang w:val="en-GB"/>
        </w:rPr>
        <w:t>and</w:t>
      </w:r>
      <w:r w:rsidRPr="003A575C">
        <w:rPr>
          <w:i/>
          <w:spacing w:val="-4"/>
          <w:lang w:val="en-GB"/>
        </w:rPr>
        <w:t xml:space="preserve"> </w:t>
      </w:r>
      <w:r w:rsidRPr="003A575C">
        <w:rPr>
          <w:i/>
          <w:spacing w:val="-2"/>
          <w:lang w:val="en-GB"/>
        </w:rPr>
        <w:t>Practise</w:t>
      </w:r>
      <w:r w:rsidRPr="003A575C">
        <w:rPr>
          <w:i/>
          <w:spacing w:val="-4"/>
          <w:lang w:val="en-GB"/>
        </w:rPr>
        <w:t xml:space="preserve"> </w:t>
      </w:r>
      <w:r w:rsidRPr="003A575C">
        <w:rPr>
          <w:i/>
          <w:spacing w:val="-2"/>
          <w:lang w:val="en-GB"/>
        </w:rPr>
        <w:t>(JNRPSP)</w:t>
      </w:r>
      <w:r w:rsidRPr="003A575C">
        <w:rPr>
          <w:i/>
          <w:spacing w:val="-4"/>
          <w:lang w:val="en-GB"/>
        </w:rPr>
        <w:t xml:space="preserve"> </w:t>
      </w:r>
      <w:r w:rsidRPr="003A575C">
        <w:rPr>
          <w:i/>
          <w:spacing w:val="-2"/>
          <w:lang w:val="en-GB"/>
        </w:rPr>
        <w:t>2799-1210</w:t>
      </w:r>
      <w:r w:rsidRPr="003A575C">
        <w:rPr>
          <w:spacing w:val="-2"/>
          <w:lang w:val="en-GB"/>
        </w:rPr>
        <w:t>,</w:t>
      </w:r>
      <w:r w:rsidRPr="003A575C">
        <w:rPr>
          <w:spacing w:val="-4"/>
          <w:lang w:val="en-GB"/>
        </w:rPr>
        <w:t xml:space="preserve"> </w:t>
      </w:r>
      <w:r w:rsidRPr="003A575C">
        <w:rPr>
          <w:i/>
          <w:spacing w:val="-2"/>
          <w:lang w:val="en-GB"/>
        </w:rPr>
        <w:t>1</w:t>
      </w:r>
      <w:r w:rsidRPr="003A575C">
        <w:rPr>
          <w:spacing w:val="-2"/>
          <w:lang w:val="en-GB"/>
        </w:rPr>
        <w:t>(01), pp.1-4.</w:t>
      </w:r>
      <w:r w:rsidRPr="003A575C">
        <w:rPr>
          <w:lang w:val="en-GB"/>
        </w:rPr>
        <w:tab/>
      </w:r>
      <w:r w:rsidRPr="003A575C">
        <w:rPr>
          <w:color w:val="1155CC"/>
          <w:spacing w:val="-2"/>
          <w:u w:val="single" w:color="1155CC"/>
          <w:lang w:val="en-GB"/>
        </w:rPr>
        <w:t>https://</w:t>
      </w:r>
      <w:hyperlink r:id="rId17">
        <w:r w:rsidRPr="003A575C">
          <w:rPr>
            <w:color w:val="1155CC"/>
            <w:spacing w:val="-2"/>
            <w:u w:val="single" w:color="1155CC"/>
            <w:lang w:val="en-GB"/>
          </w:rPr>
          <w:t>www.researchgate.net/profile/Moustaq-Karim-Khan-</w:t>
        </w:r>
      </w:hyperlink>
      <w:r w:rsidRPr="003A575C">
        <w:rPr>
          <w:color w:val="1155CC"/>
          <w:spacing w:val="-2"/>
          <w:lang w:val="en-GB"/>
        </w:rPr>
        <w:t xml:space="preserve"> </w:t>
      </w:r>
      <w:r w:rsidRPr="003A575C">
        <w:rPr>
          <w:color w:val="1155CC"/>
          <w:spacing w:val="-2"/>
          <w:u w:val="single" w:color="1155CC"/>
          <w:lang w:val="en-GB"/>
        </w:rPr>
        <w:t>Rony/publication/364406105_Ethical_Considerations_In_Research/links/67b6f077645ef274a48</w:t>
      </w:r>
      <w:r w:rsidRPr="003A575C">
        <w:rPr>
          <w:color w:val="1155CC"/>
          <w:spacing w:val="-2"/>
          <w:lang w:val="en-GB"/>
        </w:rPr>
        <w:t xml:space="preserve"> 9bbb6/Ethical-Considerations-In-Research.pdf</w:t>
      </w:r>
    </w:p>
    <w:p w14:paraId="4DCA4FC2" w14:textId="77777777" w:rsidR="006F1B6E" w:rsidRPr="003A575C" w:rsidRDefault="006F1B6E" w:rsidP="003A575C">
      <w:pPr>
        <w:pStyle w:val="BodyText"/>
        <w:tabs>
          <w:tab w:val="left" w:pos="1264"/>
          <w:tab w:val="left" w:pos="1890"/>
          <w:tab w:val="left" w:pos="2682"/>
          <w:tab w:val="left" w:pos="3168"/>
          <w:tab w:val="left" w:pos="4352"/>
          <w:tab w:val="left" w:pos="4945"/>
          <w:tab w:val="left" w:pos="5264"/>
          <w:tab w:val="left" w:pos="7069"/>
          <w:tab w:val="left" w:pos="7156"/>
          <w:tab w:val="left" w:pos="8199"/>
          <w:tab w:val="left" w:pos="8827"/>
        </w:tabs>
        <w:spacing w:before="240" w:after="240" w:line="360" w:lineRule="auto"/>
        <w:ind w:right="0"/>
        <w:rPr>
          <w:lang w:val="en-GB"/>
        </w:rPr>
      </w:pPr>
      <w:r w:rsidRPr="003A575C">
        <w:rPr>
          <w:lang w:val="en-GB"/>
        </w:rPr>
        <w:t xml:space="preserve">Hayati, D. and Sinha, S., 2024. Decoding Silence in Digital Cross-Cultural Communication: Overcoming Misunderstandings in Global Teams. </w:t>
      </w:r>
      <w:r w:rsidRPr="003A575C">
        <w:rPr>
          <w:i/>
          <w:iCs/>
          <w:lang w:val="en-GB"/>
        </w:rPr>
        <w:t>Language, Technology, and Social Media</w:t>
      </w:r>
      <w:r w:rsidRPr="003A575C">
        <w:rPr>
          <w:lang w:val="en-GB"/>
        </w:rPr>
        <w:t xml:space="preserve">, </w:t>
      </w:r>
      <w:r w:rsidRPr="003A575C">
        <w:rPr>
          <w:i/>
          <w:iCs/>
          <w:lang w:val="en-GB"/>
        </w:rPr>
        <w:t>2</w:t>
      </w:r>
      <w:r w:rsidRPr="003A575C">
        <w:rPr>
          <w:lang w:val="en-GB"/>
        </w:rPr>
        <w:t>(2), pp.128-144.</w:t>
      </w:r>
      <w:hyperlink r:id="rId18" w:history="1">
        <w:r w:rsidRPr="003A575C">
          <w:rPr>
            <w:rStyle w:val="Hyperlink"/>
            <w:lang w:val="en-GB"/>
          </w:rPr>
          <w:t>https://journal.wiseedu.co.id/index.php/ltsmjournal/article/download/60/68</w:t>
        </w:r>
      </w:hyperlink>
    </w:p>
    <w:p w14:paraId="6562999E" w14:textId="463835C2" w:rsidR="006F1B6E" w:rsidRPr="003A575C" w:rsidRDefault="006F1B6E" w:rsidP="003A575C">
      <w:pPr>
        <w:pStyle w:val="BodyText"/>
        <w:spacing w:before="240" w:after="240" w:line="360" w:lineRule="auto"/>
        <w:ind w:right="0"/>
        <w:rPr>
          <w:lang w:val="en-GB"/>
        </w:rPr>
      </w:pPr>
      <w:r w:rsidRPr="003A575C">
        <w:rPr>
          <w:noProof/>
          <w:lang w:val="en-GB"/>
        </w:rPr>
        <mc:AlternateContent>
          <mc:Choice Requires="wps">
            <w:drawing>
              <wp:anchor distT="0" distB="0" distL="0" distR="0" simplePos="0" relativeHeight="487589888" behindDoc="0" locked="0" layoutInCell="1" allowOverlap="1" wp14:anchorId="2A5C7C58" wp14:editId="391AF331">
                <wp:simplePos x="0" y="0"/>
                <wp:positionH relativeFrom="page">
                  <wp:posOffset>3782567</wp:posOffset>
                </wp:positionH>
                <wp:positionV relativeFrom="paragraph">
                  <wp:posOffset>681018</wp:posOffset>
                </wp:positionV>
                <wp:extent cx="1640205" cy="6350"/>
                <wp:effectExtent l="0" t="0" r="0" b="0"/>
                <wp:wrapNone/>
                <wp:docPr id="897387191" name="Graphic 6"/>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1640205" cy="6350"/>
                        </a:xfrm>
                        <a:custGeom>
                          <a:avLst/>
                          <a:gdLst/>
                          <a:ahLst/>
                          <a:cxnLst/>
                          <a:rect l="l" t="t" r="r" b="b"/>
                          <a:pathLst>
                            <a:path w="1640205" h="6350">
                              <a:moveTo>
                                <a:pt x="1639824" y="0"/>
                              </a:moveTo>
                              <a:lnTo>
                                <a:pt x="0" y="0"/>
                              </a:lnTo>
                              <a:lnTo>
                                <a:pt x="0" y="6095"/>
                              </a:lnTo>
                              <a:lnTo>
                                <a:pt x="1639824" y="6095"/>
                              </a:lnTo>
                              <a:lnTo>
                                <a:pt x="1639824" y="0"/>
                              </a:lnTo>
                              <a:close/>
                            </a:path>
                          </a:pathLst>
                        </a:custGeom>
                        <a:solidFill>
                          <a:srgbClr val="1155CC"/>
                        </a:solidFill>
                      </wps:spPr>
                      <wps:bodyPr wrap="square" lIns="0" tIns="0" rIns="0" bIns="0" rtlCol="0">
                        <a:prstTxWarp prst="textNoShape">
                          <a:avLst/>
                        </a:prstTxWarp>
                        <a:noAutofit/>
                      </wps:bodyPr>
                    </wps:wsp>
                  </a:graphicData>
                </a:graphic>
              </wp:anchor>
            </w:drawing>
          </mc:Choice>
          <mc:Fallback>
            <w:pict>
              <v:shape w14:anchorId="40D6D50E" id="Graphic 6" o:spid="_x0000_s1026" style="position:absolute;margin-left:297.85pt;margin-top:53.6pt;width:129.15pt;height:.5pt;z-index:487589888;visibility:visible;mso-wrap-style:square;mso-wrap-distance-left:0;mso-wrap-distance-top:0;mso-wrap-distance-right:0;mso-wrap-distance-bottom:0;mso-position-horizontal:absolute;mso-position-horizontal-relative:page;mso-position-vertical:absolute;mso-position-vertical-relative:text;v-text-anchor:top" coordsize="1640205,635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" path="m1639824,l,,,6095r1639824,l1639824,xe" fillcolor="#15c" stroked="f">
                <v:path arrowok="t"/>
                <w10:wrap anchorx="page"/>
              </v:shape>
            </w:pict>
          </mc:Fallback>
        </mc:AlternateContent>
      </w:r>
      <w:proofErr w:type="spellStart"/>
      <w:r w:rsidRPr="003A575C">
        <w:rPr>
          <w:lang w:val="en-GB"/>
        </w:rPr>
        <w:t>Hmoud</w:t>
      </w:r>
      <w:proofErr w:type="spellEnd"/>
      <w:r w:rsidRPr="003A575C">
        <w:rPr>
          <w:lang w:val="en-GB"/>
        </w:rPr>
        <w:t xml:space="preserve">, B., 2021. The adoption of artificial intelligence in human resource management and the role of human resources. In </w:t>
      </w:r>
      <w:r w:rsidRPr="003A575C">
        <w:rPr>
          <w:i/>
          <w:lang w:val="en-GB"/>
        </w:rPr>
        <w:t xml:space="preserve">Forum Scientiae </w:t>
      </w:r>
      <w:proofErr w:type="spellStart"/>
      <w:r w:rsidRPr="003A575C">
        <w:rPr>
          <w:i/>
          <w:lang w:val="en-GB"/>
        </w:rPr>
        <w:t>Oeconomia</w:t>
      </w:r>
      <w:proofErr w:type="spellEnd"/>
      <w:r w:rsidRPr="003A575C">
        <w:rPr>
          <w:i/>
          <w:lang w:val="en-GB"/>
        </w:rPr>
        <w:t xml:space="preserve"> </w:t>
      </w:r>
      <w:r w:rsidRPr="003A575C">
        <w:rPr>
          <w:lang w:val="en-GB"/>
        </w:rPr>
        <w:t xml:space="preserve">(Vol. 9, No. 1, pp. 105-118). </w:t>
      </w:r>
      <w:proofErr w:type="spellStart"/>
      <w:r w:rsidRPr="003A575C">
        <w:rPr>
          <w:lang w:val="en-GB"/>
        </w:rPr>
        <w:t>Wydawnictwo</w:t>
      </w:r>
      <w:proofErr w:type="spellEnd"/>
      <w:r w:rsidRPr="003A575C">
        <w:rPr>
          <w:lang w:val="en-GB"/>
        </w:rPr>
        <w:t xml:space="preserve"> </w:t>
      </w:r>
      <w:proofErr w:type="spellStart"/>
      <w:r w:rsidRPr="003A575C">
        <w:rPr>
          <w:lang w:val="en-GB"/>
        </w:rPr>
        <w:t>Naukowe</w:t>
      </w:r>
      <w:proofErr w:type="spellEnd"/>
      <w:r w:rsidRPr="003A575C">
        <w:rPr>
          <w:lang w:val="en-GB"/>
        </w:rPr>
        <w:t xml:space="preserve"> </w:t>
      </w:r>
      <w:proofErr w:type="spellStart"/>
      <w:r w:rsidRPr="003A575C">
        <w:rPr>
          <w:lang w:val="en-GB"/>
        </w:rPr>
        <w:t>Akademii</w:t>
      </w:r>
      <w:proofErr w:type="spellEnd"/>
      <w:r w:rsidRPr="003A575C">
        <w:rPr>
          <w:lang w:val="en-GB"/>
        </w:rPr>
        <w:t xml:space="preserve"> WSB. </w:t>
      </w:r>
      <w:hyperlink r:id="rId19" w:history="1">
        <w:r w:rsidR="004842C2" w:rsidRPr="00E63C32">
          <w:rPr>
            <w:rStyle w:val="Hyperlink"/>
            <w:lang w:val="en-GB"/>
          </w:rPr>
          <w:t>https://www.ceeol.com/search/article-detail?id=940529</w:t>
        </w:r>
      </w:hyperlink>
      <w:r w:rsidR="004842C2">
        <w:rPr>
          <w:lang w:val="en-GB"/>
        </w:rPr>
        <w:t xml:space="preserve"> </w:t>
      </w:r>
    </w:p>
    <w:p w14:paraId="7EACD0C5" w14:textId="77777777" w:rsidR="006F1B6E" w:rsidRPr="003A575C" w:rsidRDefault="006F1B6E" w:rsidP="003A575C">
      <w:pPr>
        <w:pStyle w:val="BodyText"/>
        <w:spacing w:before="240" w:after="240" w:line="360" w:lineRule="auto"/>
        <w:ind w:right="0"/>
        <w:rPr>
          <w:lang w:val="en-GB"/>
        </w:rPr>
      </w:pPr>
      <w:r w:rsidRPr="003A575C">
        <w:rPr>
          <w:lang w:val="en-GB"/>
        </w:rPr>
        <w:t xml:space="preserve">Junjie, M. and </w:t>
      </w:r>
      <w:proofErr w:type="spellStart"/>
      <w:r w:rsidRPr="003A575C">
        <w:rPr>
          <w:lang w:val="en-GB"/>
        </w:rPr>
        <w:t>Yingxin</w:t>
      </w:r>
      <w:proofErr w:type="spellEnd"/>
      <w:r w:rsidRPr="003A575C">
        <w:rPr>
          <w:lang w:val="en-GB"/>
        </w:rPr>
        <w:t xml:space="preserve">, M., 2022. The Discussions of Positivism and Interpretivism. </w:t>
      </w:r>
      <w:r w:rsidRPr="003A575C">
        <w:rPr>
          <w:i/>
          <w:lang w:val="en-GB"/>
        </w:rPr>
        <w:t>Online Submission</w:t>
      </w:r>
      <w:r w:rsidRPr="003A575C">
        <w:rPr>
          <w:lang w:val="en-GB"/>
        </w:rPr>
        <w:t xml:space="preserve">, </w:t>
      </w:r>
      <w:r w:rsidRPr="003A575C">
        <w:rPr>
          <w:i/>
          <w:lang w:val="en-GB"/>
        </w:rPr>
        <w:t>4</w:t>
      </w:r>
      <w:r w:rsidRPr="003A575C">
        <w:rPr>
          <w:lang w:val="en-GB"/>
        </w:rPr>
        <w:t xml:space="preserve">(1), pp.10-14. </w:t>
      </w:r>
      <w:r w:rsidRPr="003A575C">
        <w:rPr>
          <w:color w:val="1155CC"/>
          <w:u w:val="single" w:color="1155CC"/>
          <w:lang w:val="en-GB"/>
        </w:rPr>
        <w:t>https://eric.ed.gov/?id=ED619359</w:t>
      </w:r>
    </w:p>
    <w:p w14:paraId="46D206C8" w14:textId="77777777" w:rsidR="006F1B6E" w:rsidRPr="003A575C" w:rsidRDefault="006F1B6E" w:rsidP="003A575C">
      <w:pPr>
        <w:pStyle w:val="BodyText"/>
        <w:spacing w:before="240" w:after="240" w:line="360" w:lineRule="auto"/>
        <w:ind w:right="0"/>
        <w:rPr>
          <w:lang w:val="en-GB"/>
        </w:rPr>
      </w:pPr>
      <w:proofErr w:type="spellStart"/>
      <w:r w:rsidRPr="003A575C">
        <w:rPr>
          <w:lang w:val="en-GB"/>
        </w:rPr>
        <w:t>Kimta</w:t>
      </w:r>
      <w:proofErr w:type="spellEnd"/>
      <w:r w:rsidRPr="003A575C">
        <w:rPr>
          <w:lang w:val="en-GB"/>
        </w:rPr>
        <w:t>,</w:t>
      </w:r>
      <w:r w:rsidRPr="003A575C">
        <w:rPr>
          <w:spacing w:val="-15"/>
          <w:lang w:val="en-GB"/>
        </w:rPr>
        <w:t xml:space="preserve"> </w:t>
      </w:r>
      <w:r w:rsidRPr="003A575C">
        <w:rPr>
          <w:lang w:val="en-GB"/>
        </w:rPr>
        <w:t>A.</w:t>
      </w:r>
      <w:r w:rsidRPr="003A575C">
        <w:rPr>
          <w:spacing w:val="-15"/>
          <w:lang w:val="en-GB"/>
        </w:rPr>
        <w:t xml:space="preserve"> </w:t>
      </w:r>
      <w:r w:rsidRPr="003A575C">
        <w:rPr>
          <w:lang w:val="en-GB"/>
        </w:rPr>
        <w:t>and</w:t>
      </w:r>
      <w:r w:rsidRPr="003A575C">
        <w:rPr>
          <w:spacing w:val="-15"/>
          <w:lang w:val="en-GB"/>
        </w:rPr>
        <w:t xml:space="preserve"> </w:t>
      </w:r>
      <w:r w:rsidRPr="003A575C">
        <w:rPr>
          <w:lang w:val="en-GB"/>
        </w:rPr>
        <w:t>Dogra,</w:t>
      </w:r>
      <w:r w:rsidRPr="003A575C">
        <w:rPr>
          <w:spacing w:val="-15"/>
          <w:lang w:val="en-GB"/>
        </w:rPr>
        <w:t xml:space="preserve"> </w:t>
      </w:r>
      <w:r w:rsidRPr="003A575C">
        <w:rPr>
          <w:lang w:val="en-GB"/>
        </w:rPr>
        <w:t>R.,</w:t>
      </w:r>
      <w:r w:rsidRPr="003A575C">
        <w:rPr>
          <w:spacing w:val="-15"/>
          <w:lang w:val="en-GB"/>
        </w:rPr>
        <w:t xml:space="preserve"> </w:t>
      </w:r>
      <w:r w:rsidRPr="003A575C">
        <w:rPr>
          <w:lang w:val="en-GB"/>
        </w:rPr>
        <w:t>2024.</w:t>
      </w:r>
      <w:r w:rsidRPr="003A575C">
        <w:rPr>
          <w:spacing w:val="-15"/>
          <w:lang w:val="en-GB"/>
        </w:rPr>
        <w:t xml:space="preserve"> </w:t>
      </w:r>
      <w:r w:rsidRPr="003A575C">
        <w:rPr>
          <w:lang w:val="en-GB"/>
        </w:rPr>
        <w:t>Artificial</w:t>
      </w:r>
      <w:r w:rsidRPr="003A575C">
        <w:rPr>
          <w:spacing w:val="-15"/>
          <w:lang w:val="en-GB"/>
        </w:rPr>
        <w:t xml:space="preserve"> </w:t>
      </w:r>
      <w:r w:rsidRPr="003A575C">
        <w:rPr>
          <w:lang w:val="en-GB"/>
        </w:rPr>
        <w:t>Intelligence</w:t>
      </w:r>
      <w:r w:rsidRPr="003A575C">
        <w:rPr>
          <w:spacing w:val="-15"/>
          <w:lang w:val="en-GB"/>
        </w:rPr>
        <w:t xml:space="preserve"> </w:t>
      </w:r>
      <w:r w:rsidRPr="003A575C">
        <w:rPr>
          <w:lang w:val="en-GB"/>
        </w:rPr>
        <w:t>in</w:t>
      </w:r>
      <w:r w:rsidRPr="003A575C">
        <w:rPr>
          <w:spacing w:val="-15"/>
          <w:lang w:val="en-GB"/>
        </w:rPr>
        <w:t xml:space="preserve"> </w:t>
      </w:r>
      <w:r w:rsidRPr="003A575C">
        <w:rPr>
          <w:lang w:val="en-GB"/>
        </w:rPr>
        <w:t>the</w:t>
      </w:r>
      <w:r w:rsidRPr="003A575C">
        <w:rPr>
          <w:spacing w:val="-15"/>
          <w:lang w:val="en-GB"/>
        </w:rPr>
        <w:t xml:space="preserve"> </w:t>
      </w:r>
      <w:r w:rsidRPr="003A575C">
        <w:rPr>
          <w:lang w:val="en-GB"/>
        </w:rPr>
        <w:t>Pharmaceutical</w:t>
      </w:r>
      <w:r w:rsidRPr="003A575C">
        <w:rPr>
          <w:spacing w:val="-15"/>
          <w:lang w:val="en-GB"/>
        </w:rPr>
        <w:t xml:space="preserve"> </w:t>
      </w:r>
      <w:r w:rsidRPr="003A575C">
        <w:rPr>
          <w:lang w:val="en-GB"/>
        </w:rPr>
        <w:t>Sector</w:t>
      </w:r>
      <w:r w:rsidRPr="003A575C">
        <w:rPr>
          <w:spacing w:val="-15"/>
          <w:lang w:val="en-GB"/>
        </w:rPr>
        <w:t xml:space="preserve"> </w:t>
      </w:r>
      <w:r w:rsidRPr="003A575C">
        <w:rPr>
          <w:lang w:val="en-GB"/>
        </w:rPr>
        <w:t>of</w:t>
      </w:r>
      <w:r w:rsidRPr="003A575C">
        <w:rPr>
          <w:spacing w:val="-15"/>
          <w:lang w:val="en-GB"/>
        </w:rPr>
        <w:t xml:space="preserve"> </w:t>
      </w:r>
      <w:r w:rsidRPr="003A575C">
        <w:rPr>
          <w:lang w:val="en-GB"/>
        </w:rPr>
        <w:t>India:</w:t>
      </w:r>
      <w:r w:rsidRPr="003A575C">
        <w:rPr>
          <w:spacing w:val="-15"/>
          <w:lang w:val="en-GB"/>
        </w:rPr>
        <w:t xml:space="preserve"> </w:t>
      </w:r>
      <w:proofErr w:type="gramStart"/>
      <w:r w:rsidRPr="003A575C">
        <w:rPr>
          <w:lang w:val="en-GB"/>
        </w:rPr>
        <w:t>Future Prospects</w:t>
      </w:r>
      <w:proofErr w:type="gramEnd"/>
      <w:r w:rsidRPr="003A575C">
        <w:rPr>
          <w:lang w:val="en-GB"/>
        </w:rPr>
        <w:t xml:space="preserve"> and Challenges. DOI: </w:t>
      </w:r>
      <w:r w:rsidRPr="003A575C">
        <w:rPr>
          <w:color w:val="1155CC"/>
          <w:u w:val="single" w:color="1155CC"/>
          <w:lang w:val="en-GB"/>
        </w:rPr>
        <w:t>https://doi.org/10.21203/rs.3.rs-3878145/v1</w:t>
      </w:r>
    </w:p>
    <w:p w14:paraId="025B122F" w14:textId="77777777" w:rsidR="006F1B6E" w:rsidRPr="003A575C" w:rsidRDefault="006F1B6E" w:rsidP="003A575C">
      <w:pPr>
        <w:pStyle w:val="BodyText"/>
        <w:spacing w:before="240" w:after="240" w:line="360" w:lineRule="auto"/>
        <w:ind w:right="0"/>
        <w:rPr>
          <w:lang w:val="en-GB"/>
        </w:rPr>
      </w:pPr>
      <w:r w:rsidRPr="003A575C">
        <w:rPr>
          <w:lang w:val="en-GB"/>
        </w:rPr>
        <w:lastRenderedPageBreak/>
        <w:t xml:space="preserve">Kulkov, I., 2021. The role of artificial intelligence in business transformation: A case of pharmaceutical companies. </w:t>
      </w:r>
      <w:r w:rsidRPr="003A575C">
        <w:rPr>
          <w:i/>
          <w:lang w:val="en-GB"/>
        </w:rPr>
        <w:t>Technology in Society</w:t>
      </w:r>
      <w:r w:rsidRPr="003A575C">
        <w:rPr>
          <w:lang w:val="en-GB"/>
        </w:rPr>
        <w:t xml:space="preserve">, </w:t>
      </w:r>
      <w:r w:rsidRPr="003A575C">
        <w:rPr>
          <w:i/>
          <w:lang w:val="en-GB"/>
        </w:rPr>
        <w:t>66</w:t>
      </w:r>
      <w:r w:rsidRPr="003A575C">
        <w:rPr>
          <w:lang w:val="en-GB"/>
        </w:rPr>
        <w:t xml:space="preserve">, p.101629. </w:t>
      </w:r>
      <w:r w:rsidRPr="003A575C">
        <w:rPr>
          <w:color w:val="1155CC"/>
          <w:spacing w:val="-2"/>
          <w:u w:val="single" w:color="1155CC"/>
          <w:lang w:val="en-GB"/>
        </w:rPr>
        <w:t>https://doi.org/10.1016/j.techsoc.2021.101629</w:t>
      </w:r>
    </w:p>
    <w:p w14:paraId="7AD53B49" w14:textId="77777777" w:rsidR="006F1B6E" w:rsidRPr="003A575C" w:rsidRDefault="006F1B6E" w:rsidP="003A575C">
      <w:pPr>
        <w:pStyle w:val="BodyText"/>
        <w:spacing w:before="240" w:after="240" w:line="360" w:lineRule="auto"/>
        <w:ind w:right="0"/>
        <w:rPr>
          <w:lang w:val="en-GB"/>
        </w:rPr>
      </w:pPr>
      <w:r w:rsidRPr="003A575C">
        <w:rPr>
          <w:lang w:val="en-GB"/>
        </w:rPr>
        <w:t xml:space="preserve">Naeem, M., </w:t>
      </w:r>
      <w:proofErr w:type="spellStart"/>
      <w:r w:rsidRPr="003A575C">
        <w:rPr>
          <w:lang w:val="en-GB"/>
        </w:rPr>
        <w:t>Ozuem</w:t>
      </w:r>
      <w:proofErr w:type="spellEnd"/>
      <w:r w:rsidRPr="003A575C">
        <w:rPr>
          <w:lang w:val="en-GB"/>
        </w:rPr>
        <w:t>, W., Howell, K. and Ranfagni, S., 2023. A step-by-step process of thematic analysis</w:t>
      </w:r>
      <w:r w:rsidRPr="003A575C">
        <w:rPr>
          <w:spacing w:val="-9"/>
          <w:lang w:val="en-GB"/>
        </w:rPr>
        <w:t xml:space="preserve"> </w:t>
      </w:r>
      <w:r w:rsidRPr="003A575C">
        <w:rPr>
          <w:lang w:val="en-GB"/>
        </w:rPr>
        <w:t>to</w:t>
      </w:r>
      <w:r w:rsidRPr="003A575C">
        <w:rPr>
          <w:spacing w:val="-9"/>
          <w:lang w:val="en-GB"/>
        </w:rPr>
        <w:t xml:space="preserve"> </w:t>
      </w:r>
      <w:r w:rsidRPr="003A575C">
        <w:rPr>
          <w:lang w:val="en-GB"/>
        </w:rPr>
        <w:t>develop</w:t>
      </w:r>
      <w:r w:rsidRPr="003A575C">
        <w:rPr>
          <w:spacing w:val="-9"/>
          <w:lang w:val="en-GB"/>
        </w:rPr>
        <w:t xml:space="preserve"> </w:t>
      </w:r>
      <w:r w:rsidRPr="003A575C">
        <w:rPr>
          <w:lang w:val="en-GB"/>
        </w:rPr>
        <w:t>a</w:t>
      </w:r>
      <w:r w:rsidRPr="003A575C">
        <w:rPr>
          <w:spacing w:val="-9"/>
          <w:lang w:val="en-GB"/>
        </w:rPr>
        <w:t xml:space="preserve"> </w:t>
      </w:r>
      <w:r w:rsidRPr="003A575C">
        <w:rPr>
          <w:lang w:val="en-GB"/>
        </w:rPr>
        <w:t>conceptual</w:t>
      </w:r>
      <w:r w:rsidRPr="003A575C">
        <w:rPr>
          <w:spacing w:val="-9"/>
          <w:lang w:val="en-GB"/>
        </w:rPr>
        <w:t xml:space="preserve"> </w:t>
      </w:r>
      <w:r w:rsidRPr="003A575C">
        <w:rPr>
          <w:lang w:val="en-GB"/>
        </w:rPr>
        <w:t>model</w:t>
      </w:r>
      <w:r w:rsidRPr="003A575C">
        <w:rPr>
          <w:spacing w:val="-9"/>
          <w:lang w:val="en-GB"/>
        </w:rPr>
        <w:t xml:space="preserve"> </w:t>
      </w:r>
      <w:r w:rsidRPr="003A575C">
        <w:rPr>
          <w:lang w:val="en-GB"/>
        </w:rPr>
        <w:t>in</w:t>
      </w:r>
      <w:r w:rsidRPr="003A575C">
        <w:rPr>
          <w:spacing w:val="-9"/>
          <w:lang w:val="en-GB"/>
        </w:rPr>
        <w:t xml:space="preserve"> </w:t>
      </w:r>
      <w:r w:rsidRPr="003A575C">
        <w:rPr>
          <w:lang w:val="en-GB"/>
        </w:rPr>
        <w:t>qualitative</w:t>
      </w:r>
      <w:r w:rsidRPr="003A575C">
        <w:rPr>
          <w:spacing w:val="-9"/>
          <w:lang w:val="en-GB"/>
        </w:rPr>
        <w:t xml:space="preserve"> </w:t>
      </w:r>
      <w:r w:rsidRPr="003A575C">
        <w:rPr>
          <w:lang w:val="en-GB"/>
        </w:rPr>
        <w:t>research.</w:t>
      </w:r>
      <w:r w:rsidRPr="003A575C">
        <w:rPr>
          <w:spacing w:val="-10"/>
          <w:lang w:val="en-GB"/>
        </w:rPr>
        <w:t xml:space="preserve"> </w:t>
      </w:r>
      <w:r w:rsidRPr="003A575C">
        <w:rPr>
          <w:i/>
          <w:lang w:val="en-GB"/>
        </w:rPr>
        <w:t>International</w:t>
      </w:r>
      <w:r w:rsidRPr="003A575C">
        <w:rPr>
          <w:i/>
          <w:spacing w:val="-9"/>
          <w:lang w:val="en-GB"/>
        </w:rPr>
        <w:t xml:space="preserve"> </w:t>
      </w:r>
      <w:r w:rsidRPr="003A575C">
        <w:rPr>
          <w:i/>
          <w:lang w:val="en-GB"/>
        </w:rPr>
        <w:t>journal</w:t>
      </w:r>
      <w:r w:rsidRPr="003A575C">
        <w:rPr>
          <w:i/>
          <w:spacing w:val="-9"/>
          <w:lang w:val="en-GB"/>
        </w:rPr>
        <w:t xml:space="preserve"> </w:t>
      </w:r>
      <w:r w:rsidRPr="003A575C">
        <w:rPr>
          <w:i/>
          <w:lang w:val="en-GB"/>
        </w:rPr>
        <w:t>of</w:t>
      </w:r>
      <w:r w:rsidRPr="003A575C">
        <w:rPr>
          <w:i/>
          <w:spacing w:val="-9"/>
          <w:lang w:val="en-GB"/>
        </w:rPr>
        <w:t xml:space="preserve"> </w:t>
      </w:r>
      <w:r w:rsidRPr="003A575C">
        <w:rPr>
          <w:i/>
          <w:lang w:val="en-GB"/>
        </w:rPr>
        <w:t>qualitative methods</w:t>
      </w:r>
      <w:r w:rsidRPr="003A575C">
        <w:rPr>
          <w:lang w:val="en-GB"/>
        </w:rPr>
        <w:t xml:space="preserve">, </w:t>
      </w:r>
      <w:r w:rsidRPr="003A575C">
        <w:rPr>
          <w:i/>
          <w:lang w:val="en-GB"/>
        </w:rPr>
        <w:t>22</w:t>
      </w:r>
      <w:r w:rsidRPr="003A575C">
        <w:rPr>
          <w:lang w:val="en-GB"/>
        </w:rPr>
        <w:t xml:space="preserve">, p.16094069231205789. DOI: </w:t>
      </w:r>
      <w:r w:rsidRPr="003A575C">
        <w:rPr>
          <w:color w:val="1155CC"/>
          <w:u w:val="single" w:color="1155CC"/>
          <w:lang w:val="en-GB"/>
        </w:rPr>
        <w:t>10.1177/16094069231205789</w:t>
      </w:r>
    </w:p>
    <w:p w14:paraId="615051C9" w14:textId="77777777" w:rsidR="006F1B6E" w:rsidRPr="003A575C" w:rsidRDefault="006F1B6E" w:rsidP="003A575C">
      <w:pPr>
        <w:pStyle w:val="BodyText"/>
        <w:spacing w:before="240" w:after="240" w:line="360" w:lineRule="auto"/>
        <w:ind w:right="0"/>
        <w:rPr>
          <w:lang w:val="en-GB"/>
        </w:rPr>
      </w:pPr>
      <w:r w:rsidRPr="003A575C">
        <w:rPr>
          <w:lang w:val="en-GB"/>
        </w:rPr>
        <w:t xml:space="preserve">Nazari, T., Ezzati, E., Rasekh, H.R. and Gharib-Naseri, Z., 2023. Application of artificial intelligence in the pharmaceutical industry. </w:t>
      </w:r>
      <w:r w:rsidRPr="003A575C">
        <w:rPr>
          <w:i/>
          <w:lang w:val="en-GB"/>
        </w:rPr>
        <w:t>Health Technology Assessment in Action</w:t>
      </w:r>
      <w:r w:rsidRPr="003A575C">
        <w:rPr>
          <w:lang w:val="en-GB"/>
        </w:rPr>
        <w:t xml:space="preserve">. </w:t>
      </w:r>
      <w:r w:rsidRPr="003A575C">
        <w:rPr>
          <w:color w:val="1155CC"/>
          <w:spacing w:val="-2"/>
          <w:u w:val="single" w:color="1155CC"/>
          <w:lang w:val="en-GB"/>
        </w:rPr>
        <w:t>https://publish.kne-publishing.com/index.php/HTAA/article/view/14656</w:t>
      </w:r>
    </w:p>
    <w:p w14:paraId="615E7CEF" w14:textId="77777777" w:rsidR="006F1B6E" w:rsidRPr="003A575C" w:rsidRDefault="006F1B6E" w:rsidP="003A575C">
      <w:pPr>
        <w:pStyle w:val="BodyText"/>
        <w:spacing w:before="240" w:after="240" w:line="360" w:lineRule="auto"/>
        <w:ind w:right="0"/>
        <w:rPr>
          <w:lang w:val="en-GB"/>
        </w:rPr>
      </w:pPr>
      <w:r w:rsidRPr="003A575C">
        <w:rPr>
          <w:lang w:val="en-GB"/>
        </w:rPr>
        <w:t xml:space="preserve">Nelson, A., Christiani, G., </w:t>
      </w:r>
      <w:proofErr w:type="spellStart"/>
      <w:r w:rsidRPr="003A575C">
        <w:rPr>
          <w:lang w:val="en-GB"/>
        </w:rPr>
        <w:t>Sembiring</w:t>
      </w:r>
      <w:proofErr w:type="spellEnd"/>
      <w:r w:rsidRPr="003A575C">
        <w:rPr>
          <w:lang w:val="en-GB"/>
        </w:rPr>
        <w:t xml:space="preserve">, T., Lie, W., Saputra, E.G. and </w:t>
      </w:r>
      <w:proofErr w:type="spellStart"/>
      <w:r w:rsidRPr="003A575C">
        <w:rPr>
          <w:lang w:val="en-GB"/>
        </w:rPr>
        <w:t>Hamdatudin</w:t>
      </w:r>
      <w:proofErr w:type="spellEnd"/>
      <w:r w:rsidRPr="003A575C">
        <w:rPr>
          <w:lang w:val="en-GB"/>
        </w:rPr>
        <w:t xml:space="preserve">, R.A., 2024. Transforming HR Management: Exploring The Benefits of Tools </w:t>
      </w:r>
      <w:proofErr w:type="gramStart"/>
      <w:r w:rsidRPr="003A575C">
        <w:rPr>
          <w:lang w:val="en-GB"/>
        </w:rPr>
        <w:t>For</w:t>
      </w:r>
      <w:proofErr w:type="gramEnd"/>
      <w:r w:rsidRPr="003A575C">
        <w:rPr>
          <w:lang w:val="en-GB"/>
        </w:rPr>
        <w:t xml:space="preserve"> HR Analytics in The Pharmaceutical Industry. </w:t>
      </w:r>
      <w:r w:rsidRPr="003A575C">
        <w:rPr>
          <w:i/>
          <w:lang w:val="en-GB"/>
        </w:rPr>
        <w:t>Journal of Development Research</w:t>
      </w:r>
      <w:r w:rsidRPr="003A575C">
        <w:rPr>
          <w:lang w:val="en-GB"/>
        </w:rPr>
        <w:t xml:space="preserve">, </w:t>
      </w:r>
      <w:r w:rsidRPr="003A575C">
        <w:rPr>
          <w:i/>
          <w:lang w:val="en-GB"/>
        </w:rPr>
        <w:t>8</w:t>
      </w:r>
      <w:r w:rsidRPr="003A575C">
        <w:rPr>
          <w:lang w:val="en-GB"/>
        </w:rPr>
        <w:t xml:space="preserve">(2), pp.91-97. DOI: </w:t>
      </w:r>
      <w:r w:rsidRPr="003A575C">
        <w:rPr>
          <w:color w:val="1155CC"/>
          <w:spacing w:val="-2"/>
          <w:u w:val="single" w:color="1155CC"/>
          <w:lang w:val="en-GB"/>
        </w:rPr>
        <w:t>https://doi.org/10.28926/jdr.v8i2.380</w:t>
      </w:r>
    </w:p>
    <w:p w14:paraId="00EBD2C4" w14:textId="16186450" w:rsidR="006F1B6E" w:rsidRPr="003A575C" w:rsidRDefault="006F1B6E" w:rsidP="00286E9F">
      <w:pPr>
        <w:pStyle w:val="BodyText"/>
        <w:tabs>
          <w:tab w:val="left" w:pos="1487"/>
          <w:tab w:val="left" w:pos="2362"/>
          <w:tab w:val="left" w:pos="3603"/>
          <w:tab w:val="left" w:pos="5264"/>
          <w:tab w:val="left" w:pos="6678"/>
          <w:tab w:val="left" w:pos="8199"/>
        </w:tabs>
        <w:spacing w:before="240" w:after="240" w:line="360" w:lineRule="auto"/>
        <w:ind w:right="0"/>
        <w:rPr>
          <w:lang w:val="en-GB"/>
        </w:rPr>
      </w:pPr>
      <w:r w:rsidRPr="003A575C">
        <w:rPr>
          <w:lang w:val="en-GB"/>
        </w:rPr>
        <w:t xml:space="preserve">Rajni, D.R.J., Rajvanshi, A., Shaikh, M., Tiwari, V. and </w:t>
      </w:r>
      <w:proofErr w:type="spellStart"/>
      <w:r w:rsidRPr="003A575C">
        <w:rPr>
          <w:lang w:val="en-GB"/>
        </w:rPr>
        <w:t>Alaskar</w:t>
      </w:r>
      <w:proofErr w:type="spellEnd"/>
      <w:r w:rsidRPr="003A575C">
        <w:rPr>
          <w:lang w:val="en-GB"/>
        </w:rPr>
        <w:t>, K., 2023. Impact of Artificial Intelligence</w:t>
      </w:r>
      <w:r w:rsidRPr="003A575C">
        <w:rPr>
          <w:spacing w:val="-6"/>
          <w:lang w:val="en-GB"/>
        </w:rPr>
        <w:t xml:space="preserve"> </w:t>
      </w:r>
      <w:r w:rsidRPr="003A575C">
        <w:rPr>
          <w:lang w:val="en-GB"/>
        </w:rPr>
        <w:t>(AI)</w:t>
      </w:r>
      <w:r w:rsidRPr="003A575C">
        <w:rPr>
          <w:spacing w:val="-4"/>
          <w:lang w:val="en-GB"/>
        </w:rPr>
        <w:t xml:space="preserve"> </w:t>
      </w:r>
      <w:r w:rsidRPr="003A575C">
        <w:rPr>
          <w:lang w:val="en-GB"/>
        </w:rPr>
        <w:t>on</w:t>
      </w:r>
      <w:r w:rsidRPr="003A575C">
        <w:rPr>
          <w:spacing w:val="-4"/>
          <w:lang w:val="en-GB"/>
        </w:rPr>
        <w:t xml:space="preserve"> </w:t>
      </w:r>
      <w:r w:rsidRPr="003A575C">
        <w:rPr>
          <w:lang w:val="en-GB"/>
        </w:rPr>
        <w:t>Selected</w:t>
      </w:r>
      <w:r w:rsidRPr="003A575C">
        <w:rPr>
          <w:spacing w:val="-4"/>
          <w:lang w:val="en-GB"/>
        </w:rPr>
        <w:t xml:space="preserve"> </w:t>
      </w:r>
      <w:r w:rsidRPr="003A575C">
        <w:rPr>
          <w:lang w:val="en-GB"/>
        </w:rPr>
        <w:t>Human</w:t>
      </w:r>
      <w:r w:rsidRPr="003A575C">
        <w:rPr>
          <w:spacing w:val="-4"/>
          <w:lang w:val="en-GB"/>
        </w:rPr>
        <w:t xml:space="preserve"> </w:t>
      </w:r>
      <w:r w:rsidRPr="003A575C">
        <w:rPr>
          <w:lang w:val="en-GB"/>
        </w:rPr>
        <w:t>Resource</w:t>
      </w:r>
      <w:r w:rsidRPr="003A575C">
        <w:rPr>
          <w:spacing w:val="-4"/>
          <w:lang w:val="en-GB"/>
        </w:rPr>
        <w:t xml:space="preserve"> </w:t>
      </w:r>
      <w:r w:rsidRPr="003A575C">
        <w:rPr>
          <w:lang w:val="en-GB"/>
        </w:rPr>
        <w:t>Management</w:t>
      </w:r>
      <w:r w:rsidRPr="003A575C">
        <w:rPr>
          <w:spacing w:val="-4"/>
          <w:lang w:val="en-GB"/>
        </w:rPr>
        <w:t xml:space="preserve"> </w:t>
      </w:r>
      <w:r w:rsidRPr="003A575C">
        <w:rPr>
          <w:lang w:val="en-GB"/>
        </w:rPr>
        <w:t>(HRM)</w:t>
      </w:r>
      <w:r w:rsidRPr="003A575C">
        <w:rPr>
          <w:spacing w:val="-4"/>
          <w:lang w:val="en-GB"/>
        </w:rPr>
        <w:t xml:space="preserve"> </w:t>
      </w:r>
      <w:r w:rsidRPr="003A575C">
        <w:rPr>
          <w:lang w:val="en-GB"/>
        </w:rPr>
        <w:t>Functions</w:t>
      </w:r>
      <w:r w:rsidRPr="003A575C">
        <w:rPr>
          <w:spacing w:val="-4"/>
          <w:lang w:val="en-GB"/>
        </w:rPr>
        <w:t xml:space="preserve"> </w:t>
      </w:r>
      <w:r w:rsidRPr="003A575C">
        <w:rPr>
          <w:lang w:val="en-GB"/>
        </w:rPr>
        <w:t>in</w:t>
      </w:r>
      <w:r w:rsidRPr="003A575C">
        <w:rPr>
          <w:spacing w:val="-4"/>
          <w:lang w:val="en-GB"/>
        </w:rPr>
        <w:t xml:space="preserve"> </w:t>
      </w:r>
      <w:r w:rsidRPr="003A575C">
        <w:rPr>
          <w:spacing w:val="-2"/>
          <w:lang w:val="en-GB"/>
        </w:rPr>
        <w:t>Pharmaceutical</w:t>
      </w:r>
      <w:r w:rsidR="00015AEF">
        <w:rPr>
          <w:spacing w:val="-2"/>
          <w:lang w:val="en-GB"/>
        </w:rPr>
        <w:t xml:space="preserve"> </w:t>
      </w:r>
      <w:r w:rsidR="00015AEF" w:rsidRPr="003A575C">
        <w:rPr>
          <w:spacing w:val="-2"/>
          <w:lang w:val="en-GB"/>
        </w:rPr>
        <w:t>Industry</w:t>
      </w:r>
      <w:r w:rsidR="00015AEF" w:rsidRPr="003A575C">
        <w:rPr>
          <w:lang w:val="en-GB"/>
        </w:rPr>
        <w:tab/>
      </w:r>
      <w:r w:rsidR="00015AEF" w:rsidRPr="003A575C">
        <w:rPr>
          <w:spacing w:val="-6"/>
          <w:lang w:val="en-GB"/>
        </w:rPr>
        <w:t>in</w:t>
      </w:r>
      <w:r w:rsidR="00015AEF" w:rsidRPr="003A575C">
        <w:rPr>
          <w:lang w:val="en-GB"/>
        </w:rPr>
        <w:tab/>
      </w:r>
      <w:r w:rsidR="00015AEF" w:rsidRPr="003A575C">
        <w:rPr>
          <w:spacing w:val="-2"/>
          <w:lang w:val="en-GB"/>
        </w:rPr>
        <w:t>India.</w:t>
      </w:r>
      <w:r w:rsidR="00015AEF" w:rsidRPr="003A575C">
        <w:rPr>
          <w:lang w:val="en-GB"/>
        </w:rPr>
        <w:tab/>
      </w:r>
      <w:r w:rsidR="00015AEF" w:rsidRPr="003A575C">
        <w:rPr>
          <w:i/>
          <w:spacing w:val="-2"/>
          <w:lang w:val="en-GB"/>
        </w:rPr>
        <w:t>Migration</w:t>
      </w:r>
      <w:r w:rsidR="00015AEF" w:rsidRPr="003A575C">
        <w:rPr>
          <w:i/>
          <w:lang w:val="en-GB"/>
        </w:rPr>
        <w:tab/>
      </w:r>
      <w:r w:rsidR="00015AEF" w:rsidRPr="003A575C">
        <w:rPr>
          <w:i/>
          <w:spacing w:val="-2"/>
          <w:lang w:val="en-GB"/>
        </w:rPr>
        <w:t>Letters</w:t>
      </w:r>
      <w:r w:rsidR="00015AEF" w:rsidRPr="003A575C">
        <w:rPr>
          <w:spacing w:val="-2"/>
          <w:lang w:val="en-GB"/>
        </w:rPr>
        <w:t>,</w:t>
      </w:r>
      <w:r w:rsidR="00015AEF" w:rsidRPr="003A575C">
        <w:rPr>
          <w:lang w:val="en-GB"/>
        </w:rPr>
        <w:tab/>
      </w:r>
      <w:r w:rsidR="00015AEF" w:rsidRPr="003A575C">
        <w:rPr>
          <w:i/>
          <w:spacing w:val="-2"/>
          <w:lang w:val="en-GB"/>
        </w:rPr>
        <w:t>20</w:t>
      </w:r>
      <w:r w:rsidR="00015AEF" w:rsidRPr="003A575C">
        <w:rPr>
          <w:spacing w:val="-2"/>
          <w:lang w:val="en-GB"/>
        </w:rPr>
        <w:t>(S13),</w:t>
      </w:r>
      <w:r w:rsidR="00015AEF" w:rsidRPr="003A575C">
        <w:rPr>
          <w:lang w:val="en-GB"/>
        </w:rPr>
        <w:tab/>
      </w:r>
      <w:r w:rsidR="00015AEF" w:rsidRPr="003A575C">
        <w:rPr>
          <w:spacing w:val="-2"/>
          <w:lang w:val="en-GB"/>
        </w:rPr>
        <w:t xml:space="preserve">pp.629-646. </w:t>
      </w:r>
      <w:r w:rsidR="00015AEF" w:rsidRPr="003A575C">
        <w:rPr>
          <w:color w:val="1155CC"/>
          <w:spacing w:val="-2"/>
          <w:u w:val="single" w:color="1155CC"/>
          <w:lang w:val="en-GB"/>
        </w:rPr>
        <w:t>https://</w:t>
      </w:r>
      <w:hyperlink r:id="rId20">
        <w:r w:rsidR="00015AEF" w:rsidRPr="003A575C">
          <w:rPr>
            <w:color w:val="1155CC"/>
            <w:spacing w:val="-2"/>
            <w:u w:val="single" w:color="1155CC"/>
            <w:lang w:val="en-GB"/>
          </w:rPr>
          <w:t>www.academia.edu/download/117296933/4860.pdf</w:t>
        </w:r>
      </w:hyperlink>
    </w:p>
    <w:p w14:paraId="720158EE" w14:textId="77777777" w:rsidR="006F1B6E" w:rsidRPr="003A575C" w:rsidRDefault="006F1B6E" w:rsidP="003A575C">
      <w:pPr>
        <w:spacing w:before="240" w:after="240" w:line="360" w:lineRule="auto"/>
        <w:jc w:val="both"/>
        <w:rPr>
          <w:sz w:val="24"/>
          <w:szCs w:val="24"/>
          <w:lang w:val="en-GB"/>
        </w:rPr>
      </w:pPr>
      <w:r w:rsidRPr="003A575C">
        <w:rPr>
          <w:sz w:val="24"/>
          <w:szCs w:val="24"/>
          <w:lang w:val="en-GB"/>
        </w:rPr>
        <w:t>Sommer, L., 2023. How Artificial Intelligence can be used in International Human Resources Management:</w:t>
      </w:r>
      <w:r w:rsidRPr="003A575C">
        <w:rPr>
          <w:spacing w:val="-15"/>
          <w:sz w:val="24"/>
          <w:szCs w:val="24"/>
          <w:lang w:val="en-GB"/>
        </w:rPr>
        <w:t xml:space="preserve"> </w:t>
      </w:r>
      <w:r w:rsidRPr="003A575C">
        <w:rPr>
          <w:sz w:val="24"/>
          <w:szCs w:val="24"/>
          <w:lang w:val="en-GB"/>
        </w:rPr>
        <w:t>A</w:t>
      </w:r>
      <w:r w:rsidRPr="003A575C">
        <w:rPr>
          <w:spacing w:val="-15"/>
          <w:sz w:val="24"/>
          <w:szCs w:val="24"/>
          <w:lang w:val="en-GB"/>
        </w:rPr>
        <w:t xml:space="preserve"> </w:t>
      </w:r>
      <w:r w:rsidRPr="003A575C">
        <w:rPr>
          <w:sz w:val="24"/>
          <w:szCs w:val="24"/>
          <w:lang w:val="en-GB"/>
        </w:rPr>
        <w:t>Case</w:t>
      </w:r>
      <w:r w:rsidRPr="003A575C">
        <w:rPr>
          <w:spacing w:val="-15"/>
          <w:sz w:val="24"/>
          <w:szCs w:val="24"/>
          <w:lang w:val="en-GB"/>
        </w:rPr>
        <w:t xml:space="preserve"> </w:t>
      </w:r>
      <w:r w:rsidRPr="003A575C">
        <w:rPr>
          <w:sz w:val="24"/>
          <w:szCs w:val="24"/>
          <w:lang w:val="en-GB"/>
        </w:rPr>
        <w:t>Study.</w:t>
      </w:r>
      <w:r w:rsidRPr="003A575C">
        <w:rPr>
          <w:spacing w:val="-15"/>
          <w:sz w:val="24"/>
          <w:szCs w:val="24"/>
          <w:lang w:val="en-GB"/>
        </w:rPr>
        <w:t xml:space="preserve"> </w:t>
      </w:r>
      <w:r w:rsidRPr="003A575C">
        <w:rPr>
          <w:i/>
          <w:sz w:val="24"/>
          <w:szCs w:val="24"/>
          <w:lang w:val="en-GB"/>
        </w:rPr>
        <w:t>Global</w:t>
      </w:r>
      <w:r w:rsidRPr="003A575C">
        <w:rPr>
          <w:i/>
          <w:spacing w:val="-15"/>
          <w:sz w:val="24"/>
          <w:szCs w:val="24"/>
          <w:lang w:val="en-GB"/>
        </w:rPr>
        <w:t xml:space="preserve"> </w:t>
      </w:r>
      <w:r w:rsidRPr="003A575C">
        <w:rPr>
          <w:i/>
          <w:sz w:val="24"/>
          <w:szCs w:val="24"/>
          <w:lang w:val="en-GB"/>
        </w:rPr>
        <w:t>Journal</w:t>
      </w:r>
      <w:r w:rsidRPr="003A575C">
        <w:rPr>
          <w:i/>
          <w:spacing w:val="-15"/>
          <w:sz w:val="24"/>
          <w:szCs w:val="24"/>
          <w:lang w:val="en-GB"/>
        </w:rPr>
        <w:t xml:space="preserve"> </w:t>
      </w:r>
      <w:r w:rsidRPr="003A575C">
        <w:rPr>
          <w:i/>
          <w:sz w:val="24"/>
          <w:szCs w:val="24"/>
          <w:lang w:val="en-GB"/>
        </w:rPr>
        <w:t>of</w:t>
      </w:r>
      <w:r w:rsidRPr="003A575C">
        <w:rPr>
          <w:i/>
          <w:spacing w:val="-15"/>
          <w:sz w:val="24"/>
          <w:szCs w:val="24"/>
          <w:lang w:val="en-GB"/>
        </w:rPr>
        <w:t xml:space="preserve"> </w:t>
      </w:r>
      <w:r w:rsidRPr="003A575C">
        <w:rPr>
          <w:i/>
          <w:sz w:val="24"/>
          <w:szCs w:val="24"/>
          <w:lang w:val="en-GB"/>
        </w:rPr>
        <w:t>Business</w:t>
      </w:r>
      <w:r w:rsidRPr="003A575C">
        <w:rPr>
          <w:i/>
          <w:spacing w:val="-15"/>
          <w:sz w:val="24"/>
          <w:szCs w:val="24"/>
          <w:lang w:val="en-GB"/>
        </w:rPr>
        <w:t xml:space="preserve"> </w:t>
      </w:r>
      <w:r w:rsidRPr="003A575C">
        <w:rPr>
          <w:i/>
          <w:sz w:val="24"/>
          <w:szCs w:val="24"/>
          <w:lang w:val="en-GB"/>
        </w:rPr>
        <w:t>Social</w:t>
      </w:r>
      <w:r w:rsidRPr="003A575C">
        <w:rPr>
          <w:i/>
          <w:spacing w:val="-15"/>
          <w:sz w:val="24"/>
          <w:szCs w:val="24"/>
          <w:lang w:val="en-GB"/>
        </w:rPr>
        <w:t xml:space="preserve"> </w:t>
      </w:r>
      <w:r w:rsidRPr="003A575C">
        <w:rPr>
          <w:i/>
          <w:sz w:val="24"/>
          <w:szCs w:val="24"/>
          <w:lang w:val="en-GB"/>
        </w:rPr>
        <w:t>Sciences</w:t>
      </w:r>
      <w:r w:rsidRPr="003A575C">
        <w:rPr>
          <w:i/>
          <w:spacing w:val="-15"/>
          <w:sz w:val="24"/>
          <w:szCs w:val="24"/>
          <w:lang w:val="en-GB"/>
        </w:rPr>
        <w:t xml:space="preserve"> </w:t>
      </w:r>
      <w:r w:rsidRPr="003A575C">
        <w:rPr>
          <w:i/>
          <w:sz w:val="24"/>
          <w:szCs w:val="24"/>
          <w:lang w:val="en-GB"/>
        </w:rPr>
        <w:t>Review</w:t>
      </w:r>
      <w:r w:rsidRPr="003A575C">
        <w:rPr>
          <w:i/>
          <w:spacing w:val="-15"/>
          <w:sz w:val="24"/>
          <w:szCs w:val="24"/>
          <w:lang w:val="en-GB"/>
        </w:rPr>
        <w:t xml:space="preserve"> </w:t>
      </w:r>
      <w:r w:rsidRPr="003A575C">
        <w:rPr>
          <w:i/>
          <w:sz w:val="24"/>
          <w:szCs w:val="24"/>
          <w:lang w:val="en-GB"/>
        </w:rPr>
        <w:t>(GATR-GJBSSR)</w:t>
      </w:r>
      <w:r w:rsidRPr="003A575C">
        <w:rPr>
          <w:sz w:val="24"/>
          <w:szCs w:val="24"/>
          <w:lang w:val="en-GB"/>
        </w:rPr>
        <w:t xml:space="preserve">, </w:t>
      </w:r>
      <w:r w:rsidRPr="003A575C">
        <w:rPr>
          <w:i/>
          <w:spacing w:val="-2"/>
          <w:sz w:val="24"/>
          <w:szCs w:val="24"/>
          <w:lang w:val="en-GB"/>
        </w:rPr>
        <w:t>11</w:t>
      </w:r>
      <w:r w:rsidRPr="003A575C">
        <w:rPr>
          <w:spacing w:val="-2"/>
          <w:sz w:val="24"/>
          <w:szCs w:val="24"/>
          <w:lang w:val="en-GB"/>
        </w:rPr>
        <w:t>(1</w:t>
      </w:r>
      <w:proofErr w:type="gramStart"/>
      <w:r w:rsidRPr="003A575C">
        <w:rPr>
          <w:spacing w:val="-2"/>
          <w:sz w:val="24"/>
          <w:szCs w:val="24"/>
          <w:lang w:val="en-GB"/>
        </w:rPr>
        <w:t>).</w:t>
      </w:r>
      <w:r w:rsidRPr="003A575C">
        <w:rPr>
          <w:color w:val="1155CC"/>
          <w:spacing w:val="-2"/>
          <w:sz w:val="24"/>
          <w:szCs w:val="24"/>
          <w:u w:val="single" w:color="1155CC"/>
          <w:lang w:val="en-GB"/>
        </w:rPr>
        <w:t>https://doi.org/10.35609/gjbssr.2023.11.1(2</w:t>
      </w:r>
      <w:proofErr w:type="gramEnd"/>
      <w:r w:rsidRPr="003A575C">
        <w:rPr>
          <w:color w:val="1155CC"/>
          <w:spacing w:val="-2"/>
          <w:sz w:val="24"/>
          <w:szCs w:val="24"/>
          <w:u w:val="single" w:color="1155CC"/>
          <w:lang w:val="en-GB"/>
        </w:rPr>
        <w:t>)</w:t>
      </w:r>
    </w:p>
    <w:p w14:paraId="38BD975A" w14:textId="77777777" w:rsidR="006F1B6E" w:rsidRPr="003A575C" w:rsidRDefault="006F1B6E" w:rsidP="003A575C">
      <w:pPr>
        <w:spacing w:before="240" w:after="240" w:line="360" w:lineRule="auto"/>
        <w:jc w:val="both"/>
        <w:rPr>
          <w:sz w:val="24"/>
          <w:szCs w:val="24"/>
          <w:lang w:val="en-GB"/>
        </w:rPr>
      </w:pPr>
      <w:r w:rsidRPr="003A575C">
        <w:rPr>
          <w:sz w:val="24"/>
          <w:szCs w:val="24"/>
          <w:lang w:val="en-GB"/>
        </w:rPr>
        <w:t xml:space="preserve">Sudha, S. and Vardhini, V., 2024. Best Human Resource Practices in the Indian Pharmaceutical Industry–An Exploratory Study. </w:t>
      </w:r>
      <w:r w:rsidRPr="003A575C">
        <w:rPr>
          <w:i/>
          <w:sz w:val="24"/>
          <w:szCs w:val="24"/>
          <w:lang w:val="en-GB"/>
        </w:rPr>
        <w:t>International Research Journal of Economics and Management Studies IRJEMS</w:t>
      </w:r>
      <w:r w:rsidRPr="003A575C">
        <w:rPr>
          <w:sz w:val="24"/>
          <w:szCs w:val="24"/>
          <w:lang w:val="en-GB"/>
        </w:rPr>
        <w:t xml:space="preserve">, </w:t>
      </w:r>
      <w:r w:rsidRPr="003A575C">
        <w:rPr>
          <w:i/>
          <w:sz w:val="24"/>
          <w:szCs w:val="24"/>
          <w:lang w:val="en-GB"/>
        </w:rPr>
        <w:t>3</w:t>
      </w:r>
      <w:r w:rsidRPr="003A575C">
        <w:rPr>
          <w:sz w:val="24"/>
          <w:szCs w:val="24"/>
          <w:lang w:val="en-GB"/>
        </w:rPr>
        <w:t xml:space="preserve">(10). Doi: </w:t>
      </w:r>
      <w:r w:rsidRPr="003A575C">
        <w:rPr>
          <w:color w:val="1155CC"/>
          <w:sz w:val="24"/>
          <w:szCs w:val="24"/>
          <w:u w:val="single" w:color="1155CC"/>
          <w:lang w:val="en-GB"/>
        </w:rPr>
        <w:t>10.56472/25835238/IRJEMS-V3I10P119</w:t>
      </w:r>
    </w:p>
    <w:p w14:paraId="5C64247F" w14:textId="77777777" w:rsidR="006F1B6E" w:rsidRPr="003A575C" w:rsidRDefault="006F1B6E" w:rsidP="003A575C">
      <w:pPr>
        <w:pStyle w:val="BodyText"/>
        <w:spacing w:before="240" w:after="240" w:line="360" w:lineRule="auto"/>
        <w:ind w:right="0"/>
        <w:rPr>
          <w:lang w:val="en-GB"/>
        </w:rPr>
      </w:pPr>
      <w:r w:rsidRPr="003A575C">
        <w:rPr>
          <w:lang w:val="en-GB"/>
        </w:rPr>
        <w:t xml:space="preserve">Sugandha, S., Choubey, R.R., Gupta, R.K. and Gupta, S.B., 2023. Role of digital transformation and technology adoption in the efficiency of the pharmaceutical industry. </w:t>
      </w:r>
      <w:r w:rsidRPr="003A575C">
        <w:rPr>
          <w:i/>
          <w:lang w:val="en-GB"/>
        </w:rPr>
        <w:t>European Chemical Bulletin</w:t>
      </w:r>
      <w:r w:rsidRPr="003A575C">
        <w:rPr>
          <w:lang w:val="en-GB"/>
        </w:rPr>
        <w:t xml:space="preserve">, </w:t>
      </w:r>
      <w:r w:rsidRPr="003A575C">
        <w:rPr>
          <w:i/>
          <w:lang w:val="en-GB"/>
        </w:rPr>
        <w:t>12</w:t>
      </w:r>
      <w:r w:rsidRPr="003A575C">
        <w:rPr>
          <w:lang w:val="en-GB"/>
        </w:rPr>
        <w:t xml:space="preserve">(5), pp.6862-6874. DOI: </w:t>
      </w:r>
      <w:r w:rsidRPr="003A575C">
        <w:rPr>
          <w:color w:val="1155CC"/>
          <w:u w:val="single" w:color="1155CC"/>
          <w:lang w:val="en-GB"/>
        </w:rPr>
        <w:t>10.48047/</w:t>
      </w:r>
      <w:proofErr w:type="spellStart"/>
      <w:r w:rsidRPr="003A575C">
        <w:rPr>
          <w:color w:val="1155CC"/>
          <w:u w:val="single" w:color="1155CC"/>
          <w:lang w:val="en-GB"/>
        </w:rPr>
        <w:t>ecb</w:t>
      </w:r>
      <w:proofErr w:type="spellEnd"/>
      <w:r w:rsidRPr="003A575C">
        <w:rPr>
          <w:color w:val="1155CC"/>
          <w:u w:val="single" w:color="1155CC"/>
          <w:lang w:val="en-GB"/>
        </w:rPr>
        <w:t>/2023.12.si5a.0620</w:t>
      </w:r>
    </w:p>
    <w:p w14:paraId="08D8FCF3" w14:textId="67A2D917" w:rsidR="006F1B6E" w:rsidRPr="003A575C" w:rsidRDefault="006F1B6E" w:rsidP="003A575C">
      <w:pPr>
        <w:pStyle w:val="BodyText"/>
        <w:tabs>
          <w:tab w:val="left" w:pos="1264"/>
          <w:tab w:val="left" w:pos="1890"/>
          <w:tab w:val="left" w:pos="2682"/>
          <w:tab w:val="left" w:pos="3168"/>
          <w:tab w:val="left" w:pos="4352"/>
          <w:tab w:val="left" w:pos="4945"/>
          <w:tab w:val="left" w:pos="5264"/>
          <w:tab w:val="left" w:pos="7069"/>
          <w:tab w:val="left" w:pos="7156"/>
          <w:tab w:val="left" w:pos="8199"/>
          <w:tab w:val="left" w:pos="8827"/>
        </w:tabs>
        <w:spacing w:before="240" w:after="240" w:line="360" w:lineRule="auto"/>
        <w:ind w:right="0"/>
        <w:rPr>
          <w:lang w:val="en-GB"/>
        </w:rPr>
      </w:pPr>
      <w:proofErr w:type="spellStart"/>
      <w:r w:rsidRPr="003A575C">
        <w:rPr>
          <w:spacing w:val="-2"/>
          <w:lang w:val="en-GB"/>
        </w:rPr>
        <w:t>Sunpharma</w:t>
      </w:r>
      <w:proofErr w:type="spellEnd"/>
      <w:r w:rsidR="006D4D01">
        <w:rPr>
          <w:spacing w:val="-2"/>
          <w:lang w:val="en-GB"/>
        </w:rPr>
        <w:t>.</w:t>
      </w:r>
      <w:r w:rsidR="0074230A">
        <w:rPr>
          <w:spacing w:val="-2"/>
          <w:lang w:val="en-GB"/>
        </w:rPr>
        <w:t>,</w:t>
      </w:r>
      <w:r w:rsidRPr="003A575C">
        <w:rPr>
          <w:lang w:val="en-GB"/>
        </w:rPr>
        <w:tab/>
      </w:r>
      <w:r w:rsidRPr="003A575C">
        <w:rPr>
          <w:lang w:val="en-GB"/>
        </w:rPr>
        <w:tab/>
      </w:r>
      <w:r w:rsidRPr="003A575C">
        <w:rPr>
          <w:spacing w:val="-2"/>
          <w:lang w:val="en-GB"/>
        </w:rPr>
        <w:t>2024.</w:t>
      </w:r>
      <w:r w:rsidRPr="003A575C">
        <w:rPr>
          <w:lang w:val="en-GB"/>
        </w:rPr>
        <w:tab/>
      </w:r>
      <w:r w:rsidRPr="003A575C">
        <w:rPr>
          <w:lang w:val="en-GB"/>
        </w:rPr>
        <w:tab/>
      </w:r>
      <w:r w:rsidRPr="003A575C">
        <w:rPr>
          <w:spacing w:val="-2"/>
          <w:lang w:val="en-GB"/>
        </w:rPr>
        <w:t>Workforce</w:t>
      </w:r>
      <w:r w:rsidRPr="003A575C">
        <w:rPr>
          <w:lang w:val="en-GB"/>
        </w:rPr>
        <w:tab/>
      </w:r>
      <w:r w:rsidRPr="003A575C">
        <w:rPr>
          <w:lang w:val="en-GB"/>
        </w:rPr>
        <w:tab/>
      </w:r>
      <w:r w:rsidRPr="003A575C">
        <w:rPr>
          <w:spacing w:val="-2"/>
          <w:lang w:val="en-GB"/>
        </w:rPr>
        <w:t>Empowerment.</w:t>
      </w:r>
      <w:r w:rsidRPr="003A575C">
        <w:rPr>
          <w:lang w:val="en-GB"/>
        </w:rPr>
        <w:tab/>
      </w:r>
      <w:r w:rsidRPr="003A575C">
        <w:rPr>
          <w:lang w:val="en-GB"/>
        </w:rPr>
        <w:tab/>
      </w:r>
      <w:r w:rsidRPr="003A575C">
        <w:rPr>
          <w:spacing w:val="-2"/>
          <w:lang w:val="en-GB"/>
        </w:rPr>
        <w:t>Available</w:t>
      </w:r>
      <w:r w:rsidRPr="003A575C">
        <w:rPr>
          <w:lang w:val="en-GB"/>
        </w:rPr>
        <w:tab/>
      </w:r>
      <w:r w:rsidRPr="003A575C">
        <w:rPr>
          <w:lang w:val="en-GB"/>
        </w:rPr>
        <w:tab/>
      </w:r>
      <w:r w:rsidRPr="003A575C">
        <w:rPr>
          <w:spacing w:val="-2"/>
          <w:lang w:val="en-GB"/>
        </w:rPr>
        <w:t xml:space="preserve">from: </w:t>
      </w:r>
      <w:r w:rsidRPr="003A575C">
        <w:rPr>
          <w:color w:val="1155CC"/>
          <w:u w:val="single" w:color="1155CC"/>
          <w:lang w:val="en-GB"/>
        </w:rPr>
        <w:lastRenderedPageBreak/>
        <w:t>https://sunpharma.com/responsibility/sustainability/pdf/Social.pdf</w:t>
      </w:r>
      <w:r w:rsidRPr="003A575C">
        <w:rPr>
          <w:color w:val="1155CC"/>
          <w:lang w:val="en-GB"/>
        </w:rPr>
        <w:t xml:space="preserve"> </w:t>
      </w:r>
      <w:r w:rsidRPr="003A575C">
        <w:rPr>
          <w:lang w:val="en-GB"/>
        </w:rPr>
        <w:t xml:space="preserve">Accessed on: 28.10.2025 </w:t>
      </w:r>
      <w:proofErr w:type="spellStart"/>
      <w:r w:rsidRPr="003A575C">
        <w:rPr>
          <w:lang w:val="en-GB"/>
        </w:rPr>
        <w:t>Vrontis</w:t>
      </w:r>
      <w:proofErr w:type="spellEnd"/>
      <w:r w:rsidRPr="003A575C">
        <w:rPr>
          <w:lang w:val="en-GB"/>
        </w:rPr>
        <w:t>, D., Christofi, M., Pereira, V., Tarba, S., Makrides, A. and Trichina, E., 2023. Artificial intelligence,</w:t>
      </w:r>
      <w:r w:rsidRPr="003A575C">
        <w:rPr>
          <w:spacing w:val="40"/>
          <w:lang w:val="en-GB"/>
        </w:rPr>
        <w:t xml:space="preserve"> </w:t>
      </w:r>
      <w:r w:rsidRPr="003A575C">
        <w:rPr>
          <w:lang w:val="en-GB"/>
        </w:rPr>
        <w:t>robotics,</w:t>
      </w:r>
      <w:r w:rsidRPr="003A575C">
        <w:rPr>
          <w:spacing w:val="40"/>
          <w:lang w:val="en-GB"/>
        </w:rPr>
        <w:t xml:space="preserve"> </w:t>
      </w:r>
      <w:r w:rsidRPr="003A575C">
        <w:rPr>
          <w:lang w:val="en-GB"/>
        </w:rPr>
        <w:t>advanced</w:t>
      </w:r>
      <w:r w:rsidRPr="003A575C">
        <w:rPr>
          <w:spacing w:val="40"/>
          <w:lang w:val="en-GB"/>
        </w:rPr>
        <w:t xml:space="preserve"> </w:t>
      </w:r>
      <w:r w:rsidRPr="003A575C">
        <w:rPr>
          <w:lang w:val="en-GB"/>
        </w:rPr>
        <w:t>technologies</w:t>
      </w:r>
      <w:r w:rsidRPr="003A575C">
        <w:rPr>
          <w:spacing w:val="40"/>
          <w:lang w:val="en-GB"/>
        </w:rPr>
        <w:t xml:space="preserve"> </w:t>
      </w:r>
      <w:r w:rsidRPr="003A575C">
        <w:rPr>
          <w:lang w:val="en-GB"/>
        </w:rPr>
        <w:t>and</w:t>
      </w:r>
      <w:r w:rsidRPr="003A575C">
        <w:rPr>
          <w:spacing w:val="40"/>
          <w:lang w:val="en-GB"/>
        </w:rPr>
        <w:t xml:space="preserve"> </w:t>
      </w:r>
      <w:r w:rsidRPr="003A575C">
        <w:rPr>
          <w:lang w:val="en-GB"/>
        </w:rPr>
        <w:t>human</w:t>
      </w:r>
      <w:r w:rsidRPr="003A575C">
        <w:rPr>
          <w:spacing w:val="40"/>
          <w:lang w:val="en-GB"/>
        </w:rPr>
        <w:t xml:space="preserve"> </w:t>
      </w:r>
      <w:r w:rsidRPr="003A575C">
        <w:rPr>
          <w:lang w:val="en-GB"/>
        </w:rPr>
        <w:t>resource</w:t>
      </w:r>
      <w:r w:rsidRPr="003A575C">
        <w:rPr>
          <w:spacing w:val="40"/>
          <w:lang w:val="en-GB"/>
        </w:rPr>
        <w:t xml:space="preserve"> </w:t>
      </w:r>
      <w:r w:rsidRPr="003A575C">
        <w:rPr>
          <w:lang w:val="en-GB"/>
        </w:rPr>
        <w:t>management:</w:t>
      </w:r>
      <w:r w:rsidRPr="003A575C">
        <w:rPr>
          <w:spacing w:val="40"/>
          <w:lang w:val="en-GB"/>
        </w:rPr>
        <w:t xml:space="preserve"> </w:t>
      </w:r>
      <w:r w:rsidRPr="003A575C">
        <w:rPr>
          <w:lang w:val="en-GB"/>
        </w:rPr>
        <w:t>a</w:t>
      </w:r>
      <w:r w:rsidRPr="003A575C">
        <w:rPr>
          <w:spacing w:val="40"/>
          <w:lang w:val="en-GB"/>
        </w:rPr>
        <w:t xml:space="preserve"> </w:t>
      </w:r>
      <w:r w:rsidRPr="003A575C">
        <w:rPr>
          <w:lang w:val="en-GB"/>
        </w:rPr>
        <w:t xml:space="preserve">systematic </w:t>
      </w:r>
      <w:r w:rsidRPr="003A575C">
        <w:rPr>
          <w:spacing w:val="-2"/>
          <w:lang w:val="en-GB"/>
        </w:rPr>
        <w:t>review.</w:t>
      </w:r>
      <w:r w:rsidRPr="003A575C">
        <w:rPr>
          <w:lang w:val="en-GB"/>
        </w:rPr>
        <w:tab/>
      </w:r>
      <w:r w:rsidRPr="003A575C">
        <w:rPr>
          <w:i/>
          <w:spacing w:val="-2"/>
          <w:lang w:val="en-GB"/>
        </w:rPr>
        <w:t>Artificial</w:t>
      </w:r>
      <w:r w:rsidR="004A1968">
        <w:rPr>
          <w:i/>
          <w:lang w:val="en-GB"/>
        </w:rPr>
        <w:t xml:space="preserve"> </w:t>
      </w:r>
      <w:r w:rsidRPr="003A575C">
        <w:rPr>
          <w:i/>
          <w:spacing w:val="-2"/>
          <w:lang w:val="en-GB"/>
        </w:rPr>
        <w:t>intelligence</w:t>
      </w:r>
      <w:r w:rsidRPr="003A575C">
        <w:rPr>
          <w:i/>
          <w:lang w:val="en-GB"/>
        </w:rPr>
        <w:tab/>
      </w:r>
      <w:r w:rsidRPr="003A575C">
        <w:rPr>
          <w:i/>
          <w:spacing w:val="-4"/>
          <w:lang w:val="en-GB"/>
        </w:rPr>
        <w:t>and</w:t>
      </w:r>
      <w:r w:rsidRPr="003A575C">
        <w:rPr>
          <w:i/>
          <w:lang w:val="en-GB"/>
        </w:rPr>
        <w:tab/>
      </w:r>
      <w:r w:rsidRPr="003A575C">
        <w:rPr>
          <w:i/>
          <w:lang w:val="en-GB"/>
        </w:rPr>
        <w:tab/>
      </w:r>
      <w:r w:rsidRPr="003A575C">
        <w:rPr>
          <w:i/>
          <w:spacing w:val="-2"/>
          <w:lang w:val="en-GB"/>
        </w:rPr>
        <w:t>international</w:t>
      </w:r>
      <w:r w:rsidRPr="003A575C">
        <w:rPr>
          <w:i/>
          <w:lang w:val="en-GB"/>
        </w:rPr>
        <w:tab/>
      </w:r>
      <w:r w:rsidRPr="003A575C">
        <w:rPr>
          <w:i/>
          <w:spacing w:val="-4"/>
          <w:lang w:val="en-GB"/>
        </w:rPr>
        <w:t>HRM</w:t>
      </w:r>
      <w:r w:rsidRPr="003A575C">
        <w:rPr>
          <w:spacing w:val="-4"/>
          <w:lang w:val="en-GB"/>
        </w:rPr>
        <w:t>,</w:t>
      </w:r>
      <w:r w:rsidRPr="003A575C">
        <w:rPr>
          <w:lang w:val="en-GB"/>
        </w:rPr>
        <w:tab/>
      </w:r>
      <w:r w:rsidRPr="003A575C">
        <w:rPr>
          <w:spacing w:val="-2"/>
          <w:lang w:val="en-GB"/>
        </w:rPr>
        <w:t xml:space="preserve">pp.172-201. </w:t>
      </w:r>
      <w:hyperlink r:id="rId21" w:history="1">
        <w:r w:rsidRPr="003A575C">
          <w:rPr>
            <w:rStyle w:val="Hyperlink"/>
            <w:spacing w:val="-2"/>
            <w:lang w:val="en-GB"/>
          </w:rPr>
          <w:t>https://doi.org/10.1080/09585192.2020.1871398</w:t>
        </w:r>
      </w:hyperlink>
    </w:p>
    <w:sectPr w:rsidR="006F1B6E" w:rsidRPr="003A575C" w:rsidSect="00041D7C">
      <w:pgSz w:w="12240" w:h="15840"/>
      <w:pgMar w:top="1380" w:right="1080" w:bottom="1220" w:left="1440" w:header="0" w:footer="1022" w:gutter="0"/>
      <w:pgBorders w:offsetFrom="page">
        <w:top w:val="double" w:sz="18" w:space="24" w:color="000000"/>
        <w:left w:val="double" w:sz="18" w:space="24" w:color="000000"/>
        <w:bottom w:val="double" w:sz="18" w:space="24" w:color="000000"/>
        <w:right w:val="double" w:sz="18" w:space="24" w:color="000000"/>
      </w:pgBorders>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FE7D0A" w14:textId="77777777" w:rsidR="00810E5A" w:rsidRDefault="00810E5A">
      <w:r>
        <w:separator/>
      </w:r>
    </w:p>
  </w:endnote>
  <w:endnote w:type="continuationSeparator" w:id="0">
    <w:p w14:paraId="3B03CBE4" w14:textId="77777777" w:rsidR="00810E5A" w:rsidRDefault="00810E5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10270505"/>
      <w:docPartObj>
        <w:docPartGallery w:val="Page Numbers (Bottom of Page)"/>
        <w:docPartUnique/>
      </w:docPartObj>
    </w:sdtPr>
    <w:sdtEndPr>
      <w:rPr>
        <w:noProof/>
      </w:rPr>
    </w:sdtEndPr>
    <w:sdtContent>
      <w:p w14:paraId="34ACA1D5" w14:textId="722B1471" w:rsidR="00041D7C" w:rsidRDefault="00041D7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768A7C4" w14:textId="31EB8DD3" w:rsidR="00AE539E" w:rsidRDefault="00AE539E">
    <w:pPr>
      <w:pStyle w:val="BodyText"/>
      <w:spacing w:line="14" w:lineRule="auto"/>
      <w:ind w:right="0"/>
      <w:jc w:val="left"/>
      <w:rPr>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A89462" w14:textId="77777777" w:rsidR="00810E5A" w:rsidRDefault="00810E5A">
      <w:r>
        <w:separator/>
      </w:r>
    </w:p>
  </w:footnote>
  <w:footnote w:type="continuationSeparator" w:id="0">
    <w:p w14:paraId="53C4945D" w14:textId="77777777" w:rsidR="00810E5A" w:rsidRDefault="00810E5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035CAC"/>
    <w:multiLevelType w:val="hybridMultilevel"/>
    <w:tmpl w:val="AE78E166"/>
    <w:lvl w:ilvl="0" w:tplc="CA1C199E">
      <w:numFmt w:val="bullet"/>
      <w:lvlText w:val="●"/>
      <w:lvlJc w:val="left"/>
      <w:pPr>
        <w:ind w:left="720" w:hanging="360"/>
      </w:pPr>
      <w:rPr>
        <w:rFonts w:ascii="Times New Roman" w:eastAsia="Times New Roman" w:hAnsi="Times New Roman" w:cs="Times New Roman" w:hint="default"/>
        <w:b w:val="0"/>
        <w:bCs w:val="0"/>
        <w:i w:val="0"/>
        <w:iCs w:val="0"/>
        <w:spacing w:val="0"/>
        <w:w w:val="100"/>
        <w:sz w:val="24"/>
        <w:szCs w:val="24"/>
        <w:lang w:val="en-US" w:eastAsia="en-US" w:bidi="ar-SA"/>
      </w:rPr>
    </w:lvl>
    <w:lvl w:ilvl="1" w:tplc="27F6584C">
      <w:numFmt w:val="bullet"/>
      <w:lvlText w:val="•"/>
      <w:lvlJc w:val="left"/>
      <w:pPr>
        <w:ind w:left="1620" w:hanging="360"/>
      </w:pPr>
      <w:rPr>
        <w:rFonts w:hint="default"/>
        <w:lang w:val="en-US" w:eastAsia="en-US" w:bidi="ar-SA"/>
      </w:rPr>
    </w:lvl>
    <w:lvl w:ilvl="2" w:tplc="F078B55C">
      <w:numFmt w:val="bullet"/>
      <w:lvlText w:val="•"/>
      <w:lvlJc w:val="left"/>
      <w:pPr>
        <w:ind w:left="2520" w:hanging="360"/>
      </w:pPr>
      <w:rPr>
        <w:rFonts w:hint="default"/>
        <w:lang w:val="en-US" w:eastAsia="en-US" w:bidi="ar-SA"/>
      </w:rPr>
    </w:lvl>
    <w:lvl w:ilvl="3" w:tplc="3440F0B6">
      <w:numFmt w:val="bullet"/>
      <w:lvlText w:val="•"/>
      <w:lvlJc w:val="left"/>
      <w:pPr>
        <w:ind w:left="3420" w:hanging="360"/>
      </w:pPr>
      <w:rPr>
        <w:rFonts w:hint="default"/>
        <w:lang w:val="en-US" w:eastAsia="en-US" w:bidi="ar-SA"/>
      </w:rPr>
    </w:lvl>
    <w:lvl w:ilvl="4" w:tplc="FA60EA22">
      <w:numFmt w:val="bullet"/>
      <w:lvlText w:val="•"/>
      <w:lvlJc w:val="left"/>
      <w:pPr>
        <w:ind w:left="4320" w:hanging="360"/>
      </w:pPr>
      <w:rPr>
        <w:rFonts w:hint="default"/>
        <w:lang w:val="en-US" w:eastAsia="en-US" w:bidi="ar-SA"/>
      </w:rPr>
    </w:lvl>
    <w:lvl w:ilvl="5" w:tplc="CEAEA38C">
      <w:numFmt w:val="bullet"/>
      <w:lvlText w:val="•"/>
      <w:lvlJc w:val="left"/>
      <w:pPr>
        <w:ind w:left="5220" w:hanging="360"/>
      </w:pPr>
      <w:rPr>
        <w:rFonts w:hint="default"/>
        <w:lang w:val="en-US" w:eastAsia="en-US" w:bidi="ar-SA"/>
      </w:rPr>
    </w:lvl>
    <w:lvl w:ilvl="6" w:tplc="D9A88D2A">
      <w:numFmt w:val="bullet"/>
      <w:lvlText w:val="•"/>
      <w:lvlJc w:val="left"/>
      <w:pPr>
        <w:ind w:left="6120" w:hanging="360"/>
      </w:pPr>
      <w:rPr>
        <w:rFonts w:hint="default"/>
        <w:lang w:val="en-US" w:eastAsia="en-US" w:bidi="ar-SA"/>
      </w:rPr>
    </w:lvl>
    <w:lvl w:ilvl="7" w:tplc="13BED8D0">
      <w:numFmt w:val="bullet"/>
      <w:lvlText w:val="•"/>
      <w:lvlJc w:val="left"/>
      <w:pPr>
        <w:ind w:left="7020" w:hanging="360"/>
      </w:pPr>
      <w:rPr>
        <w:rFonts w:hint="default"/>
        <w:lang w:val="en-US" w:eastAsia="en-US" w:bidi="ar-SA"/>
      </w:rPr>
    </w:lvl>
    <w:lvl w:ilvl="8" w:tplc="4CC0E89E">
      <w:numFmt w:val="bullet"/>
      <w:lvlText w:val="•"/>
      <w:lvlJc w:val="left"/>
      <w:pPr>
        <w:ind w:left="7920" w:hanging="360"/>
      </w:pPr>
      <w:rPr>
        <w:rFonts w:hint="default"/>
        <w:lang w:val="en-US" w:eastAsia="en-US" w:bidi="ar-SA"/>
      </w:rPr>
    </w:lvl>
  </w:abstractNum>
  <w:abstractNum w:abstractNumId="1" w15:restartNumberingAfterBreak="0">
    <w:nsid w:val="23FE7501"/>
    <w:multiLevelType w:val="hybridMultilevel"/>
    <w:tmpl w:val="EAF8D3C4"/>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abstractNum w:abstractNumId="2" w15:restartNumberingAfterBreak="0">
    <w:nsid w:val="426D1530"/>
    <w:multiLevelType w:val="hybridMultilevel"/>
    <w:tmpl w:val="EB8E6E82"/>
    <w:lvl w:ilvl="0" w:tplc="40090001">
      <w:start w:val="1"/>
      <w:numFmt w:val="bullet"/>
      <w:lvlText w:val=""/>
      <w:lvlJc w:val="left"/>
      <w:pPr>
        <w:ind w:left="360" w:hanging="360"/>
      </w:pPr>
      <w:rPr>
        <w:rFonts w:ascii="Symbol" w:hAnsi="Symbol" w:hint="default"/>
      </w:rPr>
    </w:lvl>
    <w:lvl w:ilvl="1" w:tplc="40090003" w:tentative="1">
      <w:start w:val="1"/>
      <w:numFmt w:val="bullet"/>
      <w:lvlText w:val="o"/>
      <w:lvlJc w:val="left"/>
      <w:pPr>
        <w:ind w:left="1080" w:hanging="360"/>
      </w:pPr>
      <w:rPr>
        <w:rFonts w:ascii="Courier New" w:hAnsi="Courier New" w:cs="Courier New" w:hint="default"/>
      </w:rPr>
    </w:lvl>
    <w:lvl w:ilvl="2" w:tplc="40090005" w:tentative="1">
      <w:start w:val="1"/>
      <w:numFmt w:val="bullet"/>
      <w:lvlText w:val=""/>
      <w:lvlJc w:val="left"/>
      <w:pPr>
        <w:ind w:left="1800" w:hanging="360"/>
      </w:pPr>
      <w:rPr>
        <w:rFonts w:ascii="Wingdings" w:hAnsi="Wingdings" w:hint="default"/>
      </w:rPr>
    </w:lvl>
    <w:lvl w:ilvl="3" w:tplc="40090001" w:tentative="1">
      <w:start w:val="1"/>
      <w:numFmt w:val="bullet"/>
      <w:lvlText w:val=""/>
      <w:lvlJc w:val="left"/>
      <w:pPr>
        <w:ind w:left="2520" w:hanging="360"/>
      </w:pPr>
      <w:rPr>
        <w:rFonts w:ascii="Symbol" w:hAnsi="Symbol" w:hint="default"/>
      </w:rPr>
    </w:lvl>
    <w:lvl w:ilvl="4" w:tplc="40090003" w:tentative="1">
      <w:start w:val="1"/>
      <w:numFmt w:val="bullet"/>
      <w:lvlText w:val="o"/>
      <w:lvlJc w:val="left"/>
      <w:pPr>
        <w:ind w:left="3240" w:hanging="360"/>
      </w:pPr>
      <w:rPr>
        <w:rFonts w:ascii="Courier New" w:hAnsi="Courier New" w:cs="Courier New" w:hint="default"/>
      </w:rPr>
    </w:lvl>
    <w:lvl w:ilvl="5" w:tplc="40090005" w:tentative="1">
      <w:start w:val="1"/>
      <w:numFmt w:val="bullet"/>
      <w:lvlText w:val=""/>
      <w:lvlJc w:val="left"/>
      <w:pPr>
        <w:ind w:left="3960" w:hanging="360"/>
      </w:pPr>
      <w:rPr>
        <w:rFonts w:ascii="Wingdings" w:hAnsi="Wingdings" w:hint="default"/>
      </w:rPr>
    </w:lvl>
    <w:lvl w:ilvl="6" w:tplc="40090001" w:tentative="1">
      <w:start w:val="1"/>
      <w:numFmt w:val="bullet"/>
      <w:lvlText w:val=""/>
      <w:lvlJc w:val="left"/>
      <w:pPr>
        <w:ind w:left="4680" w:hanging="360"/>
      </w:pPr>
      <w:rPr>
        <w:rFonts w:ascii="Symbol" w:hAnsi="Symbol" w:hint="default"/>
      </w:rPr>
    </w:lvl>
    <w:lvl w:ilvl="7" w:tplc="40090003" w:tentative="1">
      <w:start w:val="1"/>
      <w:numFmt w:val="bullet"/>
      <w:lvlText w:val="o"/>
      <w:lvlJc w:val="left"/>
      <w:pPr>
        <w:ind w:left="5400" w:hanging="360"/>
      </w:pPr>
      <w:rPr>
        <w:rFonts w:ascii="Courier New" w:hAnsi="Courier New" w:cs="Courier New" w:hint="default"/>
      </w:rPr>
    </w:lvl>
    <w:lvl w:ilvl="8" w:tplc="40090005" w:tentative="1">
      <w:start w:val="1"/>
      <w:numFmt w:val="bullet"/>
      <w:lvlText w:val=""/>
      <w:lvlJc w:val="left"/>
      <w:pPr>
        <w:ind w:left="6120" w:hanging="360"/>
      </w:pPr>
      <w:rPr>
        <w:rFonts w:ascii="Wingdings" w:hAnsi="Wingdings" w:hint="default"/>
      </w:rPr>
    </w:lvl>
  </w:abstractNum>
  <w:num w:numId="1" w16cid:durableId="560988722">
    <w:abstractNumId w:val="0"/>
  </w:num>
  <w:num w:numId="2" w16cid:durableId="266886048">
    <w:abstractNumId w:val="2"/>
  </w:num>
  <w:num w:numId="3" w16cid:durableId="183371196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drawingGridHorizontalSpacing w:val="110"/>
  <w:displayHorizontalDrawingGridEvery w:val="2"/>
  <w:characterSpacingControl w:val="doNotCompress"/>
  <w:hdrShapeDefaults>
    <o:shapedefaults v:ext="edit" spidmax="2050"/>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E539E"/>
    <w:rsid w:val="00015AEF"/>
    <w:rsid w:val="00041D7C"/>
    <w:rsid w:val="0006570E"/>
    <w:rsid w:val="000B1880"/>
    <w:rsid w:val="0011423B"/>
    <w:rsid w:val="00286E9F"/>
    <w:rsid w:val="00303797"/>
    <w:rsid w:val="00360135"/>
    <w:rsid w:val="003646A1"/>
    <w:rsid w:val="003A575C"/>
    <w:rsid w:val="004842C2"/>
    <w:rsid w:val="004A1968"/>
    <w:rsid w:val="00534CF0"/>
    <w:rsid w:val="00537595"/>
    <w:rsid w:val="00542A33"/>
    <w:rsid w:val="006B446E"/>
    <w:rsid w:val="006D4D01"/>
    <w:rsid w:val="006F1B6E"/>
    <w:rsid w:val="007244B7"/>
    <w:rsid w:val="0074230A"/>
    <w:rsid w:val="00810E5A"/>
    <w:rsid w:val="008123E2"/>
    <w:rsid w:val="008648FE"/>
    <w:rsid w:val="00897769"/>
    <w:rsid w:val="008A2230"/>
    <w:rsid w:val="0090177C"/>
    <w:rsid w:val="009230AB"/>
    <w:rsid w:val="00923324"/>
    <w:rsid w:val="009D721C"/>
    <w:rsid w:val="00A26B2D"/>
    <w:rsid w:val="00A47748"/>
    <w:rsid w:val="00AE539E"/>
    <w:rsid w:val="00B01F01"/>
    <w:rsid w:val="00B169E5"/>
    <w:rsid w:val="00B33022"/>
    <w:rsid w:val="00BB0366"/>
    <w:rsid w:val="00C01296"/>
    <w:rsid w:val="00C132E9"/>
    <w:rsid w:val="00CA15EF"/>
    <w:rsid w:val="00CD08E6"/>
    <w:rsid w:val="00D96D5D"/>
    <w:rsid w:val="00E54332"/>
    <w:rsid w:val="00E9440A"/>
    <w:rsid w:val="00F9776B"/>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3E3B9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Times New Roman" w:eastAsia="Times New Roman" w:hAnsi="Times New Roman" w:cs="Times New Roman"/>
    </w:rPr>
  </w:style>
  <w:style w:type="paragraph" w:styleId="Heading1">
    <w:name w:val="heading 1"/>
    <w:basedOn w:val="Normal"/>
    <w:uiPriority w:val="9"/>
    <w:qFormat/>
    <w:pPr>
      <w:outlineLvl w:val="0"/>
    </w:pPr>
    <w:rPr>
      <w:b/>
      <w:bCs/>
      <w:sz w:val="28"/>
      <w:szCs w:val="28"/>
    </w:rPr>
  </w:style>
  <w:style w:type="paragraph" w:styleId="Heading2">
    <w:name w:val="heading 2"/>
    <w:basedOn w:val="Normal"/>
    <w:uiPriority w:val="9"/>
    <w:unhideWhenUsed/>
    <w:qFormat/>
    <w:pPr>
      <w:jc w:val="both"/>
      <w:outlineLvl w:val="1"/>
    </w:pPr>
    <w:rPr>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OC1">
    <w:name w:val="toc 1"/>
    <w:basedOn w:val="Normal"/>
    <w:uiPriority w:val="39"/>
    <w:qFormat/>
    <w:pPr>
      <w:spacing w:before="238"/>
      <w:ind w:right="369"/>
      <w:jc w:val="center"/>
    </w:pPr>
    <w:rPr>
      <w:sz w:val="24"/>
      <w:szCs w:val="24"/>
    </w:rPr>
  </w:style>
  <w:style w:type="paragraph" w:styleId="BodyText">
    <w:name w:val="Body Text"/>
    <w:basedOn w:val="Normal"/>
    <w:link w:val="BodyTextChar"/>
    <w:uiPriority w:val="1"/>
    <w:qFormat/>
    <w:pPr>
      <w:ind w:right="357"/>
      <w:jc w:val="both"/>
    </w:pPr>
    <w:rPr>
      <w:sz w:val="24"/>
      <w:szCs w:val="24"/>
    </w:rPr>
  </w:style>
  <w:style w:type="paragraph" w:styleId="ListParagraph">
    <w:name w:val="List Paragraph"/>
    <w:basedOn w:val="Normal"/>
    <w:uiPriority w:val="1"/>
    <w:qFormat/>
    <w:pPr>
      <w:ind w:left="720" w:right="357" w:hanging="360"/>
      <w:jc w:val="both"/>
    </w:pPr>
  </w:style>
  <w:style w:type="paragraph" w:customStyle="1" w:styleId="TableParagraph">
    <w:name w:val="Table Paragraph"/>
    <w:basedOn w:val="Normal"/>
    <w:uiPriority w:val="1"/>
    <w:qFormat/>
  </w:style>
  <w:style w:type="character" w:customStyle="1" w:styleId="BodyTextChar">
    <w:name w:val="Body Text Char"/>
    <w:basedOn w:val="DefaultParagraphFont"/>
    <w:link w:val="BodyText"/>
    <w:uiPriority w:val="1"/>
    <w:rsid w:val="00C132E9"/>
    <w:rPr>
      <w:rFonts w:ascii="Times New Roman" w:eastAsia="Times New Roman" w:hAnsi="Times New Roman" w:cs="Times New Roman"/>
      <w:sz w:val="24"/>
      <w:szCs w:val="24"/>
    </w:rPr>
  </w:style>
  <w:style w:type="paragraph" w:styleId="NormalWeb">
    <w:name w:val="Normal (Web)"/>
    <w:basedOn w:val="Normal"/>
    <w:uiPriority w:val="99"/>
    <w:semiHidden/>
    <w:unhideWhenUsed/>
    <w:rsid w:val="008123E2"/>
    <w:rPr>
      <w:sz w:val="24"/>
      <w:szCs w:val="24"/>
    </w:rPr>
  </w:style>
  <w:style w:type="character" w:styleId="Hyperlink">
    <w:name w:val="Hyperlink"/>
    <w:basedOn w:val="DefaultParagraphFont"/>
    <w:uiPriority w:val="99"/>
    <w:unhideWhenUsed/>
    <w:rsid w:val="006F1B6E"/>
    <w:rPr>
      <w:color w:val="0000FF" w:themeColor="hyperlink"/>
      <w:u w:val="single"/>
    </w:rPr>
  </w:style>
  <w:style w:type="character" w:styleId="UnresolvedMention">
    <w:name w:val="Unresolved Mention"/>
    <w:basedOn w:val="DefaultParagraphFont"/>
    <w:uiPriority w:val="99"/>
    <w:semiHidden/>
    <w:unhideWhenUsed/>
    <w:rsid w:val="006F1B6E"/>
    <w:rPr>
      <w:color w:val="605E5C"/>
      <w:shd w:val="clear" w:color="auto" w:fill="E1DFDD"/>
    </w:rPr>
  </w:style>
  <w:style w:type="paragraph" w:styleId="Header">
    <w:name w:val="header"/>
    <w:basedOn w:val="Normal"/>
    <w:link w:val="HeaderChar"/>
    <w:uiPriority w:val="99"/>
    <w:unhideWhenUsed/>
    <w:rsid w:val="00041D7C"/>
    <w:pPr>
      <w:tabs>
        <w:tab w:val="center" w:pos="4513"/>
        <w:tab w:val="right" w:pos="9026"/>
      </w:tabs>
    </w:pPr>
  </w:style>
  <w:style w:type="character" w:customStyle="1" w:styleId="HeaderChar">
    <w:name w:val="Header Char"/>
    <w:basedOn w:val="DefaultParagraphFont"/>
    <w:link w:val="Header"/>
    <w:uiPriority w:val="99"/>
    <w:rsid w:val="00041D7C"/>
    <w:rPr>
      <w:rFonts w:ascii="Times New Roman" w:eastAsia="Times New Roman" w:hAnsi="Times New Roman" w:cs="Times New Roman"/>
    </w:rPr>
  </w:style>
  <w:style w:type="paragraph" w:styleId="Footer">
    <w:name w:val="footer"/>
    <w:basedOn w:val="Normal"/>
    <w:link w:val="FooterChar"/>
    <w:uiPriority w:val="99"/>
    <w:unhideWhenUsed/>
    <w:rsid w:val="00041D7C"/>
    <w:pPr>
      <w:tabs>
        <w:tab w:val="center" w:pos="4513"/>
        <w:tab w:val="right" w:pos="9026"/>
      </w:tabs>
    </w:pPr>
  </w:style>
  <w:style w:type="character" w:customStyle="1" w:styleId="FooterChar">
    <w:name w:val="Footer Char"/>
    <w:basedOn w:val="DefaultParagraphFont"/>
    <w:link w:val="Footer"/>
    <w:uiPriority w:val="99"/>
    <w:rsid w:val="00041D7C"/>
    <w:rPr>
      <w:rFonts w:ascii="Times New Roman" w:eastAsia="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www.cipla.com/leaders-speak/reimagining-manufacturing-coming-age-" TargetMode="External"/><Relationship Id="rId18" Type="http://schemas.openxmlformats.org/officeDocument/2006/relationships/hyperlink" Target="https://journal.wiseedu.co.id/index.php/ltsmjournal/article/download/60/68" TargetMode="External"/><Relationship Id="rId3" Type="http://schemas.openxmlformats.org/officeDocument/2006/relationships/settings" Target="settings.xml"/><Relationship Id="rId21" Type="http://schemas.openxmlformats.org/officeDocument/2006/relationships/hyperlink" Target="https://doi.org/10.1080/09585192.2020.1871398" TargetMode="External"/><Relationship Id="rId7" Type="http://schemas.openxmlformats.org/officeDocument/2006/relationships/image" Target="media/image1.png"/><Relationship Id="rId12" Type="http://schemas.openxmlformats.org/officeDocument/2006/relationships/hyperlink" Target="http://www.biocon.com/docs/Syngene_Internation_Limited_2024.pdf" TargetMode="External"/><Relationship Id="rId17" Type="http://schemas.openxmlformats.org/officeDocument/2006/relationships/hyperlink" Target="http://www.researchgate.net/profile/Moustaq-Karim-Khan-" TargetMode="External"/><Relationship Id="rId2" Type="http://schemas.openxmlformats.org/officeDocument/2006/relationships/styles" Target="styles.xml"/><Relationship Id="rId16" Type="http://schemas.openxmlformats.org/officeDocument/2006/relationships/hyperlink" Target="https://www.jstage.jst.go.jp/article/trs/6/2/6_2024-005/_pdf" TargetMode="External"/><Relationship Id="rId20" Type="http://schemas.openxmlformats.org/officeDocument/2006/relationships/hyperlink" Target="http://www.academia.edu/download/117296933/4860.pdf"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sci-hub.box/downloads/2021-06-04/43/10.1016@j.techfore.2021.120822.pdf" TargetMode="External"/><Relationship Id="rId5" Type="http://schemas.openxmlformats.org/officeDocument/2006/relationships/footnotes" Target="footnotes.xml"/><Relationship Id="rId15" Type="http://schemas.openxmlformats.org/officeDocument/2006/relationships/hyperlink" Target="http://www.lupin.com/christoph-funke-interview-et-pharma-building-a-tech-driven-" TargetMode="External"/><Relationship Id="rId23" Type="http://schemas.openxmlformats.org/officeDocument/2006/relationships/theme" Target="theme/theme1.xml"/><Relationship Id="rId10" Type="http://schemas.openxmlformats.org/officeDocument/2006/relationships/image" Target="media/image20.png"/><Relationship Id="rId19" Type="http://schemas.openxmlformats.org/officeDocument/2006/relationships/hyperlink" Target="https://www.ceeol.com/search/article-detail?id=940529" TargetMode="External"/><Relationship Id="rId4" Type="http://schemas.openxmlformats.org/officeDocument/2006/relationships/webSettings" Target="webSettings.xml"/><Relationship Id="rId9" Type="http://schemas.openxmlformats.org/officeDocument/2006/relationships/image" Target="media/image2.png"/><Relationship Id="rId14" Type="http://schemas.openxmlformats.org/officeDocument/2006/relationships/hyperlink" Target="http://www.financialexpress.com/business/healthcare-"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14</Pages>
  <Words>4026</Words>
  <Characters>22949</Characters>
  <Application>Microsoft Office Word</Application>
  <DocSecurity>0</DocSecurity>
  <Lines>191</Lines>
  <Paragraphs>53</Paragraphs>
  <ScaleCrop>false</ScaleCrop>
  <Company/>
  <LinksUpToDate>false</LinksUpToDate>
  <CharactersWithSpaces>26922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2025-11-06T08:55:00Z</dcterms:created>
  <dcterms:modified xsi:type="dcterms:W3CDTF">2025-11-06T08:56:00Z</dcterms:modified>
</cp:coreProperties>
</file>