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sz w:val="24"/>
          <w:szCs w:val="24"/>
        </w:rPr>
      </w:pPr>
      <w:r w:rsidDel="00000000" w:rsidR="00000000" w:rsidRPr="00000000">
        <w:rPr>
          <w:sz w:val="24"/>
          <w:szCs w:val="24"/>
          <w:rtl w:val="0"/>
        </w:rPr>
        <w:t xml:space="preserve">Student name: Eve Merriman</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Student number: 2304298</w:t>
      </w:r>
    </w:p>
    <w:p w:rsidR="00000000" w:rsidDel="00000000" w:rsidP="00000000" w:rsidRDefault="00000000" w:rsidRPr="00000000" w14:paraId="00000004">
      <w:pPr>
        <w:rPr>
          <w:sz w:val="24"/>
          <w:szCs w:val="24"/>
        </w:rPr>
      </w:pPr>
      <w:r w:rsidDel="00000000" w:rsidR="00000000" w:rsidRPr="00000000">
        <w:rPr>
          <w:sz w:val="24"/>
          <w:szCs w:val="24"/>
          <w:rtl w:val="0"/>
        </w:rPr>
        <w:tab/>
      </w:r>
    </w:p>
    <w:p w:rsidR="00000000" w:rsidDel="00000000" w:rsidP="00000000" w:rsidRDefault="00000000" w:rsidRPr="00000000" w14:paraId="00000005">
      <w:pPr>
        <w:rPr>
          <w:sz w:val="24"/>
          <w:szCs w:val="24"/>
        </w:rPr>
      </w:pPr>
      <w:r w:rsidDel="00000000" w:rsidR="00000000" w:rsidRPr="00000000">
        <w:rPr>
          <w:sz w:val="24"/>
          <w:szCs w:val="24"/>
          <w:rtl w:val="0"/>
        </w:rPr>
        <w:t xml:space="preserve">Programme of Study: Surface Pattern design</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Module: ADAD4018</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Ways of thinking lectures name: Julia Lockheart</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Tasks in the order I received them:</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Task One: Manifesto = 520</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Task Two:Semiotics Analysis = 520</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Task Three:Practice-based writing = 484</w:t>
      </w:r>
      <w:r w:rsidDel="00000000" w:rsidR="00000000" w:rsidRPr="00000000">
        <w:br w:type="page"/>
      </w:r>
      <w:r w:rsidDel="00000000" w:rsidR="00000000" w:rsidRPr="00000000">
        <w:rPr>
          <w:rtl w:val="0"/>
        </w:rPr>
      </w:r>
    </w:p>
    <w:p w:rsidR="00000000" w:rsidDel="00000000" w:rsidP="00000000" w:rsidRDefault="00000000" w:rsidRPr="00000000" w14:paraId="00000015">
      <w:pPr>
        <w:rPr>
          <w:b w:val="1"/>
          <w:sz w:val="24"/>
          <w:szCs w:val="24"/>
          <w:u w:val="single"/>
        </w:rPr>
      </w:pPr>
      <w:r w:rsidDel="00000000" w:rsidR="00000000" w:rsidRPr="00000000">
        <w:rPr>
          <w:b w:val="1"/>
          <w:sz w:val="24"/>
          <w:szCs w:val="24"/>
          <w:u w:val="single"/>
          <w:rtl w:val="0"/>
        </w:rPr>
        <w:t xml:space="preserve">Task One: Manifesto</w:t>
      </w:r>
    </w:p>
    <w:p w:rsidR="00000000" w:rsidDel="00000000" w:rsidP="00000000" w:rsidRDefault="00000000" w:rsidRPr="00000000" w14:paraId="00000016">
      <w:pPr>
        <w:rPr>
          <w:sz w:val="24"/>
          <w:szCs w:val="24"/>
          <w:u w:val="single"/>
        </w:rPr>
      </w:pPr>
      <w:r w:rsidDel="00000000" w:rsidR="00000000" w:rsidRPr="00000000">
        <w:rPr>
          <w:rtl w:val="0"/>
        </w:rPr>
      </w:r>
    </w:p>
    <w:p w:rsidR="00000000" w:rsidDel="00000000" w:rsidP="00000000" w:rsidRDefault="00000000" w:rsidRPr="00000000" w14:paraId="00000017">
      <w:pPr>
        <w:numPr>
          <w:ilvl w:val="0"/>
          <w:numId w:val="1"/>
        </w:numPr>
        <w:ind w:left="720" w:hanging="360"/>
        <w:rPr>
          <w:sz w:val="24"/>
          <w:szCs w:val="24"/>
        </w:rPr>
      </w:pPr>
      <w:r w:rsidDel="00000000" w:rsidR="00000000" w:rsidRPr="00000000">
        <w:rPr>
          <w:sz w:val="24"/>
          <w:szCs w:val="24"/>
          <w:rtl w:val="0"/>
        </w:rPr>
        <w:t xml:space="preserve">Conscious effort to practice sustainable practices and techniques. </w:t>
      </w:r>
    </w:p>
    <w:p w:rsidR="00000000" w:rsidDel="00000000" w:rsidP="00000000" w:rsidRDefault="00000000" w:rsidRPr="00000000" w14:paraId="00000018">
      <w:pPr>
        <w:numPr>
          <w:ilvl w:val="0"/>
          <w:numId w:val="1"/>
        </w:numPr>
        <w:ind w:left="720" w:hanging="360"/>
        <w:rPr>
          <w:sz w:val="24"/>
          <w:szCs w:val="24"/>
        </w:rPr>
      </w:pPr>
      <w:r w:rsidDel="00000000" w:rsidR="00000000" w:rsidRPr="00000000">
        <w:rPr>
          <w:sz w:val="24"/>
          <w:szCs w:val="24"/>
          <w:rtl w:val="0"/>
        </w:rPr>
        <w:t xml:space="preserve">Alternative ways of thinking.</w:t>
      </w:r>
    </w:p>
    <w:p w:rsidR="00000000" w:rsidDel="00000000" w:rsidP="00000000" w:rsidRDefault="00000000" w:rsidRPr="00000000" w14:paraId="00000019">
      <w:pPr>
        <w:numPr>
          <w:ilvl w:val="0"/>
          <w:numId w:val="1"/>
        </w:numPr>
        <w:ind w:left="720" w:hanging="360"/>
        <w:rPr>
          <w:sz w:val="24"/>
          <w:szCs w:val="24"/>
        </w:rPr>
      </w:pPr>
      <w:r w:rsidDel="00000000" w:rsidR="00000000" w:rsidRPr="00000000">
        <w:rPr>
          <w:sz w:val="24"/>
          <w:szCs w:val="24"/>
          <w:rtl w:val="0"/>
        </w:rPr>
        <w:t xml:space="preserve">To commit to sustainable practice and take action on my word</w:t>
      </w:r>
    </w:p>
    <w:p w:rsidR="00000000" w:rsidDel="00000000" w:rsidP="00000000" w:rsidRDefault="00000000" w:rsidRPr="00000000" w14:paraId="0000001A">
      <w:pPr>
        <w:numPr>
          <w:ilvl w:val="0"/>
          <w:numId w:val="1"/>
        </w:numPr>
        <w:ind w:left="720" w:hanging="360"/>
        <w:rPr>
          <w:sz w:val="24"/>
          <w:szCs w:val="24"/>
        </w:rPr>
      </w:pPr>
      <w:r w:rsidDel="00000000" w:rsidR="00000000" w:rsidRPr="00000000">
        <w:rPr>
          <w:sz w:val="24"/>
          <w:szCs w:val="24"/>
          <w:rtl w:val="0"/>
        </w:rPr>
        <w:t xml:space="preserve">Think through my designs</w:t>
      </w:r>
    </w:p>
    <w:p w:rsidR="00000000" w:rsidDel="00000000" w:rsidP="00000000" w:rsidRDefault="00000000" w:rsidRPr="00000000" w14:paraId="0000001B">
      <w:pPr>
        <w:numPr>
          <w:ilvl w:val="0"/>
          <w:numId w:val="1"/>
        </w:numPr>
        <w:ind w:left="720" w:hanging="360"/>
        <w:rPr>
          <w:sz w:val="24"/>
          <w:szCs w:val="24"/>
        </w:rPr>
      </w:pPr>
      <w:r w:rsidDel="00000000" w:rsidR="00000000" w:rsidRPr="00000000">
        <w:rPr>
          <w:sz w:val="24"/>
          <w:szCs w:val="24"/>
          <w:rtl w:val="0"/>
        </w:rPr>
        <w:t xml:space="preserve">The mark I leave on nature with my practices. </w:t>
      </w:r>
    </w:p>
    <w:p w:rsidR="00000000" w:rsidDel="00000000" w:rsidP="00000000" w:rsidRDefault="00000000" w:rsidRPr="00000000" w14:paraId="0000001C">
      <w:pPr>
        <w:numPr>
          <w:ilvl w:val="0"/>
          <w:numId w:val="1"/>
        </w:numPr>
        <w:ind w:left="720" w:hanging="360"/>
        <w:rPr>
          <w:sz w:val="24"/>
          <w:szCs w:val="24"/>
        </w:rPr>
      </w:pPr>
      <w:r w:rsidDel="00000000" w:rsidR="00000000" w:rsidRPr="00000000">
        <w:rPr>
          <w:sz w:val="24"/>
          <w:szCs w:val="24"/>
          <w:rtl w:val="0"/>
        </w:rPr>
        <w:t xml:space="preserve">Look into the traceability of the products I use and how they have already left their mark on the planet. </w:t>
      </w:r>
    </w:p>
    <w:p w:rsidR="00000000" w:rsidDel="00000000" w:rsidP="00000000" w:rsidRDefault="00000000" w:rsidRPr="00000000" w14:paraId="0000001D">
      <w:pPr>
        <w:numPr>
          <w:ilvl w:val="0"/>
          <w:numId w:val="1"/>
        </w:numPr>
        <w:ind w:left="720" w:hanging="360"/>
        <w:rPr>
          <w:sz w:val="24"/>
          <w:szCs w:val="24"/>
        </w:rPr>
      </w:pPr>
      <w:r w:rsidDel="00000000" w:rsidR="00000000" w:rsidRPr="00000000">
        <w:rPr>
          <w:sz w:val="24"/>
          <w:szCs w:val="24"/>
          <w:rtl w:val="0"/>
        </w:rPr>
        <w:t xml:space="preserve">To further educate myself on being sustainably responsible from a textiles view.</w:t>
      </w:r>
    </w:p>
    <w:p w:rsidR="00000000" w:rsidDel="00000000" w:rsidP="00000000" w:rsidRDefault="00000000" w:rsidRPr="00000000" w14:paraId="0000001E">
      <w:pPr>
        <w:numPr>
          <w:ilvl w:val="0"/>
          <w:numId w:val="1"/>
        </w:numPr>
        <w:ind w:left="720" w:hanging="360"/>
        <w:rPr>
          <w:sz w:val="24"/>
          <w:szCs w:val="24"/>
        </w:rPr>
      </w:pPr>
      <w:r w:rsidDel="00000000" w:rsidR="00000000" w:rsidRPr="00000000">
        <w:rPr>
          <w:sz w:val="24"/>
          <w:szCs w:val="24"/>
          <w:rtl w:val="0"/>
        </w:rPr>
        <w:t xml:space="preserve">If I have to use materials and resources that are unsustainable, use them in a way that will last a long duration of time and will create limited fabric waste. </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b w:val="1"/>
          <w:sz w:val="24"/>
          <w:szCs w:val="24"/>
        </w:rPr>
      </w:pPr>
      <w:r w:rsidDel="00000000" w:rsidR="00000000" w:rsidRPr="00000000">
        <w:rPr>
          <w:b w:val="1"/>
          <w:sz w:val="24"/>
          <w:szCs w:val="24"/>
          <w:rtl w:val="0"/>
        </w:rPr>
        <w:t xml:space="preserve">The mark I leave on nature with my practices: </w:t>
      </w:r>
    </w:p>
    <w:p w:rsidR="00000000" w:rsidDel="00000000" w:rsidP="00000000" w:rsidRDefault="00000000" w:rsidRPr="00000000" w14:paraId="00000021">
      <w:pPr>
        <w:rPr>
          <w:sz w:val="24"/>
          <w:szCs w:val="24"/>
        </w:rPr>
      </w:pPr>
      <w:r w:rsidDel="00000000" w:rsidR="00000000" w:rsidRPr="00000000">
        <w:rPr>
          <w:sz w:val="24"/>
          <w:szCs w:val="24"/>
          <w:rtl w:val="0"/>
        </w:rPr>
        <w:t xml:space="preserve">Textiles should not have to leave detrimental marks on nature with its practices, when both sourcing and creating materials for consumer benefits. It is often overlooked with the marks that the industry leaves on nature before the product is even brought, as the consumer is often blamed for their fast fashion approach and throw away culture. In many instances the consumer does not realise the impact that the product has already had on the environment before purchase. This can be seen through quotes such as ‘Fashion cycles and trends contribute to very high levels of individual material consumption that are supported by the apparent instability of consumer wants. (Fletcher, 2008, p117)’. This links to how consumerism can be slowed and controlled by retailers as they help guide the consumers' wants causing more products to be produced and ultimately resulting in a never ending cycle that damages the planet and leaves unchangeable marks on nature.</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b w:val="1"/>
          <w:sz w:val="24"/>
          <w:szCs w:val="24"/>
        </w:rPr>
      </w:pPr>
      <w:r w:rsidDel="00000000" w:rsidR="00000000" w:rsidRPr="00000000">
        <w:rPr>
          <w:b w:val="1"/>
          <w:sz w:val="24"/>
          <w:szCs w:val="24"/>
          <w:rtl w:val="0"/>
        </w:rPr>
        <w:t xml:space="preserve">To further educate myself on being sustainably responsible from a textiles view:</w:t>
      </w:r>
    </w:p>
    <w:p w:rsidR="00000000" w:rsidDel="00000000" w:rsidP="00000000" w:rsidRDefault="00000000" w:rsidRPr="00000000" w14:paraId="00000024">
      <w:pPr>
        <w:rPr>
          <w:sz w:val="24"/>
          <w:szCs w:val="24"/>
        </w:rPr>
      </w:pPr>
      <w:r w:rsidDel="00000000" w:rsidR="00000000" w:rsidRPr="00000000">
        <w:rPr>
          <w:sz w:val="24"/>
          <w:szCs w:val="24"/>
          <w:rtl w:val="0"/>
        </w:rPr>
        <w:t xml:space="preserve">‘Regardless of social or economic status, we can all dress and shop more mindfully and sustainably. (Emma Watson quoted, Edwina Ehrman et al, 2018, p6)’ Our fashion choices can be made from past influences to help slow consumer culture, to allow us to reuse and rethink past trends and their environmental impact.  I think this is starting to be reflected more as modern celebrities are starting to use vintage pieces to help influence the ‘general public’. Rewearing statement  items has now become socially acceptable and in some cases these are refashioned to create different pieces. This can be seen at mass events such as the Met Gala,  having celebrities walk the red carpet in old runway clothing such as Dua Lipa wearing a Chanel tweed ball gown, a design that Claudia Schiffer wore for the Autumn / Winter 1992 couture collection,as seen in the images down below (</w:t>
      </w:r>
      <w:r w:rsidDel="00000000" w:rsidR="00000000" w:rsidRPr="00000000">
        <w:rPr>
          <w:sz w:val="24"/>
          <w:szCs w:val="24"/>
          <w:highlight w:val="white"/>
          <w:rtl w:val="0"/>
        </w:rPr>
        <w:t xml:space="preserve">BERTRAND RINDOFF PETROFF/GETTY, MIKE COPPOLA/GETTY)</w:t>
      </w:r>
      <w:r w:rsidDel="00000000" w:rsidR="00000000" w:rsidRPr="00000000">
        <w:rPr>
          <w:sz w:val="24"/>
          <w:szCs w:val="24"/>
          <w:rtl w:val="0"/>
        </w:rPr>
        <w:t xml:space="preserve">. This therefore influences people to refashion their own clothing or buy preloved clothes.  This is evident in the rise of fashion shopping apps such as Vinted or DePop, whose main market is towards selling on old clothes, this therefore means each item of clothing is more sustainably responsible. </w:t>
      </w:r>
      <w:r w:rsidDel="00000000" w:rsidR="00000000" w:rsidRPr="00000000">
        <w:rPr>
          <w:sz w:val="24"/>
          <w:szCs w:val="24"/>
        </w:rPr>
        <w:drawing>
          <wp:inline distB="114300" distT="114300" distL="114300" distR="114300">
            <wp:extent cx="5943600" cy="3962400"/>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943600" cy="3962400"/>
                    </a:xfrm>
                    <a:prstGeom prst="rect"/>
                    <a:ln/>
                  </pic:spPr>
                </pic:pic>
              </a:graphicData>
            </a:graphic>
          </wp:inline>
        </w:drawing>
      </w:r>
      <w:r w:rsidDel="00000000" w:rsidR="00000000" w:rsidRPr="00000000">
        <w:rPr>
          <w:sz w:val="24"/>
          <w:szCs w:val="24"/>
          <w:rtl w:val="0"/>
        </w:rPr>
        <w:t xml:space="preserve">Figure 1: Dua Lipa Met Gala Dress,2023</w:t>
      </w:r>
      <w:r w:rsidDel="00000000" w:rsidR="00000000" w:rsidRPr="00000000">
        <w:rPr>
          <w:sz w:val="24"/>
          <w:szCs w:val="24"/>
          <w:highlight w:val="white"/>
          <w:rtl w:val="0"/>
        </w:rPr>
        <w:t xml:space="preserve">(people magazine)</w:t>
      </w: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b w:val="1"/>
          <w:sz w:val="24"/>
          <w:szCs w:val="24"/>
        </w:rPr>
      </w:pPr>
      <w:r w:rsidDel="00000000" w:rsidR="00000000" w:rsidRPr="00000000">
        <w:rPr>
          <w:b w:val="1"/>
          <w:sz w:val="24"/>
          <w:szCs w:val="24"/>
          <w:rtl w:val="0"/>
        </w:rPr>
        <w:t xml:space="preserve">If I have to use materials and resources that are unsustainable, use them in a way that will last a long duration of time and will create limited fabric waste:</w:t>
      </w:r>
    </w:p>
    <w:p w:rsidR="00000000" w:rsidDel="00000000" w:rsidP="00000000" w:rsidRDefault="00000000" w:rsidRPr="00000000" w14:paraId="00000027">
      <w:pPr>
        <w:rPr>
          <w:sz w:val="24"/>
          <w:szCs w:val="24"/>
        </w:rPr>
      </w:pPr>
      <w:r w:rsidDel="00000000" w:rsidR="00000000" w:rsidRPr="00000000">
        <w:rPr>
          <w:sz w:val="24"/>
          <w:szCs w:val="24"/>
          <w:rtl w:val="0"/>
        </w:rPr>
        <w:t xml:space="preserve">Where being more sustainable is difficult, limiting fabric waste will help reduce fashion's impact on the planet and show how brands can more consciously create more readily available clothing for the mass market.  ‘Fabric can be draped and cut in an efficient, economical way that minimizes offcuts, and hence waste.Digital design processes and digital printing use fewer resources than traditional methods. (Quinn, 2013, p190)’ This alternative way of thinking will help bring a new perspective to the fashion industry. Even though this is using digital technology links could be made to times of hardship, such as wartime fashion where economical creativity was at its prime as every bit if material counted. </w:t>
      </w:r>
    </w:p>
    <w:p w:rsidR="00000000" w:rsidDel="00000000" w:rsidP="00000000" w:rsidRDefault="00000000" w:rsidRPr="00000000" w14:paraId="00000028">
      <w:pPr>
        <w:rPr>
          <w:sz w:val="24"/>
          <w:szCs w:val="24"/>
        </w:rPr>
      </w:pPr>
      <w:r w:rsidDel="00000000" w:rsidR="00000000" w:rsidRPr="00000000">
        <w:rPr>
          <w:sz w:val="24"/>
          <w:szCs w:val="24"/>
        </w:rPr>
        <w:drawing>
          <wp:inline distB="114300" distT="114300" distL="114300" distR="114300">
            <wp:extent cx="2800350" cy="27908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00350" cy="2790825"/>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Figure 2: Sheree Dornan</w:t>
      </w:r>
      <w:r w:rsidDel="00000000" w:rsidR="00000000" w:rsidRPr="00000000">
        <w:rPr>
          <w:sz w:val="24"/>
          <w:szCs w:val="24"/>
          <w:highlight w:val="white"/>
          <w:rtl w:val="0"/>
        </w:rPr>
        <w:t xml:space="preserve">, Textiles Visionaries (Book), 2013</w:t>
      </w: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Ehrman, E., Bird, H., Schofield, L., And, V., V&amp;A Publishing, And, V., Charlotte Heal Design and Altaimage (2018). </w:t>
      </w:r>
      <w:r w:rsidDel="00000000" w:rsidR="00000000" w:rsidRPr="00000000">
        <w:rPr>
          <w:i w:val="1"/>
          <w:sz w:val="24"/>
          <w:szCs w:val="24"/>
          <w:rtl w:val="0"/>
        </w:rPr>
        <w:t xml:space="preserve">Fashioned from nature</w:t>
      </w:r>
      <w:r w:rsidDel="00000000" w:rsidR="00000000" w:rsidRPr="00000000">
        <w:rPr>
          <w:sz w:val="24"/>
          <w:szCs w:val="24"/>
          <w:rtl w:val="0"/>
        </w:rPr>
        <w:t xml:space="preserve">. London: V&amp;A Publishing.</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Fletcher, K. (2008). </w:t>
      </w:r>
      <w:r w:rsidDel="00000000" w:rsidR="00000000" w:rsidRPr="00000000">
        <w:rPr>
          <w:i w:val="1"/>
          <w:sz w:val="24"/>
          <w:szCs w:val="24"/>
          <w:rtl w:val="0"/>
        </w:rPr>
        <w:t xml:space="preserve">Sustainable fashion et textiles : design journeys.</w:t>
      </w:r>
      <w:r w:rsidDel="00000000" w:rsidR="00000000" w:rsidRPr="00000000">
        <w:rPr>
          <w:sz w:val="24"/>
          <w:szCs w:val="24"/>
          <w:rtl w:val="0"/>
        </w:rPr>
        <w:t xml:space="preserve"> London: Earthscan.</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Quinn, B. (2013). </w:t>
      </w:r>
      <w:r w:rsidDel="00000000" w:rsidR="00000000" w:rsidRPr="00000000">
        <w:rPr>
          <w:i w:val="1"/>
          <w:sz w:val="24"/>
          <w:szCs w:val="24"/>
          <w:rtl w:val="0"/>
        </w:rPr>
        <w:t xml:space="preserve">Textile Visionaries : Innovation, Sustainability in Textile Design</w:t>
      </w:r>
      <w:r w:rsidDel="00000000" w:rsidR="00000000" w:rsidRPr="00000000">
        <w:rPr>
          <w:sz w:val="24"/>
          <w:szCs w:val="24"/>
          <w:rtl w:val="0"/>
        </w:rPr>
        <w:t xml:space="preserve">. London: Laurence King Publishing.</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b w:val="1"/>
          <w:sz w:val="24"/>
          <w:szCs w:val="24"/>
          <w:u w:val="single"/>
        </w:rPr>
      </w:pPr>
      <w:r w:rsidDel="00000000" w:rsidR="00000000" w:rsidRPr="00000000">
        <w:rPr>
          <w:b w:val="1"/>
          <w:sz w:val="24"/>
          <w:szCs w:val="24"/>
          <w:u w:val="single"/>
          <w:rtl w:val="0"/>
        </w:rPr>
        <w:t xml:space="preserve">List of Figures:</w:t>
      </w:r>
    </w:p>
    <w:p w:rsidR="00000000" w:rsidDel="00000000" w:rsidP="00000000" w:rsidRDefault="00000000" w:rsidRPr="00000000" w14:paraId="00000041">
      <w:pPr>
        <w:rPr>
          <w:sz w:val="24"/>
          <w:szCs w:val="24"/>
        </w:rPr>
      </w:pPr>
      <w:r w:rsidDel="00000000" w:rsidR="00000000" w:rsidRPr="00000000">
        <w:rPr>
          <w:sz w:val="24"/>
          <w:szCs w:val="24"/>
          <w:rtl w:val="0"/>
        </w:rPr>
        <w:t xml:space="preserve">Figure 1: Dua Lipa Met Gala Dress,2023</w:t>
      </w:r>
    </w:p>
    <w:p w:rsidR="00000000" w:rsidDel="00000000" w:rsidP="00000000" w:rsidRDefault="00000000" w:rsidRPr="00000000" w14:paraId="00000042">
      <w:pPr>
        <w:ind w:left="1080" w:firstLine="0"/>
        <w:rPr>
          <w:sz w:val="24"/>
          <w:szCs w:val="24"/>
        </w:rPr>
      </w:pPr>
      <w:hyperlink r:id="rId8">
        <w:r w:rsidDel="00000000" w:rsidR="00000000" w:rsidRPr="00000000">
          <w:rPr>
            <w:sz w:val="24"/>
            <w:szCs w:val="24"/>
            <w:u w:val="single"/>
            <w:rtl w:val="0"/>
          </w:rPr>
          <w:t xml:space="preserve">https://people.com/thmb/EBD_gca37bCtpkVHzsdlhAmSI4A=/1500x0/filters:no_upscale():max_bytes(150000):strip_icc():focal(734x9:736x11):format(webp)/dua-lipa-chanel-claudia-met-gala-2023-050123-1619621a4f784121ac0f28052627c95c.jpg</w:t>
        </w:r>
      </w:hyperlink>
      <w:r w:rsidDel="00000000" w:rsidR="00000000" w:rsidRPr="00000000">
        <w:rPr>
          <w:rtl w:val="0"/>
        </w:rPr>
      </w:r>
    </w:p>
    <w:p w:rsidR="00000000" w:rsidDel="00000000" w:rsidP="00000000" w:rsidRDefault="00000000" w:rsidRPr="00000000" w14:paraId="00000043">
      <w:pPr>
        <w:ind w:left="1080" w:firstLine="0"/>
        <w:rPr>
          <w:sz w:val="24"/>
          <w:szCs w:val="24"/>
        </w:rPr>
      </w:pPr>
      <w:r w:rsidDel="00000000" w:rsidR="00000000" w:rsidRPr="00000000">
        <w:rPr>
          <w:rtl w:val="0"/>
        </w:rPr>
      </w:r>
    </w:p>
    <w:p w:rsidR="00000000" w:rsidDel="00000000" w:rsidP="00000000" w:rsidRDefault="00000000" w:rsidRPr="00000000" w14:paraId="00000044">
      <w:pPr>
        <w:rPr>
          <w:sz w:val="24"/>
          <w:szCs w:val="24"/>
          <w:highlight w:val="white"/>
        </w:rPr>
      </w:pPr>
      <w:r w:rsidDel="00000000" w:rsidR="00000000" w:rsidRPr="00000000">
        <w:rPr>
          <w:sz w:val="24"/>
          <w:szCs w:val="24"/>
          <w:rtl w:val="0"/>
        </w:rPr>
        <w:t xml:space="preserve">Figure 2: Sheree Dornan</w:t>
      </w:r>
      <w:r w:rsidDel="00000000" w:rsidR="00000000" w:rsidRPr="00000000">
        <w:rPr>
          <w:sz w:val="24"/>
          <w:szCs w:val="24"/>
          <w:highlight w:val="white"/>
          <w:rtl w:val="0"/>
        </w:rPr>
        <w:t xml:space="preserve">, Textiles Visionaries (Book), 2013</w:t>
      </w:r>
      <w:r w:rsidDel="00000000" w:rsidR="00000000" w:rsidRPr="00000000">
        <w:fldChar w:fldCharType="begin"/>
        <w:instrText xml:space="preserve"> HYPERLINK "https://www.oreilly.com/library/view/textile-visionaries/9781780670539/29_chapter-title-23.html" </w:instrText>
        <w:fldChar w:fldCharType="separate"/>
      </w:r>
      <w:r w:rsidDel="00000000" w:rsidR="00000000" w:rsidRPr="00000000">
        <w:rPr>
          <w:rtl w:val="0"/>
        </w:rPr>
      </w:r>
    </w:p>
    <w:p w:rsidR="00000000" w:rsidDel="00000000" w:rsidP="00000000" w:rsidRDefault="00000000" w:rsidRPr="00000000" w14:paraId="00000045">
      <w:pPr>
        <w:ind w:left="1080" w:firstLine="0"/>
        <w:rPr>
          <w:sz w:val="24"/>
          <w:szCs w:val="24"/>
        </w:rPr>
      </w:pPr>
      <w:r w:rsidDel="00000000" w:rsidR="00000000" w:rsidRPr="00000000">
        <w:fldChar w:fldCharType="end"/>
      </w:r>
      <w:hyperlink r:id="rId9">
        <w:r w:rsidDel="00000000" w:rsidR="00000000" w:rsidRPr="00000000">
          <w:rPr>
            <w:color w:val="1155cc"/>
            <w:sz w:val="24"/>
            <w:szCs w:val="24"/>
            <w:u w:val="single"/>
            <w:rtl w:val="0"/>
          </w:rPr>
          <w:t xml:space="preserve">https://www.google.com/url?sa=i&amp;url=https%3A%2F%2Fwww.oreilly.com%2Flibrary%2Fview%2Ftextile-visionaries%2F9781780670539%2F29_chapter-title-23.html&amp;psig=AOvVaw1iSZqA0Ujg1HnQAGRE-t1e&amp;ust=1700755432047000&amp;source=images&amp;cd=vfe&amp;opi=89978449&amp;ved=0CBIQjRxqFwoTCJjpvu3914IDFQAAAAAdAAAAABAE</w:t>
        </w:r>
      </w:hyperlink>
      <w:r w:rsidDel="00000000" w:rsidR="00000000" w:rsidRPr="00000000">
        <w:rPr>
          <w:rtl w:val="0"/>
        </w:rPr>
      </w:r>
    </w:p>
    <w:p w:rsidR="00000000" w:rsidDel="00000000" w:rsidP="00000000" w:rsidRDefault="00000000" w:rsidRPr="00000000" w14:paraId="00000046">
      <w:pPr>
        <w:ind w:left="1080" w:firstLine="0"/>
        <w:rPr>
          <w:sz w:val="24"/>
          <w:szCs w:val="24"/>
        </w:rPr>
      </w:pPr>
      <w:r w:rsidDel="00000000" w:rsidR="00000000" w:rsidRPr="00000000">
        <w:rPr>
          <w:rtl w:val="0"/>
        </w:rPr>
      </w:r>
    </w:p>
    <w:p w:rsidR="00000000" w:rsidDel="00000000" w:rsidP="00000000" w:rsidRDefault="00000000" w:rsidRPr="00000000" w14:paraId="00000047">
      <w:pPr>
        <w:rPr>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48">
      <w:pPr>
        <w:rPr>
          <w:b w:val="1"/>
          <w:sz w:val="24"/>
          <w:szCs w:val="24"/>
          <w:u w:val="single"/>
        </w:rPr>
      </w:pPr>
      <w:r w:rsidDel="00000000" w:rsidR="00000000" w:rsidRPr="00000000">
        <w:rPr>
          <w:b w:val="1"/>
          <w:sz w:val="24"/>
          <w:szCs w:val="24"/>
          <w:u w:val="single"/>
          <w:rtl w:val="0"/>
        </w:rPr>
        <w:t xml:space="preserve">Task Two:Semiotics Analysis</w:t>
      </w:r>
    </w:p>
    <w:p w:rsidR="00000000" w:rsidDel="00000000" w:rsidP="00000000" w:rsidRDefault="00000000" w:rsidRPr="00000000" w14:paraId="00000049">
      <w:pPr>
        <w:rPr>
          <w:sz w:val="24"/>
          <w:szCs w:val="24"/>
          <w:u w:val="single"/>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Pr>
        <w:drawing>
          <wp:inline distB="114300" distT="114300" distL="114300" distR="114300">
            <wp:extent cx="5943600" cy="3352800"/>
            <wp:effectExtent b="0" l="0" r="0" t="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9436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Fig. 1, Prada Paradoxe, Prada Beauty campaign,2022</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jc w:val="both"/>
        <w:rPr>
          <w:sz w:val="24"/>
          <w:szCs w:val="24"/>
        </w:rPr>
      </w:pPr>
      <w:r w:rsidDel="00000000" w:rsidR="00000000" w:rsidRPr="00000000">
        <w:rPr>
          <w:sz w:val="24"/>
          <w:szCs w:val="24"/>
          <w:rtl w:val="0"/>
        </w:rPr>
        <w:t xml:space="preserve">Adverts now are trying to create a narrative through single images while still having to factoring  in the brand's identity and the message they are trying to portray. Brands use theories such as semiotics to help tell their story through their campaign images.</w:t>
      </w:r>
    </w:p>
    <w:p w:rsidR="00000000" w:rsidDel="00000000" w:rsidP="00000000" w:rsidRDefault="00000000" w:rsidRPr="00000000" w14:paraId="0000004F">
      <w:pPr>
        <w:jc w:val="both"/>
        <w:rPr>
          <w:sz w:val="24"/>
          <w:szCs w:val="24"/>
        </w:rPr>
      </w:pPr>
      <w:r w:rsidDel="00000000" w:rsidR="00000000" w:rsidRPr="00000000">
        <w:rPr>
          <w:rtl w:val="0"/>
        </w:rPr>
      </w:r>
    </w:p>
    <w:p w:rsidR="00000000" w:rsidDel="00000000" w:rsidP="00000000" w:rsidRDefault="00000000" w:rsidRPr="00000000" w14:paraId="00000050">
      <w:pPr>
        <w:jc w:val="both"/>
        <w:rPr>
          <w:sz w:val="24"/>
          <w:szCs w:val="24"/>
        </w:rPr>
      </w:pPr>
      <w:r w:rsidDel="00000000" w:rsidR="00000000" w:rsidRPr="00000000">
        <w:rPr>
          <w:rtl w:val="0"/>
        </w:rPr>
      </w:r>
    </w:p>
    <w:p w:rsidR="00000000" w:rsidDel="00000000" w:rsidP="00000000" w:rsidRDefault="00000000" w:rsidRPr="00000000" w14:paraId="00000051">
      <w:pPr>
        <w:jc w:val="both"/>
        <w:rPr>
          <w:sz w:val="24"/>
          <w:szCs w:val="24"/>
        </w:rPr>
      </w:pPr>
      <w:r w:rsidDel="00000000" w:rsidR="00000000" w:rsidRPr="00000000">
        <w:rPr>
          <w:rtl w:val="0"/>
        </w:rPr>
      </w:r>
    </w:p>
    <w:p w:rsidR="00000000" w:rsidDel="00000000" w:rsidP="00000000" w:rsidRDefault="00000000" w:rsidRPr="00000000" w14:paraId="00000052">
      <w:pPr>
        <w:jc w:val="both"/>
        <w:rPr>
          <w:sz w:val="24"/>
          <w:szCs w:val="24"/>
        </w:rPr>
      </w:pPr>
      <w:r w:rsidDel="00000000" w:rsidR="00000000" w:rsidRPr="00000000">
        <w:rPr>
          <w:sz w:val="24"/>
          <w:szCs w:val="24"/>
          <w:rtl w:val="0"/>
        </w:rPr>
        <w:t xml:space="preserve">The best industry to perfect advertising through semiotics is the perfume industry as they have to advertise a product that’s main objective is to smell, this means they have to show how the product will make you feel. This is shown through the use of discrete symbolism used throughout the image ‘Semiologists argue that adverts work by transferring[…. ]visual and textual signifiers onto their product. Therefore, the signs in an ad’s image and writing usually signify notions of taste, luxury, health, happiness and so on (Rose,2016,p.187)’ This helps brands use more complex symbols as they already understand that the more obvious symbols will be subconsciously picked up on when viewing the image. To show the visual symbols in advertising we will look at the recent Prada Paradoxe perfume advert.</w:t>
      </w:r>
    </w:p>
    <w:p w:rsidR="00000000" w:rsidDel="00000000" w:rsidP="00000000" w:rsidRDefault="00000000" w:rsidRPr="00000000" w14:paraId="00000053">
      <w:pPr>
        <w:jc w:val="both"/>
        <w:rPr>
          <w:sz w:val="24"/>
          <w:szCs w:val="24"/>
        </w:rPr>
      </w:pPr>
      <w:r w:rsidDel="00000000" w:rsidR="00000000" w:rsidRPr="00000000">
        <w:rPr>
          <w:rtl w:val="0"/>
        </w:rPr>
      </w:r>
    </w:p>
    <w:p w:rsidR="00000000" w:rsidDel="00000000" w:rsidP="00000000" w:rsidRDefault="00000000" w:rsidRPr="00000000" w14:paraId="00000054">
      <w:pPr>
        <w:jc w:val="both"/>
        <w:rPr>
          <w:sz w:val="24"/>
          <w:szCs w:val="24"/>
        </w:rPr>
      </w:pPr>
      <w:r w:rsidDel="00000000" w:rsidR="00000000" w:rsidRPr="00000000">
        <w:rPr>
          <w:sz w:val="24"/>
          <w:szCs w:val="24"/>
          <w:rtl w:val="0"/>
        </w:rPr>
        <w:t xml:space="preserve">In August 2022 Prada released their new fragrance for women called Prada Parodxe. The campaign had the actress Emma Watson as the face and was marketed using the slogan ‘Never the same, Always myself (Watson)’ The message behind this bottle to me seems to be that you can be feminine and powerful at the same time, this is as often women are oversexualised in the media. This links to the semiotic theory as the connotations when looking at feminine adverts are soft, gentle, sexual, flawless, etc , which by using a very public spokesperson for feminism and sustainability they are trying to gather a different target audience. ‘People are made to identify themselves with  what they consume (Williamson, 1978,p.13)’ Therefore showing how using a person such as Emma Watson will bring an audience that has the same values and morals as her. To emphasize this point Prada also had Emma Watson direct and narrate their video campaign. </w:t>
      </w:r>
    </w:p>
    <w:p w:rsidR="00000000" w:rsidDel="00000000" w:rsidP="00000000" w:rsidRDefault="00000000" w:rsidRPr="00000000" w14:paraId="00000055">
      <w:pPr>
        <w:jc w:val="both"/>
        <w:rPr>
          <w:sz w:val="24"/>
          <w:szCs w:val="24"/>
        </w:rPr>
      </w:pPr>
      <w:r w:rsidDel="00000000" w:rsidR="00000000" w:rsidRPr="00000000">
        <w:rPr>
          <w:rtl w:val="0"/>
        </w:rPr>
      </w:r>
    </w:p>
    <w:p w:rsidR="00000000" w:rsidDel="00000000" w:rsidP="00000000" w:rsidRDefault="00000000" w:rsidRPr="00000000" w14:paraId="00000056">
      <w:pPr>
        <w:jc w:val="both"/>
        <w:rPr>
          <w:sz w:val="24"/>
          <w:szCs w:val="24"/>
        </w:rPr>
      </w:pPr>
      <w:r w:rsidDel="00000000" w:rsidR="00000000" w:rsidRPr="00000000">
        <w:rPr>
          <w:sz w:val="24"/>
          <w:szCs w:val="24"/>
          <w:rtl w:val="0"/>
        </w:rPr>
        <w:t xml:space="preserve">The symbolism in the image has clear connotations as there are subtle triangles placed all throughout the image as an anchorage in the image. Triangle is the shape of the bottle and the brand's logo meaning although the font/writing on the bottle is not clear, from the shape you can still clearly tell that it is Prada. ‘A product may be connected with an emotional referent but in two very different ways (Williamson, 1978,p.36)’ Helps to show how the bottle can be seen as the perfume but also simultaneously the brand's logo. Other connotations from the image would be the use of simple/ natural makeup and the photo being in nature as the bottle is refillable so there are subtle links to sustainability and nature , while at the same time showing how the fragrance can make you feel fresh.</w:t>
      </w:r>
    </w:p>
    <w:p w:rsidR="00000000" w:rsidDel="00000000" w:rsidP="00000000" w:rsidRDefault="00000000" w:rsidRPr="00000000" w14:paraId="00000057">
      <w:pPr>
        <w:jc w:val="both"/>
        <w:rPr>
          <w:sz w:val="24"/>
          <w:szCs w:val="24"/>
        </w:rPr>
      </w:pPr>
      <w:r w:rsidDel="00000000" w:rsidR="00000000" w:rsidRPr="00000000">
        <w:rPr>
          <w:rtl w:val="0"/>
        </w:rPr>
      </w:r>
    </w:p>
    <w:p w:rsidR="00000000" w:rsidDel="00000000" w:rsidP="00000000" w:rsidRDefault="00000000" w:rsidRPr="00000000" w14:paraId="00000058">
      <w:pPr>
        <w:jc w:val="both"/>
        <w:rPr>
          <w:sz w:val="24"/>
          <w:szCs w:val="24"/>
        </w:rPr>
      </w:pPr>
      <w:r w:rsidDel="00000000" w:rsidR="00000000" w:rsidRPr="00000000">
        <w:rPr>
          <w:sz w:val="24"/>
          <w:szCs w:val="24"/>
          <w:rtl w:val="0"/>
        </w:rPr>
        <w:t xml:space="preserve">By brands understanding semiotics it leads to a well thought and structured advert that portrays both the brands image and the product through an emotive way that relates to the audience. There will also be symbolism to anchor the image and its subconscious message.</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5D">
      <w:pPr>
        <w:rPr>
          <w:sz w:val="24"/>
          <w:szCs w:val="24"/>
          <w:u w:val="single"/>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Berger,J.(1972). Ways of Seeing. Edmonton, Alta.: The Schools</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Rose, G. (2016). Visual methodologies : an introduction to researching with visual materials. Los Angeles Etc.: Sage.</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Williamson, J. (1978). </w:t>
      </w:r>
      <w:r w:rsidDel="00000000" w:rsidR="00000000" w:rsidRPr="00000000">
        <w:rPr>
          <w:i w:val="1"/>
          <w:sz w:val="24"/>
          <w:szCs w:val="24"/>
          <w:rtl w:val="0"/>
        </w:rPr>
        <w:t xml:space="preserve">Decoding Advertisements : Ideology and Meaning in Advertising</w:t>
      </w:r>
      <w:r w:rsidDel="00000000" w:rsidR="00000000" w:rsidRPr="00000000">
        <w:rPr>
          <w:sz w:val="24"/>
          <w:szCs w:val="24"/>
          <w:rtl w:val="0"/>
        </w:rPr>
        <w:t xml:space="preserve">. London: Marion Boyars.</w:t>
      </w:r>
    </w:p>
    <w:p w:rsidR="00000000" w:rsidDel="00000000" w:rsidP="00000000" w:rsidRDefault="00000000" w:rsidRPr="00000000" w14:paraId="00000063">
      <w:pPr>
        <w:rPr>
          <w:b w:val="1"/>
          <w:sz w:val="24"/>
          <w:szCs w:val="24"/>
        </w:rPr>
      </w:pPr>
      <w:r w:rsidDel="00000000" w:rsidR="00000000" w:rsidRPr="00000000">
        <w:rPr>
          <w:rtl w:val="0"/>
        </w:rPr>
      </w:r>
    </w:p>
    <w:p w:rsidR="00000000" w:rsidDel="00000000" w:rsidP="00000000" w:rsidRDefault="00000000" w:rsidRPr="00000000" w14:paraId="00000064">
      <w:pPr>
        <w:rPr>
          <w:b w:val="1"/>
          <w:sz w:val="24"/>
          <w:szCs w:val="24"/>
          <w:u w:val="single"/>
        </w:rPr>
      </w:pPr>
      <w:r w:rsidDel="00000000" w:rsidR="00000000" w:rsidRPr="00000000">
        <w:rPr>
          <w:b w:val="1"/>
          <w:sz w:val="24"/>
          <w:szCs w:val="24"/>
          <w:u w:val="single"/>
          <w:rtl w:val="0"/>
        </w:rPr>
        <w:t xml:space="preserve">List of Figures:</w:t>
      </w:r>
    </w:p>
    <w:p w:rsidR="00000000" w:rsidDel="00000000" w:rsidP="00000000" w:rsidRDefault="00000000" w:rsidRPr="00000000" w14:paraId="00000065">
      <w:pPr>
        <w:rPr>
          <w:sz w:val="24"/>
          <w:szCs w:val="24"/>
          <w:u w:val="single"/>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Figure 1:Prada Paradoxe, Prada Beauty campaign,2022</w:t>
      </w:r>
    </w:p>
    <w:p w:rsidR="00000000" w:rsidDel="00000000" w:rsidP="00000000" w:rsidRDefault="00000000" w:rsidRPr="00000000" w14:paraId="00000067">
      <w:pPr>
        <w:ind w:left="990" w:firstLine="0"/>
        <w:rPr>
          <w:sz w:val="24"/>
          <w:szCs w:val="24"/>
        </w:rPr>
      </w:pPr>
      <w:hyperlink r:id="rId11">
        <w:r w:rsidDel="00000000" w:rsidR="00000000" w:rsidRPr="00000000">
          <w:rPr>
            <w:color w:val="1155cc"/>
            <w:sz w:val="24"/>
            <w:szCs w:val="24"/>
            <w:u w:val="single"/>
            <w:rtl w:val="0"/>
          </w:rPr>
          <w:t xml:space="preserve">https://images.squarespace-cdn.com/content/v1/54e097c0e4b00d4519addbd0/d0e43b56-c6f1-459e-91cf-e3d8464d0451/Prada+Emma-Watson-directs-and-stars-in-commercial-for-Prada-Beauty039s.jpg?format=1500w</w:t>
        </w:r>
      </w:hyperlink>
      <w:r w:rsidDel="00000000" w:rsidR="00000000" w:rsidRPr="00000000">
        <w:rPr>
          <w:rtl w:val="0"/>
        </w:rPr>
      </w:r>
    </w:p>
    <w:p w:rsidR="00000000" w:rsidDel="00000000" w:rsidP="00000000" w:rsidRDefault="00000000" w:rsidRPr="00000000" w14:paraId="00000068">
      <w:pPr>
        <w:ind w:left="990" w:firstLine="0"/>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9">
      <w:pPr>
        <w:rPr>
          <w:b w:val="1"/>
          <w:sz w:val="24"/>
          <w:szCs w:val="24"/>
          <w:u w:val="single"/>
        </w:rPr>
      </w:pPr>
      <w:r w:rsidDel="00000000" w:rsidR="00000000" w:rsidRPr="00000000">
        <w:rPr>
          <w:b w:val="1"/>
          <w:sz w:val="24"/>
          <w:szCs w:val="24"/>
          <w:u w:val="single"/>
          <w:rtl w:val="0"/>
        </w:rPr>
        <w:t xml:space="preserve">Task Three:Practice-based writing</w:t>
      </w:r>
    </w:p>
    <w:p w:rsidR="00000000" w:rsidDel="00000000" w:rsidP="00000000" w:rsidRDefault="00000000" w:rsidRPr="00000000" w14:paraId="0000006A">
      <w:pPr>
        <w:rPr>
          <w:b w:val="1"/>
          <w:sz w:val="24"/>
          <w:szCs w:val="24"/>
          <w:u w:val="single"/>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A study on the lifecycle of clothing following the growth of the fashion industry.</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Throughout recent years the clothing industry has seen significant growth from both the interest in the market and the speed and rate at which garments can be produced.  These developments have challenged the integrity of the fashion industry as it has opened itself up to criticism from both an economic and an environmental standpoint.  Certain lower end brands have taken advantage of the growth of the industry and used cheap materials and labour to cut corners, therefore resulting in a reduction in the lifecycle of the clothing.  </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As the internet has grown, how we shop has altered, progressing, ‘Online shopping has transformed the model of consumption and is the perfect medium of the disposable mode of ‘fast-fashion’ consumption…(Viction,2007,p6)’ to using the internet to extend the life cycle of our clothes. Meaning we have become more able to recognise the issue of the low quality and unsustainable garments being made.  This is being tackled by online apps such as Vinted, which allows sellers and buyers to enjoy clothing that could have been unaffordable when brand new and helping less go into waste, as it gets sold onto another consumer for them to use.  To add this to my own practice when creating samples I will be more conscious to use scraps for future products and factory waste fabric from other industries to help tackle the life cycle of my designs as I will have access to high quality materials. </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As consumer knowledge of the lifecycle of clothing has evolved, designers and consumers both have to think more ethically about the longevity of the product and its long term environmental impact.  ‘Designer needs to be familiar with the context of lifestyle design…leading to a greater for others and socially as well as environmentally considerate design outcomes.(Earley,2017,p4)’  Within my own work, when creating pieces I have to consider whether the materials I am using are high enough quality, or recycled, to create a product with less environmental impact over time and giving it a longer life span.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Clothing is the material production, fashion is the representation of this and how the clothes are worn and make you feel.  Therefore as a producer it is important to consciously make the decision about how you want your pieces to make people feel and encapsulate this feeling in a piece which will last. ‘...contribute to human well-being both functionally and emotionally.  Clothing is material production; fashion is symbolic production.(Fletcher,2008,p119)’ </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Reflecting on this ethos and idealism, the fashion industry needs time for self reflection, looking at what they are producing and how it is produced.  This will therefore help the producers and consumers feel better and more connected to what they are buying and selling, understanding further the lifecycle of the clothing from an environmental and economic perspective. </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shd w:fill="fef1c4" w:val="clear"/>
        </w:rPr>
      </w:pPr>
      <w:r w:rsidDel="00000000" w:rsidR="00000000" w:rsidRPr="00000000">
        <w:rPr>
          <w:rtl w:val="0"/>
        </w:rPr>
      </w:r>
    </w:p>
    <w:p w:rsidR="00000000" w:rsidDel="00000000" w:rsidP="00000000" w:rsidRDefault="00000000" w:rsidRPr="00000000" w14:paraId="00000078">
      <w:pPr>
        <w:rPr>
          <w:b w:val="1"/>
          <w:sz w:val="24"/>
          <w:szCs w:val="24"/>
          <w:u w:val="single"/>
        </w:rPr>
      </w:pPr>
      <w:r w:rsidDel="00000000" w:rsidR="00000000" w:rsidRPr="00000000">
        <w:rPr>
          <w:rtl w:val="0"/>
        </w:rPr>
      </w:r>
    </w:p>
    <w:p w:rsidR="00000000" w:rsidDel="00000000" w:rsidP="00000000" w:rsidRDefault="00000000" w:rsidRPr="00000000" w14:paraId="00000079">
      <w:pPr>
        <w:rPr>
          <w:b w:val="1"/>
          <w:sz w:val="24"/>
          <w:szCs w:val="24"/>
          <w:u w:val="single"/>
        </w:rPr>
      </w:pPr>
      <w:r w:rsidDel="00000000" w:rsidR="00000000" w:rsidRPr="00000000">
        <w:rPr>
          <w:rtl w:val="0"/>
        </w:rPr>
      </w:r>
    </w:p>
    <w:p w:rsidR="00000000" w:rsidDel="00000000" w:rsidP="00000000" w:rsidRDefault="00000000" w:rsidRPr="00000000" w14:paraId="0000007A">
      <w:pPr>
        <w:rPr>
          <w:b w:val="1"/>
          <w:sz w:val="24"/>
          <w:szCs w:val="24"/>
          <w:u w:val="single"/>
        </w:rPr>
      </w:pPr>
      <w:r w:rsidDel="00000000" w:rsidR="00000000" w:rsidRPr="00000000">
        <w:rPr>
          <w:rtl w:val="0"/>
        </w:rPr>
      </w:r>
    </w:p>
    <w:p w:rsidR="00000000" w:rsidDel="00000000" w:rsidP="00000000" w:rsidRDefault="00000000" w:rsidRPr="00000000" w14:paraId="0000007B">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7C">
      <w:pPr>
        <w:rPr>
          <w:b w:val="1"/>
          <w:sz w:val="24"/>
          <w:szCs w:val="24"/>
          <w:u w:val="single"/>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Earley, R. (2017). Designing Fast &amp; Slow. Exploring fashion textile product lifecycle speeds with industry designers. </w:t>
      </w:r>
      <w:r w:rsidDel="00000000" w:rsidR="00000000" w:rsidRPr="00000000">
        <w:rPr>
          <w:i w:val="1"/>
          <w:sz w:val="24"/>
          <w:szCs w:val="24"/>
          <w:rtl w:val="0"/>
        </w:rPr>
        <w:t xml:space="preserve">The Design Journal</w:t>
      </w:r>
      <w:r w:rsidDel="00000000" w:rsidR="00000000" w:rsidRPr="00000000">
        <w:rPr>
          <w:sz w:val="24"/>
          <w:szCs w:val="24"/>
          <w:rtl w:val="0"/>
        </w:rPr>
        <w:t xml:space="preserve">, 20(sup1), pp.S2645–S2656. doi:</w:t>
      </w:r>
      <w:hyperlink r:id="rId12">
        <w:r w:rsidDel="00000000" w:rsidR="00000000" w:rsidRPr="00000000">
          <w:rPr>
            <w:sz w:val="24"/>
            <w:szCs w:val="24"/>
            <w:u w:val="single"/>
            <w:rtl w:val="0"/>
          </w:rPr>
          <w:t xml:space="preserve">https://doi.org/10.1080/14606925.2017.1352776</w:t>
        </w:r>
      </w:hyperlink>
      <w:r w:rsidDel="00000000" w:rsidR="00000000" w:rsidRPr="00000000">
        <w:rPr>
          <w:sz w:val="24"/>
          <w:szCs w:val="24"/>
          <w:rtl w:val="0"/>
        </w:rPr>
        <w:t xml:space="preserve">.</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Fletcher, K. (2008). </w:t>
      </w:r>
      <w:r w:rsidDel="00000000" w:rsidR="00000000" w:rsidRPr="00000000">
        <w:rPr>
          <w:i w:val="1"/>
          <w:sz w:val="24"/>
          <w:szCs w:val="24"/>
          <w:rtl w:val="0"/>
        </w:rPr>
        <w:t xml:space="preserve">Sustainable fashion et textiles : design journeys.</w:t>
      </w:r>
      <w:r w:rsidDel="00000000" w:rsidR="00000000" w:rsidRPr="00000000">
        <w:rPr>
          <w:sz w:val="24"/>
          <w:szCs w:val="24"/>
          <w:rtl w:val="0"/>
        </w:rPr>
        <w:t xml:space="preserve"> London: Earthscan.</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b w:val="1"/>
          <w:sz w:val="24"/>
          <w:szCs w:val="24"/>
          <w:u w:val="single"/>
        </w:rPr>
      </w:pPr>
      <w:r w:rsidDel="00000000" w:rsidR="00000000" w:rsidRPr="00000000">
        <w:rPr>
          <w:sz w:val="24"/>
          <w:szCs w:val="24"/>
          <w:rtl w:val="0"/>
        </w:rPr>
        <w:t xml:space="preserve">Viction:workshop (2007). </w:t>
      </w:r>
      <w:r w:rsidDel="00000000" w:rsidR="00000000" w:rsidRPr="00000000">
        <w:rPr>
          <w:i w:val="1"/>
          <w:sz w:val="24"/>
          <w:szCs w:val="24"/>
          <w:rtl w:val="0"/>
        </w:rPr>
        <w:t xml:space="preserve">Fashion Unfolding</w:t>
      </w:r>
      <w:r w:rsidDel="00000000" w:rsidR="00000000" w:rsidRPr="00000000">
        <w:rPr>
          <w:sz w:val="24"/>
          <w:szCs w:val="24"/>
          <w:rtl w:val="0"/>
        </w:rPr>
        <w:t xml:space="preserve">.</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images.squarespace-cdn.com/content/v1/54e097c0e4b00d4519addbd0/d0e43b56-c6f1-459e-91cf-e3d8464d0451/Prada+Emma-Watson-directs-and-stars-in-commercial-for-Prada-Beauty039s.jpg?format=1500w" TargetMode="External"/><Relationship Id="rId10" Type="http://schemas.openxmlformats.org/officeDocument/2006/relationships/image" Target="media/image2.png"/><Relationship Id="rId12" Type="http://schemas.openxmlformats.org/officeDocument/2006/relationships/hyperlink" Target="https://doi.org/10.1080/14606925.2017.1352776" TargetMode="External"/><Relationship Id="rId9" Type="http://schemas.openxmlformats.org/officeDocument/2006/relationships/hyperlink" Target="https://www.google.com/url?sa=i&amp;url=https%3A%2F%2Fwww.oreilly.com%2Flibrary%2Fview%2Ftextile-visionaries%2F9781780670539%2F29_chapter-title-23.html&amp;psig=AOvVaw1iSZqA0Ujg1HnQAGRE-t1e&amp;ust=1700755432047000&amp;source=images&amp;cd=vfe&amp;opi=89978449&amp;ved=0CBIQjRxqFwoTCJjpvu3914IDFQAAAAAdAAAAABAE"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hyperlink" Target="https://people.com/thmb/EBD_gca37bCtpkVHzsdlhAmSI4A=/1500x0/filters:no_upscale():max_bytes(150000):strip_icc():focal(734x9:736x11):format(webp)/dua-lipa-chanel-claudia-met-gala-2023-050123-1619621a4f784121ac0f28052627c95c.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