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F0E96" w14:textId="77777777" w:rsidR="00581903" w:rsidRDefault="00581903">
      <w:r>
        <w:t xml:space="preserve">Alanna John </w:t>
      </w:r>
    </w:p>
    <w:p w14:paraId="6E0DF78C" w14:textId="08B70F35" w:rsidR="00576F50" w:rsidRDefault="0091760D">
      <w:r>
        <w:t xml:space="preserve">I can confirm I have used AI to </w:t>
      </w:r>
      <w:r w:rsidR="00D55D92">
        <w:t xml:space="preserve">give me </w:t>
      </w:r>
      <w:r w:rsidR="00576F50">
        <w:t>ideas on how to structure</w:t>
      </w:r>
      <w:r w:rsidR="00F61C31">
        <w:t xml:space="preserve"> this essay</w:t>
      </w:r>
      <w:r w:rsidR="00576F50">
        <w:t>.</w:t>
      </w:r>
    </w:p>
    <w:p w14:paraId="79CA6E01" w14:textId="1C185F55" w:rsidR="00A96DCC" w:rsidRDefault="00F61C31">
      <w:r>
        <w:t xml:space="preserve">I am going to be </w:t>
      </w:r>
      <w:r w:rsidR="008A33A2">
        <w:t xml:space="preserve">talking on the topic of children’s rights in education and </w:t>
      </w:r>
      <w:r w:rsidR="00123DE4">
        <w:t xml:space="preserve">exploring theoretical </w:t>
      </w:r>
      <w:r w:rsidR="002E6C90">
        <w:t xml:space="preserve">frameworks </w:t>
      </w:r>
      <w:r w:rsidR="00833C0E">
        <w:t xml:space="preserve">which helps to make the research process straight forward </w:t>
      </w:r>
      <w:r w:rsidR="00BF27A7">
        <w:t xml:space="preserve">and can help to </w:t>
      </w:r>
      <w:r w:rsidR="00F277C2">
        <w:t>allow researchers clear</w:t>
      </w:r>
      <w:r w:rsidR="0052136B">
        <w:t xml:space="preserve">ly interpret their findings </w:t>
      </w:r>
      <w:r w:rsidR="00ED4830">
        <w:t xml:space="preserve">due to the structure for developing conclusions and keeping data organised. I will also be </w:t>
      </w:r>
      <w:r w:rsidR="00A8577D">
        <w:t>briefly exploring case study’s</w:t>
      </w:r>
      <w:r w:rsidR="00404187">
        <w:t xml:space="preserve">, according to </w:t>
      </w:r>
      <w:r w:rsidR="00784E81">
        <w:t xml:space="preserve">oxford dictionary this is a process or record of research </w:t>
      </w:r>
      <w:r w:rsidR="00D805AF">
        <w:t xml:space="preserve">into the development of a particular person, group or </w:t>
      </w:r>
      <w:r w:rsidR="005740E8">
        <w:t>situation based over a period of time.</w:t>
      </w:r>
      <w:r w:rsidR="00063178">
        <w:t xml:space="preserve"> </w:t>
      </w:r>
      <w:r w:rsidR="00433F91">
        <w:t xml:space="preserve">Legality and policy’s is also something I will be including in my research, legality </w:t>
      </w:r>
      <w:r w:rsidR="00A70434">
        <w:t xml:space="preserve">is weather or not </w:t>
      </w:r>
      <w:r w:rsidR="00823F76">
        <w:t xml:space="preserve">something is in line with the law for example </w:t>
      </w:r>
      <w:r w:rsidR="00C67A30">
        <w:t>a persons actions, transactions</w:t>
      </w:r>
      <w:r w:rsidR="002025C0">
        <w:t xml:space="preserve">, documents or an object. </w:t>
      </w:r>
      <w:r w:rsidR="0086660B">
        <w:t xml:space="preserve">Policy is </w:t>
      </w:r>
      <w:r w:rsidR="00E52C77">
        <w:t xml:space="preserve">regulation or </w:t>
      </w:r>
      <w:r w:rsidR="007F191B">
        <w:t xml:space="preserve">law </w:t>
      </w:r>
      <w:r w:rsidR="00115E0C">
        <w:t xml:space="preserve">which can be reflected in </w:t>
      </w:r>
      <w:r w:rsidR="00042DA5">
        <w:t>resource allocations</w:t>
      </w:r>
      <w:r w:rsidR="00FD54E1">
        <w:t xml:space="preserve">. </w:t>
      </w:r>
      <w:r w:rsidR="002B15F2">
        <w:t xml:space="preserve">As </w:t>
      </w:r>
      <w:r w:rsidR="001A344A">
        <w:t xml:space="preserve">well as this I will also be including the </w:t>
      </w:r>
      <w:r w:rsidR="00855B0E">
        <w:t>barriers and issues and strategies</w:t>
      </w:r>
      <w:r w:rsidR="001A344A">
        <w:t xml:space="preserve"> that can </w:t>
      </w:r>
      <w:r w:rsidR="00B73561">
        <w:t>impact these topics</w:t>
      </w:r>
      <w:r w:rsidR="00855B0E">
        <w:t xml:space="preserve">. </w:t>
      </w:r>
      <w:r w:rsidR="001179F1">
        <w:t>In wales, the rights of young people and children</w:t>
      </w:r>
      <w:r w:rsidR="003D416D">
        <w:t xml:space="preserve"> in </w:t>
      </w:r>
      <w:r w:rsidR="00A96DCC">
        <w:t xml:space="preserve">education are governed by a combination of policies a, national legislations </w:t>
      </w:r>
      <w:r w:rsidR="00EC1F4C">
        <w:t xml:space="preserve">and international </w:t>
      </w:r>
      <w:r w:rsidR="00B623D3">
        <w:t>treaties. The rights are created with</w:t>
      </w:r>
      <w:r w:rsidR="00A44DC9">
        <w:t xml:space="preserve"> the </w:t>
      </w:r>
      <w:r w:rsidR="0087660F">
        <w:t xml:space="preserve">intent to ensure all children and young people have </w:t>
      </w:r>
      <w:r w:rsidR="004A1DA3">
        <w:t>easy access to good quality education, opportunities</w:t>
      </w:r>
      <w:r w:rsidR="00503CC2">
        <w:t xml:space="preserve">, support and </w:t>
      </w:r>
      <w:r w:rsidR="00D2595E">
        <w:t xml:space="preserve">dignity to allow them to succeed. </w:t>
      </w:r>
    </w:p>
    <w:p w14:paraId="081BFE61" w14:textId="696D7585" w:rsidR="00316508" w:rsidRDefault="0042532A">
      <w:r>
        <w:t xml:space="preserve">There are theoretical frameworks put in place to </w:t>
      </w:r>
      <w:r w:rsidR="002C5E46">
        <w:t xml:space="preserve">discuss relevant theoretical frameworks that underpin understanding </w:t>
      </w:r>
      <w:r w:rsidR="00EC6726">
        <w:t>children and young people’s rights.</w:t>
      </w:r>
      <w:r w:rsidR="000770BB">
        <w:t xml:space="preserve"> The human rights theory </w:t>
      </w:r>
      <w:r w:rsidR="0010656D">
        <w:t xml:space="preserve">refers to ethical </w:t>
      </w:r>
      <w:r w:rsidR="00854D98">
        <w:t xml:space="preserve">frameworks that allows understanding, </w:t>
      </w:r>
      <w:r w:rsidR="00300FD4">
        <w:t xml:space="preserve">seek justice and protect the </w:t>
      </w:r>
      <w:r w:rsidR="00C7613F">
        <w:t>rights that every individual possesses. These rights are</w:t>
      </w:r>
      <w:r w:rsidR="001722A0">
        <w:t xml:space="preserve"> important to </w:t>
      </w:r>
      <w:r w:rsidR="00AA657A">
        <w:t>ensure</w:t>
      </w:r>
      <w:r w:rsidR="001722A0">
        <w:t xml:space="preserve"> a persons </w:t>
      </w:r>
      <w:r w:rsidR="00AA657A">
        <w:t>dignity, equality,</w:t>
      </w:r>
      <w:r w:rsidR="00C7613F">
        <w:t xml:space="preserve"> </w:t>
      </w:r>
      <w:r w:rsidR="00EE66BF">
        <w:t xml:space="preserve">freedom, and </w:t>
      </w:r>
      <w:r w:rsidR="00C7613F">
        <w:t xml:space="preserve">concerned </w:t>
      </w:r>
      <w:r w:rsidR="00133051">
        <w:t xml:space="preserve">inherent, </w:t>
      </w:r>
      <w:r w:rsidR="00EE66BF">
        <w:t xml:space="preserve">which </w:t>
      </w:r>
      <w:r w:rsidR="00316508">
        <w:t>means they cannot be taken away from an individual and likewise they cannot give them up.</w:t>
      </w:r>
      <w:r w:rsidR="008E7B48">
        <w:t xml:space="preserve"> </w:t>
      </w:r>
      <w:r w:rsidR="00A534F5">
        <w:t xml:space="preserve">The </w:t>
      </w:r>
      <w:r w:rsidR="002C242D">
        <w:t xml:space="preserve">human rights act is a extremely important framework to </w:t>
      </w:r>
      <w:r w:rsidR="00BB7505">
        <w:t xml:space="preserve">ensure that anyone regardless of </w:t>
      </w:r>
      <w:r w:rsidR="00413F70">
        <w:t xml:space="preserve">circumstances </w:t>
      </w:r>
      <w:r w:rsidR="00B76FF7">
        <w:t>or background</w:t>
      </w:r>
      <w:r w:rsidR="00566915">
        <w:t xml:space="preserve"> has access to </w:t>
      </w:r>
      <w:r w:rsidR="007C4017">
        <w:t xml:space="preserve">essential rights </w:t>
      </w:r>
      <w:r w:rsidR="0097675B">
        <w:t xml:space="preserve">such as, the right to life, freedom expression, </w:t>
      </w:r>
      <w:r w:rsidR="00D2447D">
        <w:t xml:space="preserve">the right to a fair trial, and protection from discrimination. </w:t>
      </w:r>
      <w:r w:rsidR="00F55E4D">
        <w:t xml:space="preserve">By </w:t>
      </w:r>
      <w:r w:rsidR="00C203A7">
        <w:t xml:space="preserve">implementing these rights </w:t>
      </w:r>
      <w:r w:rsidR="005C37E5">
        <w:t xml:space="preserve">into the law it means that </w:t>
      </w:r>
      <w:r w:rsidR="00EF66A2">
        <w:t xml:space="preserve">the human rights act </w:t>
      </w:r>
      <w:r w:rsidR="00D446BC">
        <w:t xml:space="preserve">can hold public authorities accountable if they </w:t>
      </w:r>
      <w:r w:rsidR="00AC650A">
        <w:t xml:space="preserve">and also allows citizens </w:t>
      </w:r>
      <w:r w:rsidR="005D0ACA">
        <w:t>to challenge any violations of their rights</w:t>
      </w:r>
      <w:r w:rsidR="00E5135C">
        <w:t xml:space="preserve"> while promoting </w:t>
      </w:r>
      <w:r w:rsidR="00D13010">
        <w:t xml:space="preserve">fairness, equality and respect. </w:t>
      </w:r>
      <w:r w:rsidR="003D001B">
        <w:t xml:space="preserve">In wales there are </w:t>
      </w:r>
      <w:r w:rsidR="006F44AF">
        <w:t xml:space="preserve">UK wide legal frameworks </w:t>
      </w:r>
      <w:r w:rsidR="008D4722">
        <w:t xml:space="preserve">and specific policy’s </w:t>
      </w:r>
      <w:r w:rsidR="00DE5D8B">
        <w:t xml:space="preserve">within education </w:t>
      </w:r>
      <w:r w:rsidR="00155C39">
        <w:t xml:space="preserve">as well as practices that </w:t>
      </w:r>
      <w:r w:rsidR="00D02185">
        <w:t xml:space="preserve">incorporate </w:t>
      </w:r>
      <w:r w:rsidR="008C2F52">
        <w:t xml:space="preserve">the human rights principles into schools. </w:t>
      </w:r>
      <w:r w:rsidR="0001577D">
        <w:t xml:space="preserve">Wales has developed powers </w:t>
      </w:r>
      <w:r w:rsidR="00961C52">
        <w:t xml:space="preserve">and the rights of children and young people </w:t>
      </w:r>
      <w:r w:rsidR="00486DBA">
        <w:t xml:space="preserve">(wales) measure 2011 and the </w:t>
      </w:r>
      <w:r w:rsidR="003155FB">
        <w:t>well-being of future generations (wales) act 2015</w:t>
      </w:r>
      <w:r w:rsidR="00A8704C">
        <w:t xml:space="preserve"> which further supports </w:t>
      </w:r>
      <w:r w:rsidR="00E57CB1">
        <w:t>integrating the human rights act into school. Schools in wales are encouraged to incorporate the human rights act into the curriculum</w:t>
      </w:r>
      <w:r w:rsidR="007A1E07">
        <w:t xml:space="preserve">, this is often </w:t>
      </w:r>
      <w:r w:rsidR="006F3F32">
        <w:t xml:space="preserve">personal and social education lessons which are often referred to as PSE. </w:t>
      </w:r>
      <w:r w:rsidR="003A704C">
        <w:t xml:space="preserve">Educating children </w:t>
      </w:r>
      <w:r w:rsidR="007B0224">
        <w:t xml:space="preserve">about the human rights act in schools gives the children a better understanding of the rights they have as an individual and can </w:t>
      </w:r>
      <w:r w:rsidR="003A26ED">
        <w:t xml:space="preserve">help to prevent their </w:t>
      </w:r>
      <w:r w:rsidR="00CB5ADE">
        <w:t>rights being violated in the future or might even make them aware of any times this may have happened in the passed.</w:t>
      </w:r>
      <w:r w:rsidR="00E464C2">
        <w:t xml:space="preserve"> Most schools in wales have a student council </w:t>
      </w:r>
      <w:r w:rsidR="00A865A5">
        <w:t xml:space="preserve">which is where students can </w:t>
      </w:r>
      <w:r w:rsidR="00B37EFE">
        <w:t>speak</w:t>
      </w:r>
      <w:r w:rsidR="00A865A5">
        <w:t xml:space="preserve"> for themselves and their peers about the concerns they have within the school which can include </w:t>
      </w:r>
      <w:r w:rsidR="0038700D">
        <w:t>concerns or issues related to their rights</w:t>
      </w:r>
      <w:r w:rsidR="00B67886">
        <w:t xml:space="preserve"> while also implementing the children’s right to participate in decisions </w:t>
      </w:r>
      <w:r w:rsidR="00E025B8">
        <w:t xml:space="preserve">that affect </w:t>
      </w:r>
      <w:r w:rsidR="00AB2974">
        <w:t>them as stated in the UN convention on the rights of the child (CRC)</w:t>
      </w:r>
      <w:r w:rsidR="002666B9">
        <w:t xml:space="preserve">. </w:t>
      </w:r>
      <w:r w:rsidR="005150C1">
        <w:t xml:space="preserve">In Welsh schools, </w:t>
      </w:r>
      <w:r w:rsidR="00312127">
        <w:t xml:space="preserve">child development theories are often integrated </w:t>
      </w:r>
      <w:r w:rsidR="00D1376B">
        <w:t>into education to promote human rights</w:t>
      </w:r>
      <w:r w:rsidR="00B22021">
        <w:t>, well being and holistic development</w:t>
      </w:r>
      <w:r w:rsidR="005A5674">
        <w:t xml:space="preserve">. </w:t>
      </w:r>
      <w:r w:rsidR="00472DF4">
        <w:t xml:space="preserve">While there </w:t>
      </w:r>
      <w:r w:rsidR="008D5083">
        <w:t xml:space="preserve">isn’t one theory used universally through Welsh schools there </w:t>
      </w:r>
      <w:r w:rsidR="0019669C">
        <w:t xml:space="preserve">are a few key approaches that are commonly used, for example </w:t>
      </w:r>
      <w:proofErr w:type="spellStart"/>
      <w:r w:rsidR="000D130D">
        <w:t>vygotskys</w:t>
      </w:r>
      <w:proofErr w:type="spellEnd"/>
      <w:r w:rsidR="000D130D">
        <w:t xml:space="preserve"> sociocultural theory. </w:t>
      </w:r>
      <w:r w:rsidR="00572FB0">
        <w:t xml:space="preserve">This theory is biased off the idea that social interaction </w:t>
      </w:r>
      <w:r w:rsidR="00D65412">
        <w:t xml:space="preserve">is a fundamental part of learning </w:t>
      </w:r>
      <w:r w:rsidR="004F190E">
        <w:t xml:space="preserve">and the done of </w:t>
      </w:r>
      <w:r w:rsidR="00334265">
        <w:t>proximal development which is when children develop</w:t>
      </w:r>
      <w:r w:rsidR="00D2325E">
        <w:t xml:space="preserve"> their learning better when they are supported.</w:t>
      </w:r>
      <w:r w:rsidR="00595583">
        <w:t xml:space="preserve"> </w:t>
      </w:r>
      <w:r w:rsidR="004353A0">
        <w:t xml:space="preserve">In Welsh schools </w:t>
      </w:r>
      <w:proofErr w:type="spellStart"/>
      <w:r w:rsidR="004353A0">
        <w:t>Vygotskys</w:t>
      </w:r>
      <w:proofErr w:type="spellEnd"/>
      <w:r w:rsidR="004353A0">
        <w:t xml:space="preserve"> theory can be seen </w:t>
      </w:r>
      <w:r w:rsidR="0092170B">
        <w:t xml:space="preserve">in collaborative learning </w:t>
      </w:r>
      <w:r w:rsidR="003E5C2D">
        <w:t>settings where the children work in groups</w:t>
      </w:r>
      <w:r w:rsidR="00125AFC">
        <w:t>, dialogue and also peer support</w:t>
      </w:r>
      <w:r w:rsidR="00262913">
        <w:t xml:space="preserve">. This allows the children to understand their roles in </w:t>
      </w:r>
      <w:r w:rsidR="000C1EB5">
        <w:t>promoting equality and social justice.</w:t>
      </w:r>
    </w:p>
    <w:p w14:paraId="40E4B908" w14:textId="00046B20" w:rsidR="004312C6" w:rsidRDefault="00EF6885">
      <w:r>
        <w:t xml:space="preserve">Legal and policy documents </w:t>
      </w:r>
      <w:r w:rsidR="00331331">
        <w:t xml:space="preserve">are key in </w:t>
      </w:r>
      <w:r>
        <w:t xml:space="preserve">clarifying </w:t>
      </w:r>
      <w:r w:rsidR="00823D13">
        <w:t xml:space="preserve">the rights of children </w:t>
      </w:r>
      <w:r w:rsidR="00CD4BB4">
        <w:t xml:space="preserve">while also clearly defining </w:t>
      </w:r>
      <w:r w:rsidR="000E4306">
        <w:t xml:space="preserve">the responsibilities of the government and instructions. </w:t>
      </w:r>
      <w:r w:rsidR="00225848">
        <w:t xml:space="preserve">Without </w:t>
      </w:r>
      <w:r w:rsidR="0008124C">
        <w:t xml:space="preserve">documentation there would not be a formal way to </w:t>
      </w:r>
      <w:r w:rsidR="00536917">
        <w:t xml:space="preserve">recognise and understand </w:t>
      </w:r>
      <w:r w:rsidR="0018086C">
        <w:t xml:space="preserve">what children are entitled to and the </w:t>
      </w:r>
      <w:r w:rsidR="00817312">
        <w:t xml:space="preserve">actions that need to be taken to protect the child. </w:t>
      </w:r>
      <w:r w:rsidR="004B114F">
        <w:t xml:space="preserve">The United Nations convention on the rights of the </w:t>
      </w:r>
      <w:r w:rsidR="00E50E7E">
        <w:t>child is a</w:t>
      </w:r>
      <w:r w:rsidR="000C006F">
        <w:t xml:space="preserve"> legal binding in </w:t>
      </w:r>
      <w:r w:rsidR="00005C8D">
        <w:t xml:space="preserve">human rights </w:t>
      </w:r>
      <w:r w:rsidR="00D26067">
        <w:t>that establishes the civil, political, economical</w:t>
      </w:r>
      <w:r w:rsidR="00041F09">
        <w:t xml:space="preserve">, social and cultural rights of children. </w:t>
      </w:r>
      <w:r w:rsidR="004312C6">
        <w:t xml:space="preserve">In relation to education, </w:t>
      </w:r>
      <w:r w:rsidR="009E4803">
        <w:t xml:space="preserve">there are important principles clearly set out </w:t>
      </w:r>
      <w:r w:rsidR="003132E6">
        <w:t xml:space="preserve">by the UNCRC that </w:t>
      </w:r>
      <w:r w:rsidR="00F15539">
        <w:t>impact the rights of children and young people in Wales</w:t>
      </w:r>
      <w:r w:rsidR="003C6022">
        <w:t xml:space="preserve"> as well as other countries that have also </w:t>
      </w:r>
      <w:r w:rsidR="00157DEE">
        <w:t>consented to the legal bindin</w:t>
      </w:r>
      <w:r w:rsidR="001A1EFE">
        <w:t xml:space="preserve">g. The Welsh government has implemented several policies </w:t>
      </w:r>
      <w:r w:rsidR="00AC54FF">
        <w:t xml:space="preserve">and frameworks to protect the rights of children in wales. The policies focus </w:t>
      </w:r>
      <w:r w:rsidR="00C0022B">
        <w:t xml:space="preserve">on ensuring children’s safety, </w:t>
      </w:r>
      <w:r w:rsidR="00DF5C32">
        <w:t xml:space="preserve">wellbeing and development while insuring their rights are upheld. </w:t>
      </w:r>
      <w:r w:rsidR="00C76F01">
        <w:t xml:space="preserve">The national child safeguard procedures </w:t>
      </w:r>
      <w:r w:rsidR="00FA7E75">
        <w:t xml:space="preserve">outlines how multi agencies such as, schools, </w:t>
      </w:r>
      <w:r w:rsidR="00E72314">
        <w:t>social services and health services work together to prevent any harm to the child</w:t>
      </w:r>
      <w:r w:rsidR="00CE5D97">
        <w:t xml:space="preserve">. There are processes put in place to identify children or young people who could be at risk </w:t>
      </w:r>
      <w:r w:rsidR="00BF162D">
        <w:t xml:space="preserve">and respond accordingly. </w:t>
      </w:r>
      <w:r w:rsidR="0056231C">
        <w:t xml:space="preserve">The Welsh government also implemented </w:t>
      </w:r>
      <w:r w:rsidR="00B44AD2">
        <w:t xml:space="preserve">school standards and framework act in 1998 </w:t>
      </w:r>
      <w:r w:rsidR="00F9264A">
        <w:t xml:space="preserve">which sets out the statutory responsibilities </w:t>
      </w:r>
      <w:r w:rsidR="00180DD7">
        <w:t xml:space="preserve">of schools </w:t>
      </w:r>
      <w:r w:rsidR="00F922FB">
        <w:t>in wales in regards to safe grading</w:t>
      </w:r>
      <w:r w:rsidR="00C90EEF">
        <w:t xml:space="preserve">. Members of staff are required to undergo training to spot signs of abuse or neglect and </w:t>
      </w:r>
      <w:r w:rsidR="00C81A99">
        <w:t xml:space="preserve">the school must have policies in place to protect </w:t>
      </w:r>
      <w:r w:rsidR="00E03F15">
        <w:t>children from harm</w:t>
      </w:r>
      <w:r w:rsidR="00BA44B9">
        <w:t xml:space="preserve">. </w:t>
      </w:r>
      <w:r w:rsidR="00F80AED">
        <w:t xml:space="preserve">As well as that, the Welsh government have also implemented the additional learning needs and education </w:t>
      </w:r>
      <w:r w:rsidR="006535C5">
        <w:t xml:space="preserve">tribunal (Wales) Act 2018 which </w:t>
      </w:r>
      <w:r w:rsidR="00454403">
        <w:t>was put in place to improve services for children with additional needs</w:t>
      </w:r>
      <w:r w:rsidR="009E3FF2">
        <w:t xml:space="preserve">. It supports the children by </w:t>
      </w:r>
      <w:r w:rsidR="00D702F5">
        <w:t xml:space="preserve">emphasising a more personalised </w:t>
      </w:r>
      <w:r w:rsidR="0036657C">
        <w:t>and inclusive approach to supporting children with special educational needs</w:t>
      </w:r>
      <w:r w:rsidR="00BE5D0D">
        <w:t>, this is important to ensure they receive access to a good education and achieve their full potential.</w:t>
      </w:r>
    </w:p>
    <w:p w14:paraId="0CD7A2D9" w14:textId="41E01339" w:rsidR="006B3A05" w:rsidRDefault="00842E93">
      <w:r>
        <w:t xml:space="preserve">A public school in the UK is developing </w:t>
      </w:r>
      <w:r w:rsidR="002A232C">
        <w:t xml:space="preserve">inclusivity in education to allow children or young people with special needs </w:t>
      </w:r>
      <w:r w:rsidR="00616660">
        <w:t xml:space="preserve">to be integrated into mainstream classrooms. </w:t>
      </w:r>
      <w:r w:rsidR="008C3785">
        <w:t>This initiative aligns with the United Nations convention on the rights of the child (CRC)</w:t>
      </w:r>
      <w:r w:rsidR="00E64BB4">
        <w:t xml:space="preserve">,which promotes </w:t>
      </w:r>
      <w:r w:rsidR="00D12BD8">
        <w:t>the rights of children who have disabilities and ensures the</w:t>
      </w:r>
      <w:r w:rsidR="009441DC">
        <w:t xml:space="preserve">y enjoy a full and active life in an inclusive environment. </w:t>
      </w:r>
      <w:r w:rsidR="00F4225C">
        <w:t>A child in the school was placed in th</w:t>
      </w:r>
      <w:r w:rsidR="003748DC">
        <w:t xml:space="preserve">e special education unit, the child has autism which </w:t>
      </w:r>
      <w:r w:rsidR="00164AB5">
        <w:t xml:space="preserve">made it difficult for them to socialise and engage with their work. </w:t>
      </w:r>
      <w:r w:rsidR="006747F5">
        <w:t xml:space="preserve">An individualised education plan was put in place by the school </w:t>
      </w:r>
      <w:r w:rsidR="006B3A05">
        <w:t xml:space="preserve">which included sensory friendly spaces and </w:t>
      </w:r>
      <w:r w:rsidR="008A14BF">
        <w:t xml:space="preserve">trained teaching staff to work according to the child’s needs. </w:t>
      </w:r>
      <w:r w:rsidR="00396FCF">
        <w:t>By implementing the</w:t>
      </w:r>
      <w:r w:rsidR="00304484">
        <w:t xml:space="preserve"> care plan they have promoted the child’s right to </w:t>
      </w:r>
      <w:r w:rsidR="00B4159D">
        <w:t xml:space="preserve">education by giving them the same opportunity’s as his peers and the </w:t>
      </w:r>
      <w:r w:rsidR="00C93A55">
        <w:t xml:space="preserve">option to work along side them in a mainstream classroom. They have also promoted the child’s right to </w:t>
      </w:r>
      <w:r w:rsidR="00EC4D90">
        <w:t xml:space="preserve">participation because he was given the opportunity to </w:t>
      </w:r>
      <w:r w:rsidR="00A46234">
        <w:t>voice his decisions during regular meetings with his parents and teachers.</w:t>
      </w:r>
      <w:r w:rsidR="00E107AB">
        <w:t xml:space="preserve"> Th</w:t>
      </w:r>
      <w:r w:rsidR="00E32013">
        <w:t xml:space="preserve">e child then improved in their academic performance and also their social skills </w:t>
      </w:r>
      <w:r w:rsidR="002202FD">
        <w:t>and also voiced how they felt a greater sense of belonging in school.</w:t>
      </w:r>
    </w:p>
    <w:p w14:paraId="2569B50C" w14:textId="5C36712B" w:rsidR="00B41D4E" w:rsidRDefault="009278B9">
      <w:r>
        <w:t xml:space="preserve">A </w:t>
      </w:r>
      <w:r w:rsidR="00433F22">
        <w:t xml:space="preserve">university in the Uk developed a comprehensive sexual harassment </w:t>
      </w:r>
      <w:r w:rsidR="00B75F8B">
        <w:t xml:space="preserve">policy and support system to address incidents </w:t>
      </w:r>
      <w:r w:rsidR="00D5269C">
        <w:t xml:space="preserve">of harassment and ensuring all students felt safe and respected. </w:t>
      </w:r>
      <w:r w:rsidR="003A7321">
        <w:t xml:space="preserve">A female student reported an incident where she had been sexually harassed </w:t>
      </w:r>
      <w:r w:rsidR="00B52DD7">
        <w:t xml:space="preserve">at a campus social event. The university </w:t>
      </w:r>
      <w:r w:rsidR="00D87DBE">
        <w:t>followed it policy’s and provided her counselling</w:t>
      </w:r>
      <w:r w:rsidR="00BD5D96">
        <w:t xml:space="preserve"> and investigating the </w:t>
      </w:r>
      <w:r w:rsidR="006C7091">
        <w:t xml:space="preserve">incident to ensure that it did not happen again. </w:t>
      </w:r>
      <w:r w:rsidR="00FE639A">
        <w:t xml:space="preserve">The </w:t>
      </w:r>
      <w:r w:rsidR="00A91E6D">
        <w:t xml:space="preserve">university took swift action which addresses the young persons right to </w:t>
      </w:r>
      <w:r w:rsidR="00CE15D8">
        <w:t xml:space="preserve">protection from violence and ensured her safety. </w:t>
      </w:r>
      <w:r w:rsidR="009169DC">
        <w:t xml:space="preserve">The incident was also handled </w:t>
      </w:r>
      <w:r w:rsidR="00E24556">
        <w:t xml:space="preserve">confidentially which respected the young persons right to </w:t>
      </w:r>
      <w:r w:rsidR="00B41D4E">
        <w:t xml:space="preserve">privacy throughout the investigation. </w:t>
      </w:r>
      <w:r w:rsidR="00D33686">
        <w:t xml:space="preserve">After the university taking these steps and protecting her rights, the individual was then able to continue her studies </w:t>
      </w:r>
      <w:r w:rsidR="00DD7B61">
        <w:t>without fear of being harassed again</w:t>
      </w:r>
      <w:r w:rsidR="0075204B">
        <w:t xml:space="preserve">. The </w:t>
      </w:r>
      <w:r w:rsidR="00DD7B61">
        <w:t>university</w:t>
      </w:r>
      <w:r w:rsidR="000865D9">
        <w:t xml:space="preserve"> created a bigger sense of safety for its students making them aware that they take these matters seriously. </w:t>
      </w:r>
    </w:p>
    <w:p w14:paraId="50D13C8A" w14:textId="0B387544" w:rsidR="000D2DEB" w:rsidRDefault="00920430">
      <w:r>
        <w:t xml:space="preserve">In 2004, the Welsh assembly government </w:t>
      </w:r>
      <w:r w:rsidR="00814B39">
        <w:t xml:space="preserve">passed the rights of children and young person (wales) act 2011, making wales the first </w:t>
      </w:r>
      <w:r w:rsidR="00373DE1">
        <w:t xml:space="preserve">part of the uk to incorporate the United Nations convention </w:t>
      </w:r>
      <w:r w:rsidR="00AB1744">
        <w:t>on the rights of the child into law.</w:t>
      </w:r>
      <w:r w:rsidR="00C63846">
        <w:t xml:space="preserve"> Prior to this legislation, a local authority in wales decided to </w:t>
      </w:r>
      <w:r w:rsidR="00B1682C">
        <w:t>place a child in foster care</w:t>
      </w:r>
      <w:r w:rsidR="006E0BDE">
        <w:t xml:space="preserve">. The rights of the child were not always </w:t>
      </w:r>
      <w:r w:rsidR="000F147D">
        <w:t>concerned, the social workers</w:t>
      </w:r>
      <w:r w:rsidR="00EA55CB">
        <w:t xml:space="preserve"> and </w:t>
      </w:r>
      <w:r w:rsidR="003361A0">
        <w:t xml:space="preserve">local authority </w:t>
      </w:r>
      <w:r w:rsidR="002C7100">
        <w:t xml:space="preserve">now have a legal obligation to </w:t>
      </w:r>
      <w:r w:rsidR="004138E2">
        <w:t xml:space="preserve">protect the child’s best interests and ensure they are </w:t>
      </w:r>
      <w:r w:rsidR="008257B3">
        <w:t>the sole focus.</w:t>
      </w:r>
      <w:r w:rsidR="00B74419">
        <w:t xml:space="preserve"> The case highlighted </w:t>
      </w:r>
      <w:r w:rsidR="00DD5C19">
        <w:t>how the child’s rights should be</w:t>
      </w:r>
      <w:r w:rsidR="00593D5F">
        <w:t xml:space="preserve"> valued during the decision making process, </w:t>
      </w:r>
      <w:r w:rsidR="008F517D">
        <w:t xml:space="preserve">their </w:t>
      </w:r>
      <w:r w:rsidR="000D2DEB">
        <w:t>welfare</w:t>
      </w:r>
      <w:r w:rsidR="008F517D">
        <w:t xml:space="preserve"> wa</w:t>
      </w:r>
      <w:r w:rsidR="000D2DEB">
        <w:t xml:space="preserve">s prioritised, and the correct actions were taken in supporting the </w:t>
      </w:r>
      <w:r w:rsidR="007C0DF8">
        <w:t>child’s right to be heard</w:t>
      </w:r>
      <w:r w:rsidR="003E3D89">
        <w:t xml:space="preserve"> especially allowing them to participate in decisions while also ensuring their needs </w:t>
      </w:r>
      <w:r w:rsidR="001C08B1">
        <w:t>were met in line with the UNCRC.</w:t>
      </w:r>
    </w:p>
    <w:p w14:paraId="7F2BBFDA" w14:textId="7AD39FEF" w:rsidR="005D1CFE" w:rsidRDefault="00C32620">
      <w:r>
        <w:t xml:space="preserve">There are a range of barriers and issues that can occur when implementing </w:t>
      </w:r>
      <w:r w:rsidR="005D086E">
        <w:t xml:space="preserve">policies and practices, some of the mail challenges include </w:t>
      </w:r>
      <w:r w:rsidR="004B015E">
        <w:t xml:space="preserve">lack of awareness and </w:t>
      </w:r>
      <w:r w:rsidR="007D0B4F">
        <w:t>understanding</w:t>
      </w:r>
      <w:r w:rsidR="004B015E">
        <w:t xml:space="preserve">. </w:t>
      </w:r>
      <w:r w:rsidR="00063C57">
        <w:t>Many policy makers</w:t>
      </w:r>
      <w:r w:rsidR="0011050F">
        <w:t xml:space="preserve">, educators and sometimes </w:t>
      </w:r>
      <w:r w:rsidR="007C3526">
        <w:t xml:space="preserve">parents </w:t>
      </w:r>
      <w:r w:rsidR="006513F1">
        <w:t xml:space="preserve">might not fully understand the rights of their children or </w:t>
      </w:r>
      <w:r w:rsidR="00F833E8">
        <w:t xml:space="preserve">how they should apply them in different settings </w:t>
      </w:r>
      <w:r w:rsidR="007677CC">
        <w:t xml:space="preserve">such as school, at home </w:t>
      </w:r>
      <w:r w:rsidR="0023057B">
        <w:t xml:space="preserve">or in the care of others. If the </w:t>
      </w:r>
      <w:r w:rsidR="00797201">
        <w:t>policies are not used consistently it can hinder the successful implementation policies and practices.</w:t>
      </w:r>
      <w:r w:rsidR="00260407">
        <w:t xml:space="preserve"> </w:t>
      </w:r>
      <w:r w:rsidR="002B2658">
        <w:t xml:space="preserve">Similarly, </w:t>
      </w:r>
      <w:r w:rsidR="0004335E">
        <w:t xml:space="preserve">some </w:t>
      </w:r>
      <w:r w:rsidR="00054AF4">
        <w:t xml:space="preserve">school </w:t>
      </w:r>
      <w:r w:rsidR="00EE06A9">
        <w:t>leaders, parents or the community</w:t>
      </w:r>
      <w:r w:rsidR="00E263C3">
        <w:t xml:space="preserve">, also known as key stakeholders, </w:t>
      </w:r>
      <w:r w:rsidR="00510C61">
        <w:t xml:space="preserve">may </w:t>
      </w:r>
      <w:r w:rsidR="00ED3DD8">
        <w:t xml:space="preserve">not </w:t>
      </w:r>
      <w:r w:rsidR="00510C61">
        <w:t xml:space="preserve">be </w:t>
      </w:r>
      <w:r w:rsidR="00ED3DD8">
        <w:t xml:space="preserve">involved in implementing the policies and processes </w:t>
      </w:r>
      <w:r w:rsidR="00682FC5">
        <w:t xml:space="preserve">or don’t </w:t>
      </w:r>
      <w:r w:rsidR="00473A55">
        <w:t>view them as positive and affective to the child</w:t>
      </w:r>
      <w:r w:rsidR="0004335E">
        <w:t xml:space="preserve">. </w:t>
      </w:r>
      <w:r w:rsidR="00510C61">
        <w:t xml:space="preserve">This can then lead to </w:t>
      </w:r>
      <w:r w:rsidR="004A3ACA">
        <w:t xml:space="preserve">the </w:t>
      </w:r>
      <w:r w:rsidR="00B37EFE">
        <w:t>steak holder</w:t>
      </w:r>
      <w:r w:rsidR="004A3ACA">
        <w:t xml:space="preserve"> being unlikely or less motivated to support </w:t>
      </w:r>
      <w:r w:rsidR="004218EC">
        <w:t xml:space="preserve">and adapt to the policy’s which can negatively affect the rights of the </w:t>
      </w:r>
      <w:r w:rsidR="001B1859">
        <w:t xml:space="preserve">child or young person being met. </w:t>
      </w:r>
      <w:r w:rsidR="00260407">
        <w:t>Another barrier can be cultural and societal norms</w:t>
      </w:r>
      <w:r w:rsidR="000E53E5">
        <w:t xml:space="preserve">, </w:t>
      </w:r>
      <w:r w:rsidR="000D3CE6">
        <w:t xml:space="preserve">this is because in some cultures </w:t>
      </w:r>
      <w:r w:rsidR="00683BE6">
        <w:t xml:space="preserve">the rights of children and young people may conflict with the </w:t>
      </w:r>
      <w:r w:rsidR="00467D7C">
        <w:t>the traditions</w:t>
      </w:r>
      <w:r w:rsidR="008365D3">
        <w:t xml:space="preserve"> or social expectations </w:t>
      </w:r>
      <w:r w:rsidR="00467D7C">
        <w:t>of their culture</w:t>
      </w:r>
      <w:r w:rsidR="00CF1FB3">
        <w:t xml:space="preserve">. An example of this is </w:t>
      </w:r>
      <w:r w:rsidR="00242523">
        <w:t xml:space="preserve">parental authority and gender roles, cultural barriers such as these </w:t>
      </w:r>
      <w:r w:rsidR="00BD2732">
        <w:t xml:space="preserve">can slow or in some cases </w:t>
      </w:r>
      <w:r w:rsidR="00F17D08">
        <w:t xml:space="preserve">prevent </w:t>
      </w:r>
      <w:r w:rsidR="00605FC1">
        <w:t>the adaptation of children and young people’s rights policies.</w:t>
      </w:r>
      <w:r w:rsidR="00965EFC">
        <w:t xml:space="preserve"> Limited resources can also </w:t>
      </w:r>
      <w:r w:rsidR="00BD2144">
        <w:t xml:space="preserve">affect the implementation of policies because they often require </w:t>
      </w:r>
      <w:r w:rsidR="008979FF">
        <w:t>financial or Human Resources</w:t>
      </w:r>
      <w:r w:rsidR="00047FE8">
        <w:t xml:space="preserve">. </w:t>
      </w:r>
      <w:r w:rsidR="009B4946">
        <w:t xml:space="preserve">For a range of different reasons </w:t>
      </w:r>
      <w:r w:rsidR="00944F80">
        <w:t xml:space="preserve">organisations or even the government </w:t>
      </w:r>
      <w:r w:rsidR="00043D2F">
        <w:t xml:space="preserve">may have a difficult time allocating the necessary funding </w:t>
      </w:r>
      <w:r w:rsidR="001B1A03">
        <w:t>for training</w:t>
      </w:r>
      <w:r w:rsidR="003B02BA">
        <w:t xml:space="preserve"> programmes </w:t>
      </w:r>
      <w:r w:rsidR="002C5013">
        <w:t>or facilities that support children’s rights.</w:t>
      </w:r>
      <w:r w:rsidR="00B03E3A">
        <w:t xml:space="preserve"> Discrimination and inequality</w:t>
      </w:r>
      <w:r w:rsidR="00512B62">
        <w:t xml:space="preserve"> is a big factor </w:t>
      </w:r>
      <w:r w:rsidR="00EB448A">
        <w:t xml:space="preserve">in </w:t>
      </w:r>
      <w:r w:rsidR="001A5AA6">
        <w:t xml:space="preserve">the barriers that can </w:t>
      </w:r>
      <w:r w:rsidR="00FF7650">
        <w:t xml:space="preserve">affect the </w:t>
      </w:r>
      <w:r w:rsidR="003A2376">
        <w:t xml:space="preserve">practices </w:t>
      </w:r>
      <w:r w:rsidR="000D239B">
        <w:t>from being carried out to protect the rights of the child or young person. Based</w:t>
      </w:r>
      <w:r w:rsidR="0010026C">
        <w:t xml:space="preserve"> on factors </w:t>
      </w:r>
      <w:r w:rsidR="00897EFB">
        <w:t xml:space="preserve">such as </w:t>
      </w:r>
      <w:r w:rsidR="00576BBD">
        <w:t xml:space="preserve">race, gender, disability or socioeconomic status can prevent certain groups of children </w:t>
      </w:r>
      <w:r w:rsidR="00D845B1">
        <w:t xml:space="preserve">from enjoying the same rights as other. This </w:t>
      </w:r>
      <w:r w:rsidR="00CD4570">
        <w:t xml:space="preserve">can be </w:t>
      </w:r>
      <w:r w:rsidR="00862DD8">
        <w:t>caused by a lack of targeted policies to address these disparities.</w:t>
      </w:r>
      <w:r w:rsidR="00172BC9">
        <w:t xml:space="preserve"> </w:t>
      </w:r>
      <w:r w:rsidR="00683FB7">
        <w:t>It is also common for schools to become overwhelmed with the amount of policies and practices in place</w:t>
      </w:r>
      <w:r w:rsidR="005D1CFE">
        <w:t>. This</w:t>
      </w:r>
      <w:r w:rsidR="00683FB7">
        <w:t xml:space="preserve"> can </w:t>
      </w:r>
      <w:r w:rsidR="00286E3C">
        <w:t xml:space="preserve">become a barrier because </w:t>
      </w:r>
      <w:r w:rsidR="00E17BEA">
        <w:t xml:space="preserve">of the </w:t>
      </w:r>
      <w:r w:rsidR="00735305">
        <w:t xml:space="preserve">large amount staff will need to remember and </w:t>
      </w:r>
      <w:r w:rsidR="001D0BCC">
        <w:t>carry out</w:t>
      </w:r>
      <w:r w:rsidR="005D1CFE">
        <w:t xml:space="preserve">, it can easily become confusing, hard to remember and </w:t>
      </w:r>
      <w:r w:rsidR="004040B4">
        <w:t xml:space="preserve">difficult to </w:t>
      </w:r>
      <w:r w:rsidR="002E1950">
        <w:t xml:space="preserve">know what to prioritise </w:t>
      </w:r>
      <w:r w:rsidR="005542BF">
        <w:t>with each child.</w:t>
      </w:r>
      <w:r w:rsidR="00EC016E">
        <w:t xml:space="preserve"> </w:t>
      </w:r>
    </w:p>
    <w:p w14:paraId="0A9AA7A9" w14:textId="01F85B49" w:rsidR="003444F9" w:rsidRDefault="00435855">
      <w:r>
        <w:t>In contrast to this</w:t>
      </w:r>
      <w:r w:rsidR="00D822D2">
        <w:t xml:space="preserve">, there are many ways in which </w:t>
      </w:r>
      <w:r w:rsidR="00963EFA">
        <w:t xml:space="preserve">children and young people’s rights can be protected </w:t>
      </w:r>
      <w:r w:rsidR="00C20250">
        <w:t>in an educational setting</w:t>
      </w:r>
      <w:r w:rsidR="000A5DF8">
        <w:t xml:space="preserve">. </w:t>
      </w:r>
      <w:r w:rsidR="00B6482D">
        <w:t xml:space="preserve">This is vital to </w:t>
      </w:r>
      <w:r w:rsidR="00890555">
        <w:t>ensure that the child or young person can develop and grow in a comfortable, supportive and safe environment</w:t>
      </w:r>
      <w:r w:rsidR="00C47AA7">
        <w:t>.</w:t>
      </w:r>
      <w:r w:rsidR="000A5DF8">
        <w:t xml:space="preserve"> </w:t>
      </w:r>
      <w:r w:rsidR="000625F4">
        <w:t xml:space="preserve">Implementing </w:t>
      </w:r>
      <w:r w:rsidR="000A5DF8">
        <w:t xml:space="preserve">different strategies such as </w:t>
      </w:r>
      <w:r w:rsidR="00A26328">
        <w:t xml:space="preserve">inclusive education </w:t>
      </w:r>
      <w:r w:rsidR="00F43021">
        <w:t xml:space="preserve">means that </w:t>
      </w:r>
      <w:r w:rsidR="00422473">
        <w:t xml:space="preserve">regardless of the individuals background they will receive the access to education </w:t>
      </w:r>
      <w:r w:rsidR="00F979C1">
        <w:t xml:space="preserve">while also adapting policies for special education </w:t>
      </w:r>
      <w:r w:rsidR="00FD7137">
        <w:t>and providing necessary resources for students who require different learning needs. This apply to all students</w:t>
      </w:r>
      <w:r w:rsidR="000E465C">
        <w:t xml:space="preserve"> in</w:t>
      </w:r>
      <w:r w:rsidR="00FD7137">
        <w:t xml:space="preserve"> including </w:t>
      </w:r>
      <w:r w:rsidR="00D65615">
        <w:t>those who have disabilities and additional learning needs, as well as</w:t>
      </w:r>
      <w:r w:rsidR="00BD7A4C">
        <w:t xml:space="preserve"> those who come from marginalised communities such as, </w:t>
      </w:r>
      <w:r w:rsidR="00DA790C">
        <w:t>low income families, refugees or even minority ethnic groups</w:t>
      </w:r>
      <w:r w:rsidR="000E465C">
        <w:t xml:space="preserve">. Another strategy used to ensure the implementation of children and young people’s rights </w:t>
      </w:r>
      <w:r w:rsidR="0015450B">
        <w:t xml:space="preserve">is child protection policies. This is implemented by schools and educational institutions </w:t>
      </w:r>
      <w:r w:rsidR="00AD4BB0">
        <w:t xml:space="preserve">to </w:t>
      </w:r>
      <w:r w:rsidR="00682A86">
        <w:t xml:space="preserve">prevent and in some situations address </w:t>
      </w:r>
      <w:r w:rsidR="00687351">
        <w:t xml:space="preserve">abuse, neglect and/or exploitation. Background checks are </w:t>
      </w:r>
      <w:r w:rsidR="00B27AD0">
        <w:t>always</w:t>
      </w:r>
      <w:r w:rsidR="00687351">
        <w:t xml:space="preserve"> </w:t>
      </w:r>
      <w:r w:rsidR="00EF189E">
        <w:t>taken out for teachers and other members of staff</w:t>
      </w:r>
      <w:r w:rsidR="004A0EEB">
        <w:t xml:space="preserve"> as well as </w:t>
      </w:r>
      <w:r w:rsidR="00911F02">
        <w:t xml:space="preserve">educating all staff on protocols </w:t>
      </w:r>
      <w:r w:rsidR="00D421C5">
        <w:t>for reporting concerns about a students welfare.</w:t>
      </w:r>
      <w:r w:rsidR="0040680B">
        <w:t xml:space="preserve"> </w:t>
      </w:r>
      <w:r w:rsidR="00BA3BC7">
        <w:t xml:space="preserve">This is why regular training for staff is vital on </w:t>
      </w:r>
      <w:r w:rsidR="0025269F">
        <w:t xml:space="preserve">recognising the signs of </w:t>
      </w:r>
      <w:r w:rsidR="002D5227">
        <w:t>abuse in children and creating a safe, supportive environment for students.</w:t>
      </w:r>
      <w:r w:rsidR="00373798">
        <w:t xml:space="preserve"> </w:t>
      </w:r>
      <w:r w:rsidR="00556EE5">
        <w:t xml:space="preserve">It is common for bullying to occur </w:t>
      </w:r>
      <w:r w:rsidR="00E058F4">
        <w:t xml:space="preserve">amongst children in an educational setting so it is importantly for schools to </w:t>
      </w:r>
      <w:r w:rsidR="00200685">
        <w:t xml:space="preserve">implement anti bullying </w:t>
      </w:r>
      <w:r w:rsidR="00CA586E">
        <w:t xml:space="preserve">programmes. Schools can implement </w:t>
      </w:r>
      <w:r w:rsidR="00C12854">
        <w:t xml:space="preserve">programs </w:t>
      </w:r>
      <w:r w:rsidR="00A15E4A">
        <w:t xml:space="preserve">that are aimed at the preventing of bullying. </w:t>
      </w:r>
      <w:r w:rsidR="00C4036D">
        <w:t xml:space="preserve">These programs consist of </w:t>
      </w:r>
      <w:r w:rsidR="00C26BC1">
        <w:t xml:space="preserve">spreading awareness through campaigns and clear aunt bullying policies with </w:t>
      </w:r>
      <w:r w:rsidR="003444F9">
        <w:t>clear instructions on how to pepper incidents for yourself and on behalf of others.</w:t>
      </w:r>
      <w:r w:rsidR="00603EE2">
        <w:t xml:space="preserve"> They also create a safe space for all students to conduct </w:t>
      </w:r>
      <w:r w:rsidR="00486AE4">
        <w:t>resolution programs.</w:t>
      </w:r>
      <w:r w:rsidR="00371E05">
        <w:t xml:space="preserve"> Some children may </w:t>
      </w:r>
      <w:r w:rsidR="0022375E">
        <w:t xml:space="preserve">educational barriers and discrimination </w:t>
      </w:r>
      <w:r w:rsidR="00271774">
        <w:t xml:space="preserve">so there are legal frameworks </w:t>
      </w:r>
      <w:r w:rsidR="004A7D19">
        <w:t>put in place</w:t>
      </w:r>
      <w:r w:rsidR="00D93FD5">
        <w:t xml:space="preserve"> and child advocacy organisations those who this might affect. </w:t>
      </w:r>
      <w:r w:rsidR="00787409">
        <w:t xml:space="preserve">This </w:t>
      </w:r>
      <w:r w:rsidR="00C22FE4">
        <w:t xml:space="preserve">strategy helps to ensure that children’s education pal rights are valued and </w:t>
      </w:r>
      <w:r w:rsidR="006D00BC">
        <w:t xml:space="preserve">respected while providing legal resources when needed. For example, </w:t>
      </w:r>
      <w:r w:rsidR="007A135A">
        <w:t xml:space="preserve">children who’s fist language is not English may require a advocate to speak on behalf of them to </w:t>
      </w:r>
      <w:r w:rsidR="00B525B8">
        <w:t>made decisions for their education.</w:t>
      </w:r>
      <w:r w:rsidR="00E63541">
        <w:t xml:space="preserve"> Lastly, </w:t>
      </w:r>
      <w:r w:rsidR="0018584F">
        <w:t xml:space="preserve">including parents and communities in education allows </w:t>
      </w:r>
      <w:r w:rsidR="00F3585A">
        <w:t xml:space="preserve">for children’s rights to be supported beyond the school walls. </w:t>
      </w:r>
      <w:r w:rsidR="00352835">
        <w:t xml:space="preserve">There are strategies used for parents to work along side the school </w:t>
      </w:r>
      <w:r w:rsidR="00E37237">
        <w:t>and community leaders to protect the wellbeing of the children and young people</w:t>
      </w:r>
      <w:r w:rsidR="009F0A79">
        <w:t xml:space="preserve"> and most importantly ensuring access to education</w:t>
      </w:r>
      <w:r w:rsidR="00AC2CBA">
        <w:t xml:space="preserve">, good nutrition and emotional support whilst at home. The parents can communicate </w:t>
      </w:r>
      <w:r w:rsidR="00CA3B5C">
        <w:t xml:space="preserve">through online apps </w:t>
      </w:r>
      <w:r w:rsidR="00AE1DD5">
        <w:t xml:space="preserve">for example Class DoJo which </w:t>
      </w:r>
      <w:r w:rsidR="00E91814">
        <w:t xml:space="preserve">include chat rooms </w:t>
      </w:r>
      <w:r w:rsidR="00CA3B5C">
        <w:t xml:space="preserve">created by the school to </w:t>
      </w:r>
      <w:r w:rsidR="00AE1DD5">
        <w:t>include parents in their child’s education</w:t>
      </w:r>
      <w:r w:rsidR="009425F1">
        <w:t>.</w:t>
      </w:r>
    </w:p>
    <w:p w14:paraId="5C9755B0" w14:textId="47FCDBFE" w:rsidR="00BE54F4" w:rsidRDefault="00873718">
      <w:r>
        <w:t xml:space="preserve">To conclude, the rights of children and young people in education </w:t>
      </w:r>
      <w:r w:rsidR="00A36B2A">
        <w:t xml:space="preserve">being promoted is an </w:t>
      </w:r>
      <w:r w:rsidR="00504F69">
        <w:t>extremely</w:t>
      </w:r>
      <w:r w:rsidR="00A36B2A">
        <w:t xml:space="preserve"> </w:t>
      </w:r>
      <w:r w:rsidR="00504F69">
        <w:t>important</w:t>
      </w:r>
      <w:r w:rsidR="0012779C">
        <w:t xml:space="preserve"> for th</w:t>
      </w:r>
      <w:r w:rsidR="00504F69">
        <w:t>eir development.</w:t>
      </w:r>
      <w:r w:rsidR="00F751D9">
        <w:t xml:space="preserve"> Having their rights </w:t>
      </w:r>
      <w:r w:rsidR="0029033D">
        <w:t xml:space="preserve">taken away can cause physical and emotional harm to the child or young person and </w:t>
      </w:r>
      <w:r w:rsidR="00C5031F">
        <w:t xml:space="preserve">can impact their educational development in school. </w:t>
      </w:r>
      <w:r w:rsidR="00183082">
        <w:t xml:space="preserve">It is also important that parents take on board the rights of their child and implement </w:t>
      </w:r>
      <w:r w:rsidR="007A2E47">
        <w:t>strategies in their home environment to</w:t>
      </w:r>
      <w:r w:rsidR="003A3F17">
        <w:t xml:space="preserve"> show them  consistency </w:t>
      </w:r>
      <w:r w:rsidR="00132DB6">
        <w:t>and how they have these rights at all times.</w:t>
      </w:r>
      <w:r w:rsidR="008C0FB5">
        <w:t xml:space="preserve"> There are a lot of barriers that can </w:t>
      </w:r>
      <w:r w:rsidR="00E74338">
        <w:t xml:space="preserve">impact the rights of children and young people </w:t>
      </w:r>
      <w:r w:rsidR="000118C9">
        <w:t>but with so many strategies being implemented by schools they can be overcome</w:t>
      </w:r>
      <w:r w:rsidR="00BE54F4">
        <w:t xml:space="preserve">, however, </w:t>
      </w:r>
      <w:r w:rsidR="00E701AA">
        <w:t xml:space="preserve">more needs to be done </w:t>
      </w:r>
      <w:r w:rsidR="00BF28B3">
        <w:t xml:space="preserve">because </w:t>
      </w:r>
      <w:r w:rsidR="005C6B01">
        <w:t xml:space="preserve">in some educational systems the steps to change are not being taken and </w:t>
      </w:r>
      <w:r w:rsidR="00E701AA">
        <w:t xml:space="preserve">it’s causing great harm to the development of children and young people. </w:t>
      </w:r>
    </w:p>
    <w:p w14:paraId="23580126" w14:textId="77777777" w:rsidR="0089651A" w:rsidRDefault="0089651A"/>
    <w:p w14:paraId="270C8E20" w14:textId="7D824B76" w:rsidR="0089651A" w:rsidRDefault="0089651A">
      <w:r>
        <w:t>Reference list</w:t>
      </w:r>
    </w:p>
    <w:p w14:paraId="337B631E" w14:textId="4CAF80D9" w:rsidR="00952F7B" w:rsidRPr="00A2684C" w:rsidRDefault="009A50E2">
      <w:pPr>
        <w:rPr>
          <w:rFonts w:asciiTheme="majorHAnsi" w:hAnsiTheme="majorHAnsi"/>
        </w:rPr>
      </w:pPr>
      <w:proofErr w:type="spellStart"/>
      <w:r w:rsidRPr="00A2684C">
        <w:rPr>
          <w:rFonts w:asciiTheme="majorHAnsi" w:hAnsiTheme="majorHAnsi"/>
        </w:rPr>
        <w:t>Divya</w:t>
      </w:r>
      <w:proofErr w:type="spellEnd"/>
      <w:r w:rsidRPr="00A2684C">
        <w:rPr>
          <w:rFonts w:asciiTheme="majorHAnsi" w:hAnsiTheme="majorHAnsi"/>
        </w:rPr>
        <w:t xml:space="preserve"> </w:t>
      </w:r>
      <w:proofErr w:type="spellStart"/>
      <w:r w:rsidR="00952F7B" w:rsidRPr="00A2684C">
        <w:rPr>
          <w:rFonts w:asciiTheme="majorHAnsi" w:hAnsiTheme="majorHAnsi"/>
        </w:rPr>
        <w:t>Sreekumar</w:t>
      </w:r>
      <w:proofErr w:type="spellEnd"/>
      <w:r w:rsidR="00952F7B" w:rsidRPr="00A2684C">
        <w:rPr>
          <w:rFonts w:asciiTheme="majorHAnsi" w:hAnsiTheme="majorHAnsi"/>
        </w:rPr>
        <w:t xml:space="preserve"> (2025)</w:t>
      </w:r>
      <w:r w:rsidR="00AA1BE1" w:rsidRPr="00A2684C">
        <w:rPr>
          <w:rFonts w:asciiTheme="majorHAnsi" w:hAnsiTheme="majorHAnsi"/>
        </w:rPr>
        <w:t>,</w:t>
      </w:r>
      <w:r w:rsidR="00952F7B" w:rsidRPr="00A2684C">
        <w:rPr>
          <w:rFonts w:asciiTheme="majorHAnsi" w:hAnsiTheme="majorHAnsi"/>
        </w:rPr>
        <w:t xml:space="preserve"> </w:t>
      </w:r>
      <w:r w:rsidR="00AA1BE1" w:rsidRPr="00A2684C">
        <w:rPr>
          <w:rFonts w:asciiTheme="majorHAnsi" w:hAnsiTheme="majorHAnsi"/>
        </w:rPr>
        <w:t>research life</w:t>
      </w:r>
      <w:r w:rsidR="002F39FA" w:rsidRPr="00A2684C">
        <w:rPr>
          <w:rFonts w:asciiTheme="majorHAnsi" w:hAnsiTheme="majorHAnsi"/>
        </w:rPr>
        <w:t xml:space="preserve">, what is theoretical framework and how to rite it </w:t>
      </w:r>
    </w:p>
    <w:p w14:paraId="14EE9BEE" w14:textId="77777777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1"/>
          <w:rFonts w:asciiTheme="majorHAnsi" w:hAnsiTheme="majorHAnsi"/>
          <w:b w:val="0"/>
          <w:bCs w:val="0"/>
        </w:rPr>
        <w:t>Universal Declaration of Human Rights (UDHR)</w:t>
      </w:r>
      <w:r w:rsidRPr="00A2684C">
        <w:rPr>
          <w:rStyle w:val="s2"/>
          <w:rFonts w:asciiTheme="majorHAnsi" w:hAnsiTheme="majorHAnsi"/>
        </w:rPr>
        <w:t>. United Nations. (1948).</w:t>
      </w:r>
    </w:p>
    <w:p w14:paraId="20E0B601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67B31535" w14:textId="77777777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2"/>
          <w:rFonts w:asciiTheme="majorHAnsi" w:hAnsiTheme="majorHAnsi"/>
        </w:rPr>
        <w:t xml:space="preserve">UK Government. (1998). </w:t>
      </w:r>
      <w:r w:rsidRPr="00A2684C">
        <w:rPr>
          <w:rStyle w:val="s3"/>
          <w:rFonts w:asciiTheme="majorHAnsi" w:hAnsiTheme="majorHAnsi"/>
          <w:i w:val="0"/>
          <w:iCs w:val="0"/>
        </w:rPr>
        <w:t>Human Rights Act 1998</w:t>
      </w:r>
      <w:r w:rsidRPr="00A2684C">
        <w:rPr>
          <w:rStyle w:val="s2"/>
          <w:rFonts w:asciiTheme="majorHAnsi" w:hAnsiTheme="majorHAnsi"/>
        </w:rPr>
        <w:t>. legislation.gov.uk</w:t>
      </w:r>
    </w:p>
    <w:p w14:paraId="5C419215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5A8E04D2" w14:textId="0BCA6656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2"/>
          <w:rFonts w:asciiTheme="majorHAnsi" w:hAnsiTheme="majorHAnsi"/>
        </w:rPr>
        <w:t xml:space="preserve">Welsh Government. (2011). </w:t>
      </w:r>
      <w:r w:rsidRPr="00A2684C">
        <w:rPr>
          <w:rStyle w:val="s3"/>
          <w:rFonts w:asciiTheme="majorHAnsi" w:hAnsiTheme="majorHAnsi"/>
          <w:i w:val="0"/>
          <w:iCs w:val="0"/>
        </w:rPr>
        <w:t>Rights of Children and Young People (Wales) Measure 2011</w:t>
      </w:r>
      <w:r w:rsidRPr="00A2684C">
        <w:rPr>
          <w:rStyle w:val="s2"/>
          <w:rFonts w:asciiTheme="majorHAnsi" w:hAnsiTheme="majorHAnsi"/>
        </w:rPr>
        <w:t>. legislation.gov.uk</w:t>
      </w:r>
      <w:r w:rsidR="00332F77">
        <w:rPr>
          <w:rStyle w:val="s2"/>
          <w:rFonts w:asciiTheme="majorHAnsi" w:hAnsiTheme="majorHAnsi"/>
        </w:rPr>
        <w:t xml:space="preserve"> </w:t>
      </w:r>
    </w:p>
    <w:p w14:paraId="155BDA49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7FD1EEDE" w14:textId="77777777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2"/>
          <w:rFonts w:asciiTheme="majorHAnsi" w:hAnsiTheme="majorHAnsi"/>
        </w:rPr>
        <w:t xml:space="preserve">United Nations. (1989). </w:t>
      </w:r>
      <w:r w:rsidRPr="00A2684C">
        <w:rPr>
          <w:rStyle w:val="s3"/>
          <w:rFonts w:asciiTheme="majorHAnsi" w:hAnsiTheme="majorHAnsi"/>
          <w:i w:val="0"/>
          <w:iCs w:val="0"/>
        </w:rPr>
        <w:t>Convention on the Rights of the Child</w:t>
      </w:r>
      <w:r w:rsidRPr="00A2684C">
        <w:rPr>
          <w:rStyle w:val="s2"/>
          <w:rFonts w:asciiTheme="majorHAnsi" w:hAnsiTheme="majorHAnsi"/>
        </w:rPr>
        <w:t>. ohchr.org</w:t>
      </w:r>
    </w:p>
    <w:p w14:paraId="33C5BE60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442528CA" w14:textId="77777777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2"/>
          <w:rFonts w:asciiTheme="majorHAnsi" w:hAnsiTheme="majorHAnsi"/>
        </w:rPr>
        <w:t xml:space="preserve">Welsh Government. (2022). </w:t>
      </w:r>
      <w:r w:rsidRPr="00A2684C">
        <w:rPr>
          <w:rStyle w:val="s3"/>
          <w:rFonts w:asciiTheme="majorHAnsi" w:hAnsiTheme="majorHAnsi"/>
          <w:i w:val="0"/>
          <w:iCs w:val="0"/>
        </w:rPr>
        <w:t>Curriculum for Wales: Guidance</w:t>
      </w:r>
      <w:r w:rsidRPr="00A2684C">
        <w:rPr>
          <w:rStyle w:val="s2"/>
          <w:rFonts w:asciiTheme="majorHAnsi" w:hAnsiTheme="majorHAnsi"/>
        </w:rPr>
        <w:t>. gov.wales</w:t>
      </w:r>
    </w:p>
    <w:p w14:paraId="609AA4E6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27B4EB64" w14:textId="77777777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2"/>
          <w:rFonts w:asciiTheme="majorHAnsi" w:hAnsiTheme="majorHAnsi"/>
        </w:rPr>
        <w:t xml:space="preserve">Welsh Government. (2015). </w:t>
      </w:r>
      <w:r w:rsidRPr="00A2684C">
        <w:rPr>
          <w:rStyle w:val="s3"/>
          <w:rFonts w:asciiTheme="majorHAnsi" w:hAnsiTheme="majorHAnsi"/>
          <w:i w:val="0"/>
          <w:iCs w:val="0"/>
        </w:rPr>
        <w:t>Well-being of Future Generations (Wales) Act 2015</w:t>
      </w:r>
      <w:r w:rsidRPr="00A2684C">
        <w:rPr>
          <w:rStyle w:val="s2"/>
          <w:rFonts w:asciiTheme="majorHAnsi" w:hAnsiTheme="majorHAnsi"/>
        </w:rPr>
        <w:t>. legislation.gov.uk</w:t>
      </w:r>
    </w:p>
    <w:p w14:paraId="62B71B04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2594516E" w14:textId="77777777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proofErr w:type="spellStart"/>
      <w:r w:rsidRPr="00A2684C">
        <w:rPr>
          <w:rStyle w:val="s1"/>
          <w:rFonts w:asciiTheme="majorHAnsi" w:hAnsiTheme="majorHAnsi"/>
          <w:b w:val="0"/>
          <w:bCs w:val="0"/>
        </w:rPr>
        <w:t>Vygotsky</w:t>
      </w:r>
      <w:proofErr w:type="spellEnd"/>
      <w:r w:rsidRPr="00A2684C">
        <w:rPr>
          <w:rStyle w:val="s1"/>
          <w:rFonts w:asciiTheme="majorHAnsi" w:hAnsiTheme="majorHAnsi"/>
          <w:b w:val="0"/>
          <w:bCs w:val="0"/>
        </w:rPr>
        <w:t>, L. S.</w:t>
      </w:r>
      <w:r w:rsidRPr="00A2684C">
        <w:rPr>
          <w:rStyle w:val="s2"/>
          <w:rFonts w:asciiTheme="majorHAnsi" w:hAnsiTheme="majorHAnsi"/>
        </w:rPr>
        <w:t xml:space="preserve"> (1978). </w:t>
      </w:r>
      <w:r w:rsidRPr="00A2684C">
        <w:rPr>
          <w:rStyle w:val="s3"/>
          <w:rFonts w:asciiTheme="majorHAnsi" w:hAnsiTheme="majorHAnsi"/>
          <w:i w:val="0"/>
          <w:iCs w:val="0"/>
        </w:rPr>
        <w:t>Mind in society: The development of higher psychological processes</w:t>
      </w:r>
      <w:r w:rsidRPr="00A2684C">
        <w:rPr>
          <w:rStyle w:val="s2"/>
          <w:rFonts w:asciiTheme="majorHAnsi" w:hAnsiTheme="majorHAnsi"/>
        </w:rPr>
        <w:t>. Harvard University Press.</w:t>
      </w:r>
    </w:p>
    <w:p w14:paraId="4604AECB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3CB286AD" w14:textId="29B7D09A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2"/>
          <w:rFonts w:asciiTheme="majorHAnsi" w:hAnsiTheme="majorHAnsi"/>
        </w:rPr>
        <w:t xml:space="preserve">United Nations. (1989). </w:t>
      </w:r>
      <w:r w:rsidRPr="00A2684C">
        <w:rPr>
          <w:rStyle w:val="s3"/>
          <w:rFonts w:asciiTheme="majorHAnsi" w:hAnsiTheme="majorHAnsi"/>
          <w:i w:val="0"/>
          <w:iCs w:val="0"/>
        </w:rPr>
        <w:t>Convention on the Rights of the Child</w:t>
      </w:r>
      <w:r w:rsidRPr="00A2684C">
        <w:rPr>
          <w:rStyle w:val="s2"/>
          <w:rFonts w:asciiTheme="majorHAnsi" w:hAnsiTheme="majorHAnsi"/>
        </w:rPr>
        <w:t xml:space="preserve">. United Nations. Available at: </w:t>
      </w:r>
      <w:hyperlink r:id="rId5" w:history="1">
        <w:r w:rsidR="00332F77" w:rsidRPr="00B227B1">
          <w:rPr>
            <w:rStyle w:val="Hyperlink"/>
            <w:rFonts w:asciiTheme="majorHAnsi" w:hAnsiTheme="majorHAnsi"/>
          </w:rPr>
          <w:t>https://www.ohchr.org/en/professionalinterest/pages/crc.aspx</w:t>
        </w:r>
      </w:hyperlink>
      <w:r w:rsidR="00332F77">
        <w:rPr>
          <w:rStyle w:val="s2"/>
          <w:rFonts w:asciiTheme="majorHAnsi" w:hAnsiTheme="majorHAnsi"/>
        </w:rPr>
        <w:t xml:space="preserve"> </w:t>
      </w:r>
    </w:p>
    <w:p w14:paraId="27E56807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26D48B78" w14:textId="7D902AEA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2"/>
          <w:rFonts w:asciiTheme="majorHAnsi" w:hAnsiTheme="majorHAnsi"/>
        </w:rPr>
        <w:t xml:space="preserve">Inclusive Education for Students with Disabilities in a Public School. (n.d.). </w:t>
      </w:r>
      <w:r w:rsidRPr="00A2684C">
        <w:rPr>
          <w:rStyle w:val="s3"/>
          <w:rFonts w:asciiTheme="majorHAnsi" w:hAnsiTheme="majorHAnsi"/>
          <w:i w:val="0"/>
          <w:iCs w:val="0"/>
        </w:rPr>
        <w:t>Children and Young People’s Rights in Education Case Studies</w:t>
      </w:r>
      <w:r w:rsidRPr="00A2684C">
        <w:rPr>
          <w:rStyle w:val="s2"/>
          <w:rFonts w:asciiTheme="majorHAnsi" w:hAnsiTheme="majorHAnsi"/>
        </w:rPr>
        <w:t xml:space="preserve">. </w:t>
      </w:r>
    </w:p>
    <w:p w14:paraId="42F7338A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1366B9E9" w14:textId="4B0B5382" w:rsidR="00332F77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1"/>
          <w:rFonts w:asciiTheme="majorHAnsi" w:hAnsiTheme="majorHAnsi"/>
          <w:b w:val="0"/>
          <w:bCs w:val="0"/>
        </w:rPr>
        <w:t>UNICEF.</w:t>
      </w:r>
      <w:r w:rsidRPr="00A2684C">
        <w:rPr>
          <w:rStyle w:val="s2"/>
          <w:rFonts w:asciiTheme="majorHAnsi" w:hAnsiTheme="majorHAnsi"/>
        </w:rPr>
        <w:t xml:space="preserve"> (1989). </w:t>
      </w:r>
      <w:r w:rsidRPr="00A2684C">
        <w:rPr>
          <w:rStyle w:val="s3"/>
          <w:rFonts w:asciiTheme="majorHAnsi" w:hAnsiTheme="majorHAnsi"/>
          <w:i w:val="0"/>
          <w:iCs w:val="0"/>
        </w:rPr>
        <w:t>Convention on the Rights of the Child</w:t>
      </w:r>
      <w:r w:rsidRPr="00A2684C">
        <w:rPr>
          <w:rStyle w:val="s2"/>
          <w:rFonts w:asciiTheme="majorHAnsi" w:hAnsiTheme="majorHAnsi"/>
        </w:rPr>
        <w:t xml:space="preserve">. United Nations. Retrieved from </w:t>
      </w:r>
      <w:hyperlink r:id="rId6" w:history="1">
        <w:r w:rsidR="00332F77" w:rsidRPr="00B227B1">
          <w:rPr>
            <w:rStyle w:val="Hyperlink"/>
            <w:rFonts w:asciiTheme="majorHAnsi" w:hAnsiTheme="majorHAnsi"/>
          </w:rPr>
          <w:t>https://www.unicef.org/documents/convention-rights-child</w:t>
        </w:r>
      </w:hyperlink>
      <w:r w:rsidR="00332F77">
        <w:rPr>
          <w:rStyle w:val="s2"/>
          <w:rFonts w:asciiTheme="majorHAnsi" w:hAnsiTheme="majorHAnsi"/>
        </w:rPr>
        <w:t xml:space="preserve"> </w:t>
      </w:r>
    </w:p>
    <w:p w14:paraId="126D3507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029810C2" w14:textId="1437196F" w:rsidR="00B65F28" w:rsidRDefault="00B65F28" w:rsidP="00E049F3">
      <w:pPr>
        <w:pStyle w:val="p1"/>
        <w:divId w:val="1817599806"/>
        <w:rPr>
          <w:rStyle w:val="s2"/>
          <w:rFonts w:asciiTheme="majorHAnsi" w:hAnsiTheme="majorHAnsi"/>
        </w:rPr>
      </w:pPr>
      <w:r w:rsidRPr="00A2684C">
        <w:rPr>
          <w:rStyle w:val="s1"/>
          <w:rFonts w:asciiTheme="majorHAnsi" w:hAnsiTheme="majorHAnsi"/>
          <w:b w:val="0"/>
          <w:bCs w:val="0"/>
        </w:rPr>
        <w:t>Rights of Children and Young Persons (Wales) Act 2011</w:t>
      </w:r>
      <w:r w:rsidRPr="00A2684C">
        <w:rPr>
          <w:rStyle w:val="s2"/>
          <w:rFonts w:asciiTheme="majorHAnsi" w:hAnsiTheme="majorHAnsi"/>
        </w:rPr>
        <w:t xml:space="preserve">. (2011). </w:t>
      </w:r>
      <w:r w:rsidRPr="00A2684C">
        <w:rPr>
          <w:rStyle w:val="s3"/>
          <w:rFonts w:asciiTheme="majorHAnsi" w:hAnsiTheme="majorHAnsi"/>
          <w:i w:val="0"/>
          <w:iCs w:val="0"/>
        </w:rPr>
        <w:t>The National Assembly for Wales</w:t>
      </w:r>
      <w:r w:rsidRPr="00A2684C">
        <w:rPr>
          <w:rStyle w:val="s2"/>
          <w:rFonts w:asciiTheme="majorHAnsi" w:hAnsiTheme="majorHAnsi"/>
        </w:rPr>
        <w:t xml:space="preserve">. Retrieved from: </w:t>
      </w:r>
      <w:hyperlink r:id="rId7" w:history="1">
        <w:r w:rsidR="00F16C92" w:rsidRPr="00B227B1">
          <w:rPr>
            <w:rStyle w:val="Hyperlink"/>
            <w:rFonts w:asciiTheme="majorHAnsi" w:hAnsiTheme="majorHAnsi"/>
          </w:rPr>
          <w:t>https://www.legislation.gov.uk/en/nia/2011/2/contents/enacted</w:t>
        </w:r>
      </w:hyperlink>
    </w:p>
    <w:p w14:paraId="6F2AE428" w14:textId="77777777" w:rsidR="00F16C92" w:rsidRDefault="00F16C92" w:rsidP="00E049F3">
      <w:pPr>
        <w:pStyle w:val="p1"/>
        <w:divId w:val="1817599806"/>
        <w:rPr>
          <w:rStyle w:val="s2"/>
          <w:rFonts w:asciiTheme="majorHAnsi" w:hAnsiTheme="majorHAnsi"/>
        </w:rPr>
      </w:pPr>
    </w:p>
    <w:p w14:paraId="0553D330" w14:textId="0BA59F95" w:rsidR="00F16C92" w:rsidRPr="00A2684C" w:rsidRDefault="00F16C92" w:rsidP="00E049F3">
      <w:pPr>
        <w:pStyle w:val="p1"/>
        <w:divId w:val="1817599806"/>
        <w:rPr>
          <w:rFonts w:asciiTheme="majorHAnsi" w:hAnsiTheme="majorHAnsi"/>
        </w:rPr>
      </w:pPr>
      <w:r>
        <w:rPr>
          <w:rStyle w:val="s2"/>
          <w:rFonts w:asciiTheme="majorHAnsi" w:hAnsiTheme="majorHAnsi"/>
        </w:rPr>
        <w:t xml:space="preserve">Welsh government, </w:t>
      </w:r>
      <w:r w:rsidR="00E74EEA">
        <w:rPr>
          <w:rStyle w:val="s2"/>
          <w:rFonts w:asciiTheme="majorHAnsi" w:hAnsiTheme="majorHAnsi"/>
        </w:rPr>
        <w:t xml:space="preserve">November </w:t>
      </w:r>
      <w:r w:rsidR="001F696D">
        <w:rPr>
          <w:rStyle w:val="s2"/>
          <w:rFonts w:asciiTheme="majorHAnsi" w:hAnsiTheme="majorHAnsi"/>
        </w:rPr>
        <w:t xml:space="preserve">2023, </w:t>
      </w:r>
      <w:r w:rsidR="00140496">
        <w:rPr>
          <w:rStyle w:val="s2"/>
          <w:rFonts w:asciiTheme="majorHAnsi" w:hAnsiTheme="majorHAnsi"/>
        </w:rPr>
        <w:t>planing, policy and guidance</w:t>
      </w:r>
      <w:r w:rsidR="00BE25E6">
        <w:rPr>
          <w:rStyle w:val="s2"/>
          <w:rFonts w:asciiTheme="majorHAnsi" w:hAnsiTheme="majorHAnsi"/>
        </w:rPr>
        <w:t xml:space="preserve">: national policy </w:t>
      </w:r>
    </w:p>
    <w:p w14:paraId="1EC79355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696BE7D7" w14:textId="679E64FE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2"/>
          <w:rFonts w:asciiTheme="majorHAnsi" w:hAnsiTheme="majorHAnsi"/>
        </w:rPr>
        <w:t xml:space="preserve">Example citation: United Nations Children's Fund (UNICEF). (2020). </w:t>
      </w:r>
      <w:r w:rsidRPr="00A2684C">
        <w:rPr>
          <w:rStyle w:val="s3"/>
          <w:rFonts w:asciiTheme="majorHAnsi" w:hAnsiTheme="majorHAnsi"/>
          <w:i w:val="0"/>
          <w:iCs w:val="0"/>
        </w:rPr>
        <w:t>The State of the World’s Children 2020</w:t>
      </w:r>
      <w:r w:rsidRPr="00A2684C">
        <w:rPr>
          <w:rStyle w:val="s2"/>
          <w:rFonts w:asciiTheme="majorHAnsi" w:hAnsiTheme="majorHAnsi"/>
        </w:rPr>
        <w:t xml:space="preserve">. UNICEF. </w:t>
      </w:r>
    </w:p>
    <w:p w14:paraId="6BAA0A48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75594A90" w14:textId="009B2248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2"/>
          <w:rFonts w:asciiTheme="majorHAnsi" w:hAnsiTheme="majorHAnsi"/>
        </w:rPr>
        <w:t xml:space="preserve">Example citation: United Nations. (1989). </w:t>
      </w:r>
      <w:r w:rsidRPr="00A2684C">
        <w:rPr>
          <w:rStyle w:val="s3"/>
          <w:rFonts w:asciiTheme="majorHAnsi" w:hAnsiTheme="majorHAnsi"/>
          <w:i w:val="0"/>
          <w:iCs w:val="0"/>
        </w:rPr>
        <w:t>Convention on the Rights of the Child</w:t>
      </w:r>
      <w:r w:rsidRPr="00A2684C">
        <w:rPr>
          <w:rStyle w:val="s2"/>
          <w:rFonts w:asciiTheme="majorHAnsi" w:hAnsiTheme="majorHAnsi"/>
        </w:rPr>
        <w:t xml:space="preserve">. United Nations. Retrieved from </w:t>
      </w:r>
    </w:p>
    <w:p w14:paraId="7D8E716B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5CA2007E" w14:textId="77777777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2"/>
          <w:rFonts w:asciiTheme="majorHAnsi" w:hAnsiTheme="majorHAnsi"/>
        </w:rPr>
        <w:t xml:space="preserve">Smith, J. (2015). </w:t>
      </w:r>
      <w:r w:rsidRPr="00A2684C">
        <w:rPr>
          <w:rStyle w:val="s3"/>
          <w:rFonts w:asciiTheme="majorHAnsi" w:hAnsiTheme="majorHAnsi"/>
          <w:i w:val="0"/>
          <w:iCs w:val="0"/>
        </w:rPr>
        <w:t>Barriers to the implementation of children’s rights: A global perspective</w:t>
      </w:r>
      <w:r w:rsidRPr="00A2684C">
        <w:rPr>
          <w:rStyle w:val="s2"/>
          <w:rFonts w:asciiTheme="majorHAnsi" w:hAnsiTheme="majorHAnsi"/>
        </w:rPr>
        <w:t>. Journal of Child Welfare, 34(2), 123-145.</w:t>
      </w:r>
    </w:p>
    <w:p w14:paraId="4DF9CDE5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035CA828" w14:textId="77777777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2"/>
          <w:rFonts w:asciiTheme="majorHAnsi" w:hAnsiTheme="majorHAnsi"/>
        </w:rPr>
        <w:t xml:space="preserve">United Nations. (2006). </w:t>
      </w:r>
      <w:r w:rsidRPr="00A2684C">
        <w:rPr>
          <w:rStyle w:val="s1"/>
          <w:rFonts w:asciiTheme="majorHAnsi" w:hAnsiTheme="majorHAnsi"/>
          <w:b w:val="0"/>
          <w:bCs w:val="0"/>
        </w:rPr>
        <w:t>General Comment No. 11: Indigenous Children and Their Rights under the Convention</w:t>
      </w:r>
      <w:r w:rsidRPr="00A2684C">
        <w:rPr>
          <w:rStyle w:val="s2"/>
          <w:rFonts w:asciiTheme="majorHAnsi" w:hAnsiTheme="majorHAnsi"/>
        </w:rPr>
        <w:t>. Committee on the Rights of the Child.</w:t>
      </w:r>
    </w:p>
    <w:p w14:paraId="14ABB178" w14:textId="77777777" w:rsidR="00B65F28" w:rsidRPr="00A2684C" w:rsidRDefault="00B65F28" w:rsidP="00E049F3">
      <w:pPr>
        <w:pStyle w:val="p2"/>
        <w:divId w:val="1817599806"/>
        <w:rPr>
          <w:rFonts w:asciiTheme="majorHAnsi" w:hAnsiTheme="majorHAnsi"/>
        </w:rPr>
      </w:pPr>
    </w:p>
    <w:p w14:paraId="19C3FF25" w14:textId="77777777" w:rsidR="00B65F28" w:rsidRPr="00A2684C" w:rsidRDefault="00B65F28" w:rsidP="00E049F3">
      <w:pPr>
        <w:pStyle w:val="p1"/>
        <w:divId w:val="1817599806"/>
        <w:rPr>
          <w:rFonts w:asciiTheme="majorHAnsi" w:hAnsiTheme="majorHAnsi"/>
        </w:rPr>
      </w:pPr>
      <w:r w:rsidRPr="00A2684C">
        <w:rPr>
          <w:rStyle w:val="s2"/>
          <w:rFonts w:asciiTheme="majorHAnsi" w:hAnsiTheme="majorHAnsi"/>
        </w:rPr>
        <w:t xml:space="preserve">Department for Education. (2018). </w:t>
      </w:r>
      <w:r w:rsidRPr="00A2684C">
        <w:rPr>
          <w:rStyle w:val="s1"/>
          <w:rFonts w:asciiTheme="majorHAnsi" w:hAnsiTheme="majorHAnsi"/>
          <w:b w:val="0"/>
          <w:bCs w:val="0"/>
        </w:rPr>
        <w:t>Keeping Children Safe in Education</w:t>
      </w:r>
      <w:r w:rsidRPr="00A2684C">
        <w:rPr>
          <w:rStyle w:val="s2"/>
          <w:rFonts w:asciiTheme="majorHAnsi" w:hAnsiTheme="majorHAnsi"/>
        </w:rPr>
        <w:t>. UK Government.</w:t>
      </w:r>
    </w:p>
    <w:p w14:paraId="7164394B" w14:textId="77777777" w:rsidR="00B65F28" w:rsidRDefault="00B65F28"/>
    <w:p w14:paraId="7D65A3B7" w14:textId="77777777" w:rsidR="002F39FA" w:rsidRDefault="002F39FA"/>
    <w:sectPr w:rsidR="002F39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.AppleSystemUIFont">
    <w:altName w:val="Cambria"/>
    <w:charset w:val="00"/>
    <w:family w:val="roman"/>
    <w:pitch w:val="default"/>
  </w:font>
  <w:font w:name="UICTFontTextStyleEmphasizedBody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UICTFontTextStyleItalicBody">
    <w:altName w:val="Cambria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D782C"/>
    <w:multiLevelType w:val="hybridMultilevel"/>
    <w:tmpl w:val="FBD6F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334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C31"/>
    <w:rsid w:val="0000460B"/>
    <w:rsid w:val="00005C8D"/>
    <w:rsid w:val="000118C9"/>
    <w:rsid w:val="0001577D"/>
    <w:rsid w:val="000315BD"/>
    <w:rsid w:val="00041F09"/>
    <w:rsid w:val="00042DA5"/>
    <w:rsid w:val="0004335E"/>
    <w:rsid w:val="00043D2F"/>
    <w:rsid w:val="00047FE8"/>
    <w:rsid w:val="00054AF4"/>
    <w:rsid w:val="000625F4"/>
    <w:rsid w:val="00063178"/>
    <w:rsid w:val="00063C57"/>
    <w:rsid w:val="000770BB"/>
    <w:rsid w:val="0008124C"/>
    <w:rsid w:val="000865D9"/>
    <w:rsid w:val="000A5DF8"/>
    <w:rsid w:val="000B7952"/>
    <w:rsid w:val="000C006F"/>
    <w:rsid w:val="000C1EB5"/>
    <w:rsid w:val="000D130D"/>
    <w:rsid w:val="000D239B"/>
    <w:rsid w:val="000D2DEB"/>
    <w:rsid w:val="000D3CE6"/>
    <w:rsid w:val="000D5BEA"/>
    <w:rsid w:val="000E3750"/>
    <w:rsid w:val="000E4306"/>
    <w:rsid w:val="000E465C"/>
    <w:rsid w:val="000E53E5"/>
    <w:rsid w:val="000F147D"/>
    <w:rsid w:val="0010026C"/>
    <w:rsid w:val="0010656D"/>
    <w:rsid w:val="0011050F"/>
    <w:rsid w:val="00115E0C"/>
    <w:rsid w:val="001179F1"/>
    <w:rsid w:val="00123DE4"/>
    <w:rsid w:val="00125AFC"/>
    <w:rsid w:val="0012779C"/>
    <w:rsid w:val="00132DB6"/>
    <w:rsid w:val="00133051"/>
    <w:rsid w:val="00140496"/>
    <w:rsid w:val="00141CD4"/>
    <w:rsid w:val="0015450B"/>
    <w:rsid w:val="00155C39"/>
    <w:rsid w:val="00157DEE"/>
    <w:rsid w:val="00164AB5"/>
    <w:rsid w:val="001722A0"/>
    <w:rsid w:val="00172BC9"/>
    <w:rsid w:val="0018086C"/>
    <w:rsid w:val="00180DD7"/>
    <w:rsid w:val="00183082"/>
    <w:rsid w:val="0018584F"/>
    <w:rsid w:val="0019669C"/>
    <w:rsid w:val="001A1657"/>
    <w:rsid w:val="001A1EFE"/>
    <w:rsid w:val="001A344A"/>
    <w:rsid w:val="001A5AA6"/>
    <w:rsid w:val="001B1859"/>
    <w:rsid w:val="001B1A03"/>
    <w:rsid w:val="001C08B1"/>
    <w:rsid w:val="001D0BCC"/>
    <w:rsid w:val="001D7632"/>
    <w:rsid w:val="001F696D"/>
    <w:rsid w:val="00200685"/>
    <w:rsid w:val="002025C0"/>
    <w:rsid w:val="002116FB"/>
    <w:rsid w:val="002129E0"/>
    <w:rsid w:val="0021590B"/>
    <w:rsid w:val="002202FD"/>
    <w:rsid w:val="0022375E"/>
    <w:rsid w:val="00225848"/>
    <w:rsid w:val="0023057B"/>
    <w:rsid w:val="00242523"/>
    <w:rsid w:val="0025269F"/>
    <w:rsid w:val="00260407"/>
    <w:rsid w:val="00262913"/>
    <w:rsid w:val="002666B9"/>
    <w:rsid w:val="00271774"/>
    <w:rsid w:val="00286E3C"/>
    <w:rsid w:val="00286EC7"/>
    <w:rsid w:val="0029033D"/>
    <w:rsid w:val="002A232C"/>
    <w:rsid w:val="002B15F2"/>
    <w:rsid w:val="002B2658"/>
    <w:rsid w:val="002C242D"/>
    <w:rsid w:val="002C5013"/>
    <w:rsid w:val="002C5E46"/>
    <w:rsid w:val="002C7100"/>
    <w:rsid w:val="002D5227"/>
    <w:rsid w:val="002E1950"/>
    <w:rsid w:val="002E6C90"/>
    <w:rsid w:val="002F39FA"/>
    <w:rsid w:val="00300FD4"/>
    <w:rsid w:val="00304484"/>
    <w:rsid w:val="00312127"/>
    <w:rsid w:val="003132E6"/>
    <w:rsid w:val="003155FB"/>
    <w:rsid w:val="00316508"/>
    <w:rsid w:val="00323A62"/>
    <w:rsid w:val="00331331"/>
    <w:rsid w:val="00332F77"/>
    <w:rsid w:val="00334265"/>
    <w:rsid w:val="003361A0"/>
    <w:rsid w:val="003444F9"/>
    <w:rsid w:val="00352835"/>
    <w:rsid w:val="00355D83"/>
    <w:rsid w:val="00360AC6"/>
    <w:rsid w:val="0036657C"/>
    <w:rsid w:val="00371E05"/>
    <w:rsid w:val="00373798"/>
    <w:rsid w:val="00373DE1"/>
    <w:rsid w:val="003748DC"/>
    <w:rsid w:val="0038700D"/>
    <w:rsid w:val="00396FCF"/>
    <w:rsid w:val="003A2376"/>
    <w:rsid w:val="003A26ED"/>
    <w:rsid w:val="003A3F17"/>
    <w:rsid w:val="003A704C"/>
    <w:rsid w:val="003A7321"/>
    <w:rsid w:val="003B02BA"/>
    <w:rsid w:val="003C6022"/>
    <w:rsid w:val="003D001B"/>
    <w:rsid w:val="003D416D"/>
    <w:rsid w:val="003D6538"/>
    <w:rsid w:val="003E3D89"/>
    <w:rsid w:val="003E5C2D"/>
    <w:rsid w:val="004040B4"/>
    <w:rsid w:val="00404187"/>
    <w:rsid w:val="0040680B"/>
    <w:rsid w:val="004138E2"/>
    <w:rsid w:val="00413F70"/>
    <w:rsid w:val="004218EC"/>
    <w:rsid w:val="00422473"/>
    <w:rsid w:val="0042532A"/>
    <w:rsid w:val="004312C6"/>
    <w:rsid w:val="00433F22"/>
    <w:rsid w:val="00433F91"/>
    <w:rsid w:val="004353A0"/>
    <w:rsid w:val="00435855"/>
    <w:rsid w:val="00454403"/>
    <w:rsid w:val="00465147"/>
    <w:rsid w:val="00467D7C"/>
    <w:rsid w:val="00472DF4"/>
    <w:rsid w:val="00473A55"/>
    <w:rsid w:val="00486AE4"/>
    <w:rsid w:val="00486DBA"/>
    <w:rsid w:val="004A0EEB"/>
    <w:rsid w:val="004A1DA3"/>
    <w:rsid w:val="004A3ACA"/>
    <w:rsid w:val="004A7D19"/>
    <w:rsid w:val="004B015E"/>
    <w:rsid w:val="004B114F"/>
    <w:rsid w:val="004F190E"/>
    <w:rsid w:val="00503CC2"/>
    <w:rsid w:val="00504F69"/>
    <w:rsid w:val="00510C61"/>
    <w:rsid w:val="00512B62"/>
    <w:rsid w:val="005150C1"/>
    <w:rsid w:val="0052136B"/>
    <w:rsid w:val="00536917"/>
    <w:rsid w:val="005542BF"/>
    <w:rsid w:val="00556EE5"/>
    <w:rsid w:val="0056231C"/>
    <w:rsid w:val="00566915"/>
    <w:rsid w:val="00572FB0"/>
    <w:rsid w:val="005740E8"/>
    <w:rsid w:val="00576BBD"/>
    <w:rsid w:val="00576F50"/>
    <w:rsid w:val="00581903"/>
    <w:rsid w:val="00593D5F"/>
    <w:rsid w:val="00595583"/>
    <w:rsid w:val="005A3600"/>
    <w:rsid w:val="005A5674"/>
    <w:rsid w:val="005A6821"/>
    <w:rsid w:val="005C37E5"/>
    <w:rsid w:val="005C6B01"/>
    <w:rsid w:val="005D086E"/>
    <w:rsid w:val="005D0ACA"/>
    <w:rsid w:val="005D1CFE"/>
    <w:rsid w:val="00603EE2"/>
    <w:rsid w:val="00605A25"/>
    <w:rsid w:val="00605FC1"/>
    <w:rsid w:val="0060781D"/>
    <w:rsid w:val="00616660"/>
    <w:rsid w:val="006513F1"/>
    <w:rsid w:val="006535C5"/>
    <w:rsid w:val="006747F5"/>
    <w:rsid w:val="00682A86"/>
    <w:rsid w:val="00682FC5"/>
    <w:rsid w:val="00683BE6"/>
    <w:rsid w:val="00683FB7"/>
    <w:rsid w:val="00687351"/>
    <w:rsid w:val="006B3A05"/>
    <w:rsid w:val="006C7091"/>
    <w:rsid w:val="006D00BC"/>
    <w:rsid w:val="006E0BDE"/>
    <w:rsid w:val="006F3F32"/>
    <w:rsid w:val="006F44AF"/>
    <w:rsid w:val="00733499"/>
    <w:rsid w:val="00735305"/>
    <w:rsid w:val="0075204B"/>
    <w:rsid w:val="0076315D"/>
    <w:rsid w:val="007677CC"/>
    <w:rsid w:val="00784E81"/>
    <w:rsid w:val="00787409"/>
    <w:rsid w:val="00797201"/>
    <w:rsid w:val="007A135A"/>
    <w:rsid w:val="007A1E07"/>
    <w:rsid w:val="007A2E47"/>
    <w:rsid w:val="007B0224"/>
    <w:rsid w:val="007B2038"/>
    <w:rsid w:val="007C0DF8"/>
    <w:rsid w:val="007C3526"/>
    <w:rsid w:val="007C4017"/>
    <w:rsid w:val="007D0B4F"/>
    <w:rsid w:val="007F191B"/>
    <w:rsid w:val="007F1E9B"/>
    <w:rsid w:val="007F6F8E"/>
    <w:rsid w:val="00814B39"/>
    <w:rsid w:val="00817312"/>
    <w:rsid w:val="00817D6B"/>
    <w:rsid w:val="00823D13"/>
    <w:rsid w:val="00823F76"/>
    <w:rsid w:val="008257B3"/>
    <w:rsid w:val="00831B39"/>
    <w:rsid w:val="00833C0E"/>
    <w:rsid w:val="008365D3"/>
    <w:rsid w:val="00837411"/>
    <w:rsid w:val="00842E93"/>
    <w:rsid w:val="00854D98"/>
    <w:rsid w:val="00855B0E"/>
    <w:rsid w:val="008626DD"/>
    <w:rsid w:val="00862DD8"/>
    <w:rsid w:val="0086660B"/>
    <w:rsid w:val="00873657"/>
    <w:rsid w:val="00873718"/>
    <w:rsid w:val="0087660F"/>
    <w:rsid w:val="00890555"/>
    <w:rsid w:val="0089076D"/>
    <w:rsid w:val="0089651A"/>
    <w:rsid w:val="008979FF"/>
    <w:rsid w:val="00897EFB"/>
    <w:rsid w:val="008A14BF"/>
    <w:rsid w:val="008A33A2"/>
    <w:rsid w:val="008C0FB5"/>
    <w:rsid w:val="008C2F52"/>
    <w:rsid w:val="008C3785"/>
    <w:rsid w:val="008D4722"/>
    <w:rsid w:val="008D5083"/>
    <w:rsid w:val="008E7B48"/>
    <w:rsid w:val="008F517D"/>
    <w:rsid w:val="00911F02"/>
    <w:rsid w:val="009169DC"/>
    <w:rsid w:val="0091760D"/>
    <w:rsid w:val="00920430"/>
    <w:rsid w:val="0092170B"/>
    <w:rsid w:val="009278B9"/>
    <w:rsid w:val="009425F1"/>
    <w:rsid w:val="009441DC"/>
    <w:rsid w:val="00944F80"/>
    <w:rsid w:val="00952F7B"/>
    <w:rsid w:val="00961C52"/>
    <w:rsid w:val="00963EFA"/>
    <w:rsid w:val="00965EFC"/>
    <w:rsid w:val="0097675B"/>
    <w:rsid w:val="00977431"/>
    <w:rsid w:val="009A0A9A"/>
    <w:rsid w:val="009A50E2"/>
    <w:rsid w:val="009B4946"/>
    <w:rsid w:val="009E3FF2"/>
    <w:rsid w:val="009E4803"/>
    <w:rsid w:val="009F0A79"/>
    <w:rsid w:val="00A10128"/>
    <w:rsid w:val="00A15E4A"/>
    <w:rsid w:val="00A26328"/>
    <w:rsid w:val="00A2684C"/>
    <w:rsid w:val="00A36B2A"/>
    <w:rsid w:val="00A44DC9"/>
    <w:rsid w:val="00A46234"/>
    <w:rsid w:val="00A534F5"/>
    <w:rsid w:val="00A53EB4"/>
    <w:rsid w:val="00A70434"/>
    <w:rsid w:val="00A8321F"/>
    <w:rsid w:val="00A8577D"/>
    <w:rsid w:val="00A865A5"/>
    <w:rsid w:val="00A8704C"/>
    <w:rsid w:val="00A91E6D"/>
    <w:rsid w:val="00A9370F"/>
    <w:rsid w:val="00A96DCC"/>
    <w:rsid w:val="00AA1BE1"/>
    <w:rsid w:val="00AA657A"/>
    <w:rsid w:val="00AB1744"/>
    <w:rsid w:val="00AB2974"/>
    <w:rsid w:val="00AC2CBA"/>
    <w:rsid w:val="00AC54FF"/>
    <w:rsid w:val="00AC650A"/>
    <w:rsid w:val="00AD4BB0"/>
    <w:rsid w:val="00AE1DD5"/>
    <w:rsid w:val="00B03E3A"/>
    <w:rsid w:val="00B1682C"/>
    <w:rsid w:val="00B17BE0"/>
    <w:rsid w:val="00B22021"/>
    <w:rsid w:val="00B27AD0"/>
    <w:rsid w:val="00B37EFE"/>
    <w:rsid w:val="00B4159D"/>
    <w:rsid w:val="00B41D4E"/>
    <w:rsid w:val="00B44AD2"/>
    <w:rsid w:val="00B525B8"/>
    <w:rsid w:val="00B52DD7"/>
    <w:rsid w:val="00B53414"/>
    <w:rsid w:val="00B623D3"/>
    <w:rsid w:val="00B6482D"/>
    <w:rsid w:val="00B65F28"/>
    <w:rsid w:val="00B67886"/>
    <w:rsid w:val="00B73561"/>
    <w:rsid w:val="00B74419"/>
    <w:rsid w:val="00B75F8B"/>
    <w:rsid w:val="00B76FF7"/>
    <w:rsid w:val="00BA3BC7"/>
    <w:rsid w:val="00BA44B9"/>
    <w:rsid w:val="00BB7505"/>
    <w:rsid w:val="00BD2144"/>
    <w:rsid w:val="00BD2732"/>
    <w:rsid w:val="00BD5D96"/>
    <w:rsid w:val="00BD7A4C"/>
    <w:rsid w:val="00BE25E6"/>
    <w:rsid w:val="00BE54F4"/>
    <w:rsid w:val="00BE5D0D"/>
    <w:rsid w:val="00BF162D"/>
    <w:rsid w:val="00BF27A7"/>
    <w:rsid w:val="00BF28B3"/>
    <w:rsid w:val="00C0022B"/>
    <w:rsid w:val="00C12854"/>
    <w:rsid w:val="00C20250"/>
    <w:rsid w:val="00C203A7"/>
    <w:rsid w:val="00C20F1D"/>
    <w:rsid w:val="00C22385"/>
    <w:rsid w:val="00C22FE4"/>
    <w:rsid w:val="00C26BC1"/>
    <w:rsid w:val="00C32620"/>
    <w:rsid w:val="00C4036D"/>
    <w:rsid w:val="00C47AA7"/>
    <w:rsid w:val="00C47CF2"/>
    <w:rsid w:val="00C5031F"/>
    <w:rsid w:val="00C63846"/>
    <w:rsid w:val="00C67A30"/>
    <w:rsid w:val="00C7613F"/>
    <w:rsid w:val="00C76F01"/>
    <w:rsid w:val="00C81A99"/>
    <w:rsid w:val="00C90EEF"/>
    <w:rsid w:val="00C93A55"/>
    <w:rsid w:val="00CA3B5C"/>
    <w:rsid w:val="00CA586E"/>
    <w:rsid w:val="00CB5ADE"/>
    <w:rsid w:val="00CD4570"/>
    <w:rsid w:val="00CD4BB4"/>
    <w:rsid w:val="00CE15D8"/>
    <w:rsid w:val="00CE5D97"/>
    <w:rsid w:val="00CF1FB3"/>
    <w:rsid w:val="00D02185"/>
    <w:rsid w:val="00D12BD8"/>
    <w:rsid w:val="00D13010"/>
    <w:rsid w:val="00D1376B"/>
    <w:rsid w:val="00D2325E"/>
    <w:rsid w:val="00D2447D"/>
    <w:rsid w:val="00D2595E"/>
    <w:rsid w:val="00D26067"/>
    <w:rsid w:val="00D33686"/>
    <w:rsid w:val="00D360CD"/>
    <w:rsid w:val="00D421C5"/>
    <w:rsid w:val="00D446BC"/>
    <w:rsid w:val="00D5269C"/>
    <w:rsid w:val="00D55D92"/>
    <w:rsid w:val="00D5646B"/>
    <w:rsid w:val="00D65412"/>
    <w:rsid w:val="00D65615"/>
    <w:rsid w:val="00D702F5"/>
    <w:rsid w:val="00D805AF"/>
    <w:rsid w:val="00D822D2"/>
    <w:rsid w:val="00D845B1"/>
    <w:rsid w:val="00D85228"/>
    <w:rsid w:val="00D87DBE"/>
    <w:rsid w:val="00D9283D"/>
    <w:rsid w:val="00D93FD5"/>
    <w:rsid w:val="00DA790C"/>
    <w:rsid w:val="00DD4277"/>
    <w:rsid w:val="00DD4E95"/>
    <w:rsid w:val="00DD5C19"/>
    <w:rsid w:val="00DD7B61"/>
    <w:rsid w:val="00DE5D8B"/>
    <w:rsid w:val="00DF5C32"/>
    <w:rsid w:val="00E025B8"/>
    <w:rsid w:val="00E03F15"/>
    <w:rsid w:val="00E049F3"/>
    <w:rsid w:val="00E058F4"/>
    <w:rsid w:val="00E107AB"/>
    <w:rsid w:val="00E17BEA"/>
    <w:rsid w:val="00E24556"/>
    <w:rsid w:val="00E263C3"/>
    <w:rsid w:val="00E32013"/>
    <w:rsid w:val="00E37237"/>
    <w:rsid w:val="00E43837"/>
    <w:rsid w:val="00E464C2"/>
    <w:rsid w:val="00E50E7E"/>
    <w:rsid w:val="00E5135C"/>
    <w:rsid w:val="00E52C77"/>
    <w:rsid w:val="00E54E38"/>
    <w:rsid w:val="00E57CB1"/>
    <w:rsid w:val="00E63541"/>
    <w:rsid w:val="00E64BB4"/>
    <w:rsid w:val="00E701AA"/>
    <w:rsid w:val="00E703A6"/>
    <w:rsid w:val="00E72314"/>
    <w:rsid w:val="00E74338"/>
    <w:rsid w:val="00E74EEA"/>
    <w:rsid w:val="00E91814"/>
    <w:rsid w:val="00EA55CB"/>
    <w:rsid w:val="00EB448A"/>
    <w:rsid w:val="00EC016E"/>
    <w:rsid w:val="00EC1F4C"/>
    <w:rsid w:val="00EC4D90"/>
    <w:rsid w:val="00EC6726"/>
    <w:rsid w:val="00ED3DD8"/>
    <w:rsid w:val="00ED4830"/>
    <w:rsid w:val="00EE06A9"/>
    <w:rsid w:val="00EE66BF"/>
    <w:rsid w:val="00EF189E"/>
    <w:rsid w:val="00EF66A2"/>
    <w:rsid w:val="00EF6885"/>
    <w:rsid w:val="00F15539"/>
    <w:rsid w:val="00F16C92"/>
    <w:rsid w:val="00F17D08"/>
    <w:rsid w:val="00F277C2"/>
    <w:rsid w:val="00F32B85"/>
    <w:rsid w:val="00F3585A"/>
    <w:rsid w:val="00F4225C"/>
    <w:rsid w:val="00F42BD6"/>
    <w:rsid w:val="00F43021"/>
    <w:rsid w:val="00F55E4D"/>
    <w:rsid w:val="00F6190C"/>
    <w:rsid w:val="00F61C31"/>
    <w:rsid w:val="00F751D9"/>
    <w:rsid w:val="00F80AED"/>
    <w:rsid w:val="00F833E8"/>
    <w:rsid w:val="00F8608C"/>
    <w:rsid w:val="00F922FB"/>
    <w:rsid w:val="00F9264A"/>
    <w:rsid w:val="00F979C1"/>
    <w:rsid w:val="00FA7E75"/>
    <w:rsid w:val="00FC65C5"/>
    <w:rsid w:val="00FD54E1"/>
    <w:rsid w:val="00FD7137"/>
    <w:rsid w:val="00FE639A"/>
    <w:rsid w:val="00FF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64A7C6"/>
  <w15:chartTrackingRefBased/>
  <w15:docId w15:val="{8E0D561C-343E-445E-92A3-EA85368F8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1C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1C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1C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1C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1C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1C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1C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1C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1C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1C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1C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1C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1C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1C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1C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1C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1C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1C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1C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1C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1C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1C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1C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1C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1C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1C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1C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1C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1C31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5A6821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5A6821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5A6821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5A6821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3">
    <w:name w:val="s3"/>
    <w:basedOn w:val="DefaultParagraphFont"/>
    <w:rsid w:val="005A6821"/>
    <w:rPr>
      <w:rFonts w:ascii="UICTFontTextStyleItalicBody" w:hAnsi="UICTFontTextStyleItalicBody" w:hint="default"/>
      <w:b w:val="0"/>
      <w:bCs w:val="0"/>
      <w:i/>
      <w:i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5A682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68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75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en/nia/2011/2/contents/enact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nicef.org/documents/convention-rights-child" TargetMode="External"/><Relationship Id="rId5" Type="http://schemas.openxmlformats.org/officeDocument/2006/relationships/hyperlink" Target="https://www.ohchr.org/en/professionalinterest/pages/crc.asp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e0f11f9-046e-4505-9cb8-db2152311e21}" enabled="0" method="" siteId="{4e0f11f9-046e-4505-9cb8-db2152311e2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3270</TotalTime>
  <Pages>1</Pages>
  <Words>2625</Words>
  <Characters>14964</Characters>
  <Application>Microsoft Office Word</Application>
  <DocSecurity>4</DocSecurity>
  <Lines>124</Lines>
  <Paragraphs>35</Paragraphs>
  <ScaleCrop>false</ScaleCrop>
  <Company/>
  <LinksUpToDate>false</LinksUpToDate>
  <CharactersWithSpaces>17554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Alanna John (2404221)</dc:creator>
  <cp:keywords/>
  <dc:description/>
  <cp:lastModifiedBy>Alanna John (2404221)</cp:lastModifiedBy>
  <cp:revision>143</cp:revision>
  <dcterms:created xsi:type="dcterms:W3CDTF">2025-03-28T20:11:00Z</dcterms:created>
  <dcterms:modified xsi:type="dcterms:W3CDTF">2025-03-30T18:55:00Z</dcterms:modified>
</cp:coreProperties>
</file>