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325441117"/>
        <w:docPartObj>
          <w:docPartGallery w:val="Cover Pages"/>
          <w:docPartUnique/>
        </w:docPartObj>
      </w:sdtPr>
      <w:sdtEndPr>
        <w:rPr>
          <w:rFonts w:ascii="Aharoni" w:hAnsi="Aharoni" w:cs="Aharoni"/>
          <w:b/>
          <w:i/>
          <w:iCs/>
          <w:color w:val="262626" w:themeColor="text1" w:themeTint="D9"/>
          <w:sz w:val="40"/>
          <w:szCs w:val="40"/>
        </w:rPr>
      </w:sdtEndPr>
      <w:sdtContent>
        <w:p w14:paraId="6C07349E" w14:textId="1019C60E" w:rsidR="00FD0AC1" w:rsidRPr="00F35506" w:rsidRDefault="00000000" w:rsidP="00FD0AC1">
          <w:pPr>
            <w:rPr>
              <w:rFonts w:ascii="Arial" w:hAnsi="Arial" w:cs="Arial"/>
            </w:rPr>
          </w:pPr>
          <w:r>
            <w:rPr>
              <w:noProof/>
            </w:rPr>
            <w:pict w14:anchorId="02B26001">
              <v:shapetype id="_x0000_t202" coordsize="21600,21600" o:spt="202" path="m,l,21600r21600,l21600,xe">
                <v:stroke joinstyle="miter"/>
                <v:path gradientshapeok="t" o:connecttype="rect"/>
              </v:shapetype>
              <v:shape id="Text Box 11" o:spid="_x0000_s1026" type="#_x0000_t202" alt="Cover page layout" style="position:absolute;margin-left:0;margin-top:0;width:540pt;height:10in;z-index:-251658752;visibility:visible;mso-position-horizontal:center;mso-position-horizontal-relative:page;mso-position-vertical:center;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Pr>
                      <w:tblGrid>
                        <w:gridCol w:w="10815"/>
                      </w:tblGrid>
                      <w:tr w:rsidR="00FD0AC1" w14:paraId="52AB0D50" w14:textId="77777777">
                        <w:trPr>
                          <w:trHeight w:hRule="exact" w:val="9360"/>
                        </w:trPr>
                        <w:tc>
                          <w:tcPr>
                            <w:tcW w:w="5000" w:type="pct"/>
                          </w:tcPr>
                          <w:p w14:paraId="25E80F98" w14:textId="5642E8EE" w:rsidR="00FD0AC1" w:rsidRDefault="00FD0AC1">
                            <w:r>
                              <w:rPr>
                                <w:noProof/>
                              </w:rPr>
                              <w:drawing>
                                <wp:inline distT="0" distB="0" distL="0" distR="0" wp14:anchorId="506D873C" wp14:editId="14E9E51D">
                                  <wp:extent cx="3172228" cy="1062111"/>
                                  <wp:effectExtent l="0" t="0" r="0" b="5080"/>
                                  <wp:docPr id="17" name="Picture 17" descr="The librar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library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82416" cy="1065522"/>
                                          </a:xfrm>
                                          <a:prstGeom prst="rect">
                                            <a:avLst/>
                                          </a:prstGeom>
                                          <a:noFill/>
                                          <a:ln>
                                            <a:noFill/>
                                          </a:ln>
                                        </pic:spPr>
                                      </pic:pic>
                                    </a:graphicData>
                                  </a:graphic>
                                </wp:inline>
                              </w:drawing>
                            </w:r>
                            <w:r w:rsidR="008C33EF">
                              <w:rPr>
                                <w:noProof/>
                              </w:rPr>
                              <w:drawing>
                                <wp:inline distT="0" distB="0" distL="0" distR="0" wp14:anchorId="5FEEE5C6" wp14:editId="59E0F333">
                                  <wp:extent cx="6858000" cy="4946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6858000" cy="4946650"/>
                                          </a:xfrm>
                                          <a:prstGeom prst="rect">
                                            <a:avLst/>
                                          </a:prstGeom>
                                        </pic:spPr>
                                      </pic:pic>
                                    </a:graphicData>
                                  </a:graphic>
                                </wp:inline>
                              </w:drawing>
                            </w:r>
                          </w:p>
                        </w:tc>
                      </w:tr>
                      <w:tr w:rsidR="00FD0AC1" w14:paraId="0FE600BD" w14:textId="77777777" w:rsidTr="00392232">
                        <w:trPr>
                          <w:trHeight w:hRule="exact" w:val="4320"/>
                        </w:trPr>
                        <w:tc>
                          <w:tcPr>
                            <w:tcW w:w="5000" w:type="pct"/>
                            <w:shd w:val="clear" w:color="auto" w:fill="C0DAD8" w:themeFill="accent6" w:themeFillTint="66"/>
                            <w:vAlign w:val="center"/>
                          </w:tcPr>
                          <w:p w14:paraId="072AA0C4" w14:textId="62FB09E8" w:rsidR="00FD0AC1" w:rsidRPr="003D74DE" w:rsidRDefault="00000000">
                            <w:pPr>
                              <w:pStyle w:val="NoSpacing"/>
                              <w:spacing w:before="200" w:line="216" w:lineRule="auto"/>
                              <w:ind w:left="720" w:right="720"/>
                              <w:rPr>
                                <w:rFonts w:ascii="Arial" w:hAnsi="Arial" w:cs="Arial"/>
                                <w:b/>
                                <w:bCs/>
                                <w:color w:val="FFFFFF" w:themeColor="background1"/>
                                <w:sz w:val="48"/>
                                <w:szCs w:val="48"/>
                              </w:rPr>
                            </w:pPr>
                            <w:sdt>
                              <w:sdtPr>
                                <w:rPr>
                                  <w:rFonts w:ascii="Arial" w:hAnsi="Arial" w:cs="Arial"/>
                                  <w:b/>
                                  <w:bCs/>
                                  <w:color w:val="2683C6" w:themeColor="accent2"/>
                                  <w:sz w:val="48"/>
                                  <w:szCs w:val="48"/>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8C33EF" w:rsidRPr="003D74DE">
                                  <w:rPr>
                                    <w:rFonts w:ascii="Arial" w:hAnsi="Arial" w:cs="Arial"/>
                                    <w:b/>
                                    <w:bCs/>
                                    <w:color w:val="2683C6" w:themeColor="accent2"/>
                                    <w:sz w:val="48"/>
                                    <w:szCs w:val="48"/>
                                  </w:rPr>
                                  <w:t>Creativity</w:t>
                                </w:r>
                                <w:r w:rsidR="00796133" w:rsidRPr="003D74DE">
                                  <w:rPr>
                                    <w:rFonts w:ascii="Arial" w:hAnsi="Arial" w:cs="Arial"/>
                                    <w:b/>
                                    <w:bCs/>
                                    <w:color w:val="2683C6" w:themeColor="accent2"/>
                                    <w:sz w:val="48"/>
                                    <w:szCs w:val="48"/>
                                  </w:rPr>
                                  <w:t xml:space="preserve"> and </w:t>
                                </w:r>
                                <w:r w:rsidR="00DA782D" w:rsidRPr="003D74DE">
                                  <w:rPr>
                                    <w:rFonts w:ascii="Arial" w:hAnsi="Arial" w:cs="Arial"/>
                                    <w:b/>
                                    <w:bCs/>
                                    <w:color w:val="2683C6" w:themeColor="accent2"/>
                                    <w:sz w:val="48"/>
                                    <w:szCs w:val="48"/>
                                  </w:rPr>
                                  <w:t xml:space="preserve">Value </w:t>
                                </w:r>
                                <w:r w:rsidR="00C62269" w:rsidRPr="003D74DE">
                                  <w:rPr>
                                    <w:rFonts w:ascii="Arial" w:hAnsi="Arial" w:cs="Arial"/>
                                    <w:b/>
                                    <w:bCs/>
                                    <w:color w:val="2683C6" w:themeColor="accent2"/>
                                    <w:sz w:val="48"/>
                                    <w:szCs w:val="48"/>
                                  </w:rPr>
                                  <w:t>Creation (</w:t>
                                </w:r>
                                <w:r w:rsidR="00732B5E">
                                  <w:rPr>
                                    <w:rFonts w:ascii="Arial" w:hAnsi="Arial" w:cs="Arial"/>
                                    <w:b/>
                                    <w:bCs/>
                                    <w:color w:val="2683C6" w:themeColor="accent2"/>
                                    <w:sz w:val="48"/>
                                    <w:szCs w:val="48"/>
                                  </w:rPr>
                                  <w:t>BMPH5014)</w:t>
                                </w:r>
                                <w:r w:rsidR="00B04153" w:rsidRPr="003D74DE">
                                  <w:rPr>
                                    <w:rFonts w:ascii="Arial" w:hAnsi="Arial" w:cs="Arial"/>
                                    <w:b/>
                                    <w:bCs/>
                                    <w:color w:val="2683C6" w:themeColor="accent2"/>
                                    <w:sz w:val="48"/>
                                    <w:szCs w:val="48"/>
                                  </w:rPr>
                                  <w:t xml:space="preserve"> </w:t>
                                </w:r>
                                <w:r w:rsidR="003D74DE">
                                  <w:rPr>
                                    <w:rFonts w:ascii="Arial" w:hAnsi="Arial" w:cs="Arial"/>
                                    <w:b/>
                                    <w:bCs/>
                                    <w:color w:val="2683C6" w:themeColor="accent2"/>
                                    <w:sz w:val="48"/>
                                    <w:szCs w:val="48"/>
                                  </w:rPr>
                                  <w:t xml:space="preserve">    </w:t>
                                </w:r>
                                <w:r w:rsidR="00732B5E">
                                  <w:rPr>
                                    <w:rFonts w:ascii="Arial" w:hAnsi="Arial" w:cs="Arial"/>
                                    <w:b/>
                                    <w:bCs/>
                                    <w:color w:val="2683C6" w:themeColor="accent2"/>
                                    <w:sz w:val="48"/>
                                    <w:szCs w:val="48"/>
                                  </w:rPr>
                                  <w:t xml:space="preserve">                               </w:t>
                                </w:r>
                                <w:r w:rsidR="003D74DE">
                                  <w:rPr>
                                    <w:rFonts w:ascii="Arial" w:hAnsi="Arial" w:cs="Arial"/>
                                    <w:b/>
                                    <w:bCs/>
                                    <w:color w:val="2683C6" w:themeColor="accent2"/>
                                    <w:sz w:val="48"/>
                                    <w:szCs w:val="48"/>
                                  </w:rPr>
                                  <w:t xml:space="preserve"> </w:t>
                                </w:r>
                                <w:r w:rsidR="00CD6641" w:rsidRPr="003D74DE">
                                  <w:rPr>
                                    <w:rFonts w:ascii="Arial" w:hAnsi="Arial" w:cs="Arial"/>
                                    <w:b/>
                                    <w:bCs/>
                                    <w:color w:val="2683C6" w:themeColor="accent2"/>
                                    <w:sz w:val="48"/>
                                    <w:szCs w:val="48"/>
                                  </w:rPr>
                                  <w:t>personal</w:t>
                                </w:r>
                                <w:r w:rsidR="00412A30" w:rsidRPr="003D74DE">
                                  <w:rPr>
                                    <w:rFonts w:ascii="Arial" w:hAnsi="Arial" w:cs="Arial"/>
                                    <w:b/>
                                    <w:bCs/>
                                    <w:color w:val="2683C6" w:themeColor="accent2"/>
                                    <w:sz w:val="48"/>
                                    <w:szCs w:val="48"/>
                                  </w:rPr>
                                  <w:t xml:space="preserve"> Reflections</w:t>
                                </w:r>
                              </w:sdtContent>
                            </w:sdt>
                          </w:p>
                          <w:p w14:paraId="0966257F" w14:textId="77777777" w:rsidR="00FD0AC1" w:rsidRPr="008C33EF" w:rsidRDefault="00000000">
                            <w:pPr>
                              <w:pStyle w:val="NoSpacing"/>
                              <w:spacing w:before="240"/>
                              <w:ind w:left="720" w:right="720"/>
                              <w:rPr>
                                <w:rFonts w:ascii="Aldhabi" w:hAnsi="Aldhabi" w:cs="Aldhabi"/>
                                <w:color w:val="FFFFFF" w:themeColor="background1"/>
                                <w:sz w:val="32"/>
                                <w:szCs w:val="32"/>
                              </w:rPr>
                            </w:pPr>
                            <w:sdt>
                              <w:sdtPr>
                                <w:rPr>
                                  <w:rFonts w:ascii="Aldhabi" w:hAnsi="Aldhabi" w:cs="Aldhabi" w:hint="cs"/>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00FD0AC1" w:rsidRPr="008C33EF">
                                  <w:rPr>
                                    <w:rFonts w:ascii="Aldhabi" w:hAnsi="Aldhabi" w:cs="Aldhabi" w:hint="cs"/>
                                    <w:color w:val="FFFFFF" w:themeColor="background1"/>
                                    <w:sz w:val="32"/>
                                    <w:szCs w:val="32"/>
                                  </w:rPr>
                                  <w:t xml:space="preserve">     </w:t>
                                </w:r>
                              </w:sdtContent>
                            </w:sdt>
                            <w:r w:rsidR="00FD0AC1" w:rsidRPr="008C33EF">
                              <w:rPr>
                                <w:rFonts w:ascii="Aldhabi" w:hAnsi="Aldhabi" w:cs="Aldhabi" w:hint="cs"/>
                                <w:color w:val="FFFFFF" w:themeColor="background1"/>
                                <w:sz w:val="32"/>
                                <w:szCs w:val="32"/>
                              </w:rPr>
                              <w:t xml:space="preserve"> </w:t>
                            </w:r>
                          </w:p>
                          <w:p w14:paraId="2EB925A5" w14:textId="77777777" w:rsidR="00FD0AC1" w:rsidRPr="0033296D" w:rsidRDefault="00FD0AC1">
                            <w:pPr>
                              <w:pStyle w:val="NoSpacing"/>
                              <w:spacing w:before="240"/>
                              <w:ind w:left="720" w:right="720"/>
                              <w:rPr>
                                <w:color w:val="002060"/>
                                <w:sz w:val="32"/>
                                <w:szCs w:val="32"/>
                              </w:rPr>
                            </w:pPr>
                            <w:r w:rsidRPr="0033296D">
                              <w:rPr>
                                <w:color w:val="002060"/>
                                <w:sz w:val="32"/>
                                <w:szCs w:val="32"/>
                              </w:rPr>
                              <w:t>LECURER: DR AZURA HURD</w:t>
                            </w:r>
                          </w:p>
                        </w:tc>
                      </w:tr>
                      <w:tr w:rsidR="00C7059E" w:rsidRPr="00C7059E" w14:paraId="02B65763" w14:textId="77777777">
                        <w:trPr>
                          <w:trHeight w:hRule="exact" w:val="720"/>
                        </w:trPr>
                        <w:tc>
                          <w:tcPr>
                            <w:tcW w:w="5000" w:type="pct"/>
                            <w:shd w:val="clear" w:color="auto" w:fill="62A39F" w:themeFill="accent6"/>
                          </w:tcPr>
                          <w:tbl>
                            <w:tblPr>
                              <w:tblW w:w="5000" w:type="pct"/>
                              <w:tblCellMar>
                                <w:left w:w="0" w:type="dxa"/>
                                <w:right w:w="0" w:type="dxa"/>
                              </w:tblCellMar>
                              <w:tblLook w:val="04A0" w:firstRow="1" w:lastRow="0" w:firstColumn="1" w:lastColumn="0" w:noHBand="0" w:noVBand="1"/>
                            </w:tblPr>
                            <w:tblGrid>
                              <w:gridCol w:w="3605"/>
                              <w:gridCol w:w="3605"/>
                              <w:gridCol w:w="3605"/>
                            </w:tblGrid>
                            <w:tr w:rsidR="00C7059E" w:rsidRPr="00C7059E" w14:paraId="7E1D400D" w14:textId="77777777">
                              <w:trPr>
                                <w:trHeight w:hRule="exact" w:val="720"/>
                              </w:trPr>
                              <w:sdt>
                                <w:sdtPr>
                                  <w:rPr>
                                    <w:b/>
                                    <w:bCs/>
                                    <w:color w:val="002060"/>
                                    <w:sz w:val="32"/>
                                    <w:szCs w:val="3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05B70551" w14:textId="72257B1D" w:rsidR="00FD0AC1" w:rsidRPr="00C7059E" w:rsidRDefault="00FD0AC1">
                                      <w:pPr>
                                        <w:pStyle w:val="NoSpacing"/>
                                        <w:ind w:left="144" w:right="144"/>
                                        <w:jc w:val="center"/>
                                        <w:rPr>
                                          <w:b/>
                                          <w:bCs/>
                                          <w:color w:val="002060"/>
                                          <w:sz w:val="32"/>
                                          <w:szCs w:val="32"/>
                                        </w:rPr>
                                      </w:pPr>
                                      <w:r w:rsidRPr="00C7059E">
                                        <w:rPr>
                                          <w:b/>
                                          <w:bCs/>
                                          <w:color w:val="002060"/>
                                          <w:sz w:val="32"/>
                                          <w:szCs w:val="32"/>
                                        </w:rPr>
                                        <w:t>Omeneke Yusuf</w:t>
                                      </w:r>
                                      <w:r w:rsidR="003D74DE">
                                        <w:rPr>
                                          <w:b/>
                                          <w:bCs/>
                                          <w:color w:val="002060"/>
                                          <w:sz w:val="32"/>
                                          <w:szCs w:val="32"/>
                                        </w:rPr>
                                        <w:t xml:space="preserve"> (2009232)</w:t>
                                      </w:r>
                                    </w:p>
                                  </w:tc>
                                </w:sdtContent>
                              </w:sdt>
                              <w:tc>
                                <w:tcPr>
                                  <w:tcW w:w="3591" w:type="dxa"/>
                                  <w:vAlign w:val="center"/>
                                </w:tcPr>
                                <w:sdt>
                                  <w:sdtPr>
                                    <w:rPr>
                                      <w:color w:val="002060"/>
                                    </w:rPr>
                                    <w:alias w:val="Date"/>
                                    <w:tag w:val=""/>
                                    <w:id w:val="-1047523169"/>
                                    <w:showingPlcHdr/>
                                    <w:dataBinding w:prefixMappings="xmlns:ns0='http://schemas.microsoft.com/office/2006/coverPageProps' " w:xpath="/ns0:CoverPageProperties[1]/ns0:PublishDate[1]" w:storeItemID="{55AF091B-3C7A-41E3-B477-F2FDAA23CFDA}"/>
                                    <w:date w:fullDate="2022-06-19T00:00:00Z">
                                      <w:dateFormat w:val="M/d/yy"/>
                                      <w:lid w:val="en-US"/>
                                      <w:storeMappedDataAs w:val="dateTime"/>
                                      <w:calendar w:val="gregorian"/>
                                    </w:date>
                                  </w:sdtPr>
                                  <w:sdtContent>
                                    <w:p w14:paraId="59539FCF" w14:textId="77777777" w:rsidR="00FD0AC1" w:rsidRPr="00C7059E" w:rsidRDefault="00FD0AC1">
                                      <w:pPr>
                                        <w:pStyle w:val="NoSpacing"/>
                                        <w:ind w:left="144" w:right="144"/>
                                        <w:jc w:val="center"/>
                                        <w:rPr>
                                          <w:color w:val="002060"/>
                                        </w:rPr>
                                      </w:pPr>
                                      <w:r w:rsidRPr="00C7059E">
                                        <w:rPr>
                                          <w:color w:val="002060"/>
                                        </w:rPr>
                                        <w:t xml:space="preserve">     </w:t>
                                      </w:r>
                                    </w:p>
                                  </w:sdtContent>
                                </w:sdt>
                              </w:tc>
                              <w:sdt>
                                <w:sdtPr>
                                  <w:rPr>
                                    <w:color w:val="002060"/>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826A88E" w14:textId="77777777" w:rsidR="00FD0AC1" w:rsidRPr="00C7059E" w:rsidRDefault="00FD0AC1">
                                      <w:pPr>
                                        <w:pStyle w:val="NoSpacing"/>
                                        <w:ind w:left="144" w:right="720"/>
                                        <w:jc w:val="right"/>
                                        <w:rPr>
                                          <w:color w:val="002060"/>
                                        </w:rPr>
                                      </w:pPr>
                                      <w:r w:rsidRPr="00C7059E">
                                        <w:rPr>
                                          <w:color w:val="002060"/>
                                        </w:rPr>
                                        <w:t xml:space="preserve">     </w:t>
                                      </w:r>
                                    </w:p>
                                  </w:tc>
                                </w:sdtContent>
                              </w:sdt>
                            </w:tr>
                          </w:tbl>
                          <w:p w14:paraId="432F254A" w14:textId="77777777" w:rsidR="00FD0AC1" w:rsidRPr="00C7059E" w:rsidRDefault="00FD0AC1">
                            <w:pPr>
                              <w:rPr>
                                <w:color w:val="002060"/>
                              </w:rPr>
                            </w:pPr>
                          </w:p>
                        </w:tc>
                      </w:tr>
                    </w:tbl>
                    <w:p w14:paraId="284319BA" w14:textId="77777777" w:rsidR="00FD0AC1" w:rsidRPr="00C7059E" w:rsidRDefault="00FD0AC1" w:rsidP="00FD0AC1">
                      <w:pPr>
                        <w:rPr>
                          <w:color w:val="002060"/>
                        </w:rPr>
                      </w:pPr>
                    </w:p>
                  </w:txbxContent>
                </v:textbox>
                <w10:wrap anchorx="page" anchory="page"/>
              </v:shape>
            </w:pict>
          </w:r>
        </w:p>
        <w:p w14:paraId="6B7A7C3E" w14:textId="77777777" w:rsidR="00FD0AC1" w:rsidRPr="00FD0AC1" w:rsidRDefault="00FD0AC1" w:rsidP="00FD0AC1">
          <w:pPr>
            <w:rPr>
              <w:rFonts w:ascii="Aharoni" w:hAnsi="Aharoni" w:cs="Aharoni"/>
              <w:b/>
              <w:i/>
              <w:iCs/>
              <w:color w:val="262626" w:themeColor="text1" w:themeTint="D9"/>
              <w:sz w:val="40"/>
              <w:szCs w:val="40"/>
            </w:rPr>
          </w:pPr>
          <w:r w:rsidRPr="00FD0AC1">
            <w:rPr>
              <w:rFonts w:ascii="Aharoni" w:hAnsi="Aharoni" w:cs="Aharoni"/>
              <w:b/>
              <w:i/>
              <w:iCs/>
              <w:color w:val="262626" w:themeColor="text1" w:themeTint="D9"/>
              <w:sz w:val="40"/>
              <w:szCs w:val="40"/>
            </w:rPr>
            <w:br w:type="page"/>
          </w:r>
        </w:p>
      </w:sdtContent>
    </w:sdt>
    <w:sdt>
      <w:sdtPr>
        <w:rPr>
          <w:rFonts w:asciiTheme="minorHAnsi" w:eastAsiaTheme="minorHAnsi" w:hAnsiTheme="minorHAnsi" w:cstheme="minorBidi"/>
          <w:color w:val="auto"/>
          <w:sz w:val="22"/>
          <w:szCs w:val="22"/>
        </w:rPr>
        <w:id w:val="-1175103676"/>
        <w:docPartObj>
          <w:docPartGallery w:val="Table of Contents"/>
          <w:docPartUnique/>
        </w:docPartObj>
      </w:sdtPr>
      <w:sdtEndPr>
        <w:rPr>
          <w:rFonts w:eastAsiaTheme="minorEastAsia"/>
          <w:b/>
          <w:bCs/>
          <w:noProof/>
          <w:sz w:val="20"/>
          <w:szCs w:val="20"/>
        </w:rPr>
      </w:sdtEndPr>
      <w:sdtContent>
        <w:p w14:paraId="38209507" w14:textId="02DF307B" w:rsidR="0014157B" w:rsidRPr="00B033C3" w:rsidRDefault="00BA294C">
          <w:pPr>
            <w:pStyle w:val="TOCHeading"/>
            <w:rPr>
              <w:rFonts w:ascii="Arial" w:hAnsi="Arial" w:cs="Arial"/>
              <w:b/>
              <w:bCs/>
              <w:sz w:val="28"/>
              <w:szCs w:val="28"/>
            </w:rPr>
          </w:pPr>
          <w:r w:rsidRPr="00B033C3">
            <w:rPr>
              <w:rFonts w:ascii="Arial" w:hAnsi="Arial" w:cs="Arial"/>
              <w:b/>
              <w:bCs/>
              <w:sz w:val="28"/>
              <w:szCs w:val="28"/>
            </w:rPr>
            <w:t>TABLE OF CONTENTS</w:t>
          </w:r>
        </w:p>
        <w:p w14:paraId="08A66C33" w14:textId="114D2D12" w:rsidR="00323A0F" w:rsidRDefault="0014157B">
          <w:pPr>
            <w:pStyle w:val="TOC1"/>
            <w:tabs>
              <w:tab w:val="right" w:leader="dot" w:pos="9016"/>
            </w:tabs>
            <w:rPr>
              <w:noProof/>
              <w:sz w:val="22"/>
              <w:szCs w:val="22"/>
              <w:lang w:eastAsia="en-GB"/>
            </w:rPr>
          </w:pPr>
          <w:r w:rsidRPr="00B033C3">
            <w:rPr>
              <w:rFonts w:ascii="Arial" w:hAnsi="Arial" w:cs="Arial"/>
              <w:sz w:val="28"/>
              <w:szCs w:val="28"/>
            </w:rPr>
            <w:fldChar w:fldCharType="begin"/>
          </w:r>
          <w:r w:rsidRPr="00B033C3">
            <w:rPr>
              <w:rFonts w:ascii="Arial" w:hAnsi="Arial" w:cs="Arial"/>
              <w:sz w:val="28"/>
              <w:szCs w:val="28"/>
            </w:rPr>
            <w:instrText xml:space="preserve"> TOC \o "1-3" \h \z \u </w:instrText>
          </w:r>
          <w:r w:rsidRPr="00B033C3">
            <w:rPr>
              <w:rFonts w:ascii="Arial" w:hAnsi="Arial" w:cs="Arial"/>
              <w:sz w:val="28"/>
              <w:szCs w:val="28"/>
            </w:rPr>
            <w:fldChar w:fldCharType="separate"/>
          </w:r>
          <w:hyperlink w:anchor="_Toc110597325" w:history="1">
            <w:r w:rsidR="00323A0F" w:rsidRPr="00C27821">
              <w:rPr>
                <w:rStyle w:val="Hyperlink"/>
                <w:rFonts w:ascii="Arial" w:hAnsi="Arial" w:cs="Arial"/>
                <w:b/>
                <w:bCs/>
                <w:noProof/>
              </w:rPr>
              <w:t>INTRODUCTION</w:t>
            </w:r>
            <w:r w:rsidR="00323A0F">
              <w:rPr>
                <w:noProof/>
                <w:webHidden/>
              </w:rPr>
              <w:tab/>
            </w:r>
            <w:r w:rsidR="00323A0F">
              <w:rPr>
                <w:noProof/>
                <w:webHidden/>
              </w:rPr>
              <w:fldChar w:fldCharType="begin"/>
            </w:r>
            <w:r w:rsidR="00323A0F">
              <w:rPr>
                <w:noProof/>
                <w:webHidden/>
              </w:rPr>
              <w:instrText xml:space="preserve"> PAGEREF _Toc110597325 \h </w:instrText>
            </w:r>
            <w:r w:rsidR="00323A0F">
              <w:rPr>
                <w:noProof/>
                <w:webHidden/>
              </w:rPr>
            </w:r>
            <w:r w:rsidR="00323A0F">
              <w:rPr>
                <w:noProof/>
                <w:webHidden/>
              </w:rPr>
              <w:fldChar w:fldCharType="separate"/>
            </w:r>
            <w:r w:rsidR="00323A0F">
              <w:rPr>
                <w:noProof/>
                <w:webHidden/>
              </w:rPr>
              <w:t>2</w:t>
            </w:r>
            <w:r w:rsidR="00323A0F">
              <w:rPr>
                <w:noProof/>
                <w:webHidden/>
              </w:rPr>
              <w:fldChar w:fldCharType="end"/>
            </w:r>
          </w:hyperlink>
        </w:p>
        <w:p w14:paraId="73918A7C" w14:textId="7F891AC5" w:rsidR="00323A0F" w:rsidRDefault="00323A0F">
          <w:pPr>
            <w:pStyle w:val="TOC1"/>
            <w:tabs>
              <w:tab w:val="right" w:leader="dot" w:pos="9016"/>
            </w:tabs>
            <w:rPr>
              <w:noProof/>
              <w:sz w:val="22"/>
              <w:szCs w:val="22"/>
              <w:lang w:eastAsia="en-GB"/>
            </w:rPr>
          </w:pPr>
          <w:hyperlink w:anchor="_Toc110597326" w:history="1">
            <w:r w:rsidRPr="00C27821">
              <w:rPr>
                <w:rStyle w:val="Hyperlink"/>
                <w:rFonts w:ascii="Arial" w:hAnsi="Arial" w:cs="Arial"/>
                <w:b/>
                <w:bCs/>
                <w:noProof/>
              </w:rPr>
              <w:t>UNIT 1</w:t>
            </w:r>
            <w:r>
              <w:rPr>
                <w:noProof/>
                <w:webHidden/>
              </w:rPr>
              <w:tab/>
            </w:r>
            <w:r>
              <w:rPr>
                <w:noProof/>
                <w:webHidden/>
              </w:rPr>
              <w:fldChar w:fldCharType="begin"/>
            </w:r>
            <w:r>
              <w:rPr>
                <w:noProof/>
                <w:webHidden/>
              </w:rPr>
              <w:instrText xml:space="preserve"> PAGEREF _Toc110597326 \h </w:instrText>
            </w:r>
            <w:r>
              <w:rPr>
                <w:noProof/>
                <w:webHidden/>
              </w:rPr>
            </w:r>
            <w:r>
              <w:rPr>
                <w:noProof/>
                <w:webHidden/>
              </w:rPr>
              <w:fldChar w:fldCharType="separate"/>
            </w:r>
            <w:r>
              <w:rPr>
                <w:noProof/>
                <w:webHidden/>
              </w:rPr>
              <w:t>3</w:t>
            </w:r>
            <w:r>
              <w:rPr>
                <w:noProof/>
                <w:webHidden/>
              </w:rPr>
              <w:fldChar w:fldCharType="end"/>
            </w:r>
          </w:hyperlink>
        </w:p>
        <w:p w14:paraId="317AAC76" w14:textId="151435F3" w:rsidR="00323A0F" w:rsidRDefault="00323A0F">
          <w:pPr>
            <w:pStyle w:val="TOC2"/>
            <w:rPr>
              <w:rFonts w:asciiTheme="minorHAnsi" w:hAnsiTheme="minorHAnsi" w:cstheme="minorBidi"/>
              <w:b w:val="0"/>
              <w:bCs w:val="0"/>
              <w:sz w:val="22"/>
              <w:szCs w:val="22"/>
              <w:lang w:eastAsia="en-GB"/>
            </w:rPr>
          </w:pPr>
          <w:hyperlink w:anchor="_Toc110597327" w:history="1">
            <w:r w:rsidRPr="00C27821">
              <w:rPr>
                <w:rStyle w:val="Hyperlink"/>
              </w:rPr>
              <w:t>THE IDEA OF SELF, SOCIAL INFLUENCE AND DEVELOPING CREATIVE CONFIDENCE</w:t>
            </w:r>
            <w:r>
              <w:rPr>
                <w:webHidden/>
              </w:rPr>
              <w:tab/>
            </w:r>
            <w:r>
              <w:rPr>
                <w:webHidden/>
              </w:rPr>
              <w:fldChar w:fldCharType="begin"/>
            </w:r>
            <w:r>
              <w:rPr>
                <w:webHidden/>
              </w:rPr>
              <w:instrText xml:space="preserve"> PAGEREF _Toc110597327 \h </w:instrText>
            </w:r>
            <w:r>
              <w:rPr>
                <w:webHidden/>
              </w:rPr>
            </w:r>
            <w:r>
              <w:rPr>
                <w:webHidden/>
              </w:rPr>
              <w:fldChar w:fldCharType="separate"/>
            </w:r>
            <w:r>
              <w:rPr>
                <w:webHidden/>
              </w:rPr>
              <w:t>3</w:t>
            </w:r>
            <w:r>
              <w:rPr>
                <w:webHidden/>
              </w:rPr>
              <w:fldChar w:fldCharType="end"/>
            </w:r>
          </w:hyperlink>
        </w:p>
        <w:p w14:paraId="4A36F69F" w14:textId="73F2F884" w:rsidR="00323A0F" w:rsidRDefault="00323A0F">
          <w:pPr>
            <w:pStyle w:val="TOC2"/>
            <w:rPr>
              <w:rFonts w:asciiTheme="minorHAnsi" w:hAnsiTheme="minorHAnsi" w:cstheme="minorBidi"/>
              <w:b w:val="0"/>
              <w:bCs w:val="0"/>
              <w:sz w:val="22"/>
              <w:szCs w:val="22"/>
              <w:lang w:eastAsia="en-GB"/>
            </w:rPr>
          </w:pPr>
          <w:hyperlink w:anchor="_Toc110597328" w:history="1">
            <w:r w:rsidRPr="00C27821">
              <w:rPr>
                <w:rStyle w:val="Hyperlink"/>
              </w:rPr>
              <w:t>UNIT 2; CREATIVE SOLUTIONS -TOPIC - CHANGE MAKING - THE ACT OF CREATING VALUE.</w:t>
            </w:r>
            <w:r>
              <w:rPr>
                <w:webHidden/>
              </w:rPr>
              <w:tab/>
            </w:r>
            <w:r>
              <w:rPr>
                <w:webHidden/>
              </w:rPr>
              <w:fldChar w:fldCharType="begin"/>
            </w:r>
            <w:r>
              <w:rPr>
                <w:webHidden/>
              </w:rPr>
              <w:instrText xml:space="preserve"> PAGEREF _Toc110597328 \h </w:instrText>
            </w:r>
            <w:r>
              <w:rPr>
                <w:webHidden/>
              </w:rPr>
            </w:r>
            <w:r>
              <w:rPr>
                <w:webHidden/>
              </w:rPr>
              <w:fldChar w:fldCharType="separate"/>
            </w:r>
            <w:r>
              <w:rPr>
                <w:webHidden/>
              </w:rPr>
              <w:t>4</w:t>
            </w:r>
            <w:r>
              <w:rPr>
                <w:webHidden/>
              </w:rPr>
              <w:fldChar w:fldCharType="end"/>
            </w:r>
          </w:hyperlink>
        </w:p>
        <w:p w14:paraId="399FFDBD" w14:textId="3BEEC7E8" w:rsidR="00323A0F" w:rsidRDefault="00323A0F">
          <w:pPr>
            <w:pStyle w:val="TOC1"/>
            <w:tabs>
              <w:tab w:val="right" w:leader="dot" w:pos="9016"/>
            </w:tabs>
            <w:rPr>
              <w:noProof/>
              <w:sz w:val="22"/>
              <w:szCs w:val="22"/>
              <w:lang w:eastAsia="en-GB"/>
            </w:rPr>
          </w:pPr>
          <w:hyperlink w:anchor="_Toc110597329" w:history="1">
            <w:r w:rsidRPr="00C27821">
              <w:rPr>
                <w:rStyle w:val="Hyperlink"/>
                <w:rFonts w:ascii="Arial" w:hAnsi="Arial" w:cs="Arial"/>
                <w:b/>
                <w:bCs/>
                <w:noProof/>
              </w:rPr>
              <w:t>UNIT 3 MOBILISING SUPPORT TOPIC - TELLING YOUR STORY.</w:t>
            </w:r>
            <w:r>
              <w:rPr>
                <w:noProof/>
                <w:webHidden/>
              </w:rPr>
              <w:tab/>
            </w:r>
            <w:r>
              <w:rPr>
                <w:noProof/>
                <w:webHidden/>
              </w:rPr>
              <w:fldChar w:fldCharType="begin"/>
            </w:r>
            <w:r>
              <w:rPr>
                <w:noProof/>
                <w:webHidden/>
              </w:rPr>
              <w:instrText xml:space="preserve"> PAGEREF _Toc110597329 \h </w:instrText>
            </w:r>
            <w:r>
              <w:rPr>
                <w:noProof/>
                <w:webHidden/>
              </w:rPr>
            </w:r>
            <w:r>
              <w:rPr>
                <w:noProof/>
                <w:webHidden/>
              </w:rPr>
              <w:fldChar w:fldCharType="separate"/>
            </w:r>
            <w:r>
              <w:rPr>
                <w:noProof/>
                <w:webHidden/>
              </w:rPr>
              <w:t>5</w:t>
            </w:r>
            <w:r>
              <w:rPr>
                <w:noProof/>
                <w:webHidden/>
              </w:rPr>
              <w:fldChar w:fldCharType="end"/>
            </w:r>
          </w:hyperlink>
        </w:p>
        <w:p w14:paraId="49D61C8B" w14:textId="55E7882E" w:rsidR="00323A0F" w:rsidRDefault="00323A0F">
          <w:pPr>
            <w:pStyle w:val="TOC1"/>
            <w:tabs>
              <w:tab w:val="right" w:leader="dot" w:pos="9016"/>
            </w:tabs>
            <w:rPr>
              <w:noProof/>
              <w:sz w:val="22"/>
              <w:szCs w:val="22"/>
              <w:lang w:eastAsia="en-GB"/>
            </w:rPr>
          </w:pPr>
          <w:hyperlink w:anchor="_Toc110597330" w:history="1">
            <w:r w:rsidRPr="00C27821">
              <w:rPr>
                <w:rStyle w:val="Hyperlink"/>
                <w:rFonts w:ascii="Arial" w:hAnsi="Arial" w:cs="Arial"/>
                <w:b/>
                <w:bCs/>
                <w:noProof/>
              </w:rPr>
              <w:t>UNIT 4 EVALUATION: TOPIC 2 - PERSONAL EVALUATION</w:t>
            </w:r>
            <w:r>
              <w:rPr>
                <w:noProof/>
                <w:webHidden/>
              </w:rPr>
              <w:tab/>
            </w:r>
            <w:r>
              <w:rPr>
                <w:noProof/>
                <w:webHidden/>
              </w:rPr>
              <w:fldChar w:fldCharType="begin"/>
            </w:r>
            <w:r>
              <w:rPr>
                <w:noProof/>
                <w:webHidden/>
              </w:rPr>
              <w:instrText xml:space="preserve"> PAGEREF _Toc110597330 \h </w:instrText>
            </w:r>
            <w:r>
              <w:rPr>
                <w:noProof/>
                <w:webHidden/>
              </w:rPr>
            </w:r>
            <w:r>
              <w:rPr>
                <w:noProof/>
                <w:webHidden/>
              </w:rPr>
              <w:fldChar w:fldCharType="separate"/>
            </w:r>
            <w:r>
              <w:rPr>
                <w:noProof/>
                <w:webHidden/>
              </w:rPr>
              <w:t>6</w:t>
            </w:r>
            <w:r>
              <w:rPr>
                <w:noProof/>
                <w:webHidden/>
              </w:rPr>
              <w:fldChar w:fldCharType="end"/>
            </w:r>
          </w:hyperlink>
        </w:p>
        <w:p w14:paraId="3611D504" w14:textId="4B1F046F" w:rsidR="00323A0F" w:rsidRDefault="00323A0F">
          <w:pPr>
            <w:pStyle w:val="TOC1"/>
            <w:tabs>
              <w:tab w:val="right" w:leader="dot" w:pos="9016"/>
            </w:tabs>
            <w:rPr>
              <w:noProof/>
              <w:sz w:val="22"/>
              <w:szCs w:val="22"/>
              <w:lang w:eastAsia="en-GB"/>
            </w:rPr>
          </w:pPr>
          <w:hyperlink w:anchor="_Toc110597331" w:history="1">
            <w:r w:rsidRPr="00C2782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_Toc110597331 \h </w:instrText>
            </w:r>
            <w:r>
              <w:rPr>
                <w:noProof/>
                <w:webHidden/>
              </w:rPr>
            </w:r>
            <w:r>
              <w:rPr>
                <w:noProof/>
                <w:webHidden/>
              </w:rPr>
              <w:fldChar w:fldCharType="separate"/>
            </w:r>
            <w:r>
              <w:rPr>
                <w:noProof/>
                <w:webHidden/>
              </w:rPr>
              <w:t>6</w:t>
            </w:r>
            <w:r>
              <w:rPr>
                <w:noProof/>
                <w:webHidden/>
              </w:rPr>
              <w:fldChar w:fldCharType="end"/>
            </w:r>
          </w:hyperlink>
        </w:p>
        <w:p w14:paraId="6525D018" w14:textId="3DBF37F9" w:rsidR="00323A0F" w:rsidRDefault="00323A0F">
          <w:pPr>
            <w:pStyle w:val="TOC1"/>
            <w:tabs>
              <w:tab w:val="right" w:leader="dot" w:pos="9016"/>
            </w:tabs>
            <w:rPr>
              <w:noProof/>
              <w:sz w:val="22"/>
              <w:szCs w:val="22"/>
              <w:lang w:eastAsia="en-GB"/>
            </w:rPr>
          </w:pPr>
          <w:hyperlink w:anchor="_Toc110597332" w:history="1">
            <w:r w:rsidRPr="00C2782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_Toc110597332 \h </w:instrText>
            </w:r>
            <w:r>
              <w:rPr>
                <w:noProof/>
                <w:webHidden/>
              </w:rPr>
            </w:r>
            <w:r>
              <w:rPr>
                <w:noProof/>
                <w:webHidden/>
              </w:rPr>
              <w:fldChar w:fldCharType="separate"/>
            </w:r>
            <w:r>
              <w:rPr>
                <w:noProof/>
                <w:webHidden/>
              </w:rPr>
              <w:t>8</w:t>
            </w:r>
            <w:r>
              <w:rPr>
                <w:noProof/>
                <w:webHidden/>
              </w:rPr>
              <w:fldChar w:fldCharType="end"/>
            </w:r>
          </w:hyperlink>
        </w:p>
        <w:p w14:paraId="55020343" w14:textId="76AD1A28" w:rsidR="0014157B" w:rsidRDefault="0014157B">
          <w:r w:rsidRPr="00B033C3">
            <w:rPr>
              <w:rFonts w:ascii="Arial" w:hAnsi="Arial" w:cs="Arial"/>
              <w:b/>
              <w:bCs/>
              <w:noProof/>
              <w:sz w:val="28"/>
              <w:szCs w:val="28"/>
            </w:rPr>
            <w:fldChar w:fldCharType="end"/>
          </w:r>
        </w:p>
      </w:sdtContent>
    </w:sdt>
    <w:p w14:paraId="01B836A5" w14:textId="77777777" w:rsidR="0044724B" w:rsidRDefault="0044724B">
      <w:pPr>
        <w:rPr>
          <w:rFonts w:ascii="Arial" w:hAnsi="Arial" w:cs="Arial"/>
        </w:rPr>
      </w:pPr>
    </w:p>
    <w:p w14:paraId="2BC25E42" w14:textId="77777777" w:rsidR="0044724B" w:rsidRDefault="0044724B">
      <w:pPr>
        <w:rPr>
          <w:rFonts w:ascii="Arial" w:hAnsi="Arial" w:cs="Arial"/>
        </w:rPr>
      </w:pPr>
      <w:r>
        <w:rPr>
          <w:rFonts w:ascii="Arial" w:hAnsi="Arial" w:cs="Arial"/>
        </w:rPr>
        <w:br w:type="page"/>
      </w:r>
    </w:p>
    <w:p w14:paraId="2238A201" w14:textId="260EE309" w:rsidR="0014157B" w:rsidRPr="003B6296" w:rsidRDefault="00894815" w:rsidP="003B6296">
      <w:pPr>
        <w:pStyle w:val="Heading1"/>
        <w:spacing w:line="360" w:lineRule="auto"/>
        <w:rPr>
          <w:rFonts w:ascii="Arial" w:hAnsi="Arial" w:cs="Arial"/>
          <w:b/>
          <w:bCs/>
          <w:u w:val="single"/>
        </w:rPr>
      </w:pPr>
      <w:bookmarkStart w:id="0" w:name="_Toc110597325"/>
      <w:r w:rsidRPr="003B6296">
        <w:rPr>
          <w:rFonts w:ascii="Arial" w:hAnsi="Arial" w:cs="Arial"/>
          <w:b/>
          <w:bCs/>
          <w:u w:val="single"/>
        </w:rPr>
        <w:lastRenderedPageBreak/>
        <w:t>INTRODUCTION</w:t>
      </w:r>
      <w:bookmarkEnd w:id="0"/>
    </w:p>
    <w:p w14:paraId="124C7DF6" w14:textId="77777777" w:rsidR="00BD3FD4" w:rsidRPr="00F40F1B" w:rsidRDefault="009C4243" w:rsidP="003B6296">
      <w:pPr>
        <w:spacing w:line="360" w:lineRule="auto"/>
        <w:rPr>
          <w:rFonts w:ascii="Arial" w:hAnsi="Arial" w:cs="Arial"/>
          <w:sz w:val="22"/>
          <w:szCs w:val="22"/>
        </w:rPr>
      </w:pPr>
      <w:r w:rsidRPr="00F40F1B">
        <w:rPr>
          <w:rFonts w:ascii="Arial" w:hAnsi="Arial" w:cs="Arial"/>
          <w:sz w:val="22"/>
          <w:szCs w:val="22"/>
        </w:rPr>
        <w:t xml:space="preserve">The ability to be creative is an important asset in the workplace since it encourages participation, stirs up desire, and results in more original ideas and </w:t>
      </w:r>
      <w:r w:rsidR="007949EC" w:rsidRPr="00F40F1B">
        <w:rPr>
          <w:rFonts w:ascii="Arial" w:hAnsi="Arial" w:cs="Arial"/>
          <w:sz w:val="22"/>
          <w:szCs w:val="22"/>
        </w:rPr>
        <w:t>approaches.</w:t>
      </w:r>
    </w:p>
    <w:p w14:paraId="108B9C5F" w14:textId="48D2CFA5" w:rsidR="009C4243" w:rsidRPr="00F40F1B" w:rsidRDefault="007949EC" w:rsidP="003B6296">
      <w:pPr>
        <w:spacing w:line="360" w:lineRule="auto"/>
        <w:rPr>
          <w:rFonts w:ascii="Arial" w:hAnsi="Arial" w:cs="Arial"/>
          <w:sz w:val="22"/>
          <w:szCs w:val="22"/>
        </w:rPr>
      </w:pPr>
      <w:r w:rsidRPr="00F40F1B">
        <w:rPr>
          <w:rFonts w:ascii="Arial" w:hAnsi="Arial" w:cs="Arial"/>
          <w:sz w:val="22"/>
          <w:szCs w:val="22"/>
        </w:rPr>
        <w:t xml:space="preserve"> Human</w:t>
      </w:r>
      <w:r w:rsidR="004D676D" w:rsidRPr="00F40F1B">
        <w:rPr>
          <w:rFonts w:ascii="Arial" w:hAnsi="Arial" w:cs="Arial"/>
          <w:sz w:val="22"/>
          <w:szCs w:val="22"/>
        </w:rPr>
        <w:t xml:space="preserve"> </w:t>
      </w:r>
      <w:r w:rsidR="00AD2DC6" w:rsidRPr="00F40F1B">
        <w:rPr>
          <w:rFonts w:ascii="Arial" w:hAnsi="Arial" w:cs="Arial"/>
          <w:sz w:val="22"/>
          <w:szCs w:val="22"/>
        </w:rPr>
        <w:t>beings</w:t>
      </w:r>
      <w:r w:rsidR="004D676D" w:rsidRPr="00F40F1B">
        <w:rPr>
          <w:rFonts w:ascii="Arial" w:hAnsi="Arial" w:cs="Arial"/>
          <w:sz w:val="22"/>
          <w:szCs w:val="22"/>
        </w:rPr>
        <w:t xml:space="preserve"> are born curious and creative, </w:t>
      </w:r>
      <w:r w:rsidR="00F934B7" w:rsidRPr="00F40F1B">
        <w:rPr>
          <w:rFonts w:ascii="Arial" w:hAnsi="Arial" w:cs="Arial"/>
          <w:sz w:val="22"/>
          <w:szCs w:val="22"/>
        </w:rPr>
        <w:t>have</w:t>
      </w:r>
      <w:r w:rsidR="00E31A79" w:rsidRPr="00F40F1B">
        <w:rPr>
          <w:rFonts w:ascii="Arial" w:hAnsi="Arial" w:cs="Arial"/>
          <w:sz w:val="22"/>
          <w:szCs w:val="22"/>
        </w:rPr>
        <w:t xml:space="preserve"> you seen a </w:t>
      </w:r>
      <w:r w:rsidR="000426D8" w:rsidRPr="00F40F1B">
        <w:rPr>
          <w:rFonts w:ascii="Arial" w:hAnsi="Arial" w:cs="Arial"/>
          <w:sz w:val="22"/>
          <w:szCs w:val="22"/>
        </w:rPr>
        <w:t>one-year-old</w:t>
      </w:r>
      <w:r w:rsidR="00E31A79" w:rsidRPr="00F40F1B">
        <w:rPr>
          <w:rFonts w:ascii="Arial" w:hAnsi="Arial" w:cs="Arial"/>
          <w:sz w:val="22"/>
          <w:szCs w:val="22"/>
        </w:rPr>
        <w:t xml:space="preserve"> who gave up </w:t>
      </w:r>
      <w:r w:rsidR="00BD3FD4" w:rsidRPr="00F40F1B">
        <w:rPr>
          <w:rFonts w:ascii="Arial" w:hAnsi="Arial" w:cs="Arial"/>
          <w:sz w:val="22"/>
          <w:szCs w:val="22"/>
        </w:rPr>
        <w:t>walking,</w:t>
      </w:r>
      <w:r w:rsidR="00E31A79" w:rsidRPr="00F40F1B">
        <w:rPr>
          <w:rFonts w:ascii="Arial" w:hAnsi="Arial" w:cs="Arial"/>
          <w:sz w:val="22"/>
          <w:szCs w:val="22"/>
        </w:rPr>
        <w:t xml:space="preserve"> they keep on try and </w:t>
      </w:r>
      <w:r w:rsidR="00BD3FD4" w:rsidRPr="00F40F1B">
        <w:rPr>
          <w:rFonts w:ascii="Arial" w:hAnsi="Arial" w:cs="Arial"/>
          <w:sz w:val="22"/>
          <w:szCs w:val="22"/>
        </w:rPr>
        <w:t>trying no</w:t>
      </w:r>
      <w:r w:rsidRPr="00F40F1B">
        <w:rPr>
          <w:rFonts w:ascii="Arial" w:hAnsi="Arial" w:cs="Arial"/>
          <w:sz w:val="22"/>
          <w:szCs w:val="22"/>
        </w:rPr>
        <w:t xml:space="preserve"> matter how many times they fall.</w:t>
      </w:r>
      <w:r w:rsidR="00565980" w:rsidRPr="00F40F1B">
        <w:rPr>
          <w:rFonts w:ascii="Arial" w:hAnsi="Arial" w:cs="Arial"/>
          <w:sz w:val="22"/>
          <w:szCs w:val="22"/>
        </w:rPr>
        <w:t xml:space="preserve"> </w:t>
      </w:r>
      <w:r w:rsidR="00565980" w:rsidRPr="00F40F1B">
        <w:rPr>
          <w:rFonts w:ascii="Arial" w:hAnsi="Arial" w:cs="Arial"/>
          <w:sz w:val="22"/>
          <w:szCs w:val="22"/>
        </w:rPr>
        <w:t>(TEDx Talks, 2016)</w:t>
      </w:r>
    </w:p>
    <w:p w14:paraId="29319011" w14:textId="39BA023B" w:rsidR="00B50FA5" w:rsidRPr="00F40F1B" w:rsidRDefault="006E65E2" w:rsidP="003B6296">
      <w:pPr>
        <w:spacing w:line="360" w:lineRule="auto"/>
        <w:rPr>
          <w:rFonts w:ascii="Arial" w:hAnsi="Arial" w:cs="Arial"/>
          <w:sz w:val="22"/>
          <w:szCs w:val="22"/>
        </w:rPr>
      </w:pPr>
      <w:r w:rsidRPr="00F40F1B">
        <w:rPr>
          <w:rFonts w:ascii="Arial" w:hAnsi="Arial" w:cs="Arial"/>
          <w:sz w:val="22"/>
          <w:szCs w:val="22"/>
        </w:rPr>
        <w:t xml:space="preserve">In this </w:t>
      </w:r>
      <w:r w:rsidR="00543E78" w:rsidRPr="00F40F1B">
        <w:rPr>
          <w:rFonts w:ascii="Arial" w:hAnsi="Arial" w:cs="Arial"/>
          <w:sz w:val="22"/>
          <w:szCs w:val="22"/>
        </w:rPr>
        <w:t>report,</w:t>
      </w:r>
      <w:r w:rsidRPr="00F40F1B">
        <w:rPr>
          <w:rFonts w:ascii="Arial" w:hAnsi="Arial" w:cs="Arial"/>
          <w:sz w:val="22"/>
          <w:szCs w:val="22"/>
        </w:rPr>
        <w:t xml:space="preserve"> I will be reflection on how I have personally </w:t>
      </w:r>
      <w:r w:rsidR="00893BDC" w:rsidRPr="00F40F1B">
        <w:rPr>
          <w:rFonts w:ascii="Arial" w:hAnsi="Arial" w:cs="Arial"/>
          <w:sz w:val="22"/>
          <w:szCs w:val="22"/>
        </w:rPr>
        <w:t xml:space="preserve">learned from all the topics of </w:t>
      </w:r>
      <w:r w:rsidR="00810919" w:rsidRPr="00F40F1B">
        <w:rPr>
          <w:rFonts w:ascii="Arial" w:hAnsi="Arial" w:cs="Arial"/>
          <w:sz w:val="22"/>
          <w:szCs w:val="22"/>
        </w:rPr>
        <w:t>Creativity and Value creation.</w:t>
      </w:r>
      <w:r w:rsidR="00146510" w:rsidRPr="00F40F1B">
        <w:rPr>
          <w:rFonts w:ascii="Arial" w:hAnsi="Arial" w:cs="Arial"/>
          <w:sz w:val="22"/>
          <w:szCs w:val="22"/>
        </w:rPr>
        <w:t xml:space="preserve">  </w:t>
      </w:r>
      <w:r w:rsidR="00275DC6" w:rsidRPr="00F40F1B">
        <w:rPr>
          <w:rFonts w:ascii="Arial" w:hAnsi="Arial" w:cs="Arial"/>
          <w:sz w:val="22"/>
          <w:szCs w:val="22"/>
        </w:rPr>
        <w:t>Unit 1 to</w:t>
      </w:r>
      <w:r w:rsidR="00EE04E2" w:rsidRPr="00F40F1B">
        <w:rPr>
          <w:rFonts w:ascii="Arial" w:hAnsi="Arial" w:cs="Arial"/>
          <w:sz w:val="22"/>
          <w:szCs w:val="22"/>
        </w:rPr>
        <w:t xml:space="preserve"> 4</w:t>
      </w:r>
      <w:r w:rsidR="00F512CF" w:rsidRPr="00F40F1B">
        <w:rPr>
          <w:rFonts w:ascii="Arial" w:hAnsi="Arial" w:cs="Arial"/>
          <w:sz w:val="22"/>
          <w:szCs w:val="22"/>
        </w:rPr>
        <w:t xml:space="preserve"> to recognise how creativity has con</w:t>
      </w:r>
      <w:r w:rsidR="00347335" w:rsidRPr="00F40F1B">
        <w:rPr>
          <w:rFonts w:ascii="Arial" w:hAnsi="Arial" w:cs="Arial"/>
          <w:sz w:val="22"/>
          <w:szCs w:val="22"/>
        </w:rPr>
        <w:t xml:space="preserve">tributed to the common man’s </w:t>
      </w:r>
      <w:r w:rsidR="00904535" w:rsidRPr="00F40F1B">
        <w:rPr>
          <w:rFonts w:ascii="Arial" w:hAnsi="Arial" w:cs="Arial"/>
          <w:sz w:val="22"/>
          <w:szCs w:val="22"/>
        </w:rPr>
        <w:t>condition. Creativity</w:t>
      </w:r>
      <w:r w:rsidR="007154F2" w:rsidRPr="00F40F1B">
        <w:rPr>
          <w:rFonts w:ascii="Arial" w:hAnsi="Arial" w:cs="Arial"/>
          <w:sz w:val="22"/>
          <w:szCs w:val="22"/>
        </w:rPr>
        <w:t xml:space="preserve"> </w:t>
      </w:r>
      <w:r w:rsidR="00D61BA2" w:rsidRPr="00F40F1B">
        <w:rPr>
          <w:rFonts w:ascii="Arial" w:hAnsi="Arial" w:cs="Arial"/>
          <w:sz w:val="22"/>
          <w:szCs w:val="22"/>
        </w:rPr>
        <w:t xml:space="preserve">has </w:t>
      </w:r>
      <w:r w:rsidR="00904535" w:rsidRPr="00F40F1B">
        <w:rPr>
          <w:rFonts w:ascii="Arial" w:hAnsi="Arial" w:cs="Arial"/>
          <w:sz w:val="22"/>
          <w:szCs w:val="22"/>
        </w:rPr>
        <w:t xml:space="preserve">greatly </w:t>
      </w:r>
      <w:r w:rsidR="00572476" w:rsidRPr="00F40F1B">
        <w:rPr>
          <w:rFonts w:ascii="Arial" w:hAnsi="Arial" w:cs="Arial"/>
          <w:sz w:val="22"/>
          <w:szCs w:val="22"/>
        </w:rPr>
        <w:t>improved</w:t>
      </w:r>
      <w:r w:rsidR="00040DD8" w:rsidRPr="00F40F1B">
        <w:rPr>
          <w:rFonts w:ascii="Arial" w:hAnsi="Arial" w:cs="Arial"/>
          <w:sz w:val="22"/>
          <w:szCs w:val="22"/>
        </w:rPr>
        <w:t xml:space="preserve"> the life an ordinary person from improvement in health care</w:t>
      </w:r>
      <w:r w:rsidR="00E64430" w:rsidRPr="00F40F1B">
        <w:rPr>
          <w:rFonts w:ascii="Arial" w:hAnsi="Arial" w:cs="Arial"/>
          <w:sz w:val="22"/>
          <w:szCs w:val="22"/>
        </w:rPr>
        <w:t xml:space="preserve"> to</w:t>
      </w:r>
      <w:r w:rsidR="00F15CE6" w:rsidRPr="00F40F1B">
        <w:rPr>
          <w:rFonts w:ascii="Arial" w:hAnsi="Arial" w:cs="Arial"/>
          <w:sz w:val="22"/>
          <w:szCs w:val="22"/>
        </w:rPr>
        <w:t xml:space="preserve"> household</w:t>
      </w:r>
      <w:r w:rsidR="00AD63D0" w:rsidRPr="00F40F1B">
        <w:rPr>
          <w:rFonts w:ascii="Arial" w:hAnsi="Arial" w:cs="Arial"/>
          <w:sz w:val="22"/>
          <w:szCs w:val="22"/>
        </w:rPr>
        <w:t xml:space="preserve"> </w:t>
      </w:r>
      <w:r w:rsidR="004C0857" w:rsidRPr="00F40F1B">
        <w:rPr>
          <w:rFonts w:ascii="Arial" w:hAnsi="Arial" w:cs="Arial"/>
          <w:sz w:val="22"/>
          <w:szCs w:val="22"/>
        </w:rPr>
        <w:t>equipment’s</w:t>
      </w:r>
      <w:r w:rsidR="00DB02DF" w:rsidRPr="00F40F1B">
        <w:rPr>
          <w:rFonts w:ascii="Arial" w:hAnsi="Arial" w:cs="Arial"/>
          <w:sz w:val="22"/>
          <w:szCs w:val="22"/>
        </w:rPr>
        <w:t xml:space="preserve"> used </w:t>
      </w:r>
      <w:r w:rsidR="00AD2DC6" w:rsidRPr="00F40F1B">
        <w:rPr>
          <w:rFonts w:ascii="Arial" w:hAnsi="Arial" w:cs="Arial"/>
          <w:sz w:val="22"/>
          <w:szCs w:val="22"/>
        </w:rPr>
        <w:t>every day</w:t>
      </w:r>
      <w:r w:rsidR="00DB02DF" w:rsidRPr="00F40F1B">
        <w:rPr>
          <w:rFonts w:ascii="Arial" w:hAnsi="Arial" w:cs="Arial"/>
          <w:sz w:val="22"/>
          <w:szCs w:val="22"/>
        </w:rPr>
        <w:t xml:space="preserve"> by individual to make their </w:t>
      </w:r>
      <w:r w:rsidR="00F929E4" w:rsidRPr="00F40F1B">
        <w:rPr>
          <w:rFonts w:ascii="Arial" w:hAnsi="Arial" w:cs="Arial"/>
          <w:sz w:val="22"/>
          <w:szCs w:val="22"/>
        </w:rPr>
        <w:t xml:space="preserve">life easy and </w:t>
      </w:r>
      <w:r w:rsidR="006179E0" w:rsidRPr="00F40F1B">
        <w:rPr>
          <w:rFonts w:ascii="Arial" w:hAnsi="Arial" w:cs="Arial"/>
          <w:sz w:val="22"/>
          <w:szCs w:val="22"/>
        </w:rPr>
        <w:t>efficient.</w:t>
      </w:r>
      <w:r w:rsidR="00B50FA5" w:rsidRPr="00F40F1B">
        <w:rPr>
          <w:rFonts w:ascii="Arial" w:hAnsi="Arial" w:cs="Arial"/>
          <w:sz w:val="22"/>
          <w:szCs w:val="22"/>
        </w:rPr>
        <w:t xml:space="preserve"> </w:t>
      </w:r>
      <w:r w:rsidR="002B0635" w:rsidRPr="00F40F1B">
        <w:rPr>
          <w:rFonts w:ascii="Arial" w:hAnsi="Arial" w:cs="Arial"/>
          <w:sz w:val="22"/>
          <w:szCs w:val="22"/>
        </w:rPr>
        <w:t>Chi</w:t>
      </w:r>
      <w:r w:rsidR="00A659E7" w:rsidRPr="00F40F1B">
        <w:rPr>
          <w:rFonts w:ascii="Arial" w:hAnsi="Arial" w:cs="Arial"/>
          <w:sz w:val="22"/>
          <w:szCs w:val="22"/>
        </w:rPr>
        <w:t xml:space="preserve">u said </w:t>
      </w:r>
      <w:r w:rsidR="003D41EB" w:rsidRPr="00F40F1B">
        <w:rPr>
          <w:rFonts w:ascii="Arial" w:hAnsi="Arial" w:cs="Arial"/>
          <w:sz w:val="22"/>
          <w:szCs w:val="22"/>
        </w:rPr>
        <w:t>that though</w:t>
      </w:r>
      <w:r w:rsidR="00B50FA5" w:rsidRPr="00F40F1B">
        <w:rPr>
          <w:rFonts w:ascii="Arial" w:hAnsi="Arial" w:cs="Arial"/>
          <w:sz w:val="22"/>
          <w:szCs w:val="22"/>
        </w:rPr>
        <w:t xml:space="preserve"> change is unavoidable in health care organizations, there are varying degrees of efficiency with which change may be implemented.</w:t>
      </w:r>
    </w:p>
    <w:p w14:paraId="67D65A75" w14:textId="1613E224" w:rsidR="0014157B" w:rsidRPr="00F40F1B" w:rsidRDefault="00630F68" w:rsidP="003B6296">
      <w:pPr>
        <w:spacing w:line="360" w:lineRule="auto"/>
        <w:rPr>
          <w:rFonts w:ascii="Arial" w:hAnsi="Arial" w:cs="Arial"/>
          <w:sz w:val="22"/>
          <w:szCs w:val="22"/>
        </w:rPr>
      </w:pPr>
      <w:r w:rsidRPr="00F40F1B">
        <w:rPr>
          <w:rFonts w:ascii="Arial" w:hAnsi="Arial" w:cs="Arial"/>
          <w:sz w:val="22"/>
          <w:szCs w:val="22"/>
        </w:rPr>
        <w:t xml:space="preserve"> From</w:t>
      </w:r>
      <w:r w:rsidR="00D118E7" w:rsidRPr="00F40F1B">
        <w:rPr>
          <w:rFonts w:ascii="Arial" w:hAnsi="Arial" w:cs="Arial"/>
          <w:sz w:val="22"/>
          <w:szCs w:val="22"/>
        </w:rPr>
        <w:t xml:space="preserve"> the four units I will be writing on the following Topic</w:t>
      </w:r>
    </w:p>
    <w:p w14:paraId="16AB53E0" w14:textId="10318066" w:rsidR="00630F68" w:rsidRPr="00F40F1B" w:rsidRDefault="00347335" w:rsidP="003B6296">
      <w:pPr>
        <w:pStyle w:val="ListParagraph"/>
        <w:numPr>
          <w:ilvl w:val="0"/>
          <w:numId w:val="2"/>
        </w:numPr>
        <w:spacing w:line="360" w:lineRule="auto"/>
        <w:rPr>
          <w:rFonts w:ascii="Arial" w:hAnsi="Arial" w:cs="Arial"/>
          <w:sz w:val="22"/>
          <w:szCs w:val="22"/>
        </w:rPr>
      </w:pPr>
      <w:r w:rsidRPr="00F40F1B">
        <w:rPr>
          <w:rFonts w:ascii="Arial" w:hAnsi="Arial" w:cs="Arial"/>
          <w:sz w:val="22"/>
          <w:szCs w:val="22"/>
        </w:rPr>
        <w:t xml:space="preserve">Unit 1 </w:t>
      </w:r>
      <w:r w:rsidR="00233E49" w:rsidRPr="00F40F1B">
        <w:rPr>
          <w:rFonts w:ascii="Arial" w:hAnsi="Arial" w:cs="Arial"/>
          <w:sz w:val="22"/>
          <w:szCs w:val="22"/>
        </w:rPr>
        <w:t>– Ideas an</w:t>
      </w:r>
      <w:r w:rsidR="00891C37" w:rsidRPr="00F40F1B">
        <w:rPr>
          <w:rFonts w:ascii="Arial" w:hAnsi="Arial" w:cs="Arial"/>
          <w:sz w:val="22"/>
          <w:szCs w:val="22"/>
        </w:rPr>
        <w:t>d Value</w:t>
      </w:r>
      <w:r w:rsidR="006B010D" w:rsidRPr="00F40F1B">
        <w:rPr>
          <w:rFonts w:ascii="Arial" w:hAnsi="Arial" w:cs="Arial"/>
          <w:sz w:val="22"/>
          <w:szCs w:val="22"/>
        </w:rPr>
        <w:t xml:space="preserve">s I will be writing on </w:t>
      </w:r>
      <w:r w:rsidR="00630F68" w:rsidRPr="00F40F1B">
        <w:rPr>
          <w:rFonts w:ascii="Arial" w:hAnsi="Arial" w:cs="Arial"/>
          <w:sz w:val="22"/>
          <w:szCs w:val="22"/>
        </w:rPr>
        <w:t>Topic 2 - Who Am I? My Sense of</w:t>
      </w:r>
      <w:r w:rsidR="00815725" w:rsidRPr="00F40F1B">
        <w:rPr>
          <w:rFonts w:ascii="Arial" w:hAnsi="Arial" w:cs="Arial"/>
          <w:sz w:val="22"/>
          <w:szCs w:val="22"/>
        </w:rPr>
        <w:t xml:space="preserve"> </w:t>
      </w:r>
      <w:r w:rsidR="00630F68" w:rsidRPr="00F40F1B">
        <w:rPr>
          <w:rFonts w:ascii="Arial" w:hAnsi="Arial" w:cs="Arial"/>
          <w:sz w:val="22"/>
          <w:szCs w:val="22"/>
        </w:rPr>
        <w:t>Self</w:t>
      </w:r>
    </w:p>
    <w:p w14:paraId="0A32F9D9" w14:textId="7C958C65" w:rsidR="002F253A" w:rsidRPr="00F40F1B" w:rsidRDefault="004B3583" w:rsidP="003B6296">
      <w:pPr>
        <w:pStyle w:val="ListParagraph"/>
        <w:numPr>
          <w:ilvl w:val="0"/>
          <w:numId w:val="2"/>
        </w:numPr>
        <w:spacing w:line="360" w:lineRule="auto"/>
        <w:rPr>
          <w:rFonts w:ascii="Arial" w:hAnsi="Arial" w:cs="Arial"/>
          <w:sz w:val="22"/>
          <w:szCs w:val="22"/>
        </w:rPr>
      </w:pPr>
      <w:r w:rsidRPr="00F40F1B">
        <w:rPr>
          <w:rFonts w:ascii="Arial" w:hAnsi="Arial" w:cs="Arial"/>
          <w:sz w:val="22"/>
          <w:szCs w:val="22"/>
        </w:rPr>
        <w:t xml:space="preserve">Unit </w:t>
      </w:r>
      <w:r w:rsidR="00D117AA" w:rsidRPr="00F40F1B">
        <w:rPr>
          <w:rFonts w:ascii="Arial" w:hAnsi="Arial" w:cs="Arial"/>
          <w:sz w:val="22"/>
          <w:szCs w:val="22"/>
        </w:rPr>
        <w:t>2; Creative</w:t>
      </w:r>
      <w:r w:rsidR="00C93D23" w:rsidRPr="00F40F1B">
        <w:rPr>
          <w:rFonts w:ascii="Arial" w:hAnsi="Arial" w:cs="Arial"/>
          <w:sz w:val="22"/>
          <w:szCs w:val="22"/>
        </w:rPr>
        <w:t xml:space="preserve"> Solutions</w:t>
      </w:r>
      <w:r w:rsidR="002F253A" w:rsidRPr="00F40F1B">
        <w:rPr>
          <w:rFonts w:ascii="Arial" w:hAnsi="Arial" w:cs="Arial"/>
          <w:sz w:val="22"/>
          <w:szCs w:val="22"/>
        </w:rPr>
        <w:t>, Topic 1 - Change Making - The Act of Creating Value</w:t>
      </w:r>
    </w:p>
    <w:p w14:paraId="79BD6E3F" w14:textId="007E0613" w:rsidR="00347335" w:rsidRPr="00F40F1B" w:rsidRDefault="00D117AA" w:rsidP="003B6296">
      <w:pPr>
        <w:pStyle w:val="ListParagraph"/>
        <w:numPr>
          <w:ilvl w:val="0"/>
          <w:numId w:val="2"/>
        </w:numPr>
        <w:spacing w:line="360" w:lineRule="auto"/>
        <w:rPr>
          <w:rFonts w:ascii="Arial" w:hAnsi="Arial" w:cs="Arial"/>
          <w:sz w:val="22"/>
          <w:szCs w:val="22"/>
        </w:rPr>
      </w:pPr>
      <w:r w:rsidRPr="00F40F1B">
        <w:rPr>
          <w:rFonts w:ascii="Arial" w:hAnsi="Arial" w:cs="Arial"/>
          <w:sz w:val="22"/>
          <w:szCs w:val="22"/>
        </w:rPr>
        <w:t xml:space="preserve">Unit </w:t>
      </w:r>
      <w:r w:rsidR="00C8045F" w:rsidRPr="00F40F1B">
        <w:rPr>
          <w:rFonts w:ascii="Arial" w:hAnsi="Arial" w:cs="Arial"/>
          <w:sz w:val="22"/>
          <w:szCs w:val="22"/>
        </w:rPr>
        <w:t>3:</w:t>
      </w:r>
      <w:r w:rsidR="00DE7B95" w:rsidRPr="00F40F1B">
        <w:rPr>
          <w:rFonts w:ascii="Arial" w:hAnsi="Arial" w:cs="Arial"/>
          <w:sz w:val="22"/>
          <w:szCs w:val="22"/>
        </w:rPr>
        <w:t xml:space="preserve"> Mobilising Support</w:t>
      </w:r>
      <w:r w:rsidR="00E20242" w:rsidRPr="00F40F1B">
        <w:rPr>
          <w:rFonts w:ascii="Arial" w:hAnsi="Arial" w:cs="Arial"/>
          <w:sz w:val="22"/>
          <w:szCs w:val="22"/>
        </w:rPr>
        <w:t xml:space="preserve"> Topic 3 - Telling Your Story</w:t>
      </w:r>
    </w:p>
    <w:p w14:paraId="6E19E382" w14:textId="77777777" w:rsidR="00902897" w:rsidRPr="00F40F1B" w:rsidRDefault="00D117AA" w:rsidP="003B6296">
      <w:pPr>
        <w:pStyle w:val="ListParagraph"/>
        <w:numPr>
          <w:ilvl w:val="0"/>
          <w:numId w:val="2"/>
        </w:numPr>
        <w:spacing w:line="360" w:lineRule="auto"/>
        <w:rPr>
          <w:rFonts w:ascii="Arial" w:hAnsi="Arial" w:cs="Arial"/>
          <w:sz w:val="22"/>
          <w:szCs w:val="22"/>
        </w:rPr>
      </w:pPr>
      <w:r w:rsidRPr="00F40F1B">
        <w:rPr>
          <w:rFonts w:ascii="Arial" w:hAnsi="Arial" w:cs="Arial"/>
          <w:sz w:val="22"/>
          <w:szCs w:val="22"/>
        </w:rPr>
        <w:t>Unit 4</w:t>
      </w:r>
      <w:r w:rsidR="00F92854" w:rsidRPr="00F40F1B">
        <w:rPr>
          <w:rFonts w:ascii="Arial" w:hAnsi="Arial" w:cs="Arial"/>
          <w:sz w:val="22"/>
          <w:szCs w:val="22"/>
        </w:rPr>
        <w:t xml:space="preserve"> Evaluation</w:t>
      </w:r>
      <w:r w:rsidR="00902897" w:rsidRPr="00F40F1B">
        <w:rPr>
          <w:rFonts w:ascii="Arial" w:hAnsi="Arial" w:cs="Arial"/>
          <w:sz w:val="22"/>
          <w:szCs w:val="22"/>
        </w:rPr>
        <w:t>: Topic 2 - Personal Evaluation</w:t>
      </w:r>
    </w:p>
    <w:p w14:paraId="728F1825" w14:textId="77777777" w:rsidR="00BB5E41" w:rsidRPr="00F40F1B" w:rsidRDefault="00BB5E41" w:rsidP="003B6296">
      <w:pPr>
        <w:spacing w:line="360" w:lineRule="auto"/>
        <w:rPr>
          <w:rFonts w:ascii="Arial" w:hAnsi="Arial" w:cs="Arial"/>
          <w:sz w:val="22"/>
          <w:szCs w:val="22"/>
        </w:rPr>
      </w:pPr>
    </w:p>
    <w:p w14:paraId="2DE9C178" w14:textId="77777777" w:rsidR="00BB5E41" w:rsidRPr="00F40F1B" w:rsidRDefault="00BB5E41" w:rsidP="003B6296">
      <w:pPr>
        <w:spacing w:line="360" w:lineRule="auto"/>
        <w:rPr>
          <w:rFonts w:ascii="Arial" w:hAnsi="Arial" w:cs="Arial"/>
          <w:sz w:val="22"/>
          <w:szCs w:val="22"/>
        </w:rPr>
      </w:pPr>
    </w:p>
    <w:p w14:paraId="26732F54" w14:textId="77777777" w:rsidR="00BB5E41" w:rsidRPr="00F40F1B" w:rsidRDefault="00BB5E41" w:rsidP="003B6296">
      <w:pPr>
        <w:spacing w:line="360" w:lineRule="auto"/>
        <w:rPr>
          <w:rFonts w:ascii="Arial" w:hAnsi="Arial" w:cs="Arial"/>
          <w:sz w:val="22"/>
          <w:szCs w:val="22"/>
        </w:rPr>
      </w:pPr>
    </w:p>
    <w:p w14:paraId="018EB49A" w14:textId="77777777" w:rsidR="00BB5E41" w:rsidRPr="00F40F1B" w:rsidRDefault="00BB5E41" w:rsidP="003B6296">
      <w:pPr>
        <w:spacing w:line="360" w:lineRule="auto"/>
        <w:rPr>
          <w:rFonts w:ascii="Arial" w:hAnsi="Arial" w:cs="Arial"/>
          <w:sz w:val="22"/>
          <w:szCs w:val="22"/>
        </w:rPr>
      </w:pPr>
    </w:p>
    <w:p w14:paraId="2633E44E" w14:textId="77777777" w:rsidR="00BB5E41" w:rsidRPr="00F40F1B" w:rsidRDefault="00BB5E41" w:rsidP="003B6296">
      <w:pPr>
        <w:spacing w:line="360" w:lineRule="auto"/>
        <w:rPr>
          <w:rFonts w:ascii="Arial" w:hAnsi="Arial" w:cs="Arial"/>
          <w:sz w:val="22"/>
          <w:szCs w:val="22"/>
        </w:rPr>
      </w:pPr>
    </w:p>
    <w:p w14:paraId="01329A08" w14:textId="77777777" w:rsidR="00BB5E41" w:rsidRPr="00F40F1B" w:rsidRDefault="00BB5E41" w:rsidP="003B6296">
      <w:pPr>
        <w:spacing w:line="360" w:lineRule="auto"/>
        <w:rPr>
          <w:rFonts w:ascii="Arial" w:hAnsi="Arial" w:cs="Arial"/>
          <w:sz w:val="22"/>
          <w:szCs w:val="22"/>
        </w:rPr>
      </w:pPr>
    </w:p>
    <w:p w14:paraId="338D8432" w14:textId="77777777" w:rsidR="00BB5E41" w:rsidRPr="00F40F1B" w:rsidRDefault="00BB5E41" w:rsidP="003B6296">
      <w:pPr>
        <w:spacing w:line="360" w:lineRule="auto"/>
        <w:rPr>
          <w:rFonts w:ascii="Arial" w:hAnsi="Arial" w:cs="Arial"/>
          <w:sz w:val="22"/>
          <w:szCs w:val="22"/>
        </w:rPr>
      </w:pPr>
    </w:p>
    <w:p w14:paraId="65CB52B6" w14:textId="77777777" w:rsidR="00BB5E41" w:rsidRPr="00F40F1B" w:rsidRDefault="00BB5E41" w:rsidP="003B6296">
      <w:pPr>
        <w:spacing w:line="360" w:lineRule="auto"/>
        <w:rPr>
          <w:rFonts w:ascii="Arial" w:hAnsi="Arial" w:cs="Arial"/>
          <w:sz w:val="22"/>
          <w:szCs w:val="22"/>
        </w:rPr>
      </w:pPr>
    </w:p>
    <w:p w14:paraId="2777608B" w14:textId="77777777" w:rsidR="00BB5E41" w:rsidRPr="00F40F1B" w:rsidRDefault="00BB5E41" w:rsidP="003B6296">
      <w:pPr>
        <w:spacing w:line="360" w:lineRule="auto"/>
        <w:rPr>
          <w:rFonts w:ascii="Arial" w:hAnsi="Arial" w:cs="Arial"/>
          <w:sz w:val="22"/>
          <w:szCs w:val="22"/>
        </w:rPr>
      </w:pPr>
    </w:p>
    <w:p w14:paraId="31E18C27" w14:textId="77777777" w:rsidR="00BB5E41" w:rsidRPr="00F40F1B" w:rsidRDefault="00BB5E41" w:rsidP="003B6296">
      <w:pPr>
        <w:spacing w:line="360" w:lineRule="auto"/>
        <w:rPr>
          <w:rFonts w:ascii="Arial" w:hAnsi="Arial" w:cs="Arial"/>
          <w:sz w:val="22"/>
          <w:szCs w:val="22"/>
        </w:rPr>
      </w:pPr>
    </w:p>
    <w:p w14:paraId="5763AF2B" w14:textId="77777777" w:rsidR="00BB5E41" w:rsidRPr="00F40F1B" w:rsidRDefault="00BB5E41" w:rsidP="003B6296">
      <w:pPr>
        <w:spacing w:line="360" w:lineRule="auto"/>
        <w:rPr>
          <w:rFonts w:ascii="Arial" w:hAnsi="Arial" w:cs="Arial"/>
          <w:sz w:val="22"/>
          <w:szCs w:val="22"/>
        </w:rPr>
      </w:pPr>
    </w:p>
    <w:p w14:paraId="35EF747B" w14:textId="77777777" w:rsidR="00BB5E41" w:rsidRPr="00F40F1B" w:rsidRDefault="00BB5E41" w:rsidP="003B6296">
      <w:pPr>
        <w:spacing w:line="360" w:lineRule="auto"/>
        <w:rPr>
          <w:rFonts w:ascii="Arial" w:hAnsi="Arial" w:cs="Arial"/>
          <w:sz w:val="22"/>
          <w:szCs w:val="22"/>
        </w:rPr>
      </w:pPr>
    </w:p>
    <w:p w14:paraId="487AAA56" w14:textId="77777777" w:rsidR="00BB5E41" w:rsidRPr="00F40F1B" w:rsidRDefault="00BB5E41" w:rsidP="003B6296">
      <w:pPr>
        <w:spacing w:line="360" w:lineRule="auto"/>
        <w:rPr>
          <w:rFonts w:ascii="Arial" w:hAnsi="Arial" w:cs="Arial"/>
          <w:sz w:val="22"/>
          <w:szCs w:val="22"/>
        </w:rPr>
      </w:pPr>
    </w:p>
    <w:p w14:paraId="77CDE6B6" w14:textId="6FE893CA" w:rsidR="00073B1F" w:rsidRPr="003B6296" w:rsidRDefault="00073B1F" w:rsidP="003B6296">
      <w:pPr>
        <w:pStyle w:val="Heading1"/>
        <w:spacing w:line="360" w:lineRule="auto"/>
        <w:rPr>
          <w:rFonts w:ascii="Arial" w:hAnsi="Arial" w:cs="Arial"/>
          <w:b/>
          <w:bCs/>
        </w:rPr>
      </w:pPr>
      <w:bookmarkStart w:id="1" w:name="_Toc110597326"/>
      <w:r w:rsidRPr="003B6296">
        <w:rPr>
          <w:rFonts w:ascii="Arial" w:hAnsi="Arial" w:cs="Arial"/>
          <w:b/>
          <w:bCs/>
        </w:rPr>
        <w:lastRenderedPageBreak/>
        <w:t>UNIT 1</w:t>
      </w:r>
      <w:bookmarkEnd w:id="1"/>
    </w:p>
    <w:p w14:paraId="4FBEBA6E" w14:textId="53E448E9" w:rsidR="00C67218" w:rsidRPr="00097F03" w:rsidRDefault="00C67218" w:rsidP="003B6296">
      <w:pPr>
        <w:pStyle w:val="Heading2"/>
        <w:spacing w:line="360" w:lineRule="auto"/>
        <w:rPr>
          <w:rFonts w:ascii="Arial" w:hAnsi="Arial" w:cs="Arial"/>
          <w:b/>
          <w:bCs/>
          <w:color w:val="1481AB" w:themeColor="accent1" w:themeShade="BF"/>
        </w:rPr>
      </w:pPr>
      <w:bookmarkStart w:id="2" w:name="_Toc110597327"/>
      <w:r w:rsidRPr="00097F03">
        <w:rPr>
          <w:rFonts w:ascii="Arial" w:hAnsi="Arial" w:cs="Arial"/>
          <w:b/>
          <w:bCs/>
          <w:color w:val="1481AB" w:themeColor="accent1" w:themeShade="BF"/>
        </w:rPr>
        <w:t>THE IDEA OF SELF, SOCIAL INFLUENCE AND DEVELOPING CREATIVE CONFIDENCE</w:t>
      </w:r>
      <w:bookmarkEnd w:id="2"/>
      <w:r w:rsidRPr="00097F03">
        <w:rPr>
          <w:rFonts w:ascii="Arial" w:hAnsi="Arial" w:cs="Arial"/>
          <w:b/>
          <w:bCs/>
          <w:color w:val="1481AB" w:themeColor="accent1" w:themeShade="BF"/>
        </w:rPr>
        <w:t xml:space="preserve"> </w:t>
      </w:r>
    </w:p>
    <w:p w14:paraId="31F3FB78" w14:textId="5A638824" w:rsidR="00C67218" w:rsidRPr="00817433" w:rsidRDefault="002D3891" w:rsidP="003B6296">
      <w:pPr>
        <w:spacing w:line="360" w:lineRule="auto"/>
        <w:rPr>
          <w:rFonts w:ascii="Arial" w:hAnsi="Arial" w:cs="Arial"/>
          <w:sz w:val="22"/>
          <w:szCs w:val="22"/>
        </w:rPr>
      </w:pPr>
      <w:r w:rsidRPr="00817433">
        <w:rPr>
          <w:rFonts w:ascii="Arial" w:hAnsi="Arial" w:cs="Arial"/>
          <w:sz w:val="22"/>
          <w:szCs w:val="22"/>
        </w:rPr>
        <w:t xml:space="preserve"> </w:t>
      </w:r>
      <w:r w:rsidRPr="00817433">
        <w:rPr>
          <w:rFonts w:ascii="Arial" w:hAnsi="Arial" w:cs="Arial"/>
          <w:sz w:val="22"/>
          <w:szCs w:val="22"/>
        </w:rPr>
        <w:t xml:space="preserve">The Pygmalion effect theory discusses how the expectations that other people have of us may </w:t>
      </w:r>
      <w:r w:rsidR="00F934B7" w:rsidRPr="00817433">
        <w:rPr>
          <w:rFonts w:ascii="Arial" w:hAnsi="Arial" w:cs="Arial"/>
          <w:sz w:val="22"/>
          <w:szCs w:val="22"/>
        </w:rPr>
        <w:t>influence</w:t>
      </w:r>
      <w:r w:rsidRPr="00817433">
        <w:rPr>
          <w:rFonts w:ascii="Arial" w:hAnsi="Arial" w:cs="Arial"/>
          <w:sz w:val="22"/>
          <w:szCs w:val="22"/>
        </w:rPr>
        <w:t xml:space="preserve"> our own self-concept as well as how we behave</w:t>
      </w:r>
      <w:r w:rsidR="003B6296" w:rsidRPr="00817433">
        <w:rPr>
          <w:rFonts w:ascii="Arial" w:hAnsi="Arial" w:cs="Arial"/>
          <w:sz w:val="22"/>
          <w:szCs w:val="22"/>
        </w:rPr>
        <w:t>,</w:t>
      </w:r>
      <w:r w:rsidRPr="00817433">
        <w:rPr>
          <w:rFonts w:ascii="Arial" w:hAnsi="Arial" w:cs="Arial"/>
          <w:sz w:val="22"/>
          <w:szCs w:val="22"/>
        </w:rPr>
        <w:t xml:space="preserve"> </w:t>
      </w:r>
      <w:proofErr w:type="spellStart"/>
      <w:r w:rsidR="00727241" w:rsidRPr="00817433">
        <w:rPr>
          <w:rFonts w:ascii="Arial" w:hAnsi="Arial" w:cs="Arial"/>
          <w:sz w:val="22"/>
          <w:szCs w:val="22"/>
        </w:rPr>
        <w:t>Chirayath</w:t>
      </w:r>
      <w:proofErr w:type="spellEnd"/>
      <w:r w:rsidR="00727241" w:rsidRPr="00817433">
        <w:rPr>
          <w:rFonts w:ascii="Arial" w:hAnsi="Arial" w:cs="Arial"/>
          <w:sz w:val="22"/>
          <w:szCs w:val="22"/>
        </w:rPr>
        <w:t xml:space="preserve">, </w:t>
      </w:r>
      <w:proofErr w:type="spellStart"/>
      <w:r w:rsidR="00727241" w:rsidRPr="00817433">
        <w:rPr>
          <w:rFonts w:ascii="Arial" w:hAnsi="Arial" w:cs="Arial"/>
          <w:sz w:val="22"/>
          <w:szCs w:val="22"/>
        </w:rPr>
        <w:t>Lalgem</w:t>
      </w:r>
      <w:proofErr w:type="spellEnd"/>
      <w:r w:rsidR="00727241" w:rsidRPr="00817433">
        <w:rPr>
          <w:rFonts w:ascii="Arial" w:hAnsi="Arial" w:cs="Arial"/>
          <w:sz w:val="22"/>
          <w:szCs w:val="22"/>
        </w:rPr>
        <w:t xml:space="preserve"> and </w:t>
      </w:r>
      <w:r w:rsidR="00CA3B7F" w:rsidRPr="00817433">
        <w:rPr>
          <w:rFonts w:ascii="Arial" w:hAnsi="Arial" w:cs="Arial"/>
          <w:sz w:val="22"/>
          <w:szCs w:val="22"/>
        </w:rPr>
        <w:t xml:space="preserve">George, </w:t>
      </w:r>
      <w:r w:rsidR="00097F03" w:rsidRPr="00817433">
        <w:rPr>
          <w:rFonts w:ascii="Arial" w:hAnsi="Arial" w:cs="Arial"/>
          <w:sz w:val="22"/>
          <w:szCs w:val="22"/>
        </w:rPr>
        <w:t>(2009</w:t>
      </w:r>
      <w:r w:rsidR="00F934B7" w:rsidRPr="00817433">
        <w:rPr>
          <w:rFonts w:ascii="Arial" w:hAnsi="Arial" w:cs="Arial"/>
          <w:sz w:val="22"/>
          <w:szCs w:val="22"/>
        </w:rPr>
        <w:t>) Our</w:t>
      </w:r>
      <w:r w:rsidRPr="00817433">
        <w:rPr>
          <w:rFonts w:ascii="Arial" w:hAnsi="Arial" w:cs="Arial"/>
          <w:sz w:val="22"/>
          <w:szCs w:val="22"/>
        </w:rPr>
        <w:t xml:space="preserve"> self-concept and the behaviours we engage in are largely determined by the verbal and nonverbal cues, as well as the strokes, that we get from significant persons in our life.</w:t>
      </w:r>
    </w:p>
    <w:p w14:paraId="5D64997A" w14:textId="77777777" w:rsidR="003468EF" w:rsidRPr="00817433" w:rsidRDefault="00DE6C36" w:rsidP="003B6296">
      <w:pPr>
        <w:spacing w:line="360" w:lineRule="auto"/>
        <w:rPr>
          <w:rFonts w:ascii="Arial" w:hAnsi="Arial" w:cs="Arial"/>
          <w:sz w:val="22"/>
          <w:szCs w:val="22"/>
        </w:rPr>
      </w:pPr>
      <w:r w:rsidRPr="00817433">
        <w:rPr>
          <w:rFonts w:ascii="Arial" w:hAnsi="Arial" w:cs="Arial"/>
          <w:sz w:val="22"/>
          <w:szCs w:val="22"/>
        </w:rPr>
        <w:t>Time and new things might compel people to regularly review their life. I realised I was being too judgmental of myself by focusing on my weaknesses rather than my qualities. Every time your life changes, you grow and learn. You'll find it easier to adapt to various situations and places if you're always changing.</w:t>
      </w:r>
    </w:p>
    <w:p w14:paraId="00C4E685" w14:textId="46A25809" w:rsidR="00DE6C36" w:rsidRPr="00817433" w:rsidRDefault="00DE6C36" w:rsidP="003B6296">
      <w:pPr>
        <w:spacing w:line="360" w:lineRule="auto"/>
        <w:rPr>
          <w:rFonts w:ascii="Arial" w:hAnsi="Arial" w:cs="Arial"/>
          <w:sz w:val="22"/>
          <w:szCs w:val="22"/>
        </w:rPr>
      </w:pPr>
      <w:r w:rsidRPr="00817433">
        <w:rPr>
          <w:rFonts w:ascii="Arial" w:hAnsi="Arial" w:cs="Arial"/>
          <w:sz w:val="22"/>
          <w:szCs w:val="22"/>
        </w:rPr>
        <w:t xml:space="preserve">Each of us has parts of our lives, such as our money, work, or relationships, that may use improvement. The way we see ourselves affects our decisions and how we want others to regard us. School may not pick up on each person's inborn creative inclinations because everyone is studying the same topic, but it teaches us how to train ourselves out of creativity. I believe school teaches us how to be less </w:t>
      </w:r>
      <w:r w:rsidR="00CA3B7F" w:rsidRPr="00817433">
        <w:rPr>
          <w:rFonts w:ascii="Arial" w:hAnsi="Arial" w:cs="Arial"/>
          <w:sz w:val="22"/>
          <w:szCs w:val="22"/>
        </w:rPr>
        <w:t>creative. My</w:t>
      </w:r>
      <w:r w:rsidRPr="00817433">
        <w:rPr>
          <w:rFonts w:ascii="Arial" w:hAnsi="Arial" w:cs="Arial"/>
          <w:sz w:val="22"/>
          <w:szCs w:val="22"/>
        </w:rPr>
        <w:t xml:space="preserve"> three personal principles are everyone counts, respecting others, and seizing </w:t>
      </w:r>
      <w:r w:rsidR="00CA3B7F" w:rsidRPr="00817433">
        <w:rPr>
          <w:rFonts w:ascii="Arial" w:hAnsi="Arial" w:cs="Arial"/>
          <w:sz w:val="22"/>
          <w:szCs w:val="22"/>
        </w:rPr>
        <w:t>opportunities. Innovation</w:t>
      </w:r>
      <w:r w:rsidRPr="00817433">
        <w:rPr>
          <w:rFonts w:ascii="Arial" w:hAnsi="Arial" w:cs="Arial"/>
          <w:sz w:val="22"/>
          <w:szCs w:val="22"/>
        </w:rPr>
        <w:t xml:space="preserve"> is creative. Shantanu Narayen (2008) said innovation is creative. As the world gets more complex, new answers are needed.</w:t>
      </w:r>
    </w:p>
    <w:p w14:paraId="537F1E4A" w14:textId="29EE2486" w:rsidR="00DE6C36" w:rsidRPr="00817433" w:rsidRDefault="00DE6C36" w:rsidP="003B6296">
      <w:pPr>
        <w:spacing w:line="360" w:lineRule="auto"/>
        <w:rPr>
          <w:rFonts w:ascii="Arial" w:hAnsi="Arial" w:cs="Arial"/>
          <w:sz w:val="22"/>
          <w:szCs w:val="22"/>
        </w:rPr>
      </w:pPr>
      <w:r w:rsidRPr="00817433">
        <w:rPr>
          <w:rFonts w:ascii="Arial" w:hAnsi="Arial" w:cs="Arial"/>
          <w:sz w:val="22"/>
          <w:szCs w:val="22"/>
        </w:rPr>
        <w:t xml:space="preserve">Treating everyone as an important individual and listening to their life ideas will give them worth and confidence to be </w:t>
      </w:r>
      <w:r w:rsidR="007527DD" w:rsidRPr="00817433">
        <w:rPr>
          <w:rFonts w:ascii="Arial" w:hAnsi="Arial" w:cs="Arial"/>
          <w:sz w:val="22"/>
          <w:szCs w:val="22"/>
        </w:rPr>
        <w:t>innovative. I</w:t>
      </w:r>
      <w:r w:rsidRPr="00817433">
        <w:rPr>
          <w:rFonts w:ascii="Arial" w:hAnsi="Arial" w:cs="Arial"/>
          <w:sz w:val="22"/>
          <w:szCs w:val="22"/>
        </w:rPr>
        <w:t xml:space="preserve"> like assisting vulnerable people and the globe. I want to inspire others to do the same.</w:t>
      </w:r>
    </w:p>
    <w:p w14:paraId="4A5849EA" w14:textId="77777777" w:rsidR="00DE6C36" w:rsidRPr="00817433" w:rsidRDefault="00DE6C36" w:rsidP="003B6296">
      <w:pPr>
        <w:spacing w:line="360" w:lineRule="auto"/>
        <w:rPr>
          <w:rFonts w:ascii="Arial" w:hAnsi="Arial" w:cs="Arial"/>
          <w:sz w:val="22"/>
          <w:szCs w:val="22"/>
        </w:rPr>
      </w:pPr>
      <w:r w:rsidRPr="00817433">
        <w:rPr>
          <w:rFonts w:ascii="Arial" w:hAnsi="Arial" w:cs="Arial"/>
          <w:sz w:val="22"/>
          <w:szCs w:val="22"/>
        </w:rPr>
        <w:t>How others view me has affected my ideas, feelings, and behaviour so much that I'd rather please others than myself.</w:t>
      </w:r>
    </w:p>
    <w:p w14:paraId="1BA77398" w14:textId="77777777" w:rsidR="00DE6C36" w:rsidRPr="00817433" w:rsidRDefault="00DE6C36" w:rsidP="003B6296">
      <w:pPr>
        <w:spacing w:line="360" w:lineRule="auto"/>
        <w:rPr>
          <w:rFonts w:ascii="Arial" w:hAnsi="Arial" w:cs="Arial"/>
          <w:sz w:val="22"/>
          <w:szCs w:val="22"/>
        </w:rPr>
      </w:pPr>
      <w:r w:rsidRPr="00817433">
        <w:rPr>
          <w:rFonts w:ascii="Arial" w:hAnsi="Arial" w:cs="Arial"/>
          <w:sz w:val="22"/>
          <w:szCs w:val="22"/>
        </w:rPr>
        <w:t>How people see me is different from how I see myself, therefore it's preferable to ask than assume. Our health and social care approaches and processes are creative. As technology evolves, health care must be more imaginative to benefit the public. Studies on health professionals showed that they must understand the need for organisational changes and the benefits of those changes, such as patient-focused improvements. 2020 (Nilsen et al.)</w:t>
      </w:r>
    </w:p>
    <w:p w14:paraId="41D67D79" w14:textId="60A38305" w:rsidR="00DE6C36" w:rsidRPr="00817433" w:rsidRDefault="00DE6C36" w:rsidP="003B6296">
      <w:pPr>
        <w:spacing w:line="360" w:lineRule="auto"/>
        <w:rPr>
          <w:rFonts w:ascii="Arial" w:hAnsi="Arial" w:cs="Arial"/>
          <w:sz w:val="22"/>
          <w:szCs w:val="22"/>
        </w:rPr>
      </w:pPr>
      <w:r w:rsidRPr="00817433">
        <w:rPr>
          <w:rFonts w:ascii="Arial" w:hAnsi="Arial" w:cs="Arial"/>
          <w:sz w:val="22"/>
          <w:szCs w:val="22"/>
        </w:rPr>
        <w:t>I may develop creative confidence in myself and others by learning more and having a can-do attitude. Grit and a growth mentality</w:t>
      </w:r>
    </w:p>
    <w:p w14:paraId="78030375" w14:textId="7552A95A" w:rsidR="00C67218" w:rsidRPr="003B6296" w:rsidRDefault="00C67218" w:rsidP="003B6296">
      <w:pPr>
        <w:spacing w:line="360" w:lineRule="auto"/>
        <w:rPr>
          <w:rFonts w:ascii="Arial" w:hAnsi="Arial" w:cs="Arial"/>
          <w:color w:val="2683C6" w:themeColor="accent2"/>
          <w:sz w:val="24"/>
          <w:szCs w:val="24"/>
        </w:rPr>
      </w:pPr>
      <w:r w:rsidRPr="003B6296">
        <w:rPr>
          <w:rFonts w:ascii="Arial" w:hAnsi="Arial" w:cs="Arial"/>
          <w:color w:val="2683C6" w:themeColor="accent2"/>
          <w:sz w:val="24"/>
          <w:szCs w:val="24"/>
        </w:rPr>
        <w:t xml:space="preserve"> </w:t>
      </w:r>
    </w:p>
    <w:p w14:paraId="620BB2F4" w14:textId="3BA4FA72" w:rsidR="00B1274E" w:rsidRPr="00CA3B7F" w:rsidRDefault="00C04516" w:rsidP="003B6296">
      <w:pPr>
        <w:pStyle w:val="Heading2"/>
        <w:spacing w:line="360" w:lineRule="auto"/>
        <w:rPr>
          <w:rFonts w:ascii="Arial" w:hAnsi="Arial" w:cs="Arial"/>
          <w:b/>
          <w:bCs/>
          <w:color w:val="1481AB" w:themeColor="accent1" w:themeShade="BF"/>
        </w:rPr>
      </w:pPr>
      <w:r w:rsidRPr="003B6296">
        <w:rPr>
          <w:rFonts w:ascii="Arial" w:hAnsi="Arial" w:cs="Arial"/>
          <w:b/>
          <w:bCs/>
        </w:rPr>
        <w:lastRenderedPageBreak/>
        <w:t xml:space="preserve"> </w:t>
      </w:r>
      <w:bookmarkStart w:id="3" w:name="_Toc110597328"/>
      <w:r w:rsidR="00097F03" w:rsidRPr="00CA3B7F">
        <w:rPr>
          <w:rFonts w:ascii="Arial" w:hAnsi="Arial" w:cs="Arial"/>
          <w:b/>
          <w:bCs/>
          <w:color w:val="1481AB" w:themeColor="accent1" w:themeShade="BF"/>
        </w:rPr>
        <w:t>UNIT 2; CREATIVE SOLUTIONS -TOPIC - CHANGE MAKING - THE ACT OF CREATING VALUE</w:t>
      </w:r>
      <w:r w:rsidR="00097F03">
        <w:rPr>
          <w:rFonts w:ascii="Arial" w:hAnsi="Arial" w:cs="Arial"/>
          <w:b/>
          <w:bCs/>
          <w:color w:val="1481AB" w:themeColor="accent1" w:themeShade="BF"/>
        </w:rPr>
        <w:t>.</w:t>
      </w:r>
      <w:bookmarkEnd w:id="3"/>
    </w:p>
    <w:p w14:paraId="7DB29F4D" w14:textId="2ED956B6" w:rsidR="00A76782" w:rsidRPr="00817433" w:rsidRDefault="00392124" w:rsidP="003B6296">
      <w:pPr>
        <w:spacing w:line="360" w:lineRule="auto"/>
        <w:rPr>
          <w:rFonts w:ascii="Arial" w:hAnsi="Arial" w:cs="Arial"/>
          <w:sz w:val="22"/>
          <w:szCs w:val="22"/>
        </w:rPr>
      </w:pPr>
      <w:r w:rsidRPr="00817433">
        <w:rPr>
          <w:rFonts w:ascii="Arial" w:hAnsi="Arial" w:cs="Arial"/>
          <w:sz w:val="22"/>
          <w:szCs w:val="22"/>
        </w:rPr>
        <w:t xml:space="preserve">To be a person who can create Value, </w:t>
      </w:r>
      <w:r w:rsidR="00095C0F" w:rsidRPr="00817433">
        <w:rPr>
          <w:rFonts w:ascii="Arial" w:hAnsi="Arial" w:cs="Arial"/>
          <w:sz w:val="22"/>
          <w:szCs w:val="22"/>
        </w:rPr>
        <w:t>we</w:t>
      </w:r>
      <w:r w:rsidRPr="00817433">
        <w:rPr>
          <w:rFonts w:ascii="Arial" w:hAnsi="Arial" w:cs="Arial"/>
          <w:sz w:val="22"/>
          <w:szCs w:val="22"/>
        </w:rPr>
        <w:t xml:space="preserve"> must be able to create the right solutions to pressing </w:t>
      </w:r>
      <w:r w:rsidR="00095C0F" w:rsidRPr="00817433">
        <w:rPr>
          <w:rFonts w:ascii="Arial" w:hAnsi="Arial" w:cs="Arial"/>
          <w:sz w:val="22"/>
          <w:szCs w:val="22"/>
        </w:rPr>
        <w:t>issues.</w:t>
      </w:r>
      <w:r w:rsidRPr="00817433">
        <w:rPr>
          <w:rFonts w:ascii="Arial" w:hAnsi="Arial" w:cs="Arial"/>
          <w:sz w:val="22"/>
          <w:szCs w:val="22"/>
        </w:rPr>
        <w:t xml:space="preserve"> </w:t>
      </w:r>
      <w:r w:rsidR="008240CF" w:rsidRPr="00817433">
        <w:rPr>
          <w:rFonts w:ascii="Arial" w:hAnsi="Arial" w:cs="Arial"/>
          <w:sz w:val="22"/>
          <w:szCs w:val="22"/>
        </w:rPr>
        <w:t>I have</w:t>
      </w:r>
      <w:r w:rsidRPr="00817433">
        <w:rPr>
          <w:rFonts w:ascii="Arial" w:hAnsi="Arial" w:cs="Arial"/>
          <w:sz w:val="22"/>
          <w:szCs w:val="22"/>
        </w:rPr>
        <w:t xml:space="preserve"> </w:t>
      </w:r>
      <w:r w:rsidR="00095C0F" w:rsidRPr="00817433">
        <w:rPr>
          <w:rFonts w:ascii="Arial" w:hAnsi="Arial" w:cs="Arial"/>
          <w:sz w:val="22"/>
          <w:szCs w:val="22"/>
        </w:rPr>
        <w:t>personally studied</w:t>
      </w:r>
      <w:r w:rsidRPr="00817433">
        <w:rPr>
          <w:rFonts w:ascii="Arial" w:hAnsi="Arial" w:cs="Arial"/>
          <w:sz w:val="22"/>
          <w:szCs w:val="22"/>
        </w:rPr>
        <w:t xml:space="preserve"> the life of some </w:t>
      </w:r>
      <w:r w:rsidR="006519C3" w:rsidRPr="00817433">
        <w:rPr>
          <w:rFonts w:ascii="Arial" w:hAnsi="Arial" w:cs="Arial"/>
          <w:sz w:val="22"/>
          <w:szCs w:val="22"/>
        </w:rPr>
        <w:t xml:space="preserve">famous people who made changes not just their lives but the lives of other people. </w:t>
      </w:r>
      <w:r w:rsidR="00C04516" w:rsidRPr="00817433">
        <w:rPr>
          <w:rFonts w:ascii="Arial" w:hAnsi="Arial" w:cs="Arial"/>
          <w:sz w:val="22"/>
          <w:szCs w:val="22"/>
        </w:rPr>
        <w:t xml:space="preserve">How can we model our teams' actions after hers so that they are more driven and empowered? Oprah is powerful, honest, and resolute, and she </w:t>
      </w:r>
      <w:r w:rsidR="00AF4A65" w:rsidRPr="00817433">
        <w:rPr>
          <w:rFonts w:ascii="Arial" w:hAnsi="Arial" w:cs="Arial"/>
          <w:sz w:val="22"/>
          <w:szCs w:val="22"/>
        </w:rPr>
        <w:t>can</w:t>
      </w:r>
      <w:r w:rsidR="00C04516" w:rsidRPr="00817433">
        <w:rPr>
          <w:rFonts w:ascii="Arial" w:hAnsi="Arial" w:cs="Arial"/>
          <w:sz w:val="22"/>
          <w:szCs w:val="22"/>
        </w:rPr>
        <w:t xml:space="preserve"> sway the opinions of others. She takes leadership, is </w:t>
      </w:r>
      <w:r w:rsidR="008605AB" w:rsidRPr="00817433">
        <w:rPr>
          <w:rFonts w:ascii="Arial" w:hAnsi="Arial" w:cs="Arial"/>
          <w:sz w:val="22"/>
          <w:szCs w:val="22"/>
        </w:rPr>
        <w:t>motivated,</w:t>
      </w:r>
      <w:r w:rsidR="00C04516" w:rsidRPr="00817433">
        <w:rPr>
          <w:rFonts w:ascii="Arial" w:hAnsi="Arial" w:cs="Arial"/>
          <w:sz w:val="22"/>
          <w:szCs w:val="22"/>
        </w:rPr>
        <w:t xml:space="preserve"> she has hosted a discussion show that has been running for a long time, launched her own television network, and is the leader of various charitable </w:t>
      </w:r>
      <w:r w:rsidR="00DF68B3" w:rsidRPr="00817433">
        <w:rPr>
          <w:rFonts w:ascii="Arial" w:hAnsi="Arial" w:cs="Arial"/>
          <w:sz w:val="22"/>
          <w:szCs w:val="22"/>
        </w:rPr>
        <w:t>initiatives.</w:t>
      </w:r>
      <w:r w:rsidR="002D50F2" w:rsidRPr="00817433">
        <w:rPr>
          <w:rFonts w:ascii="Arial" w:hAnsi="Arial" w:cs="Arial"/>
          <w:sz w:val="22"/>
          <w:szCs w:val="22"/>
        </w:rPr>
        <w:t xml:space="preserve"> </w:t>
      </w:r>
    </w:p>
    <w:p w14:paraId="72EB4351" w14:textId="2AC5B4B7" w:rsidR="00C04516" w:rsidRPr="00817433" w:rsidRDefault="002D50F2" w:rsidP="003B6296">
      <w:pPr>
        <w:spacing w:line="360" w:lineRule="auto"/>
        <w:rPr>
          <w:rFonts w:ascii="Arial" w:hAnsi="Arial" w:cs="Arial"/>
          <w:sz w:val="22"/>
          <w:szCs w:val="22"/>
        </w:rPr>
      </w:pPr>
      <w:r w:rsidRPr="00817433">
        <w:rPr>
          <w:rFonts w:ascii="Arial" w:hAnsi="Arial" w:cs="Arial"/>
          <w:sz w:val="22"/>
          <w:szCs w:val="22"/>
        </w:rPr>
        <w:t>Learners have the chance to ask questions, apply their understandings, enhance their motivation, and see their knowledge translated into concrete products as they engage in the process of creation.</w:t>
      </w:r>
    </w:p>
    <w:p w14:paraId="26A889AE" w14:textId="2A639A65" w:rsidR="00C67218" w:rsidRPr="00817433" w:rsidRDefault="00A76782" w:rsidP="003B6296">
      <w:pPr>
        <w:spacing w:line="360" w:lineRule="auto"/>
        <w:rPr>
          <w:rFonts w:ascii="Arial" w:hAnsi="Arial" w:cs="Arial"/>
          <w:sz w:val="22"/>
          <w:szCs w:val="22"/>
        </w:rPr>
      </w:pPr>
      <w:r w:rsidRPr="00817433">
        <w:rPr>
          <w:rFonts w:ascii="Arial" w:hAnsi="Arial" w:cs="Arial"/>
          <w:sz w:val="22"/>
          <w:szCs w:val="22"/>
        </w:rPr>
        <w:t>For</w:t>
      </w:r>
      <w:r w:rsidR="00923D13" w:rsidRPr="00817433">
        <w:rPr>
          <w:rFonts w:ascii="Arial" w:hAnsi="Arial" w:cs="Arial"/>
          <w:sz w:val="22"/>
          <w:szCs w:val="22"/>
        </w:rPr>
        <w:t xml:space="preserve"> an object to be </w:t>
      </w:r>
      <w:r w:rsidR="004043A3" w:rsidRPr="00817433">
        <w:rPr>
          <w:rFonts w:ascii="Arial" w:hAnsi="Arial" w:cs="Arial"/>
          <w:sz w:val="22"/>
          <w:szCs w:val="22"/>
        </w:rPr>
        <w:t>valuable</w:t>
      </w:r>
      <w:r w:rsidR="00923D13" w:rsidRPr="00817433">
        <w:rPr>
          <w:rFonts w:ascii="Arial" w:hAnsi="Arial" w:cs="Arial"/>
          <w:sz w:val="22"/>
          <w:szCs w:val="22"/>
        </w:rPr>
        <w:t xml:space="preserve"> according to</w:t>
      </w:r>
      <w:r w:rsidR="004043A3" w:rsidRPr="00817433">
        <w:rPr>
          <w:rFonts w:ascii="Arial" w:hAnsi="Arial" w:cs="Arial"/>
          <w:sz w:val="22"/>
          <w:szCs w:val="22"/>
        </w:rPr>
        <w:t xml:space="preserve"> </w:t>
      </w:r>
      <w:r w:rsidR="00096069" w:rsidRPr="00817433">
        <w:rPr>
          <w:rFonts w:ascii="Arial" w:hAnsi="Arial" w:cs="Arial"/>
          <w:sz w:val="22"/>
          <w:szCs w:val="22"/>
        </w:rPr>
        <w:t>the video</w:t>
      </w:r>
      <w:r w:rsidR="000A168A" w:rsidRPr="00817433">
        <w:rPr>
          <w:rFonts w:ascii="Arial" w:hAnsi="Arial" w:cs="Arial"/>
          <w:sz w:val="22"/>
          <w:szCs w:val="22"/>
        </w:rPr>
        <w:t xml:space="preserve"> of </w:t>
      </w:r>
      <w:r w:rsidR="004043A3" w:rsidRPr="00817433">
        <w:rPr>
          <w:rFonts w:ascii="Arial" w:hAnsi="Arial" w:cs="Arial"/>
          <w:sz w:val="22"/>
          <w:szCs w:val="22"/>
        </w:rPr>
        <w:t>M</w:t>
      </w:r>
      <w:r w:rsidR="00EE0DE4" w:rsidRPr="00817433">
        <w:rPr>
          <w:rFonts w:ascii="Arial" w:hAnsi="Arial" w:cs="Arial"/>
          <w:sz w:val="22"/>
          <w:szCs w:val="22"/>
        </w:rPr>
        <w:t>a</w:t>
      </w:r>
      <w:r w:rsidR="005827A3" w:rsidRPr="00817433">
        <w:rPr>
          <w:rFonts w:ascii="Arial" w:hAnsi="Arial" w:cs="Arial"/>
          <w:sz w:val="22"/>
          <w:szCs w:val="22"/>
        </w:rPr>
        <w:t>k</w:t>
      </w:r>
      <w:r w:rsidR="00D54C85" w:rsidRPr="00817433">
        <w:rPr>
          <w:rFonts w:ascii="Arial" w:hAnsi="Arial" w:cs="Arial"/>
          <w:sz w:val="22"/>
          <w:szCs w:val="22"/>
        </w:rPr>
        <w:t>i</w:t>
      </w:r>
      <w:r w:rsidR="005827A3" w:rsidRPr="00817433">
        <w:rPr>
          <w:rFonts w:ascii="Arial" w:hAnsi="Arial" w:cs="Arial"/>
          <w:sz w:val="22"/>
          <w:szCs w:val="22"/>
        </w:rPr>
        <w:t xml:space="preserve">guchi’s </w:t>
      </w:r>
      <w:r w:rsidR="00914023" w:rsidRPr="00817433">
        <w:rPr>
          <w:rFonts w:ascii="Arial" w:hAnsi="Arial" w:cs="Arial"/>
          <w:sz w:val="22"/>
          <w:szCs w:val="22"/>
        </w:rPr>
        <w:t xml:space="preserve">creative </w:t>
      </w:r>
      <w:r w:rsidR="005827A3" w:rsidRPr="00817433">
        <w:rPr>
          <w:rFonts w:ascii="Arial" w:hAnsi="Arial" w:cs="Arial"/>
          <w:sz w:val="22"/>
          <w:szCs w:val="22"/>
        </w:rPr>
        <w:t>pedagogy,</w:t>
      </w:r>
      <w:r w:rsidR="004043A3" w:rsidRPr="00817433">
        <w:rPr>
          <w:rFonts w:ascii="Arial" w:hAnsi="Arial" w:cs="Arial"/>
          <w:sz w:val="22"/>
          <w:szCs w:val="22"/>
        </w:rPr>
        <w:t xml:space="preserve"> it must possess the following </w:t>
      </w:r>
      <w:r w:rsidR="00BC1E79" w:rsidRPr="00817433">
        <w:rPr>
          <w:rFonts w:ascii="Arial" w:hAnsi="Arial" w:cs="Arial"/>
          <w:sz w:val="22"/>
          <w:szCs w:val="22"/>
        </w:rPr>
        <w:t>qualities. His</w:t>
      </w:r>
      <w:r w:rsidR="00CF3031" w:rsidRPr="00817433">
        <w:rPr>
          <w:rFonts w:ascii="Arial" w:hAnsi="Arial" w:cs="Arial"/>
          <w:sz w:val="22"/>
          <w:szCs w:val="22"/>
        </w:rPr>
        <w:t xml:space="preserve"> approach can be used by </w:t>
      </w:r>
      <w:r w:rsidR="00CD09B8" w:rsidRPr="00817433">
        <w:rPr>
          <w:rFonts w:ascii="Arial" w:hAnsi="Arial" w:cs="Arial"/>
          <w:sz w:val="22"/>
          <w:szCs w:val="22"/>
        </w:rPr>
        <w:t xml:space="preserve">colleagues to improve the life of each other or their </w:t>
      </w:r>
      <w:r w:rsidR="00BC1E79" w:rsidRPr="00817433">
        <w:rPr>
          <w:rFonts w:ascii="Arial" w:hAnsi="Arial" w:cs="Arial"/>
          <w:sz w:val="22"/>
          <w:szCs w:val="22"/>
        </w:rPr>
        <w:t>patients and service users</w:t>
      </w:r>
      <w:r w:rsidR="00096069" w:rsidRPr="00817433">
        <w:rPr>
          <w:rFonts w:ascii="Arial" w:hAnsi="Arial" w:cs="Arial"/>
          <w:sz w:val="22"/>
          <w:szCs w:val="22"/>
        </w:rPr>
        <w:t xml:space="preserve"> by creating a person centre approach to care.</w:t>
      </w:r>
    </w:p>
    <w:p w14:paraId="170F106A" w14:textId="0F2F4CD8" w:rsidR="00C67218" w:rsidRPr="00817433" w:rsidRDefault="00B44EAC" w:rsidP="003B6296">
      <w:pPr>
        <w:spacing w:line="360" w:lineRule="auto"/>
        <w:rPr>
          <w:rFonts w:ascii="Arial" w:hAnsi="Arial" w:cs="Arial"/>
          <w:sz w:val="22"/>
          <w:szCs w:val="22"/>
        </w:rPr>
      </w:pPr>
      <w:r w:rsidRPr="00817433">
        <w:rPr>
          <w:rFonts w:ascii="Arial" w:hAnsi="Arial" w:cs="Arial"/>
          <w:b/>
          <w:bCs/>
          <w:sz w:val="22"/>
          <w:szCs w:val="22"/>
        </w:rPr>
        <w:t>BEAUTY</w:t>
      </w:r>
      <w:r w:rsidRPr="00817433">
        <w:rPr>
          <w:rFonts w:ascii="Arial" w:hAnsi="Arial" w:cs="Arial"/>
          <w:sz w:val="22"/>
          <w:szCs w:val="22"/>
        </w:rPr>
        <w:t xml:space="preserve"> -</w:t>
      </w:r>
      <w:r w:rsidR="002564FB" w:rsidRPr="00817433">
        <w:rPr>
          <w:rFonts w:ascii="Arial" w:hAnsi="Arial" w:cs="Arial"/>
          <w:sz w:val="22"/>
          <w:szCs w:val="22"/>
        </w:rPr>
        <w:t>The bea</w:t>
      </w:r>
      <w:r w:rsidR="00FC3988" w:rsidRPr="00817433">
        <w:rPr>
          <w:rFonts w:ascii="Arial" w:hAnsi="Arial" w:cs="Arial"/>
          <w:sz w:val="22"/>
          <w:szCs w:val="22"/>
        </w:rPr>
        <w:t xml:space="preserve">uty of a thing is the physical </w:t>
      </w:r>
      <w:r w:rsidR="006E4FBC" w:rsidRPr="00817433">
        <w:rPr>
          <w:rFonts w:ascii="Arial" w:hAnsi="Arial" w:cs="Arial"/>
          <w:sz w:val="22"/>
          <w:szCs w:val="22"/>
        </w:rPr>
        <w:t xml:space="preserve">attractiveness seen when a thing is presented </w:t>
      </w:r>
      <w:r w:rsidR="00675B4B" w:rsidRPr="00817433">
        <w:rPr>
          <w:rFonts w:ascii="Arial" w:hAnsi="Arial" w:cs="Arial"/>
          <w:sz w:val="22"/>
          <w:szCs w:val="22"/>
        </w:rPr>
        <w:t>which immediately</w:t>
      </w:r>
      <w:r w:rsidR="00971A2A" w:rsidRPr="00817433">
        <w:rPr>
          <w:rFonts w:ascii="Arial" w:hAnsi="Arial" w:cs="Arial"/>
          <w:sz w:val="22"/>
          <w:szCs w:val="22"/>
        </w:rPr>
        <w:t xml:space="preserve"> give an </w:t>
      </w:r>
      <w:r w:rsidR="00915766" w:rsidRPr="00817433">
        <w:rPr>
          <w:rFonts w:ascii="Arial" w:hAnsi="Arial" w:cs="Arial"/>
          <w:sz w:val="22"/>
          <w:szCs w:val="22"/>
        </w:rPr>
        <w:t>atmosphere</w:t>
      </w:r>
      <w:r w:rsidR="00971A2A" w:rsidRPr="00817433">
        <w:rPr>
          <w:rFonts w:ascii="Arial" w:hAnsi="Arial" w:cs="Arial"/>
          <w:sz w:val="22"/>
          <w:szCs w:val="22"/>
        </w:rPr>
        <w:t xml:space="preserve"> of joy or elation</w:t>
      </w:r>
      <w:r w:rsidR="00700280" w:rsidRPr="00817433">
        <w:rPr>
          <w:rFonts w:ascii="Arial" w:hAnsi="Arial" w:cs="Arial"/>
          <w:sz w:val="22"/>
          <w:szCs w:val="22"/>
        </w:rPr>
        <w:t>, appreciation of the object</w:t>
      </w:r>
      <w:r w:rsidR="000C1AD8" w:rsidRPr="00817433">
        <w:rPr>
          <w:rFonts w:ascii="Arial" w:hAnsi="Arial" w:cs="Arial"/>
          <w:sz w:val="22"/>
          <w:szCs w:val="22"/>
        </w:rPr>
        <w:t>.</w:t>
      </w:r>
    </w:p>
    <w:p w14:paraId="483ED845" w14:textId="02142563" w:rsidR="002A3D00" w:rsidRPr="00817433" w:rsidRDefault="00DD1A01" w:rsidP="003B6296">
      <w:pPr>
        <w:spacing w:line="360" w:lineRule="auto"/>
        <w:rPr>
          <w:rFonts w:ascii="Arial" w:hAnsi="Arial" w:cs="Arial"/>
          <w:sz w:val="22"/>
          <w:szCs w:val="22"/>
        </w:rPr>
      </w:pPr>
      <w:r w:rsidRPr="00817433">
        <w:rPr>
          <w:rFonts w:ascii="Arial" w:hAnsi="Arial" w:cs="Arial"/>
          <w:b/>
          <w:bCs/>
          <w:sz w:val="22"/>
          <w:szCs w:val="22"/>
        </w:rPr>
        <w:t>BENEFIT</w:t>
      </w:r>
      <w:r w:rsidR="00B44EAC" w:rsidRPr="00817433">
        <w:rPr>
          <w:rFonts w:ascii="Arial" w:hAnsi="Arial" w:cs="Arial"/>
          <w:sz w:val="22"/>
          <w:szCs w:val="22"/>
        </w:rPr>
        <w:t>-</w:t>
      </w:r>
      <w:r w:rsidR="00915766" w:rsidRPr="00817433">
        <w:rPr>
          <w:rFonts w:ascii="Arial" w:hAnsi="Arial" w:cs="Arial"/>
          <w:sz w:val="22"/>
          <w:szCs w:val="22"/>
        </w:rPr>
        <w:t xml:space="preserve"> The</w:t>
      </w:r>
      <w:r w:rsidR="002A3D00" w:rsidRPr="00817433">
        <w:rPr>
          <w:rFonts w:ascii="Arial" w:hAnsi="Arial" w:cs="Arial"/>
          <w:sz w:val="22"/>
          <w:szCs w:val="22"/>
        </w:rPr>
        <w:t xml:space="preserve"> </w:t>
      </w:r>
      <w:r w:rsidR="008E0911" w:rsidRPr="00817433">
        <w:rPr>
          <w:rFonts w:ascii="Arial" w:hAnsi="Arial" w:cs="Arial"/>
          <w:sz w:val="22"/>
          <w:szCs w:val="22"/>
        </w:rPr>
        <w:t xml:space="preserve">value of a creation should be beneficial to the people and </w:t>
      </w:r>
      <w:r w:rsidR="00C35876" w:rsidRPr="00817433">
        <w:rPr>
          <w:rFonts w:ascii="Arial" w:hAnsi="Arial" w:cs="Arial"/>
          <w:sz w:val="22"/>
          <w:szCs w:val="22"/>
        </w:rPr>
        <w:t xml:space="preserve">meet the need of </w:t>
      </w:r>
      <w:r w:rsidR="00C95443" w:rsidRPr="00817433">
        <w:rPr>
          <w:rFonts w:ascii="Arial" w:hAnsi="Arial" w:cs="Arial"/>
          <w:sz w:val="22"/>
          <w:szCs w:val="22"/>
        </w:rPr>
        <w:t xml:space="preserve">creation. It should extend the experience of people </w:t>
      </w:r>
      <w:r w:rsidR="00C4244B" w:rsidRPr="00817433">
        <w:rPr>
          <w:rFonts w:ascii="Arial" w:hAnsi="Arial" w:cs="Arial"/>
          <w:sz w:val="22"/>
          <w:szCs w:val="22"/>
        </w:rPr>
        <w:t>positively. Attempt</w:t>
      </w:r>
      <w:r w:rsidR="00EB28CB" w:rsidRPr="00817433">
        <w:rPr>
          <w:rFonts w:ascii="Arial" w:hAnsi="Arial" w:cs="Arial"/>
          <w:sz w:val="22"/>
          <w:szCs w:val="22"/>
        </w:rPr>
        <w:t xml:space="preserve"> to expand the ex</w:t>
      </w:r>
      <w:r w:rsidR="00C4244B" w:rsidRPr="00817433">
        <w:rPr>
          <w:rFonts w:ascii="Arial" w:hAnsi="Arial" w:cs="Arial"/>
          <w:sz w:val="22"/>
          <w:szCs w:val="22"/>
        </w:rPr>
        <w:t>perience of people in a positive way</w:t>
      </w:r>
    </w:p>
    <w:p w14:paraId="00FBD56D" w14:textId="0D8E959F" w:rsidR="00AC742B" w:rsidRPr="00817433" w:rsidRDefault="00B44EAC" w:rsidP="003B6296">
      <w:pPr>
        <w:spacing w:line="360" w:lineRule="auto"/>
        <w:rPr>
          <w:rFonts w:ascii="Arial" w:hAnsi="Arial" w:cs="Arial"/>
          <w:sz w:val="22"/>
          <w:szCs w:val="22"/>
        </w:rPr>
      </w:pPr>
      <w:r w:rsidRPr="00817433">
        <w:rPr>
          <w:rFonts w:ascii="Arial" w:hAnsi="Arial" w:cs="Arial"/>
          <w:b/>
          <w:bCs/>
          <w:sz w:val="22"/>
          <w:szCs w:val="22"/>
        </w:rPr>
        <w:t>GOOD -</w:t>
      </w:r>
      <w:r w:rsidR="00490410" w:rsidRPr="00817433">
        <w:rPr>
          <w:rFonts w:ascii="Arial" w:hAnsi="Arial" w:cs="Arial"/>
          <w:sz w:val="22"/>
          <w:szCs w:val="22"/>
        </w:rPr>
        <w:t>A creation can be said to be valuable if</w:t>
      </w:r>
      <w:r w:rsidR="00D775C7" w:rsidRPr="00817433">
        <w:rPr>
          <w:rFonts w:ascii="Arial" w:hAnsi="Arial" w:cs="Arial"/>
          <w:sz w:val="22"/>
          <w:szCs w:val="22"/>
        </w:rPr>
        <w:t xml:space="preserve"> it </w:t>
      </w:r>
      <w:r w:rsidR="0004784C" w:rsidRPr="00817433">
        <w:rPr>
          <w:rFonts w:ascii="Arial" w:hAnsi="Arial" w:cs="Arial"/>
          <w:sz w:val="22"/>
          <w:szCs w:val="22"/>
        </w:rPr>
        <w:t>is good</w:t>
      </w:r>
      <w:r w:rsidR="00C35876" w:rsidRPr="00817433">
        <w:rPr>
          <w:rFonts w:ascii="Arial" w:hAnsi="Arial" w:cs="Arial"/>
          <w:sz w:val="22"/>
          <w:szCs w:val="22"/>
        </w:rPr>
        <w:t xml:space="preserve"> </w:t>
      </w:r>
      <w:r w:rsidR="00D775C7" w:rsidRPr="00817433">
        <w:rPr>
          <w:rFonts w:ascii="Arial" w:hAnsi="Arial" w:cs="Arial"/>
          <w:sz w:val="22"/>
          <w:szCs w:val="22"/>
        </w:rPr>
        <w:t>enough to</w:t>
      </w:r>
      <w:r w:rsidR="003F74BB" w:rsidRPr="00817433">
        <w:rPr>
          <w:rFonts w:ascii="Arial" w:hAnsi="Arial" w:cs="Arial"/>
          <w:sz w:val="22"/>
          <w:szCs w:val="22"/>
        </w:rPr>
        <w:t xml:space="preserve"> fulfil its purpose of </w:t>
      </w:r>
      <w:r w:rsidR="00932FAB" w:rsidRPr="00817433">
        <w:rPr>
          <w:rFonts w:ascii="Arial" w:hAnsi="Arial" w:cs="Arial"/>
          <w:sz w:val="22"/>
          <w:szCs w:val="22"/>
        </w:rPr>
        <w:t xml:space="preserve">creations. Skills that make us to communicate our </w:t>
      </w:r>
      <w:r w:rsidR="00A15A35" w:rsidRPr="00817433">
        <w:rPr>
          <w:rFonts w:ascii="Arial" w:hAnsi="Arial" w:cs="Arial"/>
          <w:sz w:val="22"/>
          <w:szCs w:val="22"/>
        </w:rPr>
        <w:t>change. Our</w:t>
      </w:r>
      <w:r w:rsidR="00932FAB" w:rsidRPr="00817433">
        <w:rPr>
          <w:rFonts w:ascii="Arial" w:hAnsi="Arial" w:cs="Arial"/>
          <w:sz w:val="22"/>
          <w:szCs w:val="22"/>
        </w:rPr>
        <w:t xml:space="preserve"> life can create </w:t>
      </w:r>
      <w:r w:rsidR="00A15A35" w:rsidRPr="00817433">
        <w:rPr>
          <w:rFonts w:ascii="Arial" w:hAnsi="Arial" w:cs="Arial"/>
          <w:sz w:val="22"/>
          <w:szCs w:val="22"/>
        </w:rPr>
        <w:t>changes</w:t>
      </w:r>
      <w:r w:rsidR="00700280" w:rsidRPr="00817433">
        <w:rPr>
          <w:rFonts w:ascii="Arial" w:hAnsi="Arial" w:cs="Arial"/>
          <w:sz w:val="22"/>
          <w:szCs w:val="22"/>
        </w:rPr>
        <w:t xml:space="preserve"> </w:t>
      </w:r>
      <w:r w:rsidR="00932FAB" w:rsidRPr="00817433">
        <w:rPr>
          <w:rFonts w:ascii="Arial" w:hAnsi="Arial" w:cs="Arial"/>
          <w:sz w:val="22"/>
          <w:szCs w:val="22"/>
        </w:rPr>
        <w:t>to the goo</w:t>
      </w:r>
      <w:r w:rsidR="00A15A35" w:rsidRPr="00817433">
        <w:rPr>
          <w:rFonts w:ascii="Arial" w:hAnsi="Arial" w:cs="Arial"/>
          <w:sz w:val="22"/>
          <w:szCs w:val="22"/>
        </w:rPr>
        <w:t>d of others.</w:t>
      </w:r>
      <w:r w:rsidR="00A314F3" w:rsidRPr="00817433">
        <w:rPr>
          <w:rFonts w:ascii="Arial" w:hAnsi="Arial" w:cs="Arial"/>
          <w:sz w:val="22"/>
          <w:szCs w:val="22"/>
        </w:rPr>
        <w:t xml:space="preserve"> That’s the attempt we made to contribute to the good of the </w:t>
      </w:r>
      <w:r w:rsidR="00AC742B" w:rsidRPr="00817433">
        <w:rPr>
          <w:rFonts w:ascii="Arial" w:hAnsi="Arial" w:cs="Arial"/>
          <w:sz w:val="22"/>
          <w:szCs w:val="22"/>
        </w:rPr>
        <w:t>community.</w:t>
      </w:r>
    </w:p>
    <w:p w14:paraId="0E56898A" w14:textId="1D2C8A85" w:rsidR="00C35876" w:rsidRPr="00817433" w:rsidRDefault="0086248B" w:rsidP="003B6296">
      <w:pPr>
        <w:spacing w:line="360" w:lineRule="auto"/>
        <w:rPr>
          <w:rFonts w:ascii="Arial" w:hAnsi="Arial" w:cs="Arial"/>
          <w:b/>
          <w:bCs/>
          <w:color w:val="141719" w:themeColor="background2" w:themeShade="1A"/>
          <w:sz w:val="22"/>
          <w:szCs w:val="22"/>
        </w:rPr>
      </w:pPr>
      <w:r w:rsidRPr="00817433">
        <w:rPr>
          <w:rFonts w:ascii="Arial" w:hAnsi="Arial" w:cs="Arial"/>
          <w:sz w:val="22"/>
          <w:szCs w:val="22"/>
        </w:rPr>
        <w:t>T</w:t>
      </w:r>
      <w:r w:rsidR="00F408FD" w:rsidRPr="00817433">
        <w:rPr>
          <w:rFonts w:ascii="Arial" w:hAnsi="Arial" w:cs="Arial"/>
          <w:sz w:val="22"/>
          <w:szCs w:val="22"/>
        </w:rPr>
        <w:t xml:space="preserve">he consequences can be making the wrong </w:t>
      </w:r>
      <w:r w:rsidR="00232ABD" w:rsidRPr="00817433">
        <w:rPr>
          <w:rFonts w:ascii="Arial" w:hAnsi="Arial" w:cs="Arial"/>
          <w:sz w:val="22"/>
          <w:szCs w:val="22"/>
        </w:rPr>
        <w:t>conclusions</w:t>
      </w:r>
      <w:r w:rsidRPr="00817433">
        <w:rPr>
          <w:rFonts w:ascii="Arial" w:hAnsi="Arial" w:cs="Arial"/>
          <w:sz w:val="22"/>
          <w:szCs w:val="22"/>
        </w:rPr>
        <w:t xml:space="preserve"> when we are </w:t>
      </w:r>
      <w:r w:rsidR="00B340A2" w:rsidRPr="00817433">
        <w:rPr>
          <w:rFonts w:ascii="Arial" w:hAnsi="Arial" w:cs="Arial"/>
          <w:sz w:val="22"/>
          <w:szCs w:val="22"/>
        </w:rPr>
        <w:t>not listening</w:t>
      </w:r>
      <w:r w:rsidRPr="00817433">
        <w:rPr>
          <w:rFonts w:ascii="Arial" w:hAnsi="Arial" w:cs="Arial"/>
          <w:sz w:val="22"/>
          <w:szCs w:val="22"/>
        </w:rPr>
        <w:t xml:space="preserve"> to the </w:t>
      </w:r>
      <w:r w:rsidR="002E0AC8" w:rsidRPr="00817433">
        <w:rPr>
          <w:rFonts w:ascii="Arial" w:hAnsi="Arial" w:cs="Arial"/>
          <w:sz w:val="22"/>
          <w:szCs w:val="22"/>
        </w:rPr>
        <w:t>people,</w:t>
      </w:r>
      <w:r w:rsidRPr="00817433">
        <w:rPr>
          <w:rFonts w:ascii="Arial" w:hAnsi="Arial" w:cs="Arial"/>
          <w:sz w:val="22"/>
          <w:szCs w:val="22"/>
        </w:rPr>
        <w:t xml:space="preserve"> we intend</w:t>
      </w:r>
      <w:r w:rsidR="00B340A2" w:rsidRPr="00817433">
        <w:rPr>
          <w:rFonts w:ascii="Arial" w:hAnsi="Arial" w:cs="Arial"/>
          <w:sz w:val="22"/>
          <w:szCs w:val="22"/>
        </w:rPr>
        <w:t xml:space="preserve"> to</w:t>
      </w:r>
      <w:r w:rsidRPr="00817433">
        <w:rPr>
          <w:rFonts w:ascii="Arial" w:hAnsi="Arial" w:cs="Arial"/>
          <w:sz w:val="22"/>
          <w:szCs w:val="22"/>
        </w:rPr>
        <w:t xml:space="preserve"> </w:t>
      </w:r>
      <w:r w:rsidR="00D8520D" w:rsidRPr="00817433">
        <w:rPr>
          <w:rFonts w:ascii="Arial" w:hAnsi="Arial" w:cs="Arial"/>
          <w:sz w:val="22"/>
          <w:szCs w:val="22"/>
        </w:rPr>
        <w:t xml:space="preserve">make the change </w:t>
      </w:r>
      <w:r w:rsidR="002E0AC8" w:rsidRPr="00817433">
        <w:rPr>
          <w:rFonts w:ascii="Arial" w:hAnsi="Arial" w:cs="Arial"/>
          <w:sz w:val="22"/>
          <w:szCs w:val="22"/>
        </w:rPr>
        <w:t>for.</w:t>
      </w:r>
      <w:r w:rsidR="00CB2BE4" w:rsidRPr="00817433">
        <w:rPr>
          <w:rFonts w:ascii="Arial" w:hAnsi="Arial" w:cs="Arial"/>
          <w:sz w:val="22"/>
          <w:szCs w:val="22"/>
        </w:rPr>
        <w:t xml:space="preserve"> In health and social care</w:t>
      </w:r>
      <w:r w:rsidR="003E3573" w:rsidRPr="00817433">
        <w:rPr>
          <w:rFonts w:ascii="Arial" w:hAnsi="Arial" w:cs="Arial"/>
          <w:sz w:val="22"/>
          <w:szCs w:val="22"/>
        </w:rPr>
        <w:t>, a</w:t>
      </w:r>
      <w:r w:rsidR="00CB2BE4" w:rsidRPr="00817433">
        <w:rPr>
          <w:rFonts w:ascii="Arial" w:hAnsi="Arial" w:cs="Arial"/>
          <w:sz w:val="22"/>
          <w:szCs w:val="22"/>
        </w:rPr>
        <w:t xml:space="preserve">ctive listening is very </w:t>
      </w:r>
      <w:r w:rsidR="00B60C70" w:rsidRPr="00817433">
        <w:rPr>
          <w:rFonts w:ascii="Arial" w:hAnsi="Arial" w:cs="Arial"/>
          <w:sz w:val="22"/>
          <w:szCs w:val="22"/>
        </w:rPr>
        <w:t xml:space="preserve">important and as a value </w:t>
      </w:r>
      <w:r w:rsidR="00232ABD" w:rsidRPr="00817433">
        <w:rPr>
          <w:rFonts w:ascii="Arial" w:hAnsi="Arial" w:cs="Arial"/>
          <w:sz w:val="22"/>
          <w:szCs w:val="22"/>
        </w:rPr>
        <w:t>creator,</w:t>
      </w:r>
      <w:r w:rsidR="00B60C70" w:rsidRPr="00817433">
        <w:rPr>
          <w:rFonts w:ascii="Arial" w:hAnsi="Arial" w:cs="Arial"/>
          <w:sz w:val="22"/>
          <w:szCs w:val="22"/>
        </w:rPr>
        <w:t xml:space="preserve"> </w:t>
      </w:r>
      <w:r w:rsidR="00232ABD" w:rsidRPr="00817433">
        <w:rPr>
          <w:rFonts w:ascii="Arial" w:hAnsi="Arial" w:cs="Arial"/>
          <w:sz w:val="22"/>
          <w:szCs w:val="22"/>
        </w:rPr>
        <w:t>listening to</w:t>
      </w:r>
      <w:r w:rsidR="00B60C70" w:rsidRPr="00817433">
        <w:rPr>
          <w:rFonts w:ascii="Arial" w:hAnsi="Arial" w:cs="Arial"/>
          <w:sz w:val="22"/>
          <w:szCs w:val="22"/>
        </w:rPr>
        <w:t xml:space="preserve"> service users will help to</w:t>
      </w:r>
      <w:r w:rsidR="00232ABD" w:rsidRPr="00817433">
        <w:rPr>
          <w:rFonts w:ascii="Arial" w:hAnsi="Arial" w:cs="Arial"/>
          <w:sz w:val="22"/>
          <w:szCs w:val="22"/>
        </w:rPr>
        <w:t xml:space="preserve"> create the right solution to the problems and not escalate </w:t>
      </w:r>
      <w:r w:rsidR="003B5437" w:rsidRPr="00817433">
        <w:rPr>
          <w:rFonts w:ascii="Arial" w:hAnsi="Arial" w:cs="Arial"/>
          <w:sz w:val="22"/>
          <w:szCs w:val="22"/>
        </w:rPr>
        <w:t>them. The</w:t>
      </w:r>
      <w:r w:rsidR="00182BCA" w:rsidRPr="00817433">
        <w:rPr>
          <w:rFonts w:ascii="Arial" w:hAnsi="Arial" w:cs="Arial"/>
          <w:sz w:val="22"/>
          <w:szCs w:val="22"/>
        </w:rPr>
        <w:t xml:space="preserve"> world needs people who listen to</w:t>
      </w:r>
      <w:r w:rsidR="003B5437" w:rsidRPr="00817433">
        <w:rPr>
          <w:rFonts w:ascii="Arial" w:hAnsi="Arial" w:cs="Arial"/>
          <w:sz w:val="22"/>
          <w:szCs w:val="22"/>
        </w:rPr>
        <w:t xml:space="preserve"> make a difference in their life.</w:t>
      </w:r>
      <w:r w:rsidR="00D82C3A" w:rsidRPr="00817433">
        <w:rPr>
          <w:rFonts w:ascii="Arial" w:hAnsi="Arial" w:cs="Arial"/>
          <w:sz w:val="22"/>
          <w:szCs w:val="22"/>
        </w:rPr>
        <w:t xml:space="preserve"> ‘Steve job’ was able make a success of his company by listening to has customers.  </w:t>
      </w:r>
      <w:r w:rsidR="0061444C" w:rsidRPr="00817433">
        <w:rPr>
          <w:rFonts w:ascii="Arial" w:hAnsi="Arial" w:cs="Arial"/>
          <w:color w:val="141719" w:themeColor="background2" w:themeShade="1A"/>
          <w:sz w:val="22"/>
          <w:szCs w:val="22"/>
        </w:rPr>
        <w:t>The work of Olafur Elisson ‘s little son Innovation, knowing that simple things like the sun is available to everyone free of charge can be available</w:t>
      </w:r>
      <w:r w:rsidR="00541CBB" w:rsidRPr="00817433">
        <w:rPr>
          <w:rFonts w:ascii="Arial" w:hAnsi="Arial" w:cs="Arial"/>
          <w:color w:val="141719" w:themeColor="background2" w:themeShade="1A"/>
          <w:sz w:val="22"/>
          <w:szCs w:val="22"/>
        </w:rPr>
        <w:t xml:space="preserve"> </w:t>
      </w:r>
      <w:r w:rsidR="0061444C" w:rsidRPr="00817433">
        <w:rPr>
          <w:rFonts w:ascii="Arial" w:hAnsi="Arial" w:cs="Arial"/>
          <w:color w:val="141719" w:themeColor="background2" w:themeShade="1A"/>
          <w:sz w:val="22"/>
          <w:szCs w:val="22"/>
        </w:rPr>
        <w:t xml:space="preserve">to use and safe the planet some of the trouble of </w:t>
      </w:r>
      <w:r w:rsidR="00ED5769" w:rsidRPr="00817433">
        <w:rPr>
          <w:rFonts w:ascii="Arial" w:hAnsi="Arial" w:cs="Arial"/>
          <w:color w:val="141719" w:themeColor="background2" w:themeShade="1A"/>
          <w:sz w:val="22"/>
          <w:szCs w:val="22"/>
        </w:rPr>
        <w:t>pollution. This</w:t>
      </w:r>
      <w:r w:rsidR="007924C8" w:rsidRPr="00817433">
        <w:rPr>
          <w:rFonts w:ascii="Arial" w:hAnsi="Arial" w:cs="Arial"/>
          <w:color w:val="141719" w:themeColor="background2" w:themeShade="1A"/>
          <w:sz w:val="22"/>
          <w:szCs w:val="22"/>
        </w:rPr>
        <w:t xml:space="preserve"> a </w:t>
      </w:r>
      <w:r w:rsidR="00B66A74" w:rsidRPr="00817433">
        <w:rPr>
          <w:rFonts w:ascii="Arial" w:hAnsi="Arial" w:cs="Arial"/>
          <w:color w:val="141719" w:themeColor="background2" w:themeShade="1A"/>
          <w:sz w:val="22"/>
          <w:szCs w:val="22"/>
        </w:rPr>
        <w:t>cheap creative solution</w:t>
      </w:r>
      <w:r w:rsidR="00ED5769" w:rsidRPr="00817433">
        <w:rPr>
          <w:rFonts w:ascii="Arial" w:hAnsi="Arial" w:cs="Arial"/>
          <w:color w:val="141719" w:themeColor="background2" w:themeShade="1A"/>
          <w:sz w:val="22"/>
          <w:szCs w:val="22"/>
        </w:rPr>
        <w:t xml:space="preserve"> that can be adapted in </w:t>
      </w:r>
      <w:r w:rsidR="0064405B" w:rsidRPr="00817433">
        <w:rPr>
          <w:rFonts w:ascii="Arial" w:hAnsi="Arial" w:cs="Arial"/>
          <w:color w:val="141719" w:themeColor="background2" w:themeShade="1A"/>
          <w:sz w:val="22"/>
          <w:szCs w:val="22"/>
        </w:rPr>
        <w:t>every community and home</w:t>
      </w:r>
      <w:r w:rsidR="00ED5769" w:rsidRPr="00817433">
        <w:rPr>
          <w:rFonts w:ascii="Arial" w:hAnsi="Arial" w:cs="Arial"/>
          <w:color w:val="141719" w:themeColor="background2" w:themeShade="1A"/>
          <w:sz w:val="22"/>
          <w:szCs w:val="22"/>
        </w:rPr>
        <w:t>.</w:t>
      </w:r>
    </w:p>
    <w:p w14:paraId="5B9998FE" w14:textId="3D78C84A" w:rsidR="00950FCE" w:rsidRPr="003B6296" w:rsidRDefault="00CB6D48" w:rsidP="003B6296">
      <w:pPr>
        <w:pStyle w:val="Heading1"/>
        <w:spacing w:line="360" w:lineRule="auto"/>
        <w:rPr>
          <w:rFonts w:ascii="Arial" w:hAnsi="Arial" w:cs="Arial"/>
          <w:b/>
          <w:bCs/>
          <w:sz w:val="28"/>
          <w:szCs w:val="28"/>
        </w:rPr>
      </w:pPr>
      <w:bookmarkStart w:id="4" w:name="_Toc110597329"/>
      <w:r w:rsidRPr="003B6296">
        <w:rPr>
          <w:rFonts w:ascii="Arial" w:hAnsi="Arial" w:cs="Arial"/>
          <w:b/>
          <w:bCs/>
          <w:sz w:val="28"/>
          <w:szCs w:val="28"/>
        </w:rPr>
        <w:lastRenderedPageBreak/>
        <w:t>UNIT 3 MOBILISING SUPPORT TOPIC - TELLING YOUR STORY</w:t>
      </w:r>
      <w:r>
        <w:rPr>
          <w:rFonts w:ascii="Arial" w:hAnsi="Arial" w:cs="Arial"/>
          <w:b/>
          <w:bCs/>
          <w:sz w:val="28"/>
          <w:szCs w:val="28"/>
        </w:rPr>
        <w:t>.</w:t>
      </w:r>
      <w:bookmarkEnd w:id="4"/>
    </w:p>
    <w:p w14:paraId="0482FD44" w14:textId="562C7636" w:rsidR="00047E2A" w:rsidRPr="00817433" w:rsidRDefault="00047E2A" w:rsidP="003B6296">
      <w:pPr>
        <w:spacing w:line="360" w:lineRule="auto"/>
        <w:rPr>
          <w:rFonts w:ascii="Arial" w:hAnsi="Arial" w:cs="Arial"/>
          <w:sz w:val="22"/>
          <w:szCs w:val="22"/>
        </w:rPr>
      </w:pPr>
      <w:r w:rsidRPr="00817433">
        <w:rPr>
          <w:rFonts w:ascii="Arial" w:hAnsi="Arial" w:cs="Arial"/>
          <w:sz w:val="22"/>
          <w:szCs w:val="22"/>
        </w:rPr>
        <w:t xml:space="preserve">Story </w:t>
      </w:r>
      <w:r w:rsidR="006F17C4" w:rsidRPr="00817433">
        <w:rPr>
          <w:rFonts w:ascii="Arial" w:hAnsi="Arial" w:cs="Arial"/>
          <w:sz w:val="22"/>
          <w:szCs w:val="22"/>
        </w:rPr>
        <w:t>telling can be used to persuade people to use our products and</w:t>
      </w:r>
      <w:r w:rsidR="00E63F23" w:rsidRPr="00817433">
        <w:rPr>
          <w:rFonts w:ascii="Arial" w:hAnsi="Arial" w:cs="Arial"/>
          <w:sz w:val="22"/>
          <w:szCs w:val="22"/>
        </w:rPr>
        <w:t xml:space="preserve"> help us</w:t>
      </w:r>
      <w:r w:rsidR="006F17C4" w:rsidRPr="00817433">
        <w:rPr>
          <w:rFonts w:ascii="Arial" w:hAnsi="Arial" w:cs="Arial"/>
          <w:sz w:val="22"/>
          <w:szCs w:val="22"/>
        </w:rPr>
        <w:t xml:space="preserve"> to sell ourselves to them</w:t>
      </w:r>
      <w:r w:rsidR="0090335B" w:rsidRPr="00817433">
        <w:rPr>
          <w:rFonts w:ascii="Arial" w:hAnsi="Arial" w:cs="Arial"/>
          <w:sz w:val="22"/>
          <w:szCs w:val="22"/>
        </w:rPr>
        <w:t>.</w:t>
      </w:r>
    </w:p>
    <w:p w14:paraId="30BB5C27" w14:textId="5BEA6043" w:rsidR="00F241E0" w:rsidRPr="00817433" w:rsidRDefault="000F63FA" w:rsidP="003B6296">
      <w:pPr>
        <w:spacing w:line="360" w:lineRule="auto"/>
        <w:rPr>
          <w:rFonts w:ascii="Arial" w:hAnsi="Arial" w:cs="Arial"/>
          <w:sz w:val="22"/>
          <w:szCs w:val="22"/>
        </w:rPr>
      </w:pPr>
      <w:r w:rsidRPr="00817433">
        <w:rPr>
          <w:rFonts w:ascii="Arial" w:hAnsi="Arial" w:cs="Arial"/>
          <w:sz w:val="22"/>
          <w:szCs w:val="22"/>
        </w:rPr>
        <w:t xml:space="preserve">The art of </w:t>
      </w:r>
      <w:r w:rsidR="00B44F66" w:rsidRPr="00817433">
        <w:rPr>
          <w:rFonts w:ascii="Arial" w:hAnsi="Arial" w:cs="Arial"/>
          <w:sz w:val="22"/>
          <w:szCs w:val="22"/>
        </w:rPr>
        <w:t>storytelling</w:t>
      </w:r>
      <w:r w:rsidR="00C84D9A" w:rsidRPr="00817433">
        <w:rPr>
          <w:rFonts w:ascii="Arial" w:hAnsi="Arial" w:cs="Arial"/>
          <w:sz w:val="22"/>
          <w:szCs w:val="22"/>
        </w:rPr>
        <w:t xml:space="preserve"> has existed for as long as </w:t>
      </w:r>
      <w:r w:rsidR="00AB58CC" w:rsidRPr="00817433">
        <w:rPr>
          <w:rFonts w:ascii="Arial" w:hAnsi="Arial" w:cs="Arial"/>
          <w:sz w:val="22"/>
          <w:szCs w:val="22"/>
        </w:rPr>
        <w:t>anyone know</w:t>
      </w:r>
      <w:r w:rsidR="00AD3555" w:rsidRPr="00817433">
        <w:rPr>
          <w:rFonts w:ascii="Arial" w:hAnsi="Arial" w:cs="Arial"/>
          <w:sz w:val="22"/>
          <w:szCs w:val="22"/>
        </w:rPr>
        <w:t>s</w:t>
      </w:r>
      <w:r w:rsidR="00AB58CC" w:rsidRPr="00817433">
        <w:rPr>
          <w:rFonts w:ascii="Arial" w:hAnsi="Arial" w:cs="Arial"/>
          <w:sz w:val="22"/>
          <w:szCs w:val="22"/>
        </w:rPr>
        <w:t xml:space="preserve">. Story telling was handed over from one generation to another. </w:t>
      </w:r>
      <w:r w:rsidR="004B330F" w:rsidRPr="00817433">
        <w:rPr>
          <w:rFonts w:ascii="Arial" w:hAnsi="Arial" w:cs="Arial"/>
          <w:sz w:val="22"/>
          <w:szCs w:val="22"/>
        </w:rPr>
        <w:t xml:space="preserve">We have no world that existed today without story. Telling our own story is what generated </w:t>
      </w:r>
      <w:r w:rsidR="00E30FCA" w:rsidRPr="00817433">
        <w:rPr>
          <w:rFonts w:ascii="Arial" w:hAnsi="Arial" w:cs="Arial"/>
          <w:sz w:val="22"/>
          <w:szCs w:val="22"/>
        </w:rPr>
        <w:t xml:space="preserve">the curiosity that leads to </w:t>
      </w:r>
      <w:r w:rsidR="003C313A" w:rsidRPr="00817433">
        <w:rPr>
          <w:rFonts w:ascii="Arial" w:hAnsi="Arial" w:cs="Arial"/>
          <w:sz w:val="22"/>
          <w:szCs w:val="22"/>
        </w:rPr>
        <w:t>change.</w:t>
      </w:r>
      <w:r w:rsidR="00B066F7" w:rsidRPr="00817433">
        <w:rPr>
          <w:rFonts w:ascii="Arial" w:hAnsi="Arial" w:cs="Arial"/>
          <w:sz w:val="22"/>
          <w:szCs w:val="22"/>
        </w:rPr>
        <w:t xml:space="preserve"> People have strived since the beginning of age to change their life story while others </w:t>
      </w:r>
      <w:r w:rsidR="003351A7" w:rsidRPr="00817433">
        <w:rPr>
          <w:rFonts w:ascii="Arial" w:hAnsi="Arial" w:cs="Arial"/>
          <w:sz w:val="22"/>
          <w:szCs w:val="22"/>
        </w:rPr>
        <w:t xml:space="preserve">anticipate telling their </w:t>
      </w:r>
      <w:r w:rsidR="003C313A" w:rsidRPr="00817433">
        <w:rPr>
          <w:rFonts w:ascii="Arial" w:hAnsi="Arial" w:cs="Arial"/>
          <w:sz w:val="22"/>
          <w:szCs w:val="22"/>
        </w:rPr>
        <w:t>story</w:t>
      </w:r>
      <w:r w:rsidR="003351A7" w:rsidRPr="00817433">
        <w:rPr>
          <w:rFonts w:ascii="Arial" w:hAnsi="Arial" w:cs="Arial"/>
          <w:sz w:val="22"/>
          <w:szCs w:val="22"/>
        </w:rPr>
        <w:t xml:space="preserve"> which </w:t>
      </w:r>
      <w:r w:rsidR="003C313A" w:rsidRPr="00817433">
        <w:rPr>
          <w:rFonts w:ascii="Arial" w:hAnsi="Arial" w:cs="Arial"/>
          <w:sz w:val="22"/>
          <w:szCs w:val="22"/>
        </w:rPr>
        <w:t>in turns</w:t>
      </w:r>
      <w:r w:rsidR="003351A7" w:rsidRPr="00817433">
        <w:rPr>
          <w:rFonts w:ascii="Arial" w:hAnsi="Arial" w:cs="Arial"/>
          <w:sz w:val="22"/>
          <w:szCs w:val="22"/>
        </w:rPr>
        <w:t xml:space="preserve"> change the </w:t>
      </w:r>
      <w:r w:rsidR="003C313A" w:rsidRPr="00817433">
        <w:rPr>
          <w:rFonts w:ascii="Arial" w:hAnsi="Arial" w:cs="Arial"/>
          <w:sz w:val="22"/>
          <w:szCs w:val="22"/>
        </w:rPr>
        <w:t>life</w:t>
      </w:r>
      <w:r w:rsidR="003351A7" w:rsidRPr="00817433">
        <w:rPr>
          <w:rFonts w:ascii="Arial" w:hAnsi="Arial" w:cs="Arial"/>
          <w:sz w:val="22"/>
          <w:szCs w:val="22"/>
        </w:rPr>
        <w:t xml:space="preserve"> of other people to pursue their dreams.</w:t>
      </w:r>
    </w:p>
    <w:p w14:paraId="497BE200" w14:textId="7A2025AB" w:rsidR="00DA7602" w:rsidRPr="00817433" w:rsidRDefault="00DA7602" w:rsidP="003B6296">
      <w:pPr>
        <w:spacing w:line="360" w:lineRule="auto"/>
        <w:rPr>
          <w:rFonts w:ascii="Arial" w:hAnsi="Arial" w:cs="Arial"/>
          <w:sz w:val="22"/>
          <w:szCs w:val="22"/>
        </w:rPr>
      </w:pPr>
      <w:r w:rsidRPr="00817433">
        <w:rPr>
          <w:rFonts w:ascii="Arial" w:hAnsi="Arial" w:cs="Arial"/>
          <w:sz w:val="22"/>
          <w:szCs w:val="22"/>
        </w:rPr>
        <w:t xml:space="preserve">People with strong interpersonal intelligence are outstanding good communicators. A person with this level of fluency </w:t>
      </w:r>
      <w:r w:rsidR="00C0069E" w:rsidRPr="00817433">
        <w:rPr>
          <w:rFonts w:ascii="Arial" w:hAnsi="Arial" w:cs="Arial"/>
          <w:sz w:val="22"/>
          <w:szCs w:val="22"/>
        </w:rPr>
        <w:t>can communicate</w:t>
      </w:r>
      <w:r w:rsidRPr="00817433">
        <w:rPr>
          <w:rFonts w:ascii="Arial" w:hAnsi="Arial" w:cs="Arial"/>
          <w:sz w:val="22"/>
          <w:szCs w:val="22"/>
        </w:rPr>
        <w:t xml:space="preserve"> with anyone, including strangers, lovers, bosses and even friends</w:t>
      </w:r>
      <w:r w:rsidR="00282933" w:rsidRPr="00817433">
        <w:rPr>
          <w:rFonts w:ascii="Arial" w:hAnsi="Arial" w:cs="Arial"/>
          <w:sz w:val="22"/>
          <w:szCs w:val="22"/>
        </w:rPr>
        <w:t xml:space="preserve"> and </w:t>
      </w:r>
      <w:r w:rsidR="00283311" w:rsidRPr="00817433">
        <w:rPr>
          <w:rFonts w:ascii="Arial" w:hAnsi="Arial" w:cs="Arial"/>
          <w:sz w:val="22"/>
          <w:szCs w:val="22"/>
        </w:rPr>
        <w:t>thus using the story telling approach is very us</w:t>
      </w:r>
      <w:r w:rsidR="00063A0C" w:rsidRPr="00817433">
        <w:rPr>
          <w:rFonts w:ascii="Arial" w:hAnsi="Arial" w:cs="Arial"/>
          <w:sz w:val="22"/>
          <w:szCs w:val="22"/>
        </w:rPr>
        <w:t>eful</w:t>
      </w:r>
    </w:p>
    <w:p w14:paraId="24657418" w14:textId="35B5A122" w:rsidR="003264B8" w:rsidRPr="00817433" w:rsidRDefault="003264B8" w:rsidP="003B6296">
      <w:pPr>
        <w:spacing w:line="360" w:lineRule="auto"/>
        <w:rPr>
          <w:rFonts w:ascii="Arial" w:hAnsi="Arial" w:cs="Arial"/>
          <w:sz w:val="22"/>
          <w:szCs w:val="22"/>
        </w:rPr>
      </w:pPr>
      <w:r w:rsidRPr="00817433">
        <w:rPr>
          <w:rFonts w:ascii="Arial" w:hAnsi="Arial" w:cs="Arial"/>
          <w:sz w:val="22"/>
          <w:szCs w:val="22"/>
        </w:rPr>
        <w:t>Nancy Du</w:t>
      </w:r>
      <w:r w:rsidR="0018162E" w:rsidRPr="00817433">
        <w:rPr>
          <w:rFonts w:ascii="Arial" w:hAnsi="Arial" w:cs="Arial"/>
          <w:sz w:val="22"/>
          <w:szCs w:val="22"/>
        </w:rPr>
        <w:t>arte</w:t>
      </w:r>
      <w:r w:rsidRPr="00817433">
        <w:rPr>
          <w:rFonts w:ascii="Arial" w:hAnsi="Arial" w:cs="Arial"/>
          <w:sz w:val="22"/>
          <w:szCs w:val="22"/>
        </w:rPr>
        <w:t xml:space="preserve"> in her 20</w:t>
      </w:r>
      <w:r w:rsidR="00CC0B5A" w:rsidRPr="00817433">
        <w:rPr>
          <w:rFonts w:ascii="Arial" w:hAnsi="Arial" w:cs="Arial"/>
          <w:sz w:val="22"/>
          <w:szCs w:val="22"/>
        </w:rPr>
        <w:t>10</w:t>
      </w:r>
      <w:r w:rsidR="00CB5183" w:rsidRPr="00817433">
        <w:rPr>
          <w:rFonts w:ascii="Arial" w:hAnsi="Arial" w:cs="Arial"/>
          <w:sz w:val="22"/>
          <w:szCs w:val="22"/>
        </w:rPr>
        <w:t xml:space="preserve"> Ted talk said we have the power to change the world just with one idea</w:t>
      </w:r>
      <w:r w:rsidR="00B82004" w:rsidRPr="00817433">
        <w:rPr>
          <w:rFonts w:ascii="Arial" w:hAnsi="Arial" w:cs="Arial"/>
          <w:sz w:val="22"/>
          <w:szCs w:val="22"/>
        </w:rPr>
        <w:t xml:space="preserve"> that comes out of you</w:t>
      </w:r>
      <w:r w:rsidR="00152187" w:rsidRPr="00817433">
        <w:rPr>
          <w:rFonts w:ascii="Arial" w:hAnsi="Arial" w:cs="Arial"/>
          <w:sz w:val="22"/>
          <w:szCs w:val="22"/>
        </w:rPr>
        <w:t xml:space="preserve"> </w:t>
      </w:r>
      <w:r w:rsidR="00175129" w:rsidRPr="00817433">
        <w:rPr>
          <w:rFonts w:ascii="Arial" w:hAnsi="Arial" w:cs="Arial"/>
          <w:sz w:val="22"/>
          <w:szCs w:val="22"/>
        </w:rPr>
        <w:t>and de</w:t>
      </w:r>
      <w:r w:rsidR="00577D75" w:rsidRPr="00817433">
        <w:rPr>
          <w:rFonts w:ascii="Arial" w:hAnsi="Arial" w:cs="Arial"/>
          <w:sz w:val="22"/>
          <w:szCs w:val="22"/>
        </w:rPr>
        <w:t xml:space="preserve">spite the </w:t>
      </w:r>
      <w:r w:rsidR="00DB7BCB" w:rsidRPr="00817433">
        <w:rPr>
          <w:rFonts w:ascii="Arial" w:hAnsi="Arial" w:cs="Arial"/>
          <w:sz w:val="22"/>
          <w:szCs w:val="22"/>
        </w:rPr>
        <w:t>roadblocks</w:t>
      </w:r>
      <w:r w:rsidR="00E77A95" w:rsidRPr="00817433">
        <w:rPr>
          <w:rFonts w:ascii="Arial" w:hAnsi="Arial" w:cs="Arial"/>
          <w:sz w:val="22"/>
          <w:szCs w:val="22"/>
        </w:rPr>
        <w:t>,</w:t>
      </w:r>
      <w:r w:rsidR="00577D75" w:rsidRPr="00817433">
        <w:rPr>
          <w:rFonts w:ascii="Arial" w:hAnsi="Arial" w:cs="Arial"/>
          <w:sz w:val="22"/>
          <w:szCs w:val="22"/>
        </w:rPr>
        <w:t xml:space="preserve"> you need to push forward with your </w:t>
      </w:r>
      <w:r w:rsidR="00615991" w:rsidRPr="00817433">
        <w:rPr>
          <w:rFonts w:ascii="Arial" w:hAnsi="Arial" w:cs="Arial"/>
          <w:sz w:val="22"/>
          <w:szCs w:val="22"/>
        </w:rPr>
        <w:t>dream and what happened to change the world</w:t>
      </w:r>
      <w:r w:rsidR="00CB13BB" w:rsidRPr="00817433">
        <w:rPr>
          <w:rFonts w:ascii="Arial" w:hAnsi="Arial" w:cs="Arial"/>
          <w:sz w:val="22"/>
          <w:szCs w:val="22"/>
        </w:rPr>
        <w:t xml:space="preserve"> is just the little change you made to your life.</w:t>
      </w:r>
    </w:p>
    <w:p w14:paraId="13F36035" w14:textId="3F0C3AC7" w:rsidR="007C6B40" w:rsidRPr="00817433" w:rsidRDefault="007C6B40" w:rsidP="003B6296">
      <w:pPr>
        <w:spacing w:line="360" w:lineRule="auto"/>
        <w:rPr>
          <w:rFonts w:ascii="Arial" w:hAnsi="Arial" w:cs="Arial"/>
          <w:sz w:val="22"/>
          <w:szCs w:val="22"/>
        </w:rPr>
      </w:pPr>
      <w:r w:rsidRPr="00817433">
        <w:rPr>
          <w:rFonts w:ascii="Arial" w:hAnsi="Arial" w:cs="Arial"/>
          <w:sz w:val="22"/>
          <w:szCs w:val="22"/>
        </w:rPr>
        <w:t xml:space="preserve">The way our ideas are communicated could be the obstacle standing in the way of our big </w:t>
      </w:r>
      <w:r w:rsidR="003E5797" w:rsidRPr="00817433">
        <w:rPr>
          <w:rFonts w:ascii="Arial" w:hAnsi="Arial" w:cs="Arial"/>
          <w:sz w:val="22"/>
          <w:szCs w:val="22"/>
        </w:rPr>
        <w:t>change. The</w:t>
      </w:r>
      <w:r w:rsidR="00A92160" w:rsidRPr="00817433">
        <w:rPr>
          <w:rFonts w:ascii="Arial" w:hAnsi="Arial" w:cs="Arial"/>
          <w:sz w:val="22"/>
          <w:szCs w:val="22"/>
        </w:rPr>
        <w:t xml:space="preserve"> power of including our stories into </w:t>
      </w:r>
      <w:r w:rsidR="003E5797" w:rsidRPr="00817433">
        <w:rPr>
          <w:rFonts w:ascii="Arial" w:hAnsi="Arial" w:cs="Arial"/>
          <w:sz w:val="22"/>
          <w:szCs w:val="22"/>
        </w:rPr>
        <w:t xml:space="preserve">our presentations will help make our communications more </w:t>
      </w:r>
      <w:r w:rsidR="00013388" w:rsidRPr="00817433">
        <w:rPr>
          <w:rFonts w:ascii="Arial" w:hAnsi="Arial" w:cs="Arial"/>
          <w:sz w:val="22"/>
          <w:szCs w:val="22"/>
        </w:rPr>
        <w:t>effective.</w:t>
      </w:r>
    </w:p>
    <w:p w14:paraId="6AB789F7" w14:textId="5A0166BE" w:rsidR="00013388" w:rsidRPr="00817433" w:rsidRDefault="00DB7BCB" w:rsidP="003B6296">
      <w:pPr>
        <w:spacing w:line="360" w:lineRule="auto"/>
        <w:rPr>
          <w:rFonts w:ascii="Arial" w:hAnsi="Arial" w:cs="Arial"/>
          <w:sz w:val="22"/>
          <w:szCs w:val="22"/>
        </w:rPr>
      </w:pPr>
      <w:r w:rsidRPr="00817433">
        <w:rPr>
          <w:rFonts w:ascii="Arial" w:hAnsi="Arial" w:cs="Arial"/>
          <w:sz w:val="22"/>
          <w:szCs w:val="22"/>
        </w:rPr>
        <w:t xml:space="preserve">The power of our network has </w:t>
      </w:r>
      <w:r w:rsidR="001D10F0" w:rsidRPr="00817433">
        <w:rPr>
          <w:rFonts w:ascii="Arial" w:hAnsi="Arial" w:cs="Arial"/>
          <w:sz w:val="22"/>
          <w:szCs w:val="22"/>
        </w:rPr>
        <w:t>enormous impact on</w:t>
      </w:r>
      <w:r w:rsidR="00FD624B" w:rsidRPr="00817433">
        <w:rPr>
          <w:rFonts w:ascii="Arial" w:hAnsi="Arial" w:cs="Arial"/>
          <w:sz w:val="22"/>
          <w:szCs w:val="22"/>
        </w:rPr>
        <w:t xml:space="preserve"> our </w:t>
      </w:r>
      <w:r w:rsidR="00532BC4" w:rsidRPr="00817433">
        <w:rPr>
          <w:rFonts w:ascii="Arial" w:hAnsi="Arial" w:cs="Arial"/>
          <w:sz w:val="22"/>
          <w:szCs w:val="22"/>
        </w:rPr>
        <w:t>creativity. The</w:t>
      </w:r>
      <w:r w:rsidR="00FD624B" w:rsidRPr="00817433">
        <w:rPr>
          <w:rFonts w:ascii="Arial" w:hAnsi="Arial" w:cs="Arial"/>
          <w:sz w:val="22"/>
          <w:szCs w:val="22"/>
        </w:rPr>
        <w:t xml:space="preserve"> type of network we </w:t>
      </w:r>
      <w:r w:rsidR="00980925" w:rsidRPr="00817433">
        <w:rPr>
          <w:rFonts w:ascii="Arial" w:hAnsi="Arial" w:cs="Arial"/>
          <w:sz w:val="22"/>
          <w:szCs w:val="22"/>
        </w:rPr>
        <w:t xml:space="preserve">keep will make a difference in our life </w:t>
      </w:r>
      <w:r w:rsidR="00A60465" w:rsidRPr="00817433">
        <w:rPr>
          <w:rFonts w:ascii="Arial" w:hAnsi="Arial" w:cs="Arial"/>
          <w:sz w:val="22"/>
          <w:szCs w:val="22"/>
        </w:rPr>
        <w:t xml:space="preserve">and equally enhance our </w:t>
      </w:r>
      <w:r w:rsidR="00AD2DC6" w:rsidRPr="00817433">
        <w:rPr>
          <w:rFonts w:ascii="Arial" w:hAnsi="Arial" w:cs="Arial"/>
          <w:sz w:val="22"/>
          <w:szCs w:val="22"/>
        </w:rPr>
        <w:t>creativity. The</w:t>
      </w:r>
      <w:r w:rsidR="00487539" w:rsidRPr="00817433">
        <w:rPr>
          <w:rFonts w:ascii="Arial" w:hAnsi="Arial" w:cs="Arial"/>
          <w:sz w:val="22"/>
          <w:szCs w:val="22"/>
        </w:rPr>
        <w:t xml:space="preserve"> open network lets our ideas grow and opens doors to many opportunities</w:t>
      </w:r>
      <w:r w:rsidR="00184E65" w:rsidRPr="00817433">
        <w:rPr>
          <w:rFonts w:ascii="Arial" w:hAnsi="Arial" w:cs="Arial"/>
          <w:sz w:val="22"/>
          <w:szCs w:val="22"/>
        </w:rPr>
        <w:t xml:space="preserve"> while </w:t>
      </w:r>
      <w:r w:rsidR="00487539" w:rsidRPr="00817433">
        <w:rPr>
          <w:rFonts w:ascii="Arial" w:hAnsi="Arial" w:cs="Arial"/>
          <w:sz w:val="22"/>
          <w:szCs w:val="22"/>
        </w:rPr>
        <w:t>Positive relationships boost creativity by fostering a trusting environment. Success requires a network that can develop our ideas. Negative individuals sometimes push us to do better. Having a mentor improves our support network and productivity. Including our stories in presentations will increase attention and listening. If we don't share our thoughts, we may never see progress. The mentor brings our tales to life by teaching us honesty and self-confidence.</w:t>
      </w:r>
      <w:r w:rsidR="000C5941" w:rsidRPr="00817433">
        <w:rPr>
          <w:rFonts w:ascii="Arial" w:hAnsi="Arial" w:cs="Arial"/>
          <w:sz w:val="22"/>
          <w:szCs w:val="22"/>
        </w:rPr>
        <w:t xml:space="preserve"> </w:t>
      </w:r>
      <w:r w:rsidR="00013388" w:rsidRPr="00817433">
        <w:rPr>
          <w:rFonts w:ascii="Arial" w:hAnsi="Arial" w:cs="Arial"/>
          <w:sz w:val="22"/>
          <w:szCs w:val="22"/>
        </w:rPr>
        <w:t xml:space="preserve">Making a change is not </w:t>
      </w:r>
      <w:r w:rsidR="00541FE2" w:rsidRPr="00817433">
        <w:rPr>
          <w:rFonts w:ascii="Arial" w:hAnsi="Arial" w:cs="Arial"/>
          <w:sz w:val="22"/>
          <w:szCs w:val="22"/>
        </w:rPr>
        <w:t xml:space="preserve">going to come easy and we </w:t>
      </w:r>
      <w:r w:rsidR="00141877" w:rsidRPr="00817433">
        <w:rPr>
          <w:rFonts w:ascii="Arial" w:hAnsi="Arial" w:cs="Arial"/>
          <w:sz w:val="22"/>
          <w:szCs w:val="22"/>
        </w:rPr>
        <w:t>must</w:t>
      </w:r>
      <w:r w:rsidR="00541FE2" w:rsidRPr="00817433">
        <w:rPr>
          <w:rFonts w:ascii="Arial" w:hAnsi="Arial" w:cs="Arial"/>
          <w:sz w:val="22"/>
          <w:szCs w:val="22"/>
        </w:rPr>
        <w:t xml:space="preserve"> prepare ourselves for all the disappointments and </w:t>
      </w:r>
      <w:r w:rsidR="00141877" w:rsidRPr="00817433">
        <w:rPr>
          <w:rFonts w:ascii="Arial" w:hAnsi="Arial" w:cs="Arial"/>
          <w:sz w:val="22"/>
          <w:szCs w:val="22"/>
        </w:rPr>
        <w:t>failures. Presenting</w:t>
      </w:r>
      <w:r w:rsidR="0057046F" w:rsidRPr="00817433">
        <w:rPr>
          <w:rFonts w:ascii="Arial" w:hAnsi="Arial" w:cs="Arial"/>
          <w:sz w:val="22"/>
          <w:szCs w:val="22"/>
        </w:rPr>
        <w:t xml:space="preserve"> our story in way so that the recipient of </w:t>
      </w:r>
      <w:r w:rsidR="00141877" w:rsidRPr="00817433">
        <w:rPr>
          <w:rFonts w:ascii="Arial" w:hAnsi="Arial" w:cs="Arial"/>
          <w:sz w:val="22"/>
          <w:szCs w:val="22"/>
        </w:rPr>
        <w:t>change can</w:t>
      </w:r>
      <w:r w:rsidR="0057046F" w:rsidRPr="00817433">
        <w:rPr>
          <w:rFonts w:ascii="Arial" w:hAnsi="Arial" w:cs="Arial"/>
          <w:sz w:val="22"/>
          <w:szCs w:val="22"/>
        </w:rPr>
        <w:t xml:space="preserve"> visualise the real problems and why it is a problem. Creating answers to this pro</w:t>
      </w:r>
      <w:r w:rsidR="00A45713" w:rsidRPr="00817433">
        <w:rPr>
          <w:rFonts w:ascii="Arial" w:hAnsi="Arial" w:cs="Arial"/>
          <w:sz w:val="22"/>
          <w:szCs w:val="22"/>
        </w:rPr>
        <w:t>blem and making it presentable and how the solution is about the problem and not the new product.</w:t>
      </w:r>
    </w:p>
    <w:p w14:paraId="5FF6BC72" w14:textId="54C13BDB" w:rsidR="00C67218" w:rsidRPr="00817433" w:rsidRDefault="00BB53BA" w:rsidP="003B6296">
      <w:pPr>
        <w:spacing w:line="360" w:lineRule="auto"/>
        <w:rPr>
          <w:rFonts w:ascii="Arial" w:hAnsi="Arial" w:cs="Arial"/>
          <w:b/>
          <w:bCs/>
          <w:sz w:val="22"/>
          <w:szCs w:val="22"/>
        </w:rPr>
      </w:pPr>
      <w:r w:rsidRPr="00817433">
        <w:rPr>
          <w:rFonts w:ascii="Arial" w:hAnsi="Arial" w:cs="Arial"/>
          <w:sz w:val="22"/>
          <w:szCs w:val="22"/>
        </w:rPr>
        <w:t xml:space="preserve">Self-confidence </w:t>
      </w:r>
      <w:r w:rsidR="009B4D9C" w:rsidRPr="00817433">
        <w:rPr>
          <w:rFonts w:ascii="Arial" w:hAnsi="Arial" w:cs="Arial"/>
          <w:sz w:val="22"/>
          <w:szCs w:val="22"/>
        </w:rPr>
        <w:t xml:space="preserve">around our presentation will </w:t>
      </w:r>
      <w:r w:rsidR="00533C4B" w:rsidRPr="00817433">
        <w:rPr>
          <w:rFonts w:ascii="Arial" w:hAnsi="Arial" w:cs="Arial"/>
          <w:sz w:val="22"/>
          <w:szCs w:val="22"/>
        </w:rPr>
        <w:t xml:space="preserve">help capture the audience and compel them to </w:t>
      </w:r>
      <w:r w:rsidR="00C03474" w:rsidRPr="00817433">
        <w:rPr>
          <w:rFonts w:ascii="Arial" w:hAnsi="Arial" w:cs="Arial"/>
          <w:sz w:val="22"/>
          <w:szCs w:val="22"/>
        </w:rPr>
        <w:t xml:space="preserve">accept our product of </w:t>
      </w:r>
      <w:r w:rsidR="00BD198E" w:rsidRPr="00817433">
        <w:rPr>
          <w:rFonts w:ascii="Arial" w:hAnsi="Arial" w:cs="Arial"/>
          <w:sz w:val="22"/>
          <w:szCs w:val="22"/>
        </w:rPr>
        <w:t>change. Being</w:t>
      </w:r>
      <w:r w:rsidR="00CC55AD" w:rsidRPr="00817433">
        <w:rPr>
          <w:rFonts w:ascii="Arial" w:hAnsi="Arial" w:cs="Arial"/>
          <w:sz w:val="22"/>
          <w:szCs w:val="22"/>
        </w:rPr>
        <w:t xml:space="preserve"> </w:t>
      </w:r>
      <w:r w:rsidR="00BD198E" w:rsidRPr="00817433">
        <w:rPr>
          <w:rFonts w:ascii="Arial" w:hAnsi="Arial" w:cs="Arial"/>
          <w:sz w:val="22"/>
          <w:szCs w:val="22"/>
        </w:rPr>
        <w:t>authentic</w:t>
      </w:r>
      <w:r w:rsidR="00CC55AD" w:rsidRPr="00817433">
        <w:rPr>
          <w:rFonts w:ascii="Arial" w:hAnsi="Arial" w:cs="Arial"/>
          <w:sz w:val="22"/>
          <w:szCs w:val="22"/>
        </w:rPr>
        <w:t xml:space="preserve"> communicator </w:t>
      </w:r>
      <w:r w:rsidR="00804636" w:rsidRPr="00817433">
        <w:rPr>
          <w:rFonts w:ascii="Arial" w:hAnsi="Arial" w:cs="Arial"/>
          <w:sz w:val="22"/>
          <w:szCs w:val="22"/>
        </w:rPr>
        <w:t>will help the audience accept our change as true source of information and ori</w:t>
      </w:r>
      <w:r w:rsidR="00BD198E" w:rsidRPr="00817433">
        <w:rPr>
          <w:rFonts w:ascii="Arial" w:hAnsi="Arial" w:cs="Arial"/>
          <w:sz w:val="22"/>
          <w:szCs w:val="22"/>
        </w:rPr>
        <w:t>ginality.</w:t>
      </w:r>
      <w:r w:rsidR="00207439" w:rsidRPr="00817433">
        <w:rPr>
          <w:rFonts w:ascii="Arial" w:hAnsi="Arial" w:cs="Arial"/>
          <w:sz w:val="22"/>
          <w:szCs w:val="22"/>
        </w:rPr>
        <w:t xml:space="preserve"> </w:t>
      </w:r>
      <w:r w:rsidR="008C1FF2" w:rsidRPr="00817433">
        <w:rPr>
          <w:rFonts w:ascii="Arial" w:hAnsi="Arial" w:cs="Arial"/>
          <w:sz w:val="22"/>
          <w:szCs w:val="22"/>
        </w:rPr>
        <w:t>Many</w:t>
      </w:r>
      <w:r w:rsidR="00207439" w:rsidRPr="00817433">
        <w:rPr>
          <w:rFonts w:ascii="Arial" w:hAnsi="Arial" w:cs="Arial"/>
          <w:sz w:val="22"/>
          <w:szCs w:val="22"/>
        </w:rPr>
        <w:t xml:space="preserve"> individuals believe that speaking in front of a public to be quite uneasy; but, if you put in the effort to properly </w:t>
      </w:r>
      <w:r w:rsidR="00207439" w:rsidRPr="00817433">
        <w:rPr>
          <w:rFonts w:ascii="Arial" w:hAnsi="Arial" w:cs="Arial"/>
          <w:sz w:val="22"/>
          <w:szCs w:val="22"/>
        </w:rPr>
        <w:lastRenderedPageBreak/>
        <w:t>prepare and rehearse, you will be able to overcome your anxiety and provide an amazing result.</w:t>
      </w:r>
    </w:p>
    <w:p w14:paraId="21244D66" w14:textId="53FDB047" w:rsidR="00A97725" w:rsidRPr="003B6296" w:rsidRDefault="00F0435F" w:rsidP="003B6296">
      <w:pPr>
        <w:pStyle w:val="Heading1"/>
        <w:spacing w:line="360" w:lineRule="auto"/>
        <w:rPr>
          <w:rFonts w:ascii="Arial" w:hAnsi="Arial" w:cs="Arial"/>
          <w:b/>
          <w:bCs/>
          <w:sz w:val="28"/>
          <w:szCs w:val="28"/>
        </w:rPr>
      </w:pPr>
      <w:bookmarkStart w:id="5" w:name="_Toc110597330"/>
      <w:r w:rsidRPr="003B6296">
        <w:rPr>
          <w:rFonts w:ascii="Arial" w:hAnsi="Arial" w:cs="Arial"/>
          <w:b/>
          <w:bCs/>
          <w:sz w:val="28"/>
          <w:szCs w:val="28"/>
        </w:rPr>
        <w:t>UNIT 4 EVALUATION: TOPIC 2 - PERSONAL EVALUATION</w:t>
      </w:r>
      <w:bookmarkEnd w:id="5"/>
    </w:p>
    <w:p w14:paraId="10ED7870" w14:textId="77777777" w:rsidR="00E94207" w:rsidRPr="00817433" w:rsidRDefault="00E94207" w:rsidP="003B6296">
      <w:pPr>
        <w:spacing w:line="360" w:lineRule="auto"/>
        <w:rPr>
          <w:rFonts w:ascii="Arial" w:hAnsi="Arial" w:cs="Arial"/>
          <w:sz w:val="22"/>
          <w:szCs w:val="22"/>
        </w:rPr>
      </w:pPr>
      <w:r w:rsidRPr="00817433">
        <w:rPr>
          <w:rFonts w:ascii="Arial" w:hAnsi="Arial" w:cs="Arial"/>
          <w:sz w:val="22"/>
          <w:szCs w:val="22"/>
        </w:rPr>
        <w:t>We are always changing direction, whether it is in our personal lives or in our academic life; for example, whenever we finish one task, we go on to the next one, and so on.</w:t>
      </w:r>
    </w:p>
    <w:p w14:paraId="46607BDE" w14:textId="070A5788" w:rsidR="00E94207" w:rsidRPr="00817433" w:rsidRDefault="00E94207" w:rsidP="003B6296">
      <w:pPr>
        <w:spacing w:line="360" w:lineRule="auto"/>
        <w:rPr>
          <w:rFonts w:ascii="Arial" w:hAnsi="Arial" w:cs="Arial"/>
          <w:sz w:val="22"/>
          <w:szCs w:val="22"/>
        </w:rPr>
      </w:pPr>
      <w:r w:rsidRPr="00817433">
        <w:rPr>
          <w:rFonts w:ascii="Arial" w:hAnsi="Arial" w:cs="Arial"/>
          <w:sz w:val="22"/>
          <w:szCs w:val="22"/>
        </w:rPr>
        <w:t xml:space="preserve">Failure and blame are virtually always seen to be synonymous in </w:t>
      </w:r>
      <w:r w:rsidR="003468EF" w:rsidRPr="00817433">
        <w:rPr>
          <w:rFonts w:ascii="Arial" w:hAnsi="Arial" w:cs="Arial"/>
          <w:sz w:val="22"/>
          <w:szCs w:val="22"/>
        </w:rPr>
        <w:t>most</w:t>
      </w:r>
      <w:r w:rsidRPr="00817433">
        <w:rPr>
          <w:rFonts w:ascii="Arial" w:hAnsi="Arial" w:cs="Arial"/>
          <w:sz w:val="22"/>
          <w:szCs w:val="22"/>
        </w:rPr>
        <w:t xml:space="preserve"> families, businesses, and communities. Every youngster, at some point in their development, is forced to realise the importance of taking responsibility for their actions and learning from their errors. Edmondson (2011) made the observation that very few businesses have embraced a culture of psychological safety, one in which the advantages of gaining knowledge from mistakes may be reaped in their entirety. Just like success, failure is something that happens all the time. Failure provides an opportunity to gain valuable insight that can be applied to the planning of a better future and the implementation of appropriate course corrections after careful evaluation of what went wrong. When I was younger, I was quick to point the finger at myself for anything that went wrong, and I lived in constant fear of repeating the same errors. This has always acted as a barrier to the advancement of our cause. Learning from this Unit that failure is always as horrible as I believe and that we should strive to avoid making errors, but if one does occur, we should create a note of everything that occurred, figure out what went wrong, and figure out how to make a success out of the situation. Even in the healthcare industry, failure can occasionally occur, which can impede effective patient care. Because of this, the healthcare industry now routinely applies the practise of debriefing, which allows us to assess the entire circumstance and provide comments. Feedback may be positive or negative, but regardless of its quality, it helps us keep ourselves in check and maintain a healthy balance. I have realised that it is better for me to avoid playing the "blame game" and instead play the "future game," as this will help me make better development in the future.</w:t>
      </w:r>
      <w:r w:rsidR="00B77921" w:rsidRPr="00817433">
        <w:rPr>
          <w:rFonts w:ascii="Arial" w:hAnsi="Arial" w:cs="Arial"/>
          <w:sz w:val="22"/>
          <w:szCs w:val="22"/>
        </w:rPr>
        <w:t xml:space="preserve"> </w:t>
      </w:r>
      <w:proofErr w:type="spellStart"/>
      <w:r w:rsidR="00B77921" w:rsidRPr="00817433">
        <w:rPr>
          <w:rFonts w:ascii="Arial" w:hAnsi="Arial" w:cs="Arial"/>
          <w:sz w:val="22"/>
          <w:szCs w:val="22"/>
        </w:rPr>
        <w:t>Borrill</w:t>
      </w:r>
      <w:proofErr w:type="spellEnd"/>
      <w:r w:rsidR="00B77921" w:rsidRPr="00817433">
        <w:rPr>
          <w:rFonts w:ascii="Arial" w:hAnsi="Arial" w:cs="Arial"/>
          <w:sz w:val="22"/>
          <w:szCs w:val="22"/>
        </w:rPr>
        <w:t xml:space="preserve"> et </w:t>
      </w:r>
      <w:r w:rsidR="0008669B" w:rsidRPr="00817433">
        <w:rPr>
          <w:rFonts w:ascii="Arial" w:hAnsi="Arial" w:cs="Arial"/>
          <w:sz w:val="22"/>
          <w:szCs w:val="22"/>
        </w:rPr>
        <w:t>al (</w:t>
      </w:r>
      <w:r w:rsidR="00B77921" w:rsidRPr="00817433">
        <w:rPr>
          <w:rFonts w:ascii="Arial" w:hAnsi="Arial" w:cs="Arial"/>
          <w:sz w:val="22"/>
          <w:szCs w:val="22"/>
        </w:rPr>
        <w:t xml:space="preserve">2002) study concludes that there is some </w:t>
      </w:r>
      <w:r w:rsidR="006904EB">
        <w:rPr>
          <w:rFonts w:ascii="Arial" w:hAnsi="Arial" w:cs="Arial"/>
          <w:sz w:val="22"/>
          <w:szCs w:val="22"/>
        </w:rPr>
        <w:t>‘’</w:t>
      </w:r>
      <w:r w:rsidR="00B77921" w:rsidRPr="00817433">
        <w:rPr>
          <w:rFonts w:ascii="Arial" w:hAnsi="Arial" w:cs="Arial"/>
          <w:sz w:val="22"/>
          <w:szCs w:val="22"/>
        </w:rPr>
        <w:t>evidence for the beneficial impacts of multidisciplinary teamwork in healthcare</w:t>
      </w:r>
      <w:r w:rsidR="006904EB">
        <w:rPr>
          <w:rFonts w:ascii="Arial" w:hAnsi="Arial" w:cs="Arial"/>
          <w:sz w:val="22"/>
          <w:szCs w:val="22"/>
        </w:rPr>
        <w:t>’</w:t>
      </w:r>
      <w:r w:rsidR="00B77921" w:rsidRPr="00817433">
        <w:rPr>
          <w:rFonts w:ascii="Arial" w:hAnsi="Arial" w:cs="Arial"/>
          <w:sz w:val="22"/>
          <w:szCs w:val="22"/>
        </w:rPr>
        <w:t>: for example, studies have found that primary health care teams reduce hospitalisation and expenses; improve service provision, including expanding access to health care, enhancing detection, treatment, and follow-up; and increase staff satisfaction and motivation.</w:t>
      </w:r>
    </w:p>
    <w:p w14:paraId="09706235" w14:textId="51E88D57" w:rsidR="0067404F" w:rsidRPr="003B6296" w:rsidRDefault="0064405B" w:rsidP="003B6296">
      <w:pPr>
        <w:pStyle w:val="Heading1"/>
        <w:spacing w:line="360" w:lineRule="auto"/>
        <w:rPr>
          <w:rFonts w:ascii="Arial" w:hAnsi="Arial" w:cs="Arial"/>
          <w:b/>
          <w:bCs/>
          <w:sz w:val="28"/>
          <w:szCs w:val="28"/>
        </w:rPr>
      </w:pPr>
      <w:bookmarkStart w:id="6" w:name="_Toc110597331"/>
      <w:r w:rsidRPr="003B6296">
        <w:rPr>
          <w:rFonts w:ascii="Arial" w:hAnsi="Arial" w:cs="Arial"/>
          <w:b/>
          <w:bCs/>
          <w:sz w:val="28"/>
          <w:szCs w:val="28"/>
        </w:rPr>
        <w:t>CONCLUSION</w:t>
      </w:r>
      <w:bookmarkEnd w:id="6"/>
    </w:p>
    <w:p w14:paraId="7E36D101" w14:textId="1670622C" w:rsidR="00C529B4" w:rsidRPr="00817433" w:rsidRDefault="000315D1" w:rsidP="003B6296">
      <w:pPr>
        <w:spacing w:line="360" w:lineRule="auto"/>
        <w:rPr>
          <w:rFonts w:ascii="Arial" w:hAnsi="Arial" w:cs="Arial"/>
          <w:sz w:val="22"/>
          <w:szCs w:val="22"/>
        </w:rPr>
      </w:pPr>
      <w:r w:rsidRPr="00817433">
        <w:rPr>
          <w:rFonts w:ascii="Arial" w:hAnsi="Arial" w:cs="Arial"/>
          <w:sz w:val="22"/>
          <w:szCs w:val="22"/>
        </w:rPr>
        <w:t>In</w:t>
      </w:r>
      <w:r w:rsidR="00F22FE4" w:rsidRPr="00817433">
        <w:rPr>
          <w:rFonts w:ascii="Arial" w:hAnsi="Arial" w:cs="Arial"/>
          <w:sz w:val="22"/>
          <w:szCs w:val="22"/>
        </w:rPr>
        <w:t xml:space="preserve"> all the Moodle 1 from all</w:t>
      </w:r>
      <w:r w:rsidR="0064405B" w:rsidRPr="00817433">
        <w:rPr>
          <w:rFonts w:ascii="Arial" w:hAnsi="Arial" w:cs="Arial"/>
          <w:sz w:val="22"/>
          <w:szCs w:val="22"/>
        </w:rPr>
        <w:t xml:space="preserve"> </w:t>
      </w:r>
      <w:r w:rsidR="00870529" w:rsidRPr="00817433">
        <w:rPr>
          <w:rFonts w:ascii="Arial" w:hAnsi="Arial" w:cs="Arial"/>
          <w:sz w:val="22"/>
          <w:szCs w:val="22"/>
        </w:rPr>
        <w:t xml:space="preserve">the </w:t>
      </w:r>
      <w:r w:rsidR="004F170D" w:rsidRPr="00817433">
        <w:rPr>
          <w:rFonts w:ascii="Arial" w:hAnsi="Arial" w:cs="Arial"/>
          <w:sz w:val="22"/>
          <w:szCs w:val="22"/>
        </w:rPr>
        <w:t>Units,</w:t>
      </w:r>
      <w:r w:rsidR="00870529" w:rsidRPr="00817433">
        <w:rPr>
          <w:rFonts w:ascii="Arial" w:hAnsi="Arial" w:cs="Arial"/>
          <w:sz w:val="22"/>
          <w:szCs w:val="22"/>
        </w:rPr>
        <w:t xml:space="preserve"> I </w:t>
      </w:r>
      <w:r w:rsidR="0064405B" w:rsidRPr="00817433">
        <w:rPr>
          <w:rFonts w:ascii="Arial" w:hAnsi="Arial" w:cs="Arial"/>
          <w:sz w:val="22"/>
          <w:szCs w:val="22"/>
        </w:rPr>
        <w:t xml:space="preserve">have learned how </w:t>
      </w:r>
      <w:r w:rsidR="00342054" w:rsidRPr="00817433">
        <w:rPr>
          <w:rFonts w:ascii="Arial" w:hAnsi="Arial" w:cs="Arial"/>
          <w:sz w:val="22"/>
          <w:szCs w:val="22"/>
        </w:rPr>
        <w:t>much creativity</w:t>
      </w:r>
      <w:r w:rsidR="00334752" w:rsidRPr="00817433">
        <w:rPr>
          <w:rFonts w:ascii="Arial" w:hAnsi="Arial" w:cs="Arial"/>
          <w:sz w:val="22"/>
          <w:szCs w:val="22"/>
        </w:rPr>
        <w:t xml:space="preserve"> has </w:t>
      </w:r>
      <w:r w:rsidR="0064405B" w:rsidRPr="00817433">
        <w:rPr>
          <w:rFonts w:ascii="Arial" w:hAnsi="Arial" w:cs="Arial"/>
          <w:sz w:val="22"/>
          <w:szCs w:val="22"/>
        </w:rPr>
        <w:t>contribut</w:t>
      </w:r>
      <w:r w:rsidR="00334752" w:rsidRPr="00817433">
        <w:rPr>
          <w:rFonts w:ascii="Arial" w:hAnsi="Arial" w:cs="Arial"/>
          <w:sz w:val="22"/>
          <w:szCs w:val="22"/>
        </w:rPr>
        <w:t>ed</w:t>
      </w:r>
      <w:r w:rsidR="0064405B" w:rsidRPr="00817433">
        <w:rPr>
          <w:rFonts w:ascii="Arial" w:hAnsi="Arial" w:cs="Arial"/>
          <w:sz w:val="22"/>
          <w:szCs w:val="22"/>
        </w:rPr>
        <w:t xml:space="preserve"> humanity</w:t>
      </w:r>
      <w:r w:rsidR="00334752" w:rsidRPr="00817433">
        <w:rPr>
          <w:rFonts w:ascii="Arial" w:hAnsi="Arial" w:cs="Arial"/>
          <w:sz w:val="22"/>
          <w:szCs w:val="22"/>
        </w:rPr>
        <w:t xml:space="preserve">. Creative mind has been in use since </w:t>
      </w:r>
      <w:r w:rsidR="00342054" w:rsidRPr="00817433">
        <w:rPr>
          <w:rFonts w:ascii="Arial" w:hAnsi="Arial" w:cs="Arial"/>
          <w:sz w:val="22"/>
          <w:szCs w:val="22"/>
        </w:rPr>
        <w:t>time imm</w:t>
      </w:r>
      <w:r w:rsidR="009A25FD" w:rsidRPr="00817433">
        <w:rPr>
          <w:rFonts w:ascii="Arial" w:hAnsi="Arial" w:cs="Arial"/>
          <w:sz w:val="22"/>
          <w:szCs w:val="22"/>
        </w:rPr>
        <w:t>emorial.</w:t>
      </w:r>
      <w:r w:rsidR="00334752" w:rsidRPr="00817433">
        <w:rPr>
          <w:rFonts w:ascii="Arial" w:hAnsi="Arial" w:cs="Arial"/>
          <w:sz w:val="22"/>
          <w:szCs w:val="22"/>
        </w:rPr>
        <w:t xml:space="preserve"> </w:t>
      </w:r>
      <w:r w:rsidR="00CF6080" w:rsidRPr="00817433">
        <w:rPr>
          <w:rFonts w:ascii="Arial" w:hAnsi="Arial" w:cs="Arial"/>
          <w:sz w:val="22"/>
          <w:szCs w:val="22"/>
        </w:rPr>
        <w:t>Time and new things might compel people to regularly review their life. I realised I was being to</w:t>
      </w:r>
      <w:r w:rsidR="00241BE8" w:rsidRPr="00817433">
        <w:rPr>
          <w:rFonts w:ascii="Arial" w:hAnsi="Arial" w:cs="Arial"/>
          <w:sz w:val="22"/>
          <w:szCs w:val="22"/>
        </w:rPr>
        <w:t>o judgemental of myself</w:t>
      </w:r>
      <w:r w:rsidR="004F03F7" w:rsidRPr="00817433">
        <w:rPr>
          <w:rFonts w:ascii="Arial" w:hAnsi="Arial" w:cs="Arial"/>
          <w:sz w:val="22"/>
          <w:szCs w:val="22"/>
        </w:rPr>
        <w:t xml:space="preserve"> </w:t>
      </w:r>
      <w:r w:rsidR="004F03F7" w:rsidRPr="00817433">
        <w:rPr>
          <w:rFonts w:ascii="Arial" w:hAnsi="Arial" w:cs="Arial"/>
          <w:sz w:val="22"/>
          <w:szCs w:val="22"/>
        </w:rPr>
        <w:lastRenderedPageBreak/>
        <w:t xml:space="preserve">and </w:t>
      </w:r>
      <w:r w:rsidR="004F03F7" w:rsidRPr="00817433">
        <w:rPr>
          <w:rFonts w:ascii="Arial" w:hAnsi="Arial" w:cs="Arial"/>
          <w:sz w:val="22"/>
          <w:szCs w:val="22"/>
        </w:rPr>
        <w:t>People judgment</w:t>
      </w:r>
      <w:r w:rsidR="004F03F7" w:rsidRPr="00817433">
        <w:rPr>
          <w:rFonts w:ascii="Arial" w:hAnsi="Arial" w:cs="Arial"/>
          <w:sz w:val="22"/>
          <w:szCs w:val="22"/>
        </w:rPr>
        <w:t xml:space="preserve"> </w:t>
      </w:r>
      <w:r w:rsidR="004F03F7" w:rsidRPr="00817433">
        <w:rPr>
          <w:rFonts w:ascii="Arial" w:hAnsi="Arial" w:cs="Arial"/>
          <w:sz w:val="22"/>
          <w:szCs w:val="22"/>
        </w:rPr>
        <w:t>of m</w:t>
      </w:r>
      <w:r w:rsidR="004F03F7" w:rsidRPr="00817433">
        <w:rPr>
          <w:rFonts w:ascii="Arial" w:hAnsi="Arial" w:cs="Arial"/>
          <w:sz w:val="22"/>
          <w:szCs w:val="22"/>
        </w:rPr>
        <w:t>e</w:t>
      </w:r>
      <w:r w:rsidR="004F03F7" w:rsidRPr="00817433">
        <w:rPr>
          <w:rFonts w:ascii="Arial" w:hAnsi="Arial" w:cs="Arial"/>
          <w:sz w:val="22"/>
          <w:szCs w:val="22"/>
        </w:rPr>
        <w:t xml:space="preserve"> </w:t>
      </w:r>
      <w:r w:rsidR="00C92BA8" w:rsidRPr="00817433">
        <w:rPr>
          <w:rFonts w:ascii="Arial" w:hAnsi="Arial" w:cs="Arial"/>
          <w:sz w:val="22"/>
          <w:szCs w:val="22"/>
        </w:rPr>
        <w:t xml:space="preserve">makes me </w:t>
      </w:r>
      <w:r w:rsidR="004F03F7" w:rsidRPr="00817433">
        <w:rPr>
          <w:rFonts w:ascii="Arial" w:hAnsi="Arial" w:cs="Arial"/>
          <w:sz w:val="22"/>
          <w:szCs w:val="22"/>
        </w:rPr>
        <w:t xml:space="preserve">focus on my weaknesses rather than my </w:t>
      </w:r>
      <w:r w:rsidR="008A328E" w:rsidRPr="00817433">
        <w:rPr>
          <w:rFonts w:ascii="Arial" w:hAnsi="Arial" w:cs="Arial"/>
          <w:sz w:val="22"/>
          <w:szCs w:val="22"/>
        </w:rPr>
        <w:t>qualities.</w:t>
      </w:r>
      <w:r w:rsidR="00791203" w:rsidRPr="00817433">
        <w:rPr>
          <w:rFonts w:ascii="Arial" w:hAnsi="Arial" w:cs="Arial"/>
          <w:sz w:val="22"/>
          <w:szCs w:val="22"/>
        </w:rPr>
        <w:t xml:space="preserve"> Telling our own story is what generated the curiosity that leads to </w:t>
      </w:r>
      <w:r w:rsidR="00C92BA8" w:rsidRPr="00817433">
        <w:rPr>
          <w:rFonts w:ascii="Arial" w:hAnsi="Arial" w:cs="Arial"/>
          <w:sz w:val="22"/>
          <w:szCs w:val="22"/>
        </w:rPr>
        <w:t>change</w:t>
      </w:r>
      <w:r w:rsidR="00A5654E" w:rsidRPr="00817433">
        <w:rPr>
          <w:rFonts w:ascii="Arial" w:hAnsi="Arial" w:cs="Arial"/>
          <w:sz w:val="22"/>
          <w:szCs w:val="22"/>
        </w:rPr>
        <w:t xml:space="preserve">s and that </w:t>
      </w:r>
      <w:r w:rsidR="008A328E" w:rsidRPr="00817433">
        <w:rPr>
          <w:rFonts w:ascii="Arial" w:hAnsi="Arial" w:cs="Arial"/>
          <w:sz w:val="22"/>
          <w:szCs w:val="22"/>
        </w:rPr>
        <w:t>every time</w:t>
      </w:r>
      <w:r w:rsidR="00CF6080" w:rsidRPr="00817433">
        <w:rPr>
          <w:rFonts w:ascii="Arial" w:hAnsi="Arial" w:cs="Arial"/>
          <w:sz w:val="22"/>
          <w:szCs w:val="22"/>
        </w:rPr>
        <w:t xml:space="preserve"> your life changes, you grow and learn</w:t>
      </w:r>
      <w:r w:rsidR="00FF23EA" w:rsidRPr="00817433">
        <w:rPr>
          <w:rFonts w:ascii="Arial" w:hAnsi="Arial" w:cs="Arial"/>
          <w:sz w:val="22"/>
          <w:szCs w:val="22"/>
        </w:rPr>
        <w:t xml:space="preserve"> Edmondson (2011) made the observation that very few</w:t>
      </w:r>
      <w:r w:rsidR="00817433">
        <w:rPr>
          <w:rFonts w:ascii="Arial" w:hAnsi="Arial" w:cs="Arial"/>
          <w:sz w:val="22"/>
          <w:szCs w:val="22"/>
        </w:rPr>
        <w:t>’</w:t>
      </w:r>
      <w:r w:rsidR="00FF23EA" w:rsidRPr="00817433">
        <w:rPr>
          <w:rFonts w:ascii="Arial" w:hAnsi="Arial" w:cs="Arial"/>
          <w:sz w:val="22"/>
          <w:szCs w:val="22"/>
        </w:rPr>
        <w:t xml:space="preserve"> businesses have embraced a culture of psychological safety</w:t>
      </w:r>
      <w:r w:rsidR="00817433">
        <w:rPr>
          <w:rFonts w:ascii="Arial" w:hAnsi="Arial" w:cs="Arial"/>
          <w:sz w:val="22"/>
          <w:szCs w:val="22"/>
        </w:rPr>
        <w:t>’</w:t>
      </w:r>
      <w:r w:rsidR="00FF23EA" w:rsidRPr="00817433">
        <w:rPr>
          <w:rFonts w:ascii="Arial" w:hAnsi="Arial" w:cs="Arial"/>
          <w:sz w:val="22"/>
          <w:szCs w:val="22"/>
        </w:rPr>
        <w:t xml:space="preserve">, one in which the </w:t>
      </w:r>
      <w:r w:rsidR="006904EB">
        <w:rPr>
          <w:rFonts w:ascii="Arial" w:hAnsi="Arial" w:cs="Arial"/>
          <w:sz w:val="22"/>
          <w:szCs w:val="22"/>
        </w:rPr>
        <w:t>‘</w:t>
      </w:r>
      <w:r w:rsidR="00FF23EA" w:rsidRPr="00817433">
        <w:rPr>
          <w:rFonts w:ascii="Arial" w:hAnsi="Arial" w:cs="Arial"/>
          <w:sz w:val="22"/>
          <w:szCs w:val="22"/>
        </w:rPr>
        <w:t xml:space="preserve">advantages of gaining knowledge from mistakes may </w:t>
      </w:r>
      <w:r w:rsidR="005B7C2B" w:rsidRPr="00817433">
        <w:rPr>
          <w:rFonts w:ascii="Arial" w:hAnsi="Arial" w:cs="Arial"/>
          <w:sz w:val="22"/>
          <w:szCs w:val="22"/>
        </w:rPr>
        <w:t>have</w:t>
      </w:r>
      <w:r w:rsidR="00C529B4" w:rsidRPr="00817433">
        <w:rPr>
          <w:rFonts w:ascii="Arial" w:hAnsi="Arial" w:cs="Arial"/>
          <w:sz w:val="22"/>
          <w:szCs w:val="22"/>
        </w:rPr>
        <w:t xml:space="preserve"> strived since the </w:t>
      </w:r>
      <w:r w:rsidR="006904EB" w:rsidRPr="00817433">
        <w:rPr>
          <w:rFonts w:ascii="Arial" w:hAnsi="Arial" w:cs="Arial"/>
          <w:sz w:val="22"/>
          <w:szCs w:val="22"/>
        </w:rPr>
        <w:t>beginnin</w:t>
      </w:r>
      <w:r w:rsidR="006904EB">
        <w:rPr>
          <w:rFonts w:ascii="Arial" w:hAnsi="Arial" w:cs="Arial"/>
          <w:sz w:val="22"/>
          <w:szCs w:val="22"/>
        </w:rPr>
        <w:t>g</w:t>
      </w:r>
      <w:r w:rsidR="00C529B4" w:rsidRPr="00817433">
        <w:rPr>
          <w:rFonts w:ascii="Arial" w:hAnsi="Arial" w:cs="Arial"/>
          <w:sz w:val="22"/>
          <w:szCs w:val="22"/>
        </w:rPr>
        <w:t xml:space="preserve"> of age to change their life story while others anticipate telling their story which in turns change the life of other people to pursue their dreams.</w:t>
      </w:r>
      <w:r w:rsidR="008A328E" w:rsidRPr="00817433">
        <w:rPr>
          <w:rFonts w:ascii="Arial" w:hAnsi="Arial" w:cs="Arial"/>
          <w:sz w:val="22"/>
          <w:szCs w:val="22"/>
        </w:rPr>
        <w:t xml:space="preserve"> </w:t>
      </w:r>
      <w:r w:rsidR="008A328E" w:rsidRPr="00817433">
        <w:rPr>
          <w:rFonts w:ascii="Arial" w:hAnsi="Arial" w:cs="Arial"/>
          <w:sz w:val="22"/>
          <w:szCs w:val="22"/>
        </w:rPr>
        <w:t xml:space="preserve">. You'll find it easier to adapt to various situations and places if you're always changing. Failure and blame are virtually always seen to be </w:t>
      </w:r>
      <w:r w:rsidR="00EB5380">
        <w:rPr>
          <w:rFonts w:ascii="Arial" w:hAnsi="Arial" w:cs="Arial"/>
          <w:sz w:val="22"/>
          <w:szCs w:val="22"/>
        </w:rPr>
        <w:t xml:space="preserve">one and the same </w:t>
      </w:r>
      <w:r w:rsidR="008A328E" w:rsidRPr="00817433">
        <w:rPr>
          <w:rFonts w:ascii="Arial" w:hAnsi="Arial" w:cs="Arial"/>
          <w:sz w:val="22"/>
          <w:szCs w:val="22"/>
        </w:rPr>
        <w:t>in many families, businesses, and communities. Every young</w:t>
      </w:r>
      <w:r w:rsidR="00372A20">
        <w:rPr>
          <w:rFonts w:ascii="Arial" w:hAnsi="Arial" w:cs="Arial"/>
          <w:sz w:val="22"/>
          <w:szCs w:val="22"/>
        </w:rPr>
        <w:t xml:space="preserve"> person</w:t>
      </w:r>
      <w:r w:rsidR="008A328E" w:rsidRPr="00817433">
        <w:rPr>
          <w:rFonts w:ascii="Arial" w:hAnsi="Arial" w:cs="Arial"/>
          <w:sz w:val="22"/>
          <w:szCs w:val="22"/>
        </w:rPr>
        <w:t>, at some point in their development, is forced to realise the importance of taking responsibility for their actions and learning from their errors.</w:t>
      </w:r>
    </w:p>
    <w:p w14:paraId="16803529" w14:textId="17FCFCA4" w:rsidR="00CF6080" w:rsidRPr="00817433" w:rsidRDefault="00CF6080" w:rsidP="003B6296">
      <w:pPr>
        <w:spacing w:line="360" w:lineRule="auto"/>
        <w:rPr>
          <w:rFonts w:ascii="Arial" w:hAnsi="Arial" w:cs="Arial"/>
          <w:sz w:val="22"/>
          <w:szCs w:val="22"/>
        </w:rPr>
      </w:pPr>
    </w:p>
    <w:p w14:paraId="61831F4A" w14:textId="4F8422F6" w:rsidR="0064405B" w:rsidRPr="00817433" w:rsidRDefault="0064405B" w:rsidP="003B6296">
      <w:pPr>
        <w:spacing w:line="360" w:lineRule="auto"/>
        <w:rPr>
          <w:rFonts w:ascii="Arial" w:hAnsi="Arial" w:cs="Arial"/>
          <w:sz w:val="22"/>
          <w:szCs w:val="22"/>
        </w:rPr>
      </w:pPr>
    </w:p>
    <w:p w14:paraId="17A8466C" w14:textId="1933C6C9" w:rsidR="00C67218" w:rsidRPr="00817433" w:rsidRDefault="00C67218" w:rsidP="003B6296">
      <w:pPr>
        <w:pStyle w:val="Heading1"/>
        <w:spacing w:line="360" w:lineRule="auto"/>
        <w:rPr>
          <w:rFonts w:ascii="Arial" w:hAnsi="Arial" w:cs="Arial"/>
          <w:sz w:val="22"/>
          <w:szCs w:val="22"/>
        </w:rPr>
      </w:pPr>
      <w:r w:rsidRPr="00817433">
        <w:rPr>
          <w:rFonts w:ascii="Arial" w:hAnsi="Arial" w:cs="Arial"/>
          <w:sz w:val="22"/>
          <w:szCs w:val="22"/>
        </w:rPr>
        <w:br w:type="page"/>
      </w:r>
    </w:p>
    <w:bookmarkStart w:id="7" w:name="_Toc110597332" w:displacedByCustomXml="next"/>
    <w:sdt>
      <w:sdtPr>
        <w:rPr>
          <w:rFonts w:ascii="Arial" w:hAnsi="Arial" w:cs="Arial"/>
        </w:rPr>
        <w:id w:val="1424217018"/>
        <w:docPartObj>
          <w:docPartGallery w:val="Bibliographies"/>
          <w:docPartUnique/>
        </w:docPartObj>
      </w:sdtPr>
      <w:sdtContent>
        <w:p w14:paraId="7AC6A9BB" w14:textId="4F1E68C2" w:rsidR="00D337D0" w:rsidRPr="003B6296" w:rsidRDefault="00291866" w:rsidP="003B6296">
          <w:pPr>
            <w:pStyle w:val="Heading1"/>
            <w:spacing w:line="360" w:lineRule="auto"/>
            <w:rPr>
              <w:rFonts w:ascii="Arial" w:hAnsi="Arial" w:cs="Arial"/>
            </w:rPr>
          </w:pPr>
          <w:r w:rsidRPr="003B6296">
            <w:rPr>
              <w:rFonts w:ascii="Arial" w:hAnsi="Arial" w:cs="Arial"/>
              <w:b/>
              <w:bCs/>
            </w:rPr>
            <w:t>REFERENCES</w:t>
          </w:r>
        </w:p>
      </w:sdtContent>
    </w:sdt>
    <w:bookmarkEnd w:id="7" w:displacedByCustomXml="prev"/>
    <w:p w14:paraId="6781A02D" w14:textId="65E0C3DC" w:rsidR="00C67218" w:rsidRPr="003B6296" w:rsidRDefault="00C67218" w:rsidP="003B6296">
      <w:pPr>
        <w:spacing w:line="360" w:lineRule="auto"/>
        <w:rPr>
          <w:rFonts w:ascii="Arial" w:hAnsi="Arial" w:cs="Arial"/>
          <w:sz w:val="22"/>
          <w:szCs w:val="22"/>
        </w:rPr>
      </w:pPr>
      <w:r w:rsidRPr="003B6296">
        <w:rPr>
          <w:rFonts w:ascii="Arial" w:hAnsi="Arial" w:cs="Arial"/>
          <w:sz w:val="22"/>
          <w:szCs w:val="22"/>
        </w:rPr>
        <w:t xml:space="preserve">Arguments </w:t>
      </w:r>
      <w:r w:rsidR="00A067FA" w:rsidRPr="003B6296">
        <w:rPr>
          <w:rFonts w:ascii="Arial" w:hAnsi="Arial" w:cs="Arial"/>
          <w:sz w:val="22"/>
          <w:szCs w:val="22"/>
        </w:rPr>
        <w:t>A</w:t>
      </w:r>
      <w:r w:rsidRPr="003B6296">
        <w:rPr>
          <w:rFonts w:ascii="Arial" w:hAnsi="Arial" w:cs="Arial"/>
          <w:sz w:val="22"/>
          <w:szCs w:val="22"/>
        </w:rPr>
        <w:t xml:space="preserve">gainst </w:t>
      </w:r>
      <w:r w:rsidR="00A067FA" w:rsidRPr="003B6296">
        <w:rPr>
          <w:rFonts w:ascii="Arial" w:hAnsi="Arial" w:cs="Arial"/>
          <w:sz w:val="22"/>
          <w:szCs w:val="22"/>
        </w:rPr>
        <w:t>P</w:t>
      </w:r>
      <w:r w:rsidRPr="003B6296">
        <w:rPr>
          <w:rFonts w:ascii="Arial" w:hAnsi="Arial" w:cs="Arial"/>
          <w:sz w:val="22"/>
          <w:szCs w:val="22"/>
        </w:rPr>
        <w:t xml:space="preserve">ersonal Identity (2016) </w:t>
      </w:r>
      <w:hyperlink r:id="rId14" w:anchor="20 - YouTube" w:history="1">
        <w:r w:rsidRPr="003B6296">
          <w:rPr>
            <w:rStyle w:val="Hyperlink"/>
            <w:rFonts w:ascii="Arial" w:hAnsi="Arial" w:cs="Arial"/>
            <w:color w:val="141719" w:themeColor="background2" w:themeShade="1A"/>
            <w:sz w:val="22"/>
            <w:szCs w:val="22"/>
          </w:rPr>
          <w:t xml:space="preserve"> Arguments Against Personal Identity: Crash Course Philosophy #20 - YouTube</w:t>
        </w:r>
      </w:hyperlink>
      <w:r w:rsidRPr="003B6296">
        <w:rPr>
          <w:rFonts w:ascii="Arial" w:hAnsi="Arial" w:cs="Arial"/>
          <w:color w:val="141719" w:themeColor="background2" w:themeShade="1A"/>
          <w:sz w:val="22"/>
          <w:szCs w:val="22"/>
        </w:rPr>
        <w:t xml:space="preserve">  https://ww</w:t>
      </w:r>
      <w:r w:rsidRPr="003B6296">
        <w:rPr>
          <w:rFonts w:ascii="Arial" w:hAnsi="Arial" w:cs="Arial"/>
          <w:sz w:val="22"/>
          <w:szCs w:val="22"/>
        </w:rPr>
        <w:t>w.youtube.com/watch?v=Crash course Philosophy is sponsored by Squarespace, accessed on 26/07/2022.</w:t>
      </w:r>
    </w:p>
    <w:p w14:paraId="680D6FC4" w14:textId="036044F3" w:rsidR="00AE6443" w:rsidRPr="003B6296" w:rsidRDefault="00C67218" w:rsidP="003B6296">
      <w:pPr>
        <w:pStyle w:val="NormalWeb"/>
        <w:spacing w:before="0" w:beforeAutospacing="0" w:after="240" w:afterAutospacing="0" w:line="360" w:lineRule="auto"/>
        <w:rPr>
          <w:rFonts w:ascii="Arial" w:hAnsi="Arial" w:cs="Arial"/>
          <w:sz w:val="22"/>
          <w:szCs w:val="22"/>
        </w:rPr>
      </w:pPr>
      <w:r w:rsidRPr="003B6296">
        <w:rPr>
          <w:rFonts w:ascii="Arial" w:hAnsi="Arial" w:cs="Arial"/>
          <w:sz w:val="22"/>
          <w:szCs w:val="22"/>
        </w:rPr>
        <w:t xml:space="preserve">Bernaert, A. (2016). </w:t>
      </w:r>
      <w:r w:rsidRPr="003B6296">
        <w:rPr>
          <w:rFonts w:ascii="Arial" w:hAnsi="Arial" w:cs="Arial"/>
          <w:i/>
          <w:iCs/>
          <w:sz w:val="22"/>
          <w:szCs w:val="22"/>
        </w:rPr>
        <w:t>Health and the fourth industrial revolution</w:t>
      </w:r>
      <w:r w:rsidRPr="003B6296">
        <w:rPr>
          <w:rFonts w:ascii="Arial" w:hAnsi="Arial" w:cs="Arial"/>
          <w:sz w:val="22"/>
          <w:szCs w:val="22"/>
        </w:rPr>
        <w:t>. [online] World Economic Forum. Available at: https://www.weforum.org/agenda/2016/01/health-and-the-fourth-industrial-revolution [Accessed 3 Jul. 2022].</w:t>
      </w:r>
    </w:p>
    <w:p w14:paraId="1F41DFC4" w14:textId="3D89A889" w:rsidR="00626784" w:rsidRPr="003B6296" w:rsidRDefault="00626784" w:rsidP="003B6296">
      <w:pPr>
        <w:spacing w:after="240" w:line="360" w:lineRule="auto"/>
        <w:rPr>
          <w:rFonts w:ascii="Arial" w:eastAsia="Times New Roman" w:hAnsi="Arial" w:cs="Arial"/>
          <w:sz w:val="24"/>
          <w:szCs w:val="24"/>
          <w:lang w:eastAsia="en-GB"/>
        </w:rPr>
      </w:pPr>
      <w:proofErr w:type="spellStart"/>
      <w:r w:rsidRPr="00626784">
        <w:rPr>
          <w:rFonts w:ascii="Arial" w:eastAsia="Times New Roman" w:hAnsi="Arial" w:cs="Arial"/>
          <w:sz w:val="24"/>
          <w:szCs w:val="24"/>
          <w:lang w:eastAsia="en-GB"/>
        </w:rPr>
        <w:t>Chirayath</w:t>
      </w:r>
      <w:proofErr w:type="spellEnd"/>
      <w:r w:rsidRPr="00626784">
        <w:rPr>
          <w:rFonts w:ascii="Arial" w:eastAsia="Times New Roman" w:hAnsi="Arial" w:cs="Arial"/>
          <w:sz w:val="24"/>
          <w:szCs w:val="24"/>
          <w:lang w:eastAsia="en-GB"/>
        </w:rPr>
        <w:t xml:space="preserve">, S., </w:t>
      </w:r>
      <w:proofErr w:type="spellStart"/>
      <w:r w:rsidRPr="00626784">
        <w:rPr>
          <w:rFonts w:ascii="Arial" w:eastAsia="Times New Roman" w:hAnsi="Arial" w:cs="Arial"/>
          <w:sz w:val="24"/>
          <w:szCs w:val="24"/>
          <w:lang w:eastAsia="en-GB"/>
        </w:rPr>
        <w:t>Lalgem</w:t>
      </w:r>
      <w:proofErr w:type="spellEnd"/>
      <w:r w:rsidRPr="00626784">
        <w:rPr>
          <w:rFonts w:ascii="Arial" w:eastAsia="Times New Roman" w:hAnsi="Arial" w:cs="Arial"/>
          <w:sz w:val="24"/>
          <w:szCs w:val="24"/>
          <w:lang w:eastAsia="en-GB"/>
        </w:rPr>
        <w:t xml:space="preserve">, E.M. and George, S.B. (2009). Expectations Come True: A Study of Pygmalion Effect on the Performance of Employees. </w:t>
      </w:r>
      <w:r w:rsidRPr="00626784">
        <w:rPr>
          <w:rFonts w:ascii="Arial" w:eastAsia="Times New Roman" w:hAnsi="Arial" w:cs="Arial"/>
          <w:i/>
          <w:iCs/>
          <w:sz w:val="24"/>
          <w:szCs w:val="24"/>
          <w:lang w:eastAsia="en-GB"/>
        </w:rPr>
        <w:t>Management and Labour Studies</w:t>
      </w:r>
      <w:r w:rsidRPr="00626784">
        <w:rPr>
          <w:rFonts w:ascii="Arial" w:eastAsia="Times New Roman" w:hAnsi="Arial" w:cs="Arial"/>
          <w:sz w:val="24"/>
          <w:szCs w:val="24"/>
          <w:lang w:eastAsia="en-GB"/>
        </w:rPr>
        <w:t>, 34(1), pp.125–144. doi:10.1177/0258042x0903400109.</w:t>
      </w:r>
    </w:p>
    <w:p w14:paraId="375D196A" w14:textId="6F998FC4" w:rsidR="00C67218" w:rsidRPr="003B6296" w:rsidRDefault="00C67218" w:rsidP="003B6296">
      <w:pPr>
        <w:pStyle w:val="NormalWeb"/>
        <w:spacing w:before="0" w:beforeAutospacing="0" w:after="240" w:afterAutospacing="0" w:line="360" w:lineRule="auto"/>
        <w:rPr>
          <w:rFonts w:ascii="Arial" w:hAnsi="Arial" w:cs="Arial"/>
          <w:sz w:val="22"/>
          <w:szCs w:val="22"/>
        </w:rPr>
      </w:pPr>
      <w:r w:rsidRPr="003B6296">
        <w:rPr>
          <w:rFonts w:ascii="Arial" w:hAnsi="Arial" w:cs="Arial"/>
          <w:sz w:val="22"/>
          <w:szCs w:val="22"/>
        </w:rPr>
        <w:t xml:space="preserve">Digital Health and Care Wales. (2018). </w:t>
      </w:r>
      <w:r w:rsidRPr="003B6296">
        <w:rPr>
          <w:rFonts w:ascii="Arial" w:hAnsi="Arial" w:cs="Arial"/>
          <w:i/>
          <w:iCs/>
          <w:sz w:val="22"/>
          <w:szCs w:val="22"/>
        </w:rPr>
        <w:t>In the community</w:t>
      </w:r>
      <w:r w:rsidRPr="003B6296">
        <w:rPr>
          <w:rFonts w:ascii="Arial" w:hAnsi="Arial" w:cs="Arial"/>
          <w:sz w:val="22"/>
          <w:szCs w:val="22"/>
        </w:rPr>
        <w:t>. [online] Available at: https://dhcw.nhs.wales/systems-and-services/in-the-community/ [Accessed 22 Jul. 2022].</w:t>
      </w:r>
    </w:p>
    <w:p w14:paraId="712D50FB" w14:textId="212637D3" w:rsidR="00D616EC" w:rsidRPr="003B6296" w:rsidRDefault="00D616EC" w:rsidP="003B6296">
      <w:pPr>
        <w:spacing w:after="240" w:line="360" w:lineRule="auto"/>
        <w:rPr>
          <w:rFonts w:ascii="Arial" w:eastAsia="Times New Roman" w:hAnsi="Arial" w:cs="Arial"/>
          <w:lang w:eastAsia="en-GB"/>
        </w:rPr>
      </w:pPr>
      <w:r w:rsidRPr="00D616EC">
        <w:rPr>
          <w:rFonts w:ascii="Arial" w:eastAsia="Times New Roman" w:hAnsi="Arial" w:cs="Arial"/>
          <w:sz w:val="22"/>
          <w:szCs w:val="22"/>
          <w:lang w:eastAsia="en-GB"/>
        </w:rPr>
        <w:t xml:space="preserve">DUARTE, N. (2017). </w:t>
      </w:r>
      <w:r w:rsidRPr="00D616EC">
        <w:rPr>
          <w:rFonts w:ascii="Arial" w:eastAsia="Times New Roman" w:hAnsi="Arial" w:cs="Arial"/>
          <w:i/>
          <w:iCs/>
          <w:sz w:val="22"/>
          <w:szCs w:val="22"/>
          <w:lang w:eastAsia="en-GB"/>
        </w:rPr>
        <w:t>How to Write a Call to Action In A Persuasive Speech</w:t>
      </w:r>
      <w:r w:rsidRPr="00D616EC">
        <w:rPr>
          <w:rFonts w:ascii="Arial" w:eastAsia="Times New Roman" w:hAnsi="Arial" w:cs="Arial"/>
          <w:sz w:val="22"/>
          <w:szCs w:val="22"/>
          <w:lang w:eastAsia="en-GB"/>
        </w:rPr>
        <w:t>. [online] Duarte. Available at: https://www.duarte.com/presentation-skills-resources/how-to-write-a-call-to-action-in-a-persuasive-speech/ [Accessed 2 Aug. 2022].</w:t>
      </w:r>
    </w:p>
    <w:p w14:paraId="21EBFAA8" w14:textId="20C1BD6F" w:rsidR="00EF62C2" w:rsidRPr="003B6296" w:rsidRDefault="005E688D" w:rsidP="003B6296">
      <w:pPr>
        <w:spacing w:after="240" w:line="360" w:lineRule="auto"/>
        <w:rPr>
          <w:rFonts w:ascii="Arial" w:eastAsia="Times New Roman" w:hAnsi="Arial" w:cs="Arial"/>
          <w:sz w:val="24"/>
          <w:szCs w:val="24"/>
          <w:lang w:eastAsia="en-GB"/>
        </w:rPr>
      </w:pPr>
      <w:r w:rsidRPr="005E688D">
        <w:rPr>
          <w:rFonts w:ascii="Arial" w:eastAsia="Times New Roman" w:hAnsi="Arial" w:cs="Arial"/>
          <w:sz w:val="24"/>
          <w:szCs w:val="24"/>
          <w:lang w:eastAsia="en-GB"/>
        </w:rPr>
        <w:t xml:space="preserve">Edmondson, A. (2011). </w:t>
      </w:r>
      <w:r w:rsidRPr="005E688D">
        <w:rPr>
          <w:rFonts w:ascii="Arial" w:eastAsia="Times New Roman" w:hAnsi="Arial" w:cs="Arial"/>
          <w:i/>
          <w:iCs/>
          <w:sz w:val="24"/>
          <w:szCs w:val="24"/>
          <w:lang w:eastAsia="en-GB"/>
        </w:rPr>
        <w:t>Strategies for Learning from Failure</w:t>
      </w:r>
      <w:r w:rsidRPr="005E688D">
        <w:rPr>
          <w:rFonts w:ascii="Arial" w:eastAsia="Times New Roman" w:hAnsi="Arial" w:cs="Arial"/>
          <w:sz w:val="24"/>
          <w:szCs w:val="24"/>
          <w:lang w:eastAsia="en-GB"/>
        </w:rPr>
        <w:t>. [online] Harvard Business Review. Available at: https://hbr.org/2011/04/strategies-for-learning-from-failure [Accessed 1 Aug. 202</w:t>
      </w:r>
    </w:p>
    <w:p w14:paraId="0EC3766E" w14:textId="1BFBACF0" w:rsidR="00AE6443" w:rsidRPr="003B6296" w:rsidRDefault="00DC6B84" w:rsidP="003B6296">
      <w:pPr>
        <w:spacing w:after="240" w:line="360" w:lineRule="auto"/>
        <w:rPr>
          <w:rFonts w:ascii="Arial" w:eastAsia="Times New Roman" w:hAnsi="Arial" w:cs="Arial"/>
          <w:sz w:val="22"/>
          <w:szCs w:val="22"/>
          <w:lang w:eastAsia="en-GB"/>
        </w:rPr>
      </w:pPr>
      <w:r w:rsidRPr="00DC6B84">
        <w:rPr>
          <w:rFonts w:ascii="Arial" w:eastAsia="Times New Roman" w:hAnsi="Arial" w:cs="Arial"/>
          <w:sz w:val="22"/>
          <w:szCs w:val="22"/>
          <w:lang w:eastAsia="en-GB"/>
        </w:rPr>
        <w:t xml:space="preserve">Ellen MacArthur Foundation (2019). </w:t>
      </w:r>
      <w:r w:rsidRPr="00DC6B84">
        <w:rPr>
          <w:rFonts w:ascii="Arial" w:eastAsia="Times New Roman" w:hAnsi="Arial" w:cs="Arial"/>
          <w:i/>
          <w:iCs/>
          <w:sz w:val="22"/>
          <w:szCs w:val="22"/>
          <w:lang w:eastAsia="en-GB"/>
        </w:rPr>
        <w:t>What Is a Circular Economy?</w:t>
      </w:r>
      <w:r w:rsidRPr="00DC6B84">
        <w:rPr>
          <w:rFonts w:ascii="Arial" w:eastAsia="Times New Roman" w:hAnsi="Arial" w:cs="Arial"/>
          <w:sz w:val="22"/>
          <w:szCs w:val="22"/>
          <w:lang w:eastAsia="en-GB"/>
        </w:rPr>
        <w:t xml:space="preserve"> [online] Ellen MacArthur Foundation. Available at: https://ellenmacarthurfoundation.org/topics/circular-economy-introduction/overview [Accessed 4 Aug. 2022].</w:t>
      </w:r>
    </w:p>
    <w:p w14:paraId="5763D7DA" w14:textId="11857660" w:rsidR="00B42E1E" w:rsidRPr="003B6296" w:rsidRDefault="00B42E1E" w:rsidP="003B6296">
      <w:pPr>
        <w:spacing w:after="240" w:line="360" w:lineRule="auto"/>
        <w:rPr>
          <w:rFonts w:ascii="Arial" w:eastAsia="Times New Roman" w:hAnsi="Arial" w:cs="Arial"/>
          <w:sz w:val="22"/>
          <w:szCs w:val="22"/>
          <w:lang w:eastAsia="en-GB"/>
        </w:rPr>
      </w:pPr>
      <w:proofErr w:type="spellStart"/>
      <w:r w:rsidRPr="00B42E1E">
        <w:rPr>
          <w:rFonts w:ascii="Arial" w:eastAsia="Times New Roman" w:hAnsi="Arial" w:cs="Arial"/>
          <w:sz w:val="22"/>
          <w:szCs w:val="22"/>
          <w:lang w:eastAsia="en-GB"/>
        </w:rPr>
        <w:t>Frichot</w:t>
      </w:r>
      <w:proofErr w:type="spellEnd"/>
      <w:r w:rsidRPr="00B42E1E">
        <w:rPr>
          <w:rFonts w:ascii="Arial" w:eastAsia="Times New Roman" w:hAnsi="Arial" w:cs="Arial"/>
          <w:sz w:val="22"/>
          <w:szCs w:val="22"/>
          <w:lang w:eastAsia="en-GB"/>
        </w:rPr>
        <w:t xml:space="preserve">, H. (2008). Olafur Eliasson and the Circulation of Affects and </w:t>
      </w:r>
      <w:proofErr w:type="spellStart"/>
      <w:r w:rsidRPr="00B42E1E">
        <w:rPr>
          <w:rFonts w:ascii="Arial" w:eastAsia="Times New Roman" w:hAnsi="Arial" w:cs="Arial"/>
          <w:sz w:val="22"/>
          <w:szCs w:val="22"/>
          <w:lang w:eastAsia="en-GB"/>
        </w:rPr>
        <w:t>Percepts</w:t>
      </w:r>
      <w:proofErr w:type="spellEnd"/>
      <w:r w:rsidRPr="00B42E1E">
        <w:rPr>
          <w:rFonts w:ascii="Arial" w:eastAsia="Times New Roman" w:hAnsi="Arial" w:cs="Arial"/>
          <w:sz w:val="22"/>
          <w:szCs w:val="22"/>
          <w:lang w:eastAsia="en-GB"/>
        </w:rPr>
        <w:t xml:space="preserve">: In Conversation. </w:t>
      </w:r>
      <w:r w:rsidRPr="00B42E1E">
        <w:rPr>
          <w:rFonts w:ascii="Arial" w:eastAsia="Times New Roman" w:hAnsi="Arial" w:cs="Arial"/>
          <w:i/>
          <w:iCs/>
          <w:sz w:val="22"/>
          <w:szCs w:val="22"/>
          <w:lang w:eastAsia="en-GB"/>
        </w:rPr>
        <w:t>Architectural Design</w:t>
      </w:r>
      <w:r w:rsidRPr="00B42E1E">
        <w:rPr>
          <w:rFonts w:ascii="Arial" w:eastAsia="Times New Roman" w:hAnsi="Arial" w:cs="Arial"/>
          <w:sz w:val="22"/>
          <w:szCs w:val="22"/>
          <w:lang w:eastAsia="en-GB"/>
        </w:rPr>
        <w:t>, 78(3), pp.30–35. doi:10.1002/ad.671.</w:t>
      </w:r>
    </w:p>
    <w:p w14:paraId="2AE574BA" w14:textId="1B99434C" w:rsidR="00656415" w:rsidRPr="003B6296" w:rsidRDefault="00656415" w:rsidP="003B6296">
      <w:pPr>
        <w:spacing w:after="240" w:line="360" w:lineRule="auto"/>
        <w:rPr>
          <w:rFonts w:ascii="Arial" w:eastAsia="Times New Roman" w:hAnsi="Arial" w:cs="Arial"/>
          <w:sz w:val="22"/>
          <w:szCs w:val="22"/>
          <w:lang w:eastAsia="en-GB"/>
        </w:rPr>
      </w:pPr>
      <w:r w:rsidRPr="003B6296">
        <w:rPr>
          <w:rFonts w:ascii="Arial" w:eastAsia="Times New Roman" w:hAnsi="Arial" w:cs="Arial"/>
          <w:sz w:val="22"/>
          <w:szCs w:val="22"/>
          <w:lang w:eastAsia="en-GB"/>
        </w:rPr>
        <w:t xml:space="preserve">Nilsen, P., </w:t>
      </w:r>
      <w:proofErr w:type="spellStart"/>
      <w:r w:rsidRPr="003B6296">
        <w:rPr>
          <w:rFonts w:ascii="Arial" w:eastAsia="Times New Roman" w:hAnsi="Arial" w:cs="Arial"/>
          <w:sz w:val="22"/>
          <w:szCs w:val="22"/>
          <w:lang w:eastAsia="en-GB"/>
        </w:rPr>
        <w:t>Seing</w:t>
      </w:r>
      <w:proofErr w:type="spellEnd"/>
      <w:r w:rsidRPr="003B6296">
        <w:rPr>
          <w:rFonts w:ascii="Arial" w:eastAsia="Times New Roman" w:hAnsi="Arial" w:cs="Arial"/>
          <w:sz w:val="22"/>
          <w:szCs w:val="22"/>
          <w:lang w:eastAsia="en-GB"/>
        </w:rPr>
        <w:t xml:space="preserve">, I., Ericsson, C., Birken, S.A. and </w:t>
      </w:r>
      <w:proofErr w:type="spellStart"/>
      <w:r w:rsidRPr="003B6296">
        <w:rPr>
          <w:rFonts w:ascii="Arial" w:eastAsia="Times New Roman" w:hAnsi="Arial" w:cs="Arial"/>
          <w:sz w:val="22"/>
          <w:szCs w:val="22"/>
          <w:lang w:eastAsia="en-GB"/>
        </w:rPr>
        <w:t>Schildmeijer</w:t>
      </w:r>
      <w:proofErr w:type="spellEnd"/>
      <w:r w:rsidRPr="003B6296">
        <w:rPr>
          <w:rFonts w:ascii="Arial" w:eastAsia="Times New Roman" w:hAnsi="Arial" w:cs="Arial"/>
          <w:sz w:val="22"/>
          <w:szCs w:val="22"/>
          <w:lang w:eastAsia="en-GB"/>
        </w:rPr>
        <w:t xml:space="preserve">, K. (2020). Characteristics of successful changes in health care organizations: an interview study with physicians, registered nurses and assistant nurses. </w:t>
      </w:r>
      <w:r w:rsidRPr="003B6296">
        <w:rPr>
          <w:rFonts w:ascii="Arial" w:eastAsia="Times New Roman" w:hAnsi="Arial" w:cs="Arial"/>
          <w:i/>
          <w:iCs/>
          <w:sz w:val="22"/>
          <w:szCs w:val="22"/>
          <w:lang w:eastAsia="en-GB"/>
        </w:rPr>
        <w:t>BMC Health Services Research</w:t>
      </w:r>
      <w:r w:rsidRPr="003B6296">
        <w:rPr>
          <w:rFonts w:ascii="Arial" w:eastAsia="Times New Roman" w:hAnsi="Arial" w:cs="Arial"/>
          <w:sz w:val="22"/>
          <w:szCs w:val="22"/>
          <w:lang w:eastAsia="en-GB"/>
        </w:rPr>
        <w:t>, 20(1). doi:10.1186/s12913-020-4999-8.</w:t>
      </w:r>
    </w:p>
    <w:p w14:paraId="61B7731B" w14:textId="300AF2BE" w:rsidR="001F74CF" w:rsidRPr="003B6296" w:rsidRDefault="001F74CF" w:rsidP="003B6296">
      <w:pPr>
        <w:spacing w:after="240" w:line="360" w:lineRule="auto"/>
        <w:rPr>
          <w:rFonts w:ascii="Arial" w:eastAsia="Times New Roman" w:hAnsi="Arial" w:cs="Arial"/>
          <w:sz w:val="22"/>
          <w:szCs w:val="22"/>
          <w:lang w:eastAsia="en-GB"/>
        </w:rPr>
      </w:pPr>
      <w:r w:rsidRPr="003B6296">
        <w:rPr>
          <w:rFonts w:ascii="Arial" w:hAnsi="Arial" w:cs="Arial"/>
          <w:color w:val="222222"/>
          <w:sz w:val="22"/>
          <w:szCs w:val="22"/>
          <w:shd w:val="clear" w:color="auto" w:fill="FFFFFF"/>
        </w:rPr>
        <w:t>Narayen, S. (2008). Shantanu Narayen Discusses Customer Engagement.</w:t>
      </w:r>
    </w:p>
    <w:p w14:paraId="676AF4BC" w14:textId="7843B5BF" w:rsidR="00FE1769" w:rsidRPr="003B6296" w:rsidRDefault="00FE1769" w:rsidP="003B6296">
      <w:pPr>
        <w:spacing w:after="240" w:line="360" w:lineRule="auto"/>
        <w:rPr>
          <w:rFonts w:ascii="Arial" w:eastAsia="Times New Roman" w:hAnsi="Arial" w:cs="Arial"/>
          <w:sz w:val="22"/>
          <w:szCs w:val="22"/>
          <w:lang w:eastAsia="en-GB"/>
        </w:rPr>
      </w:pPr>
      <w:r w:rsidRPr="00A37922">
        <w:rPr>
          <w:rFonts w:ascii="Arial" w:eastAsia="Times New Roman" w:hAnsi="Arial" w:cs="Arial"/>
          <w:sz w:val="22"/>
          <w:szCs w:val="22"/>
          <w:lang w:eastAsia="en-GB"/>
        </w:rPr>
        <w:lastRenderedPageBreak/>
        <w:t xml:space="preserve">Science of People. (n.d.). </w:t>
      </w:r>
      <w:r w:rsidRPr="00A37922">
        <w:rPr>
          <w:rFonts w:ascii="Arial" w:eastAsia="Times New Roman" w:hAnsi="Arial" w:cs="Arial"/>
          <w:i/>
          <w:iCs/>
          <w:sz w:val="22"/>
          <w:szCs w:val="22"/>
          <w:lang w:eastAsia="en-GB"/>
        </w:rPr>
        <w:t>Interpersonal Skills: What Are They and How to Improve Yours</w:t>
      </w:r>
      <w:r w:rsidRPr="00A37922">
        <w:rPr>
          <w:rFonts w:ascii="Arial" w:eastAsia="Times New Roman" w:hAnsi="Arial" w:cs="Arial"/>
          <w:sz w:val="22"/>
          <w:szCs w:val="22"/>
          <w:lang w:eastAsia="en-GB"/>
        </w:rPr>
        <w:t>. [online] Available at: https://www.scienceofpeople.com/interpersonal-skills [Accessed 4 Aug. 2022].</w:t>
      </w:r>
    </w:p>
    <w:p w14:paraId="19731C0A" w14:textId="1C6E19F7" w:rsidR="00FE1769" w:rsidRPr="003B6296" w:rsidRDefault="00656415" w:rsidP="003B6296">
      <w:pPr>
        <w:spacing w:after="240" w:line="360" w:lineRule="auto"/>
        <w:rPr>
          <w:rFonts w:ascii="Arial" w:eastAsia="Times New Roman" w:hAnsi="Arial" w:cs="Arial"/>
          <w:sz w:val="22"/>
          <w:szCs w:val="22"/>
          <w:lang w:eastAsia="en-GB"/>
        </w:rPr>
      </w:pPr>
      <w:r w:rsidRPr="003B6296">
        <w:rPr>
          <w:rFonts w:ascii="Arial" w:eastAsia="Times New Roman" w:hAnsi="Arial" w:cs="Arial"/>
          <w:sz w:val="22"/>
          <w:szCs w:val="22"/>
          <w:lang w:eastAsia="en-GB"/>
        </w:rPr>
        <w:t xml:space="preserve">Steed, M. (2014). </w:t>
      </w:r>
      <w:r w:rsidRPr="003B6296">
        <w:rPr>
          <w:rFonts w:ascii="Arial" w:eastAsia="Times New Roman" w:hAnsi="Arial" w:cs="Arial"/>
          <w:i/>
          <w:iCs/>
          <w:sz w:val="22"/>
          <w:szCs w:val="22"/>
          <w:lang w:eastAsia="en-GB"/>
        </w:rPr>
        <w:t>The Act of Creation: The Value of New Media Production</w:t>
      </w:r>
      <w:r w:rsidRPr="003B6296">
        <w:rPr>
          <w:rFonts w:ascii="Arial" w:eastAsia="Times New Roman" w:hAnsi="Arial" w:cs="Arial"/>
          <w:sz w:val="22"/>
          <w:szCs w:val="22"/>
          <w:lang w:eastAsia="en-GB"/>
        </w:rPr>
        <w:t>. [online] www.learntechlib.org. Available at: https://www.learntechlib.org/primary/p/147643/. [Accessed 27 Jul. 2022].</w:t>
      </w:r>
    </w:p>
    <w:p w14:paraId="46E6E070" w14:textId="62AE10E1" w:rsidR="00253DC3" w:rsidRPr="003B6296" w:rsidRDefault="00253DC3" w:rsidP="003B6296">
      <w:pPr>
        <w:spacing w:after="240" w:line="360" w:lineRule="auto"/>
        <w:rPr>
          <w:rFonts w:ascii="Arial" w:eastAsia="Times New Roman" w:hAnsi="Arial" w:cs="Arial"/>
          <w:lang w:eastAsia="en-GB"/>
        </w:rPr>
      </w:pPr>
      <w:r w:rsidRPr="00253DC3">
        <w:rPr>
          <w:rFonts w:ascii="Arial" w:eastAsia="Times New Roman" w:hAnsi="Arial" w:cs="Arial"/>
          <w:sz w:val="22"/>
          <w:szCs w:val="22"/>
          <w:lang w:eastAsia="en-GB"/>
        </w:rPr>
        <w:t xml:space="preserve">TEDx Talks (2017). </w:t>
      </w:r>
      <w:r w:rsidRPr="00253DC3">
        <w:rPr>
          <w:rFonts w:ascii="Arial" w:eastAsia="Times New Roman" w:hAnsi="Arial" w:cs="Arial"/>
          <w:i/>
          <w:iCs/>
          <w:sz w:val="22"/>
          <w:szCs w:val="22"/>
          <w:lang w:eastAsia="en-GB"/>
        </w:rPr>
        <w:t xml:space="preserve">The magical science of storytelling | David JP Phillips | </w:t>
      </w:r>
      <w:proofErr w:type="spellStart"/>
      <w:r w:rsidRPr="00253DC3">
        <w:rPr>
          <w:rFonts w:ascii="Arial" w:eastAsia="Times New Roman" w:hAnsi="Arial" w:cs="Arial"/>
          <w:i/>
          <w:iCs/>
          <w:sz w:val="22"/>
          <w:szCs w:val="22"/>
          <w:lang w:eastAsia="en-GB"/>
        </w:rPr>
        <w:t>TEDxStockholm</w:t>
      </w:r>
      <w:proofErr w:type="spellEnd"/>
      <w:r w:rsidRPr="00253DC3">
        <w:rPr>
          <w:rFonts w:ascii="Arial" w:eastAsia="Times New Roman" w:hAnsi="Arial" w:cs="Arial"/>
          <w:sz w:val="22"/>
          <w:szCs w:val="22"/>
          <w:lang w:eastAsia="en-GB"/>
        </w:rPr>
        <w:t xml:space="preserve">. </w:t>
      </w:r>
      <w:r w:rsidRPr="00253DC3">
        <w:rPr>
          <w:rFonts w:ascii="Arial" w:eastAsia="Times New Roman" w:hAnsi="Arial" w:cs="Arial"/>
          <w:i/>
          <w:iCs/>
          <w:sz w:val="22"/>
          <w:szCs w:val="22"/>
          <w:lang w:eastAsia="en-GB"/>
        </w:rPr>
        <w:t>YouTube</w:t>
      </w:r>
      <w:r w:rsidRPr="00253DC3">
        <w:rPr>
          <w:rFonts w:ascii="Arial" w:eastAsia="Times New Roman" w:hAnsi="Arial" w:cs="Arial"/>
          <w:sz w:val="22"/>
          <w:szCs w:val="22"/>
          <w:lang w:eastAsia="en-GB"/>
        </w:rPr>
        <w:t>. Available at: https://www.youtube.com/watch?v=Nj-hdQMa3uA [Accessed 4 Aug. 2022].</w:t>
      </w:r>
    </w:p>
    <w:p w14:paraId="54A8F2EC" w14:textId="77777777" w:rsidR="00D56F6E" w:rsidRPr="003B6296" w:rsidRDefault="00D56F6E" w:rsidP="003B6296">
      <w:pPr>
        <w:spacing w:after="240" w:line="360" w:lineRule="auto"/>
        <w:rPr>
          <w:rFonts w:ascii="Arial" w:eastAsia="Times New Roman" w:hAnsi="Arial" w:cs="Arial"/>
          <w:lang w:eastAsia="en-GB"/>
        </w:rPr>
      </w:pPr>
      <w:r w:rsidRPr="003B6296">
        <w:rPr>
          <w:rFonts w:ascii="Arial" w:eastAsia="Times New Roman" w:hAnsi="Arial" w:cs="Arial"/>
          <w:lang w:eastAsia="en-GB"/>
        </w:rPr>
        <w:t xml:space="preserve">UWTSD (2022). Changemakers: Creativity and Value creation </w:t>
      </w:r>
      <w:proofErr w:type="spellStart"/>
      <w:r w:rsidRPr="003B6296">
        <w:rPr>
          <w:rFonts w:ascii="Arial" w:eastAsia="Times New Roman" w:hAnsi="Arial" w:cs="Arial"/>
          <w:lang w:eastAsia="en-GB"/>
        </w:rPr>
        <w:t>moodle</w:t>
      </w:r>
      <w:proofErr w:type="spellEnd"/>
      <w:r w:rsidRPr="003B6296">
        <w:rPr>
          <w:rFonts w:ascii="Arial" w:eastAsia="Times New Roman" w:hAnsi="Arial" w:cs="Arial"/>
          <w:lang w:eastAsia="en-GB"/>
        </w:rPr>
        <w:t xml:space="preserve"> 1. University of </w:t>
      </w:r>
      <w:proofErr w:type="spellStart"/>
      <w:r w:rsidRPr="003B6296">
        <w:rPr>
          <w:rFonts w:ascii="Arial" w:eastAsia="Times New Roman" w:hAnsi="Arial" w:cs="Arial"/>
          <w:lang w:eastAsia="en-GB"/>
        </w:rPr>
        <w:t>wales</w:t>
      </w:r>
      <w:proofErr w:type="spellEnd"/>
      <w:r w:rsidRPr="003B6296">
        <w:rPr>
          <w:rFonts w:ascii="Arial" w:eastAsia="Times New Roman" w:hAnsi="Arial" w:cs="Arial"/>
          <w:lang w:eastAsia="en-GB"/>
        </w:rPr>
        <w:t xml:space="preserve"> trinity saint David  </w:t>
      </w:r>
      <w:hyperlink r:id="rId15" w:history="1">
        <w:r w:rsidRPr="003B6296">
          <w:rPr>
            <w:rStyle w:val="Hyperlink"/>
            <w:rFonts w:ascii="Arial" w:eastAsia="Times New Roman" w:hAnsi="Arial" w:cs="Arial"/>
            <w:lang w:eastAsia="en-GB"/>
          </w:rPr>
          <w:t>https://moodle.uwtsd.ac.uk/course/view.php?id=8999</w:t>
        </w:r>
      </w:hyperlink>
      <w:r w:rsidRPr="003B6296">
        <w:rPr>
          <w:rFonts w:ascii="Arial" w:eastAsia="Times New Roman" w:hAnsi="Arial" w:cs="Arial"/>
          <w:lang w:eastAsia="en-GB"/>
        </w:rPr>
        <w:t>.</w:t>
      </w:r>
    </w:p>
    <w:p w14:paraId="4ACA79A1" w14:textId="109AFF12" w:rsidR="00D56F6E" w:rsidRPr="003B6296" w:rsidRDefault="00D56F6E" w:rsidP="003B6296">
      <w:pPr>
        <w:spacing w:after="240" w:line="360" w:lineRule="auto"/>
        <w:rPr>
          <w:rFonts w:ascii="Arial" w:eastAsia="Times New Roman" w:hAnsi="Arial" w:cs="Arial"/>
          <w:sz w:val="22"/>
          <w:szCs w:val="22"/>
          <w:lang w:eastAsia="en-GB"/>
        </w:rPr>
      </w:pPr>
      <w:r w:rsidRPr="003B6296">
        <w:rPr>
          <w:rFonts w:ascii="Arial" w:eastAsia="Times New Roman" w:hAnsi="Arial" w:cs="Arial"/>
          <w:lang w:eastAsia="en-GB"/>
        </w:rPr>
        <w:t xml:space="preserve">Accessed on 30 </w:t>
      </w:r>
      <w:r w:rsidRPr="003B6296">
        <w:rPr>
          <w:rFonts w:ascii="Arial" w:eastAsia="Times New Roman" w:hAnsi="Arial" w:cs="Arial"/>
          <w:lang w:eastAsia="en-GB"/>
        </w:rPr>
        <w:t>July</w:t>
      </w:r>
      <w:r w:rsidRPr="003B6296">
        <w:rPr>
          <w:rFonts w:ascii="Arial" w:eastAsia="Times New Roman" w:hAnsi="Arial" w:cs="Arial"/>
          <w:lang w:eastAsia="en-GB"/>
        </w:rPr>
        <w:t xml:space="preserve"> 2022</w:t>
      </w:r>
    </w:p>
    <w:p w14:paraId="22F0F236" w14:textId="1147EEFF" w:rsidR="00A37922" w:rsidRPr="003B6296" w:rsidRDefault="00A37922" w:rsidP="003B6296">
      <w:pPr>
        <w:spacing w:after="240" w:line="360" w:lineRule="auto"/>
        <w:rPr>
          <w:rFonts w:ascii="Arial" w:eastAsia="Times New Roman" w:hAnsi="Arial" w:cs="Arial"/>
          <w:lang w:eastAsia="en-GB"/>
        </w:rPr>
      </w:pPr>
      <w:r w:rsidRPr="00A37922">
        <w:rPr>
          <w:rFonts w:ascii="Arial" w:eastAsia="Times New Roman" w:hAnsi="Arial" w:cs="Arial"/>
          <w:sz w:val="22"/>
          <w:szCs w:val="22"/>
          <w:lang w:eastAsia="en-GB"/>
        </w:rPr>
        <w:t xml:space="preserve">Wehman, P. (1997). The purpose of vocational rehabilitation: enhancing employment outcomes for those with the greatest need. </w:t>
      </w:r>
      <w:r w:rsidRPr="00A37922">
        <w:rPr>
          <w:rFonts w:ascii="Arial" w:eastAsia="Times New Roman" w:hAnsi="Arial" w:cs="Arial"/>
          <w:i/>
          <w:iCs/>
          <w:sz w:val="22"/>
          <w:szCs w:val="22"/>
          <w:lang w:eastAsia="en-GB"/>
        </w:rPr>
        <w:t>Journal of Vocational Rehabilitation</w:t>
      </w:r>
      <w:r w:rsidRPr="00A37922">
        <w:rPr>
          <w:rFonts w:ascii="Arial" w:eastAsia="Times New Roman" w:hAnsi="Arial" w:cs="Arial"/>
          <w:sz w:val="22"/>
          <w:szCs w:val="22"/>
          <w:lang w:eastAsia="en-GB"/>
        </w:rPr>
        <w:t>, 9(3), pp.201–203. doi:10.3233/jvr-1997-9301.</w:t>
      </w:r>
    </w:p>
    <w:p w14:paraId="0FA86D3A" w14:textId="1BA31833" w:rsidR="0008669B" w:rsidRPr="00A37922" w:rsidRDefault="0008669B" w:rsidP="003B6296">
      <w:pPr>
        <w:spacing w:after="240" w:line="360" w:lineRule="auto"/>
        <w:rPr>
          <w:rFonts w:ascii="Arial" w:eastAsia="Times New Roman" w:hAnsi="Arial" w:cs="Arial"/>
          <w:color w:val="141719" w:themeColor="background2" w:themeShade="1A"/>
          <w:sz w:val="22"/>
          <w:szCs w:val="22"/>
          <w:lang w:eastAsia="en-GB"/>
        </w:rPr>
      </w:pPr>
      <w:r w:rsidRPr="003B6296">
        <w:rPr>
          <w:rFonts w:ascii="Arial" w:hAnsi="Arial" w:cs="Arial"/>
          <w:color w:val="141719" w:themeColor="background2" w:themeShade="1A"/>
          <w:shd w:val="clear" w:color="auto" w:fill="FFFFFF"/>
        </w:rPr>
        <w:t xml:space="preserve">West, MA, </w:t>
      </w:r>
      <w:proofErr w:type="spellStart"/>
      <w:r w:rsidRPr="003B6296">
        <w:rPr>
          <w:rFonts w:ascii="Arial" w:hAnsi="Arial" w:cs="Arial"/>
          <w:color w:val="141719" w:themeColor="background2" w:themeShade="1A"/>
          <w:shd w:val="clear" w:color="auto" w:fill="FFFFFF"/>
        </w:rPr>
        <w:t>Borrill</w:t>
      </w:r>
      <w:proofErr w:type="spellEnd"/>
      <w:r w:rsidRPr="003B6296">
        <w:rPr>
          <w:rFonts w:ascii="Arial" w:hAnsi="Arial" w:cs="Arial"/>
          <w:color w:val="141719" w:themeColor="background2" w:themeShade="1A"/>
          <w:shd w:val="clear" w:color="auto" w:fill="FFFFFF"/>
        </w:rPr>
        <w:t xml:space="preserve">, C, Dawson, JF, Scully, JW, Carter, M, </w:t>
      </w:r>
      <w:proofErr w:type="spellStart"/>
      <w:r w:rsidRPr="003B6296">
        <w:rPr>
          <w:rFonts w:ascii="Arial" w:hAnsi="Arial" w:cs="Arial"/>
          <w:color w:val="141719" w:themeColor="background2" w:themeShade="1A"/>
          <w:shd w:val="clear" w:color="auto" w:fill="FFFFFF"/>
        </w:rPr>
        <w:t>Anelay</w:t>
      </w:r>
      <w:proofErr w:type="spellEnd"/>
      <w:r w:rsidRPr="003B6296">
        <w:rPr>
          <w:rFonts w:ascii="Arial" w:hAnsi="Arial" w:cs="Arial"/>
          <w:color w:val="141719" w:themeColor="background2" w:themeShade="1A"/>
          <w:shd w:val="clear" w:color="auto" w:fill="FFFFFF"/>
        </w:rPr>
        <w:t>, S, Patterson, M &amp; Waring, J 2002, 'The link between the management of employees and patient mortality in acute hospitals', </w:t>
      </w:r>
      <w:r w:rsidRPr="003B6296">
        <w:rPr>
          <w:rStyle w:val="Emphasis"/>
          <w:rFonts w:ascii="Arial" w:hAnsi="Arial" w:cs="Arial"/>
          <w:color w:val="141719" w:themeColor="background2" w:themeShade="1A"/>
          <w:shd w:val="clear" w:color="auto" w:fill="FFFFFF"/>
        </w:rPr>
        <w:t>International Journal of Human Resource Management</w:t>
      </w:r>
      <w:r w:rsidRPr="003B6296">
        <w:rPr>
          <w:rFonts w:ascii="Arial" w:hAnsi="Arial" w:cs="Arial"/>
          <w:color w:val="141719" w:themeColor="background2" w:themeShade="1A"/>
          <w:shd w:val="clear" w:color="auto" w:fill="FFFFFF"/>
        </w:rPr>
        <w:t>, vol. 13, no. 8, pp. 1299-1310. https://doi.org/10.1080/09585190210156521</w:t>
      </w:r>
    </w:p>
    <w:p w14:paraId="7FA33BDD" w14:textId="77777777" w:rsidR="00686852" w:rsidRPr="003B6296" w:rsidRDefault="00A37922" w:rsidP="003B6296">
      <w:pPr>
        <w:spacing w:after="240" w:line="360" w:lineRule="auto"/>
        <w:rPr>
          <w:rFonts w:ascii="Arial" w:eastAsia="Times New Roman" w:hAnsi="Arial" w:cs="Arial"/>
          <w:sz w:val="22"/>
          <w:szCs w:val="22"/>
          <w:lang w:eastAsia="en-GB"/>
        </w:rPr>
      </w:pPr>
      <w:r w:rsidRPr="00A37922">
        <w:rPr>
          <w:rFonts w:ascii="Arial" w:eastAsia="Times New Roman" w:hAnsi="Arial" w:cs="Arial"/>
          <w:sz w:val="22"/>
          <w:szCs w:val="22"/>
          <w:lang w:eastAsia="en-GB"/>
        </w:rPr>
        <w:t xml:space="preserve">www.arup.com. (n.d.). </w:t>
      </w:r>
      <w:r w:rsidRPr="00A37922">
        <w:rPr>
          <w:rFonts w:ascii="Arial" w:eastAsia="Times New Roman" w:hAnsi="Arial" w:cs="Arial"/>
          <w:i/>
          <w:iCs/>
          <w:sz w:val="22"/>
          <w:szCs w:val="22"/>
          <w:lang w:eastAsia="en-GB"/>
        </w:rPr>
        <w:t>Drivers of Change - Arup</w:t>
      </w:r>
      <w:r w:rsidRPr="00A37922">
        <w:rPr>
          <w:rFonts w:ascii="Arial" w:eastAsia="Times New Roman" w:hAnsi="Arial" w:cs="Arial"/>
          <w:sz w:val="22"/>
          <w:szCs w:val="22"/>
          <w:lang w:eastAsia="en-GB"/>
        </w:rPr>
        <w:t>. [online] Available at: https://www.arup.com/perspectives/publications/research/section/drivers-of-change [Accessed 4 Aug. 2022].</w:t>
      </w:r>
    </w:p>
    <w:p w14:paraId="7C14E8C3" w14:textId="377E3425" w:rsidR="00EA7821" w:rsidRPr="00A37922" w:rsidRDefault="00EA7821" w:rsidP="003B6296">
      <w:pPr>
        <w:spacing w:after="240" w:line="360" w:lineRule="auto"/>
        <w:rPr>
          <w:rFonts w:ascii="Arial" w:eastAsia="Times New Roman" w:hAnsi="Arial" w:cs="Arial"/>
          <w:sz w:val="22"/>
          <w:szCs w:val="22"/>
          <w:lang w:eastAsia="en-GB"/>
        </w:rPr>
      </w:pPr>
      <w:r w:rsidRPr="003B6296">
        <w:rPr>
          <w:rFonts w:ascii="Arial" w:eastAsia="Times New Roman" w:hAnsi="Arial" w:cs="Arial"/>
          <w:sz w:val="22"/>
          <w:szCs w:val="22"/>
          <w:lang w:eastAsia="en-GB"/>
        </w:rPr>
        <w:t xml:space="preserve">www.tmakiguchi.org. (n.d.). </w:t>
      </w:r>
      <w:proofErr w:type="spellStart"/>
      <w:r w:rsidRPr="003B6296">
        <w:rPr>
          <w:rFonts w:ascii="Arial" w:eastAsia="Times New Roman" w:hAnsi="Arial" w:cs="Arial"/>
          <w:i/>
          <w:iCs/>
          <w:sz w:val="22"/>
          <w:szCs w:val="22"/>
          <w:lang w:eastAsia="en-GB"/>
        </w:rPr>
        <w:t>Tsunesaburo</w:t>
      </w:r>
      <w:proofErr w:type="spellEnd"/>
      <w:r w:rsidRPr="003B6296">
        <w:rPr>
          <w:rFonts w:ascii="Arial" w:eastAsia="Times New Roman" w:hAnsi="Arial" w:cs="Arial"/>
          <w:i/>
          <w:iCs/>
          <w:sz w:val="22"/>
          <w:szCs w:val="22"/>
          <w:lang w:eastAsia="en-GB"/>
        </w:rPr>
        <w:t xml:space="preserve"> Makiguchi Website | Home |</w:t>
      </w:r>
      <w:proofErr w:type="spellStart"/>
      <w:r w:rsidRPr="003B6296">
        <w:rPr>
          <w:rFonts w:ascii="Arial" w:eastAsia="Times New Roman" w:hAnsi="Arial" w:cs="Arial"/>
          <w:i/>
          <w:iCs/>
          <w:sz w:val="22"/>
          <w:szCs w:val="22"/>
          <w:lang w:eastAsia="en-GB"/>
        </w:rPr>
        <w:t>Tsunesaburo</w:t>
      </w:r>
      <w:proofErr w:type="spellEnd"/>
      <w:r w:rsidRPr="003B6296">
        <w:rPr>
          <w:rFonts w:ascii="Arial" w:eastAsia="Times New Roman" w:hAnsi="Arial" w:cs="Arial"/>
          <w:i/>
          <w:iCs/>
          <w:sz w:val="22"/>
          <w:szCs w:val="22"/>
          <w:lang w:eastAsia="en-GB"/>
        </w:rPr>
        <w:t xml:space="preserve"> Makiguchi Website</w:t>
      </w:r>
      <w:r w:rsidRPr="003B6296">
        <w:rPr>
          <w:rFonts w:ascii="Arial" w:eastAsia="Times New Roman" w:hAnsi="Arial" w:cs="Arial"/>
          <w:sz w:val="22"/>
          <w:szCs w:val="22"/>
          <w:lang w:eastAsia="en-GB"/>
        </w:rPr>
        <w:t xml:space="preserve">. [online] Available at: https://www.tmakiguchi.org/ [Accessed 29 Jul. </w:t>
      </w:r>
    </w:p>
    <w:p w14:paraId="685BA298" w14:textId="77777777" w:rsidR="00A37922" w:rsidRPr="00A37922" w:rsidRDefault="00A37922" w:rsidP="003B6296">
      <w:pPr>
        <w:spacing w:after="240" w:line="360" w:lineRule="auto"/>
        <w:rPr>
          <w:rFonts w:ascii="Arial" w:eastAsia="Times New Roman" w:hAnsi="Arial" w:cs="Arial"/>
          <w:sz w:val="22"/>
          <w:szCs w:val="22"/>
          <w:lang w:eastAsia="en-GB"/>
        </w:rPr>
      </w:pPr>
      <w:r w:rsidRPr="00A37922">
        <w:rPr>
          <w:rFonts w:ascii="Arial" w:eastAsia="Times New Roman" w:hAnsi="Arial" w:cs="Arial"/>
          <w:sz w:val="22"/>
          <w:szCs w:val="22"/>
          <w:lang w:eastAsia="en-GB"/>
        </w:rPr>
        <w:t xml:space="preserve">www.youtube.com. (n.d.). </w:t>
      </w:r>
      <w:proofErr w:type="spellStart"/>
      <w:r w:rsidRPr="00A37922">
        <w:rPr>
          <w:rFonts w:ascii="Arial" w:eastAsia="Times New Roman" w:hAnsi="Arial" w:cs="Arial"/>
          <w:i/>
          <w:iCs/>
          <w:sz w:val="22"/>
          <w:szCs w:val="22"/>
          <w:lang w:eastAsia="en-GB"/>
        </w:rPr>
        <w:t>TEDxEast</w:t>
      </w:r>
      <w:proofErr w:type="spellEnd"/>
      <w:r w:rsidRPr="00A37922">
        <w:rPr>
          <w:rFonts w:ascii="Arial" w:eastAsia="Times New Roman" w:hAnsi="Arial" w:cs="Arial"/>
          <w:i/>
          <w:iCs/>
          <w:sz w:val="22"/>
          <w:szCs w:val="22"/>
          <w:lang w:eastAsia="en-GB"/>
        </w:rPr>
        <w:t xml:space="preserve"> - Nancy Duarte uncovers common structure of greatest communicators 11/11/2010</w:t>
      </w:r>
      <w:r w:rsidRPr="00A37922">
        <w:rPr>
          <w:rFonts w:ascii="Arial" w:eastAsia="Times New Roman" w:hAnsi="Arial" w:cs="Arial"/>
          <w:sz w:val="22"/>
          <w:szCs w:val="22"/>
          <w:lang w:eastAsia="en-GB"/>
        </w:rPr>
        <w:t>. [online] Available at: https://www.youtube.com/watch?v=1nYFpuc2Umk&amp;t=8 [Accessed 4 Aug. 2022].</w:t>
      </w:r>
    </w:p>
    <w:p w14:paraId="4C19E6AA" w14:textId="166438F5" w:rsidR="009A206A" w:rsidRPr="003B6296" w:rsidRDefault="00656415" w:rsidP="003B6296">
      <w:pPr>
        <w:spacing w:after="240" w:line="360" w:lineRule="auto"/>
        <w:rPr>
          <w:rFonts w:ascii="Arial" w:eastAsia="Times New Roman" w:hAnsi="Arial" w:cs="Arial"/>
          <w:lang w:eastAsia="en-GB"/>
        </w:rPr>
      </w:pPr>
      <w:r w:rsidRPr="003B6296">
        <w:rPr>
          <w:rFonts w:ascii="Arial" w:eastAsia="Times New Roman" w:hAnsi="Arial" w:cs="Arial"/>
          <w:sz w:val="22"/>
          <w:szCs w:val="22"/>
          <w:lang w:eastAsia="en-GB"/>
        </w:rPr>
        <w:t>2022].</w:t>
      </w:r>
      <w:r w:rsidR="009A206A" w:rsidRPr="003B6296">
        <w:rPr>
          <w:rFonts w:ascii="Arial" w:eastAsia="Times New Roman" w:hAnsi="Arial" w:cs="Arial"/>
          <w:sz w:val="22"/>
          <w:szCs w:val="22"/>
          <w:lang w:eastAsia="en-GB"/>
        </w:rPr>
        <w:t xml:space="preserve"> </w:t>
      </w:r>
    </w:p>
    <w:p w14:paraId="3B867B7D" w14:textId="77777777" w:rsidR="009A206A" w:rsidRPr="003B6296" w:rsidRDefault="009A206A" w:rsidP="003B6296">
      <w:pPr>
        <w:spacing w:after="240" w:line="360" w:lineRule="auto"/>
        <w:rPr>
          <w:rFonts w:ascii="Arial" w:eastAsia="Times New Roman" w:hAnsi="Arial" w:cs="Arial"/>
          <w:sz w:val="22"/>
          <w:szCs w:val="22"/>
          <w:lang w:eastAsia="en-GB"/>
        </w:rPr>
      </w:pPr>
    </w:p>
    <w:p w14:paraId="4404DA96" w14:textId="77777777" w:rsidR="00656415" w:rsidRPr="003B6296" w:rsidRDefault="00656415" w:rsidP="003B6296">
      <w:pPr>
        <w:pStyle w:val="NormalWeb"/>
        <w:spacing w:before="0" w:beforeAutospacing="0" w:after="240" w:afterAutospacing="0" w:line="360" w:lineRule="auto"/>
        <w:rPr>
          <w:rFonts w:ascii="Arial" w:hAnsi="Arial" w:cs="Arial"/>
          <w:sz w:val="22"/>
          <w:szCs w:val="22"/>
        </w:rPr>
      </w:pPr>
    </w:p>
    <w:p w14:paraId="7DD2FC94" w14:textId="77777777" w:rsidR="0066694E" w:rsidRPr="003B6296" w:rsidRDefault="0066694E" w:rsidP="003B6296">
      <w:pPr>
        <w:pStyle w:val="NormalWeb"/>
        <w:spacing w:before="0" w:beforeAutospacing="0" w:after="240" w:afterAutospacing="0" w:line="360" w:lineRule="auto"/>
        <w:rPr>
          <w:rFonts w:ascii="Arial" w:hAnsi="Arial" w:cs="Arial"/>
          <w:sz w:val="22"/>
          <w:szCs w:val="22"/>
        </w:rPr>
      </w:pPr>
    </w:p>
    <w:p w14:paraId="09A4BB2C" w14:textId="77777777" w:rsidR="00C67218" w:rsidRPr="003B6296" w:rsidRDefault="00C67218" w:rsidP="003B6296">
      <w:pPr>
        <w:spacing w:line="360" w:lineRule="auto"/>
        <w:rPr>
          <w:rFonts w:ascii="Arial" w:hAnsi="Arial" w:cs="Arial"/>
          <w:color w:val="FFFFFF" w:themeColor="background1"/>
          <w:sz w:val="22"/>
          <w:szCs w:val="22"/>
          <w:shd w:val="clear" w:color="auto" w:fill="181818"/>
        </w:rPr>
      </w:pPr>
    </w:p>
    <w:p w14:paraId="6604585C" w14:textId="77777777" w:rsidR="0044724B" w:rsidRPr="003B6296" w:rsidRDefault="0044724B" w:rsidP="003B6296">
      <w:pPr>
        <w:spacing w:line="360" w:lineRule="auto"/>
        <w:rPr>
          <w:rFonts w:ascii="Arial" w:hAnsi="Arial" w:cs="Arial"/>
          <w:sz w:val="22"/>
          <w:szCs w:val="22"/>
        </w:rPr>
      </w:pPr>
    </w:p>
    <w:sectPr w:rsidR="0044724B" w:rsidRPr="003B6296" w:rsidSect="000764FF">
      <w:footerReference w:type="default" r:id="rId1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6461D" w14:textId="77777777" w:rsidR="0006070F" w:rsidRDefault="0006070F" w:rsidP="000764FF">
      <w:pPr>
        <w:spacing w:after="0" w:line="240" w:lineRule="auto"/>
      </w:pPr>
      <w:r>
        <w:separator/>
      </w:r>
    </w:p>
  </w:endnote>
  <w:endnote w:type="continuationSeparator" w:id="0">
    <w:p w14:paraId="52E7C094" w14:textId="77777777" w:rsidR="0006070F" w:rsidRDefault="0006070F" w:rsidP="000764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haroni">
    <w:altName w:val="Aharoni"/>
    <w:charset w:val="B1"/>
    <w:family w:val="auto"/>
    <w:pitch w:val="variable"/>
    <w:sig w:usb0="00000803" w:usb1="00000000" w:usb2="00000000" w:usb3="00000000" w:csb0="00000021" w:csb1="00000000"/>
  </w:font>
  <w:font w:name="Aldhabi">
    <w:altName w:val="Calibri"/>
    <w:charset w:val="B2"/>
    <w:family w:val="auto"/>
    <w:pitch w:val="variable"/>
    <w:sig w:usb0="80002007" w:usb1="80000000" w:usb2="00000008" w:usb3="00000000" w:csb0="0000004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7266558"/>
      <w:docPartObj>
        <w:docPartGallery w:val="Page Numbers (Bottom of Page)"/>
        <w:docPartUnique/>
      </w:docPartObj>
    </w:sdtPr>
    <w:sdtEndPr>
      <w:rPr>
        <w:noProof/>
      </w:rPr>
    </w:sdtEndPr>
    <w:sdtContent>
      <w:p w14:paraId="58C45613" w14:textId="6AF3C32D" w:rsidR="000764FF" w:rsidRDefault="000764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A7F6F7" w14:textId="77777777" w:rsidR="000764FF" w:rsidRDefault="000764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0B78B9" w14:textId="77777777" w:rsidR="0006070F" w:rsidRDefault="0006070F" w:rsidP="000764FF">
      <w:pPr>
        <w:spacing w:after="0" w:line="240" w:lineRule="auto"/>
      </w:pPr>
      <w:r>
        <w:separator/>
      </w:r>
    </w:p>
  </w:footnote>
  <w:footnote w:type="continuationSeparator" w:id="0">
    <w:p w14:paraId="794B309D" w14:textId="77777777" w:rsidR="0006070F" w:rsidRDefault="0006070F" w:rsidP="000764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BD10C9"/>
    <w:multiLevelType w:val="hybridMultilevel"/>
    <w:tmpl w:val="39863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713E08"/>
    <w:multiLevelType w:val="hybridMultilevel"/>
    <w:tmpl w:val="BC5CB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4225172">
    <w:abstractNumId w:val="1"/>
  </w:num>
  <w:num w:numId="2" w16cid:durableId="102461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D5C22"/>
    <w:rsid w:val="00013388"/>
    <w:rsid w:val="00017FA4"/>
    <w:rsid w:val="000217CC"/>
    <w:rsid w:val="000315D1"/>
    <w:rsid w:val="00034F4E"/>
    <w:rsid w:val="00040DD8"/>
    <w:rsid w:val="0004151D"/>
    <w:rsid w:val="000426D8"/>
    <w:rsid w:val="0004784C"/>
    <w:rsid w:val="00047E2A"/>
    <w:rsid w:val="00051910"/>
    <w:rsid w:val="000520FD"/>
    <w:rsid w:val="000543F3"/>
    <w:rsid w:val="00054CBC"/>
    <w:rsid w:val="00056547"/>
    <w:rsid w:val="0006070F"/>
    <w:rsid w:val="00063A0C"/>
    <w:rsid w:val="00073B1F"/>
    <w:rsid w:val="00074575"/>
    <w:rsid w:val="000764FF"/>
    <w:rsid w:val="00080EB2"/>
    <w:rsid w:val="0008669B"/>
    <w:rsid w:val="00087CBB"/>
    <w:rsid w:val="00095C0F"/>
    <w:rsid w:val="00096069"/>
    <w:rsid w:val="00097F03"/>
    <w:rsid w:val="000A168A"/>
    <w:rsid w:val="000A2139"/>
    <w:rsid w:val="000B70B4"/>
    <w:rsid w:val="000C1AD8"/>
    <w:rsid w:val="000C5941"/>
    <w:rsid w:val="000C62AB"/>
    <w:rsid w:val="000C74FE"/>
    <w:rsid w:val="000F63FA"/>
    <w:rsid w:val="00135788"/>
    <w:rsid w:val="00136193"/>
    <w:rsid w:val="0014157B"/>
    <w:rsid w:val="00141877"/>
    <w:rsid w:val="00146510"/>
    <w:rsid w:val="00152187"/>
    <w:rsid w:val="00152DC6"/>
    <w:rsid w:val="00163706"/>
    <w:rsid w:val="00175129"/>
    <w:rsid w:val="0018162E"/>
    <w:rsid w:val="00182BCA"/>
    <w:rsid w:val="00184E65"/>
    <w:rsid w:val="00197510"/>
    <w:rsid w:val="001A2ACE"/>
    <w:rsid w:val="001B3144"/>
    <w:rsid w:val="001B3483"/>
    <w:rsid w:val="001C2E35"/>
    <w:rsid w:val="001C7304"/>
    <w:rsid w:val="001D10F0"/>
    <w:rsid w:val="001D7C0C"/>
    <w:rsid w:val="001D7E24"/>
    <w:rsid w:val="001E51A4"/>
    <w:rsid w:val="001E6DDA"/>
    <w:rsid w:val="001F0E85"/>
    <w:rsid w:val="001F74CF"/>
    <w:rsid w:val="00207439"/>
    <w:rsid w:val="0022706B"/>
    <w:rsid w:val="00232ABD"/>
    <w:rsid w:val="00233E49"/>
    <w:rsid w:val="00240D23"/>
    <w:rsid w:val="00241BE8"/>
    <w:rsid w:val="00250964"/>
    <w:rsid w:val="00253DC3"/>
    <w:rsid w:val="00255AF7"/>
    <w:rsid w:val="002564FB"/>
    <w:rsid w:val="0025708D"/>
    <w:rsid w:val="00275DC6"/>
    <w:rsid w:val="00282933"/>
    <w:rsid w:val="00283311"/>
    <w:rsid w:val="00291866"/>
    <w:rsid w:val="00292D50"/>
    <w:rsid w:val="00296CA2"/>
    <w:rsid w:val="002A3D00"/>
    <w:rsid w:val="002B0635"/>
    <w:rsid w:val="002D3891"/>
    <w:rsid w:val="002D50F2"/>
    <w:rsid w:val="002E0AC8"/>
    <w:rsid w:val="002F00F6"/>
    <w:rsid w:val="002F0EC2"/>
    <w:rsid w:val="002F253A"/>
    <w:rsid w:val="0031043B"/>
    <w:rsid w:val="00323A0F"/>
    <w:rsid w:val="003264B8"/>
    <w:rsid w:val="0033296D"/>
    <w:rsid w:val="00334752"/>
    <w:rsid w:val="003351A7"/>
    <w:rsid w:val="00342054"/>
    <w:rsid w:val="003468EF"/>
    <w:rsid w:val="00347335"/>
    <w:rsid w:val="00352E81"/>
    <w:rsid w:val="0035535A"/>
    <w:rsid w:val="003603A9"/>
    <w:rsid w:val="00364398"/>
    <w:rsid w:val="00372A20"/>
    <w:rsid w:val="00392124"/>
    <w:rsid w:val="00392232"/>
    <w:rsid w:val="00394395"/>
    <w:rsid w:val="003A24A3"/>
    <w:rsid w:val="003A42F0"/>
    <w:rsid w:val="003A6720"/>
    <w:rsid w:val="003B38C4"/>
    <w:rsid w:val="003B5437"/>
    <w:rsid w:val="003B6296"/>
    <w:rsid w:val="003B6854"/>
    <w:rsid w:val="003C313A"/>
    <w:rsid w:val="003C4E4F"/>
    <w:rsid w:val="003D41EB"/>
    <w:rsid w:val="003D5D21"/>
    <w:rsid w:val="003D74DE"/>
    <w:rsid w:val="003E3573"/>
    <w:rsid w:val="003E5797"/>
    <w:rsid w:val="003E7472"/>
    <w:rsid w:val="003F74BB"/>
    <w:rsid w:val="004043A3"/>
    <w:rsid w:val="00412A30"/>
    <w:rsid w:val="0044724B"/>
    <w:rsid w:val="00457EF2"/>
    <w:rsid w:val="00463137"/>
    <w:rsid w:val="00472D26"/>
    <w:rsid w:val="00485D92"/>
    <w:rsid w:val="00487539"/>
    <w:rsid w:val="00490410"/>
    <w:rsid w:val="004B330F"/>
    <w:rsid w:val="004B3583"/>
    <w:rsid w:val="004C0857"/>
    <w:rsid w:val="004D676D"/>
    <w:rsid w:val="004F03F7"/>
    <w:rsid w:val="004F170D"/>
    <w:rsid w:val="005222F1"/>
    <w:rsid w:val="00532BC4"/>
    <w:rsid w:val="00533C4B"/>
    <w:rsid w:val="00541CBB"/>
    <w:rsid w:val="00541FE2"/>
    <w:rsid w:val="00543E78"/>
    <w:rsid w:val="00565980"/>
    <w:rsid w:val="0056700E"/>
    <w:rsid w:val="0057046F"/>
    <w:rsid w:val="00572476"/>
    <w:rsid w:val="00577D75"/>
    <w:rsid w:val="0058135B"/>
    <w:rsid w:val="005815E3"/>
    <w:rsid w:val="005827A3"/>
    <w:rsid w:val="005900F7"/>
    <w:rsid w:val="0059717E"/>
    <w:rsid w:val="005B05AE"/>
    <w:rsid w:val="005B6052"/>
    <w:rsid w:val="005B7C2B"/>
    <w:rsid w:val="005C4ABF"/>
    <w:rsid w:val="005C693C"/>
    <w:rsid w:val="005E688D"/>
    <w:rsid w:val="005F62A3"/>
    <w:rsid w:val="0060287F"/>
    <w:rsid w:val="0061444C"/>
    <w:rsid w:val="00615991"/>
    <w:rsid w:val="006179E0"/>
    <w:rsid w:val="00626784"/>
    <w:rsid w:val="00630F68"/>
    <w:rsid w:val="00636284"/>
    <w:rsid w:val="0064405B"/>
    <w:rsid w:val="006519C3"/>
    <w:rsid w:val="00656415"/>
    <w:rsid w:val="006572CB"/>
    <w:rsid w:val="006636EE"/>
    <w:rsid w:val="00666545"/>
    <w:rsid w:val="0066694E"/>
    <w:rsid w:val="00666F2C"/>
    <w:rsid w:val="0067404F"/>
    <w:rsid w:val="00675B4B"/>
    <w:rsid w:val="0068068B"/>
    <w:rsid w:val="00686852"/>
    <w:rsid w:val="006904EB"/>
    <w:rsid w:val="00694C98"/>
    <w:rsid w:val="006B010D"/>
    <w:rsid w:val="006B6F28"/>
    <w:rsid w:val="006D5B73"/>
    <w:rsid w:val="006E2A3E"/>
    <w:rsid w:val="006E327B"/>
    <w:rsid w:val="006E4FBC"/>
    <w:rsid w:val="006E65E2"/>
    <w:rsid w:val="006F17C4"/>
    <w:rsid w:val="006F589A"/>
    <w:rsid w:val="00700280"/>
    <w:rsid w:val="007007A3"/>
    <w:rsid w:val="00710388"/>
    <w:rsid w:val="007106D2"/>
    <w:rsid w:val="007154F2"/>
    <w:rsid w:val="00716AA7"/>
    <w:rsid w:val="00727241"/>
    <w:rsid w:val="00732B5E"/>
    <w:rsid w:val="007527DD"/>
    <w:rsid w:val="00753ECE"/>
    <w:rsid w:val="00760BED"/>
    <w:rsid w:val="00762BDF"/>
    <w:rsid w:val="0076362A"/>
    <w:rsid w:val="0077687A"/>
    <w:rsid w:val="00785150"/>
    <w:rsid w:val="0078736D"/>
    <w:rsid w:val="00791203"/>
    <w:rsid w:val="007924C8"/>
    <w:rsid w:val="007949EC"/>
    <w:rsid w:val="00796133"/>
    <w:rsid w:val="007A5A66"/>
    <w:rsid w:val="007C1152"/>
    <w:rsid w:val="007C6B40"/>
    <w:rsid w:val="007D2400"/>
    <w:rsid w:val="007D4265"/>
    <w:rsid w:val="007E30E3"/>
    <w:rsid w:val="007E45A9"/>
    <w:rsid w:val="007E557A"/>
    <w:rsid w:val="007E6560"/>
    <w:rsid w:val="00802A22"/>
    <w:rsid w:val="00804636"/>
    <w:rsid w:val="00810919"/>
    <w:rsid w:val="00815725"/>
    <w:rsid w:val="00817433"/>
    <w:rsid w:val="008240CF"/>
    <w:rsid w:val="008513C0"/>
    <w:rsid w:val="008605AB"/>
    <w:rsid w:val="0086248B"/>
    <w:rsid w:val="00870529"/>
    <w:rsid w:val="00871536"/>
    <w:rsid w:val="0087340B"/>
    <w:rsid w:val="00876FB8"/>
    <w:rsid w:val="00880405"/>
    <w:rsid w:val="00891C37"/>
    <w:rsid w:val="00893BDC"/>
    <w:rsid w:val="00894815"/>
    <w:rsid w:val="008A328E"/>
    <w:rsid w:val="008B0A61"/>
    <w:rsid w:val="008C1FF2"/>
    <w:rsid w:val="008C33EF"/>
    <w:rsid w:val="008D0DE6"/>
    <w:rsid w:val="008D1BC7"/>
    <w:rsid w:val="008E0911"/>
    <w:rsid w:val="008E415F"/>
    <w:rsid w:val="008F60AE"/>
    <w:rsid w:val="00902897"/>
    <w:rsid w:val="0090335B"/>
    <w:rsid w:val="00904535"/>
    <w:rsid w:val="00914023"/>
    <w:rsid w:val="00915766"/>
    <w:rsid w:val="00923D13"/>
    <w:rsid w:val="00932FAB"/>
    <w:rsid w:val="00950FCE"/>
    <w:rsid w:val="00960AEA"/>
    <w:rsid w:val="00971A2A"/>
    <w:rsid w:val="00975408"/>
    <w:rsid w:val="00976A38"/>
    <w:rsid w:val="00980925"/>
    <w:rsid w:val="009942D2"/>
    <w:rsid w:val="009A206A"/>
    <w:rsid w:val="009A25FD"/>
    <w:rsid w:val="009B4742"/>
    <w:rsid w:val="009B4D9C"/>
    <w:rsid w:val="009C4243"/>
    <w:rsid w:val="00A067FA"/>
    <w:rsid w:val="00A06945"/>
    <w:rsid w:val="00A15A35"/>
    <w:rsid w:val="00A26460"/>
    <w:rsid w:val="00A314F3"/>
    <w:rsid w:val="00A37922"/>
    <w:rsid w:val="00A45713"/>
    <w:rsid w:val="00A52EA3"/>
    <w:rsid w:val="00A5654E"/>
    <w:rsid w:val="00A60465"/>
    <w:rsid w:val="00A611A6"/>
    <w:rsid w:val="00A64D29"/>
    <w:rsid w:val="00A659E7"/>
    <w:rsid w:val="00A75C7A"/>
    <w:rsid w:val="00A763D8"/>
    <w:rsid w:val="00A76782"/>
    <w:rsid w:val="00A90B4D"/>
    <w:rsid w:val="00A915E8"/>
    <w:rsid w:val="00A92160"/>
    <w:rsid w:val="00A95CCB"/>
    <w:rsid w:val="00A97725"/>
    <w:rsid w:val="00AA24EA"/>
    <w:rsid w:val="00AA56D5"/>
    <w:rsid w:val="00AB58CC"/>
    <w:rsid w:val="00AC38FA"/>
    <w:rsid w:val="00AC742B"/>
    <w:rsid w:val="00AD2DC6"/>
    <w:rsid w:val="00AD3555"/>
    <w:rsid w:val="00AD63D0"/>
    <w:rsid w:val="00AE6443"/>
    <w:rsid w:val="00AF4A65"/>
    <w:rsid w:val="00AF5248"/>
    <w:rsid w:val="00AF5CF2"/>
    <w:rsid w:val="00B033C3"/>
    <w:rsid w:val="00B04153"/>
    <w:rsid w:val="00B066F7"/>
    <w:rsid w:val="00B1274E"/>
    <w:rsid w:val="00B132CB"/>
    <w:rsid w:val="00B24017"/>
    <w:rsid w:val="00B2685F"/>
    <w:rsid w:val="00B32746"/>
    <w:rsid w:val="00B332B9"/>
    <w:rsid w:val="00B340A2"/>
    <w:rsid w:val="00B353A4"/>
    <w:rsid w:val="00B42E1E"/>
    <w:rsid w:val="00B44EAC"/>
    <w:rsid w:val="00B44F66"/>
    <w:rsid w:val="00B50FA5"/>
    <w:rsid w:val="00B577BE"/>
    <w:rsid w:val="00B60C70"/>
    <w:rsid w:val="00B642E2"/>
    <w:rsid w:val="00B66A74"/>
    <w:rsid w:val="00B77921"/>
    <w:rsid w:val="00B82004"/>
    <w:rsid w:val="00B83DD1"/>
    <w:rsid w:val="00B83E8A"/>
    <w:rsid w:val="00B86835"/>
    <w:rsid w:val="00BA00EE"/>
    <w:rsid w:val="00BA0CC4"/>
    <w:rsid w:val="00BA294C"/>
    <w:rsid w:val="00BB3F19"/>
    <w:rsid w:val="00BB53BA"/>
    <w:rsid w:val="00BB5C91"/>
    <w:rsid w:val="00BB5E41"/>
    <w:rsid w:val="00BC1E79"/>
    <w:rsid w:val="00BD12B2"/>
    <w:rsid w:val="00BD198E"/>
    <w:rsid w:val="00BD3FD4"/>
    <w:rsid w:val="00BD5FB7"/>
    <w:rsid w:val="00BE2EDC"/>
    <w:rsid w:val="00C0069E"/>
    <w:rsid w:val="00C03474"/>
    <w:rsid w:val="00C04516"/>
    <w:rsid w:val="00C35876"/>
    <w:rsid w:val="00C36D75"/>
    <w:rsid w:val="00C412E2"/>
    <w:rsid w:val="00C4244B"/>
    <w:rsid w:val="00C529B4"/>
    <w:rsid w:val="00C6205D"/>
    <w:rsid w:val="00C62269"/>
    <w:rsid w:val="00C63ECC"/>
    <w:rsid w:val="00C67218"/>
    <w:rsid w:val="00C7059E"/>
    <w:rsid w:val="00C70A33"/>
    <w:rsid w:val="00C71A85"/>
    <w:rsid w:val="00C8045F"/>
    <w:rsid w:val="00C81356"/>
    <w:rsid w:val="00C84D9A"/>
    <w:rsid w:val="00C92BA8"/>
    <w:rsid w:val="00C93D23"/>
    <w:rsid w:val="00C95443"/>
    <w:rsid w:val="00CA3B7F"/>
    <w:rsid w:val="00CB13BB"/>
    <w:rsid w:val="00CB2BE4"/>
    <w:rsid w:val="00CB5183"/>
    <w:rsid w:val="00CB6D48"/>
    <w:rsid w:val="00CC0B5A"/>
    <w:rsid w:val="00CC55AD"/>
    <w:rsid w:val="00CC7C6D"/>
    <w:rsid w:val="00CD09B8"/>
    <w:rsid w:val="00CD6641"/>
    <w:rsid w:val="00CF3031"/>
    <w:rsid w:val="00CF6080"/>
    <w:rsid w:val="00CF770D"/>
    <w:rsid w:val="00D05214"/>
    <w:rsid w:val="00D06703"/>
    <w:rsid w:val="00D117AA"/>
    <w:rsid w:val="00D118E7"/>
    <w:rsid w:val="00D13402"/>
    <w:rsid w:val="00D13A7F"/>
    <w:rsid w:val="00D15FAE"/>
    <w:rsid w:val="00D17E0C"/>
    <w:rsid w:val="00D3321A"/>
    <w:rsid w:val="00D337D0"/>
    <w:rsid w:val="00D40C79"/>
    <w:rsid w:val="00D54C85"/>
    <w:rsid w:val="00D56F6E"/>
    <w:rsid w:val="00D616EC"/>
    <w:rsid w:val="00D61BA2"/>
    <w:rsid w:val="00D61C3A"/>
    <w:rsid w:val="00D734D4"/>
    <w:rsid w:val="00D775C7"/>
    <w:rsid w:val="00D82C3A"/>
    <w:rsid w:val="00D8520D"/>
    <w:rsid w:val="00DA7602"/>
    <w:rsid w:val="00DA782D"/>
    <w:rsid w:val="00DB02DF"/>
    <w:rsid w:val="00DB7BCB"/>
    <w:rsid w:val="00DC6B84"/>
    <w:rsid w:val="00DC7F69"/>
    <w:rsid w:val="00DD1A01"/>
    <w:rsid w:val="00DD1C99"/>
    <w:rsid w:val="00DD5C22"/>
    <w:rsid w:val="00DE34A6"/>
    <w:rsid w:val="00DE4563"/>
    <w:rsid w:val="00DE6C36"/>
    <w:rsid w:val="00DE7B95"/>
    <w:rsid w:val="00DF68B3"/>
    <w:rsid w:val="00E1300E"/>
    <w:rsid w:val="00E1461F"/>
    <w:rsid w:val="00E20242"/>
    <w:rsid w:val="00E30FCA"/>
    <w:rsid w:val="00E31A79"/>
    <w:rsid w:val="00E37BF0"/>
    <w:rsid w:val="00E435D5"/>
    <w:rsid w:val="00E54003"/>
    <w:rsid w:val="00E55537"/>
    <w:rsid w:val="00E57D94"/>
    <w:rsid w:val="00E61A07"/>
    <w:rsid w:val="00E63F23"/>
    <w:rsid w:val="00E64430"/>
    <w:rsid w:val="00E77A95"/>
    <w:rsid w:val="00E84E78"/>
    <w:rsid w:val="00E903A1"/>
    <w:rsid w:val="00E9383C"/>
    <w:rsid w:val="00E94207"/>
    <w:rsid w:val="00EA59D9"/>
    <w:rsid w:val="00EA7821"/>
    <w:rsid w:val="00EB28CB"/>
    <w:rsid w:val="00EB5380"/>
    <w:rsid w:val="00EC62F2"/>
    <w:rsid w:val="00ED5769"/>
    <w:rsid w:val="00EE04E2"/>
    <w:rsid w:val="00EE0DE4"/>
    <w:rsid w:val="00EE6CA3"/>
    <w:rsid w:val="00EF62C2"/>
    <w:rsid w:val="00F0435F"/>
    <w:rsid w:val="00F069A6"/>
    <w:rsid w:val="00F15CE6"/>
    <w:rsid w:val="00F174F8"/>
    <w:rsid w:val="00F20372"/>
    <w:rsid w:val="00F22FE4"/>
    <w:rsid w:val="00F241E0"/>
    <w:rsid w:val="00F401A1"/>
    <w:rsid w:val="00F408FD"/>
    <w:rsid w:val="00F40F1B"/>
    <w:rsid w:val="00F43819"/>
    <w:rsid w:val="00F5017C"/>
    <w:rsid w:val="00F512CF"/>
    <w:rsid w:val="00F51FC8"/>
    <w:rsid w:val="00F6417A"/>
    <w:rsid w:val="00F6702B"/>
    <w:rsid w:val="00F728C4"/>
    <w:rsid w:val="00F83AA4"/>
    <w:rsid w:val="00F90655"/>
    <w:rsid w:val="00F92854"/>
    <w:rsid w:val="00F929E4"/>
    <w:rsid w:val="00F934B7"/>
    <w:rsid w:val="00FA33F5"/>
    <w:rsid w:val="00FC1BAA"/>
    <w:rsid w:val="00FC2E69"/>
    <w:rsid w:val="00FC3988"/>
    <w:rsid w:val="00FC3F9D"/>
    <w:rsid w:val="00FD0AC1"/>
    <w:rsid w:val="00FD1E75"/>
    <w:rsid w:val="00FD624B"/>
    <w:rsid w:val="00FE0A96"/>
    <w:rsid w:val="00FE1769"/>
    <w:rsid w:val="00FF23E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745805D"/>
  <w15:docId w15:val="{1E97C33E-0B47-42D4-BC4C-ED5B405C2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4FF"/>
  </w:style>
  <w:style w:type="paragraph" w:styleId="Heading1">
    <w:name w:val="heading 1"/>
    <w:basedOn w:val="Normal"/>
    <w:next w:val="Normal"/>
    <w:link w:val="Heading1Char"/>
    <w:uiPriority w:val="9"/>
    <w:qFormat/>
    <w:rsid w:val="000764FF"/>
    <w:pPr>
      <w:keepNext/>
      <w:keepLines/>
      <w:spacing w:before="320" w:after="0" w:line="240" w:lineRule="auto"/>
      <w:outlineLvl w:val="0"/>
    </w:pPr>
    <w:rPr>
      <w:rFonts w:asciiTheme="majorHAnsi" w:eastAsiaTheme="majorEastAsia" w:hAnsiTheme="majorHAnsi" w:cstheme="majorBidi"/>
      <w:color w:val="1481AB" w:themeColor="accent1" w:themeShade="BF"/>
      <w:sz w:val="32"/>
      <w:szCs w:val="32"/>
    </w:rPr>
  </w:style>
  <w:style w:type="paragraph" w:styleId="Heading2">
    <w:name w:val="heading 2"/>
    <w:basedOn w:val="Normal"/>
    <w:next w:val="Normal"/>
    <w:link w:val="Heading2Char"/>
    <w:uiPriority w:val="9"/>
    <w:unhideWhenUsed/>
    <w:qFormat/>
    <w:rsid w:val="000764FF"/>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0764FF"/>
    <w:pPr>
      <w:keepNext/>
      <w:keepLines/>
      <w:spacing w:before="40" w:after="0" w:line="240" w:lineRule="auto"/>
      <w:outlineLvl w:val="2"/>
    </w:pPr>
    <w:rPr>
      <w:rFonts w:asciiTheme="majorHAnsi" w:eastAsiaTheme="majorEastAsia" w:hAnsiTheme="majorHAnsi" w:cstheme="majorBidi"/>
      <w:color w:val="335B74" w:themeColor="text2"/>
      <w:sz w:val="24"/>
      <w:szCs w:val="24"/>
    </w:rPr>
  </w:style>
  <w:style w:type="paragraph" w:styleId="Heading4">
    <w:name w:val="heading 4"/>
    <w:basedOn w:val="Normal"/>
    <w:next w:val="Normal"/>
    <w:link w:val="Heading4Char"/>
    <w:uiPriority w:val="9"/>
    <w:semiHidden/>
    <w:unhideWhenUsed/>
    <w:qFormat/>
    <w:rsid w:val="000764FF"/>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0764FF"/>
    <w:pPr>
      <w:keepNext/>
      <w:keepLines/>
      <w:spacing w:before="40" w:after="0"/>
      <w:outlineLvl w:val="4"/>
    </w:pPr>
    <w:rPr>
      <w:rFonts w:asciiTheme="majorHAnsi" w:eastAsiaTheme="majorEastAsia" w:hAnsiTheme="majorHAnsi" w:cstheme="majorBidi"/>
      <w:color w:val="335B74" w:themeColor="text2"/>
      <w:sz w:val="22"/>
      <w:szCs w:val="22"/>
    </w:rPr>
  </w:style>
  <w:style w:type="paragraph" w:styleId="Heading6">
    <w:name w:val="heading 6"/>
    <w:basedOn w:val="Normal"/>
    <w:next w:val="Normal"/>
    <w:link w:val="Heading6Char"/>
    <w:uiPriority w:val="9"/>
    <w:semiHidden/>
    <w:unhideWhenUsed/>
    <w:qFormat/>
    <w:rsid w:val="000764FF"/>
    <w:pPr>
      <w:keepNext/>
      <w:keepLines/>
      <w:spacing w:before="40" w:after="0"/>
      <w:outlineLvl w:val="5"/>
    </w:pPr>
    <w:rPr>
      <w:rFonts w:asciiTheme="majorHAnsi" w:eastAsiaTheme="majorEastAsia" w:hAnsiTheme="majorHAnsi" w:cstheme="majorBidi"/>
      <w:i/>
      <w:iCs/>
      <w:color w:val="335B74" w:themeColor="text2"/>
      <w:sz w:val="21"/>
      <w:szCs w:val="21"/>
    </w:rPr>
  </w:style>
  <w:style w:type="paragraph" w:styleId="Heading7">
    <w:name w:val="heading 7"/>
    <w:basedOn w:val="Normal"/>
    <w:next w:val="Normal"/>
    <w:link w:val="Heading7Char"/>
    <w:uiPriority w:val="9"/>
    <w:semiHidden/>
    <w:unhideWhenUsed/>
    <w:qFormat/>
    <w:rsid w:val="000764FF"/>
    <w:pPr>
      <w:keepNext/>
      <w:keepLines/>
      <w:spacing w:before="40" w:after="0"/>
      <w:outlineLvl w:val="6"/>
    </w:pPr>
    <w:rPr>
      <w:rFonts w:asciiTheme="majorHAnsi" w:eastAsiaTheme="majorEastAsia" w:hAnsiTheme="majorHAnsi" w:cstheme="majorBidi"/>
      <w:i/>
      <w:iCs/>
      <w:color w:val="0D5672" w:themeColor="accent1" w:themeShade="80"/>
      <w:sz w:val="21"/>
      <w:szCs w:val="21"/>
    </w:rPr>
  </w:style>
  <w:style w:type="paragraph" w:styleId="Heading8">
    <w:name w:val="heading 8"/>
    <w:basedOn w:val="Normal"/>
    <w:next w:val="Normal"/>
    <w:link w:val="Heading8Char"/>
    <w:uiPriority w:val="9"/>
    <w:semiHidden/>
    <w:unhideWhenUsed/>
    <w:qFormat/>
    <w:rsid w:val="000764FF"/>
    <w:pPr>
      <w:keepNext/>
      <w:keepLines/>
      <w:spacing w:before="40" w:after="0"/>
      <w:outlineLvl w:val="7"/>
    </w:pPr>
    <w:rPr>
      <w:rFonts w:asciiTheme="majorHAnsi" w:eastAsiaTheme="majorEastAsia" w:hAnsiTheme="majorHAnsi" w:cstheme="majorBidi"/>
      <w:b/>
      <w:bCs/>
      <w:color w:val="335B74" w:themeColor="text2"/>
    </w:rPr>
  </w:style>
  <w:style w:type="paragraph" w:styleId="Heading9">
    <w:name w:val="heading 9"/>
    <w:basedOn w:val="Normal"/>
    <w:next w:val="Normal"/>
    <w:link w:val="Heading9Char"/>
    <w:uiPriority w:val="9"/>
    <w:semiHidden/>
    <w:unhideWhenUsed/>
    <w:qFormat/>
    <w:rsid w:val="000764FF"/>
    <w:pPr>
      <w:keepNext/>
      <w:keepLines/>
      <w:spacing w:before="40" w:after="0"/>
      <w:outlineLvl w:val="8"/>
    </w:pPr>
    <w:rPr>
      <w:rFonts w:asciiTheme="majorHAnsi" w:eastAsiaTheme="majorEastAsia" w:hAnsiTheme="majorHAnsi" w:cstheme="majorBidi"/>
      <w:b/>
      <w:bCs/>
      <w:i/>
      <w:iCs/>
      <w:color w:val="335B74"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764FF"/>
    <w:pPr>
      <w:spacing w:after="0" w:line="240" w:lineRule="auto"/>
    </w:pPr>
  </w:style>
  <w:style w:type="character" w:customStyle="1" w:styleId="Heading1Char">
    <w:name w:val="Heading 1 Char"/>
    <w:basedOn w:val="DefaultParagraphFont"/>
    <w:link w:val="Heading1"/>
    <w:uiPriority w:val="9"/>
    <w:rsid w:val="000764FF"/>
    <w:rPr>
      <w:rFonts w:asciiTheme="majorHAnsi" w:eastAsiaTheme="majorEastAsia" w:hAnsiTheme="majorHAnsi" w:cstheme="majorBidi"/>
      <w:color w:val="1481AB" w:themeColor="accent1" w:themeShade="BF"/>
      <w:sz w:val="32"/>
      <w:szCs w:val="32"/>
    </w:rPr>
  </w:style>
  <w:style w:type="paragraph" w:styleId="TOCHeading">
    <w:name w:val="TOC Heading"/>
    <w:basedOn w:val="Heading1"/>
    <w:next w:val="Normal"/>
    <w:uiPriority w:val="39"/>
    <w:unhideWhenUsed/>
    <w:qFormat/>
    <w:rsid w:val="000764FF"/>
    <w:pPr>
      <w:outlineLvl w:val="9"/>
    </w:pPr>
  </w:style>
  <w:style w:type="paragraph" w:styleId="TOC1">
    <w:name w:val="toc 1"/>
    <w:basedOn w:val="Normal"/>
    <w:next w:val="Normal"/>
    <w:autoRedefine/>
    <w:uiPriority w:val="39"/>
    <w:unhideWhenUsed/>
    <w:rsid w:val="00894815"/>
    <w:pPr>
      <w:spacing w:after="100"/>
    </w:pPr>
  </w:style>
  <w:style w:type="character" w:styleId="Hyperlink">
    <w:name w:val="Hyperlink"/>
    <w:basedOn w:val="DefaultParagraphFont"/>
    <w:uiPriority w:val="99"/>
    <w:unhideWhenUsed/>
    <w:rsid w:val="00894815"/>
    <w:rPr>
      <w:color w:val="6EAC1C" w:themeColor="hyperlink"/>
      <w:u w:val="single"/>
    </w:rPr>
  </w:style>
  <w:style w:type="paragraph" w:customStyle="1" w:styleId="graphicsanchor">
    <w:name w:val="graphics anchor"/>
    <w:basedOn w:val="Normal"/>
    <w:rsid w:val="00C67218"/>
    <w:pPr>
      <w:pBdr>
        <w:left w:val="single" w:sz="24" w:space="6" w:color="FFFFFF" w:themeColor="background1"/>
      </w:pBdr>
      <w:spacing w:after="0" w:line="240" w:lineRule="auto"/>
    </w:pPr>
    <w:rPr>
      <w:rFonts w:asciiTheme="majorHAnsi" w:hAnsiTheme="majorHAnsi"/>
      <w:b/>
      <w:caps/>
      <w:color w:val="335B74" w:themeColor="text2"/>
      <w:sz w:val="4"/>
      <w:szCs w:val="4"/>
      <w:lang w:val="en-IN" w:eastAsia="en-IN"/>
    </w:rPr>
  </w:style>
  <w:style w:type="paragraph" w:styleId="NormalWeb">
    <w:name w:val="Normal (Web)"/>
    <w:basedOn w:val="Normal"/>
    <w:uiPriority w:val="99"/>
    <w:semiHidden/>
    <w:unhideWhenUsed/>
    <w:rsid w:val="00C672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67218"/>
    <w:rPr>
      <w:color w:val="B26B02" w:themeColor="followedHyperlink"/>
      <w:u w:val="single"/>
    </w:rPr>
  </w:style>
  <w:style w:type="paragraph" w:styleId="ListParagraph">
    <w:name w:val="List Paragraph"/>
    <w:basedOn w:val="Normal"/>
    <w:uiPriority w:val="34"/>
    <w:qFormat/>
    <w:rsid w:val="00D118E7"/>
    <w:pPr>
      <w:ind w:left="720"/>
      <w:contextualSpacing/>
    </w:pPr>
  </w:style>
  <w:style w:type="character" w:customStyle="1" w:styleId="Heading3Char">
    <w:name w:val="Heading 3 Char"/>
    <w:basedOn w:val="DefaultParagraphFont"/>
    <w:link w:val="Heading3"/>
    <w:uiPriority w:val="9"/>
    <w:rsid w:val="000764FF"/>
    <w:rPr>
      <w:rFonts w:asciiTheme="majorHAnsi" w:eastAsiaTheme="majorEastAsia" w:hAnsiTheme="majorHAnsi" w:cstheme="majorBidi"/>
      <w:color w:val="335B74" w:themeColor="text2"/>
      <w:sz w:val="24"/>
      <w:szCs w:val="24"/>
    </w:rPr>
  </w:style>
  <w:style w:type="character" w:styleId="UnresolvedMention">
    <w:name w:val="Unresolved Mention"/>
    <w:basedOn w:val="DefaultParagraphFont"/>
    <w:uiPriority w:val="99"/>
    <w:semiHidden/>
    <w:unhideWhenUsed/>
    <w:rsid w:val="001D7E24"/>
    <w:rPr>
      <w:color w:val="605E5C"/>
      <w:shd w:val="clear" w:color="auto" w:fill="E1DFDD"/>
    </w:rPr>
  </w:style>
  <w:style w:type="character" w:customStyle="1" w:styleId="Heading2Char">
    <w:name w:val="Heading 2 Char"/>
    <w:basedOn w:val="DefaultParagraphFont"/>
    <w:link w:val="Heading2"/>
    <w:uiPriority w:val="9"/>
    <w:rsid w:val="000764FF"/>
    <w:rPr>
      <w:rFonts w:asciiTheme="majorHAnsi" w:eastAsiaTheme="majorEastAsia" w:hAnsiTheme="majorHAnsi" w:cstheme="majorBidi"/>
      <w:color w:val="404040" w:themeColor="text1" w:themeTint="BF"/>
      <w:sz w:val="28"/>
      <w:szCs w:val="28"/>
    </w:rPr>
  </w:style>
  <w:style w:type="character" w:customStyle="1" w:styleId="mf-jss651">
    <w:name w:val="mf-jss651"/>
    <w:basedOn w:val="DefaultParagraphFont"/>
    <w:rsid w:val="00D06703"/>
  </w:style>
  <w:style w:type="paragraph" w:styleId="TOC2">
    <w:name w:val="toc 2"/>
    <w:basedOn w:val="Normal"/>
    <w:next w:val="Normal"/>
    <w:autoRedefine/>
    <w:uiPriority w:val="39"/>
    <w:unhideWhenUsed/>
    <w:rsid w:val="00BA294C"/>
    <w:pPr>
      <w:tabs>
        <w:tab w:val="right" w:leader="dot" w:pos="9016"/>
      </w:tabs>
      <w:spacing w:after="100"/>
      <w:ind w:left="220"/>
    </w:pPr>
    <w:rPr>
      <w:rFonts w:ascii="Arial" w:hAnsi="Arial" w:cs="Arial"/>
      <w:b/>
      <w:bCs/>
      <w:noProof/>
      <w:sz w:val="28"/>
      <w:szCs w:val="28"/>
    </w:rPr>
  </w:style>
  <w:style w:type="character" w:styleId="Emphasis">
    <w:name w:val="Emphasis"/>
    <w:basedOn w:val="DefaultParagraphFont"/>
    <w:uiPriority w:val="20"/>
    <w:qFormat/>
    <w:rsid w:val="000764FF"/>
    <w:rPr>
      <w:i/>
      <w:iCs/>
    </w:rPr>
  </w:style>
  <w:style w:type="character" w:customStyle="1" w:styleId="Heading4Char">
    <w:name w:val="Heading 4 Char"/>
    <w:basedOn w:val="DefaultParagraphFont"/>
    <w:link w:val="Heading4"/>
    <w:uiPriority w:val="9"/>
    <w:semiHidden/>
    <w:rsid w:val="000764FF"/>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0764FF"/>
    <w:rPr>
      <w:rFonts w:asciiTheme="majorHAnsi" w:eastAsiaTheme="majorEastAsia" w:hAnsiTheme="majorHAnsi" w:cstheme="majorBidi"/>
      <w:color w:val="335B74" w:themeColor="text2"/>
      <w:sz w:val="22"/>
      <w:szCs w:val="22"/>
    </w:rPr>
  </w:style>
  <w:style w:type="character" w:customStyle="1" w:styleId="Heading6Char">
    <w:name w:val="Heading 6 Char"/>
    <w:basedOn w:val="DefaultParagraphFont"/>
    <w:link w:val="Heading6"/>
    <w:uiPriority w:val="9"/>
    <w:semiHidden/>
    <w:rsid w:val="000764FF"/>
    <w:rPr>
      <w:rFonts w:asciiTheme="majorHAnsi" w:eastAsiaTheme="majorEastAsia" w:hAnsiTheme="majorHAnsi" w:cstheme="majorBidi"/>
      <w:i/>
      <w:iCs/>
      <w:color w:val="335B74" w:themeColor="text2"/>
      <w:sz w:val="21"/>
      <w:szCs w:val="21"/>
    </w:rPr>
  </w:style>
  <w:style w:type="character" w:customStyle="1" w:styleId="Heading7Char">
    <w:name w:val="Heading 7 Char"/>
    <w:basedOn w:val="DefaultParagraphFont"/>
    <w:link w:val="Heading7"/>
    <w:uiPriority w:val="9"/>
    <w:semiHidden/>
    <w:rsid w:val="000764FF"/>
    <w:rPr>
      <w:rFonts w:asciiTheme="majorHAnsi" w:eastAsiaTheme="majorEastAsia" w:hAnsiTheme="majorHAnsi" w:cstheme="majorBidi"/>
      <w:i/>
      <w:iCs/>
      <w:color w:val="0D5672" w:themeColor="accent1" w:themeShade="80"/>
      <w:sz w:val="21"/>
      <w:szCs w:val="21"/>
    </w:rPr>
  </w:style>
  <w:style w:type="character" w:customStyle="1" w:styleId="Heading8Char">
    <w:name w:val="Heading 8 Char"/>
    <w:basedOn w:val="DefaultParagraphFont"/>
    <w:link w:val="Heading8"/>
    <w:uiPriority w:val="9"/>
    <w:semiHidden/>
    <w:rsid w:val="000764FF"/>
    <w:rPr>
      <w:rFonts w:asciiTheme="majorHAnsi" w:eastAsiaTheme="majorEastAsia" w:hAnsiTheme="majorHAnsi" w:cstheme="majorBidi"/>
      <w:b/>
      <w:bCs/>
      <w:color w:val="335B74" w:themeColor="text2"/>
    </w:rPr>
  </w:style>
  <w:style w:type="character" w:customStyle="1" w:styleId="Heading9Char">
    <w:name w:val="Heading 9 Char"/>
    <w:basedOn w:val="DefaultParagraphFont"/>
    <w:link w:val="Heading9"/>
    <w:uiPriority w:val="9"/>
    <w:semiHidden/>
    <w:rsid w:val="000764FF"/>
    <w:rPr>
      <w:rFonts w:asciiTheme="majorHAnsi" w:eastAsiaTheme="majorEastAsia" w:hAnsiTheme="majorHAnsi" w:cstheme="majorBidi"/>
      <w:b/>
      <w:bCs/>
      <w:i/>
      <w:iCs/>
      <w:color w:val="335B74" w:themeColor="text2"/>
    </w:rPr>
  </w:style>
  <w:style w:type="paragraph" w:styleId="Caption">
    <w:name w:val="caption"/>
    <w:basedOn w:val="Normal"/>
    <w:next w:val="Normal"/>
    <w:uiPriority w:val="35"/>
    <w:semiHidden/>
    <w:unhideWhenUsed/>
    <w:qFormat/>
    <w:rsid w:val="000764FF"/>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0764FF"/>
    <w:pPr>
      <w:spacing w:after="0" w:line="240" w:lineRule="auto"/>
      <w:contextualSpacing/>
    </w:pPr>
    <w:rPr>
      <w:rFonts w:asciiTheme="majorHAnsi" w:eastAsiaTheme="majorEastAsia" w:hAnsiTheme="majorHAnsi" w:cstheme="majorBidi"/>
      <w:color w:val="1CADE4" w:themeColor="accent1"/>
      <w:spacing w:val="-10"/>
      <w:sz w:val="56"/>
      <w:szCs w:val="56"/>
    </w:rPr>
  </w:style>
  <w:style w:type="character" w:customStyle="1" w:styleId="TitleChar">
    <w:name w:val="Title Char"/>
    <w:basedOn w:val="DefaultParagraphFont"/>
    <w:link w:val="Title"/>
    <w:uiPriority w:val="10"/>
    <w:rsid w:val="000764FF"/>
    <w:rPr>
      <w:rFonts w:asciiTheme="majorHAnsi" w:eastAsiaTheme="majorEastAsia" w:hAnsiTheme="majorHAnsi" w:cstheme="majorBidi"/>
      <w:color w:val="1CADE4" w:themeColor="accent1"/>
      <w:spacing w:val="-10"/>
      <w:sz w:val="56"/>
      <w:szCs w:val="56"/>
    </w:rPr>
  </w:style>
  <w:style w:type="paragraph" w:styleId="Subtitle">
    <w:name w:val="Subtitle"/>
    <w:basedOn w:val="Normal"/>
    <w:next w:val="Normal"/>
    <w:link w:val="SubtitleChar"/>
    <w:uiPriority w:val="11"/>
    <w:qFormat/>
    <w:rsid w:val="000764FF"/>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0764FF"/>
    <w:rPr>
      <w:rFonts w:asciiTheme="majorHAnsi" w:eastAsiaTheme="majorEastAsia" w:hAnsiTheme="majorHAnsi" w:cstheme="majorBidi"/>
      <w:sz w:val="24"/>
      <w:szCs w:val="24"/>
    </w:rPr>
  </w:style>
  <w:style w:type="character" w:styleId="Strong">
    <w:name w:val="Strong"/>
    <w:basedOn w:val="DefaultParagraphFont"/>
    <w:uiPriority w:val="22"/>
    <w:qFormat/>
    <w:rsid w:val="000764FF"/>
    <w:rPr>
      <w:b/>
      <w:bCs/>
    </w:rPr>
  </w:style>
  <w:style w:type="paragraph" w:styleId="Quote">
    <w:name w:val="Quote"/>
    <w:basedOn w:val="Normal"/>
    <w:next w:val="Normal"/>
    <w:link w:val="QuoteChar"/>
    <w:uiPriority w:val="29"/>
    <w:qFormat/>
    <w:rsid w:val="000764FF"/>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0764FF"/>
    <w:rPr>
      <w:i/>
      <w:iCs/>
      <w:color w:val="404040" w:themeColor="text1" w:themeTint="BF"/>
    </w:rPr>
  </w:style>
  <w:style w:type="paragraph" w:styleId="IntenseQuote">
    <w:name w:val="Intense Quote"/>
    <w:basedOn w:val="Normal"/>
    <w:next w:val="Normal"/>
    <w:link w:val="IntenseQuoteChar"/>
    <w:uiPriority w:val="30"/>
    <w:qFormat/>
    <w:rsid w:val="000764FF"/>
    <w:pPr>
      <w:pBdr>
        <w:left w:val="single" w:sz="18" w:space="12" w:color="1CADE4" w:themeColor="accent1"/>
      </w:pBdr>
      <w:spacing w:before="100" w:beforeAutospacing="1" w:line="300" w:lineRule="auto"/>
      <w:ind w:left="1224" w:right="1224"/>
    </w:pPr>
    <w:rPr>
      <w:rFonts w:asciiTheme="majorHAnsi" w:eastAsiaTheme="majorEastAsia" w:hAnsiTheme="majorHAnsi" w:cstheme="majorBidi"/>
      <w:color w:val="1CADE4" w:themeColor="accent1"/>
      <w:sz w:val="28"/>
      <w:szCs w:val="28"/>
    </w:rPr>
  </w:style>
  <w:style w:type="character" w:customStyle="1" w:styleId="IntenseQuoteChar">
    <w:name w:val="Intense Quote Char"/>
    <w:basedOn w:val="DefaultParagraphFont"/>
    <w:link w:val="IntenseQuote"/>
    <w:uiPriority w:val="30"/>
    <w:rsid w:val="000764FF"/>
    <w:rPr>
      <w:rFonts w:asciiTheme="majorHAnsi" w:eastAsiaTheme="majorEastAsia" w:hAnsiTheme="majorHAnsi" w:cstheme="majorBidi"/>
      <w:color w:val="1CADE4" w:themeColor="accent1"/>
      <w:sz w:val="28"/>
      <w:szCs w:val="28"/>
    </w:rPr>
  </w:style>
  <w:style w:type="character" w:styleId="SubtleEmphasis">
    <w:name w:val="Subtle Emphasis"/>
    <w:basedOn w:val="DefaultParagraphFont"/>
    <w:uiPriority w:val="19"/>
    <w:qFormat/>
    <w:rsid w:val="000764FF"/>
    <w:rPr>
      <w:i/>
      <w:iCs/>
      <w:color w:val="404040" w:themeColor="text1" w:themeTint="BF"/>
    </w:rPr>
  </w:style>
  <w:style w:type="character" w:styleId="IntenseEmphasis">
    <w:name w:val="Intense Emphasis"/>
    <w:basedOn w:val="DefaultParagraphFont"/>
    <w:uiPriority w:val="21"/>
    <w:qFormat/>
    <w:rsid w:val="000764FF"/>
    <w:rPr>
      <w:b/>
      <w:bCs/>
      <w:i/>
      <w:iCs/>
    </w:rPr>
  </w:style>
  <w:style w:type="character" w:styleId="SubtleReference">
    <w:name w:val="Subtle Reference"/>
    <w:basedOn w:val="DefaultParagraphFont"/>
    <w:uiPriority w:val="31"/>
    <w:qFormat/>
    <w:rsid w:val="000764F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764FF"/>
    <w:rPr>
      <w:b/>
      <w:bCs/>
      <w:smallCaps/>
      <w:spacing w:val="5"/>
      <w:u w:val="single"/>
    </w:rPr>
  </w:style>
  <w:style w:type="character" w:styleId="BookTitle">
    <w:name w:val="Book Title"/>
    <w:basedOn w:val="DefaultParagraphFont"/>
    <w:uiPriority w:val="33"/>
    <w:qFormat/>
    <w:rsid w:val="000764FF"/>
    <w:rPr>
      <w:b/>
      <w:bCs/>
      <w:smallCaps/>
    </w:rPr>
  </w:style>
  <w:style w:type="paragraph" w:styleId="Header">
    <w:name w:val="header"/>
    <w:basedOn w:val="Normal"/>
    <w:link w:val="HeaderChar"/>
    <w:uiPriority w:val="99"/>
    <w:unhideWhenUsed/>
    <w:rsid w:val="000764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4FF"/>
  </w:style>
  <w:style w:type="paragraph" w:styleId="Footer">
    <w:name w:val="footer"/>
    <w:basedOn w:val="Normal"/>
    <w:link w:val="FooterChar"/>
    <w:uiPriority w:val="99"/>
    <w:unhideWhenUsed/>
    <w:rsid w:val="000764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4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99414">
      <w:bodyDiv w:val="1"/>
      <w:marLeft w:val="0"/>
      <w:marRight w:val="0"/>
      <w:marTop w:val="0"/>
      <w:marBottom w:val="0"/>
      <w:divBdr>
        <w:top w:val="none" w:sz="0" w:space="0" w:color="auto"/>
        <w:left w:val="none" w:sz="0" w:space="0" w:color="auto"/>
        <w:bottom w:val="none" w:sz="0" w:space="0" w:color="auto"/>
        <w:right w:val="none" w:sz="0" w:space="0" w:color="auto"/>
      </w:divBdr>
      <w:divsChild>
        <w:div w:id="1590498839">
          <w:marLeft w:val="0"/>
          <w:marRight w:val="0"/>
          <w:marTop w:val="0"/>
          <w:marBottom w:val="0"/>
          <w:divBdr>
            <w:top w:val="none" w:sz="0" w:space="0" w:color="auto"/>
            <w:left w:val="none" w:sz="0" w:space="0" w:color="auto"/>
            <w:bottom w:val="none" w:sz="0" w:space="0" w:color="auto"/>
            <w:right w:val="none" w:sz="0" w:space="0" w:color="auto"/>
          </w:divBdr>
        </w:div>
      </w:divsChild>
    </w:div>
    <w:div w:id="139469556">
      <w:bodyDiv w:val="1"/>
      <w:marLeft w:val="0"/>
      <w:marRight w:val="0"/>
      <w:marTop w:val="0"/>
      <w:marBottom w:val="0"/>
      <w:divBdr>
        <w:top w:val="none" w:sz="0" w:space="0" w:color="auto"/>
        <w:left w:val="none" w:sz="0" w:space="0" w:color="auto"/>
        <w:bottom w:val="none" w:sz="0" w:space="0" w:color="auto"/>
        <w:right w:val="none" w:sz="0" w:space="0" w:color="auto"/>
      </w:divBdr>
    </w:div>
    <w:div w:id="151221424">
      <w:bodyDiv w:val="1"/>
      <w:marLeft w:val="0"/>
      <w:marRight w:val="0"/>
      <w:marTop w:val="0"/>
      <w:marBottom w:val="0"/>
      <w:divBdr>
        <w:top w:val="none" w:sz="0" w:space="0" w:color="auto"/>
        <w:left w:val="none" w:sz="0" w:space="0" w:color="auto"/>
        <w:bottom w:val="none" w:sz="0" w:space="0" w:color="auto"/>
        <w:right w:val="none" w:sz="0" w:space="0" w:color="auto"/>
      </w:divBdr>
      <w:divsChild>
        <w:div w:id="1488666031">
          <w:marLeft w:val="0"/>
          <w:marRight w:val="0"/>
          <w:marTop w:val="0"/>
          <w:marBottom w:val="0"/>
          <w:divBdr>
            <w:top w:val="none" w:sz="0" w:space="0" w:color="auto"/>
            <w:left w:val="none" w:sz="0" w:space="0" w:color="auto"/>
            <w:bottom w:val="none" w:sz="0" w:space="0" w:color="auto"/>
            <w:right w:val="none" w:sz="0" w:space="0" w:color="auto"/>
          </w:divBdr>
        </w:div>
      </w:divsChild>
    </w:div>
    <w:div w:id="265817094">
      <w:bodyDiv w:val="1"/>
      <w:marLeft w:val="0"/>
      <w:marRight w:val="0"/>
      <w:marTop w:val="0"/>
      <w:marBottom w:val="0"/>
      <w:divBdr>
        <w:top w:val="none" w:sz="0" w:space="0" w:color="auto"/>
        <w:left w:val="none" w:sz="0" w:space="0" w:color="auto"/>
        <w:bottom w:val="none" w:sz="0" w:space="0" w:color="auto"/>
        <w:right w:val="none" w:sz="0" w:space="0" w:color="auto"/>
      </w:divBdr>
      <w:divsChild>
        <w:div w:id="304629528">
          <w:marLeft w:val="0"/>
          <w:marRight w:val="0"/>
          <w:marTop w:val="0"/>
          <w:marBottom w:val="0"/>
          <w:divBdr>
            <w:top w:val="none" w:sz="0" w:space="0" w:color="auto"/>
            <w:left w:val="none" w:sz="0" w:space="0" w:color="auto"/>
            <w:bottom w:val="none" w:sz="0" w:space="0" w:color="auto"/>
            <w:right w:val="none" w:sz="0" w:space="0" w:color="auto"/>
          </w:divBdr>
        </w:div>
      </w:divsChild>
    </w:div>
    <w:div w:id="406151450">
      <w:bodyDiv w:val="1"/>
      <w:marLeft w:val="0"/>
      <w:marRight w:val="0"/>
      <w:marTop w:val="0"/>
      <w:marBottom w:val="0"/>
      <w:divBdr>
        <w:top w:val="none" w:sz="0" w:space="0" w:color="auto"/>
        <w:left w:val="none" w:sz="0" w:space="0" w:color="auto"/>
        <w:bottom w:val="none" w:sz="0" w:space="0" w:color="auto"/>
        <w:right w:val="none" w:sz="0" w:space="0" w:color="auto"/>
      </w:divBdr>
      <w:divsChild>
        <w:div w:id="891693203">
          <w:marLeft w:val="0"/>
          <w:marRight w:val="0"/>
          <w:marTop w:val="0"/>
          <w:marBottom w:val="0"/>
          <w:divBdr>
            <w:top w:val="none" w:sz="0" w:space="0" w:color="auto"/>
            <w:left w:val="none" w:sz="0" w:space="0" w:color="auto"/>
            <w:bottom w:val="none" w:sz="0" w:space="0" w:color="auto"/>
            <w:right w:val="none" w:sz="0" w:space="0" w:color="auto"/>
          </w:divBdr>
        </w:div>
      </w:divsChild>
    </w:div>
    <w:div w:id="467550644">
      <w:bodyDiv w:val="1"/>
      <w:marLeft w:val="0"/>
      <w:marRight w:val="0"/>
      <w:marTop w:val="0"/>
      <w:marBottom w:val="0"/>
      <w:divBdr>
        <w:top w:val="none" w:sz="0" w:space="0" w:color="auto"/>
        <w:left w:val="none" w:sz="0" w:space="0" w:color="auto"/>
        <w:bottom w:val="none" w:sz="0" w:space="0" w:color="auto"/>
        <w:right w:val="none" w:sz="0" w:space="0" w:color="auto"/>
      </w:divBdr>
      <w:divsChild>
        <w:div w:id="1315141037">
          <w:marLeft w:val="0"/>
          <w:marRight w:val="0"/>
          <w:marTop w:val="0"/>
          <w:marBottom w:val="0"/>
          <w:divBdr>
            <w:top w:val="none" w:sz="0" w:space="0" w:color="auto"/>
            <w:left w:val="none" w:sz="0" w:space="0" w:color="auto"/>
            <w:bottom w:val="none" w:sz="0" w:space="0" w:color="auto"/>
            <w:right w:val="none" w:sz="0" w:space="0" w:color="auto"/>
          </w:divBdr>
        </w:div>
      </w:divsChild>
    </w:div>
    <w:div w:id="513153778">
      <w:bodyDiv w:val="1"/>
      <w:marLeft w:val="0"/>
      <w:marRight w:val="0"/>
      <w:marTop w:val="0"/>
      <w:marBottom w:val="0"/>
      <w:divBdr>
        <w:top w:val="none" w:sz="0" w:space="0" w:color="auto"/>
        <w:left w:val="none" w:sz="0" w:space="0" w:color="auto"/>
        <w:bottom w:val="none" w:sz="0" w:space="0" w:color="auto"/>
        <w:right w:val="none" w:sz="0" w:space="0" w:color="auto"/>
      </w:divBdr>
      <w:divsChild>
        <w:div w:id="905991044">
          <w:marLeft w:val="0"/>
          <w:marRight w:val="0"/>
          <w:marTop w:val="0"/>
          <w:marBottom w:val="0"/>
          <w:divBdr>
            <w:top w:val="none" w:sz="0" w:space="0" w:color="auto"/>
            <w:left w:val="none" w:sz="0" w:space="0" w:color="auto"/>
            <w:bottom w:val="none" w:sz="0" w:space="0" w:color="auto"/>
            <w:right w:val="none" w:sz="0" w:space="0" w:color="auto"/>
          </w:divBdr>
        </w:div>
      </w:divsChild>
    </w:div>
    <w:div w:id="618530061">
      <w:bodyDiv w:val="1"/>
      <w:marLeft w:val="0"/>
      <w:marRight w:val="0"/>
      <w:marTop w:val="0"/>
      <w:marBottom w:val="0"/>
      <w:divBdr>
        <w:top w:val="none" w:sz="0" w:space="0" w:color="auto"/>
        <w:left w:val="none" w:sz="0" w:space="0" w:color="auto"/>
        <w:bottom w:val="none" w:sz="0" w:space="0" w:color="auto"/>
        <w:right w:val="none" w:sz="0" w:space="0" w:color="auto"/>
      </w:divBdr>
      <w:divsChild>
        <w:div w:id="1231427456">
          <w:marLeft w:val="0"/>
          <w:marRight w:val="0"/>
          <w:marTop w:val="0"/>
          <w:marBottom w:val="0"/>
          <w:divBdr>
            <w:top w:val="none" w:sz="0" w:space="0" w:color="auto"/>
            <w:left w:val="none" w:sz="0" w:space="0" w:color="auto"/>
            <w:bottom w:val="none" w:sz="0" w:space="0" w:color="auto"/>
            <w:right w:val="none" w:sz="0" w:space="0" w:color="auto"/>
          </w:divBdr>
        </w:div>
      </w:divsChild>
    </w:div>
    <w:div w:id="633098537">
      <w:bodyDiv w:val="1"/>
      <w:marLeft w:val="0"/>
      <w:marRight w:val="0"/>
      <w:marTop w:val="0"/>
      <w:marBottom w:val="0"/>
      <w:divBdr>
        <w:top w:val="none" w:sz="0" w:space="0" w:color="auto"/>
        <w:left w:val="none" w:sz="0" w:space="0" w:color="auto"/>
        <w:bottom w:val="none" w:sz="0" w:space="0" w:color="auto"/>
        <w:right w:val="none" w:sz="0" w:space="0" w:color="auto"/>
      </w:divBdr>
    </w:div>
    <w:div w:id="781264099">
      <w:bodyDiv w:val="1"/>
      <w:marLeft w:val="0"/>
      <w:marRight w:val="0"/>
      <w:marTop w:val="0"/>
      <w:marBottom w:val="0"/>
      <w:divBdr>
        <w:top w:val="none" w:sz="0" w:space="0" w:color="auto"/>
        <w:left w:val="none" w:sz="0" w:space="0" w:color="auto"/>
        <w:bottom w:val="none" w:sz="0" w:space="0" w:color="auto"/>
        <w:right w:val="none" w:sz="0" w:space="0" w:color="auto"/>
      </w:divBdr>
      <w:divsChild>
        <w:div w:id="498817211">
          <w:marLeft w:val="0"/>
          <w:marRight w:val="0"/>
          <w:marTop w:val="0"/>
          <w:marBottom w:val="0"/>
          <w:divBdr>
            <w:top w:val="none" w:sz="0" w:space="0" w:color="auto"/>
            <w:left w:val="none" w:sz="0" w:space="0" w:color="auto"/>
            <w:bottom w:val="none" w:sz="0" w:space="0" w:color="auto"/>
            <w:right w:val="none" w:sz="0" w:space="0" w:color="auto"/>
          </w:divBdr>
        </w:div>
      </w:divsChild>
    </w:div>
    <w:div w:id="854004872">
      <w:bodyDiv w:val="1"/>
      <w:marLeft w:val="0"/>
      <w:marRight w:val="0"/>
      <w:marTop w:val="0"/>
      <w:marBottom w:val="0"/>
      <w:divBdr>
        <w:top w:val="none" w:sz="0" w:space="0" w:color="auto"/>
        <w:left w:val="none" w:sz="0" w:space="0" w:color="auto"/>
        <w:bottom w:val="none" w:sz="0" w:space="0" w:color="auto"/>
        <w:right w:val="none" w:sz="0" w:space="0" w:color="auto"/>
      </w:divBdr>
    </w:div>
    <w:div w:id="1112439761">
      <w:bodyDiv w:val="1"/>
      <w:marLeft w:val="0"/>
      <w:marRight w:val="0"/>
      <w:marTop w:val="0"/>
      <w:marBottom w:val="0"/>
      <w:divBdr>
        <w:top w:val="none" w:sz="0" w:space="0" w:color="auto"/>
        <w:left w:val="none" w:sz="0" w:space="0" w:color="auto"/>
        <w:bottom w:val="none" w:sz="0" w:space="0" w:color="auto"/>
        <w:right w:val="none" w:sz="0" w:space="0" w:color="auto"/>
      </w:divBdr>
      <w:divsChild>
        <w:div w:id="369571649">
          <w:marLeft w:val="0"/>
          <w:marRight w:val="0"/>
          <w:marTop w:val="0"/>
          <w:marBottom w:val="0"/>
          <w:divBdr>
            <w:top w:val="none" w:sz="0" w:space="0" w:color="auto"/>
            <w:left w:val="none" w:sz="0" w:space="0" w:color="auto"/>
            <w:bottom w:val="none" w:sz="0" w:space="0" w:color="auto"/>
            <w:right w:val="none" w:sz="0" w:space="0" w:color="auto"/>
          </w:divBdr>
        </w:div>
      </w:divsChild>
    </w:div>
    <w:div w:id="1551501917">
      <w:bodyDiv w:val="1"/>
      <w:marLeft w:val="0"/>
      <w:marRight w:val="0"/>
      <w:marTop w:val="0"/>
      <w:marBottom w:val="0"/>
      <w:divBdr>
        <w:top w:val="none" w:sz="0" w:space="0" w:color="auto"/>
        <w:left w:val="none" w:sz="0" w:space="0" w:color="auto"/>
        <w:bottom w:val="none" w:sz="0" w:space="0" w:color="auto"/>
        <w:right w:val="none" w:sz="0" w:space="0" w:color="auto"/>
      </w:divBdr>
    </w:div>
    <w:div w:id="1737701547">
      <w:bodyDiv w:val="1"/>
      <w:marLeft w:val="0"/>
      <w:marRight w:val="0"/>
      <w:marTop w:val="0"/>
      <w:marBottom w:val="0"/>
      <w:divBdr>
        <w:top w:val="none" w:sz="0" w:space="0" w:color="auto"/>
        <w:left w:val="none" w:sz="0" w:space="0" w:color="auto"/>
        <w:bottom w:val="none" w:sz="0" w:space="0" w:color="auto"/>
        <w:right w:val="none" w:sz="0" w:space="0" w:color="auto"/>
      </w:divBdr>
      <w:divsChild>
        <w:div w:id="267080823">
          <w:marLeft w:val="0"/>
          <w:marRight w:val="0"/>
          <w:marTop w:val="0"/>
          <w:marBottom w:val="0"/>
          <w:divBdr>
            <w:top w:val="none" w:sz="0" w:space="0" w:color="auto"/>
            <w:left w:val="none" w:sz="0" w:space="0" w:color="auto"/>
            <w:bottom w:val="none" w:sz="0" w:space="0" w:color="auto"/>
            <w:right w:val="none" w:sz="0" w:space="0" w:color="auto"/>
          </w:divBdr>
        </w:div>
      </w:divsChild>
    </w:div>
    <w:div w:id="1770197478">
      <w:bodyDiv w:val="1"/>
      <w:marLeft w:val="0"/>
      <w:marRight w:val="0"/>
      <w:marTop w:val="0"/>
      <w:marBottom w:val="0"/>
      <w:divBdr>
        <w:top w:val="none" w:sz="0" w:space="0" w:color="auto"/>
        <w:left w:val="none" w:sz="0" w:space="0" w:color="auto"/>
        <w:bottom w:val="none" w:sz="0" w:space="0" w:color="auto"/>
        <w:right w:val="none" w:sz="0" w:space="0" w:color="auto"/>
      </w:divBdr>
      <w:divsChild>
        <w:div w:id="25326549">
          <w:marLeft w:val="0"/>
          <w:marRight w:val="0"/>
          <w:marTop w:val="0"/>
          <w:marBottom w:val="0"/>
          <w:divBdr>
            <w:top w:val="none" w:sz="0" w:space="0" w:color="auto"/>
            <w:left w:val="none" w:sz="0" w:space="0" w:color="auto"/>
            <w:bottom w:val="none" w:sz="0" w:space="0" w:color="auto"/>
            <w:right w:val="none" w:sz="0" w:space="0" w:color="auto"/>
          </w:divBdr>
        </w:div>
      </w:divsChild>
    </w:div>
    <w:div w:id="2006666724">
      <w:bodyDiv w:val="1"/>
      <w:marLeft w:val="0"/>
      <w:marRight w:val="0"/>
      <w:marTop w:val="0"/>
      <w:marBottom w:val="0"/>
      <w:divBdr>
        <w:top w:val="none" w:sz="0" w:space="0" w:color="auto"/>
        <w:left w:val="none" w:sz="0" w:space="0" w:color="auto"/>
        <w:bottom w:val="none" w:sz="0" w:space="0" w:color="auto"/>
        <w:right w:val="none" w:sz="0" w:space="0" w:color="auto"/>
      </w:divBdr>
      <w:divsChild>
        <w:div w:id="1856921323">
          <w:marLeft w:val="0"/>
          <w:marRight w:val="0"/>
          <w:marTop w:val="0"/>
          <w:marBottom w:val="0"/>
          <w:divBdr>
            <w:top w:val="none" w:sz="0" w:space="0" w:color="auto"/>
            <w:left w:val="none" w:sz="0" w:space="0" w:color="auto"/>
            <w:bottom w:val="none" w:sz="0" w:space="0" w:color="auto"/>
            <w:right w:val="none" w:sz="0" w:space="0" w:color="auto"/>
          </w:divBdr>
        </w:div>
      </w:divsChild>
    </w:div>
    <w:div w:id="2036345994">
      <w:bodyDiv w:val="1"/>
      <w:marLeft w:val="0"/>
      <w:marRight w:val="0"/>
      <w:marTop w:val="0"/>
      <w:marBottom w:val="0"/>
      <w:divBdr>
        <w:top w:val="none" w:sz="0" w:space="0" w:color="auto"/>
        <w:left w:val="none" w:sz="0" w:space="0" w:color="auto"/>
        <w:bottom w:val="none" w:sz="0" w:space="0" w:color="auto"/>
        <w:right w:val="none" w:sz="0" w:space="0" w:color="auto"/>
      </w:divBdr>
      <w:divsChild>
        <w:div w:id="167211383">
          <w:marLeft w:val="0"/>
          <w:marRight w:val="0"/>
          <w:marTop w:val="0"/>
          <w:marBottom w:val="0"/>
          <w:divBdr>
            <w:top w:val="none" w:sz="0" w:space="0" w:color="auto"/>
            <w:left w:val="none" w:sz="0" w:space="0" w:color="auto"/>
            <w:bottom w:val="none" w:sz="0" w:space="0" w:color="auto"/>
            <w:right w:val="none" w:sz="0" w:space="0" w:color="auto"/>
          </w:divBdr>
        </w:div>
      </w:divsChild>
    </w:div>
    <w:div w:id="2102409387">
      <w:bodyDiv w:val="1"/>
      <w:marLeft w:val="0"/>
      <w:marRight w:val="0"/>
      <w:marTop w:val="0"/>
      <w:marBottom w:val="0"/>
      <w:divBdr>
        <w:top w:val="none" w:sz="0" w:space="0" w:color="auto"/>
        <w:left w:val="none" w:sz="0" w:space="0" w:color="auto"/>
        <w:bottom w:val="none" w:sz="0" w:space="0" w:color="auto"/>
        <w:right w:val="none" w:sz="0" w:space="0" w:color="auto"/>
      </w:divBdr>
      <w:divsChild>
        <w:div w:id="189261705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logs.ed.ac.uk/geosciences/2019/12/reflection-an-essential-aspect-of-self-car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moodle.uwtsd.ac.uk/course/view.php?id=8999"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20Arguments%20Against%20Personal%20Identity:%20Crash%20Course%20Philosophy%20" TargetMode="Externa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3" ma:contentTypeDescription="Create a new document." ma:contentTypeScope="" ma:versionID="70704ff859d486ebf6e4b1f55e486da1">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84a10f33f7979a78197acee0eda8eec8"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D6C9C35-5886-4482-A65F-2F8C40849059}">
  <ds:schemaRefs>
    <ds:schemaRef ds:uri="http://schemas.microsoft.com/sharepoint/v3/contenttype/forms"/>
  </ds:schemaRefs>
</ds:datastoreItem>
</file>

<file path=customXml/itemProps2.xml><?xml version="1.0" encoding="utf-8"?>
<ds:datastoreItem xmlns:ds="http://schemas.openxmlformats.org/officeDocument/2006/customXml" ds:itemID="{2E41EDD7-21FC-42ED-B553-E6E705337FB9}">
  <ds:schemaRefs>
    <ds:schemaRef ds:uri="http://schemas.openxmlformats.org/officeDocument/2006/bibliography"/>
  </ds:schemaRefs>
</ds:datastoreItem>
</file>

<file path=customXml/itemProps3.xml><?xml version="1.0" encoding="utf-8"?>
<ds:datastoreItem xmlns:ds="http://schemas.openxmlformats.org/officeDocument/2006/customXml" ds:itemID="{6310FC9B-2183-4ACB-98EF-0DA267CE6C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E602054-44DD-466B-8D29-DC15F14107D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4214</TotalTime>
  <Pages>11</Pages>
  <Words>2631</Words>
  <Characters>15003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Creativity and Value Creation        personal Reflections</vt:lpstr>
    </vt:vector>
  </TitlesOfParts>
  <Company/>
  <LinksUpToDate>false</LinksUpToDate>
  <CharactersWithSpaces>17599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Value Creation (BMPH5014)                                     personal Reflections</dc:title>
  <dc:subject/>
  <dc:creator>Omeneke Yusuf (2009232)</dc:creator>
  <cp:keywords/>
  <dc:description/>
  <cp:lastModifiedBy>Omeneke Yusuf</cp:lastModifiedBy>
  <cp:revision>449</cp:revision>
  <dcterms:created xsi:type="dcterms:W3CDTF">2022-06-20T03:11:00Z</dcterms:created>
  <dcterms:modified xsi:type="dcterms:W3CDTF">2022-08-05T12:08:00Z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