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D28034" w14:textId="4AC9F5BC" w:rsidR="008E7E94" w:rsidRPr="00927D80" w:rsidRDefault="008E7E94" w:rsidP="00E7599D">
      <w:pPr>
        <w:spacing w:line="360" w:lineRule="auto"/>
        <w:jc w:val="center"/>
        <w:rPr>
          <w:rFonts w:ascii="Times New Roman" w:hAnsi="Times New Roman" w:cs="Times New Roman"/>
          <w:sz w:val="24"/>
          <w:szCs w:val="24"/>
        </w:rPr>
      </w:pPr>
      <w:r w:rsidRPr="00927D80">
        <w:rPr>
          <w:rFonts w:ascii="Times New Roman" w:hAnsi="Times New Roman" w:cs="Times New Roman"/>
          <w:sz w:val="24"/>
          <w:szCs w:val="24"/>
        </w:rPr>
        <w:t>1403023</w:t>
      </w:r>
    </w:p>
    <w:p w14:paraId="1C8D36DD" w14:textId="77777777" w:rsidR="008E7E94" w:rsidRPr="00927D80" w:rsidRDefault="008E7E94" w:rsidP="00E7599D">
      <w:pPr>
        <w:spacing w:line="360" w:lineRule="auto"/>
        <w:jc w:val="center"/>
        <w:rPr>
          <w:rFonts w:ascii="Times New Roman" w:hAnsi="Times New Roman" w:cs="Times New Roman"/>
          <w:sz w:val="24"/>
          <w:szCs w:val="24"/>
        </w:rPr>
      </w:pPr>
      <w:r w:rsidRPr="00927D80">
        <w:rPr>
          <w:rFonts w:ascii="Times New Roman" w:hAnsi="Times New Roman" w:cs="Times New Roman"/>
          <w:sz w:val="24"/>
          <w:szCs w:val="24"/>
        </w:rPr>
        <w:t>ECGE7004Q</w:t>
      </w:r>
    </w:p>
    <w:p w14:paraId="790B76B6" w14:textId="4F790C14" w:rsidR="008E7E94" w:rsidRDefault="008E7E94" w:rsidP="00E7599D">
      <w:pPr>
        <w:spacing w:line="360" w:lineRule="auto"/>
        <w:jc w:val="center"/>
        <w:rPr>
          <w:rFonts w:ascii="Times New Roman" w:hAnsi="Times New Roman" w:cs="Times New Roman"/>
          <w:sz w:val="24"/>
          <w:szCs w:val="24"/>
        </w:rPr>
      </w:pPr>
      <w:r w:rsidRPr="00927D80">
        <w:rPr>
          <w:rFonts w:ascii="Times New Roman" w:hAnsi="Times New Roman" w:cs="Times New Roman"/>
          <w:sz w:val="24"/>
          <w:szCs w:val="24"/>
        </w:rPr>
        <w:t>The Philosophy and Practice of Social Research</w:t>
      </w:r>
    </w:p>
    <w:p w14:paraId="71D13C85" w14:textId="49529F9B" w:rsidR="00927D80" w:rsidRPr="00927D80" w:rsidRDefault="00390D5C" w:rsidP="00E7599D">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                                                   </w:t>
      </w:r>
      <w:r w:rsidR="00866FD7">
        <w:rPr>
          <w:rFonts w:ascii="Times New Roman" w:hAnsi="Times New Roman" w:cs="Times New Roman"/>
          <w:sz w:val="24"/>
          <w:szCs w:val="24"/>
        </w:rPr>
        <w:t xml:space="preserve">Discussion </w:t>
      </w:r>
      <w:r>
        <w:rPr>
          <w:rFonts w:ascii="Times New Roman" w:hAnsi="Times New Roman" w:cs="Times New Roman"/>
          <w:sz w:val="24"/>
          <w:szCs w:val="24"/>
        </w:rPr>
        <w:t>Two</w:t>
      </w:r>
    </w:p>
    <w:p w14:paraId="25B86715" w14:textId="56702D2D" w:rsidR="00240711" w:rsidRPr="00556B94" w:rsidRDefault="00D47832" w:rsidP="00E7599D">
      <w:pPr>
        <w:spacing w:line="360" w:lineRule="auto"/>
        <w:jc w:val="both"/>
        <w:rPr>
          <w:rFonts w:ascii="Times New Roman" w:hAnsi="Times New Roman" w:cs="Times New Roman"/>
          <w:sz w:val="24"/>
          <w:szCs w:val="24"/>
        </w:rPr>
      </w:pPr>
      <w:r w:rsidRPr="00556B94">
        <w:rPr>
          <w:rFonts w:ascii="Times New Roman" w:hAnsi="Times New Roman" w:cs="Times New Roman"/>
          <w:sz w:val="24"/>
          <w:szCs w:val="24"/>
        </w:rPr>
        <w:t>Being able to reflect o</w:t>
      </w:r>
      <w:r w:rsidR="00556B94" w:rsidRPr="00556B94">
        <w:rPr>
          <w:rFonts w:ascii="Times New Roman" w:hAnsi="Times New Roman" w:cs="Times New Roman"/>
          <w:sz w:val="24"/>
          <w:szCs w:val="24"/>
        </w:rPr>
        <w:t xml:space="preserve">n </w:t>
      </w:r>
      <w:r w:rsidRPr="00556B94">
        <w:rPr>
          <w:rFonts w:ascii="Times New Roman" w:hAnsi="Times New Roman" w:cs="Times New Roman"/>
          <w:sz w:val="24"/>
          <w:szCs w:val="24"/>
        </w:rPr>
        <w:t xml:space="preserve">my initial proposal has given me time to understand and recognise what </w:t>
      </w:r>
      <w:r w:rsidR="00E652C3" w:rsidRPr="00556B94">
        <w:rPr>
          <w:rFonts w:ascii="Times New Roman" w:hAnsi="Times New Roman" w:cs="Times New Roman"/>
          <w:sz w:val="24"/>
          <w:szCs w:val="24"/>
        </w:rPr>
        <w:t>I could change and what should be done differently, making a conscious effort to develop insights into awareness of my current practice.  I needed to develop</w:t>
      </w:r>
      <w:r w:rsidR="00746E5D" w:rsidRPr="00556B94">
        <w:rPr>
          <w:rFonts w:ascii="Times New Roman" w:hAnsi="Times New Roman" w:cs="Times New Roman"/>
          <w:sz w:val="24"/>
          <w:szCs w:val="24"/>
        </w:rPr>
        <w:t xml:space="preserve">, </w:t>
      </w:r>
      <w:r w:rsidR="00E652C3" w:rsidRPr="00556B94">
        <w:rPr>
          <w:rFonts w:ascii="Times New Roman" w:hAnsi="Times New Roman" w:cs="Times New Roman"/>
          <w:sz w:val="24"/>
          <w:szCs w:val="24"/>
        </w:rPr>
        <w:t xml:space="preserve">discuss </w:t>
      </w:r>
      <w:r w:rsidR="00E964A1" w:rsidRPr="00556B94">
        <w:rPr>
          <w:rFonts w:ascii="Times New Roman" w:hAnsi="Times New Roman" w:cs="Times New Roman"/>
          <w:sz w:val="24"/>
          <w:szCs w:val="24"/>
        </w:rPr>
        <w:t xml:space="preserve">and expand on </w:t>
      </w:r>
      <w:r w:rsidR="00E652C3" w:rsidRPr="00556B94">
        <w:rPr>
          <w:rFonts w:ascii="Times New Roman" w:hAnsi="Times New Roman" w:cs="Times New Roman"/>
          <w:sz w:val="24"/>
          <w:szCs w:val="24"/>
        </w:rPr>
        <w:t>my ethical issues in more depth and ad</w:t>
      </w:r>
      <w:r w:rsidR="00240711" w:rsidRPr="00556B94">
        <w:rPr>
          <w:rFonts w:ascii="Times New Roman" w:hAnsi="Times New Roman" w:cs="Times New Roman"/>
          <w:sz w:val="24"/>
          <w:szCs w:val="24"/>
        </w:rPr>
        <w:t>d</w:t>
      </w:r>
      <w:r w:rsidR="00E964A1" w:rsidRPr="00556B94">
        <w:rPr>
          <w:rFonts w:ascii="Times New Roman" w:hAnsi="Times New Roman" w:cs="Times New Roman"/>
          <w:sz w:val="24"/>
          <w:szCs w:val="24"/>
        </w:rPr>
        <w:t xml:space="preserve"> some more</w:t>
      </w:r>
      <w:r w:rsidR="00240711" w:rsidRPr="00556B94">
        <w:rPr>
          <w:rFonts w:ascii="Times New Roman" w:hAnsi="Times New Roman" w:cs="Times New Roman"/>
          <w:sz w:val="24"/>
          <w:szCs w:val="24"/>
        </w:rPr>
        <w:t xml:space="preserve"> ethical considerations.</w:t>
      </w:r>
    </w:p>
    <w:p w14:paraId="07759E36" w14:textId="004EA56E" w:rsidR="00586B57" w:rsidRPr="00556B94" w:rsidRDefault="00337563" w:rsidP="00E7599D">
      <w:pPr>
        <w:spacing w:line="360" w:lineRule="auto"/>
        <w:jc w:val="both"/>
        <w:rPr>
          <w:rFonts w:ascii="Times New Roman" w:hAnsi="Times New Roman" w:cs="Times New Roman"/>
          <w:sz w:val="24"/>
          <w:szCs w:val="24"/>
        </w:rPr>
      </w:pPr>
      <w:r w:rsidRPr="00556B94">
        <w:rPr>
          <w:rFonts w:ascii="Times New Roman" w:hAnsi="Times New Roman" w:cs="Times New Roman"/>
          <w:sz w:val="24"/>
          <w:szCs w:val="24"/>
        </w:rPr>
        <w:t xml:space="preserve">Firstly, I must expand on the consent </w:t>
      </w:r>
      <w:r w:rsidR="001D0982" w:rsidRPr="00556B94">
        <w:rPr>
          <w:rFonts w:ascii="Times New Roman" w:hAnsi="Times New Roman" w:cs="Times New Roman"/>
          <w:sz w:val="24"/>
          <w:szCs w:val="24"/>
        </w:rPr>
        <w:t xml:space="preserve">and complaints procedure </w:t>
      </w:r>
      <w:r w:rsidRPr="00556B94">
        <w:rPr>
          <w:rFonts w:ascii="Times New Roman" w:hAnsi="Times New Roman" w:cs="Times New Roman"/>
          <w:sz w:val="24"/>
          <w:szCs w:val="24"/>
        </w:rPr>
        <w:t xml:space="preserve">on my proposal, I stated that Investigators must obtain the cooperation and consent from the parents and guardians of the children who are taking part in the research, I should </w:t>
      </w:r>
      <w:r w:rsidR="00556B94" w:rsidRPr="00556B94">
        <w:rPr>
          <w:rFonts w:ascii="Times New Roman" w:hAnsi="Times New Roman" w:cs="Times New Roman"/>
          <w:sz w:val="24"/>
          <w:szCs w:val="24"/>
        </w:rPr>
        <w:t>have</w:t>
      </w:r>
      <w:r w:rsidRPr="00556B94">
        <w:rPr>
          <w:rFonts w:ascii="Times New Roman" w:hAnsi="Times New Roman" w:cs="Times New Roman"/>
          <w:sz w:val="24"/>
          <w:szCs w:val="24"/>
        </w:rPr>
        <w:t xml:space="preserve"> </w:t>
      </w:r>
      <w:r w:rsidR="00080CB9" w:rsidRPr="00556B94">
        <w:rPr>
          <w:rFonts w:ascii="Times New Roman" w:hAnsi="Times New Roman" w:cs="Times New Roman"/>
          <w:sz w:val="24"/>
          <w:szCs w:val="24"/>
        </w:rPr>
        <w:t>added more detail</w:t>
      </w:r>
      <w:r w:rsidRPr="00556B94">
        <w:rPr>
          <w:rFonts w:ascii="Times New Roman" w:hAnsi="Times New Roman" w:cs="Times New Roman"/>
          <w:sz w:val="24"/>
          <w:szCs w:val="24"/>
        </w:rPr>
        <w:t xml:space="preserve"> </w:t>
      </w:r>
      <w:r w:rsidR="00080CB9" w:rsidRPr="00556B94">
        <w:rPr>
          <w:rFonts w:ascii="Times New Roman" w:hAnsi="Times New Roman" w:cs="Times New Roman"/>
          <w:sz w:val="24"/>
          <w:szCs w:val="24"/>
        </w:rPr>
        <w:t>regarding</w:t>
      </w:r>
      <w:r w:rsidRPr="00556B94">
        <w:rPr>
          <w:rFonts w:ascii="Times New Roman" w:hAnsi="Times New Roman" w:cs="Times New Roman"/>
          <w:sz w:val="24"/>
          <w:szCs w:val="24"/>
        </w:rPr>
        <w:t xml:space="preserve"> </w:t>
      </w:r>
      <w:r w:rsidR="00556B94" w:rsidRPr="00556B94">
        <w:rPr>
          <w:rFonts w:ascii="Times New Roman" w:hAnsi="Times New Roman" w:cs="Times New Roman"/>
          <w:sz w:val="24"/>
          <w:szCs w:val="24"/>
        </w:rPr>
        <w:t>that this is an ongoi</w:t>
      </w:r>
      <w:r w:rsidRPr="00556B94">
        <w:rPr>
          <w:rFonts w:ascii="Times New Roman" w:hAnsi="Times New Roman" w:cs="Times New Roman"/>
          <w:sz w:val="24"/>
          <w:szCs w:val="24"/>
        </w:rPr>
        <w:t>ng investigation within the school I must still check and make sure individuals are still happy to proceed</w:t>
      </w:r>
      <w:r w:rsidR="00556B94" w:rsidRPr="00556B94">
        <w:rPr>
          <w:rFonts w:ascii="Times New Roman" w:hAnsi="Times New Roman" w:cs="Times New Roman"/>
          <w:sz w:val="24"/>
          <w:szCs w:val="24"/>
        </w:rPr>
        <w:t>,</w:t>
      </w:r>
      <w:r w:rsidRPr="00556B94">
        <w:rPr>
          <w:rFonts w:ascii="Times New Roman" w:hAnsi="Times New Roman" w:cs="Times New Roman"/>
          <w:sz w:val="24"/>
          <w:szCs w:val="24"/>
        </w:rPr>
        <w:t xml:space="preserve"> for instance if a period of time has passed from the first to second interview i</w:t>
      </w:r>
      <w:r w:rsidR="00556B94" w:rsidRPr="00556B94">
        <w:rPr>
          <w:rFonts w:ascii="Times New Roman" w:hAnsi="Times New Roman" w:cs="Times New Roman"/>
          <w:sz w:val="24"/>
          <w:szCs w:val="24"/>
        </w:rPr>
        <w:t>s</w:t>
      </w:r>
      <w:r w:rsidRPr="00556B94">
        <w:rPr>
          <w:rFonts w:ascii="Times New Roman" w:hAnsi="Times New Roman" w:cs="Times New Roman"/>
          <w:sz w:val="24"/>
          <w:szCs w:val="24"/>
        </w:rPr>
        <w:t xml:space="preserve"> i</w:t>
      </w:r>
      <w:r w:rsidR="00556B94" w:rsidRPr="00556B94">
        <w:rPr>
          <w:rFonts w:ascii="Times New Roman" w:hAnsi="Times New Roman" w:cs="Times New Roman"/>
          <w:sz w:val="24"/>
          <w:szCs w:val="24"/>
        </w:rPr>
        <w:t>t</w:t>
      </w:r>
      <w:r w:rsidRPr="00556B94">
        <w:rPr>
          <w:rFonts w:ascii="Times New Roman" w:hAnsi="Times New Roman" w:cs="Times New Roman"/>
          <w:sz w:val="24"/>
          <w:szCs w:val="24"/>
        </w:rPr>
        <w:t xml:space="preserve"> appropriate to check that the participant</w:t>
      </w:r>
      <w:r w:rsidR="00586B57" w:rsidRPr="00556B94">
        <w:rPr>
          <w:rFonts w:ascii="Times New Roman" w:hAnsi="Times New Roman" w:cs="Times New Roman"/>
          <w:sz w:val="24"/>
          <w:szCs w:val="24"/>
        </w:rPr>
        <w:t xml:space="preserve">, parents/guardians </w:t>
      </w:r>
      <w:r w:rsidR="00556B94" w:rsidRPr="00556B94">
        <w:rPr>
          <w:rFonts w:ascii="Times New Roman" w:hAnsi="Times New Roman" w:cs="Times New Roman"/>
          <w:sz w:val="24"/>
          <w:szCs w:val="24"/>
        </w:rPr>
        <w:t xml:space="preserve">and </w:t>
      </w:r>
      <w:r w:rsidR="00586B57" w:rsidRPr="00556B94">
        <w:rPr>
          <w:rFonts w:ascii="Times New Roman" w:hAnsi="Times New Roman" w:cs="Times New Roman"/>
          <w:sz w:val="24"/>
          <w:szCs w:val="24"/>
        </w:rPr>
        <w:t>also staff are h</w:t>
      </w:r>
      <w:r w:rsidRPr="00556B94">
        <w:rPr>
          <w:rFonts w:ascii="Times New Roman" w:hAnsi="Times New Roman" w:cs="Times New Roman"/>
          <w:sz w:val="24"/>
          <w:szCs w:val="24"/>
        </w:rPr>
        <w:t xml:space="preserve">appy to take part in the second interview, even </w:t>
      </w:r>
      <w:r w:rsidR="00586B57" w:rsidRPr="00556B94">
        <w:rPr>
          <w:rFonts w:ascii="Times New Roman" w:hAnsi="Times New Roman" w:cs="Times New Roman"/>
          <w:sz w:val="24"/>
          <w:szCs w:val="24"/>
        </w:rPr>
        <w:t>though</w:t>
      </w:r>
      <w:r w:rsidRPr="00556B94">
        <w:rPr>
          <w:rFonts w:ascii="Times New Roman" w:hAnsi="Times New Roman" w:cs="Times New Roman"/>
          <w:sz w:val="24"/>
          <w:szCs w:val="24"/>
        </w:rPr>
        <w:t xml:space="preserve"> formal consent for the whole process ha</w:t>
      </w:r>
      <w:r w:rsidR="00586B57" w:rsidRPr="00556B94">
        <w:rPr>
          <w:rFonts w:ascii="Times New Roman" w:hAnsi="Times New Roman" w:cs="Times New Roman"/>
          <w:sz w:val="24"/>
          <w:szCs w:val="24"/>
        </w:rPr>
        <w:t>s</w:t>
      </w:r>
      <w:r w:rsidRPr="00556B94">
        <w:rPr>
          <w:rFonts w:ascii="Times New Roman" w:hAnsi="Times New Roman" w:cs="Times New Roman"/>
          <w:sz w:val="24"/>
          <w:szCs w:val="24"/>
        </w:rPr>
        <w:t xml:space="preserve"> been sought and given at the beginning. Similarly, it should be made clear to participants that even if they have given consent at the beginning of the process, they are entitled to decline to answer any particular questions without giving a reason and are entitled to decide not to take part at any point, again without giving a reason, and can ask for their data to be removed from the study</w:t>
      </w:r>
      <w:r w:rsidR="0095429F" w:rsidRPr="00556B94">
        <w:rPr>
          <w:rFonts w:ascii="Times New Roman" w:hAnsi="Times New Roman" w:cs="Times New Roman"/>
          <w:sz w:val="24"/>
          <w:szCs w:val="24"/>
        </w:rPr>
        <w:t>,</w:t>
      </w:r>
      <w:r w:rsidR="00CF72FF" w:rsidRPr="00556B94">
        <w:rPr>
          <w:rFonts w:ascii="Times New Roman" w:hAnsi="Times New Roman" w:cs="Times New Roman"/>
          <w:sz w:val="24"/>
          <w:szCs w:val="24"/>
        </w:rPr>
        <w:t xml:space="preserve"> also an in-depth complaints procedure needed to be outlined</w:t>
      </w:r>
      <w:r w:rsidRPr="00556B94">
        <w:rPr>
          <w:rFonts w:ascii="Times New Roman" w:hAnsi="Times New Roman" w:cs="Times New Roman"/>
          <w:sz w:val="24"/>
          <w:szCs w:val="24"/>
        </w:rPr>
        <w:t>.</w:t>
      </w:r>
      <w:r w:rsidR="002902C3" w:rsidRPr="00556B94">
        <w:rPr>
          <w:rFonts w:ascii="Times New Roman" w:hAnsi="Times New Roman" w:cs="Times New Roman"/>
          <w:sz w:val="24"/>
          <w:szCs w:val="24"/>
        </w:rPr>
        <w:t xml:space="preserve"> A</w:t>
      </w:r>
      <w:r w:rsidR="00586B57" w:rsidRPr="00556B94">
        <w:rPr>
          <w:rFonts w:ascii="Times New Roman" w:hAnsi="Times New Roman" w:cs="Times New Roman"/>
          <w:sz w:val="24"/>
          <w:szCs w:val="24"/>
        </w:rPr>
        <w:t>ccording to</w:t>
      </w:r>
      <w:bookmarkStart w:id="0" w:name="_Hlk28618356"/>
      <w:r w:rsidR="00930225" w:rsidRPr="00556B94">
        <w:rPr>
          <w:rFonts w:ascii="Times New Roman" w:hAnsi="Times New Roman" w:cs="Times New Roman"/>
          <w:sz w:val="24"/>
          <w:szCs w:val="24"/>
        </w:rPr>
        <w:t xml:space="preserve"> </w:t>
      </w:r>
      <w:r w:rsidR="00E30FDA" w:rsidRPr="00556B94">
        <w:rPr>
          <w:rFonts w:ascii="Times New Roman" w:hAnsi="Times New Roman" w:cs="Times New Roman"/>
          <w:sz w:val="24"/>
          <w:szCs w:val="24"/>
        </w:rPr>
        <w:t>National Society for the Prevention of Cruelty to Children (2019)</w:t>
      </w:r>
      <w:r w:rsidR="00586B57" w:rsidRPr="00556B94">
        <w:rPr>
          <w:rFonts w:ascii="Times New Roman" w:hAnsi="Times New Roman" w:cs="Times New Roman"/>
          <w:sz w:val="24"/>
          <w:szCs w:val="24"/>
        </w:rPr>
        <w:t xml:space="preserve"> </w:t>
      </w:r>
      <w:bookmarkEnd w:id="0"/>
      <w:r w:rsidR="00586B57" w:rsidRPr="00556B94">
        <w:rPr>
          <w:rFonts w:ascii="Times New Roman" w:hAnsi="Times New Roman" w:cs="Times New Roman"/>
          <w:sz w:val="24"/>
          <w:szCs w:val="24"/>
        </w:rPr>
        <w:t xml:space="preserve">if a child shows any negative or unresponsive participation or verbally says that they do not want to take part this overrides any consent given by the </w:t>
      </w:r>
      <w:r w:rsidR="00E964A1" w:rsidRPr="00556B94">
        <w:rPr>
          <w:rFonts w:ascii="Times New Roman" w:hAnsi="Times New Roman" w:cs="Times New Roman"/>
          <w:sz w:val="24"/>
          <w:szCs w:val="24"/>
        </w:rPr>
        <w:t>appropriate</w:t>
      </w:r>
      <w:r w:rsidR="00586B57" w:rsidRPr="00556B94">
        <w:rPr>
          <w:rFonts w:ascii="Times New Roman" w:hAnsi="Times New Roman" w:cs="Times New Roman"/>
          <w:sz w:val="24"/>
          <w:szCs w:val="24"/>
        </w:rPr>
        <w:t xml:space="preserve"> adult and </w:t>
      </w:r>
      <w:r w:rsidR="00E964A1" w:rsidRPr="00556B94">
        <w:rPr>
          <w:rFonts w:ascii="Times New Roman" w:hAnsi="Times New Roman" w:cs="Times New Roman"/>
          <w:sz w:val="24"/>
          <w:szCs w:val="24"/>
        </w:rPr>
        <w:t>research</w:t>
      </w:r>
      <w:r w:rsidR="00586B57" w:rsidRPr="00556B94">
        <w:rPr>
          <w:rFonts w:ascii="Times New Roman" w:hAnsi="Times New Roman" w:cs="Times New Roman"/>
          <w:sz w:val="24"/>
          <w:szCs w:val="24"/>
        </w:rPr>
        <w:t xml:space="preserve"> is </w:t>
      </w:r>
      <w:r w:rsidR="002756FA" w:rsidRPr="00556B94">
        <w:rPr>
          <w:rFonts w:ascii="Times New Roman" w:hAnsi="Times New Roman" w:cs="Times New Roman"/>
          <w:sz w:val="24"/>
          <w:szCs w:val="24"/>
        </w:rPr>
        <w:t xml:space="preserve">immediately </w:t>
      </w:r>
      <w:r w:rsidR="00586B57" w:rsidRPr="00556B94">
        <w:rPr>
          <w:rFonts w:ascii="Times New Roman" w:hAnsi="Times New Roman" w:cs="Times New Roman"/>
          <w:sz w:val="24"/>
          <w:szCs w:val="24"/>
        </w:rPr>
        <w:t>stopped</w:t>
      </w:r>
      <w:r w:rsidR="002902C3" w:rsidRPr="00556B94">
        <w:rPr>
          <w:rFonts w:ascii="Times New Roman" w:hAnsi="Times New Roman" w:cs="Times New Roman"/>
          <w:sz w:val="24"/>
          <w:szCs w:val="24"/>
        </w:rPr>
        <w:t>.</w:t>
      </w:r>
    </w:p>
    <w:p w14:paraId="03376E73" w14:textId="495778DA" w:rsidR="00746E5D" w:rsidRPr="00927D80" w:rsidRDefault="00080CB9" w:rsidP="00E7599D">
      <w:pPr>
        <w:spacing w:line="360" w:lineRule="auto"/>
        <w:jc w:val="both"/>
        <w:rPr>
          <w:rFonts w:ascii="Times New Roman" w:hAnsi="Times New Roman" w:cs="Times New Roman"/>
          <w:sz w:val="24"/>
          <w:szCs w:val="24"/>
        </w:rPr>
      </w:pPr>
      <w:bookmarkStart w:id="1" w:name="_Hlk28618220"/>
      <w:r w:rsidRPr="00556B94">
        <w:rPr>
          <w:rFonts w:ascii="Times New Roman" w:hAnsi="Times New Roman" w:cs="Times New Roman"/>
          <w:sz w:val="24"/>
          <w:szCs w:val="24"/>
        </w:rPr>
        <w:t>The Social Research Association</w:t>
      </w:r>
      <w:r w:rsidR="00CB019F" w:rsidRPr="00556B94">
        <w:rPr>
          <w:rFonts w:ascii="Times New Roman" w:hAnsi="Times New Roman" w:cs="Times New Roman"/>
          <w:sz w:val="24"/>
          <w:szCs w:val="24"/>
        </w:rPr>
        <w:t xml:space="preserve"> (201</w:t>
      </w:r>
      <w:r w:rsidR="00C40AC0" w:rsidRPr="00556B94">
        <w:rPr>
          <w:rFonts w:ascii="Times New Roman" w:hAnsi="Times New Roman" w:cs="Times New Roman"/>
          <w:sz w:val="24"/>
          <w:szCs w:val="24"/>
        </w:rPr>
        <w:t>8</w:t>
      </w:r>
      <w:r w:rsidR="00CB019F" w:rsidRPr="00556B94">
        <w:rPr>
          <w:rFonts w:ascii="Times New Roman" w:hAnsi="Times New Roman" w:cs="Times New Roman"/>
          <w:sz w:val="24"/>
          <w:szCs w:val="24"/>
        </w:rPr>
        <w:t>)</w:t>
      </w:r>
      <w:r w:rsidRPr="00556B94">
        <w:rPr>
          <w:rFonts w:ascii="Times New Roman" w:hAnsi="Times New Roman" w:cs="Times New Roman"/>
          <w:sz w:val="24"/>
          <w:szCs w:val="24"/>
        </w:rPr>
        <w:t xml:space="preserve"> </w:t>
      </w:r>
      <w:bookmarkEnd w:id="1"/>
      <w:r w:rsidRPr="00556B94">
        <w:rPr>
          <w:rFonts w:ascii="Times New Roman" w:hAnsi="Times New Roman" w:cs="Times New Roman"/>
          <w:sz w:val="24"/>
          <w:szCs w:val="24"/>
        </w:rPr>
        <w:t>has a Code of Practice for the Safety o</w:t>
      </w:r>
      <w:r w:rsidR="00C40AC0" w:rsidRPr="00556B94">
        <w:rPr>
          <w:rFonts w:ascii="Times New Roman" w:hAnsi="Times New Roman" w:cs="Times New Roman"/>
          <w:sz w:val="24"/>
          <w:szCs w:val="24"/>
        </w:rPr>
        <w:t>f</w:t>
      </w:r>
      <w:r w:rsidRPr="00556B94">
        <w:rPr>
          <w:rFonts w:ascii="Times New Roman" w:hAnsi="Times New Roman" w:cs="Times New Roman"/>
          <w:sz w:val="24"/>
          <w:szCs w:val="24"/>
        </w:rPr>
        <w:t xml:space="preserve"> Researchers </w:t>
      </w:r>
      <w:r w:rsidR="001313E2" w:rsidRPr="00556B94">
        <w:rPr>
          <w:rFonts w:ascii="Times New Roman" w:hAnsi="Times New Roman" w:cs="Times New Roman"/>
          <w:sz w:val="24"/>
          <w:szCs w:val="24"/>
        </w:rPr>
        <w:t xml:space="preserve">and </w:t>
      </w:r>
      <w:r w:rsidR="004276FC" w:rsidRPr="00556B94">
        <w:rPr>
          <w:rFonts w:ascii="Times New Roman" w:hAnsi="Times New Roman" w:cs="Times New Roman"/>
          <w:sz w:val="24"/>
          <w:szCs w:val="24"/>
        </w:rPr>
        <w:t xml:space="preserve">reports that </w:t>
      </w:r>
      <w:r w:rsidR="00746E5D" w:rsidRPr="00556B94">
        <w:rPr>
          <w:rFonts w:ascii="Times New Roman" w:hAnsi="Times New Roman" w:cs="Times New Roman"/>
          <w:sz w:val="24"/>
          <w:szCs w:val="24"/>
        </w:rPr>
        <w:t xml:space="preserve">when carrying out research it is important to make sure that </w:t>
      </w:r>
      <w:r w:rsidR="004276FC" w:rsidRPr="00556B94">
        <w:rPr>
          <w:rFonts w:ascii="Times New Roman" w:hAnsi="Times New Roman" w:cs="Times New Roman"/>
          <w:sz w:val="24"/>
          <w:szCs w:val="24"/>
        </w:rPr>
        <w:t>prevention</w:t>
      </w:r>
      <w:r w:rsidR="00746E5D" w:rsidRPr="00556B94">
        <w:rPr>
          <w:rFonts w:ascii="Times New Roman" w:hAnsi="Times New Roman" w:cs="Times New Roman"/>
          <w:sz w:val="24"/>
          <w:szCs w:val="24"/>
        </w:rPr>
        <w:t xml:space="preserve"> of personal and social harm to participants and researchers</w:t>
      </w:r>
      <w:r w:rsidR="00404542" w:rsidRPr="00556B94">
        <w:rPr>
          <w:rFonts w:ascii="Times New Roman" w:hAnsi="Times New Roman" w:cs="Times New Roman"/>
          <w:sz w:val="24"/>
          <w:szCs w:val="24"/>
        </w:rPr>
        <w:t xml:space="preserve"> is essential</w:t>
      </w:r>
      <w:r w:rsidR="004276FC" w:rsidRPr="00556B94">
        <w:rPr>
          <w:rFonts w:ascii="Times New Roman" w:hAnsi="Times New Roman" w:cs="Times New Roman"/>
          <w:sz w:val="24"/>
          <w:szCs w:val="24"/>
        </w:rPr>
        <w:t xml:space="preserve">. Participants who </w:t>
      </w:r>
      <w:r w:rsidR="00AA4F44" w:rsidRPr="00556B94">
        <w:rPr>
          <w:rFonts w:ascii="Times New Roman" w:hAnsi="Times New Roman" w:cs="Times New Roman"/>
          <w:sz w:val="24"/>
          <w:szCs w:val="24"/>
        </w:rPr>
        <w:t>may be</w:t>
      </w:r>
      <w:r w:rsidR="004276FC" w:rsidRPr="00556B94">
        <w:rPr>
          <w:rFonts w:ascii="Times New Roman" w:hAnsi="Times New Roman" w:cs="Times New Roman"/>
          <w:sz w:val="24"/>
          <w:szCs w:val="24"/>
        </w:rPr>
        <w:t xml:space="preserve"> vulnerable can find participating in research stressful and demanding</w:t>
      </w:r>
      <w:r w:rsidR="00556B94" w:rsidRPr="00556B94">
        <w:rPr>
          <w:rFonts w:ascii="Times New Roman" w:hAnsi="Times New Roman" w:cs="Times New Roman"/>
          <w:sz w:val="24"/>
          <w:szCs w:val="24"/>
        </w:rPr>
        <w:t>,</w:t>
      </w:r>
      <w:r w:rsidR="004276FC" w:rsidRPr="00556B94">
        <w:rPr>
          <w:rFonts w:ascii="Times New Roman" w:hAnsi="Times New Roman" w:cs="Times New Roman"/>
          <w:sz w:val="24"/>
          <w:szCs w:val="24"/>
        </w:rPr>
        <w:t xml:space="preserve"> causing upset to their daily routine or a transition from other activities</w:t>
      </w:r>
      <w:r w:rsidR="00746E5D" w:rsidRPr="00556B94">
        <w:rPr>
          <w:rFonts w:ascii="Times New Roman" w:hAnsi="Times New Roman" w:cs="Times New Roman"/>
          <w:sz w:val="24"/>
          <w:szCs w:val="24"/>
        </w:rPr>
        <w:t>.</w:t>
      </w:r>
      <w:r w:rsidR="00925D58" w:rsidRPr="00556B94">
        <w:rPr>
          <w:rFonts w:ascii="Times New Roman" w:hAnsi="Times New Roman" w:cs="Times New Roman"/>
          <w:sz w:val="24"/>
          <w:szCs w:val="24"/>
        </w:rPr>
        <w:t xml:space="preserve"> </w:t>
      </w:r>
      <w:r w:rsidR="00431682" w:rsidRPr="00556B94">
        <w:rPr>
          <w:rFonts w:ascii="Times New Roman" w:hAnsi="Times New Roman" w:cs="Times New Roman"/>
          <w:sz w:val="24"/>
          <w:szCs w:val="24"/>
        </w:rPr>
        <w:t xml:space="preserve">Elks </w:t>
      </w:r>
      <w:r w:rsidR="00725485" w:rsidRPr="00556B94">
        <w:rPr>
          <w:rFonts w:ascii="Times New Roman" w:hAnsi="Times New Roman" w:cs="Times New Roman"/>
          <w:sz w:val="24"/>
          <w:szCs w:val="24"/>
        </w:rPr>
        <w:t xml:space="preserve">(2015) </w:t>
      </w:r>
      <w:r w:rsidR="004276FC" w:rsidRPr="00556B94">
        <w:rPr>
          <w:rFonts w:ascii="Times New Roman" w:hAnsi="Times New Roman" w:cs="Times New Roman"/>
          <w:sz w:val="24"/>
          <w:szCs w:val="24"/>
        </w:rPr>
        <w:t xml:space="preserve">suggests that although there are a range of ways </w:t>
      </w:r>
      <w:r w:rsidR="00404542" w:rsidRPr="00556B94">
        <w:rPr>
          <w:rFonts w:ascii="Times New Roman" w:hAnsi="Times New Roman" w:cs="Times New Roman"/>
          <w:sz w:val="24"/>
          <w:szCs w:val="24"/>
        </w:rPr>
        <w:t>research can cause distress it doesn’t mean that it is necessar</w:t>
      </w:r>
      <w:r w:rsidR="008D3904">
        <w:rPr>
          <w:rFonts w:ascii="Times New Roman" w:hAnsi="Times New Roman" w:cs="Times New Roman"/>
          <w:sz w:val="24"/>
          <w:szCs w:val="24"/>
        </w:rPr>
        <w:t>ily</w:t>
      </w:r>
      <w:r w:rsidR="00404542" w:rsidRPr="00556B94">
        <w:rPr>
          <w:rFonts w:ascii="Times New Roman" w:hAnsi="Times New Roman" w:cs="Times New Roman"/>
          <w:sz w:val="24"/>
          <w:szCs w:val="24"/>
        </w:rPr>
        <w:t xml:space="preserve"> harmful to the participant, any kind of research can open up the possibility of uncovering issues that can be addressed and benefit the participant.</w:t>
      </w:r>
      <w:r w:rsidR="00725485" w:rsidRPr="00556B94">
        <w:rPr>
          <w:rFonts w:ascii="Times New Roman" w:hAnsi="Times New Roman" w:cs="Times New Roman"/>
          <w:sz w:val="24"/>
          <w:szCs w:val="24"/>
        </w:rPr>
        <w:t xml:space="preserve"> </w:t>
      </w:r>
      <w:r w:rsidR="00136525" w:rsidRPr="00556B94">
        <w:rPr>
          <w:rFonts w:ascii="Times New Roman" w:hAnsi="Times New Roman" w:cs="Times New Roman"/>
          <w:sz w:val="24"/>
          <w:szCs w:val="24"/>
        </w:rPr>
        <w:t>McL</w:t>
      </w:r>
      <w:r w:rsidR="00B22CC1" w:rsidRPr="00556B94">
        <w:rPr>
          <w:rFonts w:ascii="Times New Roman" w:hAnsi="Times New Roman" w:cs="Times New Roman"/>
          <w:sz w:val="24"/>
          <w:szCs w:val="24"/>
        </w:rPr>
        <w:t>achlan (2015)</w:t>
      </w:r>
      <w:r w:rsidR="00404542" w:rsidRPr="00556B94">
        <w:rPr>
          <w:rFonts w:ascii="Times New Roman" w:hAnsi="Times New Roman" w:cs="Times New Roman"/>
          <w:sz w:val="24"/>
          <w:szCs w:val="24"/>
        </w:rPr>
        <w:t xml:space="preserve"> reports that researchers should </w:t>
      </w:r>
      <w:r w:rsidR="00404542" w:rsidRPr="00556B94">
        <w:rPr>
          <w:rFonts w:ascii="Times New Roman" w:hAnsi="Times New Roman" w:cs="Times New Roman"/>
          <w:sz w:val="24"/>
          <w:szCs w:val="24"/>
        </w:rPr>
        <w:lastRenderedPageBreak/>
        <w:t xml:space="preserve">consider what they could do to help the participant/s in order to help mitigate the risk and make the participant prepared for the study to take place. </w:t>
      </w:r>
      <w:r w:rsidRPr="00556B94">
        <w:rPr>
          <w:rFonts w:ascii="Times New Roman" w:hAnsi="Times New Roman" w:cs="Times New Roman"/>
          <w:sz w:val="24"/>
          <w:szCs w:val="24"/>
        </w:rPr>
        <w:t>The potential risks for researchers who are working with vulnerable individuals is making sure not to be in a compromising situation i.e. not being left alone with the child, having a disclosure of barring service check and making sure a risk assessment i</w:t>
      </w:r>
      <w:r w:rsidR="008D3904">
        <w:rPr>
          <w:rFonts w:ascii="Times New Roman" w:hAnsi="Times New Roman" w:cs="Times New Roman"/>
          <w:sz w:val="24"/>
          <w:szCs w:val="24"/>
        </w:rPr>
        <w:t>s</w:t>
      </w:r>
      <w:r w:rsidRPr="00556B94">
        <w:rPr>
          <w:rFonts w:ascii="Times New Roman" w:hAnsi="Times New Roman" w:cs="Times New Roman"/>
          <w:sz w:val="24"/>
          <w:szCs w:val="24"/>
        </w:rPr>
        <w:t xml:space="preserve"> completed and that it is on-going this should also </w:t>
      </w:r>
      <w:r w:rsidR="00927D80" w:rsidRPr="00556B94">
        <w:rPr>
          <w:rFonts w:ascii="Times New Roman" w:hAnsi="Times New Roman" w:cs="Times New Roman"/>
          <w:sz w:val="24"/>
          <w:szCs w:val="24"/>
        </w:rPr>
        <w:t>take in to account</w:t>
      </w:r>
      <w:r w:rsidRPr="00556B94">
        <w:rPr>
          <w:rFonts w:ascii="Times New Roman" w:hAnsi="Times New Roman" w:cs="Times New Roman"/>
          <w:sz w:val="24"/>
          <w:szCs w:val="24"/>
        </w:rPr>
        <w:t xml:space="preserve"> their own physical safety when working outside of </w:t>
      </w:r>
      <w:r w:rsidR="008D3904">
        <w:rPr>
          <w:rFonts w:ascii="Times New Roman" w:hAnsi="Times New Roman" w:cs="Times New Roman"/>
          <w:sz w:val="24"/>
          <w:szCs w:val="24"/>
        </w:rPr>
        <w:t xml:space="preserve">the </w:t>
      </w:r>
      <w:r w:rsidR="00EB5A25" w:rsidRPr="00556B94">
        <w:rPr>
          <w:rFonts w:ascii="Times New Roman" w:hAnsi="Times New Roman" w:cs="Times New Roman"/>
          <w:sz w:val="24"/>
          <w:szCs w:val="24"/>
        </w:rPr>
        <w:t xml:space="preserve">original </w:t>
      </w:r>
      <w:r w:rsidRPr="00556B94">
        <w:rPr>
          <w:rFonts w:ascii="Times New Roman" w:hAnsi="Times New Roman" w:cs="Times New Roman"/>
          <w:sz w:val="24"/>
          <w:szCs w:val="24"/>
        </w:rPr>
        <w:t>work place</w:t>
      </w:r>
      <w:r w:rsidR="00927D80" w:rsidRPr="00556B94">
        <w:rPr>
          <w:rFonts w:ascii="Times New Roman" w:hAnsi="Times New Roman" w:cs="Times New Roman"/>
          <w:sz w:val="24"/>
          <w:szCs w:val="24"/>
        </w:rPr>
        <w:t>.</w:t>
      </w:r>
      <w:r w:rsidRPr="00927D80">
        <w:rPr>
          <w:rFonts w:ascii="Times New Roman" w:hAnsi="Times New Roman" w:cs="Times New Roman"/>
          <w:sz w:val="24"/>
          <w:szCs w:val="24"/>
        </w:rPr>
        <w:t xml:space="preserve"> </w:t>
      </w:r>
    </w:p>
    <w:p w14:paraId="12B69DAA" w14:textId="40E4FB5F" w:rsidR="000F6EB7" w:rsidRDefault="00E7599D" w:rsidP="00E7599D">
      <w:pPr>
        <w:spacing w:line="360" w:lineRule="auto"/>
        <w:jc w:val="both"/>
      </w:pPr>
    </w:p>
    <w:p w14:paraId="2B8C4FB1" w14:textId="40DA0D85" w:rsidR="00B6258F" w:rsidRDefault="00B6258F" w:rsidP="00E7599D">
      <w:pPr>
        <w:spacing w:line="360" w:lineRule="auto"/>
        <w:jc w:val="both"/>
      </w:pPr>
    </w:p>
    <w:p w14:paraId="08458774" w14:textId="6E6A2256" w:rsidR="00B6258F" w:rsidRDefault="00B6258F" w:rsidP="00E7599D">
      <w:pPr>
        <w:spacing w:line="360" w:lineRule="auto"/>
        <w:jc w:val="both"/>
      </w:pPr>
    </w:p>
    <w:p w14:paraId="78B43C18" w14:textId="3572527D" w:rsidR="00B6258F" w:rsidRDefault="00B6258F" w:rsidP="00E7599D">
      <w:pPr>
        <w:spacing w:line="360" w:lineRule="auto"/>
        <w:jc w:val="both"/>
      </w:pPr>
    </w:p>
    <w:p w14:paraId="7DD3634B" w14:textId="319524F0" w:rsidR="00B6258F" w:rsidRDefault="00B6258F" w:rsidP="00E7599D">
      <w:pPr>
        <w:spacing w:line="360" w:lineRule="auto"/>
        <w:jc w:val="both"/>
      </w:pPr>
    </w:p>
    <w:p w14:paraId="41B6EC38" w14:textId="219102CD" w:rsidR="00B6258F" w:rsidRDefault="00B6258F" w:rsidP="00E7599D">
      <w:pPr>
        <w:spacing w:line="360" w:lineRule="auto"/>
        <w:jc w:val="both"/>
      </w:pPr>
    </w:p>
    <w:p w14:paraId="53253FDF" w14:textId="57104034" w:rsidR="00B6258F" w:rsidRDefault="00B6258F" w:rsidP="00E7599D">
      <w:pPr>
        <w:spacing w:line="360" w:lineRule="auto"/>
        <w:jc w:val="both"/>
      </w:pPr>
    </w:p>
    <w:p w14:paraId="257BDDD7" w14:textId="1BFA3782" w:rsidR="00B6258F" w:rsidRDefault="00B6258F" w:rsidP="00E7599D">
      <w:pPr>
        <w:spacing w:line="360" w:lineRule="auto"/>
        <w:jc w:val="both"/>
      </w:pPr>
    </w:p>
    <w:p w14:paraId="693024C1" w14:textId="76FEF898" w:rsidR="00B6258F" w:rsidRDefault="00B6258F" w:rsidP="00E7599D">
      <w:pPr>
        <w:spacing w:line="360" w:lineRule="auto"/>
        <w:jc w:val="both"/>
      </w:pPr>
    </w:p>
    <w:p w14:paraId="2E93E26B" w14:textId="7A61FECE" w:rsidR="00B6258F" w:rsidRDefault="00B6258F" w:rsidP="00E7599D">
      <w:pPr>
        <w:spacing w:line="360" w:lineRule="auto"/>
        <w:jc w:val="both"/>
      </w:pPr>
    </w:p>
    <w:p w14:paraId="1C79202C" w14:textId="6DD3EADC" w:rsidR="00B6258F" w:rsidRDefault="00B6258F" w:rsidP="00E7599D">
      <w:pPr>
        <w:spacing w:line="360" w:lineRule="auto"/>
        <w:jc w:val="both"/>
      </w:pPr>
    </w:p>
    <w:p w14:paraId="75E5E092" w14:textId="0EE53B8D" w:rsidR="00B6258F" w:rsidRDefault="00B6258F" w:rsidP="00E7599D">
      <w:pPr>
        <w:spacing w:line="360" w:lineRule="auto"/>
        <w:jc w:val="both"/>
      </w:pPr>
    </w:p>
    <w:p w14:paraId="0B2A431A" w14:textId="6F5CFCBB" w:rsidR="00B6258F" w:rsidRDefault="00B6258F" w:rsidP="00E7599D">
      <w:pPr>
        <w:spacing w:line="360" w:lineRule="auto"/>
        <w:jc w:val="both"/>
      </w:pPr>
    </w:p>
    <w:p w14:paraId="5D588C4A" w14:textId="290AE48D" w:rsidR="00B6258F" w:rsidRDefault="00B6258F" w:rsidP="00E7599D">
      <w:pPr>
        <w:spacing w:line="360" w:lineRule="auto"/>
        <w:jc w:val="both"/>
      </w:pPr>
    </w:p>
    <w:p w14:paraId="21EEBDC1" w14:textId="5EF2685B" w:rsidR="00B6258F" w:rsidRDefault="00B6258F" w:rsidP="00E7599D">
      <w:pPr>
        <w:spacing w:line="360" w:lineRule="auto"/>
        <w:jc w:val="both"/>
      </w:pPr>
    </w:p>
    <w:p w14:paraId="149A63B2" w14:textId="01EF6814" w:rsidR="00B6258F" w:rsidRDefault="00B6258F" w:rsidP="00E7599D">
      <w:pPr>
        <w:spacing w:line="360" w:lineRule="auto"/>
        <w:jc w:val="both"/>
      </w:pPr>
    </w:p>
    <w:p w14:paraId="58787485" w14:textId="201B076F" w:rsidR="00B6258F" w:rsidRDefault="00B6258F" w:rsidP="00E7599D">
      <w:pPr>
        <w:spacing w:line="360" w:lineRule="auto"/>
        <w:jc w:val="both"/>
      </w:pPr>
    </w:p>
    <w:p w14:paraId="47F8F422" w14:textId="34BA88C8" w:rsidR="00B6258F" w:rsidRDefault="00B6258F" w:rsidP="00E7599D">
      <w:pPr>
        <w:spacing w:line="360" w:lineRule="auto"/>
        <w:jc w:val="both"/>
      </w:pPr>
    </w:p>
    <w:p w14:paraId="731E1E9F" w14:textId="65899BEA" w:rsidR="00B6258F" w:rsidRDefault="00B6258F" w:rsidP="00E7599D">
      <w:pPr>
        <w:spacing w:line="360" w:lineRule="auto"/>
        <w:jc w:val="both"/>
      </w:pPr>
    </w:p>
    <w:p w14:paraId="48EE8A40" w14:textId="77777777" w:rsidR="00E7599D" w:rsidRDefault="00E7599D" w:rsidP="00E7599D">
      <w:pPr>
        <w:spacing w:line="360" w:lineRule="auto"/>
      </w:pPr>
    </w:p>
    <w:p w14:paraId="432CB26F" w14:textId="7B88C4B0" w:rsidR="00B6258F" w:rsidRPr="00E7599D" w:rsidRDefault="00B6258F" w:rsidP="00E7599D">
      <w:pPr>
        <w:spacing w:line="360" w:lineRule="auto"/>
        <w:rPr>
          <w:rFonts w:ascii="Times New Roman" w:hAnsi="Times New Roman" w:cs="Times New Roman"/>
          <w:sz w:val="24"/>
          <w:szCs w:val="24"/>
        </w:rPr>
      </w:pPr>
      <w:r w:rsidRPr="00E7599D">
        <w:rPr>
          <w:rFonts w:ascii="Times New Roman" w:hAnsi="Times New Roman" w:cs="Times New Roman"/>
          <w:sz w:val="24"/>
          <w:szCs w:val="24"/>
        </w:rPr>
        <w:lastRenderedPageBreak/>
        <w:t xml:space="preserve">References </w:t>
      </w:r>
    </w:p>
    <w:p w14:paraId="5B9533F8" w14:textId="77777777" w:rsidR="00E7599D" w:rsidRPr="00E7599D" w:rsidRDefault="00E7599D" w:rsidP="00E7599D">
      <w:pPr>
        <w:spacing w:line="360" w:lineRule="auto"/>
        <w:rPr>
          <w:rFonts w:ascii="Times New Roman" w:hAnsi="Times New Roman" w:cs="Times New Roman"/>
          <w:sz w:val="24"/>
          <w:szCs w:val="24"/>
        </w:rPr>
      </w:pPr>
      <w:bookmarkStart w:id="2" w:name="_GoBack"/>
      <w:bookmarkEnd w:id="2"/>
      <w:r w:rsidRPr="00E7599D">
        <w:rPr>
          <w:rFonts w:ascii="Times New Roman" w:hAnsi="Times New Roman" w:cs="Times New Roman"/>
          <w:sz w:val="24"/>
          <w:szCs w:val="24"/>
        </w:rPr>
        <w:t>Elks, L. (201</w:t>
      </w:r>
      <w:r w:rsidRPr="00E7599D">
        <w:rPr>
          <w:rFonts w:ascii="Times New Roman" w:hAnsi="Times New Roman" w:cs="Times New Roman"/>
          <w:sz w:val="24"/>
          <w:szCs w:val="24"/>
        </w:rPr>
        <w:t>5</w:t>
      </w:r>
      <w:r w:rsidRPr="00E7599D">
        <w:rPr>
          <w:rFonts w:ascii="Times New Roman" w:hAnsi="Times New Roman" w:cs="Times New Roman"/>
          <w:sz w:val="24"/>
          <w:szCs w:val="24"/>
        </w:rPr>
        <w:t xml:space="preserve">) </w:t>
      </w:r>
      <w:r w:rsidRPr="00E7599D">
        <w:rPr>
          <w:rFonts w:ascii="Times New Roman" w:hAnsi="Times New Roman" w:cs="Times New Roman"/>
          <w:i/>
          <w:iCs/>
          <w:sz w:val="24"/>
          <w:szCs w:val="24"/>
        </w:rPr>
        <w:t>Language Builders for Verbal ASD</w:t>
      </w:r>
      <w:r w:rsidRPr="00E7599D">
        <w:rPr>
          <w:rFonts w:ascii="Times New Roman" w:hAnsi="Times New Roman" w:cs="Times New Roman"/>
          <w:sz w:val="24"/>
          <w:szCs w:val="24"/>
        </w:rPr>
        <w:t xml:space="preserve">. Cornwall: </w:t>
      </w:r>
      <w:proofErr w:type="spellStart"/>
      <w:r w:rsidRPr="00E7599D">
        <w:rPr>
          <w:rFonts w:ascii="Times New Roman" w:hAnsi="Times New Roman" w:cs="Times New Roman"/>
          <w:sz w:val="24"/>
          <w:szCs w:val="24"/>
        </w:rPr>
        <w:t>Elklan</w:t>
      </w:r>
      <w:proofErr w:type="spellEnd"/>
    </w:p>
    <w:p w14:paraId="05F787F1" w14:textId="77777777" w:rsidR="00E7599D" w:rsidRPr="00E7599D" w:rsidRDefault="00E7599D" w:rsidP="00E7599D">
      <w:pPr>
        <w:spacing w:line="360" w:lineRule="auto"/>
        <w:rPr>
          <w:rFonts w:ascii="Times New Roman" w:hAnsi="Times New Roman" w:cs="Times New Roman"/>
          <w:sz w:val="24"/>
          <w:szCs w:val="24"/>
        </w:rPr>
      </w:pPr>
      <w:r w:rsidRPr="00E7599D">
        <w:rPr>
          <w:rFonts w:ascii="Times New Roman" w:hAnsi="Times New Roman" w:cs="Times New Roman"/>
          <w:sz w:val="24"/>
          <w:szCs w:val="24"/>
        </w:rPr>
        <w:t>McLachlan</w:t>
      </w:r>
      <w:r w:rsidRPr="00E7599D">
        <w:rPr>
          <w:rFonts w:ascii="Times New Roman" w:hAnsi="Times New Roman" w:cs="Times New Roman"/>
          <w:sz w:val="24"/>
          <w:szCs w:val="24"/>
        </w:rPr>
        <w:t xml:space="preserve">, </w:t>
      </w:r>
      <w:r w:rsidRPr="00E7599D">
        <w:rPr>
          <w:rFonts w:ascii="Times New Roman" w:hAnsi="Times New Roman" w:cs="Times New Roman"/>
          <w:sz w:val="24"/>
          <w:szCs w:val="24"/>
        </w:rPr>
        <w:t>H</w:t>
      </w:r>
      <w:r w:rsidRPr="00E7599D">
        <w:rPr>
          <w:rFonts w:ascii="Times New Roman" w:hAnsi="Times New Roman" w:cs="Times New Roman"/>
          <w:sz w:val="24"/>
          <w:szCs w:val="24"/>
        </w:rPr>
        <w:t>. (201</w:t>
      </w:r>
      <w:r w:rsidRPr="00E7599D">
        <w:rPr>
          <w:rFonts w:ascii="Times New Roman" w:hAnsi="Times New Roman" w:cs="Times New Roman"/>
          <w:sz w:val="24"/>
          <w:szCs w:val="24"/>
        </w:rPr>
        <w:t>5</w:t>
      </w:r>
      <w:r w:rsidRPr="00E7599D">
        <w:rPr>
          <w:rFonts w:ascii="Times New Roman" w:hAnsi="Times New Roman" w:cs="Times New Roman"/>
          <w:sz w:val="24"/>
          <w:szCs w:val="24"/>
        </w:rPr>
        <w:t xml:space="preserve">) </w:t>
      </w:r>
      <w:r w:rsidRPr="00E7599D">
        <w:rPr>
          <w:rFonts w:ascii="Times New Roman" w:hAnsi="Times New Roman" w:cs="Times New Roman"/>
          <w:i/>
          <w:iCs/>
          <w:sz w:val="24"/>
          <w:szCs w:val="24"/>
        </w:rPr>
        <w:t>Language Builders for Verbal ASD</w:t>
      </w:r>
      <w:r w:rsidRPr="00E7599D">
        <w:rPr>
          <w:rFonts w:ascii="Times New Roman" w:hAnsi="Times New Roman" w:cs="Times New Roman"/>
          <w:sz w:val="24"/>
          <w:szCs w:val="24"/>
        </w:rPr>
        <w:t xml:space="preserve">. Cornwall: </w:t>
      </w:r>
      <w:proofErr w:type="spellStart"/>
      <w:r w:rsidRPr="00E7599D">
        <w:rPr>
          <w:rFonts w:ascii="Times New Roman" w:hAnsi="Times New Roman" w:cs="Times New Roman"/>
          <w:sz w:val="24"/>
          <w:szCs w:val="24"/>
        </w:rPr>
        <w:t>Elklan</w:t>
      </w:r>
      <w:proofErr w:type="spellEnd"/>
    </w:p>
    <w:p w14:paraId="5F1389E6" w14:textId="0B9E2229" w:rsidR="00E7599D" w:rsidRPr="00E7599D" w:rsidRDefault="00E7599D" w:rsidP="00E7599D">
      <w:pPr>
        <w:spacing w:line="360" w:lineRule="auto"/>
        <w:rPr>
          <w:rFonts w:ascii="Times New Roman" w:hAnsi="Times New Roman" w:cs="Times New Roman"/>
          <w:sz w:val="24"/>
          <w:szCs w:val="24"/>
        </w:rPr>
      </w:pPr>
      <w:r w:rsidRPr="00E7599D">
        <w:rPr>
          <w:rFonts w:ascii="Times New Roman" w:hAnsi="Times New Roman" w:cs="Times New Roman"/>
          <w:sz w:val="24"/>
          <w:szCs w:val="24"/>
        </w:rPr>
        <w:t>National Society for the Prevention of Cruelty to Children</w:t>
      </w:r>
      <w:r w:rsidRPr="00E7599D">
        <w:rPr>
          <w:rFonts w:ascii="Times New Roman" w:hAnsi="Times New Roman" w:cs="Times New Roman"/>
          <w:sz w:val="24"/>
          <w:szCs w:val="24"/>
        </w:rPr>
        <w:t>.</w:t>
      </w:r>
      <w:r w:rsidRPr="00E7599D">
        <w:rPr>
          <w:rFonts w:ascii="Times New Roman" w:hAnsi="Times New Roman" w:cs="Times New Roman"/>
          <w:sz w:val="24"/>
          <w:szCs w:val="24"/>
        </w:rPr>
        <w:t xml:space="preserve"> (2019)</w:t>
      </w:r>
      <w:r w:rsidRPr="00E7599D">
        <w:rPr>
          <w:rFonts w:ascii="Times New Roman" w:hAnsi="Times New Roman" w:cs="Times New Roman"/>
          <w:sz w:val="24"/>
          <w:szCs w:val="24"/>
        </w:rPr>
        <w:t xml:space="preserve">. Available from: </w:t>
      </w:r>
      <w:hyperlink r:id="rId4" w:history="1">
        <w:r w:rsidRPr="00E7599D">
          <w:rPr>
            <w:rStyle w:val="Hyperlink"/>
            <w:rFonts w:ascii="Times New Roman" w:hAnsi="Times New Roman" w:cs="Times New Roman"/>
            <w:sz w:val="24"/>
            <w:szCs w:val="24"/>
          </w:rPr>
          <w:t>https://learning.nspcc.org.uk/research-resources/</w:t>
        </w:r>
      </w:hyperlink>
      <w:r w:rsidRPr="00E7599D">
        <w:rPr>
          <w:rFonts w:ascii="Times New Roman" w:hAnsi="Times New Roman" w:cs="Times New Roman"/>
          <w:sz w:val="24"/>
          <w:szCs w:val="24"/>
        </w:rPr>
        <w:t xml:space="preserve">   [Accessed: December 29</w:t>
      </w:r>
      <w:r w:rsidRPr="00E7599D">
        <w:rPr>
          <w:rFonts w:ascii="Times New Roman" w:hAnsi="Times New Roman" w:cs="Times New Roman"/>
          <w:sz w:val="24"/>
          <w:szCs w:val="24"/>
          <w:vertAlign w:val="superscript"/>
        </w:rPr>
        <w:t>th</w:t>
      </w:r>
      <w:r w:rsidRPr="00E7599D">
        <w:rPr>
          <w:rFonts w:ascii="Times New Roman" w:hAnsi="Times New Roman" w:cs="Times New Roman"/>
          <w:sz w:val="24"/>
          <w:szCs w:val="24"/>
        </w:rPr>
        <w:t xml:space="preserve"> 2019]</w:t>
      </w:r>
      <w:r w:rsidRPr="00E7599D">
        <w:rPr>
          <w:rFonts w:ascii="Times New Roman" w:hAnsi="Times New Roman" w:cs="Times New Roman"/>
          <w:sz w:val="24"/>
          <w:szCs w:val="24"/>
        </w:rPr>
        <w:cr/>
        <w:t>The Social Research Association</w:t>
      </w:r>
      <w:r w:rsidRPr="00E7599D">
        <w:rPr>
          <w:rFonts w:ascii="Times New Roman" w:hAnsi="Times New Roman" w:cs="Times New Roman"/>
          <w:sz w:val="24"/>
          <w:szCs w:val="24"/>
        </w:rPr>
        <w:t>.</w:t>
      </w:r>
      <w:r w:rsidRPr="00E7599D">
        <w:rPr>
          <w:rFonts w:ascii="Times New Roman" w:hAnsi="Times New Roman" w:cs="Times New Roman"/>
          <w:sz w:val="24"/>
          <w:szCs w:val="24"/>
        </w:rPr>
        <w:t xml:space="preserve"> (2018)</w:t>
      </w:r>
      <w:r w:rsidRPr="00E7599D">
        <w:rPr>
          <w:rFonts w:ascii="Times New Roman" w:hAnsi="Times New Roman" w:cs="Times New Roman"/>
          <w:sz w:val="24"/>
          <w:szCs w:val="24"/>
        </w:rPr>
        <w:t xml:space="preserve">. Available from: </w:t>
      </w:r>
      <w:hyperlink r:id="rId5" w:history="1">
        <w:r w:rsidRPr="00E7599D">
          <w:rPr>
            <w:rStyle w:val="Hyperlink"/>
            <w:rFonts w:ascii="Times New Roman" w:hAnsi="Times New Roman" w:cs="Times New Roman"/>
            <w:sz w:val="24"/>
            <w:szCs w:val="24"/>
          </w:rPr>
          <w:t>https://Socialreaserchassociation.co.uk</w:t>
        </w:r>
      </w:hyperlink>
      <w:r w:rsidRPr="00E7599D">
        <w:rPr>
          <w:rFonts w:ascii="Times New Roman" w:hAnsi="Times New Roman" w:cs="Times New Roman"/>
          <w:sz w:val="24"/>
          <w:szCs w:val="24"/>
        </w:rPr>
        <w:t xml:space="preserve">  [Accessed: December 29</w:t>
      </w:r>
      <w:r w:rsidRPr="00E7599D">
        <w:rPr>
          <w:rFonts w:ascii="Times New Roman" w:hAnsi="Times New Roman" w:cs="Times New Roman"/>
          <w:sz w:val="24"/>
          <w:szCs w:val="24"/>
          <w:vertAlign w:val="superscript"/>
        </w:rPr>
        <w:t>th</w:t>
      </w:r>
      <w:r w:rsidRPr="00E7599D">
        <w:rPr>
          <w:rFonts w:ascii="Times New Roman" w:hAnsi="Times New Roman" w:cs="Times New Roman"/>
          <w:sz w:val="24"/>
          <w:szCs w:val="24"/>
        </w:rPr>
        <w:t xml:space="preserve"> 2019]</w:t>
      </w:r>
    </w:p>
    <w:sectPr w:rsidR="00E7599D" w:rsidRPr="00E759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982"/>
    <w:rsid w:val="00080CB9"/>
    <w:rsid w:val="001313E2"/>
    <w:rsid w:val="00136525"/>
    <w:rsid w:val="001D0982"/>
    <w:rsid w:val="00240711"/>
    <w:rsid w:val="002756FA"/>
    <w:rsid w:val="00287644"/>
    <w:rsid w:val="002902C3"/>
    <w:rsid w:val="002E60E6"/>
    <w:rsid w:val="00337563"/>
    <w:rsid w:val="00390D5C"/>
    <w:rsid w:val="00404542"/>
    <w:rsid w:val="004276FC"/>
    <w:rsid w:val="00431682"/>
    <w:rsid w:val="00527B08"/>
    <w:rsid w:val="00556B94"/>
    <w:rsid w:val="00586B57"/>
    <w:rsid w:val="00725485"/>
    <w:rsid w:val="00746E5D"/>
    <w:rsid w:val="00866FD7"/>
    <w:rsid w:val="008C31EC"/>
    <w:rsid w:val="008D3904"/>
    <w:rsid w:val="008E7E94"/>
    <w:rsid w:val="00925D58"/>
    <w:rsid w:val="00927D80"/>
    <w:rsid w:val="00930225"/>
    <w:rsid w:val="0095429F"/>
    <w:rsid w:val="00AA4F44"/>
    <w:rsid w:val="00B22CC1"/>
    <w:rsid w:val="00B427C7"/>
    <w:rsid w:val="00B6258F"/>
    <w:rsid w:val="00B66D5D"/>
    <w:rsid w:val="00C40AC0"/>
    <w:rsid w:val="00CB019F"/>
    <w:rsid w:val="00CB2982"/>
    <w:rsid w:val="00CF72FF"/>
    <w:rsid w:val="00D47832"/>
    <w:rsid w:val="00E30FDA"/>
    <w:rsid w:val="00E652C3"/>
    <w:rsid w:val="00E7599D"/>
    <w:rsid w:val="00E964A1"/>
    <w:rsid w:val="00EB5A25"/>
    <w:rsid w:val="00F63191"/>
    <w:rsid w:val="00F758A7"/>
    <w:rsid w:val="00FC2D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1150E1"/>
  <w15:chartTrackingRefBased/>
  <w15:docId w15:val="{88D2F8E8-ACA7-4B73-928B-B2C4B2009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47832"/>
    <w:rPr>
      <w:sz w:val="16"/>
      <w:szCs w:val="16"/>
    </w:rPr>
  </w:style>
  <w:style w:type="paragraph" w:styleId="CommentText">
    <w:name w:val="annotation text"/>
    <w:basedOn w:val="Normal"/>
    <w:link w:val="CommentTextChar"/>
    <w:uiPriority w:val="99"/>
    <w:semiHidden/>
    <w:unhideWhenUsed/>
    <w:rsid w:val="00D47832"/>
    <w:pPr>
      <w:spacing w:line="240" w:lineRule="auto"/>
    </w:pPr>
    <w:rPr>
      <w:sz w:val="20"/>
      <w:szCs w:val="20"/>
    </w:rPr>
  </w:style>
  <w:style w:type="character" w:customStyle="1" w:styleId="CommentTextChar">
    <w:name w:val="Comment Text Char"/>
    <w:basedOn w:val="DefaultParagraphFont"/>
    <w:link w:val="CommentText"/>
    <w:uiPriority w:val="99"/>
    <w:semiHidden/>
    <w:rsid w:val="00D47832"/>
    <w:rPr>
      <w:sz w:val="20"/>
      <w:szCs w:val="20"/>
    </w:rPr>
  </w:style>
  <w:style w:type="paragraph" w:styleId="CommentSubject">
    <w:name w:val="annotation subject"/>
    <w:basedOn w:val="CommentText"/>
    <w:next w:val="CommentText"/>
    <w:link w:val="CommentSubjectChar"/>
    <w:uiPriority w:val="99"/>
    <w:semiHidden/>
    <w:unhideWhenUsed/>
    <w:rsid w:val="00D47832"/>
    <w:rPr>
      <w:b/>
      <w:bCs/>
    </w:rPr>
  </w:style>
  <w:style w:type="character" w:customStyle="1" w:styleId="CommentSubjectChar">
    <w:name w:val="Comment Subject Char"/>
    <w:basedOn w:val="CommentTextChar"/>
    <w:link w:val="CommentSubject"/>
    <w:uiPriority w:val="99"/>
    <w:semiHidden/>
    <w:rsid w:val="00D47832"/>
    <w:rPr>
      <w:b/>
      <w:bCs/>
      <w:sz w:val="20"/>
      <w:szCs w:val="20"/>
    </w:rPr>
  </w:style>
  <w:style w:type="paragraph" w:styleId="BalloonText">
    <w:name w:val="Balloon Text"/>
    <w:basedOn w:val="Normal"/>
    <w:link w:val="BalloonTextChar"/>
    <w:uiPriority w:val="99"/>
    <w:semiHidden/>
    <w:unhideWhenUsed/>
    <w:rsid w:val="00D478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7832"/>
    <w:rPr>
      <w:rFonts w:ascii="Segoe UI" w:hAnsi="Segoe UI" w:cs="Segoe UI"/>
      <w:sz w:val="18"/>
      <w:szCs w:val="18"/>
    </w:rPr>
  </w:style>
  <w:style w:type="character" w:styleId="Hyperlink">
    <w:name w:val="Hyperlink"/>
    <w:basedOn w:val="DefaultParagraphFont"/>
    <w:uiPriority w:val="99"/>
    <w:unhideWhenUsed/>
    <w:rsid w:val="00E7599D"/>
    <w:rPr>
      <w:color w:val="0563C1" w:themeColor="hyperlink"/>
      <w:u w:val="single"/>
    </w:rPr>
  </w:style>
  <w:style w:type="character" w:styleId="UnresolvedMention">
    <w:name w:val="Unresolved Mention"/>
    <w:basedOn w:val="DefaultParagraphFont"/>
    <w:uiPriority w:val="99"/>
    <w:semiHidden/>
    <w:unhideWhenUsed/>
    <w:rsid w:val="00E759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Socialreaserchassociation.co.uk" TargetMode="External"/><Relationship Id="rId4" Type="http://schemas.openxmlformats.org/officeDocument/2006/relationships/hyperlink" Target="https://learning.nspcc.org.uk/research-resour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3</Pages>
  <Words>564</Words>
  <Characters>3220</Characters>
  <Application>Microsoft Office Word</Application>
  <DocSecurity>4</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Baker</dc:creator>
  <cp:keywords/>
  <dc:description/>
  <cp:lastModifiedBy>Rebecca Baker</cp:lastModifiedBy>
  <cp:revision>2</cp:revision>
  <dcterms:created xsi:type="dcterms:W3CDTF">2019-12-30T17:19:00Z</dcterms:created>
  <dcterms:modified xsi:type="dcterms:W3CDTF">2019-12-30T17:19:00Z</dcterms:modified>
</cp:coreProperties>
</file>