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DF61B" w14:textId="77777777" w:rsidR="00E43E7B" w:rsidRDefault="00E43E7B" w:rsidP="00774FF3">
      <w:pPr>
        <w:tabs>
          <w:tab w:val="left" w:pos="2670"/>
        </w:tabs>
      </w:pPr>
    </w:p>
    <w:p w14:paraId="37772D78" w14:textId="77777777" w:rsidR="00E04223" w:rsidRDefault="00E04223" w:rsidP="00774FF3">
      <w:pPr>
        <w:tabs>
          <w:tab w:val="left" w:pos="2670"/>
        </w:tabs>
      </w:pPr>
      <w:r>
        <w:rPr>
          <w:noProof/>
          <w:lang w:eastAsia="en-GB"/>
        </w:rPr>
        <w:drawing>
          <wp:inline distT="0" distB="0" distL="0" distR="0" wp14:anchorId="11098F49" wp14:editId="36CAA096">
            <wp:extent cx="2212975" cy="7435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72182F41" w14:textId="77777777" w:rsidR="00E04223" w:rsidRDefault="00E04223" w:rsidP="00774FF3">
      <w:pPr>
        <w:tabs>
          <w:tab w:val="left" w:pos="2670"/>
        </w:tabs>
      </w:pPr>
    </w:p>
    <w:p w14:paraId="24D9C893" w14:textId="77777777" w:rsidR="00E04223" w:rsidRDefault="00E04223" w:rsidP="00774FF3">
      <w:pPr>
        <w:tabs>
          <w:tab w:val="left" w:pos="2670"/>
        </w:tabs>
      </w:pPr>
    </w:p>
    <w:p w14:paraId="51F081E6" w14:textId="77777777" w:rsidR="00E04223" w:rsidRDefault="00E04223" w:rsidP="00774FF3">
      <w:pPr>
        <w:tabs>
          <w:tab w:val="left" w:pos="2670"/>
        </w:tabs>
      </w:pPr>
    </w:p>
    <w:p w14:paraId="12B42DDF" w14:textId="77777777" w:rsidR="00E04223" w:rsidRDefault="00E04223" w:rsidP="00774FF3">
      <w:pPr>
        <w:tabs>
          <w:tab w:val="left" w:pos="2670"/>
        </w:tabs>
      </w:pPr>
    </w:p>
    <w:p w14:paraId="25508B45" w14:textId="77777777" w:rsidR="00E04223" w:rsidRDefault="00E04223" w:rsidP="00774FF3">
      <w:pPr>
        <w:tabs>
          <w:tab w:val="left" w:pos="2670"/>
        </w:tabs>
      </w:pPr>
    </w:p>
    <w:p w14:paraId="1DFBA5F1" w14:textId="77777777" w:rsidR="00E04223" w:rsidRDefault="00E04223" w:rsidP="00774FF3">
      <w:pPr>
        <w:tabs>
          <w:tab w:val="left" w:pos="2670"/>
        </w:tabs>
      </w:pPr>
    </w:p>
    <w:p w14:paraId="5A19DA27" w14:textId="77777777" w:rsidR="00E04223" w:rsidRDefault="00E04223" w:rsidP="00774FF3">
      <w:pPr>
        <w:tabs>
          <w:tab w:val="left" w:pos="2670"/>
        </w:tabs>
      </w:pPr>
    </w:p>
    <w:p w14:paraId="2CD2EE93" w14:textId="77777777" w:rsidR="00E04223" w:rsidRDefault="00E04223" w:rsidP="00774FF3">
      <w:pPr>
        <w:tabs>
          <w:tab w:val="left" w:pos="2670"/>
        </w:tabs>
      </w:pPr>
    </w:p>
    <w:p w14:paraId="3317402A" w14:textId="77777777" w:rsidR="00F718D9" w:rsidRDefault="00F718D9" w:rsidP="00774FF3">
      <w:pPr>
        <w:tabs>
          <w:tab w:val="left" w:pos="2670"/>
        </w:tabs>
        <w:rPr>
          <w:sz w:val="36"/>
          <w:szCs w:val="36"/>
        </w:rPr>
      </w:pPr>
      <w:r w:rsidRPr="00E04223">
        <w:rPr>
          <w:sz w:val="36"/>
          <w:szCs w:val="36"/>
        </w:rPr>
        <w:t>Do projects in academia fail due to management or market intelligence?</w:t>
      </w:r>
    </w:p>
    <w:p w14:paraId="1E055F08" w14:textId="77777777" w:rsidR="00E04223" w:rsidRDefault="00E04223" w:rsidP="00774FF3">
      <w:pPr>
        <w:tabs>
          <w:tab w:val="left" w:pos="2670"/>
        </w:tabs>
        <w:rPr>
          <w:sz w:val="36"/>
          <w:szCs w:val="36"/>
        </w:rPr>
      </w:pPr>
    </w:p>
    <w:p w14:paraId="4F1B6C3B" w14:textId="77777777" w:rsidR="00E04223" w:rsidRDefault="00E04223" w:rsidP="00774FF3">
      <w:pPr>
        <w:tabs>
          <w:tab w:val="left" w:pos="2670"/>
        </w:tabs>
        <w:rPr>
          <w:sz w:val="36"/>
          <w:szCs w:val="36"/>
        </w:rPr>
      </w:pPr>
    </w:p>
    <w:p w14:paraId="6A13E15B" w14:textId="77777777" w:rsidR="00E04223" w:rsidRDefault="00E04223" w:rsidP="00774FF3">
      <w:pPr>
        <w:tabs>
          <w:tab w:val="left" w:pos="2670"/>
        </w:tabs>
        <w:rPr>
          <w:sz w:val="36"/>
          <w:szCs w:val="36"/>
        </w:rPr>
      </w:pPr>
    </w:p>
    <w:p w14:paraId="17B95CAB" w14:textId="77777777" w:rsidR="00E04223" w:rsidRDefault="00E04223" w:rsidP="00774FF3">
      <w:pPr>
        <w:tabs>
          <w:tab w:val="left" w:pos="2670"/>
        </w:tabs>
        <w:rPr>
          <w:sz w:val="36"/>
          <w:szCs w:val="36"/>
        </w:rPr>
      </w:pPr>
    </w:p>
    <w:p w14:paraId="3D24C238" w14:textId="77777777" w:rsidR="00E04223" w:rsidRDefault="00E04223" w:rsidP="00774FF3">
      <w:pPr>
        <w:tabs>
          <w:tab w:val="left" w:pos="2670"/>
        </w:tabs>
        <w:rPr>
          <w:sz w:val="36"/>
          <w:szCs w:val="36"/>
        </w:rPr>
      </w:pPr>
    </w:p>
    <w:p w14:paraId="463BBDBA" w14:textId="77777777" w:rsidR="00E04223" w:rsidRDefault="00E04223" w:rsidP="00774FF3">
      <w:pPr>
        <w:tabs>
          <w:tab w:val="left" w:pos="2670"/>
        </w:tabs>
        <w:rPr>
          <w:sz w:val="36"/>
          <w:szCs w:val="36"/>
        </w:rPr>
      </w:pPr>
    </w:p>
    <w:p w14:paraId="7CEA6B2C" w14:textId="77777777" w:rsidR="00E04223" w:rsidRDefault="00E04223" w:rsidP="00774FF3">
      <w:pPr>
        <w:tabs>
          <w:tab w:val="left" w:pos="2670"/>
        </w:tabs>
      </w:pPr>
      <w:r>
        <w:t>BMSK6007 - 2025488</w:t>
      </w:r>
      <w:r w:rsidRPr="00E04223">
        <w:t xml:space="preserve"> Medi Williams</w:t>
      </w:r>
    </w:p>
    <w:p w14:paraId="481E78AF" w14:textId="77777777" w:rsidR="0054283A" w:rsidRDefault="0054283A" w:rsidP="00774FF3">
      <w:pPr>
        <w:tabs>
          <w:tab w:val="left" w:pos="2670"/>
        </w:tabs>
      </w:pPr>
      <w:r>
        <w:t>Lecturer – Andrew Maund</w:t>
      </w:r>
    </w:p>
    <w:p w14:paraId="5408BB99" w14:textId="77777777" w:rsidR="00E311AF" w:rsidRDefault="00E311AF" w:rsidP="00774FF3">
      <w:pPr>
        <w:tabs>
          <w:tab w:val="left" w:pos="2670"/>
        </w:tabs>
      </w:pPr>
    </w:p>
    <w:p w14:paraId="6E11B73E" w14:textId="77777777" w:rsidR="00E311AF" w:rsidRDefault="00E311AF" w:rsidP="00774FF3">
      <w:pPr>
        <w:tabs>
          <w:tab w:val="left" w:pos="2670"/>
        </w:tabs>
      </w:pPr>
    </w:p>
    <w:p w14:paraId="38AFBD7C" w14:textId="77777777" w:rsidR="00E311AF" w:rsidRDefault="00E311AF" w:rsidP="00E311AF">
      <w:pPr>
        <w:tabs>
          <w:tab w:val="left" w:pos="2670"/>
        </w:tabs>
      </w:pPr>
      <w:r w:rsidRPr="00E311AF">
        <w:rPr>
          <w:color w:val="9CC2E5" w:themeColor="accent1" w:themeTint="99"/>
        </w:rPr>
        <w:t>Acknowledgements</w:t>
      </w:r>
      <w:r>
        <w:tab/>
      </w:r>
    </w:p>
    <w:p w14:paraId="4905108B" w14:textId="77777777" w:rsidR="00E311AF" w:rsidRDefault="00E311AF" w:rsidP="00E311AF">
      <w:pPr>
        <w:tabs>
          <w:tab w:val="left" w:pos="2670"/>
        </w:tabs>
      </w:pPr>
      <w:r>
        <w:t xml:space="preserve">Gower College Swansea – for providing data for case study </w:t>
      </w:r>
      <w:proofErr w:type="gramStart"/>
      <w:r>
        <w:t>evaluation</w:t>
      </w:r>
      <w:proofErr w:type="gramEnd"/>
    </w:p>
    <w:p w14:paraId="62587DCF" w14:textId="77777777" w:rsidR="00E311AF" w:rsidRDefault="00E311AF" w:rsidP="00E311AF">
      <w:pPr>
        <w:tabs>
          <w:tab w:val="left" w:pos="2670"/>
        </w:tabs>
      </w:pPr>
      <w:r>
        <w:t xml:space="preserve">Regional Learning and Skills partnership – for providing analytical survey </w:t>
      </w:r>
      <w:proofErr w:type="gramStart"/>
      <w:r>
        <w:t>information</w:t>
      </w:r>
      <w:proofErr w:type="gramEnd"/>
    </w:p>
    <w:p w14:paraId="29920A53" w14:textId="77777777" w:rsidR="004241E8" w:rsidRDefault="004241E8" w:rsidP="00E311AF">
      <w:pPr>
        <w:tabs>
          <w:tab w:val="left" w:pos="2670"/>
        </w:tabs>
      </w:pPr>
    </w:p>
    <w:p w14:paraId="7FE55370" w14:textId="77777777" w:rsidR="004241E8" w:rsidRDefault="004241E8" w:rsidP="00774FF3">
      <w:pPr>
        <w:tabs>
          <w:tab w:val="left" w:pos="2670"/>
        </w:tabs>
        <w:sectPr w:rsidR="004241E8" w:rsidSect="004241E8">
          <w:footerReference w:type="default" r:id="rId9"/>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sz w:val="22"/>
          <w:szCs w:val="22"/>
          <w:lang w:val="en-GB"/>
        </w:rPr>
        <w:id w:val="1158810150"/>
        <w:docPartObj>
          <w:docPartGallery w:val="Table of Contents"/>
          <w:docPartUnique/>
        </w:docPartObj>
      </w:sdtPr>
      <w:sdtEndPr>
        <w:rPr>
          <w:b/>
          <w:bCs/>
          <w:noProof/>
        </w:rPr>
      </w:sdtEndPr>
      <w:sdtContent>
        <w:p w14:paraId="4ED25729" w14:textId="77777777" w:rsidR="00734B73" w:rsidRDefault="001524F9">
          <w:pPr>
            <w:pStyle w:val="TOCHeading"/>
          </w:pPr>
          <w:r w:rsidRPr="001524F9">
            <w:t>Table of</w:t>
          </w:r>
          <w:r>
            <w:rPr>
              <w:rFonts w:asciiTheme="minorHAnsi" w:eastAsiaTheme="minorHAnsi" w:hAnsiTheme="minorHAnsi" w:cstheme="minorBidi"/>
              <w:color w:val="auto"/>
              <w:sz w:val="22"/>
              <w:szCs w:val="22"/>
              <w:lang w:val="en-GB"/>
            </w:rPr>
            <w:t xml:space="preserve"> </w:t>
          </w:r>
          <w:r w:rsidR="00734B73">
            <w:t>Contents</w:t>
          </w:r>
        </w:p>
        <w:p w14:paraId="7162A114" w14:textId="060A861F" w:rsidR="004241E8" w:rsidRDefault="00734B73">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642714" w:history="1">
            <w:r w:rsidR="004241E8" w:rsidRPr="00C7350F">
              <w:rPr>
                <w:rStyle w:val="Hyperlink"/>
                <w:noProof/>
              </w:rPr>
              <w:t>Introduction</w:t>
            </w:r>
            <w:r w:rsidR="004241E8">
              <w:rPr>
                <w:noProof/>
                <w:webHidden/>
              </w:rPr>
              <w:tab/>
            </w:r>
            <w:r w:rsidR="004241E8">
              <w:rPr>
                <w:noProof/>
                <w:webHidden/>
              </w:rPr>
              <w:fldChar w:fldCharType="begin"/>
            </w:r>
            <w:r w:rsidR="004241E8">
              <w:rPr>
                <w:noProof/>
                <w:webHidden/>
              </w:rPr>
              <w:instrText xml:space="preserve"> PAGEREF _Toc148642714 \h </w:instrText>
            </w:r>
            <w:r w:rsidR="004241E8">
              <w:rPr>
                <w:noProof/>
                <w:webHidden/>
              </w:rPr>
            </w:r>
            <w:r w:rsidR="004241E8">
              <w:rPr>
                <w:noProof/>
                <w:webHidden/>
              </w:rPr>
              <w:fldChar w:fldCharType="separate"/>
            </w:r>
            <w:r w:rsidR="004241E8">
              <w:rPr>
                <w:noProof/>
                <w:webHidden/>
              </w:rPr>
              <w:t>1</w:t>
            </w:r>
            <w:r w:rsidR="004241E8">
              <w:rPr>
                <w:noProof/>
                <w:webHidden/>
              </w:rPr>
              <w:fldChar w:fldCharType="end"/>
            </w:r>
          </w:hyperlink>
        </w:p>
        <w:p w14:paraId="6FCA6DA1" w14:textId="70C88B5E" w:rsidR="004241E8" w:rsidRDefault="00000000">
          <w:pPr>
            <w:pStyle w:val="TOC2"/>
            <w:tabs>
              <w:tab w:val="right" w:leader="dot" w:pos="9016"/>
            </w:tabs>
            <w:rPr>
              <w:rFonts w:eastAsiaTheme="minorEastAsia"/>
              <w:noProof/>
              <w:kern w:val="2"/>
              <w:lang w:eastAsia="en-GB"/>
              <w14:ligatures w14:val="standardContextual"/>
            </w:rPr>
          </w:pPr>
          <w:hyperlink w:anchor="_Toc148642715" w:history="1">
            <w:r w:rsidR="004241E8" w:rsidRPr="00C7350F">
              <w:rPr>
                <w:rStyle w:val="Hyperlink"/>
                <w:noProof/>
              </w:rPr>
              <w:t>Abstract</w:t>
            </w:r>
            <w:r w:rsidR="004241E8">
              <w:rPr>
                <w:noProof/>
                <w:webHidden/>
              </w:rPr>
              <w:tab/>
            </w:r>
            <w:r w:rsidR="004241E8">
              <w:rPr>
                <w:noProof/>
                <w:webHidden/>
              </w:rPr>
              <w:fldChar w:fldCharType="begin"/>
            </w:r>
            <w:r w:rsidR="004241E8">
              <w:rPr>
                <w:noProof/>
                <w:webHidden/>
              </w:rPr>
              <w:instrText xml:space="preserve"> PAGEREF _Toc148642715 \h </w:instrText>
            </w:r>
            <w:r w:rsidR="004241E8">
              <w:rPr>
                <w:noProof/>
                <w:webHidden/>
              </w:rPr>
            </w:r>
            <w:r w:rsidR="004241E8">
              <w:rPr>
                <w:noProof/>
                <w:webHidden/>
              </w:rPr>
              <w:fldChar w:fldCharType="separate"/>
            </w:r>
            <w:r w:rsidR="004241E8">
              <w:rPr>
                <w:noProof/>
                <w:webHidden/>
              </w:rPr>
              <w:t>1</w:t>
            </w:r>
            <w:r w:rsidR="004241E8">
              <w:rPr>
                <w:noProof/>
                <w:webHidden/>
              </w:rPr>
              <w:fldChar w:fldCharType="end"/>
            </w:r>
          </w:hyperlink>
        </w:p>
        <w:p w14:paraId="43DCB2F2" w14:textId="23DD6CE8" w:rsidR="004241E8" w:rsidRDefault="00000000">
          <w:pPr>
            <w:pStyle w:val="TOC2"/>
            <w:tabs>
              <w:tab w:val="left" w:pos="880"/>
              <w:tab w:val="right" w:leader="dot" w:pos="9016"/>
            </w:tabs>
            <w:rPr>
              <w:rFonts w:eastAsiaTheme="minorEastAsia"/>
              <w:noProof/>
              <w:kern w:val="2"/>
              <w:lang w:eastAsia="en-GB"/>
              <w14:ligatures w14:val="standardContextual"/>
            </w:rPr>
          </w:pPr>
          <w:hyperlink w:anchor="_Toc148642716" w:history="1">
            <w:r w:rsidR="004241E8" w:rsidRPr="00C7350F">
              <w:rPr>
                <w:rStyle w:val="Hyperlink"/>
                <w:noProof/>
              </w:rPr>
              <w:t>1.0</w:t>
            </w:r>
            <w:r w:rsidR="004241E8">
              <w:rPr>
                <w:rFonts w:eastAsiaTheme="minorEastAsia"/>
                <w:noProof/>
                <w:kern w:val="2"/>
                <w:lang w:eastAsia="en-GB"/>
                <w14:ligatures w14:val="standardContextual"/>
              </w:rPr>
              <w:tab/>
            </w:r>
            <w:r w:rsidR="004241E8" w:rsidRPr="00C7350F">
              <w:rPr>
                <w:rStyle w:val="Hyperlink"/>
                <w:noProof/>
              </w:rPr>
              <w:t>Ethical Considerations</w:t>
            </w:r>
            <w:r w:rsidR="004241E8">
              <w:rPr>
                <w:noProof/>
                <w:webHidden/>
              </w:rPr>
              <w:tab/>
            </w:r>
            <w:r w:rsidR="004241E8">
              <w:rPr>
                <w:noProof/>
                <w:webHidden/>
              </w:rPr>
              <w:fldChar w:fldCharType="begin"/>
            </w:r>
            <w:r w:rsidR="004241E8">
              <w:rPr>
                <w:noProof/>
                <w:webHidden/>
              </w:rPr>
              <w:instrText xml:space="preserve"> PAGEREF _Toc148642716 \h </w:instrText>
            </w:r>
            <w:r w:rsidR="004241E8">
              <w:rPr>
                <w:noProof/>
                <w:webHidden/>
              </w:rPr>
            </w:r>
            <w:r w:rsidR="004241E8">
              <w:rPr>
                <w:noProof/>
                <w:webHidden/>
              </w:rPr>
              <w:fldChar w:fldCharType="separate"/>
            </w:r>
            <w:r w:rsidR="004241E8">
              <w:rPr>
                <w:noProof/>
                <w:webHidden/>
              </w:rPr>
              <w:t>2</w:t>
            </w:r>
            <w:r w:rsidR="004241E8">
              <w:rPr>
                <w:noProof/>
                <w:webHidden/>
              </w:rPr>
              <w:fldChar w:fldCharType="end"/>
            </w:r>
          </w:hyperlink>
        </w:p>
        <w:p w14:paraId="04C9D8B1" w14:textId="70D311AD" w:rsidR="004241E8" w:rsidRDefault="00000000">
          <w:pPr>
            <w:pStyle w:val="TOC2"/>
            <w:tabs>
              <w:tab w:val="left" w:pos="880"/>
              <w:tab w:val="right" w:leader="dot" w:pos="9016"/>
            </w:tabs>
            <w:rPr>
              <w:rFonts w:eastAsiaTheme="minorEastAsia"/>
              <w:noProof/>
              <w:kern w:val="2"/>
              <w:lang w:eastAsia="en-GB"/>
              <w14:ligatures w14:val="standardContextual"/>
            </w:rPr>
          </w:pPr>
          <w:hyperlink w:anchor="_Toc148642717" w:history="1">
            <w:r w:rsidR="004241E8" w:rsidRPr="00C7350F">
              <w:rPr>
                <w:rStyle w:val="Hyperlink"/>
                <w:noProof/>
              </w:rPr>
              <w:t>2.0</w:t>
            </w:r>
            <w:r w:rsidR="004241E8">
              <w:rPr>
                <w:rFonts w:eastAsiaTheme="minorEastAsia"/>
                <w:noProof/>
                <w:kern w:val="2"/>
                <w:lang w:eastAsia="en-GB"/>
                <w14:ligatures w14:val="standardContextual"/>
              </w:rPr>
              <w:tab/>
            </w:r>
            <w:r w:rsidR="004241E8" w:rsidRPr="00C7350F">
              <w:rPr>
                <w:rStyle w:val="Hyperlink"/>
                <w:noProof/>
              </w:rPr>
              <w:t>Literature Review</w:t>
            </w:r>
            <w:r w:rsidR="004241E8">
              <w:rPr>
                <w:noProof/>
                <w:webHidden/>
              </w:rPr>
              <w:tab/>
            </w:r>
            <w:r w:rsidR="004241E8">
              <w:rPr>
                <w:noProof/>
                <w:webHidden/>
              </w:rPr>
              <w:fldChar w:fldCharType="begin"/>
            </w:r>
            <w:r w:rsidR="004241E8">
              <w:rPr>
                <w:noProof/>
                <w:webHidden/>
              </w:rPr>
              <w:instrText xml:space="preserve"> PAGEREF _Toc148642717 \h </w:instrText>
            </w:r>
            <w:r w:rsidR="004241E8">
              <w:rPr>
                <w:noProof/>
                <w:webHidden/>
              </w:rPr>
            </w:r>
            <w:r w:rsidR="004241E8">
              <w:rPr>
                <w:noProof/>
                <w:webHidden/>
              </w:rPr>
              <w:fldChar w:fldCharType="separate"/>
            </w:r>
            <w:r w:rsidR="004241E8">
              <w:rPr>
                <w:noProof/>
                <w:webHidden/>
              </w:rPr>
              <w:t>3</w:t>
            </w:r>
            <w:r w:rsidR="004241E8">
              <w:rPr>
                <w:noProof/>
                <w:webHidden/>
              </w:rPr>
              <w:fldChar w:fldCharType="end"/>
            </w:r>
          </w:hyperlink>
        </w:p>
        <w:p w14:paraId="4E8AAB8F" w14:textId="6DFF4B92" w:rsidR="004241E8" w:rsidRDefault="00000000">
          <w:pPr>
            <w:pStyle w:val="TOC2"/>
            <w:tabs>
              <w:tab w:val="right" w:leader="dot" w:pos="9016"/>
            </w:tabs>
            <w:rPr>
              <w:rFonts w:eastAsiaTheme="minorEastAsia"/>
              <w:noProof/>
              <w:kern w:val="2"/>
              <w:lang w:eastAsia="en-GB"/>
              <w14:ligatures w14:val="standardContextual"/>
            </w:rPr>
          </w:pPr>
          <w:hyperlink w:anchor="_Toc148642718" w:history="1">
            <w:r w:rsidR="004241E8" w:rsidRPr="00C7350F">
              <w:rPr>
                <w:rStyle w:val="Hyperlink"/>
                <w:noProof/>
              </w:rPr>
              <w:t>2.1.1 Project success factors</w:t>
            </w:r>
            <w:r w:rsidR="004241E8">
              <w:rPr>
                <w:noProof/>
                <w:webHidden/>
              </w:rPr>
              <w:tab/>
            </w:r>
            <w:r w:rsidR="004241E8">
              <w:rPr>
                <w:noProof/>
                <w:webHidden/>
              </w:rPr>
              <w:fldChar w:fldCharType="begin"/>
            </w:r>
            <w:r w:rsidR="004241E8">
              <w:rPr>
                <w:noProof/>
                <w:webHidden/>
              </w:rPr>
              <w:instrText xml:space="preserve"> PAGEREF _Toc148642718 \h </w:instrText>
            </w:r>
            <w:r w:rsidR="004241E8">
              <w:rPr>
                <w:noProof/>
                <w:webHidden/>
              </w:rPr>
            </w:r>
            <w:r w:rsidR="004241E8">
              <w:rPr>
                <w:noProof/>
                <w:webHidden/>
              </w:rPr>
              <w:fldChar w:fldCharType="separate"/>
            </w:r>
            <w:r w:rsidR="004241E8">
              <w:rPr>
                <w:noProof/>
                <w:webHidden/>
              </w:rPr>
              <w:t>4</w:t>
            </w:r>
            <w:r w:rsidR="004241E8">
              <w:rPr>
                <w:noProof/>
                <w:webHidden/>
              </w:rPr>
              <w:fldChar w:fldCharType="end"/>
            </w:r>
          </w:hyperlink>
        </w:p>
        <w:p w14:paraId="38E45BB3" w14:textId="6BE535FA" w:rsidR="004241E8" w:rsidRDefault="00000000">
          <w:pPr>
            <w:pStyle w:val="TOC2"/>
            <w:tabs>
              <w:tab w:val="right" w:leader="dot" w:pos="9016"/>
            </w:tabs>
            <w:rPr>
              <w:rFonts w:eastAsiaTheme="minorEastAsia"/>
              <w:noProof/>
              <w:kern w:val="2"/>
              <w:lang w:eastAsia="en-GB"/>
              <w14:ligatures w14:val="standardContextual"/>
            </w:rPr>
          </w:pPr>
          <w:hyperlink w:anchor="_Toc148642719" w:history="1">
            <w:r w:rsidR="004241E8" w:rsidRPr="00C7350F">
              <w:rPr>
                <w:rStyle w:val="Hyperlink"/>
                <w:noProof/>
              </w:rPr>
              <w:t>2.1.2 Project Management Knowledge</w:t>
            </w:r>
            <w:r w:rsidR="004241E8">
              <w:rPr>
                <w:noProof/>
                <w:webHidden/>
              </w:rPr>
              <w:tab/>
            </w:r>
            <w:r w:rsidR="004241E8">
              <w:rPr>
                <w:noProof/>
                <w:webHidden/>
              </w:rPr>
              <w:fldChar w:fldCharType="begin"/>
            </w:r>
            <w:r w:rsidR="004241E8">
              <w:rPr>
                <w:noProof/>
                <w:webHidden/>
              </w:rPr>
              <w:instrText xml:space="preserve"> PAGEREF _Toc148642719 \h </w:instrText>
            </w:r>
            <w:r w:rsidR="004241E8">
              <w:rPr>
                <w:noProof/>
                <w:webHidden/>
              </w:rPr>
            </w:r>
            <w:r w:rsidR="004241E8">
              <w:rPr>
                <w:noProof/>
                <w:webHidden/>
              </w:rPr>
              <w:fldChar w:fldCharType="separate"/>
            </w:r>
            <w:r w:rsidR="004241E8">
              <w:rPr>
                <w:noProof/>
                <w:webHidden/>
              </w:rPr>
              <w:t>5</w:t>
            </w:r>
            <w:r w:rsidR="004241E8">
              <w:rPr>
                <w:noProof/>
                <w:webHidden/>
              </w:rPr>
              <w:fldChar w:fldCharType="end"/>
            </w:r>
          </w:hyperlink>
        </w:p>
        <w:p w14:paraId="2B9EB832" w14:textId="554BB934" w:rsidR="004241E8" w:rsidRDefault="00000000">
          <w:pPr>
            <w:pStyle w:val="TOC2"/>
            <w:tabs>
              <w:tab w:val="right" w:leader="dot" w:pos="9016"/>
            </w:tabs>
            <w:rPr>
              <w:rFonts w:eastAsiaTheme="minorEastAsia"/>
              <w:noProof/>
              <w:kern w:val="2"/>
              <w:lang w:eastAsia="en-GB"/>
              <w14:ligatures w14:val="standardContextual"/>
            </w:rPr>
          </w:pPr>
          <w:hyperlink w:anchor="_Toc148642720" w:history="1">
            <w:r w:rsidR="004241E8" w:rsidRPr="00C7350F">
              <w:rPr>
                <w:rStyle w:val="Hyperlink"/>
                <w:noProof/>
              </w:rPr>
              <w:t>2.1.3 Value Management</w:t>
            </w:r>
            <w:r w:rsidR="004241E8">
              <w:rPr>
                <w:noProof/>
                <w:webHidden/>
              </w:rPr>
              <w:tab/>
            </w:r>
            <w:r w:rsidR="004241E8">
              <w:rPr>
                <w:noProof/>
                <w:webHidden/>
              </w:rPr>
              <w:fldChar w:fldCharType="begin"/>
            </w:r>
            <w:r w:rsidR="004241E8">
              <w:rPr>
                <w:noProof/>
                <w:webHidden/>
              </w:rPr>
              <w:instrText xml:space="preserve"> PAGEREF _Toc148642720 \h </w:instrText>
            </w:r>
            <w:r w:rsidR="004241E8">
              <w:rPr>
                <w:noProof/>
                <w:webHidden/>
              </w:rPr>
            </w:r>
            <w:r w:rsidR="004241E8">
              <w:rPr>
                <w:noProof/>
                <w:webHidden/>
              </w:rPr>
              <w:fldChar w:fldCharType="separate"/>
            </w:r>
            <w:r w:rsidR="004241E8">
              <w:rPr>
                <w:noProof/>
                <w:webHidden/>
              </w:rPr>
              <w:t>5</w:t>
            </w:r>
            <w:r w:rsidR="004241E8">
              <w:rPr>
                <w:noProof/>
                <w:webHidden/>
              </w:rPr>
              <w:fldChar w:fldCharType="end"/>
            </w:r>
          </w:hyperlink>
        </w:p>
        <w:p w14:paraId="030D2BA9" w14:textId="30CC3735" w:rsidR="004241E8" w:rsidRDefault="00000000">
          <w:pPr>
            <w:pStyle w:val="TOC2"/>
            <w:tabs>
              <w:tab w:val="right" w:leader="dot" w:pos="9016"/>
            </w:tabs>
            <w:rPr>
              <w:rFonts w:eastAsiaTheme="minorEastAsia"/>
              <w:noProof/>
              <w:kern w:val="2"/>
              <w:lang w:eastAsia="en-GB"/>
              <w14:ligatures w14:val="standardContextual"/>
            </w:rPr>
          </w:pPr>
          <w:hyperlink w:anchor="_Toc148642721" w:history="1">
            <w:r w:rsidR="004241E8" w:rsidRPr="00C7350F">
              <w:rPr>
                <w:rStyle w:val="Hyperlink"/>
                <w:noProof/>
              </w:rPr>
              <w:t>2.1.4 Key Performance Indicators</w:t>
            </w:r>
            <w:r w:rsidR="004241E8">
              <w:rPr>
                <w:noProof/>
                <w:webHidden/>
              </w:rPr>
              <w:tab/>
            </w:r>
            <w:r w:rsidR="004241E8">
              <w:rPr>
                <w:noProof/>
                <w:webHidden/>
              </w:rPr>
              <w:fldChar w:fldCharType="begin"/>
            </w:r>
            <w:r w:rsidR="004241E8">
              <w:rPr>
                <w:noProof/>
                <w:webHidden/>
              </w:rPr>
              <w:instrText xml:space="preserve"> PAGEREF _Toc148642721 \h </w:instrText>
            </w:r>
            <w:r w:rsidR="004241E8">
              <w:rPr>
                <w:noProof/>
                <w:webHidden/>
              </w:rPr>
            </w:r>
            <w:r w:rsidR="004241E8">
              <w:rPr>
                <w:noProof/>
                <w:webHidden/>
              </w:rPr>
              <w:fldChar w:fldCharType="separate"/>
            </w:r>
            <w:r w:rsidR="004241E8">
              <w:rPr>
                <w:noProof/>
                <w:webHidden/>
              </w:rPr>
              <w:t>6</w:t>
            </w:r>
            <w:r w:rsidR="004241E8">
              <w:rPr>
                <w:noProof/>
                <w:webHidden/>
              </w:rPr>
              <w:fldChar w:fldCharType="end"/>
            </w:r>
          </w:hyperlink>
        </w:p>
        <w:p w14:paraId="2B50AF8A" w14:textId="4A01D00F" w:rsidR="004241E8" w:rsidRDefault="00000000">
          <w:pPr>
            <w:pStyle w:val="TOC2"/>
            <w:tabs>
              <w:tab w:val="right" w:leader="dot" w:pos="9016"/>
            </w:tabs>
            <w:rPr>
              <w:rFonts w:eastAsiaTheme="minorEastAsia"/>
              <w:noProof/>
              <w:kern w:val="2"/>
              <w:lang w:eastAsia="en-GB"/>
              <w14:ligatures w14:val="standardContextual"/>
            </w:rPr>
          </w:pPr>
          <w:hyperlink w:anchor="_Toc148642722" w:history="1">
            <w:r w:rsidR="004241E8" w:rsidRPr="00C7350F">
              <w:rPr>
                <w:rStyle w:val="Hyperlink"/>
                <w:noProof/>
              </w:rPr>
              <w:t>2.1.5 Conclusion of factors researched as attributor to success or failure</w:t>
            </w:r>
            <w:r w:rsidR="004241E8">
              <w:rPr>
                <w:noProof/>
                <w:webHidden/>
              </w:rPr>
              <w:tab/>
            </w:r>
            <w:r w:rsidR="004241E8">
              <w:rPr>
                <w:noProof/>
                <w:webHidden/>
              </w:rPr>
              <w:fldChar w:fldCharType="begin"/>
            </w:r>
            <w:r w:rsidR="004241E8">
              <w:rPr>
                <w:noProof/>
                <w:webHidden/>
              </w:rPr>
              <w:instrText xml:space="preserve"> PAGEREF _Toc148642722 \h </w:instrText>
            </w:r>
            <w:r w:rsidR="004241E8">
              <w:rPr>
                <w:noProof/>
                <w:webHidden/>
              </w:rPr>
            </w:r>
            <w:r w:rsidR="004241E8">
              <w:rPr>
                <w:noProof/>
                <w:webHidden/>
              </w:rPr>
              <w:fldChar w:fldCharType="separate"/>
            </w:r>
            <w:r w:rsidR="004241E8">
              <w:rPr>
                <w:noProof/>
                <w:webHidden/>
              </w:rPr>
              <w:t>7</w:t>
            </w:r>
            <w:r w:rsidR="004241E8">
              <w:rPr>
                <w:noProof/>
                <w:webHidden/>
              </w:rPr>
              <w:fldChar w:fldCharType="end"/>
            </w:r>
          </w:hyperlink>
        </w:p>
        <w:p w14:paraId="516AFD01" w14:textId="3387D0A7" w:rsidR="004241E8" w:rsidRDefault="00000000">
          <w:pPr>
            <w:pStyle w:val="TOC2"/>
            <w:tabs>
              <w:tab w:val="left" w:pos="880"/>
              <w:tab w:val="right" w:leader="dot" w:pos="9016"/>
            </w:tabs>
            <w:rPr>
              <w:rFonts w:eastAsiaTheme="minorEastAsia"/>
              <w:noProof/>
              <w:kern w:val="2"/>
              <w:lang w:eastAsia="en-GB"/>
              <w14:ligatures w14:val="standardContextual"/>
            </w:rPr>
          </w:pPr>
          <w:hyperlink w:anchor="_Toc148642723" w:history="1">
            <w:r w:rsidR="004241E8" w:rsidRPr="00C7350F">
              <w:rPr>
                <w:rStyle w:val="Hyperlink"/>
                <w:noProof/>
              </w:rPr>
              <w:t>3.0</w:t>
            </w:r>
            <w:r w:rsidR="004241E8">
              <w:rPr>
                <w:rFonts w:eastAsiaTheme="minorEastAsia"/>
                <w:noProof/>
                <w:kern w:val="2"/>
                <w:lang w:eastAsia="en-GB"/>
                <w14:ligatures w14:val="standardContextual"/>
              </w:rPr>
              <w:tab/>
            </w:r>
            <w:r w:rsidR="004241E8" w:rsidRPr="00C7350F">
              <w:rPr>
                <w:rStyle w:val="Hyperlink"/>
                <w:noProof/>
              </w:rPr>
              <w:t>Qualitative Analysis</w:t>
            </w:r>
            <w:r w:rsidR="004241E8">
              <w:rPr>
                <w:noProof/>
                <w:webHidden/>
              </w:rPr>
              <w:tab/>
            </w:r>
            <w:r w:rsidR="004241E8">
              <w:rPr>
                <w:noProof/>
                <w:webHidden/>
              </w:rPr>
              <w:fldChar w:fldCharType="begin"/>
            </w:r>
            <w:r w:rsidR="004241E8">
              <w:rPr>
                <w:noProof/>
                <w:webHidden/>
              </w:rPr>
              <w:instrText xml:space="preserve"> PAGEREF _Toc148642723 \h </w:instrText>
            </w:r>
            <w:r w:rsidR="004241E8">
              <w:rPr>
                <w:noProof/>
                <w:webHidden/>
              </w:rPr>
            </w:r>
            <w:r w:rsidR="004241E8">
              <w:rPr>
                <w:noProof/>
                <w:webHidden/>
              </w:rPr>
              <w:fldChar w:fldCharType="separate"/>
            </w:r>
            <w:r w:rsidR="004241E8">
              <w:rPr>
                <w:noProof/>
                <w:webHidden/>
              </w:rPr>
              <w:t>7</w:t>
            </w:r>
            <w:r w:rsidR="004241E8">
              <w:rPr>
                <w:noProof/>
                <w:webHidden/>
              </w:rPr>
              <w:fldChar w:fldCharType="end"/>
            </w:r>
          </w:hyperlink>
        </w:p>
        <w:p w14:paraId="1078DEDE" w14:textId="31258965" w:rsidR="004241E8" w:rsidRDefault="00000000">
          <w:pPr>
            <w:pStyle w:val="TOC2"/>
            <w:tabs>
              <w:tab w:val="right" w:leader="dot" w:pos="9016"/>
            </w:tabs>
            <w:rPr>
              <w:rFonts w:eastAsiaTheme="minorEastAsia"/>
              <w:noProof/>
              <w:kern w:val="2"/>
              <w:lang w:eastAsia="en-GB"/>
              <w14:ligatures w14:val="standardContextual"/>
            </w:rPr>
          </w:pPr>
          <w:hyperlink w:anchor="_Toc148642724" w:history="1">
            <w:r w:rsidR="004241E8" w:rsidRPr="00C7350F">
              <w:rPr>
                <w:rStyle w:val="Hyperlink"/>
                <w:noProof/>
              </w:rPr>
              <w:t>3.1 Project Success Factors</w:t>
            </w:r>
            <w:r w:rsidR="004241E8">
              <w:rPr>
                <w:noProof/>
                <w:webHidden/>
              </w:rPr>
              <w:tab/>
            </w:r>
            <w:r w:rsidR="004241E8">
              <w:rPr>
                <w:noProof/>
                <w:webHidden/>
              </w:rPr>
              <w:fldChar w:fldCharType="begin"/>
            </w:r>
            <w:r w:rsidR="004241E8">
              <w:rPr>
                <w:noProof/>
                <w:webHidden/>
              </w:rPr>
              <w:instrText xml:space="preserve"> PAGEREF _Toc148642724 \h </w:instrText>
            </w:r>
            <w:r w:rsidR="004241E8">
              <w:rPr>
                <w:noProof/>
                <w:webHidden/>
              </w:rPr>
            </w:r>
            <w:r w:rsidR="004241E8">
              <w:rPr>
                <w:noProof/>
                <w:webHidden/>
              </w:rPr>
              <w:fldChar w:fldCharType="separate"/>
            </w:r>
            <w:r w:rsidR="004241E8">
              <w:rPr>
                <w:noProof/>
                <w:webHidden/>
              </w:rPr>
              <w:t>8</w:t>
            </w:r>
            <w:r w:rsidR="004241E8">
              <w:rPr>
                <w:noProof/>
                <w:webHidden/>
              </w:rPr>
              <w:fldChar w:fldCharType="end"/>
            </w:r>
          </w:hyperlink>
        </w:p>
        <w:p w14:paraId="080A936A" w14:textId="6C2BDAB6" w:rsidR="004241E8" w:rsidRDefault="00000000">
          <w:pPr>
            <w:pStyle w:val="TOC2"/>
            <w:tabs>
              <w:tab w:val="right" w:leader="dot" w:pos="9016"/>
            </w:tabs>
            <w:rPr>
              <w:rFonts w:eastAsiaTheme="minorEastAsia"/>
              <w:noProof/>
              <w:kern w:val="2"/>
              <w:lang w:eastAsia="en-GB"/>
              <w14:ligatures w14:val="standardContextual"/>
            </w:rPr>
          </w:pPr>
          <w:hyperlink w:anchor="_Toc148642725" w:history="1">
            <w:r w:rsidR="004241E8" w:rsidRPr="00C7350F">
              <w:rPr>
                <w:rStyle w:val="Hyperlink"/>
                <w:noProof/>
              </w:rPr>
              <w:t>3.2 Project Management Knowledge</w:t>
            </w:r>
            <w:r w:rsidR="004241E8">
              <w:rPr>
                <w:noProof/>
                <w:webHidden/>
              </w:rPr>
              <w:tab/>
            </w:r>
            <w:r w:rsidR="004241E8">
              <w:rPr>
                <w:noProof/>
                <w:webHidden/>
              </w:rPr>
              <w:fldChar w:fldCharType="begin"/>
            </w:r>
            <w:r w:rsidR="004241E8">
              <w:rPr>
                <w:noProof/>
                <w:webHidden/>
              </w:rPr>
              <w:instrText xml:space="preserve"> PAGEREF _Toc148642725 \h </w:instrText>
            </w:r>
            <w:r w:rsidR="004241E8">
              <w:rPr>
                <w:noProof/>
                <w:webHidden/>
              </w:rPr>
            </w:r>
            <w:r w:rsidR="004241E8">
              <w:rPr>
                <w:noProof/>
                <w:webHidden/>
              </w:rPr>
              <w:fldChar w:fldCharType="separate"/>
            </w:r>
            <w:r w:rsidR="004241E8">
              <w:rPr>
                <w:noProof/>
                <w:webHidden/>
              </w:rPr>
              <w:t>8</w:t>
            </w:r>
            <w:r w:rsidR="004241E8">
              <w:rPr>
                <w:noProof/>
                <w:webHidden/>
              </w:rPr>
              <w:fldChar w:fldCharType="end"/>
            </w:r>
          </w:hyperlink>
        </w:p>
        <w:p w14:paraId="18C5F5CB" w14:textId="2462F485" w:rsidR="004241E8" w:rsidRDefault="00000000">
          <w:pPr>
            <w:pStyle w:val="TOC2"/>
            <w:tabs>
              <w:tab w:val="right" w:leader="dot" w:pos="9016"/>
            </w:tabs>
            <w:rPr>
              <w:rFonts w:eastAsiaTheme="minorEastAsia"/>
              <w:noProof/>
              <w:kern w:val="2"/>
              <w:lang w:eastAsia="en-GB"/>
              <w14:ligatures w14:val="standardContextual"/>
            </w:rPr>
          </w:pPr>
          <w:hyperlink w:anchor="_Toc148642726" w:history="1">
            <w:r w:rsidR="004241E8" w:rsidRPr="00C7350F">
              <w:rPr>
                <w:rStyle w:val="Hyperlink"/>
                <w:noProof/>
              </w:rPr>
              <w:t>3.3 Value Management</w:t>
            </w:r>
            <w:r w:rsidR="004241E8">
              <w:rPr>
                <w:noProof/>
                <w:webHidden/>
              </w:rPr>
              <w:tab/>
            </w:r>
            <w:r w:rsidR="004241E8">
              <w:rPr>
                <w:noProof/>
                <w:webHidden/>
              </w:rPr>
              <w:fldChar w:fldCharType="begin"/>
            </w:r>
            <w:r w:rsidR="004241E8">
              <w:rPr>
                <w:noProof/>
                <w:webHidden/>
              </w:rPr>
              <w:instrText xml:space="preserve"> PAGEREF _Toc148642726 \h </w:instrText>
            </w:r>
            <w:r w:rsidR="004241E8">
              <w:rPr>
                <w:noProof/>
                <w:webHidden/>
              </w:rPr>
            </w:r>
            <w:r w:rsidR="004241E8">
              <w:rPr>
                <w:noProof/>
                <w:webHidden/>
              </w:rPr>
              <w:fldChar w:fldCharType="separate"/>
            </w:r>
            <w:r w:rsidR="004241E8">
              <w:rPr>
                <w:noProof/>
                <w:webHidden/>
              </w:rPr>
              <w:t>9</w:t>
            </w:r>
            <w:r w:rsidR="004241E8">
              <w:rPr>
                <w:noProof/>
                <w:webHidden/>
              </w:rPr>
              <w:fldChar w:fldCharType="end"/>
            </w:r>
          </w:hyperlink>
        </w:p>
        <w:p w14:paraId="7D732DA1" w14:textId="0548A590" w:rsidR="004241E8" w:rsidRDefault="00000000">
          <w:pPr>
            <w:pStyle w:val="TOC2"/>
            <w:tabs>
              <w:tab w:val="right" w:leader="dot" w:pos="9016"/>
            </w:tabs>
            <w:rPr>
              <w:rFonts w:eastAsiaTheme="minorEastAsia"/>
              <w:noProof/>
              <w:kern w:val="2"/>
              <w:lang w:eastAsia="en-GB"/>
              <w14:ligatures w14:val="standardContextual"/>
            </w:rPr>
          </w:pPr>
          <w:hyperlink w:anchor="_Toc148642727" w:history="1">
            <w:r w:rsidR="004241E8" w:rsidRPr="00C7350F">
              <w:rPr>
                <w:rStyle w:val="Hyperlink"/>
                <w:noProof/>
              </w:rPr>
              <w:t>3.4 Key Performance Indicators</w:t>
            </w:r>
            <w:r w:rsidR="004241E8">
              <w:rPr>
                <w:noProof/>
                <w:webHidden/>
              </w:rPr>
              <w:tab/>
            </w:r>
            <w:r w:rsidR="004241E8">
              <w:rPr>
                <w:noProof/>
                <w:webHidden/>
              </w:rPr>
              <w:fldChar w:fldCharType="begin"/>
            </w:r>
            <w:r w:rsidR="004241E8">
              <w:rPr>
                <w:noProof/>
                <w:webHidden/>
              </w:rPr>
              <w:instrText xml:space="preserve"> PAGEREF _Toc148642727 \h </w:instrText>
            </w:r>
            <w:r w:rsidR="004241E8">
              <w:rPr>
                <w:noProof/>
                <w:webHidden/>
              </w:rPr>
            </w:r>
            <w:r w:rsidR="004241E8">
              <w:rPr>
                <w:noProof/>
                <w:webHidden/>
              </w:rPr>
              <w:fldChar w:fldCharType="separate"/>
            </w:r>
            <w:r w:rsidR="004241E8">
              <w:rPr>
                <w:noProof/>
                <w:webHidden/>
              </w:rPr>
              <w:t>10</w:t>
            </w:r>
            <w:r w:rsidR="004241E8">
              <w:rPr>
                <w:noProof/>
                <w:webHidden/>
              </w:rPr>
              <w:fldChar w:fldCharType="end"/>
            </w:r>
          </w:hyperlink>
        </w:p>
        <w:p w14:paraId="46AA853B" w14:textId="08202741" w:rsidR="004241E8" w:rsidRDefault="00000000">
          <w:pPr>
            <w:pStyle w:val="TOC2"/>
            <w:tabs>
              <w:tab w:val="right" w:leader="dot" w:pos="9016"/>
            </w:tabs>
            <w:rPr>
              <w:rFonts w:eastAsiaTheme="minorEastAsia"/>
              <w:noProof/>
              <w:kern w:val="2"/>
              <w:lang w:eastAsia="en-GB"/>
              <w14:ligatures w14:val="standardContextual"/>
            </w:rPr>
          </w:pPr>
          <w:hyperlink w:anchor="_Toc148642728" w:history="1">
            <w:r w:rsidR="004241E8" w:rsidRPr="00C7350F">
              <w:rPr>
                <w:rStyle w:val="Hyperlink"/>
                <w:noProof/>
              </w:rPr>
              <w:t>4.0 Case study</w:t>
            </w:r>
            <w:r w:rsidR="004241E8">
              <w:rPr>
                <w:noProof/>
                <w:webHidden/>
              </w:rPr>
              <w:tab/>
            </w:r>
            <w:r w:rsidR="004241E8">
              <w:rPr>
                <w:noProof/>
                <w:webHidden/>
              </w:rPr>
              <w:fldChar w:fldCharType="begin"/>
            </w:r>
            <w:r w:rsidR="004241E8">
              <w:rPr>
                <w:noProof/>
                <w:webHidden/>
              </w:rPr>
              <w:instrText xml:space="preserve"> PAGEREF _Toc148642728 \h </w:instrText>
            </w:r>
            <w:r w:rsidR="004241E8">
              <w:rPr>
                <w:noProof/>
                <w:webHidden/>
              </w:rPr>
            </w:r>
            <w:r w:rsidR="004241E8">
              <w:rPr>
                <w:noProof/>
                <w:webHidden/>
              </w:rPr>
              <w:fldChar w:fldCharType="separate"/>
            </w:r>
            <w:r w:rsidR="004241E8">
              <w:rPr>
                <w:noProof/>
                <w:webHidden/>
              </w:rPr>
              <w:t>10</w:t>
            </w:r>
            <w:r w:rsidR="004241E8">
              <w:rPr>
                <w:noProof/>
                <w:webHidden/>
              </w:rPr>
              <w:fldChar w:fldCharType="end"/>
            </w:r>
          </w:hyperlink>
        </w:p>
        <w:p w14:paraId="16C5F922" w14:textId="4D365BB1" w:rsidR="004241E8" w:rsidRDefault="00000000">
          <w:pPr>
            <w:pStyle w:val="TOC2"/>
            <w:tabs>
              <w:tab w:val="right" w:leader="dot" w:pos="9016"/>
            </w:tabs>
            <w:rPr>
              <w:rFonts w:eastAsiaTheme="minorEastAsia"/>
              <w:noProof/>
              <w:kern w:val="2"/>
              <w:lang w:eastAsia="en-GB"/>
              <w14:ligatures w14:val="standardContextual"/>
            </w:rPr>
          </w:pPr>
          <w:hyperlink w:anchor="_Toc148642729" w:history="1">
            <w:r w:rsidR="004241E8" w:rsidRPr="00C7350F">
              <w:rPr>
                <w:rStyle w:val="Hyperlink"/>
                <w:noProof/>
              </w:rPr>
              <w:t>5.0 Limitations</w:t>
            </w:r>
            <w:r w:rsidR="004241E8">
              <w:rPr>
                <w:noProof/>
                <w:webHidden/>
              </w:rPr>
              <w:tab/>
            </w:r>
            <w:r w:rsidR="004241E8">
              <w:rPr>
                <w:noProof/>
                <w:webHidden/>
              </w:rPr>
              <w:fldChar w:fldCharType="begin"/>
            </w:r>
            <w:r w:rsidR="004241E8">
              <w:rPr>
                <w:noProof/>
                <w:webHidden/>
              </w:rPr>
              <w:instrText xml:space="preserve"> PAGEREF _Toc148642729 \h </w:instrText>
            </w:r>
            <w:r w:rsidR="004241E8">
              <w:rPr>
                <w:noProof/>
                <w:webHidden/>
              </w:rPr>
            </w:r>
            <w:r w:rsidR="004241E8">
              <w:rPr>
                <w:noProof/>
                <w:webHidden/>
              </w:rPr>
              <w:fldChar w:fldCharType="separate"/>
            </w:r>
            <w:r w:rsidR="004241E8">
              <w:rPr>
                <w:noProof/>
                <w:webHidden/>
              </w:rPr>
              <w:t>12</w:t>
            </w:r>
            <w:r w:rsidR="004241E8">
              <w:rPr>
                <w:noProof/>
                <w:webHidden/>
              </w:rPr>
              <w:fldChar w:fldCharType="end"/>
            </w:r>
          </w:hyperlink>
        </w:p>
        <w:p w14:paraId="43F358E1" w14:textId="303BE00F" w:rsidR="004241E8" w:rsidRDefault="00000000">
          <w:pPr>
            <w:pStyle w:val="TOC2"/>
            <w:tabs>
              <w:tab w:val="left" w:pos="880"/>
              <w:tab w:val="right" w:leader="dot" w:pos="9016"/>
            </w:tabs>
            <w:rPr>
              <w:rFonts w:eastAsiaTheme="minorEastAsia"/>
              <w:noProof/>
              <w:kern w:val="2"/>
              <w:lang w:eastAsia="en-GB"/>
              <w14:ligatures w14:val="standardContextual"/>
            </w:rPr>
          </w:pPr>
          <w:hyperlink w:anchor="_Toc148642730" w:history="1">
            <w:r w:rsidR="004241E8" w:rsidRPr="00C7350F">
              <w:rPr>
                <w:rStyle w:val="Hyperlink"/>
                <w:noProof/>
              </w:rPr>
              <w:t>6.0</w:t>
            </w:r>
            <w:r w:rsidR="004241E8">
              <w:rPr>
                <w:rFonts w:eastAsiaTheme="minorEastAsia"/>
                <w:noProof/>
                <w:kern w:val="2"/>
                <w:lang w:eastAsia="en-GB"/>
                <w14:ligatures w14:val="standardContextual"/>
              </w:rPr>
              <w:tab/>
            </w:r>
            <w:r w:rsidR="004241E8" w:rsidRPr="00C7350F">
              <w:rPr>
                <w:rStyle w:val="Hyperlink"/>
                <w:noProof/>
              </w:rPr>
              <w:t>Discussion</w:t>
            </w:r>
            <w:r w:rsidR="004241E8">
              <w:rPr>
                <w:noProof/>
                <w:webHidden/>
              </w:rPr>
              <w:tab/>
            </w:r>
            <w:r w:rsidR="004241E8">
              <w:rPr>
                <w:noProof/>
                <w:webHidden/>
              </w:rPr>
              <w:fldChar w:fldCharType="begin"/>
            </w:r>
            <w:r w:rsidR="004241E8">
              <w:rPr>
                <w:noProof/>
                <w:webHidden/>
              </w:rPr>
              <w:instrText xml:space="preserve"> PAGEREF _Toc148642730 \h </w:instrText>
            </w:r>
            <w:r w:rsidR="004241E8">
              <w:rPr>
                <w:noProof/>
                <w:webHidden/>
              </w:rPr>
            </w:r>
            <w:r w:rsidR="004241E8">
              <w:rPr>
                <w:noProof/>
                <w:webHidden/>
              </w:rPr>
              <w:fldChar w:fldCharType="separate"/>
            </w:r>
            <w:r w:rsidR="004241E8">
              <w:rPr>
                <w:noProof/>
                <w:webHidden/>
              </w:rPr>
              <w:t>12</w:t>
            </w:r>
            <w:r w:rsidR="004241E8">
              <w:rPr>
                <w:noProof/>
                <w:webHidden/>
              </w:rPr>
              <w:fldChar w:fldCharType="end"/>
            </w:r>
          </w:hyperlink>
        </w:p>
        <w:p w14:paraId="69A58D2C" w14:textId="37EBE7B7" w:rsidR="004241E8" w:rsidRDefault="00000000">
          <w:pPr>
            <w:pStyle w:val="TOC2"/>
            <w:tabs>
              <w:tab w:val="right" w:leader="dot" w:pos="9016"/>
            </w:tabs>
            <w:rPr>
              <w:rFonts w:eastAsiaTheme="minorEastAsia"/>
              <w:noProof/>
              <w:kern w:val="2"/>
              <w:lang w:eastAsia="en-GB"/>
              <w14:ligatures w14:val="standardContextual"/>
            </w:rPr>
          </w:pPr>
          <w:hyperlink w:anchor="_Toc148642731" w:history="1">
            <w:r w:rsidR="004241E8" w:rsidRPr="00C7350F">
              <w:rPr>
                <w:rStyle w:val="Hyperlink"/>
                <w:noProof/>
              </w:rPr>
              <w:t>6.1 Was the project constructed on credible intelligence?</w:t>
            </w:r>
            <w:r w:rsidR="004241E8">
              <w:rPr>
                <w:noProof/>
                <w:webHidden/>
              </w:rPr>
              <w:tab/>
            </w:r>
            <w:r w:rsidR="004241E8">
              <w:rPr>
                <w:noProof/>
                <w:webHidden/>
              </w:rPr>
              <w:fldChar w:fldCharType="begin"/>
            </w:r>
            <w:r w:rsidR="004241E8">
              <w:rPr>
                <w:noProof/>
                <w:webHidden/>
              </w:rPr>
              <w:instrText xml:space="preserve"> PAGEREF _Toc148642731 \h </w:instrText>
            </w:r>
            <w:r w:rsidR="004241E8">
              <w:rPr>
                <w:noProof/>
                <w:webHidden/>
              </w:rPr>
            </w:r>
            <w:r w:rsidR="004241E8">
              <w:rPr>
                <w:noProof/>
                <w:webHidden/>
              </w:rPr>
              <w:fldChar w:fldCharType="separate"/>
            </w:r>
            <w:r w:rsidR="004241E8">
              <w:rPr>
                <w:noProof/>
                <w:webHidden/>
              </w:rPr>
              <w:t>13</w:t>
            </w:r>
            <w:r w:rsidR="004241E8">
              <w:rPr>
                <w:noProof/>
                <w:webHidden/>
              </w:rPr>
              <w:fldChar w:fldCharType="end"/>
            </w:r>
          </w:hyperlink>
        </w:p>
        <w:p w14:paraId="0F25BE3C" w14:textId="4A668009" w:rsidR="004241E8" w:rsidRDefault="00000000">
          <w:pPr>
            <w:pStyle w:val="TOC2"/>
            <w:tabs>
              <w:tab w:val="right" w:leader="dot" w:pos="9016"/>
            </w:tabs>
            <w:rPr>
              <w:rFonts w:eastAsiaTheme="minorEastAsia"/>
              <w:noProof/>
              <w:kern w:val="2"/>
              <w:lang w:eastAsia="en-GB"/>
              <w14:ligatures w14:val="standardContextual"/>
            </w:rPr>
          </w:pPr>
          <w:hyperlink w:anchor="_Toc148642732" w:history="1">
            <w:r w:rsidR="004241E8" w:rsidRPr="00C7350F">
              <w:rPr>
                <w:rStyle w:val="Hyperlink"/>
                <w:noProof/>
              </w:rPr>
              <w:t>6.2 Was effective management deployed to achieve success?</w:t>
            </w:r>
            <w:r w:rsidR="004241E8">
              <w:rPr>
                <w:noProof/>
                <w:webHidden/>
              </w:rPr>
              <w:tab/>
            </w:r>
            <w:r w:rsidR="004241E8">
              <w:rPr>
                <w:noProof/>
                <w:webHidden/>
              </w:rPr>
              <w:fldChar w:fldCharType="begin"/>
            </w:r>
            <w:r w:rsidR="004241E8">
              <w:rPr>
                <w:noProof/>
                <w:webHidden/>
              </w:rPr>
              <w:instrText xml:space="preserve"> PAGEREF _Toc148642732 \h </w:instrText>
            </w:r>
            <w:r w:rsidR="004241E8">
              <w:rPr>
                <w:noProof/>
                <w:webHidden/>
              </w:rPr>
            </w:r>
            <w:r w:rsidR="004241E8">
              <w:rPr>
                <w:noProof/>
                <w:webHidden/>
              </w:rPr>
              <w:fldChar w:fldCharType="separate"/>
            </w:r>
            <w:r w:rsidR="004241E8">
              <w:rPr>
                <w:noProof/>
                <w:webHidden/>
              </w:rPr>
              <w:t>13</w:t>
            </w:r>
            <w:r w:rsidR="004241E8">
              <w:rPr>
                <w:noProof/>
                <w:webHidden/>
              </w:rPr>
              <w:fldChar w:fldCharType="end"/>
            </w:r>
          </w:hyperlink>
        </w:p>
        <w:p w14:paraId="35FFB0D4" w14:textId="4B6EA328" w:rsidR="004241E8" w:rsidRDefault="00000000">
          <w:pPr>
            <w:pStyle w:val="TOC2"/>
            <w:tabs>
              <w:tab w:val="right" w:leader="dot" w:pos="9016"/>
            </w:tabs>
            <w:rPr>
              <w:rFonts w:eastAsiaTheme="minorEastAsia"/>
              <w:noProof/>
              <w:kern w:val="2"/>
              <w:lang w:eastAsia="en-GB"/>
              <w14:ligatures w14:val="standardContextual"/>
            </w:rPr>
          </w:pPr>
          <w:hyperlink w:anchor="_Toc148642733" w:history="1">
            <w:r w:rsidR="004241E8" w:rsidRPr="00C7350F">
              <w:rPr>
                <w:rStyle w:val="Hyperlink"/>
                <w:noProof/>
              </w:rPr>
              <w:t>6.3 Is project success defined by outcomes or management?</w:t>
            </w:r>
            <w:r w:rsidR="004241E8">
              <w:rPr>
                <w:noProof/>
                <w:webHidden/>
              </w:rPr>
              <w:tab/>
            </w:r>
            <w:r w:rsidR="004241E8">
              <w:rPr>
                <w:noProof/>
                <w:webHidden/>
              </w:rPr>
              <w:fldChar w:fldCharType="begin"/>
            </w:r>
            <w:r w:rsidR="004241E8">
              <w:rPr>
                <w:noProof/>
                <w:webHidden/>
              </w:rPr>
              <w:instrText xml:space="preserve"> PAGEREF _Toc148642733 \h </w:instrText>
            </w:r>
            <w:r w:rsidR="004241E8">
              <w:rPr>
                <w:noProof/>
                <w:webHidden/>
              </w:rPr>
            </w:r>
            <w:r w:rsidR="004241E8">
              <w:rPr>
                <w:noProof/>
                <w:webHidden/>
              </w:rPr>
              <w:fldChar w:fldCharType="separate"/>
            </w:r>
            <w:r w:rsidR="004241E8">
              <w:rPr>
                <w:noProof/>
                <w:webHidden/>
              </w:rPr>
              <w:t>14</w:t>
            </w:r>
            <w:r w:rsidR="004241E8">
              <w:rPr>
                <w:noProof/>
                <w:webHidden/>
              </w:rPr>
              <w:fldChar w:fldCharType="end"/>
            </w:r>
          </w:hyperlink>
        </w:p>
        <w:p w14:paraId="2D2F953A" w14:textId="6541930D" w:rsidR="004241E8" w:rsidRDefault="00000000">
          <w:pPr>
            <w:pStyle w:val="TOC2"/>
            <w:tabs>
              <w:tab w:val="left" w:pos="880"/>
              <w:tab w:val="right" w:leader="dot" w:pos="9016"/>
            </w:tabs>
            <w:rPr>
              <w:rFonts w:eastAsiaTheme="minorEastAsia"/>
              <w:noProof/>
              <w:kern w:val="2"/>
              <w:lang w:eastAsia="en-GB"/>
              <w14:ligatures w14:val="standardContextual"/>
            </w:rPr>
          </w:pPr>
          <w:hyperlink w:anchor="_Toc148642734" w:history="1">
            <w:r w:rsidR="004241E8" w:rsidRPr="00C7350F">
              <w:rPr>
                <w:rStyle w:val="Hyperlink"/>
                <w:noProof/>
              </w:rPr>
              <w:t>7.0</w:t>
            </w:r>
            <w:r w:rsidR="004241E8">
              <w:rPr>
                <w:rFonts w:eastAsiaTheme="minorEastAsia"/>
                <w:noProof/>
                <w:kern w:val="2"/>
                <w:lang w:eastAsia="en-GB"/>
                <w14:ligatures w14:val="standardContextual"/>
              </w:rPr>
              <w:tab/>
            </w:r>
            <w:r w:rsidR="004241E8" w:rsidRPr="00C7350F">
              <w:rPr>
                <w:rStyle w:val="Hyperlink"/>
                <w:noProof/>
              </w:rPr>
              <w:t>Recommendations</w:t>
            </w:r>
            <w:r w:rsidR="004241E8">
              <w:rPr>
                <w:noProof/>
                <w:webHidden/>
              </w:rPr>
              <w:tab/>
            </w:r>
            <w:r w:rsidR="004241E8">
              <w:rPr>
                <w:noProof/>
                <w:webHidden/>
              </w:rPr>
              <w:fldChar w:fldCharType="begin"/>
            </w:r>
            <w:r w:rsidR="004241E8">
              <w:rPr>
                <w:noProof/>
                <w:webHidden/>
              </w:rPr>
              <w:instrText xml:space="preserve"> PAGEREF _Toc148642734 \h </w:instrText>
            </w:r>
            <w:r w:rsidR="004241E8">
              <w:rPr>
                <w:noProof/>
                <w:webHidden/>
              </w:rPr>
            </w:r>
            <w:r w:rsidR="004241E8">
              <w:rPr>
                <w:noProof/>
                <w:webHidden/>
              </w:rPr>
              <w:fldChar w:fldCharType="separate"/>
            </w:r>
            <w:r w:rsidR="004241E8">
              <w:rPr>
                <w:noProof/>
                <w:webHidden/>
              </w:rPr>
              <w:t>14</w:t>
            </w:r>
            <w:r w:rsidR="004241E8">
              <w:rPr>
                <w:noProof/>
                <w:webHidden/>
              </w:rPr>
              <w:fldChar w:fldCharType="end"/>
            </w:r>
          </w:hyperlink>
        </w:p>
        <w:p w14:paraId="157C8E3E" w14:textId="641442BE" w:rsidR="004241E8" w:rsidRDefault="00000000">
          <w:pPr>
            <w:pStyle w:val="TOC2"/>
            <w:tabs>
              <w:tab w:val="right" w:leader="dot" w:pos="9016"/>
            </w:tabs>
            <w:rPr>
              <w:rFonts w:eastAsiaTheme="minorEastAsia"/>
              <w:noProof/>
              <w:kern w:val="2"/>
              <w:lang w:eastAsia="en-GB"/>
              <w14:ligatures w14:val="standardContextual"/>
            </w:rPr>
          </w:pPr>
          <w:hyperlink w:anchor="_Toc148642735" w:history="1">
            <w:r w:rsidR="004241E8" w:rsidRPr="00C7350F">
              <w:rPr>
                <w:rStyle w:val="Hyperlink"/>
                <w:noProof/>
              </w:rPr>
              <w:t>Conclusion</w:t>
            </w:r>
            <w:r w:rsidR="004241E8">
              <w:rPr>
                <w:noProof/>
                <w:webHidden/>
              </w:rPr>
              <w:tab/>
            </w:r>
            <w:r w:rsidR="004241E8">
              <w:rPr>
                <w:noProof/>
                <w:webHidden/>
              </w:rPr>
              <w:fldChar w:fldCharType="begin"/>
            </w:r>
            <w:r w:rsidR="004241E8">
              <w:rPr>
                <w:noProof/>
                <w:webHidden/>
              </w:rPr>
              <w:instrText xml:space="preserve"> PAGEREF _Toc148642735 \h </w:instrText>
            </w:r>
            <w:r w:rsidR="004241E8">
              <w:rPr>
                <w:noProof/>
                <w:webHidden/>
              </w:rPr>
            </w:r>
            <w:r w:rsidR="004241E8">
              <w:rPr>
                <w:noProof/>
                <w:webHidden/>
              </w:rPr>
              <w:fldChar w:fldCharType="separate"/>
            </w:r>
            <w:r w:rsidR="004241E8">
              <w:rPr>
                <w:noProof/>
                <w:webHidden/>
              </w:rPr>
              <w:t>15</w:t>
            </w:r>
            <w:r w:rsidR="004241E8">
              <w:rPr>
                <w:noProof/>
                <w:webHidden/>
              </w:rPr>
              <w:fldChar w:fldCharType="end"/>
            </w:r>
          </w:hyperlink>
        </w:p>
        <w:p w14:paraId="66698E87" w14:textId="0838F381" w:rsidR="004241E8" w:rsidRDefault="00000000">
          <w:pPr>
            <w:pStyle w:val="TOC2"/>
            <w:tabs>
              <w:tab w:val="right" w:leader="dot" w:pos="9016"/>
            </w:tabs>
            <w:rPr>
              <w:rFonts w:eastAsiaTheme="minorEastAsia"/>
              <w:noProof/>
              <w:kern w:val="2"/>
              <w:lang w:eastAsia="en-GB"/>
              <w14:ligatures w14:val="standardContextual"/>
            </w:rPr>
          </w:pPr>
          <w:hyperlink w:anchor="_Toc148642736" w:history="1">
            <w:r w:rsidR="004241E8" w:rsidRPr="00C7350F">
              <w:rPr>
                <w:rStyle w:val="Hyperlink"/>
                <w:noProof/>
              </w:rPr>
              <w:t>References</w:t>
            </w:r>
            <w:r w:rsidR="004241E8">
              <w:rPr>
                <w:noProof/>
                <w:webHidden/>
              </w:rPr>
              <w:tab/>
            </w:r>
            <w:r w:rsidR="004241E8">
              <w:rPr>
                <w:noProof/>
                <w:webHidden/>
              </w:rPr>
              <w:fldChar w:fldCharType="begin"/>
            </w:r>
            <w:r w:rsidR="004241E8">
              <w:rPr>
                <w:noProof/>
                <w:webHidden/>
              </w:rPr>
              <w:instrText xml:space="preserve"> PAGEREF _Toc148642736 \h </w:instrText>
            </w:r>
            <w:r w:rsidR="004241E8">
              <w:rPr>
                <w:noProof/>
                <w:webHidden/>
              </w:rPr>
            </w:r>
            <w:r w:rsidR="004241E8">
              <w:rPr>
                <w:noProof/>
                <w:webHidden/>
              </w:rPr>
              <w:fldChar w:fldCharType="separate"/>
            </w:r>
            <w:r w:rsidR="004241E8">
              <w:rPr>
                <w:noProof/>
                <w:webHidden/>
              </w:rPr>
              <w:t>17</w:t>
            </w:r>
            <w:r w:rsidR="004241E8">
              <w:rPr>
                <w:noProof/>
                <w:webHidden/>
              </w:rPr>
              <w:fldChar w:fldCharType="end"/>
            </w:r>
          </w:hyperlink>
        </w:p>
        <w:p w14:paraId="7A8DBF1C" w14:textId="75057178" w:rsidR="004241E8" w:rsidRDefault="00000000">
          <w:pPr>
            <w:pStyle w:val="TOC2"/>
            <w:tabs>
              <w:tab w:val="right" w:leader="dot" w:pos="9016"/>
            </w:tabs>
            <w:rPr>
              <w:rFonts w:eastAsiaTheme="minorEastAsia"/>
              <w:noProof/>
              <w:kern w:val="2"/>
              <w:lang w:eastAsia="en-GB"/>
              <w14:ligatures w14:val="standardContextual"/>
            </w:rPr>
          </w:pPr>
          <w:hyperlink w:anchor="_Toc148642737" w:history="1">
            <w:r w:rsidR="004241E8" w:rsidRPr="00C7350F">
              <w:rPr>
                <w:rStyle w:val="Hyperlink"/>
                <w:noProof/>
              </w:rPr>
              <w:t>Appendix A – Local Development Plan Excerpts</w:t>
            </w:r>
            <w:r w:rsidR="004241E8">
              <w:rPr>
                <w:noProof/>
                <w:webHidden/>
              </w:rPr>
              <w:tab/>
            </w:r>
            <w:r w:rsidR="004241E8">
              <w:rPr>
                <w:noProof/>
                <w:webHidden/>
              </w:rPr>
              <w:fldChar w:fldCharType="begin"/>
            </w:r>
            <w:r w:rsidR="004241E8">
              <w:rPr>
                <w:noProof/>
                <w:webHidden/>
              </w:rPr>
              <w:instrText xml:space="preserve"> PAGEREF _Toc148642737 \h </w:instrText>
            </w:r>
            <w:r w:rsidR="004241E8">
              <w:rPr>
                <w:noProof/>
                <w:webHidden/>
              </w:rPr>
            </w:r>
            <w:r w:rsidR="004241E8">
              <w:rPr>
                <w:noProof/>
                <w:webHidden/>
              </w:rPr>
              <w:fldChar w:fldCharType="separate"/>
            </w:r>
            <w:r w:rsidR="004241E8">
              <w:rPr>
                <w:noProof/>
                <w:webHidden/>
              </w:rPr>
              <w:t>21</w:t>
            </w:r>
            <w:r w:rsidR="004241E8">
              <w:rPr>
                <w:noProof/>
                <w:webHidden/>
              </w:rPr>
              <w:fldChar w:fldCharType="end"/>
            </w:r>
          </w:hyperlink>
        </w:p>
        <w:p w14:paraId="2AE98EDB" w14:textId="7432D3DB" w:rsidR="004241E8" w:rsidRDefault="00000000">
          <w:pPr>
            <w:pStyle w:val="TOC2"/>
            <w:tabs>
              <w:tab w:val="right" w:leader="dot" w:pos="9016"/>
            </w:tabs>
            <w:rPr>
              <w:rFonts w:eastAsiaTheme="minorEastAsia"/>
              <w:noProof/>
              <w:kern w:val="2"/>
              <w:lang w:eastAsia="en-GB"/>
              <w14:ligatures w14:val="standardContextual"/>
            </w:rPr>
          </w:pPr>
          <w:hyperlink w:anchor="_Toc148642738" w:history="1">
            <w:r w:rsidR="004241E8" w:rsidRPr="00C7350F">
              <w:rPr>
                <w:rStyle w:val="Hyperlink"/>
                <w:noProof/>
              </w:rPr>
              <w:t>Appendix B – Skills for Swansea –Source Gower College Swansea 2023</w:t>
            </w:r>
            <w:r w:rsidR="004241E8">
              <w:rPr>
                <w:noProof/>
                <w:webHidden/>
              </w:rPr>
              <w:tab/>
            </w:r>
            <w:r w:rsidR="004241E8">
              <w:rPr>
                <w:noProof/>
                <w:webHidden/>
              </w:rPr>
              <w:fldChar w:fldCharType="begin"/>
            </w:r>
            <w:r w:rsidR="004241E8">
              <w:rPr>
                <w:noProof/>
                <w:webHidden/>
              </w:rPr>
              <w:instrText xml:space="preserve"> PAGEREF _Toc148642738 \h </w:instrText>
            </w:r>
            <w:r w:rsidR="004241E8">
              <w:rPr>
                <w:noProof/>
                <w:webHidden/>
              </w:rPr>
            </w:r>
            <w:r w:rsidR="004241E8">
              <w:rPr>
                <w:noProof/>
                <w:webHidden/>
              </w:rPr>
              <w:fldChar w:fldCharType="separate"/>
            </w:r>
            <w:r w:rsidR="004241E8">
              <w:rPr>
                <w:noProof/>
                <w:webHidden/>
              </w:rPr>
              <w:t>23</w:t>
            </w:r>
            <w:r w:rsidR="004241E8">
              <w:rPr>
                <w:noProof/>
                <w:webHidden/>
              </w:rPr>
              <w:fldChar w:fldCharType="end"/>
            </w:r>
          </w:hyperlink>
        </w:p>
        <w:p w14:paraId="5D1A40CC" w14:textId="40ABE8BF" w:rsidR="004241E8" w:rsidRDefault="00000000">
          <w:pPr>
            <w:pStyle w:val="TOC2"/>
            <w:tabs>
              <w:tab w:val="right" w:leader="dot" w:pos="9016"/>
            </w:tabs>
            <w:rPr>
              <w:rFonts w:eastAsiaTheme="minorEastAsia"/>
              <w:noProof/>
              <w:kern w:val="2"/>
              <w:lang w:eastAsia="en-GB"/>
              <w14:ligatures w14:val="standardContextual"/>
            </w:rPr>
          </w:pPr>
          <w:hyperlink w:anchor="_Toc148642739" w:history="1">
            <w:r w:rsidR="004241E8" w:rsidRPr="00C7350F">
              <w:rPr>
                <w:rStyle w:val="Hyperlink"/>
                <w:noProof/>
              </w:rPr>
              <w:t>Appendix C – Qualitative Analysis</w:t>
            </w:r>
            <w:r w:rsidR="004241E8">
              <w:rPr>
                <w:noProof/>
                <w:webHidden/>
              </w:rPr>
              <w:tab/>
            </w:r>
            <w:r w:rsidR="004241E8">
              <w:rPr>
                <w:noProof/>
                <w:webHidden/>
              </w:rPr>
              <w:fldChar w:fldCharType="begin"/>
            </w:r>
            <w:r w:rsidR="004241E8">
              <w:rPr>
                <w:noProof/>
                <w:webHidden/>
              </w:rPr>
              <w:instrText xml:space="preserve"> PAGEREF _Toc148642739 \h </w:instrText>
            </w:r>
            <w:r w:rsidR="004241E8">
              <w:rPr>
                <w:noProof/>
                <w:webHidden/>
              </w:rPr>
            </w:r>
            <w:r w:rsidR="004241E8">
              <w:rPr>
                <w:noProof/>
                <w:webHidden/>
              </w:rPr>
              <w:fldChar w:fldCharType="separate"/>
            </w:r>
            <w:r w:rsidR="004241E8">
              <w:rPr>
                <w:noProof/>
                <w:webHidden/>
              </w:rPr>
              <w:t>25</w:t>
            </w:r>
            <w:r w:rsidR="004241E8">
              <w:rPr>
                <w:noProof/>
                <w:webHidden/>
              </w:rPr>
              <w:fldChar w:fldCharType="end"/>
            </w:r>
          </w:hyperlink>
        </w:p>
        <w:p w14:paraId="5334B8C3" w14:textId="0114AEFC" w:rsidR="004241E8" w:rsidRDefault="00000000">
          <w:pPr>
            <w:pStyle w:val="TOC2"/>
            <w:tabs>
              <w:tab w:val="right" w:leader="dot" w:pos="9016"/>
            </w:tabs>
            <w:rPr>
              <w:rFonts w:eastAsiaTheme="minorEastAsia"/>
              <w:noProof/>
              <w:kern w:val="2"/>
              <w:lang w:eastAsia="en-GB"/>
              <w14:ligatures w14:val="standardContextual"/>
            </w:rPr>
          </w:pPr>
          <w:hyperlink w:anchor="_Toc148642740" w:history="1">
            <w:r w:rsidR="004241E8" w:rsidRPr="00C7350F">
              <w:rPr>
                <w:rStyle w:val="Hyperlink"/>
                <w:noProof/>
              </w:rPr>
              <w:t>Appendix D   - Strategic elements of the project value chain</w:t>
            </w:r>
            <w:r w:rsidR="004241E8">
              <w:rPr>
                <w:noProof/>
                <w:webHidden/>
              </w:rPr>
              <w:tab/>
            </w:r>
            <w:r w:rsidR="004241E8">
              <w:rPr>
                <w:noProof/>
                <w:webHidden/>
              </w:rPr>
              <w:fldChar w:fldCharType="begin"/>
            </w:r>
            <w:r w:rsidR="004241E8">
              <w:rPr>
                <w:noProof/>
                <w:webHidden/>
              </w:rPr>
              <w:instrText xml:space="preserve"> PAGEREF _Toc148642740 \h </w:instrText>
            </w:r>
            <w:r w:rsidR="004241E8">
              <w:rPr>
                <w:noProof/>
                <w:webHidden/>
              </w:rPr>
            </w:r>
            <w:r w:rsidR="004241E8">
              <w:rPr>
                <w:noProof/>
                <w:webHidden/>
              </w:rPr>
              <w:fldChar w:fldCharType="separate"/>
            </w:r>
            <w:r w:rsidR="004241E8">
              <w:rPr>
                <w:noProof/>
                <w:webHidden/>
              </w:rPr>
              <w:t>27</w:t>
            </w:r>
            <w:r w:rsidR="004241E8">
              <w:rPr>
                <w:noProof/>
                <w:webHidden/>
              </w:rPr>
              <w:fldChar w:fldCharType="end"/>
            </w:r>
          </w:hyperlink>
        </w:p>
        <w:p w14:paraId="7801585E" w14:textId="28A0E4D6" w:rsidR="00734B73" w:rsidRDefault="00734B73">
          <w:r>
            <w:rPr>
              <w:b/>
              <w:bCs/>
              <w:noProof/>
            </w:rPr>
            <w:fldChar w:fldCharType="end"/>
          </w:r>
        </w:p>
      </w:sdtContent>
    </w:sdt>
    <w:p w14:paraId="66A7FDA4" w14:textId="77777777" w:rsidR="00216E59" w:rsidRDefault="00216E59" w:rsidP="00774FF3">
      <w:pPr>
        <w:tabs>
          <w:tab w:val="left" w:pos="2670"/>
        </w:tabs>
      </w:pPr>
    </w:p>
    <w:p w14:paraId="55BA6135" w14:textId="77777777" w:rsidR="00DE62D5" w:rsidRDefault="00DE62D5" w:rsidP="00774FF3">
      <w:pPr>
        <w:tabs>
          <w:tab w:val="left" w:pos="2670"/>
        </w:tabs>
      </w:pPr>
    </w:p>
    <w:p w14:paraId="67B8F4A3" w14:textId="77777777" w:rsidR="004241E8" w:rsidRDefault="004241E8" w:rsidP="00774FF3">
      <w:pPr>
        <w:tabs>
          <w:tab w:val="left" w:pos="2670"/>
        </w:tabs>
        <w:sectPr w:rsidR="004241E8" w:rsidSect="004241E8">
          <w:footerReference w:type="default" r:id="rId10"/>
          <w:pgSz w:w="11906" w:h="16838"/>
          <w:pgMar w:top="1440" w:right="1440" w:bottom="1440" w:left="1440" w:header="708" w:footer="708" w:gutter="0"/>
          <w:pgNumType w:start="1"/>
          <w:cols w:space="708"/>
          <w:titlePg/>
          <w:docGrid w:linePitch="360"/>
        </w:sectPr>
      </w:pPr>
    </w:p>
    <w:p w14:paraId="4F5FF624" w14:textId="77777777" w:rsidR="00E04223" w:rsidRDefault="00E04223" w:rsidP="00774FF3">
      <w:pPr>
        <w:tabs>
          <w:tab w:val="left" w:pos="2670"/>
        </w:tabs>
      </w:pPr>
    </w:p>
    <w:p w14:paraId="2F72A0E4" w14:textId="77777777" w:rsidR="00463F18" w:rsidRDefault="00463F18" w:rsidP="00216E59">
      <w:pPr>
        <w:pStyle w:val="Heading2"/>
      </w:pPr>
      <w:bookmarkStart w:id="0" w:name="_Toc148642714"/>
      <w:r w:rsidRPr="0054230F">
        <w:t>Introduction</w:t>
      </w:r>
      <w:bookmarkEnd w:id="0"/>
    </w:p>
    <w:p w14:paraId="5B930E30" w14:textId="77777777" w:rsidR="0071715E" w:rsidRDefault="001675DF" w:rsidP="000427F8">
      <w:r>
        <w:t>Indicative research indicates questionable approaches to management of projects, in respect of their management, managers’ knowledge and expertise, moreover</w:t>
      </w:r>
      <w:r w:rsidR="00D1485B">
        <w:t>,</w:t>
      </w:r>
      <w:r>
        <w:t xml:space="preserve"> differentiating views on measurement of success </w:t>
      </w:r>
      <w:r w:rsidR="005F4AE8">
        <w:t>and return on investment. R</w:t>
      </w:r>
      <w:r>
        <w:t>esearch proposes to review the topic “</w:t>
      </w:r>
      <w:r w:rsidRPr="001675DF">
        <w:t>Do projects in academia fail due to management or market intelligence?</w:t>
      </w:r>
      <w:r w:rsidR="00F71E67">
        <w:t xml:space="preserve"> </w:t>
      </w:r>
      <w:r>
        <w:t xml:space="preserve">Academia </w:t>
      </w:r>
      <w:proofErr w:type="gramStart"/>
      <w:r>
        <w:t>deliver</w:t>
      </w:r>
      <w:proofErr w:type="gramEnd"/>
      <w:r>
        <w:t xml:space="preserve"> a number of funded projects</w:t>
      </w:r>
      <w:r w:rsidR="00C1064C">
        <w:t>,</w:t>
      </w:r>
      <w:r>
        <w:t xml:space="preserve"> in particular be in relation to their delivery to external organisation in respect of workforce development programme</w:t>
      </w:r>
      <w:r w:rsidR="00C1064C">
        <w:t xml:space="preserve"> which will be the focus of this paper</w:t>
      </w:r>
      <w:r>
        <w:t xml:space="preserve">. </w:t>
      </w:r>
      <w:r w:rsidR="00D1485B">
        <w:t xml:space="preserve">It will demonstrate </w:t>
      </w:r>
      <w:proofErr w:type="gramStart"/>
      <w:r w:rsidR="00D1485B">
        <w:t>afore</w:t>
      </w:r>
      <w:r w:rsidR="00C1064C">
        <w:t>mentioned approac</w:t>
      </w:r>
      <w:r w:rsidR="00F71E67">
        <w:t>hes</w:t>
      </w:r>
      <w:proofErr w:type="gramEnd"/>
      <w:r w:rsidR="00F71E67">
        <w:t xml:space="preserve"> as influencing factors. Research</w:t>
      </w:r>
      <w:r>
        <w:t xml:space="preserve"> will evaluate current available publications, books, scholarly </w:t>
      </w:r>
      <w:proofErr w:type="gramStart"/>
      <w:r>
        <w:t>articles</w:t>
      </w:r>
      <w:proofErr w:type="gramEnd"/>
      <w:r w:rsidR="00C1064C">
        <w:t xml:space="preserve"> and published papers, establishing findings, analysing content, correlation and /or contradiction. It will take a thematic approach based on the influencers, reviewing available resource to determine probable causes</w:t>
      </w:r>
      <w:r>
        <w:t xml:space="preserve"> </w:t>
      </w:r>
      <w:r w:rsidR="00C1064C">
        <w:t>that hinder successful delivery of projects. Whilst not sp</w:t>
      </w:r>
      <w:r w:rsidR="0071715E">
        <w:t>ecific in the dimension of timespan being reviewed, it is purely to ensure an overarching and clear understa</w:t>
      </w:r>
      <w:r w:rsidR="00D1485B">
        <w:t>nding concurrent issues arising, g</w:t>
      </w:r>
      <w:r w:rsidR="0071715E">
        <w:t xml:space="preserve">iving greater depth to investigation and evaluation. Research will be approached from a quantitative and deductive methodology and ethically any bias will be disclosed.   Research format will investigate the identified contributors, investigate their prevalence, importance and substance to analysis findings and draw debate, </w:t>
      </w:r>
      <w:proofErr w:type="gramStart"/>
      <w:r w:rsidR="0071715E">
        <w:t>discussion</w:t>
      </w:r>
      <w:proofErr w:type="gramEnd"/>
      <w:r w:rsidR="0071715E">
        <w:t xml:space="preserve"> and recommendation in relation to the topic. </w:t>
      </w:r>
      <w:r w:rsidR="003E53C8">
        <w:t xml:space="preserve">It will identify case studies to draw in-depth and factual analysis. </w:t>
      </w:r>
      <w:r w:rsidR="0071715E">
        <w:t xml:space="preserve">Finally, </w:t>
      </w:r>
      <w:r w:rsidR="003E53C8">
        <w:t>it will form the basis for recommendations that can foster new research a</w:t>
      </w:r>
      <w:r w:rsidR="000062AE">
        <w:t xml:space="preserve">nd/or acknowledge good practice to demystify disparity of measurement of success. </w:t>
      </w:r>
    </w:p>
    <w:p w14:paraId="33942C97" w14:textId="77777777" w:rsidR="000427F8" w:rsidRPr="000427F8" w:rsidRDefault="000427F8" w:rsidP="000427F8">
      <w:pPr>
        <w:pStyle w:val="Heading2"/>
      </w:pPr>
      <w:bookmarkStart w:id="1" w:name="_Toc148642715"/>
      <w:r>
        <w:t>Abstract</w:t>
      </w:r>
      <w:bookmarkEnd w:id="1"/>
    </w:p>
    <w:p w14:paraId="567F7EF0" w14:textId="77777777" w:rsidR="00463F18" w:rsidRDefault="003C64A2">
      <w:r>
        <w:t>U</w:t>
      </w:r>
      <w:r w:rsidR="00774FF3">
        <w:t>se</w:t>
      </w:r>
      <w:r w:rsidR="00463F18">
        <w:t xml:space="preserve"> of public funding has been scrutinised by numerous bodies</w:t>
      </w:r>
      <w:r w:rsidR="0054230F">
        <w:t xml:space="preserve">, predominantly brought to public attention through the Communities First </w:t>
      </w:r>
      <w:r w:rsidR="00765CCC">
        <w:t>Programme</w:t>
      </w:r>
      <w:r w:rsidR="00C97FF6">
        <w:t>,</w:t>
      </w:r>
      <w:r w:rsidR="00765CCC">
        <w:t xml:space="preserve"> administere</w:t>
      </w:r>
      <w:r w:rsidR="007473A1">
        <w:t xml:space="preserve">d by Welsh Government funding. </w:t>
      </w:r>
      <w:r w:rsidR="00342600">
        <w:t>The programme</w:t>
      </w:r>
      <w:r w:rsidR="00765CCC">
        <w:t xml:space="preserve"> aimed to improve </w:t>
      </w:r>
      <w:r w:rsidR="00C97FF6">
        <w:t xml:space="preserve">potential </w:t>
      </w:r>
      <w:r w:rsidR="00C97FF6" w:rsidRPr="00342600">
        <w:t>to improve economic</w:t>
      </w:r>
      <w:r w:rsidR="00C97FF6">
        <w:t xml:space="preserve"> status in Welsh deprived areas recognised within the index of Multiple Deprivation. Designed by using a m</w:t>
      </w:r>
      <w:r w:rsidR="00CF0BBB">
        <w:t xml:space="preserve">ulti-faceted approach in improving </w:t>
      </w:r>
      <w:r w:rsidR="00286ECF">
        <w:t>deprived areas of</w:t>
      </w:r>
      <w:r w:rsidR="00C97FF6">
        <w:t xml:space="preserve"> Wales</w:t>
      </w:r>
      <w:r w:rsidR="009B0853">
        <w:t xml:space="preserve"> with initiatives to reduce those accessing benefits, improve education and insufficiencies </w:t>
      </w:r>
      <w:r w:rsidR="00143CD1">
        <w:t>in local job markets.</w:t>
      </w:r>
      <w:r w:rsidR="00D1485B">
        <w:t xml:space="preserve"> </w:t>
      </w:r>
      <w:r w:rsidR="00143CD1" w:rsidRPr="00143CD1">
        <w:t>(Hincks &amp; Robson, 2010)</w:t>
      </w:r>
      <w:r w:rsidR="00D1485B">
        <w:t>.</w:t>
      </w:r>
      <w:r w:rsidR="00143CD1">
        <w:t xml:space="preserve"> However, perceived by many</w:t>
      </w:r>
      <w:r w:rsidR="00216539">
        <w:t>,</w:t>
      </w:r>
      <w:r w:rsidR="00143CD1">
        <w:t xml:space="preserve"> including Welsh Government</w:t>
      </w:r>
      <w:r w:rsidR="00216539">
        <w:t xml:space="preserve"> that it had not delivered value for money casting aspersion on programme management</w:t>
      </w:r>
      <w:r w:rsidR="00143CD1">
        <w:t xml:space="preserve"> </w:t>
      </w:r>
      <w:r w:rsidR="00216539">
        <w:t xml:space="preserve">and </w:t>
      </w:r>
      <w:r w:rsidR="00143CD1">
        <w:t>the short termism of outputs.</w:t>
      </w:r>
      <w:r w:rsidR="00143CD1" w:rsidRPr="00143CD1">
        <w:t xml:space="preserve"> (Jones &amp; W</w:t>
      </w:r>
      <w:r w:rsidR="00DF250F">
        <w:t xml:space="preserve">ard, 1997, </w:t>
      </w:r>
      <w:r w:rsidR="00216539" w:rsidRPr="00216539">
        <w:t>Williamson, 2010)</w:t>
      </w:r>
      <w:r w:rsidR="00216539">
        <w:t>.</w:t>
      </w:r>
    </w:p>
    <w:p w14:paraId="74358E1B" w14:textId="77777777" w:rsidR="00216539" w:rsidRDefault="00216539">
      <w:r>
        <w:t xml:space="preserve">Greater implementation of scrutiny and audits of public funded projects has since been introduced, being evaluated </w:t>
      </w:r>
      <w:proofErr w:type="gramStart"/>
      <w:r>
        <w:t>externally</w:t>
      </w:r>
      <w:proofErr w:type="gramEnd"/>
      <w:r>
        <w:t xml:space="preserve"> and audited throughout its programme delivery, by both the Welsh Audit Office and where applicable the European Funding Office, in an attempt to give a clear mandate</w:t>
      </w:r>
      <w:r w:rsidR="00AF26F1">
        <w:t>, a set of anchored rules</w:t>
      </w:r>
      <w:r>
        <w:t xml:space="preserve"> </w:t>
      </w:r>
      <w:r w:rsidR="00D1485B">
        <w:t>and governance to be adhered to,</w:t>
      </w:r>
      <w:r w:rsidR="003C64A2">
        <w:t xml:space="preserve"> </w:t>
      </w:r>
      <w:r w:rsidR="00AF26F1" w:rsidRPr="00AF26F1">
        <w:t>(Titsworth, 2002)</w:t>
      </w:r>
      <w:r w:rsidR="00ED7B2B">
        <w:t>.</w:t>
      </w:r>
    </w:p>
    <w:p w14:paraId="4599A89B" w14:textId="77777777" w:rsidR="00815F9E" w:rsidRDefault="00815F9E">
      <w:r>
        <w:t>A published report by the National Audit Office examining value for money indicates only 30.2% of the gross expenditure was used in awarded funded project in Wales.</w:t>
      </w:r>
      <w:r w:rsidRPr="00815F9E">
        <w:t xml:space="preserve"> (R</w:t>
      </w:r>
      <w:r w:rsidR="00D1485B">
        <w:t>oberts</w:t>
      </w:r>
      <w:r w:rsidRPr="00815F9E">
        <w:t xml:space="preserve"> &amp; P</w:t>
      </w:r>
      <w:r w:rsidR="00D1485B">
        <w:t>ollitt</w:t>
      </w:r>
      <w:r w:rsidRPr="00815F9E">
        <w:t>, 1994)</w:t>
      </w:r>
      <w:r>
        <w:t>. Therefore, it is right to question the success/failure of proje</w:t>
      </w:r>
      <w:r w:rsidR="003C64A2">
        <w:t>cts in meeting their objectives when statistical data evidence suggest</w:t>
      </w:r>
      <w:r w:rsidR="00D1485B">
        <w:t>s</w:t>
      </w:r>
      <w:r w:rsidR="003C64A2">
        <w:t xml:space="preserve"> little has resulted in value for money or are underspent in their awarded allocations.</w:t>
      </w:r>
    </w:p>
    <w:p w14:paraId="32E61375" w14:textId="77777777" w:rsidR="00815F9E" w:rsidRDefault="00815F9E">
      <w:r>
        <w:t xml:space="preserve">This research will undertake an evaluation based on projects </w:t>
      </w:r>
      <w:r w:rsidR="00AC7966">
        <w:t xml:space="preserve">funded within academia, with three key focused areas being </w:t>
      </w:r>
      <w:proofErr w:type="gramStart"/>
      <w:r w:rsidR="00AC7966">
        <w:t>addressed:-</w:t>
      </w:r>
      <w:proofErr w:type="gramEnd"/>
      <w:r w:rsidR="00AC7966">
        <w:t xml:space="preserve"> </w:t>
      </w:r>
    </w:p>
    <w:p w14:paraId="3F853E7B" w14:textId="77777777" w:rsidR="00DE62D5" w:rsidRPr="004C2743" w:rsidRDefault="00DE62D5" w:rsidP="00DE62D5">
      <w:pPr>
        <w:numPr>
          <w:ilvl w:val="0"/>
          <w:numId w:val="8"/>
        </w:numPr>
        <w:contextualSpacing/>
        <w:rPr>
          <w:rFonts w:ascii="Arial" w:hAnsi="Arial" w:cs="Arial"/>
          <w:sz w:val="24"/>
          <w:szCs w:val="24"/>
        </w:rPr>
      </w:pPr>
      <w:r w:rsidRPr="00DE62D5">
        <w:t>Was the project constructed on credible intelligence</w:t>
      </w:r>
      <w:r w:rsidRPr="004C2743">
        <w:rPr>
          <w:rFonts w:ascii="Arial" w:hAnsi="Arial" w:cs="Arial"/>
          <w:sz w:val="24"/>
          <w:szCs w:val="24"/>
        </w:rPr>
        <w:t>?</w:t>
      </w:r>
    </w:p>
    <w:p w14:paraId="75BAB964" w14:textId="77777777" w:rsidR="00DE62D5" w:rsidRPr="004C2743" w:rsidRDefault="00DE62D5" w:rsidP="00DE62D5">
      <w:pPr>
        <w:numPr>
          <w:ilvl w:val="0"/>
          <w:numId w:val="8"/>
        </w:numPr>
        <w:contextualSpacing/>
        <w:rPr>
          <w:rFonts w:ascii="Arial" w:hAnsi="Arial" w:cs="Arial"/>
          <w:sz w:val="24"/>
          <w:szCs w:val="24"/>
        </w:rPr>
      </w:pPr>
      <w:r w:rsidRPr="00DE62D5">
        <w:t>Was effective management deployed to achieve success</w:t>
      </w:r>
      <w:r w:rsidRPr="004C2743">
        <w:rPr>
          <w:rFonts w:ascii="Arial" w:hAnsi="Arial" w:cs="Arial"/>
          <w:sz w:val="24"/>
          <w:szCs w:val="24"/>
        </w:rPr>
        <w:t>?</w:t>
      </w:r>
    </w:p>
    <w:p w14:paraId="176720D3" w14:textId="77777777" w:rsidR="00DE62D5" w:rsidRDefault="00DE62D5" w:rsidP="00DE62D5">
      <w:pPr>
        <w:numPr>
          <w:ilvl w:val="0"/>
          <w:numId w:val="8"/>
        </w:numPr>
        <w:contextualSpacing/>
        <w:rPr>
          <w:rFonts w:ascii="Arial" w:hAnsi="Arial" w:cs="Arial"/>
          <w:sz w:val="24"/>
          <w:szCs w:val="24"/>
        </w:rPr>
      </w:pPr>
      <w:r w:rsidRPr="00DE62D5">
        <w:t xml:space="preserve">Is project success defined by outcomes or </w:t>
      </w:r>
      <w:proofErr w:type="gramStart"/>
      <w:r w:rsidRPr="00DE62D5">
        <w:t>management</w:t>
      </w:r>
      <w:r w:rsidRPr="008331C5">
        <w:rPr>
          <w:rFonts w:ascii="Arial" w:hAnsi="Arial" w:cs="Arial"/>
          <w:sz w:val="24"/>
          <w:szCs w:val="24"/>
        </w:rPr>
        <w:t>?</w:t>
      </w:r>
      <w:proofErr w:type="gramEnd"/>
    </w:p>
    <w:p w14:paraId="6A62FCEA" w14:textId="77777777" w:rsidR="00DE62D5" w:rsidRDefault="00DE62D5" w:rsidP="00DE62D5">
      <w:pPr>
        <w:ind w:left="1080"/>
        <w:contextualSpacing/>
        <w:rPr>
          <w:rFonts w:ascii="Arial" w:hAnsi="Arial" w:cs="Arial"/>
          <w:sz w:val="24"/>
          <w:szCs w:val="24"/>
        </w:rPr>
      </w:pPr>
    </w:p>
    <w:p w14:paraId="728D9B09" w14:textId="77777777" w:rsidR="007E1C51" w:rsidRDefault="00AC7966" w:rsidP="00AC7966">
      <w:pPr>
        <w:ind w:left="45"/>
      </w:pPr>
      <w:r>
        <w:t>As identified within superficial research, management, value for money and</w:t>
      </w:r>
      <w:r w:rsidR="007E1C51">
        <w:t xml:space="preserve"> its successes </w:t>
      </w:r>
      <w:r w:rsidR="000E548A">
        <w:t xml:space="preserve">have been </w:t>
      </w:r>
      <w:r w:rsidR="007E1C51">
        <w:t>questionable. I</w:t>
      </w:r>
      <w:r>
        <w:t xml:space="preserve">n </w:t>
      </w:r>
      <w:r w:rsidR="007E1C51">
        <w:t xml:space="preserve">undertaking an </w:t>
      </w:r>
      <w:r>
        <w:t>evaluati</w:t>
      </w:r>
      <w:r w:rsidR="007E1C51">
        <w:t>on of</w:t>
      </w:r>
      <w:r>
        <w:t xml:space="preserve"> current available research and </w:t>
      </w:r>
      <w:r w:rsidR="008D71C3" w:rsidRPr="008D71C3">
        <w:t>quantifiable</w:t>
      </w:r>
      <w:r w:rsidRPr="008D71C3">
        <w:t xml:space="preserve"> </w:t>
      </w:r>
      <w:r w:rsidR="007E1C51" w:rsidRPr="008D71C3">
        <w:t>research,</w:t>
      </w:r>
      <w:r>
        <w:t xml:space="preserve"> will review challenges and barriers directly faced by recipients and governing </w:t>
      </w:r>
      <w:r w:rsidR="007E1C51">
        <w:t>bodies, clarifying pos</w:t>
      </w:r>
      <w:r w:rsidR="000E548A">
        <w:t>itioning both perspectives.</w:t>
      </w:r>
    </w:p>
    <w:p w14:paraId="3D81960A" w14:textId="77777777" w:rsidR="000E548A" w:rsidRDefault="000E548A" w:rsidP="00AC7966">
      <w:pPr>
        <w:ind w:left="45"/>
      </w:pPr>
      <w:r>
        <w:t>In establishing the</w:t>
      </w:r>
      <w:r w:rsidR="003C64A2">
        <w:t xml:space="preserve"> foundation for this paper</w:t>
      </w:r>
      <w:r w:rsidR="0050284B">
        <w:t>,</w:t>
      </w:r>
      <w:r w:rsidR="003C64A2">
        <w:t xml:space="preserve"> </w:t>
      </w:r>
      <w:r w:rsidR="00BF0BCD">
        <w:t>evidence suggests a need to understand the wider impact of project over and above outcomes, financial benefit and moreover, its relation in supporting academia advancement</w:t>
      </w:r>
      <w:r w:rsidR="003C64A2">
        <w:t xml:space="preserve"> to address areas of </w:t>
      </w:r>
      <w:r w:rsidR="00DA098D">
        <w:t>economic benefits</w:t>
      </w:r>
      <w:r w:rsidR="00BF0BCD">
        <w:t xml:space="preserve">. All too often evaluations and reports are based on data and financials, however, do they question that in some cases early achievement resulted in an underspend or economic driving factors changed during the course of the project delivery which resulted in outcomes </w:t>
      </w:r>
      <w:proofErr w:type="gramStart"/>
      <w:r w:rsidR="00BF0BCD">
        <w:t>targeted  being</w:t>
      </w:r>
      <w:proofErr w:type="gramEnd"/>
      <w:r w:rsidR="00BF0BCD">
        <w:t xml:space="preserve"> irrelevant to current </w:t>
      </w:r>
      <w:r w:rsidR="0050284B">
        <w:t>circumstance. It is wise to be mindful that commodities such as direct experiences create an efficient compliment in a short period such as in project deliveries and their higher value of knowledge experience.</w:t>
      </w:r>
      <w:r w:rsidR="0050284B" w:rsidRPr="0050284B">
        <w:t xml:space="preserve"> (Catalano </w:t>
      </w:r>
      <w:r w:rsidR="00F9054A" w:rsidRPr="00F9054A">
        <w:rPr>
          <w:i/>
        </w:rPr>
        <w:t>et al</w:t>
      </w:r>
      <w:r w:rsidR="0050284B" w:rsidRPr="0050284B">
        <w:t>., 2019)</w:t>
      </w:r>
      <w:r w:rsidR="00DA098D">
        <w:t>.</w:t>
      </w:r>
    </w:p>
    <w:p w14:paraId="2F65DB85" w14:textId="77777777" w:rsidR="00DA098D" w:rsidRDefault="00022D1B" w:rsidP="00AC7966">
      <w:pPr>
        <w:ind w:left="45"/>
      </w:pPr>
      <w:r>
        <w:t>Moreover</w:t>
      </w:r>
      <w:r w:rsidR="00DA098D">
        <w:t>, independent evaluations on projects give a critical analysis and findings that address one project or one funding programme. Inevitably that gives an insular account. This paper attempts to contextualise varied funding streams and programmes in relation to academia and education irrespective of funding stream. Considering impact, relevance and furthermore, to ascertain whether interpretation of success/failure is reciprocated.</w:t>
      </w:r>
      <w:r w:rsidR="00D1485B">
        <w:t xml:space="preserve"> I</w:t>
      </w:r>
      <w:r>
        <w:t xml:space="preserve">t is anticipated that this research will give perspective of additionally through the form of additional benefits, organisational theoretical and experiential knowledge. </w:t>
      </w:r>
      <w:r w:rsidRPr="00022D1B">
        <w:t>(</w:t>
      </w:r>
      <w:proofErr w:type="spellStart"/>
      <w:r w:rsidRPr="00022D1B">
        <w:t>Clarysse</w:t>
      </w:r>
      <w:proofErr w:type="spellEnd"/>
      <w:r w:rsidRPr="00022D1B">
        <w:t xml:space="preserve"> </w:t>
      </w:r>
      <w:r w:rsidR="00F9054A" w:rsidRPr="00F9054A">
        <w:rPr>
          <w:i/>
        </w:rPr>
        <w:t>et al</w:t>
      </w:r>
      <w:r w:rsidRPr="00022D1B">
        <w:t>., 2009)</w:t>
      </w:r>
      <w:r>
        <w:t>.</w:t>
      </w:r>
    </w:p>
    <w:p w14:paraId="71A347A4" w14:textId="77777777" w:rsidR="00022D1B" w:rsidRDefault="00022D1B" w:rsidP="00AC7966">
      <w:pPr>
        <w:ind w:left="45"/>
      </w:pPr>
      <w:r>
        <w:t xml:space="preserve">Furthermore, the contribution </w:t>
      </w:r>
      <w:r w:rsidR="00DB4493">
        <w:t xml:space="preserve">from organisations to </w:t>
      </w:r>
      <w:r w:rsidR="00D555ED">
        <w:t xml:space="preserve">Regional Learning and Skills </w:t>
      </w:r>
      <w:r w:rsidR="00DB4493">
        <w:t>P</w:t>
      </w:r>
      <w:r>
        <w:t>lans set</w:t>
      </w:r>
      <w:r w:rsidR="00DB4493">
        <w:t xml:space="preserve"> </w:t>
      </w:r>
      <w:r w:rsidR="00774FF3">
        <w:t xml:space="preserve">the scene </w:t>
      </w:r>
      <w:r w:rsidR="0048179B">
        <w:t xml:space="preserve">as a reflective measure of </w:t>
      </w:r>
      <w:r w:rsidR="00DB4493">
        <w:t xml:space="preserve">areas for </w:t>
      </w:r>
      <w:r>
        <w:t>economic investment. Evidence over recent years shows an in</w:t>
      </w:r>
      <w:r w:rsidR="002346B3">
        <w:t>crease yearly in contribution th</w:t>
      </w:r>
      <w:r w:rsidR="006C5CA5">
        <w:t>r</w:t>
      </w:r>
      <w:r w:rsidR="002346B3">
        <w:t>ough survey format to the</w:t>
      </w:r>
      <w:r>
        <w:t xml:space="preserve"> </w:t>
      </w:r>
      <w:r w:rsidR="002346B3">
        <w:t xml:space="preserve">Regional Learning and Skills </w:t>
      </w:r>
      <w:r w:rsidR="0048179B">
        <w:t>Plans that</w:t>
      </w:r>
      <w:r w:rsidR="00C15D12">
        <w:t xml:space="preserve"> is a recognition to events highlighting regional technology and research projects and impact on organisations need to evolve</w:t>
      </w:r>
      <w:r w:rsidR="0048179B">
        <w:t xml:space="preserve">. An example can be seen within the SWW Regional Learning and Skills event “New </w:t>
      </w:r>
      <w:r w:rsidR="00D1485B">
        <w:t>T</w:t>
      </w:r>
      <w:r w:rsidR="0048179B">
        <w:t xml:space="preserve">echnology, New Skills”. Whilst </w:t>
      </w:r>
      <w:proofErr w:type="gramStart"/>
      <w:r w:rsidR="0048179B">
        <w:t>a number of</w:t>
      </w:r>
      <w:proofErr w:type="gramEnd"/>
      <w:r w:rsidR="0048179B">
        <w:t xml:space="preserve"> organisations and academia presented up and coming research projects, the audience in relation to regional business proportion is evidently under-represented</w:t>
      </w:r>
      <w:r w:rsidR="00D555ED">
        <w:t xml:space="preserve"> in</w:t>
      </w:r>
      <w:r w:rsidR="0048179B">
        <w:t xml:space="preserve"> attendance.</w:t>
      </w:r>
      <w:r w:rsidR="006F7958">
        <w:t xml:space="preserve"> </w:t>
      </w:r>
      <w:r w:rsidR="0048179B" w:rsidRPr="0048179B">
        <w:t>(SWW R</w:t>
      </w:r>
      <w:r w:rsidR="0048179B">
        <w:t>e</w:t>
      </w:r>
      <w:r w:rsidR="0048179B" w:rsidRPr="0048179B">
        <w:t>gional Learning and Skills Partnership, 2022)</w:t>
      </w:r>
      <w:r w:rsidR="0048179B">
        <w:t xml:space="preserve">. </w:t>
      </w:r>
      <w:r w:rsidR="006B1CB5">
        <w:t>Secondary</w:t>
      </w:r>
      <w:r w:rsidR="006F7958">
        <w:t xml:space="preserve"> research </w:t>
      </w:r>
      <w:r w:rsidR="00DE6915">
        <w:t xml:space="preserve">will </w:t>
      </w:r>
      <w:r w:rsidR="006F7958">
        <w:t>undertake an analysis and evaluation</w:t>
      </w:r>
      <w:r w:rsidR="0048179B">
        <w:t xml:space="preserve"> of substance to direct investment trends based on such partial contribution. Are there other factors they consider?</w:t>
      </w:r>
    </w:p>
    <w:p w14:paraId="200065FA" w14:textId="77777777" w:rsidR="00141F9A" w:rsidRDefault="00BF30B1" w:rsidP="00141F9A">
      <w:pPr>
        <w:pStyle w:val="Heading2"/>
        <w:numPr>
          <w:ilvl w:val="0"/>
          <w:numId w:val="10"/>
        </w:numPr>
      </w:pPr>
      <w:bookmarkStart w:id="2" w:name="_Toc148642716"/>
      <w:r>
        <w:t>Ethical Considerations</w:t>
      </w:r>
      <w:bookmarkEnd w:id="2"/>
      <w:r w:rsidR="001963BE">
        <w:t xml:space="preserve"> </w:t>
      </w:r>
    </w:p>
    <w:p w14:paraId="4A54E3FD" w14:textId="77777777" w:rsidR="001963BE" w:rsidRDefault="001963BE" w:rsidP="001963BE">
      <w:r>
        <w:t xml:space="preserve">In the undertaking </w:t>
      </w:r>
      <w:r w:rsidR="007D1F5E">
        <w:t xml:space="preserve">of </w:t>
      </w:r>
      <w:r w:rsidR="00992913">
        <w:t>this investigation</w:t>
      </w:r>
      <w:r>
        <w:t xml:space="preserve">, the researcher recognises the fundamental significance of ethical principles that underpin the process. Upholding these values </w:t>
      </w:r>
      <w:r w:rsidR="00D0472D">
        <w:t>in a</w:t>
      </w:r>
      <w:r>
        <w:t xml:space="preserve"> professional obligation but a personal commitment that underscores their dedication to credible and ethical research practices.</w:t>
      </w:r>
    </w:p>
    <w:p w14:paraId="35BB3548" w14:textId="77777777" w:rsidR="001963BE" w:rsidRDefault="001963BE" w:rsidP="001963BE">
      <w:r>
        <w:t>Honesty: The researcher is dedicated to maintaining honesty in every aspect of their research. They understand the critical importance of presenting accurate data, methods, and procedures. Fabrication, falsification, or misrepresentation of any information is strictly against their principles, as it undermines the essence of</w:t>
      </w:r>
      <w:r w:rsidR="00FC7867">
        <w:t xml:space="preserve"> research</w:t>
      </w:r>
      <w:r>
        <w:t xml:space="preserve"> exploration.</w:t>
      </w:r>
    </w:p>
    <w:p w14:paraId="69F7D2DC" w14:textId="77777777" w:rsidR="001963BE" w:rsidRDefault="001963BE" w:rsidP="001963BE">
      <w:r>
        <w:t xml:space="preserve">Objectivity: The researcher acknowledges the presence of biases and actively works to prevent them from influencing their research. They commit to maintaining objectivity, disclosing any personal interests that might impact their work. This transparency ensures unbiased </w:t>
      </w:r>
      <w:r w:rsidR="00D0472D">
        <w:t>researched</w:t>
      </w:r>
      <w:r>
        <w:t xml:space="preserve"> inquiry and fosters trust in their research outcomes.</w:t>
      </w:r>
    </w:p>
    <w:p w14:paraId="63613B9B" w14:textId="77777777" w:rsidR="001963BE" w:rsidRDefault="001963BE" w:rsidP="001963BE">
      <w:r>
        <w:lastRenderedPageBreak/>
        <w:t xml:space="preserve">Integrity: Integrity forms the </w:t>
      </w:r>
      <w:r w:rsidR="00D0472D">
        <w:t>substratum</w:t>
      </w:r>
      <w:r>
        <w:t xml:space="preserve"> of the researcher's work. </w:t>
      </w:r>
      <w:r w:rsidR="00F32EAF">
        <w:t>Pledging</w:t>
      </w:r>
      <w:r>
        <w:t xml:space="preserve"> to act sincerely and thoughtfully</w:t>
      </w:r>
      <w:r w:rsidR="00D0472D">
        <w:t>, with consideration for others</w:t>
      </w:r>
      <w:r>
        <w:t xml:space="preserve">. Upholding ethical integrity </w:t>
      </w:r>
      <w:r w:rsidR="00D0472D">
        <w:t>in a</w:t>
      </w:r>
      <w:r>
        <w:t xml:space="preserve"> professional </w:t>
      </w:r>
      <w:r w:rsidR="00D0472D">
        <w:t>manner and personal</w:t>
      </w:r>
      <w:r>
        <w:t xml:space="preserve"> ethos that </w:t>
      </w:r>
      <w:r w:rsidR="00D0472D">
        <w:t>will guide</w:t>
      </w:r>
      <w:r>
        <w:t xml:space="preserve"> their approach to research.</w:t>
      </w:r>
    </w:p>
    <w:p w14:paraId="2438828D" w14:textId="77777777" w:rsidR="001963BE" w:rsidRDefault="001963BE" w:rsidP="001963BE">
      <w:r>
        <w:t xml:space="preserve">Openness: Embracing the spirit of openness, the researcher </w:t>
      </w:r>
      <w:r w:rsidR="00D0472D">
        <w:t xml:space="preserve">will share sources of </w:t>
      </w:r>
      <w:r>
        <w:t xml:space="preserve">data and methodologies. </w:t>
      </w:r>
      <w:r w:rsidR="00D0472D">
        <w:t xml:space="preserve">Welcoming criticism and new ideas, to foster </w:t>
      </w:r>
      <w:r>
        <w:t>intellectual discourse.</w:t>
      </w:r>
    </w:p>
    <w:p w14:paraId="26F51B83" w14:textId="77777777" w:rsidR="001963BE" w:rsidRDefault="001963BE" w:rsidP="001963BE">
      <w:r>
        <w:t xml:space="preserve">Respect for Intellectual Property: The researcher values the intellectual contributions of others and respects copyrights and patents. Proper acknowledgment of fellow researchers' work </w:t>
      </w:r>
      <w:r w:rsidR="00D0472D">
        <w:t xml:space="preserve">will be recognised in </w:t>
      </w:r>
      <w:r>
        <w:t>their efforts. This practice ensures the ethical fabric of research remains intact.</w:t>
      </w:r>
    </w:p>
    <w:p w14:paraId="242D4496" w14:textId="77777777" w:rsidR="00D0472D" w:rsidRDefault="001963BE" w:rsidP="001963BE">
      <w:r>
        <w:t>Confidentiality: The researcher is committed to safeguarding the confidentiality of sensitive information, such as unpublished papers and grant submissions. They respect the privacy and intellectual property rights of their peers and participants, contributing to a trusting and respectful research environment.</w:t>
      </w:r>
    </w:p>
    <w:p w14:paraId="77ACF9B8" w14:textId="77777777" w:rsidR="001963BE" w:rsidRDefault="001963BE" w:rsidP="001963BE">
      <w:r>
        <w:t>Legality: Adherence to the laws and regulations governing research is a priority for the researcher. They conduct their work within the legal framework, demonstrating their commitment to upholding the ethical standards expected.</w:t>
      </w:r>
    </w:p>
    <w:p w14:paraId="41F4EFC5" w14:textId="77777777" w:rsidR="001963BE" w:rsidRDefault="001963BE" w:rsidP="001963BE">
      <w:r>
        <w:t xml:space="preserve">Anonymity: Protecting the anonymity of participants </w:t>
      </w:r>
      <w:r w:rsidR="00D0472D">
        <w:t xml:space="preserve">if required </w:t>
      </w:r>
      <w:r>
        <w:t>in their studies</w:t>
      </w:r>
      <w:r w:rsidR="00D0472D">
        <w:t>,</w:t>
      </w:r>
      <w:r>
        <w:t xml:space="preserve"> is of paramount imp</w:t>
      </w:r>
      <w:r w:rsidR="00D0472D">
        <w:t>ortance. The researcher recognis</w:t>
      </w:r>
      <w:r>
        <w:t>es the significance of participant privacy</w:t>
      </w:r>
      <w:r w:rsidR="00D0472D">
        <w:t>. Therefore,</w:t>
      </w:r>
      <w:r>
        <w:t xml:space="preserve"> ensuring their confidentiality is essential for obtaining accurate and reliable research outcomes.</w:t>
      </w:r>
    </w:p>
    <w:p w14:paraId="6C9F3001" w14:textId="77777777" w:rsidR="001963BE" w:rsidRDefault="00992913" w:rsidP="001963BE">
      <w:r>
        <w:t>To summaries</w:t>
      </w:r>
      <w:r w:rsidR="001963BE">
        <w:t xml:space="preserve">, these ethical principles serve as the guiding framework for the researcher. By embracing and upholding these values, </w:t>
      </w:r>
      <w:r>
        <w:t xml:space="preserve">and contribution to </w:t>
      </w:r>
      <w:r w:rsidR="001963BE">
        <w:t xml:space="preserve">transparency, and a </w:t>
      </w:r>
      <w:r>
        <w:t>dedicated</w:t>
      </w:r>
      <w:r w:rsidR="001963BE">
        <w:t xml:space="preserve"> commitment to ethical research practices.</w:t>
      </w:r>
    </w:p>
    <w:p w14:paraId="32019598" w14:textId="77777777" w:rsidR="00777C21" w:rsidRDefault="00947368" w:rsidP="00345F16">
      <w:pPr>
        <w:pStyle w:val="Heading2"/>
        <w:numPr>
          <w:ilvl w:val="0"/>
          <w:numId w:val="10"/>
        </w:numPr>
      </w:pPr>
      <w:bookmarkStart w:id="3" w:name="_Toc148642717"/>
      <w:r>
        <w:t>Literature Revie</w:t>
      </w:r>
      <w:r w:rsidR="00777C21">
        <w:t>w</w:t>
      </w:r>
      <w:bookmarkEnd w:id="3"/>
    </w:p>
    <w:p w14:paraId="01D4AC2F" w14:textId="77777777" w:rsidR="00777C21" w:rsidRPr="00777C21" w:rsidRDefault="00345F16" w:rsidP="00777C21">
      <w:pPr>
        <w:rPr>
          <w:rFonts w:asciiTheme="majorHAnsi" w:eastAsiaTheme="majorEastAsia" w:hAnsiTheme="majorHAnsi" w:cstheme="majorBidi"/>
          <w:color w:val="2E74B5" w:themeColor="accent1" w:themeShade="BF"/>
          <w:sz w:val="26"/>
          <w:szCs w:val="26"/>
        </w:rPr>
      </w:pPr>
      <w:r w:rsidRPr="00777C21">
        <w:t>In the landscape of contemporary business and project management, the pursuit of project success remains a paramount objective for organisations. Achieving this success hinges on a nuanced understanding of multifaceted factors that interplay within the realm of project management. This literature review embarks on a comprehensive exploration of key topics central to ans</w:t>
      </w:r>
      <w:r w:rsidR="00F9054A">
        <w:t>wering the fundamental question</w:t>
      </w:r>
      <w:r w:rsidRPr="00777C21">
        <w:t xml:space="preserve"> </w:t>
      </w:r>
      <w:r w:rsidR="00F9054A">
        <w:t>‘</w:t>
      </w:r>
      <w:r w:rsidRPr="00777C21">
        <w:t>Do projects in academia fail due to ma</w:t>
      </w:r>
      <w:r w:rsidR="00F9054A">
        <w:t>nagement or market intelligence</w:t>
      </w:r>
      <w:proofErr w:type="gramStart"/>
      <w:r w:rsidR="00F9054A">
        <w:t>’</w:t>
      </w:r>
      <w:r w:rsidRPr="00777C21">
        <w:t xml:space="preserve"> </w:t>
      </w:r>
      <w:r w:rsidR="00F9054A">
        <w:t>.</w:t>
      </w:r>
      <w:proofErr w:type="gramEnd"/>
      <w:r w:rsidR="00F9054A">
        <w:t xml:space="preserve"> T</w:t>
      </w:r>
      <w:r w:rsidRPr="00777C21">
        <w:t>herefore</w:t>
      </w:r>
      <w:r w:rsidR="00F9054A">
        <w:t>,</w:t>
      </w:r>
      <w:r w:rsidRPr="00777C21">
        <w:t xml:space="preserve"> an investigation must be undertaken to determine what are the factors that contribute to project success? To dis</w:t>
      </w:r>
      <w:r w:rsidR="0039557E">
        <w:t>sect this query effectively, research</w:t>
      </w:r>
      <w:r w:rsidRPr="00777C21">
        <w:t xml:space="preserve"> investigation will delve into four pivotal areas: Project Success Factors, Project Management Knowledge, Value Management, and Key Performance Indicators.</w:t>
      </w:r>
    </w:p>
    <w:p w14:paraId="56DE30E2" w14:textId="77777777" w:rsidR="00345F16" w:rsidRPr="00886E69" w:rsidRDefault="00345F16" w:rsidP="00777C21">
      <w:r w:rsidRPr="00886E69">
        <w:t>Project Success Factors:</w:t>
      </w:r>
    </w:p>
    <w:p w14:paraId="25063595" w14:textId="77777777" w:rsidR="00345F16" w:rsidRPr="00886E69" w:rsidRDefault="00345F16" w:rsidP="00777C21">
      <w:r w:rsidRPr="00886E69">
        <w:t xml:space="preserve">Project success is a multifaceted concept encompassing various dimensions such as timely delivery, budget adherence, stakeholder satisfaction, and quality outcomes. Research has highlighted the significance of project success factors, indicating that these elements form the </w:t>
      </w:r>
      <w:r w:rsidR="00886E69" w:rsidRPr="00886E69">
        <w:t>basis</w:t>
      </w:r>
      <w:r w:rsidRPr="00886E69">
        <w:t xml:space="preserve"> of successful project execution. Through an in-depth analysis of existing literature, </w:t>
      </w:r>
      <w:proofErr w:type="gramStart"/>
      <w:r w:rsidR="009A7CCA">
        <w:t xml:space="preserve">aiming </w:t>
      </w:r>
      <w:r w:rsidRPr="00886E69">
        <w:t xml:space="preserve"> to</w:t>
      </w:r>
      <w:proofErr w:type="gramEnd"/>
      <w:r w:rsidRPr="00886E69">
        <w:t xml:space="preserve"> identify the most influential success factors </w:t>
      </w:r>
      <w:r w:rsidR="00886E69" w:rsidRPr="00886E69">
        <w:t>and understand how they synergis</w:t>
      </w:r>
      <w:r w:rsidRPr="00886E69">
        <w:t xml:space="preserve">e to create a conducive environment for project </w:t>
      </w:r>
      <w:r w:rsidR="00886E69">
        <w:t>succeed</w:t>
      </w:r>
      <w:r w:rsidRPr="00886E69">
        <w:t>.</w:t>
      </w:r>
    </w:p>
    <w:p w14:paraId="7A4259AF" w14:textId="77777777" w:rsidR="00345F16" w:rsidRPr="00886E69" w:rsidRDefault="00345F16" w:rsidP="00777C21">
      <w:r w:rsidRPr="00886E69">
        <w:t>Project Management Knowledge:</w:t>
      </w:r>
    </w:p>
    <w:p w14:paraId="5E77967E" w14:textId="77777777" w:rsidR="00345F16" w:rsidRPr="00886E69" w:rsidRDefault="00345F16" w:rsidP="00777C21">
      <w:r w:rsidRPr="00886E69">
        <w:t xml:space="preserve">A robust understanding of project management principles and methodologies is </w:t>
      </w:r>
      <w:r w:rsidR="00886E69" w:rsidRPr="00886E69">
        <w:t>crucial</w:t>
      </w:r>
      <w:r w:rsidRPr="00886E69">
        <w:t xml:space="preserve"> for steering projects towards success. Literature abounds with insights into the latest trends, best practices, and </w:t>
      </w:r>
      <w:r w:rsidRPr="00886E69">
        <w:lastRenderedPageBreak/>
        <w:t xml:space="preserve">innovative techniques in </w:t>
      </w:r>
      <w:r w:rsidR="00886E69" w:rsidRPr="00886E69">
        <w:t>project management. By scrutinis</w:t>
      </w:r>
      <w:r w:rsidR="009A7CCA">
        <w:t xml:space="preserve">ing this body of knowledge, seeking </w:t>
      </w:r>
      <w:r w:rsidRPr="00886E69">
        <w:t xml:space="preserve">to </w:t>
      </w:r>
      <w:r w:rsidR="00886E69" w:rsidRPr="00886E69">
        <w:t>clarify</w:t>
      </w:r>
      <w:r w:rsidRPr="00886E69">
        <w:t xml:space="preserve"> the role of project</w:t>
      </w:r>
      <w:r w:rsidR="00886E69" w:rsidRPr="00886E69">
        <w:t xml:space="preserve"> management expertise in optimis</w:t>
      </w:r>
      <w:r w:rsidRPr="00886E69">
        <w:t>ing project processes, mitigating risks, and en</w:t>
      </w:r>
      <w:r w:rsidR="00886E69" w:rsidRPr="00886E69">
        <w:t>suring efficient resource utilis</w:t>
      </w:r>
      <w:r w:rsidRPr="00886E69">
        <w:t>ation.</w:t>
      </w:r>
    </w:p>
    <w:p w14:paraId="2CD54CCC" w14:textId="77777777" w:rsidR="00345F16" w:rsidRPr="00886E69" w:rsidRDefault="00345F16" w:rsidP="00777C21">
      <w:r w:rsidRPr="00886E69">
        <w:t>Value Management:</w:t>
      </w:r>
    </w:p>
    <w:p w14:paraId="0DEFEC9A" w14:textId="77777777" w:rsidR="00345F16" w:rsidRPr="00886E69" w:rsidRDefault="00F9054A" w:rsidP="00777C21">
      <w:r>
        <w:t>Value M</w:t>
      </w:r>
      <w:r w:rsidR="00345F16" w:rsidRPr="00886E69">
        <w:t>anagement represents a strategic approach</w:t>
      </w:r>
      <w:r w:rsidR="00886E69" w:rsidRPr="00886E69">
        <w:t>,</w:t>
      </w:r>
      <w:r w:rsidR="00345F16" w:rsidRPr="00886E69">
        <w:t xml:space="preserve"> w</w:t>
      </w:r>
      <w:r w:rsidR="00886E69" w:rsidRPr="00886E69">
        <w:t>herein projects are conceptualis</w:t>
      </w:r>
      <w:r w:rsidR="00345F16" w:rsidRPr="00886E69">
        <w:t xml:space="preserve">ed, </w:t>
      </w:r>
      <w:r w:rsidR="00886E69" w:rsidRPr="00886E69">
        <w:t>planned, and executed to maximis</w:t>
      </w:r>
      <w:r w:rsidR="00345F16" w:rsidRPr="00886E69">
        <w:t>e value for stakeholders. This involves not only economic considerations but also factors such as environmental impact, societal benefits, and ethical implications. By examining the literature on value management, our review aims to unravel the methods and frameworks employed to assess and enhance the value proposition of projects, thereby contributing to their overall success.</w:t>
      </w:r>
    </w:p>
    <w:p w14:paraId="48549627" w14:textId="77777777" w:rsidR="00345F16" w:rsidRPr="00886E69" w:rsidRDefault="00345F16" w:rsidP="00777C21">
      <w:r w:rsidRPr="00886E69">
        <w:t>Key Performance Indicators (KPIs):</w:t>
      </w:r>
    </w:p>
    <w:p w14:paraId="70113792" w14:textId="77777777" w:rsidR="00886E69" w:rsidRDefault="00345F16" w:rsidP="00777C21">
      <w:r w:rsidRPr="00886E69">
        <w:t>KPIs serve as quantifiable metrics that gauge the performance and progress of projects against predefined objectives</w:t>
      </w:r>
      <w:r w:rsidR="00B70B28">
        <w:t xml:space="preserve"> derived from situational economic and market intelligence.</w:t>
      </w:r>
      <w:r w:rsidRPr="00886E69">
        <w:t xml:space="preserve"> They provide valuable insights into project </w:t>
      </w:r>
      <w:r w:rsidR="00886E69" w:rsidRPr="00886E69">
        <w:t>strength</w:t>
      </w:r>
      <w:r w:rsidRPr="00886E69">
        <w:t xml:space="preserve">, enabling timely interventions and strategic decision-making. In this section, </w:t>
      </w:r>
      <w:r w:rsidR="009A7CCA">
        <w:t xml:space="preserve">it </w:t>
      </w:r>
      <w:r w:rsidRPr="00886E69">
        <w:t xml:space="preserve">will explore </w:t>
      </w:r>
      <w:r w:rsidR="00886E69" w:rsidRPr="00886E69">
        <w:t>the diverse array of KPIs utilis</w:t>
      </w:r>
      <w:r w:rsidRPr="00886E69">
        <w:t>ed across industries, shedding light on their efficacy in evaluating project outcomes. Understanding how these indicators align with project success factors is crucial in devising a comprehensive performance measurement framework.</w:t>
      </w:r>
    </w:p>
    <w:p w14:paraId="5F8DE156" w14:textId="77777777" w:rsidR="00345F16" w:rsidRDefault="00345F16" w:rsidP="00777C21">
      <w:r w:rsidRPr="00886E69">
        <w:t xml:space="preserve">Through an extensive analysis of scholarly articles, industry reports, case studies, and theoretical frameworks, this literature review </w:t>
      </w:r>
      <w:r w:rsidR="00886E69" w:rsidRPr="00886E69">
        <w:t>endeavours to synthesis</w:t>
      </w:r>
      <w:r w:rsidRPr="00886E69">
        <w:t>e the existing knowledge on these key topics. By synthes</w:t>
      </w:r>
      <w:r w:rsidR="00886E69" w:rsidRPr="00886E69">
        <w:t>is</w:t>
      </w:r>
      <w:r w:rsidRPr="00886E69">
        <w:t xml:space="preserve">ing the findings, </w:t>
      </w:r>
      <w:r w:rsidR="009A7CCA">
        <w:t>it</w:t>
      </w:r>
      <w:r w:rsidRPr="00886E69">
        <w:t xml:space="preserve"> </w:t>
      </w:r>
      <w:proofErr w:type="gramStart"/>
      <w:r w:rsidRPr="00886E69">
        <w:t>aim</w:t>
      </w:r>
      <w:proofErr w:type="gramEnd"/>
      <w:r w:rsidRPr="00886E69">
        <w:t xml:space="preserve"> to offer a </w:t>
      </w:r>
      <w:r w:rsidR="00886E69" w:rsidRPr="00886E69">
        <w:t xml:space="preserve">base </w:t>
      </w:r>
      <w:r w:rsidRPr="00886E69">
        <w:t>perspective on the intricate interplay between Project Success Factors, Project Management Knowledge, Value Management, and Ke</w:t>
      </w:r>
      <w:r w:rsidR="009A7CCA">
        <w:t xml:space="preserve">y Performance Indicators. As it </w:t>
      </w:r>
      <w:r w:rsidRPr="00886E69">
        <w:t>delve</w:t>
      </w:r>
      <w:r w:rsidR="009A7CCA">
        <w:t>s</w:t>
      </w:r>
      <w:r w:rsidRPr="00886E69">
        <w:t xml:space="preserve"> deeper into </w:t>
      </w:r>
      <w:r w:rsidR="009A7CCA">
        <w:t xml:space="preserve">the literature, it is </w:t>
      </w:r>
      <w:r w:rsidRPr="00886E69">
        <w:t>anticipate</w:t>
      </w:r>
      <w:r w:rsidR="009A7CCA">
        <w:t>d</w:t>
      </w:r>
      <w:r w:rsidRPr="00886E69">
        <w:t xml:space="preserve"> uncovering valuable patterns and correlations that will enrich our understanding of the factors underpinning successful project outcomes</w:t>
      </w:r>
      <w:r w:rsidR="00886E69" w:rsidRPr="00886E69">
        <w:t xml:space="preserve"> determining validity, understanding, impact and indeed project success or failure factors</w:t>
      </w:r>
      <w:r w:rsidRPr="00886E69">
        <w:t>.</w:t>
      </w:r>
    </w:p>
    <w:p w14:paraId="610A7F79" w14:textId="77777777" w:rsidR="00216E59" w:rsidRDefault="00141F9A" w:rsidP="00345F16">
      <w:pPr>
        <w:pStyle w:val="Heading2"/>
      </w:pPr>
      <w:bookmarkStart w:id="4" w:name="_Toc148642718"/>
      <w:r>
        <w:t>2.1</w:t>
      </w:r>
      <w:r w:rsidR="00886E69">
        <w:t>.1</w:t>
      </w:r>
      <w:r w:rsidR="00216E59">
        <w:t xml:space="preserve"> Project success factors</w:t>
      </w:r>
      <w:bookmarkEnd w:id="4"/>
    </w:p>
    <w:p w14:paraId="6AC93FFD" w14:textId="77777777" w:rsidR="00216E59" w:rsidRDefault="00216E59" w:rsidP="00216E59">
      <w:r>
        <w:t xml:space="preserve">Research proclaims </w:t>
      </w:r>
      <w:proofErr w:type="gramStart"/>
      <w:r>
        <w:t>a large number of</w:t>
      </w:r>
      <w:proofErr w:type="gramEnd"/>
      <w:r>
        <w:t xml:space="preserve"> funded projects fail. However, indicates there is no general understandin</w:t>
      </w:r>
      <w:r w:rsidR="00141F9A">
        <w:t>g of what success and failure are</w:t>
      </w:r>
      <w:r>
        <w:t xml:space="preserve"> identified as. Additionally, that stakeholders consider the outcomes to be the success or failure markers. Disparity among definition of success is identified through a </w:t>
      </w:r>
      <w:r w:rsidR="00F9054A">
        <w:t>numerous</w:t>
      </w:r>
      <w:r>
        <w:t xml:space="preserve"> of studies.</w:t>
      </w:r>
      <w:r w:rsidR="006B5666">
        <w:t xml:space="preserve"> </w:t>
      </w:r>
      <w:r w:rsidR="00D142E5" w:rsidRPr="00D142E5">
        <w:t>(Prokopy, 2005)</w:t>
      </w:r>
      <w:r w:rsidR="00D142E5">
        <w:t>,</w:t>
      </w:r>
      <w:r w:rsidR="00D142E5" w:rsidRPr="00D142E5">
        <w:t xml:space="preserve"> </w:t>
      </w:r>
      <w:r w:rsidR="00D142E5">
        <w:t xml:space="preserve">(Campbell, D. </w:t>
      </w:r>
      <w:r w:rsidR="00D142E5" w:rsidRPr="00D142E5">
        <w:t>2002)</w:t>
      </w:r>
      <w:r w:rsidR="00D142E5">
        <w:t xml:space="preserve"> and </w:t>
      </w:r>
      <w:r w:rsidR="00D142E5" w:rsidRPr="00D142E5">
        <w:t xml:space="preserve">(Chan &amp; Chan, 2004). </w:t>
      </w:r>
      <w:r>
        <w:t xml:space="preserve">In </w:t>
      </w:r>
      <w:r w:rsidR="00F9054A">
        <w:t xml:space="preserve">a contradictory statement, </w:t>
      </w:r>
      <w:r w:rsidRPr="00F9054A">
        <w:rPr>
          <w:i/>
        </w:rPr>
        <w:t xml:space="preserve">Raz </w:t>
      </w:r>
      <w:r w:rsidR="00F9054A" w:rsidRPr="00F9054A">
        <w:rPr>
          <w:i/>
        </w:rPr>
        <w:t>et al</w:t>
      </w:r>
      <w:r w:rsidRPr="00F9054A">
        <w:rPr>
          <w:i/>
        </w:rPr>
        <w:t>.</w:t>
      </w:r>
      <w:r w:rsidR="00F9054A" w:rsidRPr="00F9054A">
        <w:t xml:space="preserve"> (</w:t>
      </w:r>
      <w:r w:rsidRPr="0048706F">
        <w:t>2002)</w:t>
      </w:r>
      <w:r>
        <w:t xml:space="preserve"> success is deemed to be achieved when budgets are spent, regardless of outcomes being realised. </w:t>
      </w:r>
      <w:proofErr w:type="gramStart"/>
      <w:r>
        <w:t>Thus</w:t>
      </w:r>
      <w:proofErr w:type="gramEnd"/>
      <w:r>
        <w:t xml:space="preserve"> proving inconsistency in identifying success as a definition.</w:t>
      </w:r>
    </w:p>
    <w:p w14:paraId="45A8B07D" w14:textId="77777777" w:rsidR="00216E59" w:rsidRDefault="00216E59" w:rsidP="00216E59">
      <w:r>
        <w:t>Economic factors remain the driving force with informed intelligence, providing the basis for project development and funding to impact on societal changes.</w:t>
      </w:r>
      <w:r w:rsidRPr="000820F9">
        <w:t xml:space="preserve"> </w:t>
      </w:r>
      <w:r>
        <w:t>(</w:t>
      </w:r>
      <w:proofErr w:type="spellStart"/>
      <w:r w:rsidRPr="000820F9">
        <w:t>Jongbloed</w:t>
      </w:r>
      <w:proofErr w:type="spellEnd"/>
      <w:r w:rsidRPr="000820F9">
        <w:t>, 2004).</w:t>
      </w:r>
      <w:r w:rsidR="00F9054A">
        <w:t xml:space="preserve"> </w:t>
      </w:r>
      <w:r>
        <w:t>Several factors however, support ‘less</w:t>
      </w:r>
      <w:r w:rsidRPr="00E33B17">
        <w:t xml:space="preserve"> government and more governance’</w:t>
      </w:r>
      <w:r w:rsidRPr="000820F9">
        <w:t xml:space="preserve"> (De Boer </w:t>
      </w:r>
      <w:r w:rsidR="00F9054A" w:rsidRPr="00F9054A">
        <w:rPr>
          <w:i/>
        </w:rPr>
        <w:t>et al</w:t>
      </w:r>
      <w:r w:rsidRPr="000820F9">
        <w:t>., 2006).</w:t>
      </w:r>
      <w:r>
        <w:t xml:space="preserve"> In which the statement depicts varied opinions in relation to the government understanding of outcomes in contrast to projects relationship to address socio economic factors. Does this consider the end point beneficiaries? </w:t>
      </w:r>
    </w:p>
    <w:p w14:paraId="738794AE" w14:textId="77777777" w:rsidR="002A5258" w:rsidRDefault="002A5258" w:rsidP="00341C14">
      <w:r>
        <w:t>Little published research and evaluations cover the angle in relation to the topic area. Identified within those researched the similarities were prevalent</w:t>
      </w:r>
      <w:r w:rsidR="002D2298">
        <w:t xml:space="preserve">. Measurement of success has disparity in relation to interpretation. Is success achieved through outcomes met, or is it “conducive to </w:t>
      </w:r>
      <w:r w:rsidR="002D2298" w:rsidRPr="00C639F9">
        <w:t xml:space="preserve">success”? </w:t>
      </w:r>
      <w:r w:rsidR="0064547B">
        <w:t xml:space="preserve">(Mebrahtu </w:t>
      </w:r>
      <w:r w:rsidR="00F9054A" w:rsidRPr="00F9054A">
        <w:rPr>
          <w:i/>
        </w:rPr>
        <w:t>et al</w:t>
      </w:r>
      <w:r w:rsidR="0064547B">
        <w:t>., 200 C.E.) M</w:t>
      </w:r>
      <w:r w:rsidR="002D2298" w:rsidRPr="00C639F9">
        <w:t>ajority</w:t>
      </w:r>
      <w:r w:rsidR="002D2298">
        <w:t xml:space="preserve"> of research reviewed, had cross dimensional </w:t>
      </w:r>
      <w:r w:rsidR="002D2298">
        <w:lastRenderedPageBreak/>
        <w:t>objectives to support educational transformation</w:t>
      </w:r>
      <w:r w:rsidR="00E43E7B">
        <w:t xml:space="preserve">, </w:t>
      </w:r>
      <w:r w:rsidR="002D2298">
        <w:t>such as educational sub systems, infrastructure, innovation, curriculum development and training.</w:t>
      </w:r>
      <w:r w:rsidR="00E43E7B">
        <w:t xml:space="preserve"> In reference to projects and their undertakings they are considered for the purpose of this research paper as a </w:t>
      </w:r>
      <w:proofErr w:type="gramStart"/>
      <w:r w:rsidR="00E43E7B">
        <w:t>one off</w:t>
      </w:r>
      <w:proofErr w:type="gramEnd"/>
      <w:r w:rsidR="00E43E7B">
        <w:t xml:space="preserve"> undertaking to explore, pilot and prove concept to understand, consider or bring about changes to education and academia in universally. </w:t>
      </w:r>
    </w:p>
    <w:p w14:paraId="335FDF48" w14:textId="77777777" w:rsidR="000F56F5" w:rsidRDefault="00777C21" w:rsidP="00BF2E75">
      <w:pPr>
        <w:pStyle w:val="Heading2"/>
      </w:pPr>
      <w:bookmarkStart w:id="5" w:name="_Toc148642719"/>
      <w:r>
        <w:t>2.1.2</w:t>
      </w:r>
      <w:r w:rsidR="00216E59">
        <w:t xml:space="preserve"> Project Management Knowledge</w:t>
      </w:r>
      <w:bookmarkEnd w:id="5"/>
      <w:r w:rsidR="00216E59">
        <w:t xml:space="preserve"> </w:t>
      </w:r>
    </w:p>
    <w:p w14:paraId="0005A19B" w14:textId="77777777" w:rsidR="00E3520B" w:rsidRDefault="00216E59" w:rsidP="00341C14">
      <w:r>
        <w:t>Management knowledge is little explored in the context of projects, studies allude to independent cases</w:t>
      </w:r>
      <w:r w:rsidR="00D112F2">
        <w:t xml:space="preserve"> </w:t>
      </w:r>
      <w:r w:rsidR="00A54606" w:rsidRPr="00A54606">
        <w:t xml:space="preserve">(Love </w:t>
      </w:r>
      <w:r w:rsidR="00F9054A" w:rsidRPr="00F9054A">
        <w:rPr>
          <w:i/>
        </w:rPr>
        <w:t>et al</w:t>
      </w:r>
      <w:r w:rsidR="00A54606" w:rsidRPr="00A54606">
        <w:t>., 2005)</w:t>
      </w:r>
      <w:r w:rsidR="005E0D15">
        <w:t>.</w:t>
      </w:r>
      <w:r w:rsidR="00D112F2">
        <w:t xml:space="preserve"> </w:t>
      </w:r>
      <w:r w:rsidR="009F6FB6">
        <w:t>Or</w:t>
      </w:r>
      <w:r w:rsidR="00D112F2">
        <w:t xml:space="preserve"> indeed project specific based </w:t>
      </w:r>
      <w:r w:rsidR="005E0D15">
        <w:t xml:space="preserve">topic area </w:t>
      </w:r>
      <w:r w:rsidR="005E0D15" w:rsidRPr="005E0D15">
        <w:t>(Fong, 2003)</w:t>
      </w:r>
      <w:r w:rsidR="005E0D15">
        <w:t xml:space="preserve">. Recent published papers by science </w:t>
      </w:r>
      <w:r w:rsidR="00E621DD">
        <w:t xml:space="preserve">orientated </w:t>
      </w:r>
      <w:r w:rsidR="005E0D15">
        <w:t xml:space="preserve">organisations, based on </w:t>
      </w:r>
      <w:r w:rsidR="00DB6EC6">
        <w:t xml:space="preserve">influence of higher knowledge in project performance, </w:t>
      </w:r>
      <w:r w:rsidR="00DB6EC6" w:rsidRPr="00DB6EC6">
        <w:t xml:space="preserve">(Kulkarni </w:t>
      </w:r>
      <w:r w:rsidR="00F9054A" w:rsidRPr="00F9054A">
        <w:rPr>
          <w:i/>
        </w:rPr>
        <w:t>et al</w:t>
      </w:r>
      <w:r w:rsidR="00DB6EC6" w:rsidRPr="00DB6EC6">
        <w:t>., 2006)</w:t>
      </w:r>
      <w:r w:rsidR="00DB6EC6">
        <w:t>.</w:t>
      </w:r>
      <w:r w:rsidR="00F9054A">
        <w:t xml:space="preserve"> D</w:t>
      </w:r>
      <w:r w:rsidR="00DB6EC6">
        <w:t>educted their own theoretical conclusion, using the hypothesis that higher quality knowledge</w:t>
      </w:r>
      <w:r w:rsidR="00E621DD">
        <w:t>,</w:t>
      </w:r>
      <w:r w:rsidR="00DB6EC6">
        <w:t xml:space="preserve"> can result in greater influence and knowledge transfer. An opinion </w:t>
      </w:r>
      <w:r w:rsidR="00E3520B">
        <w:t xml:space="preserve">shared by </w:t>
      </w:r>
      <w:proofErr w:type="spellStart"/>
      <w:r w:rsidR="00E3520B" w:rsidRPr="00E3520B">
        <w:t>Ordanini</w:t>
      </w:r>
      <w:proofErr w:type="spellEnd"/>
      <w:r w:rsidR="00E3520B" w:rsidRPr="00E3520B">
        <w:t xml:space="preserve"> </w:t>
      </w:r>
      <w:r w:rsidR="00F9054A" w:rsidRPr="00F9054A">
        <w:rPr>
          <w:i/>
        </w:rPr>
        <w:t>et al</w:t>
      </w:r>
      <w:r w:rsidR="00E3520B" w:rsidRPr="00E3520B">
        <w:t>. (2008)</w:t>
      </w:r>
      <w:r w:rsidR="00E3520B">
        <w:t xml:space="preserve">, asserting the right mix </w:t>
      </w:r>
      <w:r w:rsidR="00E621DD">
        <w:t>of both k</w:t>
      </w:r>
      <w:r w:rsidR="00E3520B">
        <w:t xml:space="preserve">nowledge and expertise which are developed within project teams can have far reaching organisational wide impact, influencing culture, strategic vision and transformational change </w:t>
      </w:r>
      <w:proofErr w:type="gramStart"/>
      <w:r w:rsidR="00E3520B">
        <w:t>drivers</w:t>
      </w:r>
      <w:proofErr w:type="gramEnd"/>
      <w:r w:rsidR="00E3520B">
        <w:t xml:space="preserve"> and echoed in other research undertaken.</w:t>
      </w:r>
      <w:r w:rsidR="00E3520B" w:rsidRPr="00E3520B">
        <w:t xml:space="preserve"> (Brady &amp; Davies, 2004</w:t>
      </w:r>
      <w:proofErr w:type="gramStart"/>
      <w:r w:rsidR="00E3520B" w:rsidRPr="00E3520B">
        <w:t>)</w:t>
      </w:r>
      <w:r w:rsidR="00E3520B">
        <w:t>.</w:t>
      </w:r>
      <w:r w:rsidR="001E3CEF">
        <w:t>Knowledge</w:t>
      </w:r>
      <w:proofErr w:type="gramEnd"/>
      <w:r w:rsidR="001E3CEF">
        <w:t xml:space="preserve"> related to project results should define organisational journey, generating solutions to technology or economic impact, giving direction of organisational travel. </w:t>
      </w:r>
      <w:r w:rsidR="001E3CEF" w:rsidRPr="001E3CEF">
        <w:t xml:space="preserve">(Reich </w:t>
      </w:r>
      <w:r w:rsidR="00F9054A" w:rsidRPr="00F9054A">
        <w:rPr>
          <w:i/>
        </w:rPr>
        <w:t>et al</w:t>
      </w:r>
      <w:r w:rsidR="001E3CEF" w:rsidRPr="001E3CEF">
        <w:t>., 2012)</w:t>
      </w:r>
      <w:r w:rsidR="001E3CEF">
        <w:t>.</w:t>
      </w:r>
    </w:p>
    <w:p w14:paraId="73155F9E" w14:textId="77777777" w:rsidR="000F56F5" w:rsidRDefault="001E3CEF" w:rsidP="00341C14">
      <w:r>
        <w:t xml:space="preserve">Presence of project management knowledge is also depicted within research of operational management studies, indicated to be a positive factor on performance as confirmed by </w:t>
      </w:r>
      <w:r w:rsidRPr="001E3CEF">
        <w:t>(Faraj &amp; Sproull, 2000)</w:t>
      </w:r>
      <w:r w:rsidR="00373510">
        <w:t>,</w:t>
      </w:r>
      <w:r w:rsidR="00373510" w:rsidRPr="00373510">
        <w:t xml:space="preserve"> (</w:t>
      </w:r>
      <w:proofErr w:type="spellStart"/>
      <w:r w:rsidR="00373510" w:rsidRPr="00373510">
        <w:t>Kotnour</w:t>
      </w:r>
      <w:proofErr w:type="spellEnd"/>
      <w:r w:rsidR="00373510" w:rsidRPr="00373510">
        <w:t>, 2000)</w:t>
      </w:r>
      <w:r w:rsidR="00373510">
        <w:t>,</w:t>
      </w:r>
      <w:r w:rsidR="00373510" w:rsidRPr="00373510">
        <w:t xml:space="preserve"> (Lee &amp; Choi, 2003)</w:t>
      </w:r>
      <w:r w:rsidR="00373510">
        <w:t>,</w:t>
      </w:r>
      <w:r w:rsidR="00373510" w:rsidRPr="00373510">
        <w:t xml:space="preserve"> (Barber &amp; Warn, 2005)</w:t>
      </w:r>
      <w:r w:rsidR="00373510">
        <w:t xml:space="preserve"> and </w:t>
      </w:r>
      <w:r w:rsidR="00373510" w:rsidRPr="00373510">
        <w:t xml:space="preserve">(Quigley </w:t>
      </w:r>
      <w:r w:rsidR="00F9054A" w:rsidRPr="00F9054A">
        <w:rPr>
          <w:i/>
        </w:rPr>
        <w:t>et al</w:t>
      </w:r>
      <w:r w:rsidR="00373510" w:rsidRPr="00373510">
        <w:t>., 2007)</w:t>
      </w:r>
      <w:r w:rsidR="00373510">
        <w:t>.</w:t>
      </w:r>
      <w:r w:rsidR="006757F8">
        <w:t xml:space="preserve"> However, other studies convey </w:t>
      </w:r>
      <w:r w:rsidR="00E621DD">
        <w:t>significant flaws, posing lack of application of learning and routine, as such</w:t>
      </w:r>
      <w:r w:rsidR="00722DC4">
        <w:t>,</w:t>
      </w:r>
      <w:r w:rsidR="00E621DD">
        <w:t xml:space="preserve"> lessons learned from previous project reports and knowledge,</w:t>
      </w:r>
      <w:r w:rsidR="00E621DD" w:rsidRPr="00E621DD">
        <w:t xml:space="preserve"> (Hanisch </w:t>
      </w:r>
      <w:r w:rsidR="00F9054A" w:rsidRPr="00F9054A">
        <w:rPr>
          <w:i/>
        </w:rPr>
        <w:t>et al</w:t>
      </w:r>
      <w:r w:rsidR="00E621DD" w:rsidRPr="00E621DD">
        <w:t>., 2009)</w:t>
      </w:r>
      <w:r w:rsidR="00E621DD">
        <w:t xml:space="preserve">. </w:t>
      </w:r>
      <w:r w:rsidR="009C1642">
        <w:t>Also indicated, activities or organisational processes</w:t>
      </w:r>
      <w:r w:rsidR="009C1642" w:rsidRPr="009C1642">
        <w:t xml:space="preserve"> </w:t>
      </w:r>
      <w:r w:rsidR="00632F82">
        <w:t>fail to</w:t>
      </w:r>
      <w:r w:rsidR="009C1642">
        <w:t xml:space="preserve"> be documented correctly, creating doubt over the projects results, (</w:t>
      </w:r>
      <w:r w:rsidR="009C1642" w:rsidRPr="009C1642">
        <w:t xml:space="preserve">Bou &amp; </w:t>
      </w:r>
      <w:proofErr w:type="spellStart"/>
      <w:r w:rsidR="009C1642" w:rsidRPr="009C1642">
        <w:t>Sauquet</w:t>
      </w:r>
      <w:proofErr w:type="spellEnd"/>
      <w:r w:rsidR="009C1642" w:rsidRPr="009C1642">
        <w:t>, 2004)</w:t>
      </w:r>
      <w:r w:rsidR="00D82A7D">
        <w:t xml:space="preserve">. </w:t>
      </w:r>
      <w:r w:rsidR="00D82A7D" w:rsidRPr="009412D1">
        <w:t>Organisational project maturity</w:t>
      </w:r>
      <w:r w:rsidR="00722DC4" w:rsidRPr="009412D1">
        <w:t xml:space="preserve"> also</w:t>
      </w:r>
      <w:r w:rsidR="00D82A7D" w:rsidRPr="009412D1">
        <w:t xml:space="preserve"> factors</w:t>
      </w:r>
      <w:r w:rsidR="00722DC4" w:rsidRPr="009412D1">
        <w:t xml:space="preserve"> as</w:t>
      </w:r>
      <w:r w:rsidR="00722DC4">
        <w:t xml:space="preserve"> experience of undertaking projects positions greater success rate.</w:t>
      </w:r>
      <w:r w:rsidR="00632F82">
        <w:t xml:space="preserve"> </w:t>
      </w:r>
      <w:r w:rsidR="00722DC4">
        <w:t>H</w:t>
      </w:r>
      <w:r w:rsidR="00D82A7D">
        <w:t xml:space="preserve">owever fascinatingly, once again, disparity between short-term and </w:t>
      </w:r>
      <w:proofErr w:type="gramStart"/>
      <w:r w:rsidR="00D82A7D">
        <w:t>long term</w:t>
      </w:r>
      <w:proofErr w:type="gramEnd"/>
      <w:r w:rsidR="00D82A7D">
        <w:t xml:space="preserve"> goals was identified as a factor for failure, which correlates to the </w:t>
      </w:r>
      <w:r w:rsidR="00632F82">
        <w:t>question,</w:t>
      </w:r>
      <w:r w:rsidR="00722DC4">
        <w:t xml:space="preserve"> </w:t>
      </w:r>
      <w:r w:rsidR="00D82A7D">
        <w:t>whether there is a comprehension and understanding with Project Managers in interpretation of such aims and outcomes.</w:t>
      </w:r>
      <w:r w:rsidR="00D82A7D" w:rsidRPr="00D82A7D">
        <w:t xml:space="preserve"> (Bresnen </w:t>
      </w:r>
      <w:r w:rsidR="00F9054A" w:rsidRPr="00F9054A">
        <w:rPr>
          <w:i/>
        </w:rPr>
        <w:t>et al</w:t>
      </w:r>
      <w:r w:rsidR="00D82A7D" w:rsidRPr="00D82A7D">
        <w:t>., 2004)</w:t>
      </w:r>
      <w:r w:rsidR="00D82A7D">
        <w:t>.</w:t>
      </w:r>
    </w:p>
    <w:p w14:paraId="160225F7" w14:textId="77777777" w:rsidR="00D82A7D" w:rsidRDefault="00135F9A" w:rsidP="00341C14">
      <w:r>
        <w:t xml:space="preserve">Regardless of the identified challenges, it is apparent that learning derivative of undertaking projects creates opportunity to transfer skills and knowledge to teams </w:t>
      </w:r>
      <w:proofErr w:type="gramStart"/>
      <w:r>
        <w:t>on the basis of</w:t>
      </w:r>
      <w:proofErr w:type="gramEnd"/>
      <w:r>
        <w:t xml:space="preserve"> Higher Knowledge Management.</w:t>
      </w:r>
      <w:r w:rsidRPr="00135F9A">
        <w:t xml:space="preserve"> (Sense, 2003) (Jovanović </w:t>
      </w:r>
      <w:r w:rsidR="00F9054A" w:rsidRPr="00F9054A">
        <w:rPr>
          <w:i/>
        </w:rPr>
        <w:t>et al</w:t>
      </w:r>
      <w:r w:rsidRPr="00135F9A">
        <w:t>., 2009</w:t>
      </w:r>
      <w:proofErr w:type="gramStart"/>
      <w:r w:rsidRPr="00135F9A">
        <w:t>)</w:t>
      </w:r>
      <w:r>
        <w:t>.</w:t>
      </w:r>
      <w:r w:rsidR="00871F2E">
        <w:t>It</w:t>
      </w:r>
      <w:proofErr w:type="gramEnd"/>
      <w:r w:rsidR="00871F2E">
        <w:t xml:space="preserve"> is therefore</w:t>
      </w:r>
      <w:r w:rsidR="00466F37">
        <w:t>,</w:t>
      </w:r>
      <w:r w:rsidR="00871F2E">
        <w:t xml:space="preserve"> </w:t>
      </w:r>
      <w:r w:rsidR="00F523C4">
        <w:t>fair to</w:t>
      </w:r>
      <w:r w:rsidR="00871F2E">
        <w:t xml:space="preserve"> make the assumption</w:t>
      </w:r>
      <w:r w:rsidR="00F523C4">
        <w:t xml:space="preserve"> to conclude a serious lack of project knowledge, additionally transfer of such expertise to learn from previous weaknesses or undertake remedial action from lessons learned in previous projects.</w:t>
      </w:r>
      <w:r w:rsidR="00F523C4" w:rsidRPr="00F523C4">
        <w:t xml:space="preserve"> (Carrillo, 2004)</w:t>
      </w:r>
      <w:r w:rsidR="00F523C4">
        <w:t>.</w:t>
      </w:r>
    </w:p>
    <w:p w14:paraId="6B7735D7" w14:textId="77777777" w:rsidR="00B35B07" w:rsidRDefault="00141F9A" w:rsidP="00B35B07">
      <w:pPr>
        <w:pStyle w:val="Heading2"/>
      </w:pPr>
      <w:bookmarkStart w:id="6" w:name="_Toc148642720"/>
      <w:r>
        <w:t>2.</w:t>
      </w:r>
      <w:r w:rsidR="00777C21">
        <w:t>1.</w:t>
      </w:r>
      <w:r>
        <w:t>3</w:t>
      </w:r>
      <w:r w:rsidR="00B35B07">
        <w:t xml:space="preserve"> </w:t>
      </w:r>
      <w:r w:rsidR="00562A68">
        <w:t>Value Management</w:t>
      </w:r>
      <w:bookmarkEnd w:id="6"/>
    </w:p>
    <w:p w14:paraId="57597363" w14:textId="77777777" w:rsidR="00562A68" w:rsidRDefault="00562A68" w:rsidP="00562A68">
      <w:r w:rsidRPr="008C353A">
        <w:t>Value Management (VM) is a methodology to determine delivery of a product or service in its full life cycle</w:t>
      </w:r>
      <w:r w:rsidR="00B64B22" w:rsidRPr="008C353A">
        <w:t>,</w:t>
      </w:r>
      <w:r w:rsidRPr="008C353A">
        <w:t xml:space="preserve"> including cost without </w:t>
      </w:r>
      <w:r w:rsidR="0000118E" w:rsidRPr="008C353A">
        <w:t>detriment to the quality provision. (Schon, 1991). Wider research identifies</w:t>
      </w:r>
      <w:r w:rsidR="00044530" w:rsidRPr="008C353A">
        <w:t xml:space="preserve"> that </w:t>
      </w:r>
      <w:r w:rsidR="0000118E" w:rsidRPr="008C353A">
        <w:t>the Value Manager</w:t>
      </w:r>
      <w:r w:rsidR="00B64B22" w:rsidRPr="008C353A">
        <w:t xml:space="preserve"> has the responsibility to align</w:t>
      </w:r>
      <w:r w:rsidR="0000118E" w:rsidRPr="008C353A">
        <w:t xml:space="preserve"> with strategic organisational management, financial </w:t>
      </w:r>
      <w:proofErr w:type="gramStart"/>
      <w:r w:rsidR="0000118E" w:rsidRPr="008C353A">
        <w:t>budgeting</w:t>
      </w:r>
      <w:proofErr w:type="gramEnd"/>
      <w:r w:rsidR="0000118E" w:rsidRPr="008C353A">
        <w:t xml:space="preserve"> and economic structuring</w:t>
      </w:r>
      <w:r w:rsidR="00F70D23" w:rsidRPr="008C353A">
        <w:t>.</w:t>
      </w:r>
      <w:r w:rsidR="0000118E" w:rsidRPr="008C353A">
        <w:t xml:space="preserve"> </w:t>
      </w:r>
      <w:r w:rsidR="00B64B22" w:rsidRPr="008C353A">
        <w:t xml:space="preserve">Resonant of that </w:t>
      </w:r>
      <w:r w:rsidR="009513EA" w:rsidRPr="008C353A">
        <w:t xml:space="preserve">of driving projects forward based on economic and intelligence of challenges and barriers that are key factors as a business case for investment. </w:t>
      </w:r>
      <w:r w:rsidR="008C353A" w:rsidRPr="008C353A">
        <w:t xml:space="preserve">(Male </w:t>
      </w:r>
      <w:r w:rsidR="00F9054A" w:rsidRPr="00F9054A">
        <w:rPr>
          <w:i/>
        </w:rPr>
        <w:t>et al</w:t>
      </w:r>
      <w:r w:rsidR="008C353A" w:rsidRPr="005B1D1F">
        <w:rPr>
          <w:i/>
        </w:rPr>
        <w:t>.,</w:t>
      </w:r>
      <w:r w:rsidR="008C353A" w:rsidRPr="008C353A">
        <w:t xml:space="preserve"> 1998)</w:t>
      </w:r>
      <w:r w:rsidR="007A3427">
        <w:t>.</w:t>
      </w:r>
    </w:p>
    <w:p w14:paraId="1DAC8797" w14:textId="77777777" w:rsidR="00B503CF" w:rsidRDefault="00B503CF" w:rsidP="00562A68">
      <w:r>
        <w:t xml:space="preserve">Research in this topic identified </w:t>
      </w:r>
      <w:proofErr w:type="gramStart"/>
      <w:r>
        <w:t>a number of</w:t>
      </w:r>
      <w:proofErr w:type="gramEnd"/>
      <w:r>
        <w:t xml:space="preserve"> failures in addressing each pinnacle. The management alignment with organisation strategy, wher</w:t>
      </w:r>
      <w:r w:rsidR="00845C47">
        <w:t xml:space="preserve">eby the Manager uses an insular approach with more concentration given to implementation other than achieving outcome with little or no engagement with stakeholders. Such strategy, offers little movement in relation to widening the objective with </w:t>
      </w:r>
      <w:r w:rsidR="00845C47">
        <w:lastRenderedPageBreak/>
        <w:t xml:space="preserve">knowledge transfer, approaching with a Lasse fair attitude. Research indicates failing to manage with control to meet financial and outcome based key performance indicators. </w:t>
      </w:r>
      <w:r w:rsidR="00845C47" w:rsidRPr="00845C47">
        <w:t xml:space="preserve">(Male </w:t>
      </w:r>
      <w:r w:rsidR="00F9054A" w:rsidRPr="00F9054A">
        <w:rPr>
          <w:i/>
        </w:rPr>
        <w:t>et al</w:t>
      </w:r>
      <w:r w:rsidR="00845C47" w:rsidRPr="00845C47">
        <w:t>., 1998)</w:t>
      </w:r>
    </w:p>
    <w:p w14:paraId="7EDA7189" w14:textId="77777777" w:rsidR="00957BA0" w:rsidRDefault="00C91853" w:rsidP="00562A68">
      <w:r>
        <w:t>Dows journey in development of Knowledge</w:t>
      </w:r>
      <w:r w:rsidR="001113B8">
        <w:t xml:space="preserve"> Value Management Culture, </w:t>
      </w:r>
      <w:r w:rsidR="001113B8" w:rsidRPr="001113B8">
        <w:t>(Petrash, 1996)</w:t>
      </w:r>
      <w:r w:rsidR="001113B8">
        <w:t xml:space="preserve"> </w:t>
      </w:r>
      <w:r w:rsidR="0093405B">
        <w:t>recognises</w:t>
      </w:r>
      <w:r w:rsidR="001113B8">
        <w:t xml:space="preserve"> benchmarking as a significant commodity in relation to knowledge and value Management, highlighting the need for managers to have knowledge in their understanding of the importance of </w:t>
      </w:r>
      <w:r w:rsidR="001113B8" w:rsidRPr="0093405B">
        <w:t>benchmarking to drive success with through flow orientation from the business community, consequently widening und</w:t>
      </w:r>
      <w:r w:rsidR="00DD4A94" w:rsidRPr="0093405B">
        <w:t>erstanding of external environs influencing Drivers and their incorporation into the wider organisati</w:t>
      </w:r>
      <w:r w:rsidR="0093405B" w:rsidRPr="0093405B">
        <w:t>onal strategy and is pivotal in relation to intellectual capital management (which includes Knowledge Management)</w:t>
      </w:r>
      <w:r w:rsidR="00B70B28">
        <w:t xml:space="preserve"> c</w:t>
      </w:r>
      <w:r w:rsidR="00957BA0" w:rsidRPr="00957BA0">
        <w:t>ontributing to greater success rate. However, as with other research findings Knowledge and understanding in the field of Project Management is a recommended practice.</w:t>
      </w:r>
    </w:p>
    <w:p w14:paraId="1D429221" w14:textId="77777777" w:rsidR="000820F9" w:rsidRDefault="00141F9A" w:rsidP="001818B0">
      <w:pPr>
        <w:pStyle w:val="Heading2"/>
      </w:pPr>
      <w:bookmarkStart w:id="7" w:name="_Toc148642721"/>
      <w:r>
        <w:t>2.</w:t>
      </w:r>
      <w:r w:rsidR="00777C21">
        <w:t>1.</w:t>
      </w:r>
      <w:r>
        <w:t>4</w:t>
      </w:r>
      <w:r w:rsidR="001818B0">
        <w:t xml:space="preserve"> </w:t>
      </w:r>
      <w:r w:rsidR="005206A0">
        <w:t>Key Performance Indicators</w:t>
      </w:r>
      <w:bookmarkEnd w:id="7"/>
    </w:p>
    <w:p w14:paraId="1DECAB1F" w14:textId="77777777" w:rsidR="005206A0" w:rsidRDefault="00795D6E" w:rsidP="005206A0">
      <w:r>
        <w:t xml:space="preserve">Research by </w:t>
      </w:r>
      <w:r w:rsidRPr="00795D6E">
        <w:t>Smith (1990</w:t>
      </w:r>
      <w:r w:rsidR="00B14D5B" w:rsidRPr="00795D6E">
        <w:t>)</w:t>
      </w:r>
      <w:r w:rsidR="00B14D5B">
        <w:t xml:space="preserve"> </w:t>
      </w:r>
      <w:r w:rsidR="00A57133">
        <w:t>specifies</w:t>
      </w:r>
      <w:r w:rsidR="00553ADF">
        <w:t xml:space="preserve"> p</w:t>
      </w:r>
      <w:r w:rsidRPr="00795D6E">
        <w:t xml:space="preserve">erformance indicators </w:t>
      </w:r>
      <w:r>
        <w:t>are</w:t>
      </w:r>
      <w:r w:rsidRPr="00795D6E">
        <w:t xml:space="preserve"> ubiquitous in </w:t>
      </w:r>
      <w:r>
        <w:t xml:space="preserve">use in the public sector, asserting </w:t>
      </w:r>
      <w:r w:rsidR="0093660B">
        <w:t>intricacy</w:t>
      </w:r>
      <w:r>
        <w:t xml:space="preserve"> and accountability to be far more complex in its understanding.</w:t>
      </w:r>
      <w:r w:rsidR="00553ADF">
        <w:t xml:space="preserve"> </w:t>
      </w:r>
      <w:r w:rsidR="00F27067">
        <w:t>Stating p</w:t>
      </w:r>
      <w:r w:rsidR="00F27067" w:rsidRPr="00F27067">
        <w:t xml:space="preserve">erformance indicators </w:t>
      </w:r>
      <w:r w:rsidR="00F27067">
        <w:t xml:space="preserve">measure scope </w:t>
      </w:r>
      <w:r w:rsidR="002B528B">
        <w:t xml:space="preserve">of </w:t>
      </w:r>
      <w:r w:rsidR="002B528B" w:rsidRPr="00F27067">
        <w:t>efficiency</w:t>
      </w:r>
      <w:r w:rsidR="002B528B">
        <w:t xml:space="preserve"> and evaluating effectiveness. However</w:t>
      </w:r>
      <w:r w:rsidR="00F27067">
        <w:t xml:space="preserve">, stresses that </w:t>
      </w:r>
      <w:r w:rsidR="002B528B">
        <w:t>unless more</w:t>
      </w:r>
      <w:r w:rsidR="00F27067" w:rsidRPr="00F27067">
        <w:t xml:space="preserve"> attention is paid to the associated manag</w:t>
      </w:r>
      <w:r w:rsidR="00F27067">
        <w:t xml:space="preserve">erial </w:t>
      </w:r>
      <w:r w:rsidR="002B528B">
        <w:t xml:space="preserve">performance </w:t>
      </w:r>
      <w:r w:rsidR="00F27067" w:rsidRPr="00F27067">
        <w:t>or measures of outcome</w:t>
      </w:r>
      <w:r w:rsidR="00813B55">
        <w:t>s</w:t>
      </w:r>
      <w:r w:rsidR="00F27067" w:rsidRPr="00F27067">
        <w:t xml:space="preserve">, indicators are unlikely to function as the precise control mechanism that </w:t>
      </w:r>
      <w:r w:rsidR="002B528B" w:rsidRPr="00F27067">
        <w:t>minister’s</w:t>
      </w:r>
      <w:r w:rsidR="00F27067" w:rsidRPr="00F27067">
        <w:t xml:space="preserve"> desire.</w:t>
      </w:r>
    </w:p>
    <w:p w14:paraId="1B6D8168" w14:textId="77777777" w:rsidR="00C15FE4" w:rsidRDefault="004E6B9F" w:rsidP="005206A0">
      <w:r>
        <w:t>In exploring Key Performance Indicators, research shows disparity in understanding recognising Performance Indicators and Results Indicators as measures within teams and organisations. Indicating these are the primary facto</w:t>
      </w:r>
      <w:r w:rsidR="005B1D1F">
        <w:t xml:space="preserve">rs team and organisations use. </w:t>
      </w:r>
      <w:r w:rsidRPr="004E6B9F">
        <w:t>(Parmenter, 2015)</w:t>
      </w:r>
      <w:r>
        <w:t xml:space="preserve">. Differentially projects that are funded by external sources such as European Funding or Welsh Government Funding have definitive Key Performance Indicators such as </w:t>
      </w:r>
      <w:proofErr w:type="gramStart"/>
      <w:r w:rsidR="009365AE">
        <w:t>categorised</w:t>
      </w:r>
      <w:r w:rsidR="00C15FE4">
        <w:t>:-</w:t>
      </w:r>
      <w:proofErr w:type="gramEnd"/>
    </w:p>
    <w:p w14:paraId="530A2EA6" w14:textId="77777777" w:rsidR="00C15FE4" w:rsidRPr="00BC20D1" w:rsidRDefault="00BC20D1" w:rsidP="005206A0">
      <w:pPr>
        <w:rPr>
          <w:i/>
        </w:rPr>
      </w:pPr>
      <w:r>
        <w:rPr>
          <w:i/>
        </w:rPr>
        <w:t>‘</w:t>
      </w:r>
      <w:r w:rsidR="00C15FE4" w:rsidRPr="00BC20D1">
        <w:rPr>
          <w:i/>
        </w:rPr>
        <w:t xml:space="preserve">Employed, including self-employed participants with no formal qualifications – </w:t>
      </w:r>
      <w:proofErr w:type="gramStart"/>
      <w:r w:rsidR="00C15FE4" w:rsidRPr="00BC20D1">
        <w:rPr>
          <w:i/>
        </w:rPr>
        <w:t>male</w:t>
      </w:r>
      <w:proofErr w:type="gramEnd"/>
      <w:r w:rsidR="00C15FE4" w:rsidRPr="00BC20D1">
        <w:rPr>
          <w:i/>
        </w:rPr>
        <w:tab/>
      </w:r>
    </w:p>
    <w:p w14:paraId="48AC752A" w14:textId="77777777" w:rsidR="00557525" w:rsidRPr="00BC20D1" w:rsidRDefault="00C15FE4" w:rsidP="005206A0">
      <w:pPr>
        <w:rPr>
          <w:i/>
        </w:rPr>
      </w:pPr>
      <w:r w:rsidRPr="00BC20D1">
        <w:rPr>
          <w:i/>
        </w:rPr>
        <w:t>Projected outcome 339</w:t>
      </w:r>
      <w:r w:rsidR="004E6B9F" w:rsidRPr="00BC20D1">
        <w:rPr>
          <w:i/>
        </w:rPr>
        <w:t>.</w:t>
      </w:r>
    </w:p>
    <w:p w14:paraId="1B17A473" w14:textId="77777777" w:rsidR="00C15FE4" w:rsidRPr="00BC20D1" w:rsidRDefault="00C15FE4" w:rsidP="005206A0">
      <w:pPr>
        <w:rPr>
          <w:i/>
        </w:rPr>
      </w:pPr>
      <w:r w:rsidRPr="00BC20D1">
        <w:rPr>
          <w:i/>
        </w:rPr>
        <w:t xml:space="preserve">Employed, including self-employed participants with no formal qualifications – </w:t>
      </w:r>
      <w:proofErr w:type="gramStart"/>
      <w:r w:rsidRPr="00BC20D1">
        <w:rPr>
          <w:i/>
        </w:rPr>
        <w:t>female</w:t>
      </w:r>
      <w:proofErr w:type="gramEnd"/>
    </w:p>
    <w:p w14:paraId="750CA199" w14:textId="77777777" w:rsidR="00C15FE4" w:rsidRPr="00BC20D1" w:rsidRDefault="00C15FE4" w:rsidP="005206A0">
      <w:pPr>
        <w:rPr>
          <w:i/>
        </w:rPr>
      </w:pPr>
      <w:r w:rsidRPr="00BC20D1">
        <w:rPr>
          <w:i/>
        </w:rPr>
        <w:t>Projected outcome 421</w:t>
      </w:r>
    </w:p>
    <w:p w14:paraId="00A051EA" w14:textId="77777777" w:rsidR="00C15FE4" w:rsidRPr="00BC20D1" w:rsidRDefault="00C15FE4" w:rsidP="005206A0">
      <w:pPr>
        <w:rPr>
          <w:i/>
        </w:rPr>
      </w:pPr>
      <w:r w:rsidRPr="00BC20D1">
        <w:rPr>
          <w:i/>
        </w:rPr>
        <w:t>Employed, including self-employed participants with qualifications up to and including a lower secondary education (ISCED 2) - Male</w:t>
      </w:r>
    </w:p>
    <w:p w14:paraId="21731DB4" w14:textId="77777777" w:rsidR="00C15FE4" w:rsidRPr="00BC20D1" w:rsidRDefault="00C15FE4" w:rsidP="005206A0">
      <w:pPr>
        <w:rPr>
          <w:i/>
        </w:rPr>
      </w:pPr>
      <w:r w:rsidRPr="00BC20D1">
        <w:rPr>
          <w:i/>
        </w:rPr>
        <w:t>Projected outcome 376</w:t>
      </w:r>
    </w:p>
    <w:p w14:paraId="584755DC" w14:textId="77777777" w:rsidR="00C15FE4" w:rsidRPr="00BC20D1" w:rsidRDefault="00C15FE4" w:rsidP="005206A0">
      <w:pPr>
        <w:rPr>
          <w:i/>
        </w:rPr>
      </w:pPr>
      <w:r w:rsidRPr="00BC20D1">
        <w:rPr>
          <w:i/>
        </w:rPr>
        <w:t>Employed, including self-employed participants with qualifications up to and including a lower secondary education (ISCED 2) – Female</w:t>
      </w:r>
    </w:p>
    <w:p w14:paraId="43B5CB9A" w14:textId="77777777" w:rsidR="00C15FE4" w:rsidRPr="00BC20D1" w:rsidRDefault="00C15FE4" w:rsidP="005206A0">
      <w:pPr>
        <w:rPr>
          <w:i/>
        </w:rPr>
      </w:pPr>
      <w:r w:rsidRPr="00BC20D1">
        <w:rPr>
          <w:i/>
        </w:rPr>
        <w:t>Projected outcome 380</w:t>
      </w:r>
      <w:r w:rsidR="00BC20D1">
        <w:rPr>
          <w:i/>
        </w:rPr>
        <w:t>’</w:t>
      </w:r>
    </w:p>
    <w:p w14:paraId="305099AE" w14:textId="77777777" w:rsidR="004E6B9F" w:rsidRDefault="004E6B9F" w:rsidP="005206A0">
      <w:r>
        <w:t xml:space="preserve">Source </w:t>
      </w:r>
      <w:proofErr w:type="spellStart"/>
      <w:r w:rsidRPr="004E6B9F">
        <w:t>Skills@Work</w:t>
      </w:r>
      <w:proofErr w:type="spellEnd"/>
      <w:r>
        <w:t xml:space="preserve"> Business Plan 2014 – 2020 Operations</w:t>
      </w:r>
      <w:r w:rsidR="009365AE">
        <w:t xml:space="preserve"> European Structural Fund – East Wales </w:t>
      </w:r>
      <w:r w:rsidR="009365AE" w:rsidRPr="009365AE">
        <w:t>(Newport Council, n.d.)</w:t>
      </w:r>
    </w:p>
    <w:p w14:paraId="1F246DAC" w14:textId="77777777" w:rsidR="00813B55" w:rsidRDefault="007D742A" w:rsidP="005206A0">
      <w:r>
        <w:t>R</w:t>
      </w:r>
      <w:r w:rsidR="009365AE">
        <w:t xml:space="preserve">elation of such KPI’s, is </w:t>
      </w:r>
      <w:r w:rsidR="00814303">
        <w:t xml:space="preserve">identified as an </w:t>
      </w:r>
      <w:r w:rsidR="009365AE">
        <w:t xml:space="preserve">enhancement to support workforce development </w:t>
      </w:r>
      <w:r w:rsidR="00814303">
        <w:t>addressing economic</w:t>
      </w:r>
      <w:r w:rsidR="009365AE">
        <w:t xml:space="preserve"> challenges. </w:t>
      </w:r>
      <w:r w:rsidR="00805D7A">
        <w:t xml:space="preserve">However, research indicates interpretation can be based on the </w:t>
      </w:r>
      <w:r w:rsidR="00F633C6">
        <w:t xml:space="preserve">value to individual recipients though set by European drivers and not that of regional drivers due to the funding route being European Funding. </w:t>
      </w:r>
      <w:proofErr w:type="gramStart"/>
      <w:r w:rsidR="00F633C6">
        <w:t>Therefore</w:t>
      </w:r>
      <w:proofErr w:type="gramEnd"/>
      <w:r w:rsidR="00F633C6">
        <w:t xml:space="preserve"> suggesting parameters are basic and </w:t>
      </w:r>
      <w:r w:rsidR="00CA415A">
        <w:t>nonspecific</w:t>
      </w:r>
      <w:r w:rsidR="00F633C6">
        <w:t xml:space="preserve"> to regional </w:t>
      </w:r>
      <w:r w:rsidR="00CA415A">
        <w:t xml:space="preserve">economic status. This reinforces </w:t>
      </w:r>
      <w:r w:rsidR="00805D7A">
        <w:t xml:space="preserve">other findings suggesting organisations have </w:t>
      </w:r>
      <w:r w:rsidR="00805D7A">
        <w:lastRenderedPageBreak/>
        <w:t>differential views and interpretation their perceptions of such indicators/outputs.</w:t>
      </w:r>
      <w:r w:rsidR="00805D7A" w:rsidRPr="00805D7A">
        <w:t xml:space="preserve"> (</w:t>
      </w:r>
      <w:proofErr w:type="spellStart"/>
      <w:r w:rsidR="00805D7A" w:rsidRPr="00805D7A">
        <w:t>Cicmil</w:t>
      </w:r>
      <w:proofErr w:type="spellEnd"/>
      <w:r w:rsidR="00805D7A" w:rsidRPr="00805D7A">
        <w:t xml:space="preserve"> </w:t>
      </w:r>
      <w:r w:rsidR="00F9054A" w:rsidRPr="00F9054A">
        <w:rPr>
          <w:i/>
        </w:rPr>
        <w:t>et al</w:t>
      </w:r>
      <w:r w:rsidR="00805D7A" w:rsidRPr="00805D7A">
        <w:t>., 2006)</w:t>
      </w:r>
      <w:r w:rsidR="00466F37">
        <w:t xml:space="preserve">. </w:t>
      </w:r>
      <w:r w:rsidR="00805D7A">
        <w:t xml:space="preserve"> Furthermore, </w:t>
      </w:r>
      <w:proofErr w:type="spellStart"/>
      <w:r w:rsidR="00805D7A">
        <w:t>Cicmile</w:t>
      </w:r>
      <w:proofErr w:type="spellEnd"/>
      <w:r w:rsidR="00805D7A">
        <w:t xml:space="preserve"> </w:t>
      </w:r>
      <w:r w:rsidR="00F9054A" w:rsidRPr="00F9054A">
        <w:rPr>
          <w:i/>
        </w:rPr>
        <w:t>et al</w:t>
      </w:r>
      <w:r w:rsidR="009D5336">
        <w:rPr>
          <w:i/>
        </w:rPr>
        <w:t>.</w:t>
      </w:r>
      <w:r w:rsidR="009D5336" w:rsidRPr="004E5998">
        <w:t xml:space="preserve"> (</w:t>
      </w:r>
      <w:r w:rsidR="004E5998" w:rsidRPr="004E5998">
        <w:t>2006)</w:t>
      </w:r>
      <w:r w:rsidR="00466F37">
        <w:t xml:space="preserve"> a</w:t>
      </w:r>
      <w:r w:rsidR="00E94C05" w:rsidRPr="00E94C05">
        <w:t>lso</w:t>
      </w:r>
      <w:r w:rsidR="00805D7A">
        <w:t xml:space="preserve"> assert that defining such concepts cannot be constrained by a mainstream interpretation or </w:t>
      </w:r>
      <w:r w:rsidR="0096761E">
        <w:t>concept from inception to closure. Clearly depicting the evolving nature of projects and economic factors which drives the value driving the key performance indicators</w:t>
      </w:r>
      <w:r w:rsidR="00813B55">
        <w:t>.</w:t>
      </w:r>
    </w:p>
    <w:p w14:paraId="53902192" w14:textId="77777777" w:rsidR="00813B55" w:rsidRDefault="00813B55" w:rsidP="005206A0">
      <w:r>
        <w:t>Greater emphasis must be given to the applicable nature of such drivers in relation to local economic agendas</w:t>
      </w:r>
      <w:r w:rsidR="00913293" w:rsidRPr="00913293">
        <w:t xml:space="preserve"> </w:t>
      </w:r>
      <w:r w:rsidR="00913293">
        <w:t>in</w:t>
      </w:r>
      <w:r w:rsidR="00913293" w:rsidRPr="00913293">
        <w:t xml:space="preserve"> funded </w:t>
      </w:r>
      <w:r w:rsidR="006727AC" w:rsidRPr="00913293">
        <w:t>initiatives</w:t>
      </w:r>
      <w:r w:rsidR="006727AC">
        <w:t xml:space="preserve">. </w:t>
      </w:r>
      <w:r>
        <w:t>Local authorities within Wales will traditionally set out local economic development plans, an example can be seen in Swansea</w:t>
      </w:r>
      <w:r w:rsidR="00566F2A">
        <w:t xml:space="preserve"> City Council’s Local Development Plan. It depicts the key areas of importance to its region, setting out the key challenges and areas in which it will address</w:t>
      </w:r>
      <w:r w:rsidR="00B4109A">
        <w:t xml:space="preserve">. </w:t>
      </w:r>
      <w:proofErr w:type="gramStart"/>
      <w:r w:rsidR="00B4109A">
        <w:t>However</w:t>
      </w:r>
      <w:proofErr w:type="gramEnd"/>
      <w:r w:rsidR="00B4109A">
        <w:t xml:space="preserve"> in relation to the Plan the review undertaken iterated that key performance indicators are not being achieved, furthermore indicating remedial intervention in redeveloping the strategies in alignment. Undertaking such measures, </w:t>
      </w:r>
      <w:proofErr w:type="gramStart"/>
      <w:r w:rsidR="00B4109A">
        <w:t>in an attempt to</w:t>
      </w:r>
      <w:proofErr w:type="gramEnd"/>
      <w:r w:rsidR="00B4109A">
        <w:t xml:space="preserve"> reconfigure KPI’s and achieve greater success</w:t>
      </w:r>
      <w:r w:rsidR="00DB422B">
        <w:t xml:space="preserve"> </w:t>
      </w:r>
      <w:r w:rsidR="00466F37">
        <w:t>o</w:t>
      </w:r>
      <w:r w:rsidR="00566F2A">
        <w:t xml:space="preserve">bservations identified </w:t>
      </w:r>
      <w:r w:rsidR="00B4109A">
        <w:t>that</w:t>
      </w:r>
      <w:r w:rsidR="00566F2A">
        <w:t xml:space="preserve"> </w:t>
      </w:r>
      <w:r w:rsidR="00B4109A">
        <w:t>employability measures which incorporate training, are currently underperforming slightly and a review needs to be undertaken, highlighting a need to continuously monitor evolving economic factors.</w:t>
      </w:r>
      <w:r w:rsidR="00B4109A" w:rsidRPr="00B4109A">
        <w:t xml:space="preserve">  (Swansea Local Developmen</w:t>
      </w:r>
      <w:r w:rsidR="00D14C7E">
        <w:t>t Plan 2010-2025 (LDP), n.d.) (</w:t>
      </w:r>
      <w:r w:rsidR="00E90004">
        <w:t>Appendix A</w:t>
      </w:r>
      <w:r w:rsidR="00B4109A" w:rsidRPr="00B4109A">
        <w:t>)</w:t>
      </w:r>
      <w:r w:rsidR="00DB422B">
        <w:t xml:space="preserve">   </w:t>
      </w:r>
    </w:p>
    <w:p w14:paraId="5B64BFD2" w14:textId="77777777" w:rsidR="0062395E" w:rsidRDefault="0062395E" w:rsidP="005206A0">
      <w:r>
        <w:t xml:space="preserve">However, UK Shared prosperity funding </w:t>
      </w:r>
      <w:r w:rsidR="00BC20D1">
        <w:t>in relation to the</w:t>
      </w:r>
      <w:r w:rsidR="00D14C7E">
        <w:t xml:space="preserve"> employability</w:t>
      </w:r>
      <w:r w:rsidR="00BC20D1">
        <w:t xml:space="preserve"> skills and education objective </w:t>
      </w:r>
      <w:r>
        <w:t xml:space="preserve">have address </w:t>
      </w:r>
      <w:proofErr w:type="gramStart"/>
      <w:r>
        <w:t>a number of</w:t>
      </w:r>
      <w:proofErr w:type="gramEnd"/>
      <w:r>
        <w:t xml:space="preserve"> KPI’s that can be interpreted in a number of ways and are set out in a con</w:t>
      </w:r>
      <w:r w:rsidR="00B429C0">
        <w:t>fusing manner (Appendix B</w:t>
      </w:r>
      <w:r>
        <w:t>)</w:t>
      </w:r>
      <w:r w:rsidR="00B429C0">
        <w:t xml:space="preserve">. </w:t>
      </w:r>
      <w:r w:rsidR="00BC20D1">
        <w:t xml:space="preserve">Determining participants against these KPI’s </w:t>
      </w:r>
      <w:r w:rsidR="00D14C7E">
        <w:t xml:space="preserve">needs </w:t>
      </w:r>
      <w:r w:rsidR="00BC20D1">
        <w:t xml:space="preserve">clear skilled </w:t>
      </w:r>
      <w:r w:rsidR="00D14C7E">
        <w:t xml:space="preserve">project </w:t>
      </w:r>
      <w:r w:rsidR="00BC20D1">
        <w:t>management</w:t>
      </w:r>
      <w:r w:rsidR="00D14C7E">
        <w:t xml:space="preserve"> experience</w:t>
      </w:r>
      <w:r w:rsidR="00BC20D1">
        <w:t xml:space="preserve"> to achieve successful outcomes. (Skills for Swansea, Gower College Swansea, 2023).</w:t>
      </w:r>
    </w:p>
    <w:p w14:paraId="431FB6B4" w14:textId="77777777" w:rsidR="005206A0" w:rsidRDefault="0096761E" w:rsidP="00D14C7E">
      <w:pPr>
        <w:pStyle w:val="Heading2"/>
      </w:pPr>
      <w:r>
        <w:t xml:space="preserve"> </w:t>
      </w:r>
      <w:bookmarkStart w:id="8" w:name="_Toc148642722"/>
      <w:r w:rsidR="007D742A">
        <w:t xml:space="preserve">2.1.5 </w:t>
      </w:r>
      <w:r w:rsidR="00734B73">
        <w:t xml:space="preserve">Conclusion of factors researched as attributor to success or </w:t>
      </w:r>
      <w:proofErr w:type="gramStart"/>
      <w:r w:rsidR="00734B73">
        <w:t>failure</w:t>
      </w:r>
      <w:bookmarkEnd w:id="8"/>
      <w:proofErr w:type="gramEnd"/>
    </w:p>
    <w:p w14:paraId="32B0E1F2" w14:textId="77777777" w:rsidR="00734B73" w:rsidRPr="00734B73" w:rsidRDefault="001E092D" w:rsidP="00734B73">
      <w:r>
        <w:t>Without question research identifies correlating information</w:t>
      </w:r>
      <w:r w:rsidR="006D41E5">
        <w:t xml:space="preserve"> on determining factors that hinder or prevent project success, with significant mention to two key drivers that are prominent within the research </w:t>
      </w:r>
      <w:proofErr w:type="gramStart"/>
      <w:r w:rsidR="006D41E5">
        <w:t>examined;</w:t>
      </w:r>
      <w:proofErr w:type="gramEnd"/>
      <w:r w:rsidR="006D41E5">
        <w:t xml:space="preserve"> Management Experience and Knowledge and disparity in understanding of outputs or indicators. </w:t>
      </w:r>
      <w:r w:rsidR="00F23AE6">
        <w:t>It is apparent that these are still prominent within research across the</w:t>
      </w:r>
      <w:r w:rsidR="008C0BC3">
        <w:t xml:space="preserve"> investigated research available</w:t>
      </w:r>
      <w:r w:rsidR="00F23AE6">
        <w:t xml:space="preserve"> timelines, which </w:t>
      </w:r>
      <w:r w:rsidR="00C10A63">
        <w:t xml:space="preserve">is concerning inn relations to no remedial attempts in rectifying. Repetitive scenarios appear throughout the research, </w:t>
      </w:r>
      <w:proofErr w:type="gramStart"/>
      <w:r w:rsidR="00C10A63">
        <w:t>therefore</w:t>
      </w:r>
      <w:proofErr w:type="gramEnd"/>
      <w:r w:rsidR="00C10A63">
        <w:t xml:space="preserve"> posits the conundrum why this has not been tackled or progressed. Leaders and project Managers would benefit from undertaking a project review to determine lessons learned, where strengths and weaknesses lay and methods to overcome such factors in future projects being undertaken. Whilst outcomes of projects are quantifiable din defining measurable impact, the hidden factors such as knowledge and experience and implementation of change management methodologies to bring projects back on track are little remedied. Research evidence suggest more can be done in relation</w:t>
      </w:r>
      <w:r w:rsidR="00A36A0D">
        <w:t xml:space="preserve"> to this.</w:t>
      </w:r>
    </w:p>
    <w:p w14:paraId="46D8D07D" w14:textId="77777777" w:rsidR="001818B0" w:rsidRDefault="00BC2A9E" w:rsidP="007D1F5E">
      <w:pPr>
        <w:pStyle w:val="Heading2"/>
        <w:numPr>
          <w:ilvl w:val="0"/>
          <w:numId w:val="10"/>
        </w:numPr>
      </w:pPr>
      <w:bookmarkStart w:id="9" w:name="_Toc148642723"/>
      <w:r>
        <w:t xml:space="preserve">Qualitative </w:t>
      </w:r>
      <w:r w:rsidR="001818B0">
        <w:t>Analysis</w:t>
      </w:r>
      <w:bookmarkEnd w:id="9"/>
      <w:r w:rsidR="0039557E">
        <w:t xml:space="preserve"> </w:t>
      </w:r>
    </w:p>
    <w:p w14:paraId="06C32182" w14:textId="77777777" w:rsidR="005F6E17" w:rsidRPr="00D6232C" w:rsidRDefault="00551A87" w:rsidP="0092091D">
      <w:r w:rsidRPr="00D6232C">
        <w:t>In preparing the analysis</w:t>
      </w:r>
      <w:r w:rsidR="00C06A63" w:rsidRPr="00D6232C">
        <w:t>,</w:t>
      </w:r>
      <w:r w:rsidRPr="00D6232C">
        <w:t xml:space="preserve"> the most app</w:t>
      </w:r>
      <w:r w:rsidR="00C06A63" w:rsidRPr="00D6232C">
        <w:t>ropriate format for this report was to undertake qualitative</w:t>
      </w:r>
      <w:r w:rsidRPr="00D6232C">
        <w:t xml:space="preserve"> </w:t>
      </w:r>
      <w:r w:rsidR="005F6E17" w:rsidRPr="00D6232C">
        <w:t>analysis, was</w:t>
      </w:r>
      <w:r w:rsidRPr="00D6232C">
        <w:t xml:space="preserve"> the most appropriate format based on the secondary data research. Whilst it takes the format of qualitative </w:t>
      </w:r>
      <w:r w:rsidR="005F6E17" w:rsidRPr="00D6232C">
        <w:t>analysis</w:t>
      </w:r>
      <w:r w:rsidRPr="00D6232C">
        <w:t xml:space="preserve"> it is defined </w:t>
      </w:r>
      <w:proofErr w:type="gramStart"/>
      <w:r w:rsidRPr="00D6232C">
        <w:t>by the use of</w:t>
      </w:r>
      <w:proofErr w:type="gramEnd"/>
      <w:r w:rsidRPr="00D6232C">
        <w:t xml:space="preserve"> </w:t>
      </w:r>
      <w:r w:rsidR="005F6E17" w:rsidRPr="00D6232C">
        <w:t>thematic</w:t>
      </w:r>
      <w:r w:rsidRPr="00D6232C">
        <w:t xml:space="preserve"> analysis</w:t>
      </w:r>
      <w:r w:rsidR="00595C48" w:rsidRPr="00D6232C">
        <w:t>,</w:t>
      </w:r>
      <w:r w:rsidR="005F6E17" w:rsidRPr="00D6232C">
        <w:t xml:space="preserve"> without using hypothesises to define outcome results. Grouping together views, opinions and experiences using the concept of drivers in correlation and objectively reviewing </w:t>
      </w:r>
      <w:r w:rsidR="00595C48" w:rsidRPr="00D6232C">
        <w:t>of the questions</w:t>
      </w:r>
      <w:r w:rsidR="005F6E17" w:rsidRPr="00D6232C">
        <w:t xml:space="preserve"> posed in defining the answer to the </w:t>
      </w:r>
      <w:r w:rsidR="00595C48" w:rsidRPr="00D6232C">
        <w:t>question ‘Do projects in academia fail due to management or market intelligence?’</w:t>
      </w:r>
      <w:r w:rsidR="00C544D5" w:rsidRPr="00D6232C">
        <w:t xml:space="preserve"> Identified in indicative research as the prime and thematic drivers as explained in rationale are projects success factors; </w:t>
      </w:r>
      <w:r w:rsidR="00D6232C" w:rsidRPr="00D6232C">
        <w:t>Project Management Knowledge; Key Performance Indicators and Value Management</w:t>
      </w:r>
      <w:r w:rsidR="00B16DC0" w:rsidRPr="00D6232C">
        <w:t xml:space="preserve">. Relationships to the investigation and analysis are common factors prominently </w:t>
      </w:r>
      <w:r w:rsidR="00B16DC0" w:rsidRPr="00D6232C">
        <w:lastRenderedPageBreak/>
        <w:t>dominant in research undertaken (relevant factors have been the basis of the analy</w:t>
      </w:r>
      <w:r w:rsidR="00B429C0">
        <w:t>sis as seen in Appendix C.</w:t>
      </w:r>
      <w:r w:rsidR="00B16DC0" w:rsidRPr="00D6232C">
        <w:t xml:space="preserve"> </w:t>
      </w:r>
    </w:p>
    <w:p w14:paraId="06E92064" w14:textId="77777777" w:rsidR="00C544D5" w:rsidRPr="00C544D5" w:rsidRDefault="00C544D5" w:rsidP="00C544D5">
      <w:pPr>
        <w:pStyle w:val="Heading2"/>
      </w:pPr>
      <w:bookmarkStart w:id="10" w:name="_Toc148642724"/>
      <w:r w:rsidRPr="00C544D5">
        <w:t>3.1 Project Success Factors</w:t>
      </w:r>
      <w:bookmarkEnd w:id="10"/>
    </w:p>
    <w:p w14:paraId="388C5D97" w14:textId="77777777" w:rsidR="00736B0E" w:rsidRDefault="00736B0E" w:rsidP="00F369AF">
      <w:r w:rsidRPr="00736B0E">
        <w:t xml:space="preserve">Research Studies analysed in relation to Project success factors, indicated Raz </w:t>
      </w:r>
      <w:r w:rsidR="00F9054A" w:rsidRPr="00F9054A">
        <w:rPr>
          <w:i/>
        </w:rPr>
        <w:t>et al</w:t>
      </w:r>
      <w:r w:rsidRPr="00736B0E">
        <w:t xml:space="preserve">. 2002: Identified 2 success factors with 25% results. </w:t>
      </w:r>
      <w:proofErr w:type="spellStart"/>
      <w:r w:rsidRPr="00736B0E">
        <w:t>Jongbloed</w:t>
      </w:r>
      <w:proofErr w:type="spellEnd"/>
      <w:r w:rsidRPr="00736B0E">
        <w:t>, 2004: Identified 2 success factors with 25% results.</w:t>
      </w:r>
      <w:r w:rsidR="004E5998">
        <w:t xml:space="preserve"> </w:t>
      </w:r>
      <w:r w:rsidRPr="00736B0E">
        <w:t xml:space="preserve">De Boer </w:t>
      </w:r>
      <w:r w:rsidR="00F9054A" w:rsidRPr="00F9054A">
        <w:rPr>
          <w:i/>
        </w:rPr>
        <w:t>et al</w:t>
      </w:r>
      <w:r w:rsidRPr="00736B0E">
        <w:t xml:space="preserve">., 2006: Identified 2 success factors with 25% results. Mebrahtu </w:t>
      </w:r>
      <w:r w:rsidR="00F9054A" w:rsidRPr="00F9054A">
        <w:rPr>
          <w:i/>
        </w:rPr>
        <w:t>et al</w:t>
      </w:r>
      <w:r w:rsidRPr="00736B0E">
        <w:t xml:space="preserve">., </w:t>
      </w:r>
      <w:r w:rsidR="00466F37">
        <w:t>(</w:t>
      </w:r>
      <w:r w:rsidRPr="00736B0E">
        <w:t>200 C.E</w:t>
      </w:r>
      <w:r w:rsidR="00466F37">
        <w:t>)</w:t>
      </w:r>
      <w:r w:rsidR="00466F37" w:rsidRPr="00736B0E">
        <w:t>.</w:t>
      </w:r>
      <w:r w:rsidRPr="00736B0E">
        <w:t xml:space="preserve"> Identified 1 success factor with 12.50% results. In an </w:t>
      </w:r>
      <w:proofErr w:type="gramStart"/>
      <w:r w:rsidRPr="00736B0E">
        <w:t>overarching analysis overall indicators</w:t>
      </w:r>
      <w:proofErr w:type="gramEnd"/>
      <w:r w:rsidRPr="00736B0E">
        <w:t xml:space="preserve"> results indicate 50% achievement for 2 indicators and 25% achieve</w:t>
      </w:r>
      <w:r w:rsidR="00466F37">
        <w:t xml:space="preserve">ment for each of the remaining </w:t>
      </w:r>
      <w:r w:rsidR="00466F37" w:rsidRPr="00736B0E">
        <w:t>indicators</w:t>
      </w:r>
      <w:r w:rsidRPr="00736B0E">
        <w:t>.</w:t>
      </w:r>
    </w:p>
    <w:p w14:paraId="7BEF4BB5" w14:textId="77777777" w:rsidR="00F369AF" w:rsidRPr="001D0432" w:rsidRDefault="00F369AF" w:rsidP="00F369AF">
      <w:r w:rsidRPr="001D0432">
        <w:t>It appears that all the research studies identified 2 success factors each, with a consistent 25% achievement level. The indicators seem to be related to regional economic drivers, government vs. governa</w:t>
      </w:r>
      <w:r w:rsidR="00C06A63" w:rsidRPr="001D0432">
        <w:t>nce, and financial budget utilis</w:t>
      </w:r>
      <w:r w:rsidRPr="001D0432">
        <w:t>ation.</w:t>
      </w:r>
    </w:p>
    <w:p w14:paraId="26386780" w14:textId="77777777" w:rsidR="00F369AF" w:rsidRPr="001D0432" w:rsidRDefault="00F369AF" w:rsidP="00F369AF">
      <w:r w:rsidRPr="001D0432">
        <w:t xml:space="preserve">From the </w:t>
      </w:r>
      <w:r w:rsidR="00DE71D3" w:rsidRPr="001D0432">
        <w:t xml:space="preserve">analysed </w:t>
      </w:r>
      <w:r w:rsidRPr="001D0432">
        <w:t xml:space="preserve">data, it </w:t>
      </w:r>
      <w:r w:rsidR="001D0432" w:rsidRPr="001D0432">
        <w:t>suggests</w:t>
      </w:r>
      <w:r w:rsidRPr="001D0432">
        <w:t xml:space="preserve"> that several research studies (Raz </w:t>
      </w:r>
      <w:r w:rsidR="00F9054A" w:rsidRPr="00F9054A">
        <w:rPr>
          <w:i/>
        </w:rPr>
        <w:t>et al</w:t>
      </w:r>
      <w:r w:rsidRPr="001D0432">
        <w:t>. 2002</w:t>
      </w:r>
      <w:r w:rsidR="00466F37">
        <w:t>)</w:t>
      </w:r>
      <w:r w:rsidRPr="001D0432">
        <w:t xml:space="preserve">, </w:t>
      </w:r>
      <w:r w:rsidR="00466F37">
        <w:t>(</w:t>
      </w:r>
      <w:proofErr w:type="spellStart"/>
      <w:r w:rsidR="00466F37">
        <w:t>Jongbloed</w:t>
      </w:r>
      <w:proofErr w:type="spellEnd"/>
      <w:r w:rsidR="00466F37">
        <w:t xml:space="preserve"> 2004),</w:t>
      </w:r>
      <w:r w:rsidRPr="001D0432">
        <w:t xml:space="preserve"> and </w:t>
      </w:r>
      <w:r w:rsidR="00466F37">
        <w:t>(</w:t>
      </w:r>
      <w:r w:rsidRPr="001D0432">
        <w:t xml:space="preserve">De Boer </w:t>
      </w:r>
      <w:r w:rsidR="00F9054A" w:rsidRPr="00F9054A">
        <w:rPr>
          <w:i/>
        </w:rPr>
        <w:t>et al</w:t>
      </w:r>
      <w:r w:rsidRPr="001D0432">
        <w:t xml:space="preserve">. 2006) </w:t>
      </w:r>
      <w:r w:rsidR="00DE71D3" w:rsidRPr="001D0432">
        <w:t xml:space="preserve">identify </w:t>
      </w:r>
      <w:r w:rsidRPr="001D0432">
        <w:t>two success factors</w:t>
      </w:r>
      <w:r w:rsidR="00B16DC0" w:rsidRPr="001D0432">
        <w:t xml:space="preserve"> that impact on project success</w:t>
      </w:r>
      <w:r w:rsidRPr="001D0432">
        <w:t xml:space="preserve">, all with a 25% achievement. </w:t>
      </w:r>
      <w:r w:rsidR="00DE71D3" w:rsidRPr="001D0432">
        <w:t xml:space="preserve">However, </w:t>
      </w:r>
      <w:r w:rsidRPr="00736B0E">
        <w:t xml:space="preserve">Mebrahtu </w:t>
      </w:r>
      <w:r w:rsidR="00F9054A" w:rsidRPr="00F9054A">
        <w:rPr>
          <w:i/>
        </w:rPr>
        <w:t>et al</w:t>
      </w:r>
      <w:r w:rsidR="00466F37">
        <w:rPr>
          <w:i/>
        </w:rPr>
        <w:t>. (</w:t>
      </w:r>
      <w:r w:rsidR="00736B0E" w:rsidRPr="00736B0E">
        <w:t>200 C.E</w:t>
      </w:r>
      <w:r w:rsidR="00466F37">
        <w:t>)</w:t>
      </w:r>
      <w:r w:rsidR="00736B0E" w:rsidRPr="00736B0E">
        <w:t>.</w:t>
      </w:r>
      <w:r w:rsidRPr="001D0432">
        <w:t xml:space="preserve"> study identified</w:t>
      </w:r>
      <w:r w:rsidR="00DE71D3" w:rsidRPr="001D0432">
        <w:t xml:space="preserve"> only one</w:t>
      </w:r>
      <w:r w:rsidRPr="001D0432">
        <w:t xml:space="preserve"> success factor with a 12.50% achievement level. </w:t>
      </w:r>
      <w:r w:rsidR="00C544D5" w:rsidRPr="001D0432">
        <w:t>Centred primarily</w:t>
      </w:r>
      <w:r w:rsidR="00DE71D3" w:rsidRPr="001D0432">
        <w:t xml:space="preserve"> on th</w:t>
      </w:r>
      <w:r w:rsidR="00B16DC0" w:rsidRPr="001D0432">
        <w:t>e</w:t>
      </w:r>
      <w:r w:rsidR="00DE71D3" w:rsidRPr="001D0432">
        <w:t xml:space="preserve"> </w:t>
      </w:r>
      <w:r w:rsidR="00C544D5" w:rsidRPr="001D0432">
        <w:t>basis or</w:t>
      </w:r>
      <w:r w:rsidRPr="001D0432">
        <w:t xml:space="preserve"> revolve around regional economic drivers, the balance between government and gove</w:t>
      </w:r>
      <w:r w:rsidR="00DE71D3" w:rsidRPr="001D0432">
        <w:t>rnance, and the effective utilis</w:t>
      </w:r>
      <w:r w:rsidRPr="001D0432">
        <w:t>ation of financial budgets.</w:t>
      </w:r>
    </w:p>
    <w:p w14:paraId="5CE76002" w14:textId="77777777" w:rsidR="00B16DC0" w:rsidRPr="009C2B2C" w:rsidRDefault="00F369AF" w:rsidP="00F369AF">
      <w:proofErr w:type="gramStart"/>
      <w:r w:rsidRPr="009C2B2C">
        <w:t>One interesting observation</w:t>
      </w:r>
      <w:r w:rsidR="00B16DC0" w:rsidRPr="009C2B2C">
        <w:t>,</w:t>
      </w:r>
      <w:proofErr w:type="gramEnd"/>
      <w:r w:rsidRPr="009C2B2C">
        <w:t xml:space="preserve"> is the consistency across studies regarding the number of identified success factors </w:t>
      </w:r>
      <w:r w:rsidR="00B16DC0" w:rsidRPr="009C2B2C">
        <w:t xml:space="preserve">two factors each indicating an agreement </w:t>
      </w:r>
      <w:r w:rsidRPr="009C2B2C">
        <w:t>level (25</w:t>
      </w:r>
      <w:r w:rsidR="00C544D5" w:rsidRPr="009C2B2C">
        <w:t>%). C</w:t>
      </w:r>
      <w:r w:rsidRPr="009C2B2C">
        <w:t>onsistency indicate</w:t>
      </w:r>
      <w:r w:rsidR="00B16DC0" w:rsidRPr="009C2B2C">
        <w:t>s</w:t>
      </w:r>
      <w:r w:rsidRPr="009C2B2C">
        <w:t xml:space="preserve"> a pattern in the factors deemed crucial for project success across different contexts.</w:t>
      </w:r>
      <w:r w:rsidR="00B16DC0" w:rsidRPr="009C2B2C">
        <w:t xml:space="preserve"> </w:t>
      </w:r>
    </w:p>
    <w:p w14:paraId="335B03A5" w14:textId="77777777" w:rsidR="00F369AF" w:rsidRPr="009C2B2C" w:rsidRDefault="00B16DC0" w:rsidP="00F369AF">
      <w:r w:rsidRPr="009C2B2C">
        <w:t xml:space="preserve">Notably </w:t>
      </w:r>
      <w:r w:rsidR="009C2B2C" w:rsidRPr="009C2B2C">
        <w:t>disparity appears in relation to correlation</w:t>
      </w:r>
      <w:r w:rsidR="00F369AF" w:rsidRPr="009C2B2C">
        <w:t xml:space="preserve"> levels among the success factors identified. While some factors achieved 25% in various studies, the </w:t>
      </w:r>
      <w:r w:rsidR="00736B0E" w:rsidRPr="00736B0E">
        <w:t xml:space="preserve">Mebrahtu </w:t>
      </w:r>
      <w:proofErr w:type="gramStart"/>
      <w:r w:rsidR="00F9054A" w:rsidRPr="00F9054A">
        <w:rPr>
          <w:i/>
        </w:rPr>
        <w:t>et al</w:t>
      </w:r>
      <w:r w:rsidR="00736B0E" w:rsidRPr="00736B0E">
        <w:t>.</w:t>
      </w:r>
      <w:r w:rsidR="00466F37">
        <w:t>(</w:t>
      </w:r>
      <w:proofErr w:type="gramEnd"/>
      <w:r w:rsidR="00736B0E" w:rsidRPr="00736B0E">
        <w:t>200 C.E</w:t>
      </w:r>
      <w:r w:rsidR="00466F37">
        <w:t>)</w:t>
      </w:r>
      <w:r w:rsidR="00736B0E" w:rsidRPr="00736B0E">
        <w:t xml:space="preserve">. </w:t>
      </w:r>
      <w:r w:rsidR="00F369AF" w:rsidRPr="009C2B2C">
        <w:t xml:space="preserve">study identified a factor with only a 12.50% </w:t>
      </w:r>
      <w:r w:rsidR="009C2B2C" w:rsidRPr="009C2B2C">
        <w:t>correlation</w:t>
      </w:r>
      <w:r w:rsidR="00F369AF" w:rsidRPr="009C2B2C">
        <w:t xml:space="preserve">. Understanding why certain factors </w:t>
      </w:r>
      <w:proofErr w:type="gramStart"/>
      <w:r w:rsidR="00F369AF" w:rsidRPr="009C2B2C">
        <w:t>have lower rates</w:t>
      </w:r>
      <w:proofErr w:type="gramEnd"/>
      <w:r w:rsidR="00736B0E">
        <w:t>,</w:t>
      </w:r>
      <w:r w:rsidR="00F369AF" w:rsidRPr="009C2B2C">
        <w:t xml:space="preserve"> </w:t>
      </w:r>
      <w:r w:rsidR="009C2B2C">
        <w:t>provides</w:t>
      </w:r>
      <w:r w:rsidR="00F369AF" w:rsidRPr="009C2B2C">
        <w:t xml:space="preserve"> insights into their complexity or the challenges asso</w:t>
      </w:r>
      <w:r w:rsidR="00D142E5">
        <w:t xml:space="preserve">ciated with their implementation. </w:t>
      </w:r>
    </w:p>
    <w:p w14:paraId="45A79F64" w14:textId="77777777" w:rsidR="00F369AF" w:rsidRPr="009C2B2C" w:rsidRDefault="009C2B2C" w:rsidP="00F369AF">
      <w:r w:rsidRPr="009C2B2C">
        <w:t>I</w:t>
      </w:r>
      <w:r w:rsidR="00F369AF" w:rsidRPr="009C2B2C">
        <w:t>ndicators mentioned, such as regional economic drivers, government vs. governa</w:t>
      </w:r>
      <w:r w:rsidRPr="009C2B2C">
        <w:t>nce, and financial budget utilis</w:t>
      </w:r>
      <w:r w:rsidR="00F369AF" w:rsidRPr="009C2B2C">
        <w:t>ation, are essential components of project success. Examining the relevance of these indicators across different studies provide valuable insights into their universal importance or their contextual relevance.</w:t>
      </w:r>
    </w:p>
    <w:p w14:paraId="4A9A9FFC" w14:textId="77777777" w:rsidR="00F369AF" w:rsidRPr="009C2B2C" w:rsidRDefault="00F369AF" w:rsidP="00F369AF">
      <w:r w:rsidRPr="001D4D58">
        <w:t xml:space="preserve">Exploring potential correlations between specific success factors </w:t>
      </w:r>
      <w:r w:rsidR="009C2B2C" w:rsidRPr="001D4D58">
        <w:t xml:space="preserve">have </w:t>
      </w:r>
      <w:r w:rsidRPr="001D4D58">
        <w:t>unveil</w:t>
      </w:r>
      <w:r w:rsidR="009C2B2C" w:rsidRPr="001D4D58">
        <w:t>ed</w:t>
      </w:r>
      <w:r w:rsidRPr="001D4D58">
        <w:t xml:space="preserve"> patterns</w:t>
      </w:r>
      <w:r w:rsidR="009C2B2C" w:rsidRPr="001D4D58">
        <w:t xml:space="preserve"> of consensus</w:t>
      </w:r>
      <w:r w:rsidRPr="001D4D58">
        <w:t xml:space="preserve">. For example, certain types of success </w:t>
      </w:r>
      <w:r w:rsidR="001D4D58" w:rsidRPr="001D4D58">
        <w:t xml:space="preserve">factors such as economic drivers </w:t>
      </w:r>
      <w:r w:rsidR="009C2B2C" w:rsidRPr="001D4D58">
        <w:t xml:space="preserve">are </w:t>
      </w:r>
      <w:r w:rsidRPr="001D4D58">
        <w:t>more likely to be achieved</w:t>
      </w:r>
      <w:r w:rsidR="009C2B2C" w:rsidRPr="001D4D58">
        <w:t xml:space="preserve"> o</w:t>
      </w:r>
      <w:r w:rsidR="001D4D58" w:rsidRPr="001D4D58">
        <w:t xml:space="preserve">r not achieved therefore </w:t>
      </w:r>
      <w:r w:rsidR="00D6232C" w:rsidRPr="001D4D58">
        <w:t>creating risk</w:t>
      </w:r>
      <w:r w:rsidR="001D4D58" w:rsidRPr="001D4D58">
        <w:t xml:space="preserve"> of failure.</w:t>
      </w:r>
    </w:p>
    <w:p w14:paraId="28F86C87" w14:textId="77777777" w:rsidR="00F369AF" w:rsidRPr="009C2B2C" w:rsidRDefault="0004661A" w:rsidP="00F369AF">
      <w:r>
        <w:t>Furthermore,</w:t>
      </w:r>
      <w:r w:rsidR="009C2B2C" w:rsidRPr="009C2B2C">
        <w:t xml:space="preserve"> a</w:t>
      </w:r>
      <w:r w:rsidR="00F369AF" w:rsidRPr="009C2B2C">
        <w:t xml:space="preserve"> comparative analysis of the success factors across studies</w:t>
      </w:r>
      <w:r w:rsidR="009C2B2C" w:rsidRPr="009C2B2C">
        <w:t xml:space="preserve"> </w:t>
      </w:r>
      <w:proofErr w:type="gramStart"/>
      <w:r w:rsidR="009C2B2C" w:rsidRPr="009C2B2C">
        <w:t>highligh</w:t>
      </w:r>
      <w:r w:rsidR="009C2B2C">
        <w:t>t</w:t>
      </w:r>
      <w:proofErr w:type="gramEnd"/>
      <w:r w:rsidR="009C2B2C">
        <w:t xml:space="preserve"> similarities and differences, reinf</w:t>
      </w:r>
      <w:r w:rsidR="00D96FB7">
        <w:t>orcing the already identified di</w:t>
      </w:r>
      <w:r w:rsidR="007576D6">
        <w:t>sparity</w:t>
      </w:r>
      <w:r w:rsidR="009C2B2C">
        <w:t xml:space="preserve"> between </w:t>
      </w:r>
      <w:r w:rsidR="00F369AF" w:rsidRPr="009C2B2C">
        <w:t>unique</w:t>
      </w:r>
      <w:r w:rsidR="00D96FB7">
        <w:t xml:space="preserve">ness </w:t>
      </w:r>
      <w:r w:rsidR="00F369AF" w:rsidRPr="009C2B2C">
        <w:t xml:space="preserve">to certain </w:t>
      </w:r>
      <w:r w:rsidR="005478D9">
        <w:t xml:space="preserve">regional </w:t>
      </w:r>
      <w:r w:rsidR="005478D9" w:rsidRPr="00BC20D1">
        <w:t>influences</w:t>
      </w:r>
      <w:r w:rsidR="00D96FB7">
        <w:t>.</w:t>
      </w:r>
      <w:r w:rsidR="00F369AF" w:rsidRPr="009C2B2C">
        <w:t xml:space="preserve"> Such comparisons can pro</w:t>
      </w:r>
      <w:r w:rsidR="005478D9">
        <w:t>vide insights into the generalis</w:t>
      </w:r>
      <w:r w:rsidR="00F369AF" w:rsidRPr="009C2B2C">
        <w:t>ability of certain success factors.</w:t>
      </w:r>
    </w:p>
    <w:p w14:paraId="5D6832AF" w14:textId="77777777" w:rsidR="00551A87" w:rsidRPr="000120F2" w:rsidRDefault="000120F2" w:rsidP="000120F2">
      <w:pPr>
        <w:pStyle w:val="Heading2"/>
      </w:pPr>
      <w:bookmarkStart w:id="11" w:name="_Toc148642725"/>
      <w:r w:rsidRPr="000120F2">
        <w:t>3.2</w:t>
      </w:r>
      <w:r>
        <w:t xml:space="preserve"> Project</w:t>
      </w:r>
      <w:r w:rsidR="00F369AF" w:rsidRPr="000120F2">
        <w:t xml:space="preserve"> Management Knowledge</w:t>
      </w:r>
      <w:bookmarkEnd w:id="11"/>
    </w:p>
    <w:p w14:paraId="016D53E5" w14:textId="77777777" w:rsidR="00F369AF" w:rsidRPr="0093637B" w:rsidRDefault="00F369AF" w:rsidP="00F369AF">
      <w:r w:rsidRPr="0093637B">
        <w:t xml:space="preserve">From the </w:t>
      </w:r>
      <w:r w:rsidR="00D96FB7" w:rsidRPr="0093637B">
        <w:t>data analysed</w:t>
      </w:r>
      <w:r w:rsidRPr="0093637B">
        <w:t>, it appears that different studies have investigated the impact of management knowledge and experience on project success, with v</w:t>
      </w:r>
      <w:r w:rsidR="00D96FB7" w:rsidRPr="0093637B">
        <w:t xml:space="preserve">arying identified impacting </w:t>
      </w:r>
      <w:r w:rsidR="00860F64" w:rsidRPr="0093637B">
        <w:t>factors</w:t>
      </w:r>
      <w:r w:rsidRPr="0093637B">
        <w:t xml:space="preserve">. </w:t>
      </w:r>
      <w:r w:rsidR="00D96FB7" w:rsidRPr="0093637B">
        <w:t>S</w:t>
      </w:r>
      <w:r w:rsidRPr="0093637B">
        <w:t xml:space="preserve">tudies listed </w:t>
      </w:r>
      <w:r w:rsidR="00B05F09">
        <w:t>(Appendix</w:t>
      </w:r>
      <w:r w:rsidR="00B429C0">
        <w:t xml:space="preserve"> C</w:t>
      </w:r>
      <w:r w:rsidR="00D96FB7" w:rsidRPr="0093637B">
        <w:t xml:space="preserve">) </w:t>
      </w:r>
      <w:r w:rsidRPr="0093637B">
        <w:t xml:space="preserve">identified </w:t>
      </w:r>
      <w:r w:rsidR="00D96FB7" w:rsidRPr="0093637B">
        <w:t>cross factors</w:t>
      </w:r>
      <w:r w:rsidR="00860F64" w:rsidRPr="0093637B">
        <w:t xml:space="preserve"> relating</w:t>
      </w:r>
      <w:r w:rsidRPr="0093637B">
        <w:t xml:space="preserve"> to management knowledge and experien</w:t>
      </w:r>
      <w:r w:rsidR="00860F64" w:rsidRPr="0093637B">
        <w:t>ce, invariably suggesting</w:t>
      </w:r>
      <w:r w:rsidRPr="0093637B">
        <w:t xml:space="preserve"> that there might not be a universally agreed-upon set of </w:t>
      </w:r>
      <w:r w:rsidR="00415523" w:rsidRPr="0093637B">
        <w:t>aspects</w:t>
      </w:r>
      <w:r w:rsidRPr="0093637B">
        <w:t xml:space="preserve"> that guarantee project success.</w:t>
      </w:r>
    </w:p>
    <w:p w14:paraId="5A383661" w14:textId="77777777" w:rsidR="00F369AF" w:rsidRPr="0093637B" w:rsidRDefault="00415523" w:rsidP="00A757DA">
      <w:r w:rsidRPr="0093637B">
        <w:t>Disparity against results appears once again, fo</w:t>
      </w:r>
      <w:r w:rsidR="002F77D2">
        <w:t xml:space="preserve">r example, </w:t>
      </w:r>
      <w:r w:rsidR="00F369AF" w:rsidRPr="0093637B">
        <w:t xml:space="preserve">Sense, </w:t>
      </w:r>
      <w:r w:rsidR="002F77D2">
        <w:t>(</w:t>
      </w:r>
      <w:r w:rsidR="00F369AF" w:rsidRPr="0093637B">
        <w:t>2003</w:t>
      </w:r>
      <w:r w:rsidR="002F77D2">
        <w:t xml:space="preserve">) and </w:t>
      </w:r>
      <w:r w:rsidR="00F369AF" w:rsidRPr="0093637B">
        <w:t xml:space="preserve">Jovanović </w:t>
      </w:r>
      <w:r w:rsidR="00F9054A" w:rsidRPr="00F9054A">
        <w:rPr>
          <w:i/>
        </w:rPr>
        <w:t>et al</w:t>
      </w:r>
      <w:r w:rsidR="00F369AF" w:rsidRPr="0093637B">
        <w:t>.</w:t>
      </w:r>
      <w:r w:rsidR="002F77D2">
        <w:t xml:space="preserve"> (2009)</w:t>
      </w:r>
      <w:r w:rsidR="00F369AF" w:rsidRPr="0093637B">
        <w:t xml:space="preserve"> both identified 4 success factors with a 40% achievement level, while several other studies identified </w:t>
      </w:r>
      <w:r w:rsidR="00F369AF" w:rsidRPr="0093637B">
        <w:lastRenderedPageBreak/>
        <w:t>1 or 2 factors.</w:t>
      </w:r>
      <w:r w:rsidR="0093637B" w:rsidRPr="0093637B">
        <w:t xml:space="preserve"> Ascertaining</w:t>
      </w:r>
      <w:r w:rsidRPr="0093637B">
        <w:t>,</w:t>
      </w:r>
      <w:r w:rsidR="00F369AF" w:rsidRPr="0093637B">
        <w:t xml:space="preserve"> why certain factors have higher </w:t>
      </w:r>
      <w:r w:rsidRPr="0093637B">
        <w:t>acknowledgement</w:t>
      </w:r>
      <w:r w:rsidR="00F369AF" w:rsidRPr="0093637B">
        <w:t xml:space="preserve"> could provide insights into their criticality or the methodologies</w:t>
      </w:r>
      <w:r w:rsidR="0093637B" w:rsidRPr="0093637B">
        <w:t xml:space="preserve"> to enrich results findings</w:t>
      </w:r>
      <w:r w:rsidR="00F369AF" w:rsidRPr="0093637B">
        <w:t>.</w:t>
      </w:r>
      <w:r w:rsidR="0093637B" w:rsidRPr="0093637B">
        <w:t xml:space="preserve"> </w:t>
      </w:r>
      <w:r w:rsidR="002F77D2">
        <w:t xml:space="preserve">Some studies, like Kulkarni </w:t>
      </w:r>
      <w:r w:rsidR="00F9054A" w:rsidRPr="00F9054A">
        <w:rPr>
          <w:i/>
        </w:rPr>
        <w:t>et al</w:t>
      </w:r>
      <w:r w:rsidR="002F77D2">
        <w:t>. (</w:t>
      </w:r>
      <w:r w:rsidR="00F369AF" w:rsidRPr="0093637B">
        <w:t>2006</w:t>
      </w:r>
      <w:r w:rsidR="00B05F09">
        <w:t>)</w:t>
      </w:r>
      <w:r w:rsidR="002F77D2">
        <w:t xml:space="preserve"> and </w:t>
      </w:r>
      <w:r w:rsidR="00F369AF" w:rsidRPr="0093637B">
        <w:t xml:space="preserve">Brady &amp; Davies, </w:t>
      </w:r>
      <w:r w:rsidR="002F77D2">
        <w:t>(</w:t>
      </w:r>
      <w:r w:rsidR="00F369AF" w:rsidRPr="0093637B">
        <w:t>2004</w:t>
      </w:r>
      <w:r w:rsidR="002F77D2">
        <w:t>)</w:t>
      </w:r>
      <w:r w:rsidR="00F369AF" w:rsidRPr="0093637B">
        <w:t>, s</w:t>
      </w:r>
      <w:r w:rsidR="0093637B" w:rsidRPr="0093637B">
        <w:t>eem to emphasis</w:t>
      </w:r>
      <w:r w:rsidR="00F369AF" w:rsidRPr="0093637B">
        <w:t xml:space="preserve">e the importance of training </w:t>
      </w:r>
      <w:r w:rsidR="0093637B" w:rsidRPr="0093637B">
        <w:t xml:space="preserve">and project-specific knowledge, highlighting </w:t>
      </w:r>
      <w:r w:rsidR="00F369AF" w:rsidRPr="0093637B">
        <w:t>the significance of c</w:t>
      </w:r>
      <w:r w:rsidR="0093637B" w:rsidRPr="0093637B">
        <w:t>ontinuous learning and specialis</w:t>
      </w:r>
      <w:r w:rsidR="00F369AF" w:rsidRPr="0093637B">
        <w:t xml:space="preserve">ed knowledge in project management </w:t>
      </w:r>
      <w:r w:rsidR="0093637B" w:rsidRPr="0093637B">
        <w:t xml:space="preserve">to achieve </w:t>
      </w:r>
      <w:r w:rsidR="00F369AF" w:rsidRPr="0093637B">
        <w:t>success.</w:t>
      </w:r>
    </w:p>
    <w:p w14:paraId="398B1E4D" w14:textId="77777777" w:rsidR="00F369AF" w:rsidRPr="0093637B" w:rsidRDefault="00F369AF" w:rsidP="00A757DA">
      <w:r w:rsidRPr="0093637B">
        <w:t xml:space="preserve">Several studies suggest that outcomes and indicators are essential control mechanisms. </w:t>
      </w:r>
      <w:r w:rsidR="0093637B" w:rsidRPr="0093637B">
        <w:t>Implying</w:t>
      </w:r>
      <w:r w:rsidRPr="0093637B">
        <w:t xml:space="preserve"> that clear metrics and objectives </w:t>
      </w:r>
      <w:r w:rsidR="0093637B" w:rsidRPr="0093637B">
        <w:t>are</w:t>
      </w:r>
      <w:r w:rsidRPr="0093637B">
        <w:t xml:space="preserve"> crucial for guiding project management decisions and ensuring project success.</w:t>
      </w:r>
    </w:p>
    <w:p w14:paraId="291646F7" w14:textId="77777777" w:rsidR="00F369AF" w:rsidRPr="0093637B" w:rsidRDefault="0093637B" w:rsidP="00A757DA">
      <w:r>
        <w:t>Interestingly</w:t>
      </w:r>
      <w:r w:rsidRPr="0093637B">
        <w:t xml:space="preserve"> s</w:t>
      </w:r>
      <w:r w:rsidR="00F369AF" w:rsidRPr="0093637B">
        <w:t>tudies such as</w:t>
      </w:r>
      <w:r w:rsidR="002F77D2">
        <w:t xml:space="preserve"> </w:t>
      </w:r>
      <w:r w:rsidRPr="0093637B">
        <w:t xml:space="preserve">Bresnen </w:t>
      </w:r>
      <w:r w:rsidR="00F9054A" w:rsidRPr="00F9054A">
        <w:rPr>
          <w:i/>
        </w:rPr>
        <w:t>et al</w:t>
      </w:r>
      <w:r w:rsidRPr="0093637B">
        <w:t xml:space="preserve">., </w:t>
      </w:r>
      <w:r w:rsidR="002F77D2">
        <w:t>(</w:t>
      </w:r>
      <w:r w:rsidRPr="0093637B">
        <w:t>2004</w:t>
      </w:r>
      <w:r w:rsidR="002F77D2">
        <w:t>)</w:t>
      </w:r>
      <w:r w:rsidRPr="0093637B">
        <w:t xml:space="preserve"> emphasise the importance of organis</w:t>
      </w:r>
      <w:r w:rsidR="00F369AF" w:rsidRPr="0093637B">
        <w:t>ational experience and maturity in running projects</w:t>
      </w:r>
      <w:r w:rsidRPr="0093637B">
        <w:t xml:space="preserve"> suggesting,</w:t>
      </w:r>
      <w:r w:rsidR="00F369AF" w:rsidRPr="0093637B">
        <w:t xml:space="preserve"> that not on</w:t>
      </w:r>
      <w:r w:rsidRPr="0093637B">
        <w:t xml:space="preserve">ly individual expertise but how </w:t>
      </w:r>
      <w:r w:rsidR="002F77D2" w:rsidRPr="0093637B">
        <w:t>it’s</w:t>
      </w:r>
      <w:r w:rsidR="002F77D2">
        <w:t xml:space="preserve"> e</w:t>
      </w:r>
      <w:r w:rsidRPr="0093637B">
        <w:t>mbedded</w:t>
      </w:r>
      <w:r w:rsidR="00F369AF" w:rsidRPr="0093637B">
        <w:t xml:space="preserve"> </w:t>
      </w:r>
      <w:r w:rsidRPr="0093637B">
        <w:t>into organis</w:t>
      </w:r>
      <w:r w:rsidR="00F369AF" w:rsidRPr="0093637B">
        <w:t xml:space="preserve">ation </w:t>
      </w:r>
      <w:r w:rsidRPr="0093637B">
        <w:t xml:space="preserve">practices and strategy </w:t>
      </w:r>
      <w:r w:rsidR="00F369AF" w:rsidRPr="0093637B">
        <w:t>plays a vital role in successful project execution.</w:t>
      </w:r>
    </w:p>
    <w:p w14:paraId="56AD4726" w14:textId="77777777" w:rsidR="00F369AF" w:rsidRPr="006E7929" w:rsidRDefault="0093637B" w:rsidP="00A757DA">
      <w:r w:rsidRPr="0093637B">
        <w:t>Moreover</w:t>
      </w:r>
      <w:r w:rsidR="002F77D2">
        <w:t xml:space="preserve">, Hanisch </w:t>
      </w:r>
      <w:r w:rsidR="00F9054A" w:rsidRPr="00F9054A">
        <w:rPr>
          <w:i/>
        </w:rPr>
        <w:t>et al</w:t>
      </w:r>
      <w:r w:rsidR="002F77D2">
        <w:t>. (2009)</w:t>
      </w:r>
      <w:r w:rsidR="00F369AF" w:rsidRPr="0093637B">
        <w:t xml:space="preserve"> </w:t>
      </w:r>
      <w:r w:rsidRPr="0093637B">
        <w:t>indicates a trend towards emphasis</w:t>
      </w:r>
      <w:r w:rsidR="00F369AF" w:rsidRPr="0093637B">
        <w:t>ing governance over a more direct government approach</w:t>
      </w:r>
      <w:r w:rsidRPr="0093637B">
        <w:t>, which may be interpreted as the importance of organis</w:t>
      </w:r>
      <w:r w:rsidR="00F369AF" w:rsidRPr="0093637B">
        <w:t xml:space="preserve">ational </w:t>
      </w:r>
      <w:r w:rsidR="00F369AF" w:rsidRPr="006E7929">
        <w:t xml:space="preserve">structure and decision-making processes </w:t>
      </w:r>
      <w:r w:rsidRPr="006E7929">
        <w:t xml:space="preserve">impact </w:t>
      </w:r>
      <w:r w:rsidR="00F369AF" w:rsidRPr="006E7929">
        <w:t>project success.</w:t>
      </w:r>
    </w:p>
    <w:p w14:paraId="508F5957" w14:textId="77777777" w:rsidR="00F369AF" w:rsidRDefault="0093637B" w:rsidP="00A757DA">
      <w:r w:rsidRPr="006E7929">
        <w:t xml:space="preserve">However, it must be considered that the </w:t>
      </w:r>
      <w:r w:rsidR="00F369AF" w:rsidRPr="006E7929">
        <w:t>concept of evolving measurement of outputs/indicators, as suggested by some studies, indicates a recognition of the dynamic nature of projects. Flexibility in measuring project progress and success might be crucial, considering the changing project requirements and external factors</w:t>
      </w:r>
      <w:r w:rsidRPr="006E7929">
        <w:t xml:space="preserve"> throughout lifecycle of projects to ensure successful delivery</w:t>
      </w:r>
      <w:r w:rsidR="006E7929" w:rsidRPr="006E7929">
        <w:t>.</w:t>
      </w:r>
    </w:p>
    <w:p w14:paraId="266344F6" w14:textId="77777777" w:rsidR="00F369AF" w:rsidRDefault="000120F2" w:rsidP="000120F2">
      <w:pPr>
        <w:pStyle w:val="Heading2"/>
      </w:pPr>
      <w:bookmarkStart w:id="12" w:name="_Toc148642726"/>
      <w:r>
        <w:t xml:space="preserve">3.3 </w:t>
      </w:r>
      <w:r w:rsidR="00A757DA" w:rsidRPr="00A757DA">
        <w:t>Value Management</w:t>
      </w:r>
      <w:bookmarkEnd w:id="12"/>
    </w:p>
    <w:p w14:paraId="4959497D" w14:textId="77777777" w:rsidR="00A757DA" w:rsidRPr="001D4D58" w:rsidRDefault="001D4D58" w:rsidP="00A757DA">
      <w:r w:rsidRPr="001D4D58">
        <w:t>S</w:t>
      </w:r>
      <w:r w:rsidR="00A757DA" w:rsidRPr="001D4D58">
        <w:t xml:space="preserve">tudies listed </w:t>
      </w:r>
      <w:r w:rsidR="00704BCD">
        <w:t xml:space="preserve">in Appendix </w:t>
      </w:r>
      <w:r w:rsidR="00B429C0">
        <w:t>C</w:t>
      </w:r>
      <w:r w:rsidRPr="001D4D58">
        <w:t xml:space="preserve"> </w:t>
      </w:r>
      <w:r w:rsidR="00A757DA" w:rsidRPr="001D4D58">
        <w:t xml:space="preserve">show variability in the number of identified factors related to Value Management. Schon, </w:t>
      </w:r>
      <w:r w:rsidRPr="001D4D58">
        <w:t>(</w:t>
      </w:r>
      <w:r w:rsidR="00A757DA" w:rsidRPr="001D4D58">
        <w:t>1991</w:t>
      </w:r>
      <w:r w:rsidRPr="001D4D58">
        <w:t>)</w:t>
      </w:r>
      <w:r w:rsidR="007A6A4F">
        <w:t>.</w:t>
      </w:r>
      <w:r w:rsidR="00A757DA" w:rsidRPr="001D4D58">
        <w:t xml:space="preserve"> </w:t>
      </w:r>
      <w:r w:rsidR="00466F37" w:rsidRPr="001D4D58">
        <w:t>Identified</w:t>
      </w:r>
      <w:r w:rsidR="00A757DA" w:rsidRPr="001D4D58">
        <w:t xml:space="preserve"> 3 factors, while Male </w:t>
      </w:r>
      <w:r w:rsidR="00F9054A" w:rsidRPr="00F9054A">
        <w:rPr>
          <w:i/>
        </w:rPr>
        <w:t>et al</w:t>
      </w:r>
      <w:r w:rsidR="00A757DA" w:rsidRPr="001D4D58">
        <w:t xml:space="preserve">., </w:t>
      </w:r>
      <w:r w:rsidRPr="001D4D58">
        <w:t>(</w:t>
      </w:r>
      <w:r w:rsidR="00A757DA" w:rsidRPr="001D4D58">
        <w:t>1998</w:t>
      </w:r>
      <w:r w:rsidRPr="001D4D58">
        <w:t>)</w:t>
      </w:r>
      <w:r w:rsidR="007A6A4F">
        <w:t xml:space="preserve">, and </w:t>
      </w:r>
      <w:proofErr w:type="gramStart"/>
      <w:r w:rsidR="007A6A4F">
        <w:t>Petrash,</w:t>
      </w:r>
      <w:r w:rsidRPr="001D4D58">
        <w:t>(</w:t>
      </w:r>
      <w:proofErr w:type="gramEnd"/>
      <w:r w:rsidR="00A757DA" w:rsidRPr="001D4D58">
        <w:t>1996</w:t>
      </w:r>
      <w:r w:rsidRPr="001D4D58">
        <w:t>)</w:t>
      </w:r>
      <w:r w:rsidR="00A757DA" w:rsidRPr="001D4D58">
        <w:t>, i</w:t>
      </w:r>
      <w:r w:rsidR="00B05F09">
        <w:t>dentified 2 factors each. V</w:t>
      </w:r>
      <w:r w:rsidR="00A757DA" w:rsidRPr="001D4D58">
        <w:t>ariability suggests</w:t>
      </w:r>
      <w:r w:rsidRPr="001D4D58">
        <w:t>,</w:t>
      </w:r>
      <w:r w:rsidR="00A757DA" w:rsidRPr="001D4D58">
        <w:t xml:space="preserve"> different studies might focus on different aspects of Value Management, leading to diverse findings.</w:t>
      </w:r>
    </w:p>
    <w:p w14:paraId="01651C20" w14:textId="77777777" w:rsidR="00A757DA" w:rsidRPr="001D4D58" w:rsidRDefault="00A757DA" w:rsidP="00A757DA">
      <w:r w:rsidRPr="001D4D58">
        <w:t xml:space="preserve">Value Management appears to be a crucial aspect, with all the identified factors achieving relatively high levels of recognition. The </w:t>
      </w:r>
      <w:r w:rsidR="001D4D58" w:rsidRPr="001D4D58">
        <w:t xml:space="preserve">acknowledged </w:t>
      </w:r>
      <w:r w:rsidRPr="001D4D58">
        <w:t xml:space="preserve">percentages range from 33.33% to 100%. </w:t>
      </w:r>
      <w:r w:rsidR="001D4D58" w:rsidRPr="001D4D58">
        <w:t>Suggesting</w:t>
      </w:r>
      <w:r w:rsidRPr="001D4D58">
        <w:t xml:space="preserve"> </w:t>
      </w:r>
      <w:r w:rsidR="002F77D2" w:rsidRPr="001D4D58">
        <w:t>an</w:t>
      </w:r>
      <w:r w:rsidRPr="001D4D58">
        <w:t xml:space="preserve"> </w:t>
      </w:r>
      <w:r w:rsidR="001D4D58" w:rsidRPr="001D4D58">
        <w:t>agreement</w:t>
      </w:r>
      <w:r w:rsidRPr="001D4D58">
        <w:t xml:space="preserve"> among the studies that Value Management is significantly impactful on project success.</w:t>
      </w:r>
    </w:p>
    <w:p w14:paraId="1EF4B7B1" w14:textId="77777777" w:rsidR="00A757DA" w:rsidRPr="001D4D58" w:rsidRDefault="00A757DA" w:rsidP="00A757DA">
      <w:r w:rsidRPr="001D4D58">
        <w:t>The presence of factors related to 'Outputs Drive Success' and 'Indicators don’t meet regional economic drivers' indicates a focus on measurable outcomes. This sugg</w:t>
      </w:r>
      <w:r w:rsidR="00704BCD">
        <w:t>ests that these studies emphasis</w:t>
      </w:r>
      <w:r w:rsidRPr="001D4D58">
        <w:t>e the importance of tangible results and the alignment of project indicators with regional economic needs.</w:t>
      </w:r>
    </w:p>
    <w:p w14:paraId="2D37C065" w14:textId="77777777" w:rsidR="00A757DA" w:rsidRPr="001D4D58" w:rsidRDefault="00466F37" w:rsidP="00A757DA">
      <w:r>
        <w:t>The presence of 'Less G</w:t>
      </w:r>
      <w:r w:rsidR="00A757DA" w:rsidRPr="001D4D58">
        <w:t xml:space="preserve">overnment more Governance' </w:t>
      </w:r>
      <w:r w:rsidR="001D4D58" w:rsidRPr="001D4D58">
        <w:t>suggests a trend toward emphasis</w:t>
      </w:r>
      <w:r w:rsidR="00A757DA" w:rsidRPr="001D4D58">
        <w:t xml:space="preserve">ing governance models in project management. </w:t>
      </w:r>
      <w:r w:rsidR="001D4D58" w:rsidRPr="001D4D58">
        <w:t>Reflecting a broader</w:t>
      </w:r>
      <w:r w:rsidR="00A757DA" w:rsidRPr="001D4D58">
        <w:t xml:space="preserve"> trend in project management literature where</w:t>
      </w:r>
      <w:r w:rsidR="001D4D58" w:rsidRPr="001D4D58">
        <w:t>by</w:t>
      </w:r>
      <w:r w:rsidR="00A757DA" w:rsidRPr="001D4D58">
        <w:t xml:space="preserve"> governance structures </w:t>
      </w:r>
      <w:r w:rsidR="001D4D58" w:rsidRPr="001D4D58">
        <w:t>should have more prevalence to that of interventions</w:t>
      </w:r>
      <w:r w:rsidR="00A757DA" w:rsidRPr="001D4D58">
        <w:t>.</w:t>
      </w:r>
    </w:p>
    <w:p w14:paraId="4EDC9F6C" w14:textId="77777777" w:rsidR="00A757DA" w:rsidRPr="003825D6" w:rsidRDefault="00A757DA" w:rsidP="00A757DA">
      <w:r w:rsidRPr="003825D6">
        <w:t>'Outputs not achieved' and '</w:t>
      </w:r>
      <w:r w:rsidR="001D4D58" w:rsidRPr="003825D6">
        <w:t>financial</w:t>
      </w:r>
      <w:r w:rsidRPr="003825D6">
        <w:t xml:space="preserve"> budget spent' factors both indicate concerns about project outcomes and budget management</w:t>
      </w:r>
      <w:r w:rsidR="001D4D58" w:rsidRPr="003825D6">
        <w:t>, highlighting concern in relation effective use of financial budgets and how projected project KPI’s have not been realised. Therefore, raising concern in relation to management of output achievement in relation to financial spend.</w:t>
      </w:r>
    </w:p>
    <w:p w14:paraId="00DCC153" w14:textId="77777777" w:rsidR="003825D6" w:rsidRPr="003825D6" w:rsidRDefault="00A757DA" w:rsidP="00A757DA">
      <w:r w:rsidRPr="003825D6">
        <w:t>The presence of 'Indicators don’t meet regional economic drivers' suggests concern</w:t>
      </w:r>
      <w:r w:rsidR="003825D6" w:rsidRPr="003825D6">
        <w:t>s that</w:t>
      </w:r>
      <w:r w:rsidRPr="003825D6">
        <w:t xml:space="preserve"> regional economic alignment</w:t>
      </w:r>
      <w:r w:rsidR="003825D6" w:rsidRPr="003825D6">
        <w:t xml:space="preserve"> may not be seen with in projected indicators or project criteria.</w:t>
      </w:r>
    </w:p>
    <w:p w14:paraId="2FF14919" w14:textId="77777777" w:rsidR="00A757DA" w:rsidRPr="003825D6" w:rsidRDefault="00C901C5" w:rsidP="00A757DA">
      <w:r>
        <w:lastRenderedPageBreak/>
        <w:t>E</w:t>
      </w:r>
      <w:r w:rsidR="00A757DA" w:rsidRPr="003825D6">
        <w:t>mphasis on governance, outco</w:t>
      </w:r>
      <w:r w:rsidR="003825D6" w:rsidRPr="003825D6">
        <w:t>mes, and efficient budget utilis</w:t>
      </w:r>
      <w:r w:rsidR="00A757DA" w:rsidRPr="003825D6">
        <w:t>ation has practical implications for project managers. It indicates a need for project management practices</w:t>
      </w:r>
      <w:r w:rsidR="003825D6" w:rsidRPr="003825D6">
        <w:t xml:space="preserve"> which</w:t>
      </w:r>
      <w:r w:rsidR="00A757DA" w:rsidRPr="003825D6">
        <w:t xml:space="preserve"> are adaptive, outcome-f</w:t>
      </w:r>
      <w:r w:rsidR="003825D6" w:rsidRPr="003825D6">
        <w:t>ocused, and financially prudent to achieve success</w:t>
      </w:r>
      <w:r w:rsidR="00B62881">
        <w:t>.</w:t>
      </w:r>
    </w:p>
    <w:p w14:paraId="568E038C" w14:textId="77777777" w:rsidR="0062395E" w:rsidRPr="0062395E" w:rsidRDefault="000120F2" w:rsidP="000120F2">
      <w:pPr>
        <w:pStyle w:val="Heading2"/>
      </w:pPr>
      <w:bookmarkStart w:id="13" w:name="_Toc148642727"/>
      <w:r>
        <w:t xml:space="preserve">3.4 </w:t>
      </w:r>
      <w:r w:rsidR="0062395E" w:rsidRPr="0062395E">
        <w:t>Key Performance Indicators</w:t>
      </w:r>
      <w:bookmarkEnd w:id="13"/>
    </w:p>
    <w:p w14:paraId="212AF16F" w14:textId="77777777" w:rsidR="0062395E" w:rsidRPr="00C2532C" w:rsidRDefault="00C2532C" w:rsidP="0062395E">
      <w:r w:rsidRPr="00C2532C">
        <w:t>Project management results indicate correlation of impact on project indicators. The</w:t>
      </w:r>
      <w:r w:rsidR="0062395E" w:rsidRPr="00C2532C">
        <w:t xml:space="preserve"> number of identified factors ranges fr</w:t>
      </w:r>
      <w:r w:rsidRPr="00C2532C">
        <w:t xml:space="preserve">om 1 to 4. Variability </w:t>
      </w:r>
      <w:r w:rsidR="0062395E" w:rsidRPr="00C2532C">
        <w:t>suggests that different studies and sources have different scopes and areas of focus regarding performance indicators.</w:t>
      </w:r>
    </w:p>
    <w:p w14:paraId="077CE9C6" w14:textId="77777777" w:rsidR="0062395E" w:rsidRPr="00C2532C" w:rsidRDefault="0062395E" w:rsidP="0062395E">
      <w:r w:rsidRPr="00C2532C">
        <w:t xml:space="preserve">The identified factors </w:t>
      </w:r>
      <w:r w:rsidR="00C2532C" w:rsidRPr="00C2532C">
        <w:t xml:space="preserve">on high achievement in Performance Indicators </w:t>
      </w:r>
      <w:r w:rsidRPr="00C2532C">
        <w:t xml:space="preserve">have </w:t>
      </w:r>
      <w:r w:rsidR="00C2532C" w:rsidRPr="00C2532C">
        <w:t>comparatively</w:t>
      </w:r>
      <w:r w:rsidRPr="00C2532C">
        <w:t xml:space="preserve"> high levels, ranging from 20% to 80%. </w:t>
      </w:r>
      <w:r w:rsidR="00C2532C" w:rsidRPr="00C2532C">
        <w:t>Suggesting</w:t>
      </w:r>
      <w:r w:rsidRPr="00C2532C">
        <w:t xml:space="preserve"> </w:t>
      </w:r>
      <w:proofErr w:type="gramStart"/>
      <w:r w:rsidRPr="00C2532C">
        <w:t>a general consensus</w:t>
      </w:r>
      <w:proofErr w:type="gramEnd"/>
      <w:r w:rsidRPr="00C2532C">
        <w:t xml:space="preserve"> among the studies and sources that Project Management significantly impacts performance indicators. The</w:t>
      </w:r>
      <w:r w:rsidR="00C2532C" w:rsidRPr="00C2532C">
        <w:t xml:space="preserve">refore, the </w:t>
      </w:r>
      <w:r w:rsidRPr="00C2532C">
        <w:t>high percentages indicate the importance of effective Project Management in driving desired outcomes.</w:t>
      </w:r>
    </w:p>
    <w:p w14:paraId="5E20F81E" w14:textId="77777777" w:rsidR="0062395E" w:rsidRPr="00C2532C" w:rsidRDefault="00C2532C" w:rsidP="0062395E">
      <w:r w:rsidRPr="00C2532C">
        <w:t>Presence</w:t>
      </w:r>
      <w:r w:rsidR="0062395E" w:rsidRPr="00C2532C">
        <w:t xml:space="preserve"> of factors related to 'Outputs Drive Success' and '</w:t>
      </w:r>
      <w:r w:rsidR="009A43FC" w:rsidRPr="00C2532C">
        <w:t>less</w:t>
      </w:r>
      <w:r w:rsidR="0062395E" w:rsidRPr="00C2532C">
        <w:t xml:space="preserve"> government more Governance' </w:t>
      </w:r>
      <w:r w:rsidRPr="00C2532C">
        <w:t>is indicative of focus</w:t>
      </w:r>
      <w:r w:rsidR="0062395E" w:rsidRPr="00C2532C">
        <w:t xml:space="preserve"> on tangible results and governance models in Project Management. </w:t>
      </w:r>
      <w:r w:rsidRPr="00C2532C">
        <w:t>Reflecting</w:t>
      </w:r>
      <w:r w:rsidR="0062395E" w:rsidRPr="00C2532C">
        <w:t xml:space="preserve"> a t</w:t>
      </w:r>
      <w:r w:rsidRPr="00C2532C">
        <w:t>rend where outcomes are emphasis</w:t>
      </w:r>
      <w:r w:rsidR="0062395E" w:rsidRPr="00C2532C">
        <w:t>ed, and governance structures are seen as crucial for effective Project Management</w:t>
      </w:r>
      <w:r w:rsidR="006D61E2">
        <w:t>.</w:t>
      </w:r>
    </w:p>
    <w:p w14:paraId="31DB70AA" w14:textId="77777777" w:rsidR="0062395E" w:rsidRPr="00D6232C" w:rsidRDefault="00D6232C" w:rsidP="0062395E">
      <w:r w:rsidRPr="00D6232C">
        <w:t xml:space="preserve">Analysis depicting </w:t>
      </w:r>
      <w:r w:rsidR="0062395E" w:rsidRPr="00D6232C">
        <w:t xml:space="preserve">'Indicators don’t meet regional economic drivers' highlights a concern for aligning indicators with regional economic needs. </w:t>
      </w:r>
      <w:r w:rsidRPr="00D6232C">
        <w:t>Representative of</w:t>
      </w:r>
      <w:r w:rsidR="0062395E" w:rsidRPr="00D6232C">
        <w:t xml:space="preserve"> an awareness of the importance of tailoring projects and their indicators to meet specific regional economic requirements. Ensuring alignment with local economic drivers is vital for the long-term success and sustainability of projects.</w:t>
      </w:r>
    </w:p>
    <w:p w14:paraId="4A7DF476" w14:textId="77777777" w:rsidR="0062395E" w:rsidRPr="00D6232C" w:rsidRDefault="00D6232C" w:rsidP="0062395E">
      <w:r w:rsidRPr="00D6232C">
        <w:t xml:space="preserve">Significantly </w:t>
      </w:r>
      <w:r w:rsidR="0062395E" w:rsidRPr="00D6232C">
        <w:t>'Disparity in relation to understanding indicators/outputs' suggests a recognition of the challenges associated with understanding and interpreting indicators and outputs. Addressing this disparity is crucial for ensuring a common understanding among stakeholders, which is essential for effective Project Management and decision-making.</w:t>
      </w:r>
    </w:p>
    <w:p w14:paraId="5D183060" w14:textId="77777777" w:rsidR="0062395E" w:rsidRPr="00D6232C" w:rsidRDefault="00D6232C" w:rsidP="0062395E">
      <w:r>
        <w:t>E</w:t>
      </w:r>
      <w:r w:rsidR="0062395E" w:rsidRPr="00D6232C">
        <w:t>mphasis on outcomes, governance, regional alignment, and addressing disparities in understanding has practical implications for Project Management practices. Project managers need to focus on clear communication, stakeholder alignment, and ensuring that project objectives align with regional economic goals.</w:t>
      </w:r>
    </w:p>
    <w:p w14:paraId="0404C718" w14:textId="77777777" w:rsidR="0062395E" w:rsidRDefault="0062395E" w:rsidP="0062395E">
      <w:r w:rsidRPr="00E06B95">
        <w:t>In summary, the analysis of this table highlights the consensus among different studies and sources about the importance of Project Management in influencing per</w:t>
      </w:r>
      <w:r w:rsidR="009628DD">
        <w:t>formance indicators. It emphasis</w:t>
      </w:r>
      <w:r w:rsidRPr="00E06B95">
        <w:t xml:space="preserve">es the need for outcome-driven approaches, alignment with regional economic factors, governance structures, and addressing disparities in understanding among stakeholders. </w:t>
      </w:r>
      <w:r w:rsidR="00E06B95" w:rsidRPr="00E06B95">
        <w:t>F</w:t>
      </w:r>
      <w:r w:rsidRPr="00E06B95">
        <w:t>indings provide valuable insights for project managers and policymakers, indicating areas of focus to ensure successful project outcomes and effective management of performance indicators.</w:t>
      </w:r>
    </w:p>
    <w:p w14:paraId="46568CA1" w14:textId="77777777" w:rsidR="00D14C7E" w:rsidRDefault="00C901C5" w:rsidP="00D14C7E">
      <w:pPr>
        <w:pStyle w:val="Heading2"/>
      </w:pPr>
      <w:bookmarkStart w:id="14" w:name="_Toc148642728"/>
      <w:r>
        <w:t>4</w:t>
      </w:r>
      <w:r w:rsidR="00D14C7E">
        <w:t>.0 Case study</w:t>
      </w:r>
      <w:bookmarkEnd w:id="14"/>
      <w:r w:rsidR="00D14C7E">
        <w:t xml:space="preserve"> </w:t>
      </w:r>
    </w:p>
    <w:p w14:paraId="015DDD13" w14:textId="77777777" w:rsidR="00D14C7E" w:rsidRDefault="00D14C7E" w:rsidP="00D14C7E">
      <w:r>
        <w:t xml:space="preserve">In a contributory factor to this research, a case study within education have been identified to draw evaluation of research findings upon, supporting the investigation and proposed question being explored in this paper. </w:t>
      </w:r>
    </w:p>
    <w:p w14:paraId="08F6DA8D" w14:textId="77777777" w:rsidR="00D14C7E" w:rsidRDefault="00D14C7E" w:rsidP="00D14C7E">
      <w:r>
        <w:t xml:space="preserve">Case </w:t>
      </w:r>
      <w:r w:rsidR="002F77D2">
        <w:t>study –</w:t>
      </w:r>
      <w:r>
        <w:t xml:space="preserve">Skills for Industry (workforce development project delivered by an education institution) </w:t>
      </w:r>
      <w:r w:rsidR="002F77D2">
        <w:t>– Source Gower College Swansea.</w:t>
      </w:r>
      <w:r w:rsidR="002F77D2" w:rsidRPr="002F77D2">
        <w:t xml:space="preserve"> (Minister Sees Local Benefits of S</w:t>
      </w:r>
      <w:r w:rsidR="009A43FC">
        <w:t xml:space="preserve">kills for Industry Investment, </w:t>
      </w:r>
      <w:r w:rsidR="002F77D2" w:rsidRPr="002F77D2">
        <w:t>Gower College Swansea, n.d.)</w:t>
      </w:r>
    </w:p>
    <w:p w14:paraId="012B12FE" w14:textId="77777777" w:rsidR="00D14C7E" w:rsidRDefault="00D14C7E" w:rsidP="00D14C7E">
      <w:r>
        <w:lastRenderedPageBreak/>
        <w:t>Proposed to meet the demand of workforce development in relation to upskilling, creating talent pipeline and q</w:t>
      </w:r>
      <w:r w:rsidR="002F77D2">
        <w:t xml:space="preserve">ualified staff retention, the </w:t>
      </w:r>
      <w:r w:rsidR="00B62881">
        <w:t>£</w:t>
      </w:r>
      <w:r w:rsidR="002F77D2">
        <w:t>19.6</w:t>
      </w:r>
      <w:r>
        <w:t xml:space="preserve"> million project was developed to meet external organisational need for technical, experienced, </w:t>
      </w:r>
      <w:proofErr w:type="gramStart"/>
      <w:r>
        <w:t>competent</w:t>
      </w:r>
      <w:proofErr w:type="gramEnd"/>
      <w:r>
        <w:t xml:space="preserve"> and resilient workforce.</w:t>
      </w:r>
    </w:p>
    <w:p w14:paraId="6C8448FD" w14:textId="77777777" w:rsidR="001B286C" w:rsidRDefault="001B286C" w:rsidP="00D14C7E">
      <w:r>
        <w:t xml:space="preserve">Rationale provided the financial provision from 2016-2022 to support </w:t>
      </w:r>
      <w:r w:rsidRPr="001B286C">
        <w:t>emplo</w:t>
      </w:r>
      <w:r>
        <w:t>yers to invest in training</w:t>
      </w:r>
      <w:r w:rsidRPr="001B286C">
        <w:t xml:space="preserve"> build</w:t>
      </w:r>
      <w:r>
        <w:t>ing</w:t>
      </w:r>
      <w:r w:rsidRPr="001B286C">
        <w:t xml:space="preserve"> on the successful Skills for Industry operation delivered between 2011-2015</w:t>
      </w:r>
      <w:r>
        <w:t>, seen as a successful intervention.</w:t>
      </w:r>
    </w:p>
    <w:p w14:paraId="29F108A3" w14:textId="77777777" w:rsidR="001B286C" w:rsidRDefault="001B286C" w:rsidP="001B286C">
      <w:r>
        <w:t xml:space="preserve">This support would: </w:t>
      </w:r>
    </w:p>
    <w:p w14:paraId="1EE52012" w14:textId="77777777" w:rsidR="001B286C" w:rsidRDefault="001B286C" w:rsidP="001B286C">
      <w:r>
        <w:t>•</w:t>
      </w:r>
      <w:r>
        <w:tab/>
        <w:t>Ensure a strategic approach to the delivery of workforce development</w:t>
      </w:r>
    </w:p>
    <w:p w14:paraId="570C179F" w14:textId="77777777" w:rsidR="001B286C" w:rsidRDefault="001B286C" w:rsidP="009A43FC">
      <w:pPr>
        <w:ind w:left="720" w:hanging="720"/>
      </w:pPr>
      <w:r>
        <w:t>•</w:t>
      </w:r>
      <w:r>
        <w:tab/>
        <w:t>Increase investment in the delivery of skills acquisition as a driver for productivity and growth</w:t>
      </w:r>
    </w:p>
    <w:p w14:paraId="05F31ABD" w14:textId="77777777" w:rsidR="001B286C" w:rsidRDefault="001B286C" w:rsidP="009A43FC">
      <w:pPr>
        <w:ind w:left="720" w:hanging="720"/>
      </w:pPr>
      <w:r>
        <w:t>•</w:t>
      </w:r>
      <w:r>
        <w:tab/>
        <w:t xml:space="preserve">Support and aid progression within employment and address in-work poverty where possible and </w:t>
      </w:r>
    </w:p>
    <w:p w14:paraId="5A556E52" w14:textId="77777777" w:rsidR="001B286C" w:rsidRDefault="001B286C" w:rsidP="001B286C">
      <w:r>
        <w:t>•</w:t>
      </w:r>
      <w:r>
        <w:tab/>
        <w:t>Improve the skills mix and diversity of the local workforce.</w:t>
      </w:r>
    </w:p>
    <w:p w14:paraId="1A761955" w14:textId="77777777" w:rsidR="00D14C7E" w:rsidRDefault="001B286C" w:rsidP="00D14C7E">
      <w:r>
        <w:t xml:space="preserve">A typical example of academic projects to meet industry requirements. </w:t>
      </w:r>
      <w:r w:rsidR="00D14C7E">
        <w:t xml:space="preserve">Whilst developed and aligned to meet the European Economic Priorities Framework, (European Commission, n.d.) the developmental process factored a regional Wales orientation to meet the demand and economic drivers within the delivery country. Immediately the question can be raised as to the alignment of European drivers and that of </w:t>
      </w:r>
      <w:proofErr w:type="gramStart"/>
      <w:r w:rsidR="00D14C7E">
        <w:t>Regional</w:t>
      </w:r>
      <w:proofErr w:type="gramEnd"/>
      <w:r w:rsidR="00D14C7E">
        <w:t xml:space="preserve"> demand. Are the challenges and barriers the same?  </w:t>
      </w:r>
      <w:proofErr w:type="gramStart"/>
      <w:r w:rsidR="00D14C7E">
        <w:t>Typically</w:t>
      </w:r>
      <w:proofErr w:type="gramEnd"/>
      <w:r w:rsidR="00D14C7E">
        <w:t xml:space="preserve"> countries have differential economic factors influencing organisations. In such as what may be for one may not be the priority driving factor for another.</w:t>
      </w:r>
    </w:p>
    <w:p w14:paraId="3FB687AE" w14:textId="77777777" w:rsidR="007E6D6B" w:rsidRDefault="001B286C" w:rsidP="00D14C7E">
      <w:r>
        <w:t xml:space="preserve">Spanning </w:t>
      </w:r>
      <w:r w:rsidR="009C58AB">
        <w:t>level of qualifications</w:t>
      </w:r>
      <w:r>
        <w:t xml:space="preserve"> between </w:t>
      </w:r>
      <w:r w:rsidR="006A26E9">
        <w:t>levels</w:t>
      </w:r>
      <w:r w:rsidR="009C58AB">
        <w:t xml:space="preserve"> </w:t>
      </w:r>
      <w:r>
        <w:t>1-7</w:t>
      </w:r>
      <w:r w:rsidR="009C58AB">
        <w:t>,</w:t>
      </w:r>
      <w:r>
        <w:t xml:space="preserve"> it proposed to deliver to 9083 participants</w:t>
      </w:r>
      <w:r w:rsidRPr="001B286C">
        <w:t xml:space="preserve"> in relation to achieving additional </w:t>
      </w:r>
      <w:proofErr w:type="gramStart"/>
      <w:r w:rsidRPr="001B286C">
        <w:t>work related</w:t>
      </w:r>
      <w:proofErr w:type="gramEnd"/>
      <w:r w:rsidRPr="001B286C">
        <w:t xml:space="preserve"> qualifications </w:t>
      </w:r>
      <w:r w:rsidR="009C58AB">
        <w:t xml:space="preserve">ascertaining achievement of 3242. An immediate discrepancy appears in relation to achievement being less than half of the participants showing as 35.96%. </w:t>
      </w:r>
      <w:proofErr w:type="gramStart"/>
      <w:r w:rsidR="009C58AB">
        <w:t>Therefore</w:t>
      </w:r>
      <w:proofErr w:type="gramEnd"/>
      <w:r w:rsidR="009C58AB">
        <w:t xml:space="preserve"> indicating the project proposal basis is less than 50% achievement. However, </w:t>
      </w:r>
      <w:proofErr w:type="gramStart"/>
      <w:r w:rsidR="009C58AB">
        <w:t>never the less</w:t>
      </w:r>
      <w:proofErr w:type="gramEnd"/>
      <w:r w:rsidR="009C58AB">
        <w:t xml:space="preserve"> was funded by European Structural Funds (ESF). An operation centrally managed by Gower College Swansea, but consisting of </w:t>
      </w:r>
      <w:r w:rsidR="009C58AB" w:rsidRPr="009C58AB">
        <w:t>Neath Port Talbot College (NPTC) Group, Pembrokeshire College, University of Wales Trinity St David (UWTSD), C</w:t>
      </w:r>
      <w:r w:rsidR="009C58AB">
        <w:t xml:space="preserve">oleg Sir </w:t>
      </w:r>
      <w:proofErr w:type="spellStart"/>
      <w:r w:rsidR="009C58AB">
        <w:t>Gâr</w:t>
      </w:r>
      <w:proofErr w:type="spellEnd"/>
      <w:r w:rsidR="009C58AB">
        <w:t xml:space="preserve">, Coleg Ceredigion </w:t>
      </w:r>
      <w:r w:rsidR="009C58AB" w:rsidRPr="009C58AB">
        <w:t>and Adult Learning Wales</w:t>
      </w:r>
      <w:r w:rsidR="009C58AB">
        <w:t xml:space="preserve">, the collaboration </w:t>
      </w:r>
      <w:r w:rsidR="009C58AB" w:rsidRPr="009C58AB">
        <w:t>targeted specific occupational sectors including energy, construction, creative industries, science, advanced manufacturing, ICT, automotive, engineering, financial and professional services, food, care, and tourism</w:t>
      </w:r>
      <w:r w:rsidR="009C58AB">
        <w:t xml:space="preserve">. Research suggests </w:t>
      </w:r>
      <w:r w:rsidR="00981103" w:rsidRPr="009C58AB">
        <w:t>ongoing</w:t>
      </w:r>
      <w:r w:rsidR="009C58AB" w:rsidRPr="009C58AB">
        <w:t xml:space="preserve"> dialogue with local employers, local and regional labour market intelligence, and the Sector Skills Councils (SSCs) was achieved throughout, to ensur</w:t>
      </w:r>
      <w:r w:rsidR="007E6D6B">
        <w:t>e a demand-led approach to workforce development.</w:t>
      </w:r>
      <w:r w:rsidR="007E6D6B" w:rsidRPr="007E6D6B">
        <w:tab/>
      </w:r>
    </w:p>
    <w:p w14:paraId="587FE1B8" w14:textId="77777777" w:rsidR="001B286C" w:rsidRDefault="007E6D6B" w:rsidP="00D14C7E">
      <w:r w:rsidRPr="007E6D6B">
        <w:t xml:space="preserve">A total of £19.6m was provided to fund SFI2 as a combined ESF scheme. </w:t>
      </w:r>
      <w:r>
        <w:t xml:space="preserve">Which already raises questionable doubt over investment in relation to participant achievement indicating financial disproportion. Each value to participant intervention equating to £2,157.88 in administration cost. However, that intervention </w:t>
      </w:r>
      <w:r w:rsidR="002C1F6F">
        <w:t xml:space="preserve">results </w:t>
      </w:r>
      <w:proofErr w:type="gramStart"/>
      <w:r>
        <w:t>equates</w:t>
      </w:r>
      <w:proofErr w:type="gramEnd"/>
      <w:r>
        <w:t xml:space="preserve"> to £604.56 in those projected in achieving said qualifications.</w:t>
      </w:r>
      <w:r w:rsidR="00385AC3">
        <w:t xml:space="preserve"> The question must be raised in relation to previous findings on fiscal achievement relating to success factors? Does </w:t>
      </w:r>
      <w:r w:rsidR="00BF7FEE">
        <w:t>this correlate</w:t>
      </w:r>
      <w:r w:rsidR="00385AC3">
        <w:t xml:space="preserve"> to </w:t>
      </w:r>
      <w:r w:rsidR="00BF7FEE">
        <w:t>substantial investment in meeting obligations and regional investment to address economic need?</w:t>
      </w:r>
      <w:r w:rsidR="00385AC3">
        <w:t xml:space="preserve"> </w:t>
      </w:r>
    </w:p>
    <w:p w14:paraId="3D0342EF" w14:textId="77777777" w:rsidR="00BF7FEE" w:rsidRDefault="00BF7FEE" w:rsidP="00D14C7E">
      <w:r>
        <w:t>In theory</w:t>
      </w:r>
      <w:r w:rsidR="004616CB">
        <w:t>,</w:t>
      </w:r>
      <w:r w:rsidR="00B62881">
        <w:t xml:space="preserve"> the business case outlines </w:t>
      </w:r>
      <w:r>
        <w:t>objectives to me</w:t>
      </w:r>
      <w:r w:rsidR="004616CB">
        <w:t>et the economic priorities and k</w:t>
      </w:r>
      <w:r>
        <w:t xml:space="preserve">ey performance indicator drivers, however, would due diligence have played a part in identifying the </w:t>
      </w:r>
      <w:r>
        <w:lastRenderedPageBreak/>
        <w:t xml:space="preserve">disproportion in relation to investment and value management? Whilst second round of funding </w:t>
      </w:r>
      <w:r w:rsidR="002F77D2">
        <w:t xml:space="preserve">was </w:t>
      </w:r>
      <w:r>
        <w:t>based on previous success it is assumed the funder appreciated there may be greater return on investment.</w:t>
      </w:r>
    </w:p>
    <w:p w14:paraId="412BA4AA" w14:textId="77777777" w:rsidR="00BF7FEE" w:rsidRDefault="00BF7FEE" w:rsidP="00D14C7E">
      <w:r>
        <w:t xml:space="preserve">In further in-depth research into the </w:t>
      </w:r>
      <w:proofErr w:type="gramStart"/>
      <w:r w:rsidR="000A66D6">
        <w:t>e</w:t>
      </w:r>
      <w:r>
        <w:t>valuation</w:t>
      </w:r>
      <w:proofErr w:type="gramEnd"/>
      <w:r>
        <w:t xml:space="preserve"> it provided success rate equating </w:t>
      </w:r>
      <w:r w:rsidR="00361361">
        <w:t xml:space="preserve">to 5216 participants achieving qualifications to support workforce skills development. </w:t>
      </w:r>
      <w:proofErr w:type="gramStart"/>
      <w:r w:rsidR="00361361">
        <w:t>Therefore</w:t>
      </w:r>
      <w:proofErr w:type="gramEnd"/>
      <w:r w:rsidR="00361361">
        <w:t xml:space="preserve"> indicating that for each participant £3757.66 investment had been deposited. An average qualification cost, based on a median is £1395.00 which includes tutorial cost and administration, therefore does this show a true reflection for investment? It is apparent through this investigation that further research into validity, fiscal apportionment and management fees need to be investigated to determine value for money and return on investment. Research of the case study </w:t>
      </w:r>
      <w:proofErr w:type="gramStart"/>
      <w:r w:rsidR="00361361">
        <w:t>shows,</w:t>
      </w:r>
      <w:proofErr w:type="gramEnd"/>
      <w:r w:rsidR="00361361">
        <w:t xml:space="preserve"> little consideration in relation to the alignment of </w:t>
      </w:r>
      <w:r w:rsidR="00361361" w:rsidRPr="0092083D">
        <w:t>participant proportion in ration to financial spend.</w:t>
      </w:r>
    </w:p>
    <w:p w14:paraId="4258DF6E" w14:textId="77777777" w:rsidR="00BF7FEE" w:rsidRDefault="00BF7FEE" w:rsidP="00D14C7E">
      <w:r>
        <w:t>In analysing the</w:t>
      </w:r>
      <w:r w:rsidR="001A6A77">
        <w:t xml:space="preserve"> information and data</w:t>
      </w:r>
      <w:r>
        <w:t xml:space="preserve"> provided in the evaluation, </w:t>
      </w:r>
      <w:r w:rsidR="001A6A77">
        <w:t>Project Management is not explored, regardless of the above findings indicating value for money to be disproportioned. Rather than mere interpretation of data, further investigation into the management could have been explored in a comprehensive understanding of findings and success.</w:t>
      </w:r>
    </w:p>
    <w:p w14:paraId="66805859" w14:textId="77777777" w:rsidR="00D14C7E" w:rsidRPr="001A6A77" w:rsidRDefault="001A6A77" w:rsidP="00D14C7E">
      <w:r w:rsidRPr="001A6A77">
        <w:t>However, these findings p</w:t>
      </w:r>
      <w:r w:rsidR="00D14C7E" w:rsidRPr="001A6A77">
        <w:t xml:space="preserve">roclaim research findings to be accurate in relation to the disproportion of output and outcome stipulations and their interpretation and understanding. Is </w:t>
      </w:r>
      <w:r w:rsidRPr="001A6A77">
        <w:t>it a square peg in a round hole that needs to have a clearer understanding and interpretation?</w:t>
      </w:r>
    </w:p>
    <w:p w14:paraId="64CA42EB" w14:textId="77777777" w:rsidR="00C901C5" w:rsidRDefault="00C901C5" w:rsidP="00C901C5">
      <w:pPr>
        <w:pStyle w:val="Heading2"/>
      </w:pPr>
      <w:bookmarkStart w:id="15" w:name="_Toc148642729"/>
      <w:r>
        <w:t>5</w:t>
      </w:r>
      <w:r w:rsidR="004E5998">
        <w:t xml:space="preserve">.0 </w:t>
      </w:r>
      <w:r>
        <w:t>Limitations</w:t>
      </w:r>
      <w:bookmarkEnd w:id="15"/>
    </w:p>
    <w:p w14:paraId="3E76237D" w14:textId="77777777" w:rsidR="00C901C5" w:rsidRDefault="00C901C5" w:rsidP="00C901C5">
      <w:r>
        <w:t>Importance must be addressed in relation to the limitations presented; current research papers and published articles did not present a specific alignment with academic projects; however, determining the factors that appeared as contributors in early research, allowed research to be carried out in line with each individual factor commonly present in all projects and correlation in line with projects that co-inside with academic projects.</w:t>
      </w:r>
    </w:p>
    <w:p w14:paraId="553C3E63" w14:textId="77777777" w:rsidR="00B05F09" w:rsidRDefault="00B05F09" w:rsidP="00C901C5">
      <w:r>
        <w:t>Furthermore, undertaking a review and analysis of a specific academic project, in the form of a case study, gives credibility to the claim and is used as an addition resource for research.</w:t>
      </w:r>
    </w:p>
    <w:p w14:paraId="03323CDA" w14:textId="77777777" w:rsidR="001818B0" w:rsidRDefault="001818B0" w:rsidP="00C901C5">
      <w:pPr>
        <w:pStyle w:val="Heading2"/>
        <w:numPr>
          <w:ilvl w:val="0"/>
          <w:numId w:val="11"/>
        </w:numPr>
      </w:pPr>
      <w:bookmarkStart w:id="16" w:name="_Toc148642730"/>
      <w:r>
        <w:t>Discussio</w:t>
      </w:r>
      <w:r w:rsidR="007576D6">
        <w:t>n</w:t>
      </w:r>
      <w:bookmarkEnd w:id="16"/>
    </w:p>
    <w:p w14:paraId="3955255A" w14:textId="77777777" w:rsidR="006C6B3C" w:rsidRPr="00F1194A" w:rsidRDefault="006C6B3C" w:rsidP="006C6B3C">
      <w:r w:rsidRPr="00F1194A">
        <w:t xml:space="preserve">Understanding the nuanced factors that contribute to project success is essential for effective project management </w:t>
      </w:r>
      <w:r w:rsidR="009D5336">
        <w:t>and organis</w:t>
      </w:r>
      <w:r w:rsidRPr="00F1194A">
        <w:t>ational de</w:t>
      </w:r>
      <w:r w:rsidR="009D5336">
        <w:t xml:space="preserve">cision-making. In this study, </w:t>
      </w:r>
      <w:r w:rsidRPr="00F1194A">
        <w:t>investigated three pivotal aspects: the influence of credible intelligence in project construction</w:t>
      </w:r>
      <w:r w:rsidR="009D5336">
        <w:t xml:space="preserve"> and development</w:t>
      </w:r>
      <w:r w:rsidRPr="00F1194A">
        <w:t>, the impact of effective management on project outcomes, and the definition of project success concerning both outcomes and management strategies. Through a detailed analysis of the provided data, se</w:t>
      </w:r>
      <w:r w:rsidR="00F1194A" w:rsidRPr="00F1194A">
        <w:t>veral key insights emerged.</w:t>
      </w:r>
    </w:p>
    <w:p w14:paraId="1286C358" w14:textId="77777777" w:rsidR="006C6B3C" w:rsidRPr="00F1194A" w:rsidRDefault="006C6B3C" w:rsidP="006C6B3C">
      <w:r w:rsidRPr="00F1194A">
        <w:t>Credible Intelligence</w:t>
      </w:r>
      <w:r w:rsidR="009D5336">
        <w:t xml:space="preserve"> and KPI’s</w:t>
      </w:r>
      <w:r w:rsidRPr="00F1194A">
        <w:t>:</w:t>
      </w:r>
    </w:p>
    <w:p w14:paraId="5700C2AF" w14:textId="77777777" w:rsidR="006C6B3C" w:rsidRPr="00F1194A" w:rsidRDefault="00F1194A" w:rsidP="009D5336">
      <w:r w:rsidRPr="00F1194A">
        <w:t>A</w:t>
      </w:r>
      <w:r w:rsidR="006C6B3C" w:rsidRPr="00F1194A">
        <w:t xml:space="preserve">nalysis revealed a significant emphasis on credible intelligence in the projects examined. Indicators such as "Indicators don’t meet regional economic drivers" and "Value Management" underscored the critical role of market intelligence in project </w:t>
      </w:r>
      <w:r w:rsidRPr="00F1194A">
        <w:t>development</w:t>
      </w:r>
      <w:r w:rsidR="006C6B3C" w:rsidRPr="00F1194A">
        <w:t>. Projects must be constructed on accurate market intelligence to align with regional economic factors and performance indicators. Ignoring credible intelligence lead</w:t>
      </w:r>
      <w:r w:rsidR="009D5336">
        <w:t>s</w:t>
      </w:r>
      <w:r w:rsidR="006C6B3C" w:rsidRPr="00F1194A">
        <w:t xml:space="preserve"> to misaligned objectives, hindering project success. Therefore, findings reinforce the importance of integrating reliable market data into project planning and execution.</w:t>
      </w:r>
      <w:r w:rsidR="009D5336">
        <w:t xml:space="preserve"> However, further identification claims, that greater understanding of relevance and meaning in relation to the project aims and objectives, would be beneficial to project managers and stakeholders </w:t>
      </w:r>
      <w:proofErr w:type="gramStart"/>
      <w:r w:rsidR="009D5336">
        <w:t>in order to</w:t>
      </w:r>
      <w:proofErr w:type="gramEnd"/>
      <w:r w:rsidR="009D5336">
        <w:t xml:space="preserve"> maximise the opportunity of outcome success.</w:t>
      </w:r>
      <w:r w:rsidR="009D5336" w:rsidRPr="009D5336">
        <w:t xml:space="preserve"> </w:t>
      </w:r>
      <w:r w:rsidR="009D5336">
        <w:t>(Smith 1990)</w:t>
      </w:r>
      <w:r w:rsidR="00DF5A1E">
        <w:t>, (Parameter</w:t>
      </w:r>
      <w:r w:rsidR="009D5336">
        <w:t xml:space="preserve">, </w:t>
      </w:r>
      <w:r w:rsidR="009D5336">
        <w:lastRenderedPageBreak/>
        <w:t>2015</w:t>
      </w:r>
      <w:r w:rsidR="00DF5A1E">
        <w:t>) (</w:t>
      </w:r>
      <w:r w:rsidR="009D5336">
        <w:t xml:space="preserve">Newport Council, </w:t>
      </w:r>
      <w:proofErr w:type="gramStart"/>
      <w:r w:rsidR="009D5336">
        <w:t>n.d.)(</w:t>
      </w:r>
      <w:proofErr w:type="spellStart"/>
      <w:proofErr w:type="gramEnd"/>
      <w:r w:rsidR="009D5336">
        <w:t>Cicmil</w:t>
      </w:r>
      <w:proofErr w:type="spellEnd"/>
      <w:r w:rsidR="009D5336">
        <w:t xml:space="preserve"> </w:t>
      </w:r>
      <w:r w:rsidR="00F9054A" w:rsidRPr="00F9054A">
        <w:rPr>
          <w:i/>
        </w:rPr>
        <w:t>et al</w:t>
      </w:r>
      <w:r w:rsidR="009D5336">
        <w:t xml:space="preserve">., 2006)(Swansea Local Development Plan 2010-2025 (LDP), </w:t>
      </w:r>
      <w:proofErr w:type="spellStart"/>
      <w:r w:rsidR="009D5336">
        <w:t>n.d</w:t>
      </w:r>
      <w:proofErr w:type="spellEnd"/>
      <w:r w:rsidR="00DF5A1E">
        <w:t>) and (</w:t>
      </w:r>
      <w:r w:rsidR="009D5336">
        <w:t>UK Shared Prosperity Skills indicators</w:t>
      </w:r>
      <w:r w:rsidR="00DF5A1E">
        <w:t xml:space="preserve"> GCS 2023).</w:t>
      </w:r>
    </w:p>
    <w:p w14:paraId="5339AADC" w14:textId="77777777" w:rsidR="006C6B3C" w:rsidRPr="00F1194A" w:rsidRDefault="006C6B3C" w:rsidP="006C6B3C">
      <w:r w:rsidRPr="00F1194A">
        <w:t>Effective Management and Project Success:</w:t>
      </w:r>
    </w:p>
    <w:p w14:paraId="665C9A5A" w14:textId="77777777" w:rsidR="006C6B3C" w:rsidRPr="00F1194A" w:rsidRDefault="006C6B3C" w:rsidP="00276BE0">
      <w:r w:rsidRPr="00F1194A">
        <w:t xml:space="preserve">Effective management practices emerged as a central theme in analysis. Factors like "Management Knowledge and Experience" and "Project Management Impacts Performance Indicators" highlighted significance of knowledgeable and experienced management teams. </w:t>
      </w:r>
      <w:r w:rsidR="00F1194A" w:rsidRPr="00F1194A">
        <w:t>Presence of these factors emphasis</w:t>
      </w:r>
      <w:r w:rsidRPr="00F1194A">
        <w:t xml:space="preserve">ed the need for governance models and aligning projects with market needs. </w:t>
      </w:r>
      <w:r w:rsidR="00F1194A" w:rsidRPr="00F1194A">
        <w:t>Data</w:t>
      </w:r>
      <w:r w:rsidRPr="00F1194A">
        <w:t xml:space="preserve"> reinforces the idea that successful project outcomes are contingent upon astute management decisions. Competent management ensures that projects are executed e</w:t>
      </w:r>
      <w:r w:rsidR="00F1194A" w:rsidRPr="00F1194A">
        <w:t>fficiently, resources are utilis</w:t>
      </w:r>
      <w:r w:rsidRPr="00F1194A">
        <w:t>ed optimally, and outcomes are aligned with stakeholders' expectations.</w:t>
      </w:r>
      <w:r w:rsidR="00DF5A1E">
        <w:t xml:space="preserve"> It appears as the most prevalent of research and with the most contributory and comprehensive of all factors analysed. Sufficiently that a presumption </w:t>
      </w:r>
      <w:r w:rsidR="00A67C9E">
        <w:t>can be made in relation to research recognising this as the main contributor. Though it must be acknowledged that the research available on the topic was minimal and cou</w:t>
      </w:r>
      <w:r w:rsidR="00276BE0">
        <w:t>ld benefit from further in-depth investigation to pose a definitive result of findings.</w:t>
      </w:r>
      <w:r w:rsidR="00276BE0" w:rsidRPr="00276BE0">
        <w:t xml:space="preserve"> </w:t>
      </w:r>
      <w:r w:rsidR="00B62881">
        <w:t>(</w:t>
      </w:r>
      <w:r w:rsidR="00276BE0">
        <w:t xml:space="preserve">Love </w:t>
      </w:r>
      <w:r w:rsidR="00F9054A" w:rsidRPr="00F9054A">
        <w:rPr>
          <w:i/>
        </w:rPr>
        <w:t>et al</w:t>
      </w:r>
      <w:r w:rsidR="00B62881">
        <w:t xml:space="preserve">., 2005, Fong, </w:t>
      </w:r>
      <w:proofErr w:type="gramStart"/>
      <w:r w:rsidR="00B62881">
        <w:t>2003,</w:t>
      </w:r>
      <w:r w:rsidR="00276BE0">
        <w:t>Ordanini</w:t>
      </w:r>
      <w:proofErr w:type="gramEnd"/>
      <w:r w:rsidR="00276BE0">
        <w:t xml:space="preserve"> </w:t>
      </w:r>
      <w:r w:rsidR="00F9054A" w:rsidRPr="00F9054A">
        <w:rPr>
          <w:i/>
        </w:rPr>
        <w:t>et al</w:t>
      </w:r>
      <w:r w:rsidR="00B62881">
        <w:t xml:space="preserve">. 2008, </w:t>
      </w:r>
      <w:r w:rsidR="00276BE0">
        <w:t xml:space="preserve">Kulkarni </w:t>
      </w:r>
      <w:r w:rsidR="00F9054A" w:rsidRPr="00F9054A">
        <w:rPr>
          <w:i/>
        </w:rPr>
        <w:t>et al</w:t>
      </w:r>
      <w:r w:rsidR="00B62881">
        <w:t xml:space="preserve">., 2006, </w:t>
      </w:r>
      <w:r w:rsidR="00276BE0">
        <w:t>Brady &amp; Davies, 2004</w:t>
      </w:r>
      <w:r w:rsidR="00B62881">
        <w:t xml:space="preserve">, </w:t>
      </w:r>
      <w:r w:rsidR="00276BE0">
        <w:t xml:space="preserve">Reich </w:t>
      </w:r>
      <w:r w:rsidR="00F9054A" w:rsidRPr="00F9054A">
        <w:rPr>
          <w:i/>
        </w:rPr>
        <w:t>et al</w:t>
      </w:r>
      <w:r w:rsidR="00B62881">
        <w:t xml:space="preserve">., 2012, Faraj &amp; Sproull, 2000, </w:t>
      </w:r>
      <w:proofErr w:type="spellStart"/>
      <w:r w:rsidR="00276BE0">
        <w:t>Kotnour</w:t>
      </w:r>
      <w:proofErr w:type="spellEnd"/>
      <w:r w:rsidR="00276BE0">
        <w:t>, 2</w:t>
      </w:r>
      <w:r w:rsidR="00B62881">
        <w:t>000, Lee &amp; Choi, 2003, Barber &amp; Warn, 2005,</w:t>
      </w:r>
      <w:r w:rsidR="00276BE0">
        <w:t xml:space="preserve">Quigley </w:t>
      </w:r>
      <w:r w:rsidR="00F9054A" w:rsidRPr="00F9054A">
        <w:rPr>
          <w:i/>
        </w:rPr>
        <w:t>et al</w:t>
      </w:r>
      <w:r w:rsidR="00B62881">
        <w:t xml:space="preserve">., 2007, </w:t>
      </w:r>
      <w:r w:rsidR="00276BE0">
        <w:t xml:space="preserve">Hanisch </w:t>
      </w:r>
      <w:r w:rsidR="00F9054A" w:rsidRPr="00F9054A">
        <w:rPr>
          <w:i/>
        </w:rPr>
        <w:t>et al</w:t>
      </w:r>
      <w:r w:rsidR="00B62881">
        <w:t xml:space="preserve">., 2009, Bou &amp; </w:t>
      </w:r>
      <w:proofErr w:type="spellStart"/>
      <w:r w:rsidR="00B62881">
        <w:t>Sauquet</w:t>
      </w:r>
      <w:proofErr w:type="spellEnd"/>
      <w:r w:rsidR="00B62881">
        <w:t xml:space="preserve">, 2004, </w:t>
      </w:r>
      <w:r w:rsidR="00276BE0">
        <w:t xml:space="preserve">Bresnen </w:t>
      </w:r>
      <w:r w:rsidR="00F9054A" w:rsidRPr="00F9054A">
        <w:rPr>
          <w:i/>
        </w:rPr>
        <w:t>et al</w:t>
      </w:r>
      <w:r w:rsidR="00B62881">
        <w:t xml:space="preserve">., 2004, Sense, 2003 and </w:t>
      </w:r>
      <w:r w:rsidR="00276BE0">
        <w:t xml:space="preserve">Jovanović </w:t>
      </w:r>
      <w:r w:rsidR="00F9054A" w:rsidRPr="00F9054A">
        <w:rPr>
          <w:i/>
        </w:rPr>
        <w:t>et al</w:t>
      </w:r>
      <w:r w:rsidR="00276BE0">
        <w:t>., 2009)</w:t>
      </w:r>
      <w:r w:rsidR="00B62881">
        <w:t>.</w:t>
      </w:r>
    </w:p>
    <w:p w14:paraId="099A6622" w14:textId="77777777" w:rsidR="006C6B3C" w:rsidRPr="00F1194A" w:rsidRDefault="006C6B3C" w:rsidP="006C6B3C">
      <w:r w:rsidRPr="00F1194A">
        <w:t xml:space="preserve">An intriguing aspect of </w:t>
      </w:r>
      <w:r w:rsidR="00F1194A" w:rsidRPr="00F1194A">
        <w:t xml:space="preserve">the </w:t>
      </w:r>
      <w:r w:rsidRPr="00F1194A">
        <w:t xml:space="preserve">analysis was the exploration of project success in the context of both outcomes </w:t>
      </w:r>
      <w:r w:rsidR="00276BE0">
        <w:t>and management strategies. D</w:t>
      </w:r>
      <w:r w:rsidRPr="00F1194A">
        <w:t xml:space="preserve">ata underscored project success is not unidimensional. Rather, </w:t>
      </w:r>
      <w:r w:rsidR="00F1194A" w:rsidRPr="00F1194A">
        <w:t>offers</w:t>
      </w:r>
      <w:r w:rsidRPr="00F1194A">
        <w:t xml:space="preserve"> a multifaceted concept, defined by the achievement of desired outcomes and effectiven</w:t>
      </w:r>
      <w:r w:rsidR="00F1194A" w:rsidRPr="00F1194A">
        <w:t>ess of management practices. P</w:t>
      </w:r>
      <w:r w:rsidRPr="00F1194A">
        <w:t xml:space="preserve">resence of factors related to both 'Outputs Drive Success' and 'Project Management Impacts Performance Indicators' highlights that project success is a delicate balance between what is achieved and how it is managed. </w:t>
      </w:r>
      <w:r w:rsidR="00276BE0">
        <w:t>Distinctive</w:t>
      </w:r>
      <w:r w:rsidRPr="00F1194A">
        <w:t xml:space="preserve"> understanding of success </w:t>
      </w:r>
      <w:r w:rsidR="00F1194A" w:rsidRPr="00F1194A">
        <w:t>emphasis</w:t>
      </w:r>
      <w:r w:rsidRPr="00F1194A">
        <w:t>es need for comprehensive project evaluation frameworks that account for both quantitative outcomes and qualitative management effectiveness.</w:t>
      </w:r>
    </w:p>
    <w:p w14:paraId="034CEE5D" w14:textId="77777777" w:rsidR="00F1194A" w:rsidRPr="00F1194A" w:rsidRDefault="00F1194A" w:rsidP="006C6B3C">
      <w:r w:rsidRPr="0060779F">
        <w:t>However, does it meet the questions posed to be addressed in this research to actively answer the research paper question?</w:t>
      </w:r>
      <w:r w:rsidR="0060779F" w:rsidRPr="0060779F">
        <w:t xml:space="preserve"> The fundamental questions guiding this research revolved around the intersection of credible intelligence, effective management, and the definition of project success. By examining the data provided in the tables, research and analysed sought to unravel the complexities surrounding these crucial theoretical inquiries.</w:t>
      </w:r>
    </w:p>
    <w:p w14:paraId="39610841" w14:textId="77777777" w:rsidR="00F1194A" w:rsidRDefault="00C901C5" w:rsidP="000120F2">
      <w:pPr>
        <w:pStyle w:val="Heading2"/>
      </w:pPr>
      <w:bookmarkStart w:id="17" w:name="_Toc148642731"/>
      <w:r>
        <w:t>6</w:t>
      </w:r>
      <w:r w:rsidR="000120F2">
        <w:t xml:space="preserve">.1 </w:t>
      </w:r>
      <w:r w:rsidR="00F1194A">
        <w:t>Was the project constructed on credible intelligence?</w:t>
      </w:r>
      <w:bookmarkEnd w:id="17"/>
    </w:p>
    <w:p w14:paraId="5A866E5F" w14:textId="77777777" w:rsidR="00F1194A" w:rsidRDefault="00F1194A" w:rsidP="00F1194A">
      <w:r>
        <w:t>The data provided does not explicitly mention whether the projects were constructed on credible intelligence. However, the presence of factors related to "Indicators don’t meet regional economic drivers," "Value Management," and "Project Management Impacts Performance Indicators" implies that credible intelligence and accurate indicators are important aspects in the studies. Projects need to be informed by credible market intelligence to ensure alignment with regional economic factors and performance indicators. The presence of these factors suggests an awareness of the importance of intelligence-driven decision-making in project construction.</w:t>
      </w:r>
    </w:p>
    <w:p w14:paraId="72450B4D" w14:textId="77777777" w:rsidR="00F1194A" w:rsidRDefault="00C901C5" w:rsidP="000120F2">
      <w:pPr>
        <w:pStyle w:val="Heading2"/>
      </w:pPr>
      <w:bookmarkStart w:id="18" w:name="_Toc148642732"/>
      <w:r>
        <w:t>6</w:t>
      </w:r>
      <w:r w:rsidR="000120F2">
        <w:t>.</w:t>
      </w:r>
      <w:r w:rsidR="00F1194A">
        <w:t>2 Was effective management deployed to achieve success?</w:t>
      </w:r>
      <w:bookmarkEnd w:id="18"/>
    </w:p>
    <w:p w14:paraId="5DCF6C2D" w14:textId="77777777" w:rsidR="00F1194A" w:rsidRDefault="00F1194A" w:rsidP="00F1194A">
      <w:r>
        <w:t>Data provides insights into the importance of effective management. Factors related to "Management Knowledge and Experience," "Value Management," and "Project Management Impacts Performance Indicators" highlight the role of management in proje</w:t>
      </w:r>
      <w:r w:rsidR="009628DD">
        <w:t>ct success. The studies emphasis</w:t>
      </w:r>
      <w:r>
        <w:t xml:space="preserve">e the significance of knowledgeable and experienced management, governance models, </w:t>
      </w:r>
      <w:r>
        <w:lastRenderedPageBreak/>
        <w:t>aligning projects with market needs, and ensuring outcomes are achieved. These factors imply that effective management is crucial for achieving project success, aligning with market intelligence and desired outcomes.</w:t>
      </w:r>
    </w:p>
    <w:p w14:paraId="7975E711" w14:textId="77777777" w:rsidR="00F1194A" w:rsidRDefault="00C901C5" w:rsidP="000120F2">
      <w:pPr>
        <w:pStyle w:val="Heading2"/>
      </w:pPr>
      <w:bookmarkStart w:id="19" w:name="_Toc148642733"/>
      <w:r>
        <w:t>6</w:t>
      </w:r>
      <w:r w:rsidR="000120F2">
        <w:t>.</w:t>
      </w:r>
      <w:r w:rsidR="00F1194A">
        <w:t>3 Is project success defined by outcomes or management?</w:t>
      </w:r>
      <w:bookmarkEnd w:id="19"/>
    </w:p>
    <w:p w14:paraId="3B2E6685" w14:textId="77777777" w:rsidR="00F1194A" w:rsidRDefault="00F1194A" w:rsidP="00F1194A">
      <w:r>
        <w:t>The data indicates that both outcomes and management are essential components of project success. The presence of factors related to "Outputs Drive Success," "Indicators don’t meet regional economic drivers," and "Project Management Impacts Performance Indicators" suggests that both outcomes and effective management play integral roles. Projects need to deliver desired outcomes while being managed effectively. Additionally, the focus on aligning indicators with regional economic factors and addressing disparities in understanding indicates the importance of comprehensive management strategies that encompass both outcomes and effective management practices.</w:t>
      </w:r>
    </w:p>
    <w:p w14:paraId="7E1FD328" w14:textId="77777777" w:rsidR="006C6B3C" w:rsidRDefault="00F1194A" w:rsidP="00F1194A">
      <w:r>
        <w:t xml:space="preserve">In conclusion, based on the provided data, project success is defined by a combination of credible intelligence, effective management, and achieving desired outcomes. Projects must be constructed on </w:t>
      </w:r>
      <w:r w:rsidR="00B62881">
        <w:t>correct interpretation of drivers to form KPI’s</w:t>
      </w:r>
      <w:r>
        <w:t>, managed effectively with knowledgeable and experienced professionals, and deliver outcomes aligned with market needs and regional economic factors to be considered successful.</w:t>
      </w:r>
    </w:p>
    <w:p w14:paraId="25F49361" w14:textId="77777777" w:rsidR="006C6B3C" w:rsidRDefault="006C6B3C" w:rsidP="00C901C5">
      <w:pPr>
        <w:pStyle w:val="Heading2"/>
        <w:numPr>
          <w:ilvl w:val="0"/>
          <w:numId w:val="11"/>
        </w:numPr>
      </w:pPr>
      <w:bookmarkStart w:id="20" w:name="_Toc148642734"/>
      <w:r>
        <w:t>Recommendations</w:t>
      </w:r>
      <w:bookmarkEnd w:id="20"/>
    </w:p>
    <w:p w14:paraId="32C6AECE" w14:textId="77777777" w:rsidR="00E06B95" w:rsidRDefault="00E06B95" w:rsidP="00E06B95">
      <w:r>
        <w:t>Analysis recommendations for future research, suggests deepening the exploration of credible intelligence sources and methodologies to enhance market data accuracy. Nuances of gathering intelligence offer valuable insights for future projects. Additionally, the research advocates investigating diverse management strategies across industries, comparing approaches in technology, management, and finance to identify sector-specific best practices. Furthermore, the impact of emerging technologies, such as artificial intelligence and big data analytics, on credible intelligence and management effectiveness should be researched to determine the impact of</w:t>
      </w:r>
      <w:r w:rsidR="009766E8">
        <w:t xml:space="preserve"> such on management of projects and indicators.</w:t>
      </w:r>
    </w:p>
    <w:p w14:paraId="0B2CE204" w14:textId="77777777" w:rsidR="00E06B95" w:rsidRDefault="00E06B95" w:rsidP="00E06B95">
      <w:r>
        <w:t>Longitudinal studies are recommended to observe the long-term effects of credible intelligence and effective management on project success, analysing trends to understand project sustainability and the influence of initial decisions on overall outcomes.</w:t>
      </w:r>
    </w:p>
    <w:p w14:paraId="53E76A60" w14:textId="77777777" w:rsidR="00E06B95" w:rsidRDefault="00E06B95" w:rsidP="00E06B95">
      <w:r>
        <w:t>For practitioners and policymakers, continuous training programs are emphasised as an important consideration, to keep professionals updated with market trends and effective management techniques. Interdisciplinary collaboration is encouraged to bridge the gap between credible intelligence and project implementation, fostering communication between market research and project management teams. Agile project management practices are promoted for adaptability and responsiveness to market changes, and a culture of knowledge sharing is advised to enhance collective intelligence. Regular review and revision of project metrics are also recommended to ensure alignment with evolving market dynamics.</w:t>
      </w:r>
    </w:p>
    <w:p w14:paraId="6FE8C42E" w14:textId="77777777" w:rsidR="00E06B95" w:rsidRDefault="00E06B95" w:rsidP="00E06B95">
      <w:r>
        <w:t xml:space="preserve">Undertaking a framework as identified within the research such Male </w:t>
      </w:r>
      <w:r w:rsidR="00F9054A" w:rsidRPr="00F9054A">
        <w:rPr>
          <w:i/>
        </w:rPr>
        <w:t>et al</w:t>
      </w:r>
      <w:r>
        <w:t xml:space="preserve"> </w:t>
      </w:r>
      <w:r w:rsidR="003E019B">
        <w:t>(</w:t>
      </w:r>
      <w:r>
        <w:t>2005</w:t>
      </w:r>
      <w:r w:rsidR="003E019B">
        <w:t>)</w:t>
      </w:r>
      <w:r>
        <w:t xml:space="preserve"> can be utilised as a comprehensive tool to ensure all factors are captured and thought through in development, implementation and in </w:t>
      </w:r>
      <w:r w:rsidR="000A301D">
        <w:t>achieving</w:t>
      </w:r>
      <w:r w:rsidR="00B429C0">
        <w:t xml:space="preserve"> project success. (Appendix D</w:t>
      </w:r>
      <w:r w:rsidR="000A301D">
        <w:t>)</w:t>
      </w:r>
      <w:r w:rsidR="0047647D">
        <w:t>.</w:t>
      </w:r>
    </w:p>
    <w:p w14:paraId="4FBB1AB6" w14:textId="77777777" w:rsidR="006C6B3C" w:rsidRPr="006C6B3C" w:rsidRDefault="00E06B95" w:rsidP="00E06B95">
      <w:r>
        <w:t>By incorporating these recommendations, researchers can explore project management complexities further, while practitioners and policymakers can enhance their approaches, ultimately contributing to more successful and adaptive project management practices in various contexts.</w:t>
      </w:r>
    </w:p>
    <w:p w14:paraId="57FC97A6" w14:textId="77777777" w:rsidR="006159DA" w:rsidRDefault="000A301D" w:rsidP="000A301D">
      <w:pPr>
        <w:pStyle w:val="Heading2"/>
      </w:pPr>
      <w:bookmarkStart w:id="21" w:name="_Toc148642735"/>
      <w:r>
        <w:lastRenderedPageBreak/>
        <w:t>Conclusion</w:t>
      </w:r>
      <w:bookmarkEnd w:id="21"/>
      <w:r w:rsidR="006159DA">
        <w:t xml:space="preserve">  </w:t>
      </w:r>
    </w:p>
    <w:p w14:paraId="1052ABDA" w14:textId="77777777" w:rsidR="00E60357" w:rsidRDefault="00E60357" w:rsidP="003E019B">
      <w:r>
        <w:t>The conclusion of the research summarises</w:t>
      </w:r>
      <w:r w:rsidR="003E019B">
        <w:t xml:space="preserve"> results of</w:t>
      </w:r>
      <w:r w:rsidR="005B7EEB">
        <w:t xml:space="preserve"> key findings in relation to the research question and thereby including the value and contribution thereof.</w:t>
      </w:r>
    </w:p>
    <w:p w14:paraId="4E9776ED" w14:textId="77777777" w:rsidR="005B7EEB" w:rsidRDefault="00E60357" w:rsidP="003E019B">
      <w:r>
        <w:t>F</w:t>
      </w:r>
      <w:r w:rsidR="005B7EEB" w:rsidRPr="005B7EEB">
        <w:t>undamental questions guiding this research revolved around the intersection of credible intelligence, effective management, and the definition of pr</w:t>
      </w:r>
      <w:r w:rsidR="005B7EEB">
        <w:t>oject success. E</w:t>
      </w:r>
      <w:r w:rsidR="005B7EEB" w:rsidRPr="005B7EEB">
        <w:t>xamining the</w:t>
      </w:r>
      <w:r w:rsidR="005B7EEB">
        <w:t xml:space="preserve"> data provided in the tables</w:t>
      </w:r>
      <w:r w:rsidR="00B429C0">
        <w:t xml:space="preserve"> Appendix C</w:t>
      </w:r>
      <w:r w:rsidR="005B7EEB">
        <w:t xml:space="preserve">, </w:t>
      </w:r>
      <w:r w:rsidR="005B7EEB" w:rsidRPr="005B7EEB">
        <w:t>sought to unravel the complexities surrounding these crucial theoretical inquiries.</w:t>
      </w:r>
    </w:p>
    <w:p w14:paraId="23BA4CCC" w14:textId="77777777" w:rsidR="005B7EEB" w:rsidRDefault="005B7EEB" w:rsidP="003E019B">
      <w:r>
        <w:t>R</w:t>
      </w:r>
      <w:r w:rsidR="006159DA">
        <w:t xml:space="preserve">esearch </w:t>
      </w:r>
      <w:r w:rsidR="003E019B">
        <w:t>finding</w:t>
      </w:r>
      <w:r>
        <w:t>s</w:t>
      </w:r>
      <w:r w:rsidR="003E019B">
        <w:t xml:space="preserve"> </w:t>
      </w:r>
      <w:r>
        <w:t>identified</w:t>
      </w:r>
      <w:r w:rsidR="006159DA">
        <w:t xml:space="preserve"> the intertwined </w:t>
      </w:r>
      <w:r w:rsidR="003E019B">
        <w:t xml:space="preserve">relationships between credible intelligence, effective </w:t>
      </w:r>
      <w:proofErr w:type="gramStart"/>
      <w:r w:rsidR="003E019B">
        <w:t>management</w:t>
      </w:r>
      <w:proofErr w:type="gramEnd"/>
      <w:r w:rsidR="003E019B">
        <w:t xml:space="preserve"> and project success. Ascertaining projects must be constructed on credible market intelligence, guided by knowledgeable and experienced management to achieve the desired outcomes. A holistic understanding of project success, encompassing both outcome</w:t>
      </w:r>
      <w:r>
        <w:t xml:space="preserve">s and management strategies, is acknowledged to be </w:t>
      </w:r>
      <w:r w:rsidR="003E019B">
        <w:t xml:space="preserve">crucial for project managers, policymakers, and stakeholders. </w:t>
      </w:r>
      <w:r>
        <w:t>Interpreting findings indicates how, m</w:t>
      </w:r>
      <w:r w:rsidRPr="005B7EEB">
        <w:t xml:space="preserve">oving forward, </w:t>
      </w:r>
      <w:r>
        <w:t>imperative it is for organis</w:t>
      </w:r>
      <w:r w:rsidR="003E019B">
        <w:t xml:space="preserve">ations to integrate market intelligence seamlessly into project planning, and for management teams to adopt adaptive strategies that align projects with market demands. </w:t>
      </w:r>
    </w:p>
    <w:p w14:paraId="3D20FAC3" w14:textId="77777777" w:rsidR="005B7EEB" w:rsidRDefault="005B7EEB" w:rsidP="003E019B">
      <w:r w:rsidRPr="005B7EEB">
        <w:t xml:space="preserve">One of the central theoretical questions pertained to the influence of credible intelligence on project construction. Through the analysis of indicators such as "Indicators don’t meet regional economic drivers" and "Value Management," </w:t>
      </w:r>
      <w:r w:rsidR="00E60357">
        <w:t>explored</w:t>
      </w:r>
      <w:r w:rsidRPr="005B7EEB">
        <w:t xml:space="preserve"> the depth of market dynamics. </w:t>
      </w:r>
      <w:r w:rsidR="00E60357">
        <w:t>Analysis</w:t>
      </w:r>
      <w:r w:rsidRPr="005B7EEB">
        <w:t xml:space="preserve"> illuminated the critical role of accurate and credible market intelligence in guiding project formulation. In the absence of reliable market insights, projects risk misalignment with regional economic factors, potentially leading to failure. </w:t>
      </w:r>
      <w:r w:rsidR="00E60357">
        <w:t>Substantiating</w:t>
      </w:r>
      <w:r w:rsidRPr="005B7EEB">
        <w:t xml:space="preserve"> the theoretical framework that posits the essential nature of credible intelligence as the foundation upon which successful projects are built.</w:t>
      </w:r>
    </w:p>
    <w:p w14:paraId="3540DDB6" w14:textId="77777777" w:rsidR="005B7EEB" w:rsidRDefault="00E60357" w:rsidP="003E019B">
      <w:r>
        <w:t>Reviewing</w:t>
      </w:r>
      <w:r w:rsidR="005B7EEB" w:rsidRPr="005B7EEB">
        <w:t xml:space="preserve"> the impact of effective management on project outcomes was pivotal. The data, particularly from factors like "Management Knowledge and Experience" and "Project Management Impacts Performance Indicators," underscored the linchpin role of management strategies. These findings reinf</w:t>
      </w:r>
      <w:r>
        <w:t>orce theoretical models emphasis</w:t>
      </w:r>
      <w:r w:rsidR="005B7EEB" w:rsidRPr="005B7EEB">
        <w:t>ing the significance of astute management decisions. Effective management ensures optimal resource allocation, stakeholder alignment, and project alignment with market needs. The empirical evidence provided in the tables substantiates the theoretical underpinnings that posit successful projects are steered by skilled and experienced management teams.</w:t>
      </w:r>
    </w:p>
    <w:p w14:paraId="148664EA" w14:textId="77777777" w:rsidR="005B7EEB" w:rsidRDefault="00E60357" w:rsidP="003E019B">
      <w:r>
        <w:t xml:space="preserve">However, </w:t>
      </w:r>
      <w:r w:rsidRPr="005B7EEB">
        <w:t>at</w:t>
      </w:r>
      <w:r w:rsidR="005B7EEB" w:rsidRPr="005B7EEB">
        <w:t xml:space="preserve"> the core of </w:t>
      </w:r>
      <w:r>
        <w:t>the</w:t>
      </w:r>
      <w:r w:rsidR="005B7EEB" w:rsidRPr="005B7EEB">
        <w:t xml:space="preserve"> theoretical exploration was the question of how p</w:t>
      </w:r>
      <w:r w:rsidR="00D17567">
        <w:t>roject success is defined. T</w:t>
      </w:r>
      <w:r w:rsidR="005B7EEB" w:rsidRPr="005B7EEB">
        <w:t xml:space="preserve">ables, featuring indicators such as 'Outputs Drive Success' and 'Project Management Impacts Performance Indicators,' provided valuable </w:t>
      </w:r>
      <w:r w:rsidR="00D17567" w:rsidRPr="005B7EEB">
        <w:t>perceptions</w:t>
      </w:r>
      <w:r w:rsidR="00D17567">
        <w:t xml:space="preserve">. Specifying </w:t>
      </w:r>
      <w:r w:rsidR="005B7EEB" w:rsidRPr="005B7EEB">
        <w:t>project success is not solely a product of achieved outcomes but also intricately linked to the effectiveness of management strategies. This integrated perspective aligns with theoretical frameworks that advocate for a comprehensive evaluation of project success. Success, in this context, emerges</w:t>
      </w:r>
      <w:r w:rsidR="00D17567">
        <w:t xml:space="preserve"> from the synergy between realis</w:t>
      </w:r>
      <w:r w:rsidR="005B7EEB" w:rsidRPr="005B7EEB">
        <w:t>ed outcomes and the adeptness of management practices.</w:t>
      </w:r>
    </w:p>
    <w:p w14:paraId="02DA17AA" w14:textId="77777777" w:rsidR="00D17567" w:rsidRDefault="00D17567" w:rsidP="003E019B">
      <w:r>
        <w:t xml:space="preserve">It is therefore applicable to deduce that each </w:t>
      </w:r>
      <w:r w:rsidR="00897D85">
        <w:t xml:space="preserve">factor explored </w:t>
      </w:r>
      <w:r>
        <w:t>combined</w:t>
      </w:r>
      <w:r w:rsidR="00897D85">
        <w:t>,</w:t>
      </w:r>
      <w:r>
        <w:t xml:space="preserve"> play a pivotal role in achieving project success. Knowledge and experience of all aspects would be beneficial to Project Managers with organisations and/or academic institutions ensuring relevant project management qualifications or proven validated experience is within the capacity of the Manager to minimise risk of project failure.</w:t>
      </w:r>
    </w:p>
    <w:p w14:paraId="03CA8025" w14:textId="77777777" w:rsidR="003E019B" w:rsidRDefault="00D17567" w:rsidP="003E019B">
      <w:r>
        <w:t>Research provided</w:t>
      </w:r>
      <w:r w:rsidR="003E019B">
        <w:t xml:space="preserve"> a foundation for future studies and underscores the importance of a nuanced approach to project management in today's complex and </w:t>
      </w:r>
      <w:r w:rsidR="00897D85">
        <w:t>evolving</w:t>
      </w:r>
      <w:r w:rsidR="003E019B">
        <w:t xml:space="preserve"> environment.</w:t>
      </w:r>
      <w:r w:rsidR="00897D85">
        <w:t xml:space="preserve"> Suggested is </w:t>
      </w:r>
      <w:r w:rsidR="00897D85">
        <w:lastRenderedPageBreak/>
        <w:t xml:space="preserve">research into specific projects in relation to academia as little current available papers or journals are available. One factor that triggered interest, of which </w:t>
      </w:r>
      <w:proofErr w:type="gramStart"/>
      <w:r w:rsidR="00897D85">
        <w:t>a number of</w:t>
      </w:r>
      <w:proofErr w:type="gramEnd"/>
      <w:r w:rsidR="00897D85">
        <w:t xml:space="preserve"> research papers were available was Project Management Knowledge. However, none identified as such solely in relation to academic projects, further study into </w:t>
      </w:r>
      <w:proofErr w:type="gramStart"/>
      <w:r w:rsidR="00897D85">
        <w:t>this areas</w:t>
      </w:r>
      <w:proofErr w:type="gramEnd"/>
      <w:r w:rsidR="00897D85">
        <w:t xml:space="preserve"> would have benefitted from undertaking primary research to ascertain the professional knowledge and experience of their project managers and related qualifications.</w:t>
      </w:r>
    </w:p>
    <w:p w14:paraId="0AA2C571" w14:textId="77777777" w:rsidR="00897D85" w:rsidRDefault="00897D85" w:rsidP="003E019B">
      <w:r>
        <w:t>In summary, the research provided the basics to determine factors that impact project success, however, marginally touched upon the topic of academic funded projects.</w:t>
      </w:r>
    </w:p>
    <w:p w14:paraId="217D3ACA" w14:textId="77777777" w:rsidR="003E019B" w:rsidRDefault="003E019B" w:rsidP="006159DA"/>
    <w:p w14:paraId="5C450B2F" w14:textId="77777777" w:rsidR="005E0D15" w:rsidRDefault="005E0D15" w:rsidP="006159DA">
      <w:r>
        <w:br w:type="page"/>
      </w:r>
    </w:p>
    <w:p w14:paraId="5FCAFF09" w14:textId="77777777" w:rsidR="00B20178" w:rsidRDefault="00B20178">
      <w:pPr>
        <w:rPr>
          <w:b/>
        </w:rPr>
      </w:pPr>
    </w:p>
    <w:p w14:paraId="09A6EADE" w14:textId="77777777" w:rsidR="00B20178" w:rsidRDefault="000820F9" w:rsidP="005E0D15">
      <w:pPr>
        <w:pStyle w:val="Heading2"/>
      </w:pPr>
      <w:bookmarkStart w:id="22" w:name="_Toc148642736"/>
      <w:r>
        <w:t>References</w:t>
      </w:r>
      <w:bookmarkEnd w:id="22"/>
    </w:p>
    <w:p w14:paraId="638CFE05" w14:textId="77777777" w:rsidR="00E90004" w:rsidRPr="00E90004" w:rsidRDefault="00E90004" w:rsidP="00E90004"/>
    <w:p w14:paraId="32F9E893" w14:textId="77777777" w:rsidR="00E311AF" w:rsidRDefault="00E311AF" w:rsidP="00E311AF">
      <w:r w:rsidRPr="00373510">
        <w:t xml:space="preserve">Barber, E., &amp; Warn, J. (2005). Leadership in project management: from firefighter to firelighter. Management Decision, 43(7/8), 1032–1039. </w:t>
      </w:r>
      <w:hyperlink r:id="rId11" w:history="1">
        <w:r w:rsidRPr="00E311AF">
          <w:t>https://doi.org/10.1108/00251740510610026</w:t>
        </w:r>
      </w:hyperlink>
    </w:p>
    <w:p w14:paraId="385C1250" w14:textId="77777777" w:rsidR="00E311AF" w:rsidRDefault="00E311AF" w:rsidP="00E311AF">
      <w:r w:rsidRPr="005E0D15">
        <w:t xml:space="preserve">Boer, H. de, Enders, J., &amp; </w:t>
      </w:r>
      <w:proofErr w:type="spellStart"/>
      <w:r w:rsidRPr="005E0D15">
        <w:t>Schimank</w:t>
      </w:r>
      <w:proofErr w:type="spellEnd"/>
      <w:r w:rsidRPr="005E0D15">
        <w:t xml:space="preserve">, U. (2006). On the way towards new public management? The governance of university systems in England, the Netherlands, Austria, and Germany. In D. Jansen (Ed.), New Forms of Governance in Research Organizations- Disciplinary Approaches, </w:t>
      </w:r>
      <w:proofErr w:type="gramStart"/>
      <w:r w:rsidRPr="005E0D15">
        <w:t>Interfaces</w:t>
      </w:r>
      <w:proofErr w:type="gramEnd"/>
      <w:r w:rsidRPr="005E0D15">
        <w:t xml:space="preserve"> and Integration. Dordrecht: Springer.</w:t>
      </w:r>
    </w:p>
    <w:p w14:paraId="3F3768C5" w14:textId="77777777" w:rsidR="00E311AF" w:rsidRDefault="00E311AF" w:rsidP="00E311AF">
      <w:r w:rsidRPr="009C1642">
        <w:t xml:space="preserve">Bou, E., &amp; </w:t>
      </w:r>
      <w:proofErr w:type="spellStart"/>
      <w:r w:rsidRPr="009C1642">
        <w:t>Sauquet</w:t>
      </w:r>
      <w:proofErr w:type="spellEnd"/>
      <w:r w:rsidRPr="009C1642">
        <w:t xml:space="preserve">, A. (2004). Reflecting on quality practices through knowledge management theory: uncovering grey zones and new possibilities of process manuals, </w:t>
      </w:r>
      <w:proofErr w:type="gramStart"/>
      <w:r w:rsidRPr="009C1642">
        <w:t>flowcharts</w:t>
      </w:r>
      <w:proofErr w:type="gramEnd"/>
      <w:r w:rsidRPr="009C1642">
        <w:t xml:space="preserve"> and procedures. Knowledge Management Research &amp; Practice, 2(1), 35–47. </w:t>
      </w:r>
      <w:hyperlink r:id="rId12" w:history="1">
        <w:r w:rsidRPr="00E311AF">
          <w:t>https://doi.org/10.1057/palgrave.kmrp.8500022</w:t>
        </w:r>
      </w:hyperlink>
    </w:p>
    <w:p w14:paraId="4BBB2203" w14:textId="77777777" w:rsidR="00E311AF" w:rsidRDefault="00E311AF" w:rsidP="00E311AF">
      <w:r w:rsidRPr="00E3520B">
        <w:t xml:space="preserve">Brady, T., &amp; Davies, A. (2004). Building Project Capabilities: From Exploratory to Exploitative Learning. Organization Studies, 25(9), 1601–1621. </w:t>
      </w:r>
      <w:hyperlink r:id="rId13" w:history="1">
        <w:r w:rsidRPr="00E311AF">
          <w:t>https://doi.org/10.1177/0170840604048002</w:t>
        </w:r>
      </w:hyperlink>
    </w:p>
    <w:p w14:paraId="65149BC3" w14:textId="77777777" w:rsidR="00E311AF" w:rsidRPr="00E311AF" w:rsidRDefault="00E311AF" w:rsidP="00E311AF">
      <w:r w:rsidRPr="00E311AF">
        <w:t xml:space="preserve">Bresnen, M., </w:t>
      </w:r>
      <w:proofErr w:type="spellStart"/>
      <w:r w:rsidRPr="00E311AF">
        <w:t>Goussevskaia</w:t>
      </w:r>
      <w:proofErr w:type="spellEnd"/>
      <w:r w:rsidRPr="00E311AF">
        <w:t xml:space="preserve">, A., &amp; Swan, J. (2004). Embedding New Management Knowledge in Project-Based Organizations. Organization Studies, 25(9), 1535–1555. </w:t>
      </w:r>
      <w:hyperlink r:id="rId14" w:history="1">
        <w:r w:rsidRPr="00E311AF">
          <w:t>https://doi.org/10.1177/0170840604047999</w:t>
        </w:r>
      </w:hyperlink>
    </w:p>
    <w:p w14:paraId="62A87D67" w14:textId="77777777" w:rsidR="00E311AF" w:rsidRDefault="00E311AF" w:rsidP="00E311AF">
      <w:r w:rsidRPr="00D142E5">
        <w:t xml:space="preserve">Campbell, D. (2002). Outcomes Assessment and the Paradox of Nonprofit Accountability. Nonprofit Management and Leadership, 12(3), 243–259. </w:t>
      </w:r>
      <w:hyperlink r:id="rId15" w:history="1">
        <w:r w:rsidRPr="00E311AF">
          <w:t>https://doi.org/10.1002/nml.12303</w:t>
        </w:r>
      </w:hyperlink>
    </w:p>
    <w:p w14:paraId="74DFB208" w14:textId="77777777" w:rsidR="00E311AF" w:rsidRPr="00E311AF" w:rsidRDefault="00E311AF" w:rsidP="00E311AF">
      <w:r w:rsidRPr="00E311AF">
        <w:t xml:space="preserve">Carrillo, P. (2004). Managing knowledge: lessons from the oil and gas sector. Construction Management and Economics, 22(6), 631–642. </w:t>
      </w:r>
      <w:hyperlink r:id="rId16" w:history="1">
        <w:r w:rsidRPr="00E311AF">
          <w:t>https://doi.org/10.1080/0144619042000226289</w:t>
        </w:r>
      </w:hyperlink>
    </w:p>
    <w:p w14:paraId="44BDC009" w14:textId="77777777" w:rsidR="00E311AF" w:rsidRPr="00D112F2" w:rsidRDefault="00E311AF" w:rsidP="00E311AF">
      <w:r w:rsidRPr="00D112F2">
        <w:t xml:space="preserve">Catalano, A. S., Lyons-White, J., Mills, M. M., &amp; Knight, A. T. (2019). Learning from published project failures in conservation. Biological Conservation, 238, 108223. </w:t>
      </w:r>
      <w:hyperlink r:id="rId17" w:history="1">
        <w:r w:rsidRPr="00D112F2">
          <w:t>https://doi.org/10.1016/j.biocon.2019.108223</w:t>
        </w:r>
      </w:hyperlink>
    </w:p>
    <w:p w14:paraId="3E7CFF19" w14:textId="77777777" w:rsidR="00E311AF" w:rsidRDefault="00E311AF" w:rsidP="00E311AF">
      <w:r w:rsidRPr="00D142E5">
        <w:t>Chan, A. P. C., &amp; Chan, A. P. L. (2004). Key performance indicators for measuring construction success. Benchmarking: An International Journal, 11(2), 203–221. https://doi.org/10.1108/14635770410532624</w:t>
      </w:r>
    </w:p>
    <w:p w14:paraId="5C533626" w14:textId="77777777" w:rsidR="00E311AF" w:rsidRPr="00E311AF" w:rsidRDefault="00E311AF" w:rsidP="00E311AF">
      <w:proofErr w:type="spellStart"/>
      <w:r w:rsidRPr="00E311AF">
        <w:t>Cicmil</w:t>
      </w:r>
      <w:proofErr w:type="spellEnd"/>
      <w:r w:rsidRPr="00E311AF">
        <w:t xml:space="preserve">, S., Williams, T., Thomas, J., &amp; Hodgson, D. (2006). Rethinking Project Management: Researching the actuality of projects. International Journal of Project Management, 24(8), 675–686. </w:t>
      </w:r>
      <w:hyperlink r:id="rId18" w:history="1">
        <w:r w:rsidRPr="00E311AF">
          <w:t>https://doi.org/10.1016/j.ijproman.2006.08.006</w:t>
        </w:r>
      </w:hyperlink>
    </w:p>
    <w:p w14:paraId="7F51485C" w14:textId="77777777" w:rsidR="00E311AF" w:rsidRPr="00D112F2" w:rsidRDefault="00E311AF" w:rsidP="00E311AF">
      <w:proofErr w:type="spellStart"/>
      <w:r w:rsidRPr="00D112F2">
        <w:t>Clarysse</w:t>
      </w:r>
      <w:proofErr w:type="spellEnd"/>
      <w:r w:rsidRPr="00D112F2">
        <w:t xml:space="preserve">, B., Wright, M., &amp; </w:t>
      </w:r>
      <w:proofErr w:type="spellStart"/>
      <w:r w:rsidRPr="00D112F2">
        <w:t>Mustar</w:t>
      </w:r>
      <w:proofErr w:type="spellEnd"/>
      <w:r w:rsidRPr="00D112F2">
        <w:t xml:space="preserve">, P. (2009). Behavioural additionality of R&amp;D subsidies: A learning perspective. Research Policy, 38(10), 1517–1533. </w:t>
      </w:r>
      <w:hyperlink r:id="rId19" w:history="1">
        <w:r w:rsidRPr="00D112F2">
          <w:t>https://doi.org/10.1016/j.respol.2009.09.003</w:t>
        </w:r>
      </w:hyperlink>
    </w:p>
    <w:p w14:paraId="6C51FB96" w14:textId="77777777" w:rsidR="00E311AF" w:rsidRPr="00E311AF" w:rsidRDefault="00E311AF" w:rsidP="00E311AF">
      <w:r w:rsidRPr="00D81A54">
        <w:t xml:space="preserve">European Commission. (n.d.). The framework. Commission.europa.eu. Retrieved October 16, 2023, from </w:t>
      </w:r>
      <w:hyperlink r:id="rId20" w:history="1">
        <w:r w:rsidRPr="00E311AF">
          <w:t>https://commission.europa.eu/business-economy-euro/economic-and-fiscal-policy-coordination/european-semester/framework_en</w:t>
        </w:r>
      </w:hyperlink>
    </w:p>
    <w:p w14:paraId="202DA799" w14:textId="77777777" w:rsidR="00E311AF" w:rsidRDefault="00E311AF" w:rsidP="00E311AF">
      <w:r>
        <w:t xml:space="preserve">Faraj, S., &amp; Sproull, L. (2000). Coordinating Expertise in Software Development Teams. </w:t>
      </w:r>
      <w:r w:rsidRPr="00E311AF">
        <w:t>Management Science</w:t>
      </w:r>
      <w:r>
        <w:t xml:space="preserve">, </w:t>
      </w:r>
      <w:r w:rsidRPr="00E311AF">
        <w:t>46</w:t>
      </w:r>
      <w:r>
        <w:t>(12), 1554–1568. https://doi.org/10.1287/mnsc.46.12.1554.12072</w:t>
      </w:r>
    </w:p>
    <w:p w14:paraId="12836709" w14:textId="77777777" w:rsidR="00E311AF" w:rsidRDefault="00E311AF" w:rsidP="00E311AF">
      <w:r>
        <w:lastRenderedPageBreak/>
        <w:t xml:space="preserve">Fong, P. S. W. (2003). Knowledge creation in multidisciplinary project teams: an empirical study of the processes and their dynamic interrelationships. </w:t>
      </w:r>
      <w:r w:rsidRPr="00E311AF">
        <w:t>International Journal of Project Management</w:t>
      </w:r>
      <w:r>
        <w:t xml:space="preserve">, </w:t>
      </w:r>
      <w:r w:rsidRPr="00E311AF">
        <w:t>21</w:t>
      </w:r>
      <w:r>
        <w:t xml:space="preserve">(7), 479–486. </w:t>
      </w:r>
      <w:hyperlink r:id="rId21" w:history="1">
        <w:r w:rsidRPr="00E311AF">
          <w:t>https://doi.org/10.1016/s0263-7863(03)00047-4</w:t>
        </w:r>
      </w:hyperlink>
    </w:p>
    <w:p w14:paraId="56147E90" w14:textId="77777777" w:rsidR="00E311AF" w:rsidRDefault="00E311AF" w:rsidP="00E311AF">
      <w:r w:rsidRPr="009C1642">
        <w:t xml:space="preserve">Hanisch, B., Lindner, F., Mueller, A., &amp; Wald, A. (2009). Knowledge management in project environments. Journal of Knowledge Management, 13(4), 148–160. </w:t>
      </w:r>
      <w:hyperlink r:id="rId22" w:history="1">
        <w:r w:rsidRPr="00E311AF">
          <w:t>https://doi.org/10.1108/13673270910971897</w:t>
        </w:r>
      </w:hyperlink>
    </w:p>
    <w:p w14:paraId="6B48404A" w14:textId="77777777" w:rsidR="00E311AF" w:rsidRPr="00D112F2" w:rsidRDefault="00E311AF" w:rsidP="00E311AF">
      <w:r w:rsidRPr="00D112F2">
        <w:t xml:space="preserve">Hincks, S., &amp; Robson, B. (2010). Regenerating Communities First Neighbourhoods in Wales. </w:t>
      </w:r>
      <w:hyperlink r:id="rId23" w:history="1">
        <w:r w:rsidRPr="00D112F2">
          <w:t>https://www.basw.co.uk/system/files/resources/basw_13516-3_0.pdf</w:t>
        </w:r>
      </w:hyperlink>
    </w:p>
    <w:p w14:paraId="4DD738E3" w14:textId="77777777" w:rsidR="00E311AF" w:rsidRPr="00D112F2" w:rsidRDefault="00E311AF" w:rsidP="00E311AF">
      <w:r w:rsidRPr="00D112F2">
        <w:t xml:space="preserve">Jones, M. R., &amp; Ward, K. G. (1997). Crisis and Disorder in British Local Economic Governance: Business Link and the Single Regeneration Budget. Journal of Contingencies and Crisis Management, 5(3), 154–165. </w:t>
      </w:r>
      <w:hyperlink r:id="rId24" w:history="1">
        <w:r w:rsidRPr="00D112F2">
          <w:t>https://doi.org/10.1111/1468-5973.00051</w:t>
        </w:r>
      </w:hyperlink>
    </w:p>
    <w:p w14:paraId="54AE4CC8" w14:textId="77777777" w:rsidR="00E311AF" w:rsidRDefault="00E311AF" w:rsidP="00E311AF">
      <w:r w:rsidRPr="005E0D15">
        <w:t xml:space="preserve">Jones, M. R., &amp; Ward, K. G. (1997). Crisis and Disorder in British Local Economic Governance: Business Link and the Single Regeneration Budget. Journal of Contingencies and Crisis Management, 5(3), 154–165. </w:t>
      </w:r>
      <w:hyperlink r:id="rId25" w:history="1">
        <w:r w:rsidRPr="00E311AF">
          <w:t>https://doi.org/10.1111/1468-5973.00051</w:t>
        </w:r>
      </w:hyperlink>
    </w:p>
    <w:p w14:paraId="3DC47936" w14:textId="77777777" w:rsidR="00E311AF" w:rsidRDefault="00E311AF" w:rsidP="00E311AF">
      <w:proofErr w:type="spellStart"/>
      <w:r w:rsidRPr="005E0D15">
        <w:t>Jongbloed</w:t>
      </w:r>
      <w:proofErr w:type="spellEnd"/>
      <w:r w:rsidRPr="005E0D15">
        <w:t xml:space="preserve">, B. (2004). Regulation and competition in higher education. In: Teixeira, </w:t>
      </w:r>
      <w:proofErr w:type="spellStart"/>
      <w:r w:rsidRPr="005E0D15">
        <w:t>Jongbloed</w:t>
      </w:r>
      <w:proofErr w:type="spellEnd"/>
      <w:r w:rsidRPr="005E0D15">
        <w:t>, Dill &amp; Amaral (Eds.), Markets in Higher Education. Rhetoric or Reality? pp. 87-111. Dordrecht: Kluwer Academic Publishers.</w:t>
      </w:r>
    </w:p>
    <w:p w14:paraId="356ADD51" w14:textId="77777777" w:rsidR="00E311AF" w:rsidRPr="00E311AF" w:rsidRDefault="00E311AF" w:rsidP="00E311AF">
      <w:r w:rsidRPr="00E311AF">
        <w:t xml:space="preserve">Jovanović, M. N., Vladimir Obradović, Petrovic, D., Marko </w:t>
      </w:r>
      <w:proofErr w:type="spellStart"/>
      <w:r w:rsidRPr="00E311AF">
        <w:t>Mihic</w:t>
      </w:r>
      <w:proofErr w:type="spellEnd"/>
      <w:r w:rsidRPr="00E311AF">
        <w:t>, &amp; Jovanović, A. D. (2009). CROSS-CULTURAL ASPECTS OF PROJECT MANAGEMENT: SERBIA GOES TO IRAQ FOR JORDAN PROJECT. International Journal of Industrial Engineering-Theory Applications and Practice, 16(4).</w:t>
      </w:r>
    </w:p>
    <w:p w14:paraId="5FB937F4" w14:textId="77777777" w:rsidR="00E311AF" w:rsidRDefault="00E311AF" w:rsidP="00E311AF">
      <w:proofErr w:type="spellStart"/>
      <w:r w:rsidRPr="00373510">
        <w:t>Kotnour</w:t>
      </w:r>
      <w:proofErr w:type="spellEnd"/>
      <w:r w:rsidRPr="00373510">
        <w:t xml:space="preserve">, T. (2000). Organizational learning practices in the project management environment. International Journal of Quality &amp; Reliability Management, 17(4/5), 393–406. </w:t>
      </w:r>
      <w:hyperlink r:id="rId26" w:history="1">
        <w:r w:rsidRPr="00E311AF">
          <w:t>https://doi.org/10.1108/02656710010298418</w:t>
        </w:r>
      </w:hyperlink>
    </w:p>
    <w:p w14:paraId="5FA46913" w14:textId="77777777" w:rsidR="00E311AF" w:rsidRDefault="00E311AF" w:rsidP="00E311AF">
      <w:r w:rsidRPr="00DB6EC6">
        <w:t xml:space="preserve">Kulkarni, U. R., Ravindran, S., &amp; Freeze, R. (2006). A Knowledge Management Success Model: Theoretical Development and Empirical Validation. Journal of Management Information Systems, 23(3), 309–347. </w:t>
      </w:r>
      <w:hyperlink r:id="rId27" w:history="1">
        <w:r w:rsidRPr="00E311AF">
          <w:t>https://doi.org/10.2753/mis0742-1222230311</w:t>
        </w:r>
      </w:hyperlink>
    </w:p>
    <w:p w14:paraId="415FEB26" w14:textId="77777777" w:rsidR="00E311AF" w:rsidRDefault="00E311AF" w:rsidP="00E311AF">
      <w:r w:rsidRPr="00373510">
        <w:t xml:space="preserve">Lee, H., &amp; Choi, B. (2003). Knowledge Management Enablers, Processes, and Organizational Performance: An Integrative View and Empirical Examination. Journal of Management Information Systems, 20(1), 179–228. </w:t>
      </w:r>
      <w:hyperlink r:id="rId28" w:history="1">
        <w:r w:rsidRPr="00E311AF">
          <w:t>https://doi.org/10.1080/07421222.2003.11045756</w:t>
        </w:r>
      </w:hyperlink>
    </w:p>
    <w:p w14:paraId="17CCE434" w14:textId="77777777" w:rsidR="00E311AF" w:rsidRPr="00D112F2" w:rsidRDefault="00E311AF" w:rsidP="00E311AF">
      <w:r w:rsidRPr="00D112F2">
        <w:t xml:space="preserve">Love, P. E. D., Fong, P. S., &amp; Irani, Z. (2005). Management of Knowledge in Project Environments. In Google Books. Routledge. </w:t>
      </w:r>
      <w:hyperlink r:id="rId29" w:anchor="v=onepage&amp;q=bresnen%202005%20project&amp;f=false" w:history="1">
        <w:r w:rsidRPr="00D112F2">
          <w:t>https://books.google.co.uk/books?hl=en&amp;lr=&amp;id=Hd3BbnzCctUC&amp;oi=fnd&amp;pg=PA81&amp;dq=bresnen+2005+project&amp;ots=zClOerOCLg&amp;sig=G2xB6mtZmEilIukhtvCXKYvyBhc&amp;redir_esc=y#v=onepage&amp;q=bresnen%202005%20project&amp;f=false</w:t>
        </w:r>
      </w:hyperlink>
    </w:p>
    <w:p w14:paraId="2A5B58BD" w14:textId="77777777" w:rsidR="00E311AF" w:rsidRPr="00E311AF" w:rsidRDefault="00E311AF" w:rsidP="00E311AF">
      <w:r w:rsidRPr="00E311AF">
        <w:t xml:space="preserve">Male S P. Kelly J R, </w:t>
      </w:r>
      <w:proofErr w:type="spellStart"/>
      <w:r w:rsidRPr="00E311AF">
        <w:t>Gronqvist</w:t>
      </w:r>
      <w:proofErr w:type="spellEnd"/>
      <w:r w:rsidRPr="00E311AF">
        <w:t xml:space="preserve"> M, Graham D. Re-appraising value methodologies in construction for achieving best value. In: Paper presented at joint RICS Cobra 2005, CIB and AUBEA conference, Queensland University of Technology, Brisbane, Queensland, Australia; July 4–8th, 2005.</w:t>
      </w:r>
    </w:p>
    <w:p w14:paraId="0D6806D5" w14:textId="77777777" w:rsidR="00E311AF" w:rsidRPr="00E311AF" w:rsidRDefault="00E311AF" w:rsidP="00E311AF">
      <w:r w:rsidRPr="00E311AF">
        <w:t xml:space="preserve">Male, S., Kelly, J., </w:t>
      </w:r>
      <w:proofErr w:type="spellStart"/>
      <w:r w:rsidRPr="00E311AF">
        <w:t>Fernie</w:t>
      </w:r>
      <w:proofErr w:type="spellEnd"/>
      <w:r w:rsidRPr="00E311AF">
        <w:t xml:space="preserve">, S., M </w:t>
      </w:r>
      <w:proofErr w:type="spellStart"/>
      <w:r w:rsidRPr="00E311AF">
        <w:t>Gronqvist</w:t>
      </w:r>
      <w:proofErr w:type="spellEnd"/>
      <w:r w:rsidRPr="00E311AF">
        <w:t xml:space="preserve">, &amp; Bowles, G. (1998). The Value Management Benchmark: </w:t>
      </w:r>
      <w:proofErr w:type="gramStart"/>
      <w:r w:rsidRPr="00E311AF">
        <w:t>a</w:t>
      </w:r>
      <w:proofErr w:type="gramEnd"/>
      <w:r w:rsidRPr="00E311AF">
        <w:t xml:space="preserve"> Good Practice Framework for Clients and Practitioners.</w:t>
      </w:r>
      <w:r w:rsidRPr="008C353A">
        <w:t xml:space="preserve"> </w:t>
      </w:r>
      <w:r w:rsidRPr="00E311AF">
        <w:t>Published Report for EPSRC IMI Contract. London: Thomas Telford; 1998</w:t>
      </w:r>
    </w:p>
    <w:p w14:paraId="6ADAC762" w14:textId="77777777" w:rsidR="00E311AF" w:rsidRPr="00D112F2" w:rsidRDefault="00E311AF" w:rsidP="00E311AF">
      <w:r w:rsidRPr="00D112F2">
        <w:lastRenderedPageBreak/>
        <w:t xml:space="preserve">Mebrahtu, T., Crossley, M., &amp; Johnson, D. (200 C.E.). Globalisation, Educational Transformation and Societies in Transition. In Google Books. Symposium Books Ltd. </w:t>
      </w:r>
      <w:hyperlink r:id="rId30" w:anchor="v=onepage&amp;q=funding%20projects%20in%20education&amp;f=false" w:history="1">
        <w:r w:rsidRPr="00D112F2">
          <w:t>https://books.google.co.uk/books?hl=en&amp;lr=&amp;id=gEKZCgAAQBAJ&amp;oi=fnd&amp;pg=PA207&amp;dq=funding+projects+in+education&amp;ots=dshHBtlJVY&amp;sig=89uhEr_Xdp_X0DGqlh6lwqrJEvg&amp;redir_esc=y#v=onepage&amp;q=funding%20projects%20in%20education&amp;f=false</w:t>
        </w:r>
      </w:hyperlink>
    </w:p>
    <w:p w14:paraId="661FE8AB" w14:textId="77777777" w:rsidR="00E311AF" w:rsidRDefault="00E311AF" w:rsidP="00E311AF">
      <w:r w:rsidRPr="002F77D2">
        <w:t xml:space="preserve">Minister sees local benefits of Skills for Industry investment | Gower College Swansea. (n.d.). Www.gcs.ac.uk. Retrieved October 17, 2023, from </w:t>
      </w:r>
      <w:hyperlink r:id="rId31" w:history="1">
        <w:r w:rsidRPr="00E311AF">
          <w:t>https://www.gcs.ac.uk/cy/node/3091</w:t>
        </w:r>
      </w:hyperlink>
    </w:p>
    <w:p w14:paraId="712DE1E0" w14:textId="77777777" w:rsidR="00E311AF" w:rsidRPr="00E311AF" w:rsidRDefault="00E311AF" w:rsidP="00E311AF">
      <w:r w:rsidRPr="00E311AF">
        <w:t xml:space="preserve">Newport Council. (n.d.). </w:t>
      </w:r>
      <w:proofErr w:type="spellStart"/>
      <w:r w:rsidRPr="00E311AF">
        <w:t>Skills@Work</w:t>
      </w:r>
      <w:proofErr w:type="spellEnd"/>
      <w:r w:rsidRPr="00E311AF">
        <w:t xml:space="preserve"> Newport City Council Version 1.4 2. </w:t>
      </w:r>
      <w:hyperlink r:id="rId32" w:history="1">
        <w:r w:rsidRPr="00E311AF">
          <w:t>https://democracy.newport.gov.uk/documents/s14943/02%20Appendix%201%20SW%20Business%20Plan.pdf</w:t>
        </w:r>
      </w:hyperlink>
    </w:p>
    <w:p w14:paraId="083F54F3" w14:textId="77777777" w:rsidR="00E311AF" w:rsidRDefault="00E311AF" w:rsidP="00E311AF">
      <w:proofErr w:type="spellStart"/>
      <w:r w:rsidRPr="00E3520B">
        <w:t>Ordanini</w:t>
      </w:r>
      <w:proofErr w:type="spellEnd"/>
      <w:r w:rsidRPr="00E3520B">
        <w:t xml:space="preserve">, A., Rubera, G., &amp; Sala, M. (2008). Integrating Functional Knowledge and Embedding Learning in New Product Launches. Long Range Planning, 41(1), 17–32. </w:t>
      </w:r>
      <w:hyperlink r:id="rId33" w:history="1">
        <w:r w:rsidRPr="00E311AF">
          <w:t>https://doi.org/10.1016/j.lrp.2007.11.001</w:t>
        </w:r>
      </w:hyperlink>
    </w:p>
    <w:p w14:paraId="00AAAA73" w14:textId="77777777" w:rsidR="00E311AF" w:rsidRPr="00E311AF" w:rsidRDefault="00E311AF" w:rsidP="00E311AF">
      <w:r w:rsidRPr="00E311AF">
        <w:t xml:space="preserve">Parmenter, D. (2015). Key Performance Indicators: Developing, Implementing, and Using Winning KPIs. In Google Books. John Wiley &amp; Sons. </w:t>
      </w:r>
    </w:p>
    <w:p w14:paraId="2E59ABC9" w14:textId="77777777" w:rsidR="00E311AF" w:rsidRPr="00E311AF" w:rsidRDefault="00E311AF" w:rsidP="00E311AF">
      <w:r>
        <w:t xml:space="preserve">Petrash, G. (1996). Dow’s journey to a knowledge value management culture. </w:t>
      </w:r>
      <w:r w:rsidRPr="00E311AF">
        <w:t>European Management Journal</w:t>
      </w:r>
      <w:r>
        <w:t xml:space="preserve">, </w:t>
      </w:r>
      <w:r w:rsidRPr="00E311AF">
        <w:t>14</w:t>
      </w:r>
      <w:r>
        <w:t xml:space="preserve">(4), 365–373. </w:t>
      </w:r>
      <w:hyperlink r:id="rId34" w:history="1">
        <w:r w:rsidRPr="00E311AF">
          <w:t>https://doi.org/10.1016/0263-2373(96)00023-0</w:t>
        </w:r>
      </w:hyperlink>
    </w:p>
    <w:p w14:paraId="412005BA" w14:textId="77777777" w:rsidR="00E311AF" w:rsidRDefault="00E311AF" w:rsidP="00E311AF">
      <w:r w:rsidRPr="00D142E5">
        <w:t xml:space="preserve">Prokopy, L. S. (2005). The relationship between participation and project outcomes: Evidence from rural water supply projects in India. World Development, 33(11), 1801–1819. </w:t>
      </w:r>
      <w:hyperlink r:id="rId35" w:history="1">
        <w:r w:rsidRPr="00E311AF">
          <w:t>https://doi.org/10.1016/j.worlddev.2005.07.002</w:t>
        </w:r>
      </w:hyperlink>
    </w:p>
    <w:p w14:paraId="04888F65" w14:textId="77777777" w:rsidR="00E311AF" w:rsidRDefault="00E311AF" w:rsidP="00E311AF">
      <w:r w:rsidRPr="00373510">
        <w:t xml:space="preserve">Quigley, N. R., Tesluk, P. E., Locke, E. A., &amp; Bartol, K. M. (2007). A Multilevel Investigation of the Motivational Mechanisms Underlying Knowledge Sharing and Performance. Organization Science, 18(1), 71–88. </w:t>
      </w:r>
      <w:hyperlink r:id="rId36" w:history="1">
        <w:r w:rsidRPr="00E311AF">
          <w:t>https://doi.org/10.1287/orsc.1060.0223</w:t>
        </w:r>
      </w:hyperlink>
    </w:p>
    <w:p w14:paraId="05F1D72F" w14:textId="77777777" w:rsidR="00E311AF" w:rsidRPr="00D112F2" w:rsidRDefault="00E311AF" w:rsidP="00E311AF">
      <w:r w:rsidRPr="00D112F2">
        <w:t xml:space="preserve">Raz, T., </w:t>
      </w:r>
      <w:proofErr w:type="spellStart"/>
      <w:r w:rsidRPr="00D112F2">
        <w:t>Shenhar</w:t>
      </w:r>
      <w:proofErr w:type="spellEnd"/>
      <w:r w:rsidRPr="00D112F2">
        <w:t xml:space="preserve">, A. J., &amp; Dvir, D. (2002). Risk management, project success, and technological uncertainty. R&amp;D Management, 32(2), 101–109. </w:t>
      </w:r>
      <w:hyperlink r:id="rId37" w:history="1">
        <w:r w:rsidRPr="00D112F2">
          <w:t>https://doi.org/10.1111/1467-9310.00243</w:t>
        </w:r>
      </w:hyperlink>
    </w:p>
    <w:p w14:paraId="29D8D01C" w14:textId="77777777" w:rsidR="00E311AF" w:rsidRDefault="00E311AF" w:rsidP="00E311AF">
      <w:r w:rsidRPr="001E3CEF">
        <w:t xml:space="preserve">Reich, B. H., </w:t>
      </w:r>
      <w:proofErr w:type="spellStart"/>
      <w:r w:rsidRPr="001E3CEF">
        <w:t>Gemino</w:t>
      </w:r>
      <w:proofErr w:type="spellEnd"/>
      <w:r w:rsidRPr="001E3CEF">
        <w:t xml:space="preserve">, A., &amp; Sauer, C. (2012). Knowledge management and project-based knowledge in it projects: A model and preliminary empirical results. International Journal of Project Management, 30(6), 663–674. </w:t>
      </w:r>
      <w:hyperlink r:id="rId38" w:history="1">
        <w:r w:rsidRPr="00E311AF">
          <w:t>https://doi.org/10.1016/j.ijproman.2011.12.003</w:t>
        </w:r>
      </w:hyperlink>
    </w:p>
    <w:p w14:paraId="7DB49830" w14:textId="77777777" w:rsidR="00E311AF" w:rsidRPr="00D112F2" w:rsidRDefault="00E311AF" w:rsidP="00E311AF">
      <w:r w:rsidRPr="00D112F2">
        <w:t xml:space="preserve">ROBERTS, S., &amp; POLLITT, C. (1994). AUDIT OR EVALUATION? A NATIONAL AUDIT OFFICE VFM STUDY. Public Administration, 72(4), 527–549. </w:t>
      </w:r>
      <w:hyperlink r:id="rId39" w:history="1">
        <w:r w:rsidRPr="00D112F2">
          <w:t>https://doi.org/10.1111/j.1467-9299.1994.tb00807.x</w:t>
        </w:r>
      </w:hyperlink>
    </w:p>
    <w:p w14:paraId="143F575C" w14:textId="77777777" w:rsidR="00E311AF" w:rsidRPr="00E311AF" w:rsidRDefault="00E311AF" w:rsidP="00E311AF">
      <w:r w:rsidRPr="00E311AF">
        <w:t xml:space="preserve">Schon, D. A. (1991). The Reflective Practitioner: How Professionals Think in Action. Administrative Science Quarterly, 32(4), 614. </w:t>
      </w:r>
      <w:hyperlink r:id="rId40" w:history="1">
        <w:r w:rsidRPr="00E311AF">
          <w:t>https://doi.org/10.2307/2392894</w:t>
        </w:r>
      </w:hyperlink>
    </w:p>
    <w:p w14:paraId="5D0729E1" w14:textId="77777777" w:rsidR="00E311AF" w:rsidRPr="00E311AF" w:rsidRDefault="00E311AF" w:rsidP="00E311AF">
      <w:r w:rsidRPr="00E311AF">
        <w:t xml:space="preserve">Sense, A. J. (2003). A model of the politics of project leader learning. International Journal of Project Management, 21(2), 107–114. </w:t>
      </w:r>
      <w:hyperlink r:id="rId41" w:history="1">
        <w:r w:rsidRPr="00E311AF">
          <w:t>https://doi.org/10.1016/s0263-7863(02)00018-2</w:t>
        </w:r>
      </w:hyperlink>
    </w:p>
    <w:p w14:paraId="76DE852F" w14:textId="77777777" w:rsidR="00E311AF" w:rsidRPr="00E311AF" w:rsidRDefault="00E311AF" w:rsidP="00E311AF">
      <w:r w:rsidRPr="00E311AF">
        <w:t xml:space="preserve">Smith, P. (1990). The Use of Performance Indicators in the Public Sector. Journal of the Royal Statistical Society. Series a (Statistics in Society), 153(1), 53. </w:t>
      </w:r>
      <w:hyperlink r:id="rId42" w:history="1">
        <w:r w:rsidRPr="00E311AF">
          <w:t>https://doi.org/10.2307/2983096</w:t>
        </w:r>
      </w:hyperlink>
    </w:p>
    <w:p w14:paraId="51A86438" w14:textId="77777777" w:rsidR="00E311AF" w:rsidRPr="00E311AF" w:rsidRDefault="00E311AF" w:rsidP="00E311AF">
      <w:r w:rsidRPr="00E311AF">
        <w:t xml:space="preserve">Swansea Local Development Plan 2010-2025 (LDP). (n.d.). Swansea. Retrieved October 1, 2023, from </w:t>
      </w:r>
      <w:hyperlink r:id="rId43" w:history="1">
        <w:r w:rsidRPr="00E311AF">
          <w:t>https://www.swansea.gov.uk/article/9914/Swansea-Local-Development-Plan-2010-2025-LDP</w:t>
        </w:r>
      </w:hyperlink>
    </w:p>
    <w:p w14:paraId="441993D5" w14:textId="77777777" w:rsidR="00E311AF" w:rsidRPr="00D112F2" w:rsidRDefault="00E311AF" w:rsidP="00E311AF">
      <w:r w:rsidRPr="00D112F2">
        <w:lastRenderedPageBreak/>
        <w:t>SWW R</w:t>
      </w:r>
      <w:r>
        <w:t>e</w:t>
      </w:r>
      <w:r w:rsidRPr="00D112F2">
        <w:t xml:space="preserve">gional Learning and Skills Partnership. (2022). Regional Learning and Skills Partnership Event 2022. Www.youtube.com. </w:t>
      </w:r>
      <w:hyperlink r:id="rId44" w:history="1">
        <w:r w:rsidRPr="00D112F2">
          <w:t>https://youtu.be/bLPHUTNihuQ</w:t>
        </w:r>
      </w:hyperlink>
    </w:p>
    <w:p w14:paraId="244923E7" w14:textId="77777777" w:rsidR="00E311AF" w:rsidRPr="00D112F2" w:rsidRDefault="00E311AF" w:rsidP="00E311AF">
      <w:r w:rsidRPr="00D112F2">
        <w:t xml:space="preserve">Titsworth, J. (2002). Quality and Knowledge- 208. </w:t>
      </w:r>
      <w:hyperlink r:id="rId45" w:history="1">
        <w:r w:rsidRPr="00D112F2">
          <w:t>https://openknowledge.worldbank.org/server/api/core/bitstreams/ced8d6f8-07a5-56b7-8276-eab4bea52ab0/content</w:t>
        </w:r>
      </w:hyperlink>
    </w:p>
    <w:p w14:paraId="24F3205F" w14:textId="77777777" w:rsidR="00E311AF" w:rsidRDefault="00E311AF" w:rsidP="00E311AF">
      <w:r w:rsidRPr="00D112F2">
        <w:t xml:space="preserve">Williamson, D. (2010, February 23). £214m Communities First “is failing to deliver.” </w:t>
      </w:r>
      <w:proofErr w:type="spellStart"/>
      <w:r w:rsidRPr="00D112F2">
        <w:t>WalesOnline</w:t>
      </w:r>
      <w:proofErr w:type="spellEnd"/>
      <w:r w:rsidRPr="00D112F2">
        <w:t xml:space="preserve">. </w:t>
      </w:r>
      <w:hyperlink r:id="rId46" w:history="1">
        <w:r w:rsidRPr="00D112F2">
          <w:t>https://www.walesonline.co.uk/news/wales-news/214m-communities-first-is-failing-1936620</w:t>
        </w:r>
      </w:hyperlink>
    </w:p>
    <w:p w14:paraId="1E2DB2FB" w14:textId="77777777" w:rsidR="00D81A54" w:rsidRDefault="00D81A54" w:rsidP="00E311AF"/>
    <w:p w14:paraId="5A38122F" w14:textId="77777777" w:rsidR="001524F9" w:rsidRDefault="001524F9" w:rsidP="001113B8">
      <w:pPr>
        <w:pStyle w:val="NormalWeb"/>
        <w:spacing w:before="0" w:beforeAutospacing="0" w:after="0" w:afterAutospacing="0" w:line="480" w:lineRule="auto"/>
        <w:ind w:left="720" w:hanging="720"/>
        <w:sectPr w:rsidR="001524F9" w:rsidSect="004241E8">
          <w:footerReference w:type="default" r:id="rId47"/>
          <w:pgSz w:w="11906" w:h="16838"/>
          <w:pgMar w:top="1440" w:right="1440" w:bottom="1440" w:left="1440" w:header="708" w:footer="708" w:gutter="0"/>
          <w:pgNumType w:start="1"/>
          <w:cols w:space="708"/>
          <w:docGrid w:linePitch="360"/>
        </w:sectPr>
      </w:pPr>
    </w:p>
    <w:p w14:paraId="341E8E76" w14:textId="77777777" w:rsidR="00E90004" w:rsidRPr="00FB56E9" w:rsidRDefault="00E90004" w:rsidP="00FB56E9">
      <w:pPr>
        <w:pStyle w:val="Heading2"/>
      </w:pPr>
      <w:bookmarkStart w:id="23" w:name="_Toc148642737"/>
      <w:r w:rsidRPr="00FB56E9">
        <w:lastRenderedPageBreak/>
        <w:t>Appendix A – Local Development Plan Excerpts</w:t>
      </w:r>
      <w:bookmarkEnd w:id="23"/>
    </w:p>
    <w:p w14:paraId="134C023D" w14:textId="77777777" w:rsidR="00E90004" w:rsidRDefault="00E90004" w:rsidP="006159DA">
      <w:r>
        <w:t xml:space="preserve">Source – Swansea Local Development Plan Review </w:t>
      </w:r>
    </w:p>
    <w:p w14:paraId="65FE8891" w14:textId="77777777" w:rsidR="006159DA" w:rsidRDefault="00E90004" w:rsidP="006159DA">
      <w:r>
        <w:t xml:space="preserve">Excerpt 1. </w:t>
      </w:r>
      <w:r w:rsidR="006159DA">
        <w:t xml:space="preserve">This Report highlights that, whilst much of the Swansea LDP is operating well, there is a clear need to update the evidence base of the Plan. This is due to the timescale elapsed since LDP adoption, but more importantly the significant material changes in the strategic planning and societal contexts that have arisen during this period. This includes a need to review the scale of population growth going forward in the light of emerging data, which could in turn require a change to the scale of the housing and employment growth strategy for Swansea. Furthermore, while the existing spatial strategy </w:t>
      </w:r>
      <w:proofErr w:type="gramStart"/>
      <w:r w:rsidR="006159DA">
        <w:t>is considered to be</w:t>
      </w:r>
      <w:proofErr w:type="gramEnd"/>
      <w:r w:rsidR="006159DA">
        <w:t xml:space="preserve"> sound, the way in which it is delivered will need to be reviewed against significant material changes since the Plan’s adoption. This includes the relevant policies and parameters set out in Future Wales - the National Development Plan published post LDP adoption.</w:t>
      </w:r>
    </w:p>
    <w:p w14:paraId="70CA1B88" w14:textId="77777777" w:rsidR="006159DA" w:rsidRDefault="00E90004" w:rsidP="006159DA">
      <w:r>
        <w:t xml:space="preserve">Excerpt 2. </w:t>
      </w:r>
      <w:r w:rsidR="006159DA">
        <w:t>A key requirement of the Replacement LDP will be to take account of the evident changes in population a</w:t>
      </w:r>
      <w:r w:rsidR="009628DD">
        <w:t>nd household forecasts (summaris</w:t>
      </w:r>
      <w:r w:rsidR="006159DA">
        <w:t>ed in Chapter 3) and updated forecasts of employment growth. Changes could be needed to the LDP’s growth strategy as a result which will require the Full Revision procedure to be adopted rather than a SFR because the SFR procedure specifically excludes Regulation 15 and the requirement to undertake pre-deposit public consultation on the scale of growth.</w:t>
      </w:r>
    </w:p>
    <w:p w14:paraId="148F3016" w14:textId="77777777" w:rsidR="006159DA" w:rsidRDefault="00E90004" w:rsidP="006159DA">
      <w:r>
        <w:t xml:space="preserve">Excerpt 3. </w:t>
      </w:r>
      <w:r w:rsidR="006159DA">
        <w:t>The review undertaken for this Report has shown that,</w:t>
      </w:r>
      <w:r>
        <w:t xml:space="preserve"> </w:t>
      </w:r>
      <w:r w:rsidR="006159DA">
        <w:t>whilst much of the Swansea LDP is operating well,</w:t>
      </w:r>
      <w:r>
        <w:t xml:space="preserve"> </w:t>
      </w:r>
      <w:r w:rsidR="006159DA">
        <w:t>there is a clear need to update the evidence base of</w:t>
      </w:r>
      <w:r>
        <w:t xml:space="preserve"> </w:t>
      </w:r>
      <w:r w:rsidR="006159DA">
        <w:t>the Plan. This is due to the timescale that has elapsed</w:t>
      </w:r>
      <w:r>
        <w:t xml:space="preserve"> </w:t>
      </w:r>
      <w:r w:rsidR="006159DA">
        <w:t>since LDP adoption, but more importantly the</w:t>
      </w:r>
      <w:r>
        <w:t xml:space="preserve"> </w:t>
      </w:r>
      <w:r w:rsidR="006159DA">
        <w:t>significant material changes in the strategic planning</w:t>
      </w:r>
      <w:r>
        <w:t xml:space="preserve"> </w:t>
      </w:r>
      <w:r w:rsidR="006159DA">
        <w:t>and societal contexts that have arisen during this</w:t>
      </w:r>
      <w:r>
        <w:t xml:space="preserve"> </w:t>
      </w:r>
      <w:r w:rsidR="006159DA">
        <w:t>period. This includes a need to review the scale of</w:t>
      </w:r>
      <w:r>
        <w:t xml:space="preserve"> </w:t>
      </w:r>
      <w:r w:rsidR="006159DA">
        <w:t>population growth going forward in the light of</w:t>
      </w:r>
      <w:r>
        <w:t xml:space="preserve"> </w:t>
      </w:r>
      <w:r w:rsidR="006159DA">
        <w:t>emerging data, which could in turn require a change to</w:t>
      </w:r>
      <w:r>
        <w:t xml:space="preserve"> </w:t>
      </w:r>
      <w:r w:rsidR="006159DA">
        <w:t>the scale of the housing and employment growth</w:t>
      </w:r>
      <w:r>
        <w:t xml:space="preserve"> </w:t>
      </w:r>
      <w:r w:rsidR="006159DA">
        <w:t>strategy for Swansea. Furthermore, while the existing</w:t>
      </w:r>
      <w:r>
        <w:t xml:space="preserve"> </w:t>
      </w:r>
      <w:r w:rsidR="006159DA">
        <w:t xml:space="preserve">spatial strategy </w:t>
      </w:r>
      <w:proofErr w:type="gramStart"/>
      <w:r w:rsidR="006159DA">
        <w:t>is considered to be</w:t>
      </w:r>
      <w:proofErr w:type="gramEnd"/>
      <w:r w:rsidR="006159DA">
        <w:t xml:space="preserve"> sound, the way in</w:t>
      </w:r>
      <w:r>
        <w:t xml:space="preserve"> </w:t>
      </w:r>
      <w:r w:rsidR="006159DA">
        <w:t>which it is delivered will need to be reviewed against</w:t>
      </w:r>
      <w:r>
        <w:t xml:space="preserve"> </w:t>
      </w:r>
      <w:r w:rsidR="006159DA">
        <w:t>significant material changes since the Plan’s adoption.</w:t>
      </w:r>
      <w:r>
        <w:t xml:space="preserve"> </w:t>
      </w:r>
      <w:r w:rsidR="006159DA">
        <w:t>This includes the relevant policies and parameters set</w:t>
      </w:r>
      <w:r>
        <w:t xml:space="preserve"> </w:t>
      </w:r>
      <w:r w:rsidR="006159DA">
        <w:t>out in Future Wales - the National Development Plan</w:t>
      </w:r>
      <w:r>
        <w:t xml:space="preserve"> </w:t>
      </w:r>
      <w:r w:rsidR="006159DA">
        <w:t>published post LDP adoption.</w:t>
      </w:r>
      <w:r w:rsidR="006159DA">
        <w:cr/>
      </w:r>
    </w:p>
    <w:p w14:paraId="54348340" w14:textId="77777777" w:rsidR="006159DA" w:rsidRDefault="006159DA" w:rsidP="006159DA">
      <w:r>
        <w:lastRenderedPageBreak/>
        <w:t xml:space="preserve"> </w:t>
      </w:r>
      <w:r>
        <w:rPr>
          <w:noProof/>
          <w:lang w:eastAsia="en-GB"/>
        </w:rPr>
        <w:drawing>
          <wp:inline distT="0" distB="0" distL="0" distR="0" wp14:anchorId="167F75C2" wp14:editId="32D55018">
            <wp:extent cx="1855228" cy="179111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902205" cy="1836470"/>
                    </a:xfrm>
                    <a:prstGeom prst="rect">
                      <a:avLst/>
                    </a:prstGeom>
                  </pic:spPr>
                </pic:pic>
              </a:graphicData>
            </a:graphic>
          </wp:inline>
        </w:drawing>
      </w:r>
    </w:p>
    <w:p w14:paraId="7D9BFE1F" w14:textId="77777777" w:rsidR="006159DA" w:rsidRDefault="006159DA" w:rsidP="006159DA">
      <w:r>
        <w:t>Swansea Local Development Plan risk - Key</w:t>
      </w:r>
    </w:p>
    <w:p w14:paraId="6470DD3A" w14:textId="77777777" w:rsidR="006159DA" w:rsidRDefault="006159DA" w:rsidP="006159DA">
      <w:r>
        <w:rPr>
          <w:noProof/>
          <w:lang w:eastAsia="en-GB"/>
        </w:rPr>
        <w:drawing>
          <wp:inline distT="0" distB="0" distL="0" distR="0" wp14:anchorId="3C6E8089" wp14:editId="7645DD1C">
            <wp:extent cx="6683037" cy="2196238"/>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740526" cy="2215131"/>
                    </a:xfrm>
                    <a:prstGeom prst="rect">
                      <a:avLst/>
                    </a:prstGeom>
                  </pic:spPr>
                </pic:pic>
              </a:graphicData>
            </a:graphic>
          </wp:inline>
        </w:drawing>
      </w:r>
      <w:r>
        <w:rPr>
          <w:noProof/>
          <w:lang w:eastAsia="en-GB"/>
        </w:rPr>
        <w:drawing>
          <wp:inline distT="0" distB="0" distL="0" distR="0" wp14:anchorId="7140771A" wp14:editId="51260B11">
            <wp:extent cx="6625988" cy="947519"/>
            <wp:effectExtent l="0" t="0" r="381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708486" cy="959316"/>
                    </a:xfrm>
                    <a:prstGeom prst="rect">
                      <a:avLst/>
                    </a:prstGeom>
                  </pic:spPr>
                </pic:pic>
              </a:graphicData>
            </a:graphic>
          </wp:inline>
        </w:drawing>
      </w:r>
    </w:p>
    <w:p w14:paraId="58E3DE8C" w14:textId="77777777" w:rsidR="001524F9" w:rsidRDefault="001524F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38DD90F4" w14:textId="77777777" w:rsidR="00E90004" w:rsidRPr="00FB56E9" w:rsidRDefault="00E90004" w:rsidP="00FB56E9">
      <w:pPr>
        <w:pStyle w:val="Heading2"/>
      </w:pPr>
      <w:bookmarkStart w:id="24" w:name="_Toc148642738"/>
      <w:r w:rsidRPr="00FB56E9">
        <w:lastRenderedPageBreak/>
        <w:t>Appendix B – Skills for Swansea –Source Gower College Swansea 2023</w:t>
      </w:r>
      <w:bookmarkEnd w:id="24"/>
    </w:p>
    <w:p w14:paraId="270EB04B"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98DE3F1"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r w:rsidRPr="00E90004">
        <w:rPr>
          <w:rFonts w:ascii="Times New Roman" w:eastAsia="Times New Roman" w:hAnsi="Times New Roman" w:cs="Times New Roman"/>
          <w:noProof/>
          <w:sz w:val="24"/>
          <w:szCs w:val="24"/>
          <w:lang w:eastAsia="en-GB"/>
        </w:rPr>
        <w:drawing>
          <wp:inline distT="0" distB="0" distL="0" distR="0" wp14:anchorId="3B83774C" wp14:editId="3D847C92">
            <wp:extent cx="10209163" cy="368489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0297841" cy="3716902"/>
                    </a:xfrm>
                    <a:prstGeom prst="rect">
                      <a:avLst/>
                    </a:prstGeom>
                  </pic:spPr>
                </pic:pic>
              </a:graphicData>
            </a:graphic>
          </wp:inline>
        </w:drawing>
      </w:r>
    </w:p>
    <w:p w14:paraId="536E8551"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r w:rsidRPr="00E90004">
        <w:rPr>
          <w:rFonts w:ascii="Times New Roman" w:eastAsia="Times New Roman" w:hAnsi="Times New Roman" w:cs="Times New Roman"/>
          <w:noProof/>
          <w:sz w:val="24"/>
          <w:szCs w:val="24"/>
          <w:lang w:eastAsia="en-GB"/>
        </w:rPr>
        <w:lastRenderedPageBreak/>
        <w:drawing>
          <wp:inline distT="0" distB="0" distL="0" distR="0" wp14:anchorId="1EABBE57" wp14:editId="3DB1C627">
            <wp:extent cx="9956042" cy="3546457"/>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9968456" cy="3550879"/>
                    </a:xfrm>
                    <a:prstGeom prst="rect">
                      <a:avLst/>
                    </a:prstGeom>
                  </pic:spPr>
                </pic:pic>
              </a:graphicData>
            </a:graphic>
          </wp:inline>
        </w:drawing>
      </w:r>
    </w:p>
    <w:p w14:paraId="51FD5C80"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FD27FCD"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497DCB7D" w14:textId="77777777" w:rsid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79F46987" w14:textId="77777777" w:rsid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30814832" w14:textId="77777777" w:rsidR="00E90004" w:rsidRPr="00E90004" w:rsidRDefault="00E90004" w:rsidP="00E90004">
      <w:pPr>
        <w:spacing w:after="0" w:line="480" w:lineRule="auto"/>
        <w:ind w:left="720" w:hanging="720"/>
        <w:rPr>
          <w:rFonts w:ascii="Times New Roman" w:eastAsia="Times New Roman" w:hAnsi="Times New Roman" w:cs="Times New Roman"/>
          <w:sz w:val="24"/>
          <w:szCs w:val="24"/>
          <w:lang w:eastAsia="en-GB"/>
        </w:rPr>
      </w:pPr>
    </w:p>
    <w:p w14:paraId="6ABB6C38" w14:textId="77777777" w:rsidR="00B05F09" w:rsidRPr="00FB56E9" w:rsidRDefault="00E90004" w:rsidP="00FB56E9">
      <w:pPr>
        <w:pStyle w:val="Heading2"/>
      </w:pPr>
      <w:bookmarkStart w:id="25" w:name="_Toc148642739"/>
      <w:r w:rsidRPr="00FB56E9">
        <w:lastRenderedPageBreak/>
        <w:t xml:space="preserve">Appendix C </w:t>
      </w:r>
      <w:r w:rsidR="00B05F09" w:rsidRPr="00FB56E9">
        <w:t>– Qualitative</w:t>
      </w:r>
      <w:r w:rsidR="00B429C0" w:rsidRPr="00FB56E9">
        <w:t xml:space="preserve"> Analysis</w:t>
      </w:r>
      <w:bookmarkEnd w:id="25"/>
      <w:r w:rsidR="00B429C0" w:rsidRPr="00FB56E9">
        <w:t xml:space="preserve"> </w:t>
      </w:r>
    </w:p>
    <w:p w14:paraId="33339A2E" w14:textId="77777777" w:rsidR="00E90004" w:rsidRPr="00B05F09" w:rsidRDefault="00B429C0" w:rsidP="00B05F09">
      <w:pPr>
        <w:rPr>
          <w:rFonts w:asciiTheme="majorHAnsi" w:eastAsiaTheme="majorEastAsia" w:hAnsiTheme="majorHAnsi" w:cstheme="majorBidi"/>
          <w:color w:val="2E74B5" w:themeColor="accent1" w:themeShade="BF"/>
          <w:sz w:val="26"/>
          <w:szCs w:val="26"/>
          <w:lang w:eastAsia="en-GB"/>
        </w:rPr>
      </w:pPr>
      <w:r>
        <w:rPr>
          <w:lang w:eastAsia="en-GB"/>
        </w:rPr>
        <w:t xml:space="preserve">Source - </w:t>
      </w:r>
      <w:r w:rsidR="00E90004" w:rsidRPr="00E90004">
        <w:rPr>
          <w:lang w:eastAsia="en-GB"/>
        </w:rPr>
        <w:t>Medi Williams 2025488</w:t>
      </w:r>
      <w:r>
        <w:rPr>
          <w:lang w:eastAsia="en-GB"/>
        </w:rPr>
        <w:t xml:space="preserve"> </w:t>
      </w:r>
      <w:r w:rsidR="00B05F09">
        <w:rPr>
          <w:lang w:eastAsia="en-GB"/>
        </w:rPr>
        <w:t>-</w:t>
      </w:r>
      <w:r>
        <w:rPr>
          <w:lang w:eastAsia="en-GB"/>
        </w:rPr>
        <w:t xml:space="preserve"> October 2023</w:t>
      </w:r>
    </w:p>
    <w:p w14:paraId="5DAE9786" w14:textId="77777777" w:rsidR="00E90004" w:rsidRPr="00E90004" w:rsidRDefault="00E90004" w:rsidP="00E90004">
      <w:pPr>
        <w:rPr>
          <w:lang w:eastAsia="en-GB"/>
        </w:rPr>
      </w:pPr>
    </w:p>
    <w:p w14:paraId="0DF7CE18"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drawing>
          <wp:inline distT="0" distB="0" distL="0" distR="0" wp14:anchorId="680BA8FF" wp14:editId="225F2EE2">
            <wp:extent cx="7267433" cy="161113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7282121" cy="1614394"/>
                    </a:xfrm>
                    <a:prstGeom prst="rect">
                      <a:avLst/>
                    </a:prstGeom>
                  </pic:spPr>
                </pic:pic>
              </a:graphicData>
            </a:graphic>
          </wp:inline>
        </w:drawing>
      </w:r>
    </w:p>
    <w:p w14:paraId="76AA1D19"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drawing>
          <wp:inline distT="0" distB="0" distL="0" distR="0" wp14:anchorId="38964B53" wp14:editId="78D483F8">
            <wp:extent cx="7322024" cy="15997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7353233" cy="1606534"/>
                    </a:xfrm>
                    <a:prstGeom prst="rect">
                      <a:avLst/>
                    </a:prstGeom>
                  </pic:spPr>
                </pic:pic>
              </a:graphicData>
            </a:graphic>
          </wp:inline>
        </w:drawing>
      </w:r>
    </w:p>
    <w:p w14:paraId="772B32A1"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lastRenderedPageBreak/>
        <w:drawing>
          <wp:inline distT="0" distB="0" distL="0" distR="0" wp14:anchorId="0BD7B29D" wp14:editId="6CEBEBB4">
            <wp:extent cx="8376059" cy="1815153"/>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415012" cy="1823595"/>
                    </a:xfrm>
                    <a:prstGeom prst="rect">
                      <a:avLst/>
                    </a:prstGeom>
                  </pic:spPr>
                </pic:pic>
              </a:graphicData>
            </a:graphic>
          </wp:inline>
        </w:drawing>
      </w:r>
    </w:p>
    <w:p w14:paraId="4F422FB7" w14:textId="77777777" w:rsidR="00E90004" w:rsidRPr="00E90004" w:rsidRDefault="00E90004" w:rsidP="00E90004">
      <w:pPr>
        <w:rPr>
          <w:rFonts w:ascii="Times New Roman" w:eastAsia="Times New Roman" w:hAnsi="Times New Roman" w:cs="Times New Roman"/>
          <w:sz w:val="24"/>
          <w:szCs w:val="24"/>
          <w:lang w:eastAsia="en-GB"/>
        </w:rPr>
      </w:pPr>
      <w:r w:rsidRPr="00E90004">
        <w:rPr>
          <w:noProof/>
          <w:lang w:eastAsia="en-GB"/>
        </w:rPr>
        <w:drawing>
          <wp:inline distT="0" distB="0" distL="0" distR="0" wp14:anchorId="31BE3AD9" wp14:editId="69E46461">
            <wp:extent cx="8097801" cy="180150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108784" cy="1803948"/>
                    </a:xfrm>
                    <a:prstGeom prst="rect">
                      <a:avLst/>
                    </a:prstGeom>
                  </pic:spPr>
                </pic:pic>
              </a:graphicData>
            </a:graphic>
          </wp:inline>
        </w:drawing>
      </w:r>
    </w:p>
    <w:p w14:paraId="392D689B" w14:textId="77777777" w:rsidR="00E90004" w:rsidRPr="00E90004" w:rsidRDefault="00E90004" w:rsidP="00E90004">
      <w:pPr>
        <w:rPr>
          <w:rFonts w:ascii="Times New Roman" w:eastAsia="Times New Roman" w:hAnsi="Times New Roman" w:cs="Times New Roman"/>
          <w:sz w:val="24"/>
          <w:szCs w:val="24"/>
          <w:lang w:eastAsia="en-GB"/>
        </w:rPr>
      </w:pPr>
      <w:r w:rsidRPr="00E90004">
        <w:rPr>
          <w:rFonts w:ascii="Times New Roman" w:eastAsia="Times New Roman" w:hAnsi="Times New Roman" w:cs="Times New Roman"/>
          <w:sz w:val="24"/>
          <w:szCs w:val="24"/>
          <w:lang w:eastAsia="en-GB"/>
        </w:rPr>
        <w:br w:type="page"/>
      </w:r>
    </w:p>
    <w:p w14:paraId="1E12D615" w14:textId="77777777" w:rsidR="004E6B9F" w:rsidRPr="00FB56E9" w:rsidRDefault="00E90004" w:rsidP="00FB56E9">
      <w:pPr>
        <w:pStyle w:val="Heading2"/>
      </w:pPr>
      <w:bookmarkStart w:id="26" w:name="_Toc148642740"/>
      <w:r w:rsidRPr="00FB56E9">
        <w:lastRenderedPageBreak/>
        <w:t>Appendix D</w:t>
      </w:r>
      <w:r w:rsidR="00E04223" w:rsidRPr="00FB56E9">
        <w:t xml:space="preserve">   - </w:t>
      </w:r>
      <w:r w:rsidR="000A301D" w:rsidRPr="00FB56E9">
        <w:t>Strategic elements of the project value chain</w:t>
      </w:r>
      <w:bookmarkEnd w:id="26"/>
      <w:r w:rsidR="000A301D" w:rsidRPr="00FB56E9">
        <w:t xml:space="preserve"> </w:t>
      </w:r>
    </w:p>
    <w:p w14:paraId="53AB99F3" w14:textId="77777777" w:rsidR="006159DA" w:rsidRPr="006159DA" w:rsidRDefault="006159DA" w:rsidP="006159DA">
      <w:pPr>
        <w:rPr>
          <w:lang w:eastAsia="en-GB"/>
        </w:rPr>
      </w:pPr>
    </w:p>
    <w:p w14:paraId="793DF390" w14:textId="77777777" w:rsidR="000A301D" w:rsidRDefault="006159DA" w:rsidP="00D82A7D">
      <w:pPr>
        <w:spacing w:after="0" w:line="480" w:lineRule="auto"/>
        <w:ind w:left="720" w:hanging="720"/>
        <w:rPr>
          <w:rFonts w:ascii="Times New Roman" w:eastAsia="Times New Roman" w:hAnsi="Times New Roman" w:cs="Times New Roman"/>
          <w:sz w:val="24"/>
          <w:szCs w:val="24"/>
          <w:lang w:eastAsia="en-GB"/>
        </w:rPr>
      </w:pPr>
      <w:r w:rsidRPr="006159DA">
        <w:rPr>
          <w:rFonts w:ascii="Times New Roman" w:eastAsia="Times New Roman" w:hAnsi="Times New Roman" w:cs="Times New Roman"/>
          <w:sz w:val="24"/>
          <w:szCs w:val="24"/>
          <w:lang w:eastAsia="en-GB"/>
        </w:rPr>
        <w:t xml:space="preserve">Source- Re-appraising value methodologies in construction for achieving best value. (Male </w:t>
      </w:r>
      <w:r w:rsidR="00F9054A" w:rsidRPr="00F9054A">
        <w:rPr>
          <w:rFonts w:ascii="Times New Roman" w:eastAsia="Times New Roman" w:hAnsi="Times New Roman" w:cs="Times New Roman"/>
          <w:i/>
          <w:sz w:val="24"/>
          <w:szCs w:val="24"/>
          <w:lang w:eastAsia="en-GB"/>
        </w:rPr>
        <w:t>et al</w:t>
      </w:r>
      <w:r w:rsidRPr="006159DA">
        <w:rPr>
          <w:rFonts w:ascii="Times New Roman" w:eastAsia="Times New Roman" w:hAnsi="Times New Roman" w:cs="Times New Roman"/>
          <w:sz w:val="24"/>
          <w:szCs w:val="24"/>
          <w:lang w:eastAsia="en-GB"/>
        </w:rPr>
        <w:t>., 2005)</w:t>
      </w:r>
    </w:p>
    <w:p w14:paraId="58B5D7EB" w14:textId="77777777" w:rsidR="00373510" w:rsidRDefault="000A301D" w:rsidP="006D6425">
      <w:pPr>
        <w:spacing w:after="0" w:line="480" w:lineRule="auto"/>
        <w:ind w:left="720" w:hanging="720"/>
      </w:pPr>
      <w:r>
        <w:rPr>
          <w:rFonts w:ascii="Times New Roman" w:eastAsia="Times New Roman" w:hAnsi="Times New Roman" w:cs="Times New Roman"/>
          <w:noProof/>
          <w:sz w:val="24"/>
          <w:szCs w:val="24"/>
          <w:lang w:eastAsia="en-GB"/>
        </w:rPr>
        <w:drawing>
          <wp:inline distT="0" distB="0" distL="0" distR="0" wp14:anchorId="79EBDD5D" wp14:editId="689829DA">
            <wp:extent cx="4420235"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20235" cy="2590800"/>
                    </a:xfrm>
                    <a:prstGeom prst="rect">
                      <a:avLst/>
                    </a:prstGeom>
                    <a:noFill/>
                  </pic:spPr>
                </pic:pic>
              </a:graphicData>
            </a:graphic>
          </wp:inline>
        </w:drawing>
      </w:r>
    </w:p>
    <w:p w14:paraId="53292EE8" w14:textId="77777777" w:rsidR="00373510" w:rsidRDefault="00373510" w:rsidP="005E0D15">
      <w:pPr>
        <w:pStyle w:val="NormalWeb"/>
        <w:spacing w:before="0" w:beforeAutospacing="0" w:after="0" w:afterAutospacing="0" w:line="480" w:lineRule="auto"/>
        <w:ind w:left="720" w:hanging="720"/>
      </w:pPr>
    </w:p>
    <w:p w14:paraId="6DF960A1" w14:textId="77777777" w:rsidR="00373510" w:rsidRDefault="00373510" w:rsidP="005E0D15">
      <w:pPr>
        <w:pStyle w:val="NormalWeb"/>
        <w:spacing w:before="0" w:beforeAutospacing="0" w:after="0" w:afterAutospacing="0" w:line="480" w:lineRule="auto"/>
        <w:ind w:left="720" w:hanging="720"/>
      </w:pPr>
    </w:p>
    <w:p w14:paraId="12FD0557" w14:textId="77777777" w:rsidR="005E0D15" w:rsidRPr="00D112F2" w:rsidRDefault="005E0D15" w:rsidP="00D112F2">
      <w:pPr>
        <w:widowControl w:val="0"/>
        <w:autoSpaceDE w:val="0"/>
        <w:autoSpaceDN w:val="0"/>
        <w:adjustRightInd w:val="0"/>
        <w:spacing w:after="0" w:line="480" w:lineRule="auto"/>
        <w:ind w:left="720" w:hanging="720"/>
      </w:pPr>
    </w:p>
    <w:p w14:paraId="0FC29008" w14:textId="77777777" w:rsidR="00A54606" w:rsidRDefault="00A54606"/>
    <w:p w14:paraId="361C49F0" w14:textId="77777777" w:rsidR="0054230F" w:rsidRDefault="0054230F"/>
    <w:p w14:paraId="764D5D84" w14:textId="77777777" w:rsidR="006159DA" w:rsidRDefault="006159DA"/>
    <w:sectPr w:rsidR="006159DA" w:rsidSect="001524F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8C1C1" w14:textId="77777777" w:rsidR="00442D0D" w:rsidRDefault="00442D0D" w:rsidP="0060779F">
      <w:pPr>
        <w:spacing w:after="0" w:line="240" w:lineRule="auto"/>
      </w:pPr>
      <w:r>
        <w:separator/>
      </w:r>
    </w:p>
  </w:endnote>
  <w:endnote w:type="continuationSeparator" w:id="0">
    <w:p w14:paraId="4F2A2136" w14:textId="77777777" w:rsidR="00442D0D" w:rsidRDefault="00442D0D" w:rsidP="00607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516347"/>
      <w:docPartObj>
        <w:docPartGallery w:val="Page Numbers (Bottom of Page)"/>
        <w:docPartUnique/>
      </w:docPartObj>
    </w:sdtPr>
    <w:sdtContent>
      <w:sdt>
        <w:sdtPr>
          <w:id w:val="1728636285"/>
          <w:docPartObj>
            <w:docPartGallery w:val="Page Numbers (Top of Page)"/>
            <w:docPartUnique/>
          </w:docPartObj>
        </w:sdtPr>
        <w:sdtContent>
          <w:p w14:paraId="0AB15651" w14:textId="33B8E5A2" w:rsidR="004241E8" w:rsidRDefault="004241E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61FBB8" w14:textId="77777777" w:rsidR="004241E8" w:rsidRDefault="004241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299864"/>
      <w:docPartObj>
        <w:docPartGallery w:val="Page Numbers (Bottom of Page)"/>
        <w:docPartUnique/>
      </w:docPartObj>
    </w:sdtPr>
    <w:sdtContent>
      <w:sdt>
        <w:sdtPr>
          <w:id w:val="315001643"/>
          <w:docPartObj>
            <w:docPartGallery w:val="Page Numbers (Top of Page)"/>
            <w:docPartUnique/>
          </w:docPartObj>
        </w:sdtPr>
        <w:sdtContent>
          <w:p w14:paraId="2EFE8A55" w14:textId="5AD7FF3A" w:rsidR="004241E8" w:rsidRDefault="004241E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F2D07A" w14:textId="77777777" w:rsidR="004241E8" w:rsidRDefault="004241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352134"/>
      <w:docPartObj>
        <w:docPartGallery w:val="Page Numbers (Bottom of Page)"/>
        <w:docPartUnique/>
      </w:docPartObj>
    </w:sdtPr>
    <w:sdtContent>
      <w:sdt>
        <w:sdtPr>
          <w:id w:val="-590774324"/>
          <w:docPartObj>
            <w:docPartGallery w:val="Page Numbers (Top of Page)"/>
            <w:docPartUnique/>
          </w:docPartObj>
        </w:sdtPr>
        <w:sdtContent>
          <w:p w14:paraId="04012B00" w14:textId="564F596E" w:rsidR="004241E8" w:rsidRDefault="004241E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t>29</w:t>
            </w:r>
          </w:p>
        </w:sdtContent>
      </w:sdt>
    </w:sdtContent>
  </w:sdt>
  <w:p w14:paraId="3BDB4DE8" w14:textId="77777777" w:rsidR="004241E8" w:rsidRDefault="004241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09C7B" w14:textId="77777777" w:rsidR="00442D0D" w:rsidRDefault="00442D0D" w:rsidP="0060779F">
      <w:pPr>
        <w:spacing w:after="0" w:line="240" w:lineRule="auto"/>
      </w:pPr>
      <w:r>
        <w:separator/>
      </w:r>
    </w:p>
  </w:footnote>
  <w:footnote w:type="continuationSeparator" w:id="0">
    <w:p w14:paraId="0B549902" w14:textId="77777777" w:rsidR="00442D0D" w:rsidRDefault="00442D0D" w:rsidP="00607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B2592"/>
    <w:multiLevelType w:val="hybridMultilevel"/>
    <w:tmpl w:val="E70EB178"/>
    <w:lvl w:ilvl="0" w:tplc="1602B77E">
      <w:start w:val="1"/>
      <w:numFmt w:val="decimal"/>
      <w:lvlText w:val="%1."/>
      <w:lvlJc w:val="left"/>
      <w:pPr>
        <w:ind w:left="720" w:hanging="675"/>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0B6C6D92"/>
    <w:multiLevelType w:val="multilevel"/>
    <w:tmpl w:val="88943C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A67CBC"/>
    <w:multiLevelType w:val="hybridMultilevel"/>
    <w:tmpl w:val="34A639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6A84553"/>
    <w:multiLevelType w:val="hybridMultilevel"/>
    <w:tmpl w:val="A1002BB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DE613E9"/>
    <w:multiLevelType w:val="hybridMultilevel"/>
    <w:tmpl w:val="EC806C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EAF2F96"/>
    <w:multiLevelType w:val="multilevel"/>
    <w:tmpl w:val="984AF97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BC2782B"/>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4696A6A"/>
    <w:multiLevelType w:val="multilevel"/>
    <w:tmpl w:val="6690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285D28"/>
    <w:multiLevelType w:val="multilevel"/>
    <w:tmpl w:val="0130E4B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7431CA7"/>
    <w:multiLevelType w:val="hybridMultilevel"/>
    <w:tmpl w:val="F5D8E42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7C7E487D"/>
    <w:multiLevelType w:val="hybridMultilevel"/>
    <w:tmpl w:val="04FA6D60"/>
    <w:lvl w:ilvl="0" w:tplc="2AE4C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3318291">
    <w:abstractNumId w:val="10"/>
  </w:num>
  <w:num w:numId="2" w16cid:durableId="2117820833">
    <w:abstractNumId w:val="2"/>
  </w:num>
  <w:num w:numId="3" w16cid:durableId="82729271">
    <w:abstractNumId w:val="9"/>
  </w:num>
  <w:num w:numId="4" w16cid:durableId="1651061968">
    <w:abstractNumId w:val="4"/>
  </w:num>
  <w:num w:numId="5" w16cid:durableId="1155269104">
    <w:abstractNumId w:val="3"/>
  </w:num>
  <w:num w:numId="6" w16cid:durableId="1449618659">
    <w:abstractNumId w:val="0"/>
  </w:num>
  <w:num w:numId="7" w16cid:durableId="1129595432">
    <w:abstractNumId w:val="8"/>
  </w:num>
  <w:num w:numId="8" w16cid:durableId="879972483">
    <w:abstractNumId w:val="6"/>
  </w:num>
  <w:num w:numId="9" w16cid:durableId="358972813">
    <w:abstractNumId w:val="7"/>
  </w:num>
  <w:num w:numId="10" w16cid:durableId="1117217138">
    <w:abstractNumId w:val="5"/>
  </w:num>
  <w:num w:numId="11" w16cid:durableId="474957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3F18"/>
    <w:rsid w:val="0000118E"/>
    <w:rsid w:val="000062AE"/>
    <w:rsid w:val="000120F2"/>
    <w:rsid w:val="00022D1B"/>
    <w:rsid w:val="000345FE"/>
    <w:rsid w:val="000427F8"/>
    <w:rsid w:val="00044530"/>
    <w:rsid w:val="0004661A"/>
    <w:rsid w:val="00073DCB"/>
    <w:rsid w:val="000820F9"/>
    <w:rsid w:val="0009710A"/>
    <w:rsid w:val="000A301D"/>
    <w:rsid w:val="000A450E"/>
    <w:rsid w:val="000A66D6"/>
    <w:rsid w:val="000E3D1B"/>
    <w:rsid w:val="000E548A"/>
    <w:rsid w:val="000F56F5"/>
    <w:rsid w:val="00106859"/>
    <w:rsid w:val="00107365"/>
    <w:rsid w:val="001113B8"/>
    <w:rsid w:val="001242C8"/>
    <w:rsid w:val="00125810"/>
    <w:rsid w:val="0013371B"/>
    <w:rsid w:val="00135F9A"/>
    <w:rsid w:val="00141F9A"/>
    <w:rsid w:val="00143CD1"/>
    <w:rsid w:val="00146449"/>
    <w:rsid w:val="001524F9"/>
    <w:rsid w:val="00160652"/>
    <w:rsid w:val="00163E8F"/>
    <w:rsid w:val="001675DF"/>
    <w:rsid w:val="001818B0"/>
    <w:rsid w:val="001963BE"/>
    <w:rsid w:val="001A6A77"/>
    <w:rsid w:val="001B286C"/>
    <w:rsid w:val="001C08D7"/>
    <w:rsid w:val="001D0432"/>
    <w:rsid w:val="001D4D58"/>
    <w:rsid w:val="001E092D"/>
    <w:rsid w:val="001E3CEF"/>
    <w:rsid w:val="001E71EC"/>
    <w:rsid w:val="001F3C93"/>
    <w:rsid w:val="00216539"/>
    <w:rsid w:val="00216E59"/>
    <w:rsid w:val="002346B3"/>
    <w:rsid w:val="00243A00"/>
    <w:rsid w:val="00265D51"/>
    <w:rsid w:val="00276BE0"/>
    <w:rsid w:val="00286ECF"/>
    <w:rsid w:val="00291EC1"/>
    <w:rsid w:val="002A28B5"/>
    <w:rsid w:val="002A5258"/>
    <w:rsid w:val="002B27CB"/>
    <w:rsid w:val="002B528B"/>
    <w:rsid w:val="002C1F6F"/>
    <w:rsid w:val="002C4E5C"/>
    <w:rsid w:val="002D2298"/>
    <w:rsid w:val="002F77D2"/>
    <w:rsid w:val="00322F76"/>
    <w:rsid w:val="00327F13"/>
    <w:rsid w:val="00341C14"/>
    <w:rsid w:val="00342600"/>
    <w:rsid w:val="00343EDE"/>
    <w:rsid w:val="00345F16"/>
    <w:rsid w:val="00361361"/>
    <w:rsid w:val="00373510"/>
    <w:rsid w:val="003825D6"/>
    <w:rsid w:val="00385AC3"/>
    <w:rsid w:val="00386E7D"/>
    <w:rsid w:val="0039557E"/>
    <w:rsid w:val="003C64A2"/>
    <w:rsid w:val="003D443C"/>
    <w:rsid w:val="003D6EF5"/>
    <w:rsid w:val="003E019B"/>
    <w:rsid w:val="003E53C8"/>
    <w:rsid w:val="00415523"/>
    <w:rsid w:val="004241E8"/>
    <w:rsid w:val="00442D0D"/>
    <w:rsid w:val="00444A13"/>
    <w:rsid w:val="004616CB"/>
    <w:rsid w:val="00463F18"/>
    <w:rsid w:val="00466F37"/>
    <w:rsid w:val="0047647D"/>
    <w:rsid w:val="00477EB5"/>
    <w:rsid w:val="00480726"/>
    <w:rsid w:val="0048179B"/>
    <w:rsid w:val="0048706F"/>
    <w:rsid w:val="004E0AEE"/>
    <w:rsid w:val="004E5998"/>
    <w:rsid w:val="004E6B9F"/>
    <w:rsid w:val="004F3ACD"/>
    <w:rsid w:val="004F3EBB"/>
    <w:rsid w:val="0050284B"/>
    <w:rsid w:val="005206A0"/>
    <w:rsid w:val="0054230F"/>
    <w:rsid w:val="0054283A"/>
    <w:rsid w:val="00546EFE"/>
    <w:rsid w:val="005478D9"/>
    <w:rsid w:val="00551A87"/>
    <w:rsid w:val="00553ADF"/>
    <w:rsid w:val="00555F28"/>
    <w:rsid w:val="00557525"/>
    <w:rsid w:val="00562A68"/>
    <w:rsid w:val="00566F2A"/>
    <w:rsid w:val="00595C48"/>
    <w:rsid w:val="0059769A"/>
    <w:rsid w:val="005B1D1F"/>
    <w:rsid w:val="005B7EEB"/>
    <w:rsid w:val="005C3416"/>
    <w:rsid w:val="005D0CAB"/>
    <w:rsid w:val="005E0D15"/>
    <w:rsid w:val="005E3615"/>
    <w:rsid w:val="005F4AE8"/>
    <w:rsid w:val="005F6E17"/>
    <w:rsid w:val="006014E3"/>
    <w:rsid w:val="0060779F"/>
    <w:rsid w:val="00615226"/>
    <w:rsid w:val="006159DA"/>
    <w:rsid w:val="006167D4"/>
    <w:rsid w:val="00620ED2"/>
    <w:rsid w:val="0062395E"/>
    <w:rsid w:val="00632F82"/>
    <w:rsid w:val="006453F3"/>
    <w:rsid w:val="0064547B"/>
    <w:rsid w:val="006476CD"/>
    <w:rsid w:val="006727AC"/>
    <w:rsid w:val="006757F8"/>
    <w:rsid w:val="006A16F6"/>
    <w:rsid w:val="006A26E9"/>
    <w:rsid w:val="006B0490"/>
    <w:rsid w:val="006B1CB5"/>
    <w:rsid w:val="006B5666"/>
    <w:rsid w:val="006C04E7"/>
    <w:rsid w:val="006C4AD1"/>
    <w:rsid w:val="006C5CA5"/>
    <w:rsid w:val="006C6B3C"/>
    <w:rsid w:val="006D41E5"/>
    <w:rsid w:val="006D61E2"/>
    <w:rsid w:val="006D6425"/>
    <w:rsid w:val="006E7929"/>
    <w:rsid w:val="006F2862"/>
    <w:rsid w:val="006F7958"/>
    <w:rsid w:val="00704BCD"/>
    <w:rsid w:val="00707355"/>
    <w:rsid w:val="0071715E"/>
    <w:rsid w:val="007175BB"/>
    <w:rsid w:val="00722DC4"/>
    <w:rsid w:val="00734B73"/>
    <w:rsid w:val="00736B0E"/>
    <w:rsid w:val="007473A1"/>
    <w:rsid w:val="007576D6"/>
    <w:rsid w:val="00765CCC"/>
    <w:rsid w:val="00774FF3"/>
    <w:rsid w:val="00776AA7"/>
    <w:rsid w:val="00777C21"/>
    <w:rsid w:val="0078035E"/>
    <w:rsid w:val="00795D6E"/>
    <w:rsid w:val="007A3427"/>
    <w:rsid w:val="007A6A4F"/>
    <w:rsid w:val="007B3E68"/>
    <w:rsid w:val="007C57BE"/>
    <w:rsid w:val="007D0F2E"/>
    <w:rsid w:val="007D1F5E"/>
    <w:rsid w:val="007D742A"/>
    <w:rsid w:val="007E1C51"/>
    <w:rsid w:val="007E6D6B"/>
    <w:rsid w:val="007F4F40"/>
    <w:rsid w:val="00805D7A"/>
    <w:rsid w:val="00813B55"/>
    <w:rsid w:val="00814303"/>
    <w:rsid w:val="00815F9E"/>
    <w:rsid w:val="008212C4"/>
    <w:rsid w:val="00845C47"/>
    <w:rsid w:val="00860F64"/>
    <w:rsid w:val="00871F2E"/>
    <w:rsid w:val="00874437"/>
    <w:rsid w:val="00885835"/>
    <w:rsid w:val="0088685F"/>
    <w:rsid w:val="00886E69"/>
    <w:rsid w:val="00897D85"/>
    <w:rsid w:val="008B0064"/>
    <w:rsid w:val="008C0BC3"/>
    <w:rsid w:val="008C353A"/>
    <w:rsid w:val="008D71C3"/>
    <w:rsid w:val="009125D7"/>
    <w:rsid w:val="00913293"/>
    <w:rsid w:val="0092083D"/>
    <w:rsid w:val="0092091D"/>
    <w:rsid w:val="00922799"/>
    <w:rsid w:val="0093405B"/>
    <w:rsid w:val="0093637B"/>
    <w:rsid w:val="009365AE"/>
    <w:rsid w:val="0093660B"/>
    <w:rsid w:val="009412D1"/>
    <w:rsid w:val="00946797"/>
    <w:rsid w:val="00947368"/>
    <w:rsid w:val="009513EA"/>
    <w:rsid w:val="009514D6"/>
    <w:rsid w:val="00955253"/>
    <w:rsid w:val="00957BA0"/>
    <w:rsid w:val="009628DD"/>
    <w:rsid w:val="0096761E"/>
    <w:rsid w:val="009766E8"/>
    <w:rsid w:val="009808D6"/>
    <w:rsid w:val="00981103"/>
    <w:rsid w:val="00983481"/>
    <w:rsid w:val="00992913"/>
    <w:rsid w:val="009A4379"/>
    <w:rsid w:val="009A43FC"/>
    <w:rsid w:val="009A7CCA"/>
    <w:rsid w:val="009B0853"/>
    <w:rsid w:val="009B4221"/>
    <w:rsid w:val="009B742C"/>
    <w:rsid w:val="009B789E"/>
    <w:rsid w:val="009C1642"/>
    <w:rsid w:val="009C2B2C"/>
    <w:rsid w:val="009C58AB"/>
    <w:rsid w:val="009D5336"/>
    <w:rsid w:val="009F0AA6"/>
    <w:rsid w:val="009F6FB6"/>
    <w:rsid w:val="00A07016"/>
    <w:rsid w:val="00A14F9C"/>
    <w:rsid w:val="00A24A1D"/>
    <w:rsid w:val="00A36A0D"/>
    <w:rsid w:val="00A54606"/>
    <w:rsid w:val="00A55030"/>
    <w:rsid w:val="00A57133"/>
    <w:rsid w:val="00A67C9E"/>
    <w:rsid w:val="00A757DA"/>
    <w:rsid w:val="00A874F8"/>
    <w:rsid w:val="00AA6DBB"/>
    <w:rsid w:val="00AB19A3"/>
    <w:rsid w:val="00AC7966"/>
    <w:rsid w:val="00AD2238"/>
    <w:rsid w:val="00AF1A9E"/>
    <w:rsid w:val="00AF26F1"/>
    <w:rsid w:val="00B035D7"/>
    <w:rsid w:val="00B05F09"/>
    <w:rsid w:val="00B14D5B"/>
    <w:rsid w:val="00B16DC0"/>
    <w:rsid w:val="00B20178"/>
    <w:rsid w:val="00B23E05"/>
    <w:rsid w:val="00B254A6"/>
    <w:rsid w:val="00B35B07"/>
    <w:rsid w:val="00B4109A"/>
    <w:rsid w:val="00B429C0"/>
    <w:rsid w:val="00B503CF"/>
    <w:rsid w:val="00B62881"/>
    <w:rsid w:val="00B64B22"/>
    <w:rsid w:val="00B664DA"/>
    <w:rsid w:val="00B70B28"/>
    <w:rsid w:val="00B74704"/>
    <w:rsid w:val="00BA1A19"/>
    <w:rsid w:val="00BA463A"/>
    <w:rsid w:val="00BC20D1"/>
    <w:rsid w:val="00BC2A9E"/>
    <w:rsid w:val="00BF0BCD"/>
    <w:rsid w:val="00BF2E75"/>
    <w:rsid w:val="00BF30B1"/>
    <w:rsid w:val="00BF7FEE"/>
    <w:rsid w:val="00C06A63"/>
    <w:rsid w:val="00C1064C"/>
    <w:rsid w:val="00C10A63"/>
    <w:rsid w:val="00C15D12"/>
    <w:rsid w:val="00C15FE4"/>
    <w:rsid w:val="00C21319"/>
    <w:rsid w:val="00C22F6C"/>
    <w:rsid w:val="00C2532C"/>
    <w:rsid w:val="00C4137E"/>
    <w:rsid w:val="00C50ABE"/>
    <w:rsid w:val="00C544D5"/>
    <w:rsid w:val="00C639F9"/>
    <w:rsid w:val="00C66CB6"/>
    <w:rsid w:val="00C67F50"/>
    <w:rsid w:val="00C901C5"/>
    <w:rsid w:val="00C91853"/>
    <w:rsid w:val="00C9560E"/>
    <w:rsid w:val="00C97FF6"/>
    <w:rsid w:val="00CA415A"/>
    <w:rsid w:val="00CF0BBB"/>
    <w:rsid w:val="00CF2D14"/>
    <w:rsid w:val="00D0472D"/>
    <w:rsid w:val="00D112F2"/>
    <w:rsid w:val="00D1288F"/>
    <w:rsid w:val="00D142E5"/>
    <w:rsid w:val="00D1485B"/>
    <w:rsid w:val="00D14C7E"/>
    <w:rsid w:val="00D17567"/>
    <w:rsid w:val="00D4287C"/>
    <w:rsid w:val="00D555ED"/>
    <w:rsid w:val="00D6232C"/>
    <w:rsid w:val="00D70139"/>
    <w:rsid w:val="00D80D0A"/>
    <w:rsid w:val="00D81A54"/>
    <w:rsid w:val="00D82A7D"/>
    <w:rsid w:val="00D86D2D"/>
    <w:rsid w:val="00D96FB7"/>
    <w:rsid w:val="00DA098D"/>
    <w:rsid w:val="00DB422B"/>
    <w:rsid w:val="00DB4493"/>
    <w:rsid w:val="00DB5C5F"/>
    <w:rsid w:val="00DB6EC6"/>
    <w:rsid w:val="00DD0EE2"/>
    <w:rsid w:val="00DD4A94"/>
    <w:rsid w:val="00DE43C2"/>
    <w:rsid w:val="00DE62D5"/>
    <w:rsid w:val="00DE6915"/>
    <w:rsid w:val="00DE71D3"/>
    <w:rsid w:val="00DF250F"/>
    <w:rsid w:val="00DF5A1E"/>
    <w:rsid w:val="00E016F8"/>
    <w:rsid w:val="00E04223"/>
    <w:rsid w:val="00E06B95"/>
    <w:rsid w:val="00E311AF"/>
    <w:rsid w:val="00E33B17"/>
    <w:rsid w:val="00E3520B"/>
    <w:rsid w:val="00E43E7B"/>
    <w:rsid w:val="00E57E8B"/>
    <w:rsid w:val="00E60357"/>
    <w:rsid w:val="00E621DD"/>
    <w:rsid w:val="00E90004"/>
    <w:rsid w:val="00E94C05"/>
    <w:rsid w:val="00EB6A9F"/>
    <w:rsid w:val="00EC77A2"/>
    <w:rsid w:val="00ED1F02"/>
    <w:rsid w:val="00ED7B2B"/>
    <w:rsid w:val="00F004A2"/>
    <w:rsid w:val="00F1194A"/>
    <w:rsid w:val="00F16F81"/>
    <w:rsid w:val="00F23AE6"/>
    <w:rsid w:val="00F27067"/>
    <w:rsid w:val="00F32EAF"/>
    <w:rsid w:val="00F369AF"/>
    <w:rsid w:val="00F523C4"/>
    <w:rsid w:val="00F556C3"/>
    <w:rsid w:val="00F633C6"/>
    <w:rsid w:val="00F67D83"/>
    <w:rsid w:val="00F70D23"/>
    <w:rsid w:val="00F718D9"/>
    <w:rsid w:val="00F71E67"/>
    <w:rsid w:val="00F9054A"/>
    <w:rsid w:val="00FB09CC"/>
    <w:rsid w:val="00FB2456"/>
    <w:rsid w:val="00FB56E9"/>
    <w:rsid w:val="00FC7867"/>
    <w:rsid w:val="00FF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E4865A"/>
  <w15:chartTrackingRefBased/>
  <w15:docId w15:val="{C091D168-9450-4F30-94C8-C55E289FD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A87"/>
  </w:style>
  <w:style w:type="paragraph" w:styleId="Heading1">
    <w:name w:val="heading 1"/>
    <w:basedOn w:val="Normal"/>
    <w:next w:val="Normal"/>
    <w:link w:val="Heading1Char"/>
    <w:uiPriority w:val="9"/>
    <w:qFormat/>
    <w:rsid w:val="00216E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01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16E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966"/>
    <w:pPr>
      <w:ind w:left="720"/>
      <w:contextualSpacing/>
    </w:pPr>
  </w:style>
  <w:style w:type="character" w:customStyle="1" w:styleId="Heading2Char">
    <w:name w:val="Heading 2 Char"/>
    <w:basedOn w:val="DefaultParagraphFont"/>
    <w:link w:val="Heading2"/>
    <w:uiPriority w:val="9"/>
    <w:rsid w:val="00B20178"/>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216E5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16E59"/>
    <w:rPr>
      <w:rFonts w:asciiTheme="majorHAnsi" w:eastAsiaTheme="majorEastAsia" w:hAnsiTheme="majorHAnsi" w:cstheme="majorBidi"/>
      <w:color w:val="1F4D78" w:themeColor="accent1" w:themeShade="7F"/>
      <w:sz w:val="24"/>
      <w:szCs w:val="24"/>
    </w:rPr>
  </w:style>
  <w:style w:type="character" w:customStyle="1" w:styleId="anchor-text">
    <w:name w:val="anchor-text"/>
    <w:basedOn w:val="DefaultParagraphFont"/>
    <w:rsid w:val="00A54606"/>
  </w:style>
  <w:style w:type="character" w:styleId="Hyperlink">
    <w:name w:val="Hyperlink"/>
    <w:basedOn w:val="DefaultParagraphFont"/>
    <w:uiPriority w:val="99"/>
    <w:unhideWhenUsed/>
    <w:rsid w:val="00A54606"/>
    <w:rPr>
      <w:color w:val="0563C1" w:themeColor="hyperlink"/>
      <w:u w:val="single"/>
    </w:rPr>
  </w:style>
  <w:style w:type="paragraph" w:styleId="NormalWeb">
    <w:name w:val="Normal (Web)"/>
    <w:basedOn w:val="Normal"/>
    <w:uiPriority w:val="99"/>
    <w:semiHidden/>
    <w:unhideWhenUsed/>
    <w:rsid w:val="005E0D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34B73"/>
    <w:pPr>
      <w:outlineLvl w:val="9"/>
    </w:pPr>
    <w:rPr>
      <w:lang w:val="en-US"/>
    </w:rPr>
  </w:style>
  <w:style w:type="paragraph" w:styleId="TOC2">
    <w:name w:val="toc 2"/>
    <w:basedOn w:val="Normal"/>
    <w:next w:val="Normal"/>
    <w:autoRedefine/>
    <w:uiPriority w:val="39"/>
    <w:unhideWhenUsed/>
    <w:rsid w:val="00734B73"/>
    <w:pPr>
      <w:spacing w:after="100"/>
      <w:ind w:left="220"/>
    </w:pPr>
  </w:style>
  <w:style w:type="table" w:styleId="TableGrid">
    <w:name w:val="Table Grid"/>
    <w:basedOn w:val="TableNormal"/>
    <w:uiPriority w:val="39"/>
    <w:rsid w:val="00920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7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79F"/>
  </w:style>
  <w:style w:type="paragraph" w:styleId="Footer">
    <w:name w:val="footer"/>
    <w:basedOn w:val="Normal"/>
    <w:link w:val="FooterChar"/>
    <w:uiPriority w:val="99"/>
    <w:unhideWhenUsed/>
    <w:rsid w:val="00607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79F"/>
  </w:style>
  <w:style w:type="paragraph" w:styleId="BalloonText">
    <w:name w:val="Balloon Text"/>
    <w:basedOn w:val="Normal"/>
    <w:link w:val="BalloonTextChar"/>
    <w:uiPriority w:val="99"/>
    <w:semiHidden/>
    <w:unhideWhenUsed/>
    <w:rsid w:val="00DB42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2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262523">
      <w:bodyDiv w:val="1"/>
      <w:marLeft w:val="0"/>
      <w:marRight w:val="0"/>
      <w:marTop w:val="0"/>
      <w:marBottom w:val="0"/>
      <w:divBdr>
        <w:top w:val="none" w:sz="0" w:space="0" w:color="auto"/>
        <w:left w:val="none" w:sz="0" w:space="0" w:color="auto"/>
        <w:bottom w:val="none" w:sz="0" w:space="0" w:color="auto"/>
        <w:right w:val="none" w:sz="0" w:space="0" w:color="auto"/>
      </w:divBdr>
    </w:div>
    <w:div w:id="474420570">
      <w:bodyDiv w:val="1"/>
      <w:marLeft w:val="0"/>
      <w:marRight w:val="0"/>
      <w:marTop w:val="0"/>
      <w:marBottom w:val="0"/>
      <w:divBdr>
        <w:top w:val="none" w:sz="0" w:space="0" w:color="auto"/>
        <w:left w:val="none" w:sz="0" w:space="0" w:color="auto"/>
        <w:bottom w:val="none" w:sz="0" w:space="0" w:color="auto"/>
        <w:right w:val="none" w:sz="0" w:space="0" w:color="auto"/>
      </w:divBdr>
      <w:divsChild>
        <w:div w:id="857816085">
          <w:marLeft w:val="0"/>
          <w:marRight w:val="0"/>
          <w:marTop w:val="0"/>
          <w:marBottom w:val="0"/>
          <w:divBdr>
            <w:top w:val="none" w:sz="0" w:space="0" w:color="auto"/>
            <w:left w:val="none" w:sz="0" w:space="0" w:color="auto"/>
            <w:bottom w:val="none" w:sz="0" w:space="0" w:color="auto"/>
            <w:right w:val="none" w:sz="0" w:space="0" w:color="auto"/>
          </w:divBdr>
        </w:div>
      </w:divsChild>
    </w:div>
    <w:div w:id="500630615">
      <w:bodyDiv w:val="1"/>
      <w:marLeft w:val="0"/>
      <w:marRight w:val="0"/>
      <w:marTop w:val="0"/>
      <w:marBottom w:val="0"/>
      <w:divBdr>
        <w:top w:val="none" w:sz="0" w:space="0" w:color="auto"/>
        <w:left w:val="none" w:sz="0" w:space="0" w:color="auto"/>
        <w:bottom w:val="none" w:sz="0" w:space="0" w:color="auto"/>
        <w:right w:val="none" w:sz="0" w:space="0" w:color="auto"/>
      </w:divBdr>
      <w:divsChild>
        <w:div w:id="658702624">
          <w:marLeft w:val="0"/>
          <w:marRight w:val="0"/>
          <w:marTop w:val="0"/>
          <w:marBottom w:val="0"/>
          <w:divBdr>
            <w:top w:val="none" w:sz="0" w:space="0" w:color="auto"/>
            <w:left w:val="none" w:sz="0" w:space="0" w:color="auto"/>
            <w:bottom w:val="none" w:sz="0" w:space="0" w:color="auto"/>
            <w:right w:val="none" w:sz="0" w:space="0" w:color="auto"/>
          </w:divBdr>
        </w:div>
      </w:divsChild>
    </w:div>
    <w:div w:id="1702825997">
      <w:bodyDiv w:val="1"/>
      <w:marLeft w:val="0"/>
      <w:marRight w:val="0"/>
      <w:marTop w:val="0"/>
      <w:marBottom w:val="0"/>
      <w:divBdr>
        <w:top w:val="none" w:sz="0" w:space="0" w:color="auto"/>
        <w:left w:val="none" w:sz="0" w:space="0" w:color="auto"/>
        <w:bottom w:val="none" w:sz="0" w:space="0" w:color="auto"/>
        <w:right w:val="none" w:sz="0" w:space="0" w:color="auto"/>
      </w:divBdr>
      <w:divsChild>
        <w:div w:id="256980708">
          <w:marLeft w:val="0"/>
          <w:marRight w:val="0"/>
          <w:marTop w:val="0"/>
          <w:marBottom w:val="0"/>
          <w:divBdr>
            <w:top w:val="none" w:sz="0" w:space="0" w:color="auto"/>
            <w:left w:val="none" w:sz="0" w:space="0" w:color="auto"/>
            <w:bottom w:val="none" w:sz="0" w:space="0" w:color="auto"/>
            <w:right w:val="none" w:sz="0" w:space="0" w:color="auto"/>
          </w:divBdr>
        </w:div>
      </w:divsChild>
    </w:div>
    <w:div w:id="1945453782">
      <w:bodyDiv w:val="1"/>
      <w:marLeft w:val="0"/>
      <w:marRight w:val="0"/>
      <w:marTop w:val="0"/>
      <w:marBottom w:val="0"/>
      <w:divBdr>
        <w:top w:val="none" w:sz="0" w:space="0" w:color="auto"/>
        <w:left w:val="none" w:sz="0" w:space="0" w:color="auto"/>
        <w:bottom w:val="none" w:sz="0" w:space="0" w:color="auto"/>
        <w:right w:val="none" w:sz="0" w:space="0" w:color="auto"/>
      </w:divBdr>
      <w:divsChild>
        <w:div w:id="1726639982">
          <w:marLeft w:val="0"/>
          <w:marRight w:val="0"/>
          <w:marTop w:val="0"/>
          <w:marBottom w:val="0"/>
          <w:divBdr>
            <w:top w:val="none" w:sz="0" w:space="0" w:color="auto"/>
            <w:left w:val="none" w:sz="0" w:space="0" w:color="auto"/>
            <w:bottom w:val="none" w:sz="0" w:space="0" w:color="auto"/>
            <w:right w:val="none" w:sz="0" w:space="0" w:color="auto"/>
          </w:divBdr>
        </w:div>
      </w:divsChild>
    </w:div>
    <w:div w:id="2060352855">
      <w:bodyDiv w:val="1"/>
      <w:marLeft w:val="0"/>
      <w:marRight w:val="0"/>
      <w:marTop w:val="0"/>
      <w:marBottom w:val="0"/>
      <w:divBdr>
        <w:top w:val="none" w:sz="0" w:space="0" w:color="auto"/>
        <w:left w:val="none" w:sz="0" w:space="0" w:color="auto"/>
        <w:bottom w:val="none" w:sz="0" w:space="0" w:color="auto"/>
        <w:right w:val="none" w:sz="0" w:space="0" w:color="auto"/>
      </w:divBdr>
      <w:divsChild>
        <w:div w:id="1802914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170840604048002" TargetMode="External"/><Relationship Id="rId18" Type="http://schemas.openxmlformats.org/officeDocument/2006/relationships/hyperlink" Target="https://doi.org/10.1016/j.ijproman.2006.08.006" TargetMode="External"/><Relationship Id="rId26" Type="http://schemas.openxmlformats.org/officeDocument/2006/relationships/hyperlink" Target="https://doi.org/10.1108/02656710010298418" TargetMode="External"/><Relationship Id="rId39" Type="http://schemas.openxmlformats.org/officeDocument/2006/relationships/hyperlink" Target="https://doi.org/10.1111/j.1467-9299.1994.tb00807.x" TargetMode="External"/><Relationship Id="rId21" Type="http://schemas.openxmlformats.org/officeDocument/2006/relationships/hyperlink" Target="https://doi.org/10.1016/s0263-7863(03)00047-4" TargetMode="External"/><Relationship Id="rId34" Type="http://schemas.openxmlformats.org/officeDocument/2006/relationships/hyperlink" Target="https://doi.org/10.1016/0263-2373(96)00023-0" TargetMode="External"/><Relationship Id="rId42" Type="http://schemas.openxmlformats.org/officeDocument/2006/relationships/hyperlink" Target="https://doi.org/10.2307/2983096" TargetMode="External"/><Relationship Id="rId47" Type="http://schemas.openxmlformats.org/officeDocument/2006/relationships/footer" Target="footer3.xml"/><Relationship Id="rId50" Type="http://schemas.openxmlformats.org/officeDocument/2006/relationships/image" Target="media/image4.png"/><Relationship Id="rId55" Type="http://schemas.openxmlformats.org/officeDocument/2006/relationships/image" Target="media/image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144619042000226289" TargetMode="External"/><Relationship Id="rId29" Type="http://schemas.openxmlformats.org/officeDocument/2006/relationships/hyperlink" Target="https://books.google.co.uk/books?hl=en&amp;lr=&amp;id=Hd3BbnzCctUC&amp;oi=fnd&amp;pg=PA81&amp;dq=bresnen+2005+project&amp;ots=zClOerOCLg&amp;sig=G2xB6mtZmEilIukhtvCXKYvyBhc&amp;redir_esc=y" TargetMode="External"/><Relationship Id="rId11" Type="http://schemas.openxmlformats.org/officeDocument/2006/relationships/hyperlink" Target="https://doi.org/10.1108/00251740510610026" TargetMode="External"/><Relationship Id="rId24" Type="http://schemas.openxmlformats.org/officeDocument/2006/relationships/hyperlink" Target="https://doi.org/10.1111/1468-5973.00051" TargetMode="External"/><Relationship Id="rId32" Type="http://schemas.openxmlformats.org/officeDocument/2006/relationships/hyperlink" Target="https://democracy.newport.gov.uk/documents/s14943/02%20Appendix%201%20SW%20Business%20Plan.pdf" TargetMode="External"/><Relationship Id="rId37" Type="http://schemas.openxmlformats.org/officeDocument/2006/relationships/hyperlink" Target="https://doi.org/10.1111/1467-9310.00243" TargetMode="External"/><Relationship Id="rId40" Type="http://schemas.openxmlformats.org/officeDocument/2006/relationships/hyperlink" Target="https://doi.org/10.2307/2392894" TargetMode="External"/><Relationship Id="rId45" Type="http://schemas.openxmlformats.org/officeDocument/2006/relationships/hyperlink" Target="https://openknowledge.worldbank.org/server/api/core/bitstreams/ced8d6f8-07a5-56b7-8276-eab4bea52ab0/content" TargetMode="External"/><Relationship Id="rId53" Type="http://schemas.openxmlformats.org/officeDocument/2006/relationships/image" Target="media/image7.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oi.org/10.1016/j.respol.2009.09.00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77/0170840604047999" TargetMode="External"/><Relationship Id="rId22" Type="http://schemas.openxmlformats.org/officeDocument/2006/relationships/hyperlink" Target="https://doi.org/10.1108/13673270910971897" TargetMode="External"/><Relationship Id="rId27" Type="http://schemas.openxmlformats.org/officeDocument/2006/relationships/hyperlink" Target="https://doi.org/10.2753/mis0742-1222230311" TargetMode="External"/><Relationship Id="rId30" Type="http://schemas.openxmlformats.org/officeDocument/2006/relationships/hyperlink" Target="https://books.google.co.uk/books?hl=en&amp;lr=&amp;id=gEKZCgAAQBAJ&amp;oi=fnd&amp;pg=PA207&amp;dq=funding+projects+in+education&amp;ots=dshHBtlJVY&amp;sig=89uhEr_Xdp_X0DGqlh6lwqrJEvg&amp;redir_esc=y" TargetMode="External"/><Relationship Id="rId35" Type="http://schemas.openxmlformats.org/officeDocument/2006/relationships/hyperlink" Target="https://doi.org/10.1016/j.worlddev.2005.07.002" TargetMode="External"/><Relationship Id="rId43" Type="http://schemas.openxmlformats.org/officeDocument/2006/relationships/hyperlink" Target="https://www.swansea.gov.uk/article/9914/Swansea-Local-Development-Plan-2010-2025-LDP" TargetMode="External"/><Relationship Id="rId48" Type="http://schemas.openxmlformats.org/officeDocument/2006/relationships/image" Target="media/image2.png"/><Relationship Id="rId56"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image" Target="media/image5.png"/><Relationship Id="rId3" Type="http://schemas.openxmlformats.org/officeDocument/2006/relationships/styles" Target="styles.xml"/><Relationship Id="rId12" Type="http://schemas.openxmlformats.org/officeDocument/2006/relationships/hyperlink" Target="https://doi.org/10.1057/palgrave.kmrp.8500022" TargetMode="External"/><Relationship Id="rId17" Type="http://schemas.openxmlformats.org/officeDocument/2006/relationships/hyperlink" Target="https://doi.org/10.1016/j.biocon.2019.108223" TargetMode="External"/><Relationship Id="rId25" Type="http://schemas.openxmlformats.org/officeDocument/2006/relationships/hyperlink" Target="https://doi.org/10.1111/1468-5973.00051" TargetMode="External"/><Relationship Id="rId33" Type="http://schemas.openxmlformats.org/officeDocument/2006/relationships/hyperlink" Target="https://doi.org/10.1016/j.lrp.2007.11.001" TargetMode="External"/><Relationship Id="rId38" Type="http://schemas.openxmlformats.org/officeDocument/2006/relationships/hyperlink" Target="https://doi.org/10.1016/j.ijproman.2011.12.003" TargetMode="External"/><Relationship Id="rId46" Type="http://schemas.openxmlformats.org/officeDocument/2006/relationships/hyperlink" Target="https://www.walesonline.co.uk/news/wales-news/214m-communities-first-is-failing-1936620" TargetMode="External"/><Relationship Id="rId59" Type="http://schemas.openxmlformats.org/officeDocument/2006/relationships/theme" Target="theme/theme1.xml"/><Relationship Id="rId20" Type="http://schemas.openxmlformats.org/officeDocument/2006/relationships/hyperlink" Target="https://commission.europa.eu/business-economy-euro/economic-and-fiscal-policy-coordination/european-semester/framework_en" TargetMode="External"/><Relationship Id="rId41" Type="http://schemas.openxmlformats.org/officeDocument/2006/relationships/hyperlink" Target="https://doi.org/10.1016/s0263-7863(02)00018-2" TargetMode="External"/><Relationship Id="rId54"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2/nml.12303" TargetMode="External"/><Relationship Id="rId23" Type="http://schemas.openxmlformats.org/officeDocument/2006/relationships/hyperlink" Target="https://www.basw.co.uk/system/files/resources/basw_13516-3_0.pdf" TargetMode="External"/><Relationship Id="rId28" Type="http://schemas.openxmlformats.org/officeDocument/2006/relationships/hyperlink" Target="https://doi.org/10.1080/07421222.2003.11045756" TargetMode="External"/><Relationship Id="rId36" Type="http://schemas.openxmlformats.org/officeDocument/2006/relationships/hyperlink" Target="https://doi.org/10.1287/orsc.1060.0223" TargetMode="External"/><Relationship Id="rId49" Type="http://schemas.openxmlformats.org/officeDocument/2006/relationships/image" Target="media/image3.png"/><Relationship Id="rId57" Type="http://schemas.openxmlformats.org/officeDocument/2006/relationships/image" Target="media/image11.png"/><Relationship Id="rId10" Type="http://schemas.openxmlformats.org/officeDocument/2006/relationships/footer" Target="footer2.xml"/><Relationship Id="rId31" Type="http://schemas.openxmlformats.org/officeDocument/2006/relationships/hyperlink" Target="https://www.gcs.ac.uk/cy/node/3091" TargetMode="External"/><Relationship Id="rId44" Type="http://schemas.openxmlformats.org/officeDocument/2006/relationships/hyperlink" Target="https://youtu.be/bLPHUTNihuQ" TargetMode="External"/><Relationship Id="rId5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457A8-A36A-4853-9EF6-94D3E5E0D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10821</Words>
  <Characters>61682</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Medi Williams</dc:creator>
  <cp:keywords/>
  <dc:description/>
  <cp:lastModifiedBy>Helen Maria Griffiths</cp:lastModifiedBy>
  <cp:revision>2</cp:revision>
  <cp:lastPrinted>2023-10-18T07:31:00Z</cp:lastPrinted>
  <dcterms:created xsi:type="dcterms:W3CDTF">2023-10-19T20:34:00Z</dcterms:created>
  <dcterms:modified xsi:type="dcterms:W3CDTF">2023-10-19T20:34:00Z</dcterms:modified>
</cp:coreProperties>
</file>