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7BCF9C6" w14:textId="77777777" w:rsidR="00E97A9E" w:rsidRDefault="00E97A9E"/>
    <w:p w14:paraId="60013BE6" w14:textId="34005890"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r w:rsidRPr="00CB1659">
        <w:rPr>
          <w:rFonts w:ascii="Arial" w:eastAsia="Times New Roman" w:hAnsi="Arial" w:cs="Arial"/>
          <w:b/>
          <w:bCs/>
          <w:color w:val="000000"/>
          <w:kern w:val="0"/>
          <w:sz w:val="24"/>
          <w:szCs w:val="24"/>
          <w:lang w:eastAsia="en-GB"/>
          <w14:ligatures w14:val="none"/>
        </w:rPr>
        <w:t>Visions module</w:t>
      </w:r>
      <w:r>
        <w:rPr>
          <w:rFonts w:ascii="Arial" w:eastAsia="Times New Roman" w:hAnsi="Arial" w:cs="Arial"/>
          <w:b/>
          <w:bCs/>
          <w:color w:val="000000"/>
          <w:kern w:val="0"/>
          <w:sz w:val="24"/>
          <w:szCs w:val="24"/>
          <w:lang w:eastAsia="en-GB"/>
          <w14:ligatures w14:val="none"/>
        </w:rPr>
        <w:t xml:space="preserve"> assignment. New Deadline Wednesday 31 January 2024. (Thanks to Caroline).</w:t>
      </w:r>
    </w:p>
    <w:p w14:paraId="504BAF31" w14:textId="77777777"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2F125543" w14:textId="56B2205F" w:rsidR="00545693" w:rsidRP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545693">
        <w:rPr>
          <w:rFonts w:ascii="Arial" w:eastAsia="Times New Roman" w:hAnsi="Arial" w:cs="Arial"/>
          <w:color w:val="000000"/>
          <w:kern w:val="0"/>
          <w:sz w:val="24"/>
          <w:szCs w:val="24"/>
          <w:lang w:eastAsia="en-GB"/>
          <w14:ligatures w14:val="none"/>
        </w:rPr>
        <w:t>This is the briefing I gave on</w:t>
      </w:r>
      <w:r w:rsidRPr="00545693">
        <w:rPr>
          <w:rFonts w:ascii="Arial" w:eastAsia="Times New Roman" w:hAnsi="Arial" w:cs="Arial"/>
          <w:color w:val="000000"/>
          <w:kern w:val="0"/>
          <w:sz w:val="24"/>
          <w:szCs w:val="24"/>
          <w:lang w:eastAsia="en-GB"/>
          <w14:ligatures w14:val="none"/>
        </w:rPr>
        <w:t xml:space="preserve"> Friday</w:t>
      </w:r>
      <w:r w:rsidRPr="00545693">
        <w:rPr>
          <w:rFonts w:ascii="Arial" w:eastAsia="Times New Roman" w:hAnsi="Arial" w:cs="Arial"/>
          <w:color w:val="000000"/>
          <w:kern w:val="0"/>
          <w:sz w:val="24"/>
          <w:szCs w:val="24"/>
          <w:lang w:eastAsia="en-GB"/>
          <w14:ligatures w14:val="none"/>
        </w:rPr>
        <w:t xml:space="preserve"> 12 January 2024</w:t>
      </w:r>
      <w:r>
        <w:rPr>
          <w:rFonts w:ascii="Arial" w:eastAsia="Times New Roman" w:hAnsi="Arial" w:cs="Arial"/>
          <w:color w:val="000000"/>
          <w:kern w:val="0"/>
          <w:sz w:val="24"/>
          <w:szCs w:val="24"/>
          <w:lang w:eastAsia="en-GB"/>
          <w14:ligatures w14:val="none"/>
        </w:rPr>
        <w:t>.</w:t>
      </w:r>
    </w:p>
    <w:p w14:paraId="3CDEBB5F" w14:textId="77777777" w:rsidR="00545693" w:rsidRP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B96A73E" w14:textId="58615D86" w:rsidR="00545693" w:rsidRP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545693">
        <w:rPr>
          <w:rFonts w:ascii="Arial" w:eastAsia="Times New Roman" w:hAnsi="Arial" w:cs="Arial"/>
          <w:color w:val="000000"/>
          <w:kern w:val="0"/>
          <w:sz w:val="24"/>
          <w:szCs w:val="24"/>
          <w:lang w:eastAsia="en-GB"/>
          <w14:ligatures w14:val="none"/>
        </w:rPr>
        <w:t>I didn’t really finish</w:t>
      </w:r>
      <w:r>
        <w:rPr>
          <w:rFonts w:ascii="Arial" w:eastAsia="Times New Roman" w:hAnsi="Arial" w:cs="Arial"/>
          <w:color w:val="000000"/>
          <w:kern w:val="0"/>
          <w:sz w:val="24"/>
          <w:szCs w:val="24"/>
          <w:lang w:eastAsia="en-GB"/>
          <w14:ligatures w14:val="none"/>
        </w:rPr>
        <w:t xml:space="preserve"> presenting</w:t>
      </w:r>
      <w:r w:rsidRPr="00545693">
        <w:rPr>
          <w:rFonts w:ascii="Arial" w:eastAsia="Times New Roman" w:hAnsi="Arial" w:cs="Arial"/>
          <w:color w:val="000000"/>
          <w:kern w:val="0"/>
          <w:sz w:val="24"/>
          <w:szCs w:val="24"/>
          <w:lang w:eastAsia="en-GB"/>
          <w14:ligatures w14:val="none"/>
        </w:rPr>
        <w:t xml:space="preserve"> it all</w:t>
      </w:r>
      <w:r>
        <w:rPr>
          <w:rFonts w:ascii="Arial" w:eastAsia="Times New Roman" w:hAnsi="Arial" w:cs="Arial"/>
          <w:color w:val="000000"/>
          <w:kern w:val="0"/>
          <w:sz w:val="24"/>
          <w:szCs w:val="24"/>
          <w:lang w:eastAsia="en-GB"/>
          <w14:ligatures w14:val="none"/>
        </w:rPr>
        <w:t>,</w:t>
      </w:r>
      <w:r w:rsidRPr="00545693">
        <w:rPr>
          <w:rFonts w:ascii="Arial" w:eastAsia="Times New Roman" w:hAnsi="Arial" w:cs="Arial"/>
          <w:color w:val="000000"/>
          <w:kern w:val="0"/>
          <w:sz w:val="24"/>
          <w:szCs w:val="24"/>
          <w:lang w:eastAsia="en-GB"/>
          <w14:ligatures w14:val="none"/>
        </w:rPr>
        <w:t xml:space="preserve"> leaving the last section which is all about recommendations for implementation. See the work we did on management of change and what are the likely freezing factors and the need to unfreeze (Lewin, 1958)</w:t>
      </w:r>
    </w:p>
    <w:p w14:paraId="78B23A0E" w14:textId="77777777" w:rsidR="00545693" w:rsidRP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48683188" w14:textId="623DC038"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545693">
        <w:rPr>
          <w:rFonts w:ascii="Arial" w:eastAsia="Times New Roman" w:hAnsi="Arial" w:cs="Arial"/>
          <w:color w:val="000000"/>
          <w:kern w:val="0"/>
          <w:sz w:val="24"/>
          <w:szCs w:val="24"/>
          <w:lang w:eastAsia="en-GB"/>
          <w14:ligatures w14:val="none"/>
        </w:rPr>
        <w:t xml:space="preserve">Here is a helpful commentator web link: </w:t>
      </w:r>
      <w:hyperlink r:id="rId5" w:history="1">
        <w:r w:rsidRPr="00545693">
          <w:rPr>
            <w:rStyle w:val="Hyperlink"/>
            <w:rFonts w:ascii="Arial" w:eastAsia="Times New Roman" w:hAnsi="Arial" w:cs="Arial"/>
            <w:kern w:val="0"/>
            <w:sz w:val="24"/>
            <w:szCs w:val="24"/>
            <w:lang w:eastAsia="en-GB"/>
            <w14:ligatures w14:val="none"/>
          </w:rPr>
          <w:t>https://www.mindtools.com/ajm9l1e/lewins-change-management-model</w:t>
        </w:r>
      </w:hyperlink>
      <w:r w:rsidRPr="00545693">
        <w:rPr>
          <w:rFonts w:ascii="Arial" w:eastAsia="Times New Roman" w:hAnsi="Arial" w:cs="Arial"/>
          <w:color w:val="000000"/>
          <w:kern w:val="0"/>
          <w:sz w:val="24"/>
          <w:szCs w:val="24"/>
          <w:lang w:eastAsia="en-GB"/>
          <w14:ligatures w14:val="none"/>
        </w:rPr>
        <w:t xml:space="preserve"> To be fair although it is not an academic source it does give a link to Lewin. It is also easier </w:t>
      </w:r>
      <w:r>
        <w:rPr>
          <w:rFonts w:ascii="Arial" w:eastAsia="Times New Roman" w:hAnsi="Arial" w:cs="Arial"/>
          <w:color w:val="000000"/>
          <w:kern w:val="0"/>
          <w:sz w:val="24"/>
          <w:szCs w:val="24"/>
          <w:lang w:eastAsia="en-GB"/>
          <w14:ligatures w14:val="none"/>
        </w:rPr>
        <w:t>t</w:t>
      </w:r>
      <w:r w:rsidRPr="00545693">
        <w:rPr>
          <w:rFonts w:ascii="Arial" w:eastAsia="Times New Roman" w:hAnsi="Arial" w:cs="Arial"/>
          <w:color w:val="000000"/>
          <w:kern w:val="0"/>
          <w:sz w:val="24"/>
          <w:szCs w:val="24"/>
          <w:lang w:eastAsia="en-GB"/>
          <w14:ligatures w14:val="none"/>
        </w:rPr>
        <w:t>o read than the academic articles so good if you are just starting or only want to use the theory for a small section of your report.</w:t>
      </w:r>
    </w:p>
    <w:p w14:paraId="15B63AA8"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5FC095F" w14:textId="6FA1C082"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And another: </w:t>
      </w:r>
      <w:hyperlink r:id="rId6" w:history="1">
        <w:r w:rsidRPr="00B64645">
          <w:rPr>
            <w:rStyle w:val="Hyperlink"/>
            <w:rFonts w:ascii="Arial" w:eastAsia="Times New Roman" w:hAnsi="Arial" w:cs="Arial"/>
            <w:kern w:val="0"/>
            <w:sz w:val="24"/>
            <w:szCs w:val="24"/>
            <w:lang w:eastAsia="en-GB"/>
            <w14:ligatures w14:val="none"/>
          </w:rPr>
          <w:t>https://www.change-management-coach.com/kurt_lewin.html</w:t>
        </w:r>
      </w:hyperlink>
      <w:r>
        <w:rPr>
          <w:rFonts w:ascii="Arial" w:eastAsia="Times New Roman" w:hAnsi="Arial" w:cs="Arial"/>
          <w:color w:val="000000"/>
          <w:kern w:val="0"/>
          <w:sz w:val="24"/>
          <w:szCs w:val="24"/>
          <w:lang w:eastAsia="en-GB"/>
          <w14:ligatures w14:val="none"/>
        </w:rPr>
        <w:t xml:space="preserve"> </w:t>
      </w:r>
    </w:p>
    <w:p w14:paraId="3F2A966A"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C8EE646" w14:textId="54948EF9" w:rsidR="00545693" w:rsidRP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A more academic source: </w:t>
      </w:r>
    </w:p>
    <w:p w14:paraId="407F6569" w14:textId="77777777"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513BD316" w14:textId="32FB9C2F"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hyperlink r:id="rId7" w:history="1">
        <w:r w:rsidRPr="00B64645">
          <w:rPr>
            <w:rStyle w:val="Hyperlink"/>
            <w:rFonts w:ascii="Arial" w:eastAsia="Times New Roman" w:hAnsi="Arial" w:cs="Arial"/>
            <w:b/>
            <w:bCs/>
            <w:kern w:val="0"/>
            <w:sz w:val="24"/>
            <w:szCs w:val="24"/>
            <w:lang w:eastAsia="en-GB"/>
            <w14:ligatures w14:val="none"/>
          </w:rPr>
          <w:t>https://journals.sagepub.com/doi/full/10.1177/0018726715577707</w:t>
        </w:r>
      </w:hyperlink>
      <w:r>
        <w:rPr>
          <w:rFonts w:ascii="Arial" w:eastAsia="Times New Roman" w:hAnsi="Arial" w:cs="Arial"/>
          <w:b/>
          <w:bCs/>
          <w:color w:val="000000"/>
          <w:kern w:val="0"/>
          <w:sz w:val="24"/>
          <w:szCs w:val="24"/>
          <w:lang w:eastAsia="en-GB"/>
          <w14:ligatures w14:val="none"/>
        </w:rPr>
        <w:t xml:space="preserve"> </w:t>
      </w:r>
    </w:p>
    <w:p w14:paraId="38B1B1BD" w14:textId="77777777" w:rsidR="00545693" w:rsidRPr="0046182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4D9AD1E9" w14:textId="0D4D35E9" w:rsidR="00545693" w:rsidRPr="00CB1659"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noProof/>
          <w:color w:val="000000"/>
          <w:kern w:val="0"/>
          <w:sz w:val="24"/>
          <w:szCs w:val="24"/>
          <w:lang w:eastAsia="en-GB"/>
          <w14:ligatures w14:val="none"/>
        </w:rPr>
        <w:drawing>
          <wp:inline distT="0" distB="0" distL="0" distR="0" wp14:anchorId="604C8A09" wp14:editId="0CA0357D">
            <wp:extent cx="5629275" cy="1577340"/>
            <wp:effectExtent l="0" t="0" r="9525" b="3810"/>
            <wp:docPr id="11439866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629275" cy="1577340"/>
                    </a:xfrm>
                    <a:prstGeom prst="rect">
                      <a:avLst/>
                    </a:prstGeom>
                    <a:noFill/>
                  </pic:spPr>
                </pic:pic>
              </a:graphicData>
            </a:graphic>
          </wp:inline>
        </w:drawing>
      </w:r>
    </w:p>
    <w:p w14:paraId="5A79B8EA" w14:textId="77777777" w:rsidR="00545693" w:rsidRDefault="00545693" w:rsidP="00545693">
      <w:pPr>
        <w:shd w:val="clear" w:color="auto" w:fill="FFFFFF"/>
        <w:spacing w:after="0" w:line="240" w:lineRule="auto"/>
        <w:rPr>
          <w:rFonts w:asciiTheme="majorHAnsi" w:eastAsiaTheme="majorEastAsia" w:hAnsi="Calibri Light" w:cstheme="majorBidi"/>
          <w:color w:val="000000" w:themeColor="text1"/>
          <w:kern w:val="24"/>
          <w:sz w:val="72"/>
          <w:szCs w:val="72"/>
        </w:rPr>
      </w:pPr>
    </w:p>
    <w:p w14:paraId="5FA8128D" w14:textId="67569EE1" w:rsidR="00316EFA" w:rsidRDefault="00316EFA" w:rsidP="00545693">
      <w:pPr>
        <w:shd w:val="clear" w:color="auto" w:fill="FFFFFF"/>
        <w:spacing w:after="0" w:line="240" w:lineRule="auto"/>
        <w:rPr>
          <w:rFonts w:ascii="Arial" w:eastAsiaTheme="majorEastAsia" w:hAnsi="Arial" w:cs="Arial"/>
          <w:color w:val="000000" w:themeColor="text1"/>
          <w:kern w:val="24"/>
          <w:sz w:val="24"/>
          <w:szCs w:val="24"/>
        </w:rPr>
      </w:pPr>
      <w:r w:rsidRPr="00316EFA">
        <w:rPr>
          <w:rFonts w:ascii="Arial" w:eastAsiaTheme="majorEastAsia" w:hAnsi="Arial" w:cs="Arial"/>
          <w:color w:val="000000" w:themeColor="text1"/>
          <w:kern w:val="24"/>
          <w:sz w:val="24"/>
          <w:szCs w:val="24"/>
        </w:rPr>
        <w:t>Or</w:t>
      </w:r>
      <w:r>
        <w:rPr>
          <w:rFonts w:ascii="Arial" w:eastAsiaTheme="majorEastAsia" w:hAnsi="Arial" w:cs="Arial"/>
          <w:color w:val="000000" w:themeColor="text1"/>
          <w:kern w:val="24"/>
          <w:sz w:val="24"/>
          <w:szCs w:val="24"/>
        </w:rPr>
        <w:t xml:space="preserve"> </w:t>
      </w:r>
    </w:p>
    <w:p w14:paraId="613DC0C2" w14:textId="77777777" w:rsidR="00316EFA" w:rsidRDefault="00316EFA" w:rsidP="00545693">
      <w:pPr>
        <w:shd w:val="clear" w:color="auto" w:fill="FFFFFF"/>
        <w:spacing w:after="0" w:line="240" w:lineRule="auto"/>
        <w:rPr>
          <w:rFonts w:ascii="Arial" w:eastAsiaTheme="majorEastAsia" w:hAnsi="Arial" w:cs="Arial"/>
          <w:color w:val="000000" w:themeColor="text1"/>
          <w:kern w:val="24"/>
          <w:sz w:val="24"/>
          <w:szCs w:val="24"/>
        </w:rPr>
      </w:pPr>
    </w:p>
    <w:p w14:paraId="630A7763" w14:textId="77777777" w:rsidR="00316EFA" w:rsidRPr="00316EFA" w:rsidRDefault="00316EFA" w:rsidP="00545693">
      <w:pPr>
        <w:shd w:val="clear" w:color="auto" w:fill="FFFFFF"/>
        <w:spacing w:after="0" w:line="240" w:lineRule="auto"/>
        <w:rPr>
          <w:rFonts w:ascii="Arial" w:eastAsiaTheme="majorEastAsia" w:hAnsi="Arial" w:cs="Arial"/>
          <w:color w:val="000000" w:themeColor="text1"/>
          <w:kern w:val="24"/>
          <w:sz w:val="24"/>
          <w:szCs w:val="24"/>
        </w:rPr>
      </w:pPr>
    </w:p>
    <w:p w14:paraId="0E9A4CCF" w14:textId="77777777" w:rsidR="00316EFA" w:rsidRPr="00316EFA" w:rsidRDefault="00316EFA" w:rsidP="00316EFA">
      <w:pPr>
        <w:spacing w:after="0" w:line="240" w:lineRule="auto"/>
        <w:rPr>
          <w:rFonts w:ascii="Arial" w:eastAsia="Times New Roman" w:hAnsi="Arial" w:cs="Arial"/>
          <w:kern w:val="0"/>
          <w:sz w:val="24"/>
          <w:szCs w:val="24"/>
          <w:lang w:eastAsia="en-GB"/>
          <w14:ligatures w14:val="none"/>
        </w:rPr>
      </w:pPr>
      <w:hyperlink r:id="rId9" w:tooltip="Ruben Pinedo‐Cuenca" w:history="1">
        <w:r w:rsidRPr="00316EFA">
          <w:rPr>
            <w:rFonts w:ascii="Arial" w:eastAsia="Times New Roman" w:hAnsi="Arial" w:cs="Arial"/>
            <w:color w:val="0000FF"/>
            <w:kern w:val="0"/>
            <w:sz w:val="24"/>
            <w:szCs w:val="24"/>
            <w:u w:val="single"/>
            <w:lang w:eastAsia="en-GB"/>
            <w14:ligatures w14:val="none"/>
          </w:rPr>
          <w:t>Pinedo</w:t>
        </w:r>
        <w:r w:rsidRPr="00316EFA">
          <w:rPr>
            <w:rFonts w:ascii="Cambria Math" w:eastAsia="Times New Roman" w:hAnsi="Cambria Math" w:cs="Cambria Math"/>
            <w:color w:val="0000FF"/>
            <w:kern w:val="0"/>
            <w:sz w:val="24"/>
            <w:szCs w:val="24"/>
            <w:u w:val="single"/>
            <w:lang w:eastAsia="en-GB"/>
            <w14:ligatures w14:val="none"/>
          </w:rPr>
          <w:t>‐</w:t>
        </w:r>
        <w:r w:rsidRPr="00316EFA">
          <w:rPr>
            <w:rFonts w:ascii="Arial" w:eastAsia="Times New Roman" w:hAnsi="Arial" w:cs="Arial"/>
            <w:color w:val="0000FF"/>
            <w:kern w:val="0"/>
            <w:sz w:val="24"/>
            <w:szCs w:val="24"/>
            <w:u w:val="single"/>
            <w:lang w:eastAsia="en-GB"/>
            <w14:ligatures w14:val="none"/>
          </w:rPr>
          <w:t>Cuenca, R.</w:t>
        </w:r>
      </w:hyperlink>
      <w:r w:rsidRPr="00316EFA">
        <w:rPr>
          <w:rFonts w:ascii="Arial" w:eastAsia="Times New Roman" w:hAnsi="Arial" w:cs="Arial"/>
          <w:kern w:val="0"/>
          <w:sz w:val="24"/>
          <w:szCs w:val="24"/>
          <w:lang w:eastAsia="en-GB"/>
          <w14:ligatures w14:val="none"/>
        </w:rPr>
        <w:t>, </w:t>
      </w:r>
      <w:hyperlink r:id="rId10" w:tooltip="Pablo Gonzalez Olalla" w:history="1">
        <w:r w:rsidRPr="00316EFA">
          <w:rPr>
            <w:rFonts w:ascii="Arial" w:eastAsia="Times New Roman" w:hAnsi="Arial" w:cs="Arial"/>
            <w:color w:val="0000FF"/>
            <w:kern w:val="0"/>
            <w:sz w:val="24"/>
            <w:szCs w:val="24"/>
            <w:u w:val="single"/>
            <w:lang w:eastAsia="en-GB"/>
            <w14:ligatures w14:val="none"/>
          </w:rPr>
          <w:t>Gonzalez Olalla, P.</w:t>
        </w:r>
      </w:hyperlink>
      <w:r w:rsidRPr="00316EFA">
        <w:rPr>
          <w:rFonts w:ascii="Arial" w:eastAsia="Times New Roman" w:hAnsi="Arial" w:cs="Arial"/>
          <w:kern w:val="0"/>
          <w:sz w:val="24"/>
          <w:szCs w:val="24"/>
          <w:lang w:eastAsia="en-GB"/>
          <w14:ligatures w14:val="none"/>
        </w:rPr>
        <w:t> and </w:t>
      </w:r>
      <w:hyperlink r:id="rId11" w:tooltip="Djoko Setijono" w:history="1">
        <w:r w:rsidRPr="00316EFA">
          <w:rPr>
            <w:rFonts w:ascii="Arial" w:eastAsia="Times New Roman" w:hAnsi="Arial" w:cs="Arial"/>
            <w:color w:val="0000FF"/>
            <w:kern w:val="0"/>
            <w:sz w:val="24"/>
            <w:szCs w:val="24"/>
            <w:u w:val="single"/>
            <w:lang w:eastAsia="en-GB"/>
            <w14:ligatures w14:val="none"/>
          </w:rPr>
          <w:t>Setijono, D.</w:t>
        </w:r>
      </w:hyperlink>
      <w:r w:rsidRPr="00316EFA">
        <w:rPr>
          <w:rFonts w:ascii="Arial" w:eastAsia="Times New Roman" w:hAnsi="Arial" w:cs="Arial"/>
          <w:kern w:val="0"/>
          <w:sz w:val="24"/>
          <w:szCs w:val="24"/>
          <w:lang w:eastAsia="en-GB"/>
          <w14:ligatures w14:val="none"/>
        </w:rPr>
        <w:t> (2012), "Linking Six Sigma's critical success/hindering factors and organizational change (development): A framework and a pilot study", </w:t>
      </w:r>
      <w:hyperlink r:id="rId12" w:history="1">
        <w:r w:rsidRPr="00316EFA">
          <w:rPr>
            <w:rFonts w:ascii="Arial" w:eastAsia="Times New Roman" w:hAnsi="Arial" w:cs="Arial"/>
            <w:i/>
            <w:iCs/>
            <w:color w:val="007377"/>
            <w:kern w:val="0"/>
            <w:sz w:val="24"/>
            <w:szCs w:val="24"/>
            <w:u w:val="single"/>
            <w:lang w:eastAsia="en-GB"/>
            <w14:ligatures w14:val="none"/>
          </w:rPr>
          <w:t>International Journal of Lean Six Sigma</w:t>
        </w:r>
      </w:hyperlink>
      <w:r w:rsidRPr="00316EFA">
        <w:rPr>
          <w:rFonts w:ascii="Arial" w:eastAsia="Times New Roman" w:hAnsi="Arial" w:cs="Arial"/>
          <w:kern w:val="0"/>
          <w:sz w:val="24"/>
          <w:szCs w:val="24"/>
          <w:lang w:eastAsia="en-GB"/>
          <w14:ligatures w14:val="none"/>
        </w:rPr>
        <w:t>, Vol. 3 No. 4, pp. 284-298. </w:t>
      </w:r>
      <w:hyperlink r:id="rId13" w:tooltip="DOI: https://doi.org/10.1108/20401461211284752" w:history="1">
        <w:r w:rsidRPr="00316EFA">
          <w:rPr>
            <w:rFonts w:ascii="Arial" w:eastAsia="Times New Roman" w:hAnsi="Arial" w:cs="Arial"/>
            <w:color w:val="007377"/>
            <w:kern w:val="0"/>
            <w:sz w:val="24"/>
            <w:szCs w:val="24"/>
            <w:u w:val="single"/>
            <w:lang w:eastAsia="en-GB"/>
            <w14:ligatures w14:val="none"/>
          </w:rPr>
          <w:t>https://doi.org/10.1108/20401461211284752</w:t>
        </w:r>
      </w:hyperlink>
    </w:p>
    <w:p w14:paraId="508163A9" w14:textId="5BFC96BD" w:rsidR="00316EFA" w:rsidRDefault="00316EFA" w:rsidP="00316EFA">
      <w:pPr>
        <w:spacing w:after="0" w:line="240" w:lineRule="auto"/>
        <w:rPr>
          <w:rFonts w:ascii="Arial" w:eastAsia="Times New Roman" w:hAnsi="Arial" w:cs="Arial"/>
          <w:kern w:val="0"/>
          <w:sz w:val="24"/>
          <w:szCs w:val="24"/>
          <w:lang w:eastAsia="en-GB"/>
          <w14:ligatures w14:val="none"/>
        </w:rPr>
      </w:pPr>
    </w:p>
    <w:p w14:paraId="3616C65E" w14:textId="0E2DB84F" w:rsidR="00316EFA" w:rsidRDefault="00316EFA" w:rsidP="00316EFA">
      <w:pPr>
        <w:spacing w:after="0" w:line="240" w:lineRule="auto"/>
        <w:rPr>
          <w:rFonts w:ascii="Arial" w:eastAsia="Times New Roman" w:hAnsi="Arial" w:cs="Arial"/>
          <w:kern w:val="0"/>
          <w:sz w:val="24"/>
          <w:szCs w:val="24"/>
          <w:lang w:eastAsia="en-GB"/>
          <w14:ligatures w14:val="none"/>
        </w:rPr>
      </w:pPr>
      <w:r>
        <w:rPr>
          <w:rFonts w:ascii="Arial" w:eastAsia="Times New Roman" w:hAnsi="Arial" w:cs="Arial"/>
          <w:kern w:val="0"/>
          <w:sz w:val="24"/>
          <w:szCs w:val="24"/>
          <w:lang w:eastAsia="en-GB"/>
          <w14:ligatures w14:val="none"/>
        </w:rPr>
        <w:t>Or</w:t>
      </w:r>
    </w:p>
    <w:p w14:paraId="6F94FE89" w14:textId="77777777" w:rsidR="00316EFA" w:rsidRDefault="00316EFA" w:rsidP="00316EFA">
      <w:pPr>
        <w:spacing w:after="0" w:line="240" w:lineRule="auto"/>
        <w:rPr>
          <w:rFonts w:ascii="Arial" w:eastAsia="Times New Roman" w:hAnsi="Arial" w:cs="Arial"/>
          <w:kern w:val="0"/>
          <w:sz w:val="24"/>
          <w:szCs w:val="24"/>
          <w:lang w:eastAsia="en-GB"/>
          <w14:ligatures w14:val="none"/>
        </w:rPr>
      </w:pPr>
    </w:p>
    <w:p w14:paraId="4187D1E9" w14:textId="77777777" w:rsidR="00316EFA" w:rsidRPr="00316EFA" w:rsidRDefault="00316EFA" w:rsidP="00316EFA">
      <w:pPr>
        <w:spacing w:after="0" w:line="240" w:lineRule="auto"/>
        <w:rPr>
          <w:rFonts w:ascii="Arial" w:eastAsia="Times New Roman" w:hAnsi="Arial" w:cs="Arial"/>
          <w:kern w:val="0"/>
          <w:sz w:val="24"/>
          <w:szCs w:val="24"/>
          <w:lang w:eastAsia="en-GB"/>
          <w14:ligatures w14:val="none"/>
        </w:rPr>
      </w:pPr>
    </w:p>
    <w:p w14:paraId="2B43465A" w14:textId="77777777" w:rsidR="00316EFA" w:rsidRDefault="00316EFA" w:rsidP="00545693">
      <w:pPr>
        <w:shd w:val="clear" w:color="auto" w:fill="FFFFFF"/>
        <w:spacing w:after="0" w:line="240" w:lineRule="auto"/>
        <w:rPr>
          <w:rFonts w:asciiTheme="majorHAnsi" w:eastAsiaTheme="majorEastAsia" w:hAnsi="Calibri Light" w:cstheme="majorBidi"/>
          <w:color w:val="000000" w:themeColor="text1"/>
          <w:kern w:val="24"/>
          <w:sz w:val="72"/>
          <w:szCs w:val="72"/>
        </w:rPr>
      </w:pPr>
    </w:p>
    <w:p w14:paraId="1F0215E7" w14:textId="05986432" w:rsidR="00545693" w:rsidRPr="005B60B4" w:rsidRDefault="005B60B4" w:rsidP="00545693">
      <w:pPr>
        <w:shd w:val="clear" w:color="auto" w:fill="FFFFFF"/>
        <w:spacing w:after="0" w:line="240" w:lineRule="auto"/>
        <w:rPr>
          <w:rFonts w:ascii="Arial" w:eastAsiaTheme="majorEastAsia" w:hAnsi="Arial" w:cs="Arial"/>
          <w:color w:val="000000" w:themeColor="text1"/>
          <w:kern w:val="24"/>
          <w:sz w:val="24"/>
          <w:szCs w:val="24"/>
        </w:rPr>
      </w:pPr>
      <w:r w:rsidRPr="005B60B4">
        <w:rPr>
          <w:rFonts w:ascii="Arial" w:eastAsiaTheme="majorEastAsia" w:hAnsi="Arial" w:cs="Arial"/>
          <w:color w:val="000000" w:themeColor="text1"/>
          <w:kern w:val="24"/>
          <w:sz w:val="24"/>
          <w:szCs w:val="24"/>
        </w:rPr>
        <w:lastRenderedPageBreak/>
        <w:t>Sometimes it is useful to read past thes</w:t>
      </w:r>
      <w:r w:rsidR="00316EFA">
        <w:rPr>
          <w:rFonts w:ascii="Arial" w:eastAsiaTheme="majorEastAsia" w:hAnsi="Arial" w:cs="Arial"/>
          <w:color w:val="000000" w:themeColor="text1"/>
          <w:kern w:val="24"/>
          <w:sz w:val="24"/>
          <w:szCs w:val="24"/>
        </w:rPr>
        <w:t>e</w:t>
      </w:r>
      <w:r w:rsidRPr="005B60B4">
        <w:rPr>
          <w:rFonts w:ascii="Arial" w:eastAsiaTheme="majorEastAsia" w:hAnsi="Arial" w:cs="Arial"/>
          <w:color w:val="000000" w:themeColor="text1"/>
          <w:kern w:val="24"/>
          <w:sz w:val="24"/>
          <w:szCs w:val="24"/>
        </w:rPr>
        <w:t>s, to see how other students managed the topic.</w:t>
      </w:r>
    </w:p>
    <w:p w14:paraId="759AAF84" w14:textId="77777777" w:rsidR="005B60B4" w:rsidRPr="005B60B4" w:rsidRDefault="005B60B4" w:rsidP="00545693">
      <w:pPr>
        <w:shd w:val="clear" w:color="auto" w:fill="FFFFFF"/>
        <w:spacing w:after="0" w:line="240" w:lineRule="auto"/>
        <w:rPr>
          <w:rFonts w:ascii="Arial" w:eastAsiaTheme="majorEastAsia" w:hAnsi="Arial" w:cs="Arial"/>
          <w:color w:val="000000" w:themeColor="text1"/>
          <w:kern w:val="24"/>
          <w:sz w:val="24"/>
          <w:szCs w:val="24"/>
        </w:rPr>
      </w:pPr>
    </w:p>
    <w:p w14:paraId="6A276F2E" w14:textId="49805CF6" w:rsidR="005B60B4" w:rsidRDefault="005B60B4" w:rsidP="00545693">
      <w:pPr>
        <w:shd w:val="clear" w:color="auto" w:fill="FFFFFF"/>
        <w:spacing w:after="0" w:line="240" w:lineRule="auto"/>
        <w:rPr>
          <w:rFonts w:ascii="Arial" w:eastAsiaTheme="majorEastAsia" w:hAnsi="Arial" w:cs="Arial"/>
          <w:color w:val="000000" w:themeColor="text1"/>
          <w:kern w:val="24"/>
          <w:sz w:val="24"/>
          <w:szCs w:val="24"/>
        </w:rPr>
      </w:pPr>
      <w:hyperlink r:id="rId14" w:history="1">
        <w:r w:rsidRPr="00B64645">
          <w:rPr>
            <w:rStyle w:val="Hyperlink"/>
            <w:rFonts w:ascii="Arial" w:eastAsiaTheme="majorEastAsia" w:hAnsi="Arial" w:cs="Arial"/>
            <w:kern w:val="24"/>
            <w:sz w:val="24"/>
            <w:szCs w:val="24"/>
          </w:rPr>
          <w:t>https://www.proquest.com/openview/caa14bb1fcbdaeab860f0e119f5e12d2/1?pq-origsite=gscholar&amp;cbl=18750</w:t>
        </w:r>
      </w:hyperlink>
    </w:p>
    <w:p w14:paraId="2B8AB8EA" w14:textId="77777777" w:rsidR="005B60B4" w:rsidRDefault="005B60B4" w:rsidP="00545693">
      <w:pPr>
        <w:shd w:val="clear" w:color="auto" w:fill="FFFFFF"/>
        <w:spacing w:after="0" w:line="240" w:lineRule="auto"/>
        <w:rPr>
          <w:rFonts w:ascii="Arial" w:eastAsiaTheme="majorEastAsia" w:hAnsi="Arial" w:cs="Arial"/>
          <w:color w:val="000000" w:themeColor="text1"/>
          <w:kern w:val="24"/>
          <w:sz w:val="24"/>
          <w:szCs w:val="24"/>
        </w:rPr>
      </w:pPr>
    </w:p>
    <w:p w14:paraId="38CFC66A" w14:textId="5B4AC887" w:rsidR="008935B9" w:rsidRDefault="008935B9" w:rsidP="00545693">
      <w:pPr>
        <w:shd w:val="clear" w:color="auto" w:fill="FFFFFF"/>
        <w:spacing w:after="0" w:line="240" w:lineRule="auto"/>
        <w:rPr>
          <w:rFonts w:ascii="Arial" w:eastAsiaTheme="majorEastAsia" w:hAnsi="Arial" w:cs="Arial"/>
          <w:color w:val="000000" w:themeColor="text1"/>
          <w:kern w:val="24"/>
          <w:sz w:val="24"/>
          <w:szCs w:val="24"/>
        </w:rPr>
      </w:pPr>
      <w:r>
        <w:rPr>
          <w:rFonts w:ascii="Arial" w:eastAsiaTheme="majorEastAsia" w:hAnsi="Arial" w:cs="Arial"/>
          <w:color w:val="000000" w:themeColor="text1"/>
          <w:kern w:val="24"/>
          <w:sz w:val="24"/>
          <w:szCs w:val="24"/>
        </w:rPr>
        <w:t>Try searching using key words in your title:</w:t>
      </w:r>
    </w:p>
    <w:p w14:paraId="7BE00C61" w14:textId="77777777" w:rsidR="008935B9" w:rsidRDefault="008935B9" w:rsidP="00545693">
      <w:pPr>
        <w:shd w:val="clear" w:color="auto" w:fill="FFFFFF"/>
        <w:spacing w:after="0" w:line="240" w:lineRule="auto"/>
        <w:rPr>
          <w:rFonts w:ascii="Arial" w:eastAsiaTheme="majorEastAsia" w:hAnsi="Arial" w:cs="Arial"/>
          <w:color w:val="000000" w:themeColor="text1"/>
          <w:kern w:val="24"/>
          <w:sz w:val="24"/>
          <w:szCs w:val="24"/>
        </w:rPr>
      </w:pPr>
    </w:p>
    <w:p w14:paraId="5F942953" w14:textId="3A052A1C" w:rsidR="00316EFA" w:rsidRPr="005B60B4" w:rsidRDefault="008935B9" w:rsidP="00316EFA">
      <w:pPr>
        <w:shd w:val="clear" w:color="auto" w:fill="FFFFFF"/>
        <w:spacing w:after="0" w:line="240" w:lineRule="auto"/>
        <w:rPr>
          <w:rFonts w:ascii="Arial" w:eastAsiaTheme="majorEastAsia" w:hAnsi="Arial" w:cs="Arial"/>
          <w:color w:val="000000" w:themeColor="text1"/>
          <w:kern w:val="24"/>
          <w:sz w:val="24"/>
          <w:szCs w:val="24"/>
        </w:rPr>
      </w:pPr>
      <w:r>
        <w:rPr>
          <w:rFonts w:ascii="Arial" w:eastAsiaTheme="majorEastAsia" w:hAnsi="Arial" w:cs="Arial"/>
          <w:color w:val="000000" w:themeColor="text1"/>
          <w:kern w:val="24"/>
          <w:sz w:val="24"/>
          <w:szCs w:val="24"/>
        </w:rPr>
        <w:t>Here is one for Joy:</w:t>
      </w:r>
      <w:r w:rsidR="00316EFA" w:rsidRPr="00316EFA">
        <w:rPr>
          <w:rFonts w:ascii="Arial" w:eastAsiaTheme="majorEastAsia" w:hAnsi="Arial" w:cs="Arial"/>
          <w:color w:val="000000" w:themeColor="text1"/>
          <w:kern w:val="24"/>
          <w:sz w:val="24"/>
          <w:szCs w:val="24"/>
        </w:rPr>
        <w:t xml:space="preserve"> </w:t>
      </w:r>
      <w:r w:rsidR="00316EFA">
        <w:rPr>
          <w:rFonts w:ascii="Arial" w:eastAsiaTheme="majorEastAsia" w:hAnsi="Arial" w:cs="Arial"/>
          <w:color w:val="000000" w:themeColor="text1"/>
          <w:kern w:val="24"/>
          <w:sz w:val="24"/>
          <w:szCs w:val="24"/>
        </w:rPr>
        <w:t>Unfortunately I can only find a Thai version (apart from the abstract!).</w:t>
      </w:r>
    </w:p>
    <w:p w14:paraId="3015B3A8" w14:textId="77777777" w:rsidR="008935B9" w:rsidRDefault="008935B9" w:rsidP="00545693">
      <w:pPr>
        <w:shd w:val="clear" w:color="auto" w:fill="FFFFFF"/>
        <w:spacing w:after="0" w:line="240" w:lineRule="auto"/>
        <w:rPr>
          <w:rFonts w:ascii="Arial" w:eastAsiaTheme="majorEastAsia" w:hAnsi="Arial" w:cs="Arial"/>
          <w:color w:val="000000" w:themeColor="text1"/>
          <w:kern w:val="24"/>
          <w:sz w:val="24"/>
          <w:szCs w:val="24"/>
        </w:rPr>
      </w:pPr>
    </w:p>
    <w:p w14:paraId="265DC884" w14:textId="77777777" w:rsidR="00316EFA" w:rsidRDefault="00316EFA" w:rsidP="00545693">
      <w:pPr>
        <w:shd w:val="clear" w:color="auto" w:fill="FFFFFF"/>
        <w:spacing w:after="0" w:line="240" w:lineRule="auto"/>
        <w:rPr>
          <w:rFonts w:ascii="Arial" w:hAnsi="Arial" w:cs="Arial"/>
          <w:color w:val="333333"/>
          <w:sz w:val="21"/>
          <w:szCs w:val="21"/>
          <w:shd w:val="clear" w:color="auto" w:fill="FFFFFF"/>
        </w:rPr>
      </w:pPr>
    </w:p>
    <w:p w14:paraId="449B9DFC" w14:textId="0091A731" w:rsidR="00316EFA" w:rsidRDefault="00316EFA" w:rsidP="00545693">
      <w:pPr>
        <w:shd w:val="clear" w:color="auto" w:fill="FFFFFF"/>
        <w:spacing w:after="0" w:line="24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Phuong, M. (2022) “Lewin’s change management model and </w:t>
      </w:r>
      <w:proofErr w:type="spellStart"/>
      <w:r>
        <w:rPr>
          <w:rFonts w:ascii="Arial" w:hAnsi="Arial" w:cs="Arial"/>
          <w:color w:val="333333"/>
          <w:sz w:val="21"/>
          <w:szCs w:val="21"/>
          <w:shd w:val="clear" w:color="auto" w:fill="FFFFFF"/>
        </w:rPr>
        <w:t>lecturers’s</w:t>
      </w:r>
      <w:proofErr w:type="spellEnd"/>
      <w:r>
        <w:rPr>
          <w:rFonts w:ascii="Arial" w:hAnsi="Arial" w:cs="Arial"/>
          <w:color w:val="333333"/>
          <w:sz w:val="21"/>
          <w:szCs w:val="21"/>
          <w:shd w:val="clear" w:color="auto" w:fill="FFFFFF"/>
        </w:rPr>
        <w:t xml:space="preserve"> job satisfaction”, </w:t>
      </w:r>
      <w:r>
        <w:rPr>
          <w:rFonts w:ascii="Arial" w:hAnsi="Arial" w:cs="Arial"/>
          <w:i/>
          <w:iCs/>
          <w:color w:val="333333"/>
          <w:sz w:val="21"/>
          <w:szCs w:val="21"/>
          <w:shd w:val="clear" w:color="auto" w:fill="FFFFFF"/>
        </w:rPr>
        <w:t>VNUHCM Journal of Economics, Business and Law</w:t>
      </w:r>
      <w:r>
        <w:rPr>
          <w:rFonts w:ascii="Arial" w:hAnsi="Arial" w:cs="Arial"/>
          <w:color w:val="333333"/>
          <w:sz w:val="21"/>
          <w:szCs w:val="21"/>
          <w:shd w:val="clear" w:color="auto" w:fill="FFFFFF"/>
        </w:rPr>
        <w:t xml:space="preserve">, 6(2), pp. 2348-2356. </w:t>
      </w:r>
      <w:proofErr w:type="spellStart"/>
      <w:r>
        <w:rPr>
          <w:rFonts w:ascii="Arial" w:hAnsi="Arial" w:cs="Arial"/>
          <w:color w:val="333333"/>
          <w:sz w:val="21"/>
          <w:szCs w:val="21"/>
          <w:shd w:val="clear" w:color="auto" w:fill="FFFFFF"/>
        </w:rPr>
        <w:t>doi</w:t>
      </w:r>
      <w:proofErr w:type="spellEnd"/>
      <w:r>
        <w:rPr>
          <w:rFonts w:ascii="Arial" w:hAnsi="Arial" w:cs="Arial"/>
          <w:color w:val="333333"/>
          <w:sz w:val="21"/>
          <w:szCs w:val="21"/>
          <w:shd w:val="clear" w:color="auto" w:fill="FFFFFF"/>
        </w:rPr>
        <w:t xml:space="preserve">: </w:t>
      </w:r>
      <w:hyperlink r:id="rId15" w:history="1">
        <w:r w:rsidRPr="00B64645">
          <w:rPr>
            <w:rStyle w:val="Hyperlink"/>
            <w:rFonts w:ascii="Arial" w:hAnsi="Arial" w:cs="Arial"/>
            <w:sz w:val="21"/>
            <w:szCs w:val="21"/>
            <w:shd w:val="clear" w:color="auto" w:fill="FFFFFF"/>
          </w:rPr>
          <w:t>https://doi.org/10.32508/stdj</w:t>
        </w:r>
        <w:r w:rsidRPr="00B64645">
          <w:rPr>
            <w:rStyle w:val="Hyperlink"/>
            <w:rFonts w:ascii="Arial" w:hAnsi="Arial" w:cs="Arial"/>
            <w:sz w:val="21"/>
            <w:szCs w:val="21"/>
            <w:shd w:val="clear" w:color="auto" w:fill="FFFFFF"/>
          </w:rPr>
          <w:t>e</w:t>
        </w:r>
        <w:r w:rsidRPr="00B64645">
          <w:rPr>
            <w:rStyle w:val="Hyperlink"/>
            <w:rFonts w:ascii="Arial" w:hAnsi="Arial" w:cs="Arial"/>
            <w:sz w:val="21"/>
            <w:szCs w:val="21"/>
            <w:shd w:val="clear" w:color="auto" w:fill="FFFFFF"/>
          </w:rPr>
          <w:t>lm.v6i2.821</w:t>
        </w:r>
      </w:hyperlink>
      <w:r>
        <w:rPr>
          <w:rFonts w:ascii="Arial" w:hAnsi="Arial" w:cs="Arial"/>
          <w:color w:val="333333"/>
          <w:sz w:val="21"/>
          <w:szCs w:val="21"/>
          <w:shd w:val="clear" w:color="auto" w:fill="FFFFFF"/>
        </w:rPr>
        <w:t>.</w:t>
      </w:r>
    </w:p>
    <w:p w14:paraId="2931D17B" w14:textId="77777777" w:rsidR="0022235B" w:rsidRDefault="0022235B" w:rsidP="00545693">
      <w:pPr>
        <w:shd w:val="clear" w:color="auto" w:fill="FFFFFF"/>
        <w:spacing w:after="0" w:line="240" w:lineRule="auto"/>
        <w:rPr>
          <w:rFonts w:ascii="Arial" w:hAnsi="Arial" w:cs="Arial"/>
          <w:color w:val="333333"/>
          <w:sz w:val="21"/>
          <w:szCs w:val="21"/>
          <w:shd w:val="clear" w:color="auto" w:fill="FFFFFF"/>
        </w:rPr>
      </w:pPr>
    </w:p>
    <w:p w14:paraId="1661AACD" w14:textId="77777777" w:rsidR="00C10E4D" w:rsidRDefault="00C10E4D" w:rsidP="00545693">
      <w:pPr>
        <w:shd w:val="clear" w:color="auto" w:fill="FFFFFF"/>
        <w:spacing w:after="0" w:line="240" w:lineRule="auto"/>
        <w:rPr>
          <w:rFonts w:ascii="Arial" w:hAnsi="Arial" w:cs="Arial"/>
          <w:color w:val="333333"/>
          <w:sz w:val="21"/>
          <w:szCs w:val="21"/>
          <w:shd w:val="clear" w:color="auto" w:fill="FFFFFF"/>
        </w:rPr>
      </w:pPr>
    </w:p>
    <w:p w14:paraId="70798465" w14:textId="4A7607C8" w:rsidR="00C10E4D" w:rsidRDefault="00C10E4D" w:rsidP="00545693">
      <w:pPr>
        <w:shd w:val="clear" w:color="auto" w:fill="FFFFFF"/>
        <w:spacing w:after="0" w:line="24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It is probably too late to order expensive books through the library for a low fee. However if your topic is part of your </w:t>
      </w:r>
      <w:proofErr w:type="spellStart"/>
      <w:r>
        <w:rPr>
          <w:rFonts w:ascii="Arial" w:hAnsi="Arial" w:cs="Arial"/>
          <w:color w:val="333333"/>
          <w:sz w:val="21"/>
          <w:szCs w:val="21"/>
          <w:shd w:val="clear" w:color="auto" w:fill="FFFFFF"/>
        </w:rPr>
        <w:t>nextb</w:t>
      </w:r>
      <w:proofErr w:type="spellEnd"/>
      <w:r>
        <w:rPr>
          <w:rFonts w:ascii="Arial" w:hAnsi="Arial" w:cs="Arial"/>
          <w:color w:val="333333"/>
          <w:sz w:val="21"/>
          <w:szCs w:val="21"/>
          <w:shd w:val="clear" w:color="auto" w:fill="FFFFFF"/>
        </w:rPr>
        <w:t xml:space="preserve"> module or final thesis do it or talk to the </w:t>
      </w:r>
      <w:r w:rsidR="0022235B">
        <w:rPr>
          <w:rFonts w:ascii="Arial" w:hAnsi="Arial" w:cs="Arial"/>
          <w:color w:val="333333"/>
          <w:sz w:val="21"/>
          <w:szCs w:val="21"/>
          <w:shd w:val="clear" w:color="auto" w:fill="FFFFFF"/>
        </w:rPr>
        <w:t>librarians</w:t>
      </w:r>
      <w:r>
        <w:rPr>
          <w:rFonts w:ascii="Arial" w:hAnsi="Arial" w:cs="Arial"/>
          <w:color w:val="333333"/>
          <w:sz w:val="21"/>
          <w:szCs w:val="21"/>
          <w:shd w:val="clear" w:color="auto" w:fill="FFFFFF"/>
        </w:rPr>
        <w:t xml:space="preserve"> about accessing online.</w:t>
      </w:r>
    </w:p>
    <w:p w14:paraId="7CA824AB" w14:textId="77777777" w:rsidR="0022235B" w:rsidRDefault="0022235B" w:rsidP="00545693">
      <w:pPr>
        <w:shd w:val="clear" w:color="auto" w:fill="FFFFFF"/>
        <w:spacing w:after="0" w:line="240" w:lineRule="auto"/>
        <w:rPr>
          <w:rFonts w:ascii="Arial" w:hAnsi="Arial" w:cs="Arial"/>
          <w:color w:val="333333"/>
          <w:sz w:val="21"/>
          <w:szCs w:val="21"/>
          <w:shd w:val="clear" w:color="auto" w:fill="FFFFFF"/>
        </w:rPr>
      </w:pPr>
    </w:p>
    <w:p w14:paraId="122B8F9B" w14:textId="74D724B5" w:rsidR="00C10E4D" w:rsidRDefault="00C10E4D" w:rsidP="00545693">
      <w:pPr>
        <w:shd w:val="clear" w:color="auto" w:fill="FFFFFF"/>
        <w:spacing w:after="0" w:line="24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Here is one for Da </w:t>
      </w:r>
      <w:proofErr w:type="spellStart"/>
      <w:r>
        <w:rPr>
          <w:rFonts w:ascii="Arial" w:hAnsi="Arial" w:cs="Arial"/>
          <w:color w:val="333333"/>
          <w:sz w:val="21"/>
          <w:szCs w:val="21"/>
          <w:shd w:val="clear" w:color="auto" w:fill="FFFFFF"/>
        </w:rPr>
        <w:t>Yo</w:t>
      </w:r>
      <w:proofErr w:type="spellEnd"/>
      <w:r>
        <w:rPr>
          <w:rFonts w:ascii="Arial" w:hAnsi="Arial" w:cs="Arial"/>
          <w:color w:val="333333"/>
          <w:sz w:val="21"/>
          <w:szCs w:val="21"/>
          <w:shd w:val="clear" w:color="auto" w:fill="FFFFFF"/>
        </w:rPr>
        <w:t>:</w:t>
      </w:r>
    </w:p>
    <w:p w14:paraId="423162A6" w14:textId="77777777" w:rsidR="00C10E4D" w:rsidRDefault="00C10E4D" w:rsidP="00545693">
      <w:pPr>
        <w:shd w:val="clear" w:color="auto" w:fill="FFFFFF"/>
        <w:spacing w:after="0" w:line="240" w:lineRule="auto"/>
        <w:rPr>
          <w:rFonts w:ascii="Arial" w:hAnsi="Arial" w:cs="Arial"/>
          <w:color w:val="333333"/>
          <w:sz w:val="21"/>
          <w:szCs w:val="21"/>
          <w:shd w:val="clear" w:color="auto" w:fill="FFFFFF"/>
        </w:rPr>
      </w:pPr>
    </w:p>
    <w:p w14:paraId="7EDA42C7" w14:textId="29D09F1E" w:rsidR="00C10E4D" w:rsidRDefault="00C10E4D" w:rsidP="00545693">
      <w:pPr>
        <w:shd w:val="clear" w:color="auto" w:fill="FFFFFF"/>
        <w:spacing w:after="0" w:line="24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It seems to have a case company that he could have adopted as his application in section b and c of the assignment.</w:t>
      </w:r>
    </w:p>
    <w:p w14:paraId="7E3A58E4" w14:textId="4E3D94BF" w:rsidR="00C10E4D" w:rsidRDefault="00C10E4D" w:rsidP="00545693">
      <w:pPr>
        <w:shd w:val="clear" w:color="auto" w:fill="FFFFFF"/>
        <w:spacing w:after="0" w:line="240" w:lineRule="auto"/>
        <w:rPr>
          <w:rFonts w:ascii="Arial" w:hAnsi="Arial" w:cs="Arial"/>
          <w:color w:val="333333"/>
          <w:sz w:val="21"/>
          <w:szCs w:val="21"/>
          <w:shd w:val="clear" w:color="auto" w:fill="FFFFFF"/>
        </w:rPr>
      </w:pPr>
      <w:r>
        <w:rPr>
          <w:noProof/>
        </w:rPr>
        <w:drawing>
          <wp:inline distT="0" distB="0" distL="0" distR="0" wp14:anchorId="2B805295" wp14:editId="668E948A">
            <wp:extent cx="1493520" cy="1965960"/>
            <wp:effectExtent l="0" t="0" r="0" b="0"/>
            <wp:docPr id="1" name="Picture 1" descr="Digital Transformation for Entrepreneurship cov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igital Transformation for Entrepreneurship cove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493520" cy="1965960"/>
                    </a:xfrm>
                    <a:prstGeom prst="rect">
                      <a:avLst/>
                    </a:prstGeom>
                    <a:noFill/>
                    <a:ln>
                      <a:noFill/>
                    </a:ln>
                  </pic:spPr>
                </pic:pic>
              </a:graphicData>
            </a:graphic>
          </wp:inline>
        </w:drawing>
      </w:r>
    </w:p>
    <w:p w14:paraId="59FB8982" w14:textId="77777777" w:rsidR="00C10E4D" w:rsidRPr="00C10E4D" w:rsidRDefault="00C10E4D" w:rsidP="00C10E4D">
      <w:pPr>
        <w:shd w:val="clear" w:color="auto" w:fill="FFFFFF"/>
        <w:spacing w:before="100" w:beforeAutospacing="1" w:after="100" w:afterAutospacing="1" w:line="240" w:lineRule="auto"/>
        <w:outlineLvl w:val="0"/>
        <w:rPr>
          <w:rFonts w:ascii="Open Sans" w:eastAsia="Times New Roman" w:hAnsi="Open Sans" w:cs="Open Sans"/>
          <w:b/>
          <w:bCs/>
          <w:color w:val="000000"/>
          <w:kern w:val="36"/>
          <w:sz w:val="24"/>
          <w:szCs w:val="24"/>
          <w:lang w:eastAsia="en-GB"/>
          <w14:ligatures w14:val="none"/>
        </w:rPr>
      </w:pPr>
      <w:r w:rsidRPr="00C10E4D">
        <w:rPr>
          <w:rFonts w:ascii="Open Sans" w:eastAsia="Times New Roman" w:hAnsi="Open Sans" w:cs="Open Sans"/>
          <w:b/>
          <w:bCs/>
          <w:color w:val="000000"/>
          <w:kern w:val="36"/>
          <w:sz w:val="24"/>
          <w:szCs w:val="24"/>
          <w:lang w:eastAsia="en-GB"/>
          <w14:ligatures w14:val="none"/>
        </w:rPr>
        <w:t>Chapter 13</w:t>
      </w:r>
    </w:p>
    <w:p w14:paraId="21D7290E" w14:textId="77777777" w:rsidR="00C10E4D" w:rsidRPr="00C10E4D" w:rsidRDefault="00C10E4D" w:rsidP="00C10E4D">
      <w:pPr>
        <w:shd w:val="clear" w:color="auto" w:fill="FFFFFF"/>
        <w:spacing w:before="100" w:beforeAutospacing="1" w:after="100" w:afterAutospacing="1" w:line="240" w:lineRule="auto"/>
        <w:outlineLvl w:val="0"/>
        <w:rPr>
          <w:rFonts w:ascii="Open Sans" w:eastAsia="Times New Roman" w:hAnsi="Open Sans" w:cs="Open Sans"/>
          <w:b/>
          <w:bCs/>
          <w:color w:val="000000"/>
          <w:kern w:val="36"/>
          <w:sz w:val="24"/>
          <w:szCs w:val="24"/>
          <w:lang w:eastAsia="en-GB"/>
          <w14:ligatures w14:val="none"/>
        </w:rPr>
      </w:pPr>
      <w:r w:rsidRPr="00C10E4D">
        <w:rPr>
          <w:rFonts w:ascii="Open Sans" w:eastAsia="Times New Roman" w:hAnsi="Open Sans" w:cs="Open Sans"/>
          <w:b/>
          <w:bCs/>
          <w:color w:val="000000"/>
          <w:kern w:val="36"/>
          <w:sz w:val="24"/>
          <w:szCs w:val="24"/>
          <w:lang w:eastAsia="en-GB"/>
          <w14:ligatures w14:val="none"/>
        </w:rPr>
        <w:t>Sustainability Transformation Journey of Small- and Medium-Sized Enterprises: The Path of a Design Company</w:t>
      </w:r>
    </w:p>
    <w:p w14:paraId="564EB5FB" w14:textId="77777777" w:rsidR="00C10E4D" w:rsidRPr="00C10E4D" w:rsidRDefault="00C10E4D" w:rsidP="00C10E4D">
      <w:pPr>
        <w:shd w:val="clear" w:color="auto" w:fill="FFFFFF"/>
        <w:spacing w:after="0" w:line="240" w:lineRule="auto"/>
        <w:rPr>
          <w:rFonts w:ascii="Open Sans" w:eastAsia="Times New Roman" w:hAnsi="Open Sans" w:cs="Open Sans"/>
          <w:color w:val="000000"/>
          <w:kern w:val="0"/>
          <w:sz w:val="24"/>
          <w:szCs w:val="24"/>
          <w:lang w:eastAsia="en-GB"/>
          <w14:ligatures w14:val="none"/>
        </w:rPr>
      </w:pPr>
      <w:hyperlink r:id="rId17" w:tooltip="Elisabeth Kraut" w:history="1">
        <w:r w:rsidRPr="00C10E4D">
          <w:rPr>
            <w:rFonts w:ascii="Open Sans" w:eastAsia="Times New Roman" w:hAnsi="Open Sans" w:cs="Open Sans"/>
            <w:color w:val="444444"/>
            <w:kern w:val="0"/>
            <w:sz w:val="24"/>
            <w:szCs w:val="24"/>
            <w:u w:val="single"/>
            <w:lang w:eastAsia="en-GB"/>
            <w14:ligatures w14:val="none"/>
          </w:rPr>
          <w:t>Elisabeth Kraut</w:t>
        </w:r>
      </w:hyperlink>
    </w:p>
    <w:p w14:paraId="24A84B5B" w14:textId="77777777" w:rsidR="00C10E4D" w:rsidRPr="00C10E4D" w:rsidRDefault="00C10E4D" w:rsidP="00C10E4D">
      <w:pPr>
        <w:shd w:val="clear" w:color="auto" w:fill="FFFFFF"/>
        <w:spacing w:after="0" w:line="240" w:lineRule="auto"/>
        <w:rPr>
          <w:rFonts w:ascii="Open Sans" w:eastAsia="Times New Roman" w:hAnsi="Open Sans" w:cs="Open Sans"/>
          <w:color w:val="000000"/>
          <w:kern w:val="0"/>
          <w:sz w:val="24"/>
          <w:szCs w:val="24"/>
          <w:lang w:eastAsia="en-GB"/>
          <w14:ligatures w14:val="none"/>
        </w:rPr>
      </w:pPr>
      <w:hyperlink r:id="rId18" w:history="1">
        <w:r w:rsidRPr="00C10E4D">
          <w:rPr>
            <w:rFonts w:ascii="Open Sans" w:eastAsia="Times New Roman" w:hAnsi="Open Sans" w:cs="Open Sans"/>
            <w:color w:val="192B6C"/>
            <w:kern w:val="0"/>
            <w:sz w:val="24"/>
            <w:szCs w:val="24"/>
            <w:u w:val="single"/>
            <w:lang w:eastAsia="en-GB"/>
            <w14:ligatures w14:val="none"/>
          </w:rPr>
          <w:t>https://doi.org/10.1142/9789811270178_0013</w:t>
        </w:r>
      </w:hyperlink>
    </w:p>
    <w:p w14:paraId="675FA86B" w14:textId="77777777" w:rsidR="00C10E4D" w:rsidRPr="00C10E4D" w:rsidRDefault="00C10E4D" w:rsidP="00C10E4D">
      <w:pPr>
        <w:shd w:val="clear" w:color="auto" w:fill="FFFFFF"/>
        <w:spacing w:after="0" w:line="240" w:lineRule="auto"/>
        <w:rPr>
          <w:rFonts w:ascii="Times New Roman" w:eastAsia="Times New Roman" w:hAnsi="Times New Roman" w:cs="Times New Roman"/>
          <w:color w:val="000000"/>
          <w:kern w:val="0"/>
          <w:sz w:val="24"/>
          <w:szCs w:val="24"/>
          <w:lang w:eastAsia="en-GB"/>
          <w14:ligatures w14:val="none"/>
        </w:rPr>
      </w:pPr>
      <w:r w:rsidRPr="00C10E4D">
        <w:rPr>
          <w:rFonts w:ascii="Times New Roman" w:eastAsia="Times New Roman" w:hAnsi="Times New Roman" w:cs="Times New Roman"/>
          <w:b/>
          <w:bCs/>
          <w:color w:val="000000"/>
          <w:kern w:val="0"/>
          <w:sz w:val="24"/>
          <w:szCs w:val="24"/>
          <w:lang w:eastAsia="en-GB"/>
          <w14:ligatures w14:val="none"/>
        </w:rPr>
        <w:t>Abstract:</w:t>
      </w:r>
    </w:p>
    <w:p w14:paraId="5BCD08AE" w14:textId="77777777" w:rsidR="00C10E4D" w:rsidRPr="00C10E4D" w:rsidRDefault="00C10E4D" w:rsidP="00C10E4D">
      <w:pPr>
        <w:shd w:val="clear" w:color="auto" w:fill="FFFFFF"/>
        <w:spacing w:before="100" w:beforeAutospacing="1" w:after="100" w:afterAutospacing="1" w:line="240" w:lineRule="auto"/>
        <w:rPr>
          <w:rFonts w:ascii="Times New Roman" w:eastAsia="Times New Roman" w:hAnsi="Times New Roman" w:cs="Times New Roman"/>
          <w:color w:val="000000"/>
          <w:kern w:val="0"/>
          <w:sz w:val="24"/>
          <w:szCs w:val="24"/>
          <w:lang w:eastAsia="en-GB"/>
          <w14:ligatures w14:val="none"/>
        </w:rPr>
      </w:pPr>
      <w:r w:rsidRPr="00C10E4D">
        <w:rPr>
          <w:rFonts w:ascii="Times New Roman" w:eastAsia="Times New Roman" w:hAnsi="Times New Roman" w:cs="Times New Roman"/>
          <w:color w:val="000000"/>
          <w:kern w:val="0"/>
          <w:sz w:val="24"/>
          <w:szCs w:val="24"/>
          <w:lang w:eastAsia="en-GB"/>
          <w14:ligatures w14:val="none"/>
        </w:rPr>
        <w:t xml:space="preserve">Organizations globally are faced with numerous new challenges in their quest to become more sustainable and environmentally responsible. Challenges arise through institutionalized regulatory measures, environmentally conscious consumers, and sustainability-driven employees pushing corporations to increase their efforts in realizing the transformational change needed in order to preserve the planet. Small- and medium-sized enterprises (SMEs) </w:t>
      </w:r>
      <w:r w:rsidRPr="00C10E4D">
        <w:rPr>
          <w:rFonts w:ascii="Times New Roman" w:eastAsia="Times New Roman" w:hAnsi="Times New Roman" w:cs="Times New Roman"/>
          <w:color w:val="000000"/>
          <w:kern w:val="0"/>
          <w:sz w:val="24"/>
          <w:szCs w:val="24"/>
          <w:lang w:eastAsia="en-GB"/>
          <w14:ligatures w14:val="none"/>
        </w:rPr>
        <w:lastRenderedPageBreak/>
        <w:t>are indirectly affected by these situational developments throughout the value chain, pressuring them into adherence to the same regulatory measures and ethos of employees and customers. Although SMEs have limited resources available to achieve similar commitments as global corporations, implementing sustainability management is still achievable. SMEs are agile and have the ability to support corporations in improving their own sustainability performance. This chapter proposes a generic framework to SMEs that can aid in their sustainability transformation journey. The study explores the example of one SME, “SCHUMACHER Brand + Interaction Design GmbH” (SCHUMACHER), and what steps it undertook in paving the road toward a sustainability transformation.</w:t>
      </w:r>
    </w:p>
    <w:p w14:paraId="1D3DE438" w14:textId="3FF43E7D" w:rsidR="00C10E4D" w:rsidRDefault="007F0957" w:rsidP="00545693">
      <w:pPr>
        <w:shd w:val="clear" w:color="auto" w:fill="FFFFFF"/>
        <w:spacing w:after="0" w:line="240" w:lineRule="auto"/>
        <w:rPr>
          <w:rFonts w:ascii="Arial" w:hAnsi="Arial" w:cs="Arial"/>
          <w:color w:val="333333"/>
          <w:sz w:val="21"/>
          <w:szCs w:val="21"/>
          <w:shd w:val="clear" w:color="auto" w:fill="FFFFFF"/>
        </w:rPr>
      </w:pPr>
      <w:r>
        <w:rPr>
          <w:rFonts w:ascii="Arial" w:hAnsi="Arial" w:cs="Arial"/>
          <w:color w:val="333333"/>
          <w:sz w:val="21"/>
          <w:szCs w:val="21"/>
          <w:shd w:val="clear" w:color="auto" w:fill="FFFFFF"/>
        </w:rPr>
        <w:t xml:space="preserve">One for </w:t>
      </w:r>
      <w:proofErr w:type="spellStart"/>
      <w:r>
        <w:rPr>
          <w:rFonts w:ascii="Arial" w:hAnsi="Arial" w:cs="Arial"/>
          <w:color w:val="333333"/>
          <w:sz w:val="21"/>
          <w:szCs w:val="21"/>
          <w:shd w:val="clear" w:color="auto" w:fill="FFFFFF"/>
        </w:rPr>
        <w:t>Arpu</w:t>
      </w:r>
      <w:proofErr w:type="spellEnd"/>
      <w:r>
        <w:rPr>
          <w:rFonts w:ascii="Arial" w:hAnsi="Arial" w:cs="Arial"/>
          <w:color w:val="333333"/>
          <w:sz w:val="21"/>
          <w:szCs w:val="21"/>
          <w:shd w:val="clear" w:color="auto" w:fill="FFFFFF"/>
        </w:rPr>
        <w:t>: Look at Chapter 7.</w:t>
      </w:r>
    </w:p>
    <w:p w14:paraId="459CB3FD" w14:textId="77777777" w:rsidR="007F0957" w:rsidRDefault="007F0957" w:rsidP="00545693">
      <w:pPr>
        <w:shd w:val="clear" w:color="auto" w:fill="FFFFFF"/>
        <w:spacing w:after="0" w:line="240" w:lineRule="auto"/>
        <w:rPr>
          <w:rFonts w:ascii="Arial" w:hAnsi="Arial" w:cs="Arial"/>
          <w:color w:val="333333"/>
          <w:sz w:val="21"/>
          <w:szCs w:val="21"/>
          <w:shd w:val="clear" w:color="auto" w:fill="FFFFFF"/>
        </w:rPr>
      </w:pPr>
    </w:p>
    <w:p w14:paraId="6D7959DD" w14:textId="33F55CAC" w:rsidR="007F0957" w:rsidRDefault="007F0957" w:rsidP="00545693">
      <w:pPr>
        <w:shd w:val="clear" w:color="auto" w:fill="FFFFFF"/>
        <w:spacing w:after="0" w:line="240" w:lineRule="auto"/>
        <w:rPr>
          <w:rFonts w:ascii="Arial" w:hAnsi="Arial" w:cs="Arial"/>
          <w:color w:val="333333"/>
          <w:sz w:val="21"/>
          <w:szCs w:val="21"/>
          <w:shd w:val="clear" w:color="auto" w:fill="FFFFFF"/>
        </w:rPr>
      </w:pPr>
      <w:hyperlink r:id="rId19" w:history="1">
        <w:r w:rsidRPr="00B64645">
          <w:rPr>
            <w:rStyle w:val="Hyperlink"/>
            <w:rFonts w:ascii="Arial" w:hAnsi="Arial" w:cs="Arial"/>
            <w:sz w:val="21"/>
            <w:szCs w:val="21"/>
            <w:shd w:val="clear" w:color="auto" w:fill="FFFFFF"/>
          </w:rPr>
          <w:t>https://books.google.co.uk/books?hl=en&amp;lr=&amp;id=Kv3sEAAAQBAJ&amp;oi=fnd&amp;pg=PA82&amp;dq=lewin%27s+freezing+factors+in+change+management&amp;ots=xTIKgqpCU2&amp;sig=IfRC_SM2KCeXixORBXEl1PdZW2Y#v=onepage&amp;q&amp;f=false</w:t>
        </w:r>
      </w:hyperlink>
    </w:p>
    <w:p w14:paraId="0E4979E2" w14:textId="77777777" w:rsidR="007F0957" w:rsidRDefault="007F0957" w:rsidP="00545693">
      <w:pPr>
        <w:shd w:val="clear" w:color="auto" w:fill="FFFFFF"/>
        <w:spacing w:after="0" w:line="240" w:lineRule="auto"/>
        <w:rPr>
          <w:rFonts w:ascii="Arial" w:hAnsi="Arial" w:cs="Arial"/>
          <w:color w:val="333333"/>
          <w:sz w:val="21"/>
          <w:szCs w:val="21"/>
          <w:shd w:val="clear" w:color="auto" w:fill="FFFFFF"/>
        </w:rPr>
      </w:pPr>
    </w:p>
    <w:p w14:paraId="75649FE2" w14:textId="77777777" w:rsidR="007F0957" w:rsidRDefault="007F0957" w:rsidP="00545693">
      <w:pPr>
        <w:shd w:val="clear" w:color="auto" w:fill="FFFFFF"/>
        <w:spacing w:after="0" w:line="240" w:lineRule="auto"/>
        <w:rPr>
          <w:rFonts w:ascii="Arial" w:hAnsi="Arial" w:cs="Arial"/>
          <w:color w:val="333333"/>
          <w:sz w:val="21"/>
          <w:szCs w:val="21"/>
          <w:shd w:val="clear" w:color="auto" w:fill="FFFFFF"/>
        </w:rPr>
      </w:pPr>
    </w:p>
    <w:tbl>
      <w:tblPr>
        <w:tblW w:w="0" w:type="auto"/>
        <w:tblCellSpacing w:w="0" w:type="dxa"/>
        <w:tblCellMar>
          <w:left w:w="0" w:type="dxa"/>
          <w:right w:w="0" w:type="dxa"/>
        </w:tblCellMar>
        <w:tblLook w:val="04A0" w:firstRow="1" w:lastRow="0" w:firstColumn="1" w:lastColumn="0" w:noHBand="0" w:noVBand="1"/>
      </w:tblPr>
      <w:tblGrid>
        <w:gridCol w:w="840"/>
        <w:gridCol w:w="6"/>
      </w:tblGrid>
      <w:tr w:rsidR="007F0957" w:rsidRPr="007F0957" w14:paraId="15077E62" w14:textId="77777777" w:rsidTr="007F0957">
        <w:trPr>
          <w:tblCellSpacing w:w="0" w:type="dxa"/>
        </w:trPr>
        <w:tc>
          <w:tcPr>
            <w:tcW w:w="0" w:type="auto"/>
            <w:hideMark/>
          </w:tcPr>
          <w:p w14:paraId="0F6C054B" w14:textId="77777777" w:rsidR="007F0957" w:rsidRPr="007F0957" w:rsidRDefault="007F0957" w:rsidP="007F0957">
            <w:pPr>
              <w:spacing w:after="0" w:line="240" w:lineRule="auto"/>
              <w:rPr>
                <w:rFonts w:ascii="Times New Roman" w:eastAsia="Times New Roman" w:hAnsi="Times New Roman" w:cs="Times New Roman"/>
                <w:kern w:val="0"/>
                <w:sz w:val="2"/>
                <w:szCs w:val="2"/>
                <w:lang w:eastAsia="en-GB"/>
                <w14:ligatures w14:val="none"/>
              </w:rPr>
            </w:pPr>
            <w:r w:rsidRPr="007F0957">
              <w:rPr>
                <w:rFonts w:ascii="Times New Roman" w:eastAsia="Times New Roman" w:hAnsi="Times New Roman" w:cs="Times New Roman"/>
                <w:noProof/>
                <w:color w:val="1155CC"/>
                <w:kern w:val="0"/>
                <w:sz w:val="2"/>
                <w:szCs w:val="2"/>
                <w:lang w:eastAsia="en-GB"/>
                <w14:ligatures w14:val="none"/>
              </w:rPr>
              <w:drawing>
                <wp:inline distT="0" distB="0" distL="0" distR="0" wp14:anchorId="158508EF" wp14:editId="180E096B">
                  <wp:extent cx="525780" cy="762000"/>
                  <wp:effectExtent l="0" t="0" r="7620" b="0"/>
                  <wp:docPr id="2" name="summary-frontcover" descr="Front Cover">
                    <a:hlinkClick xmlns:a="http://schemas.openxmlformats.org/drawingml/2006/main" r:id="rId2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ummary-frontcover" descr="Front Cover">
                            <a:hlinkClick r:id="rId20"/>
                          </pic:cNvPr>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5780" cy="762000"/>
                          </a:xfrm>
                          <a:prstGeom prst="rect">
                            <a:avLst/>
                          </a:prstGeom>
                          <a:noFill/>
                          <a:ln>
                            <a:noFill/>
                          </a:ln>
                        </pic:spPr>
                      </pic:pic>
                    </a:graphicData>
                  </a:graphic>
                </wp:inline>
              </w:drawing>
            </w:r>
          </w:p>
        </w:tc>
        <w:tc>
          <w:tcPr>
            <w:tcW w:w="0" w:type="auto"/>
            <w:hideMark/>
          </w:tcPr>
          <w:p w14:paraId="3E13B4AF" w14:textId="77777777" w:rsidR="007F0957" w:rsidRPr="007F0957" w:rsidRDefault="007F0957" w:rsidP="007F0957">
            <w:pPr>
              <w:spacing w:after="0" w:line="240" w:lineRule="auto"/>
              <w:rPr>
                <w:rFonts w:ascii="Times New Roman" w:eastAsia="Times New Roman" w:hAnsi="Times New Roman" w:cs="Times New Roman"/>
                <w:kern w:val="0"/>
                <w:sz w:val="2"/>
                <w:szCs w:val="2"/>
                <w:lang w:eastAsia="en-GB"/>
                <w14:ligatures w14:val="none"/>
              </w:rPr>
            </w:pPr>
          </w:p>
        </w:tc>
      </w:tr>
    </w:tbl>
    <w:p w14:paraId="5B884327" w14:textId="77777777" w:rsidR="007F0957" w:rsidRDefault="007F0957" w:rsidP="007F0957">
      <w:pPr>
        <w:shd w:val="clear" w:color="auto" w:fill="FFFFFF"/>
        <w:spacing w:after="60" w:line="240" w:lineRule="auto"/>
        <w:outlineLvl w:val="0"/>
        <w:rPr>
          <w:rFonts w:ascii="Arial" w:eastAsia="Times New Roman" w:hAnsi="Arial" w:cs="Arial"/>
          <w:b/>
          <w:bCs/>
          <w:color w:val="333333"/>
          <w:kern w:val="36"/>
          <w:sz w:val="18"/>
          <w:szCs w:val="18"/>
          <w:lang w:eastAsia="en-GB"/>
          <w14:ligatures w14:val="none"/>
        </w:rPr>
      </w:pPr>
      <w:r w:rsidRPr="007F0957">
        <w:rPr>
          <w:rFonts w:ascii="Arial" w:eastAsia="Times New Roman" w:hAnsi="Arial" w:cs="Arial"/>
          <w:b/>
          <w:bCs/>
          <w:color w:val="333333"/>
          <w:kern w:val="36"/>
          <w:sz w:val="18"/>
          <w:szCs w:val="18"/>
          <w:lang w:eastAsia="en-GB"/>
          <w14:ligatures w14:val="none"/>
        </w:rPr>
        <w:t>The Oxford Handbook of Individual Differences in Organizational Contexts</w:t>
      </w:r>
    </w:p>
    <w:p w14:paraId="4080A505" w14:textId="77777777" w:rsidR="0022235B" w:rsidRDefault="0022235B" w:rsidP="007F0957">
      <w:pPr>
        <w:shd w:val="clear" w:color="auto" w:fill="FFFFFF"/>
        <w:spacing w:after="60" w:line="240" w:lineRule="auto"/>
        <w:outlineLvl w:val="0"/>
        <w:rPr>
          <w:rFonts w:ascii="Arial" w:eastAsia="Times New Roman" w:hAnsi="Arial" w:cs="Arial"/>
          <w:b/>
          <w:bCs/>
          <w:color w:val="333333"/>
          <w:kern w:val="36"/>
          <w:sz w:val="18"/>
          <w:szCs w:val="18"/>
          <w:lang w:eastAsia="en-GB"/>
          <w14:ligatures w14:val="none"/>
        </w:rPr>
      </w:pPr>
    </w:p>
    <w:p w14:paraId="2B465BBC" w14:textId="61754778" w:rsidR="0022235B" w:rsidRPr="007F0957" w:rsidRDefault="0022235B" w:rsidP="007F0957">
      <w:pPr>
        <w:shd w:val="clear" w:color="auto" w:fill="FFFFFF"/>
        <w:spacing w:after="60" w:line="240" w:lineRule="auto"/>
        <w:outlineLvl w:val="0"/>
        <w:rPr>
          <w:rFonts w:ascii="Arial" w:eastAsia="Times New Roman" w:hAnsi="Arial" w:cs="Arial"/>
          <w:b/>
          <w:bCs/>
          <w:color w:val="333333"/>
          <w:kern w:val="36"/>
          <w:sz w:val="18"/>
          <w:szCs w:val="18"/>
          <w:lang w:eastAsia="en-GB"/>
          <w14:ligatures w14:val="none"/>
        </w:rPr>
      </w:pPr>
      <w:proofErr w:type="spellStart"/>
      <w:r>
        <w:rPr>
          <w:rFonts w:ascii="Arial" w:hAnsi="Arial" w:cs="Arial"/>
          <w:color w:val="222222"/>
          <w:sz w:val="20"/>
          <w:szCs w:val="20"/>
          <w:shd w:val="clear" w:color="auto" w:fill="FFFFFF"/>
        </w:rPr>
        <w:t>Ojenike</w:t>
      </w:r>
      <w:proofErr w:type="spellEnd"/>
      <w:r>
        <w:rPr>
          <w:rFonts w:ascii="Arial" w:hAnsi="Arial" w:cs="Arial"/>
          <w:color w:val="222222"/>
          <w:sz w:val="20"/>
          <w:szCs w:val="20"/>
          <w:shd w:val="clear" w:color="auto" w:fill="FFFFFF"/>
        </w:rPr>
        <w:t>, J.O., 2023. Change Management and Employees’ Performance in the New Normal: A Study of Manufacturing firm in Nigeria. </w:t>
      </w:r>
      <w:r>
        <w:rPr>
          <w:rFonts w:ascii="Arial" w:hAnsi="Arial" w:cs="Arial"/>
          <w:i/>
          <w:iCs/>
          <w:color w:val="222222"/>
          <w:sz w:val="20"/>
          <w:szCs w:val="20"/>
          <w:shd w:val="clear" w:color="auto" w:fill="FFFFFF"/>
        </w:rPr>
        <w:t>ACU Journal of Social and Management Sciences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w:t>
      </w:r>
      <w:r>
        <w:rPr>
          <w:rFonts w:ascii="Arial" w:hAnsi="Arial" w:cs="Arial"/>
          <w:color w:val="222222"/>
          <w:sz w:val="20"/>
          <w:szCs w:val="20"/>
          <w:shd w:val="clear" w:color="auto" w:fill="FFFFFF"/>
        </w:rPr>
        <w:t>(1).</w:t>
      </w:r>
      <w:r w:rsidRPr="0022235B">
        <w:t xml:space="preserve"> </w:t>
      </w:r>
      <w:hyperlink r:id="rId22" w:history="1">
        <w:r w:rsidRPr="00B64645">
          <w:rPr>
            <w:rStyle w:val="Hyperlink"/>
            <w:rFonts w:ascii="Arial" w:hAnsi="Arial" w:cs="Arial"/>
            <w:sz w:val="20"/>
            <w:szCs w:val="20"/>
            <w:shd w:val="clear" w:color="auto" w:fill="FFFFFF"/>
          </w:rPr>
          <w:t>https://ajsams.acu.edu.ng/index.php/ajsams/article/view/115</w:t>
        </w:r>
      </w:hyperlink>
      <w:r>
        <w:rPr>
          <w:rFonts w:ascii="Arial" w:hAnsi="Arial" w:cs="Arial"/>
          <w:color w:val="222222"/>
          <w:sz w:val="20"/>
          <w:szCs w:val="20"/>
          <w:shd w:val="clear" w:color="auto" w:fill="FFFFFF"/>
        </w:rPr>
        <w:t xml:space="preserve"> </w:t>
      </w:r>
    </w:p>
    <w:p w14:paraId="638FB3DE" w14:textId="77777777" w:rsidR="00316EFA" w:rsidRDefault="00316EFA" w:rsidP="00545693">
      <w:pPr>
        <w:shd w:val="clear" w:color="auto" w:fill="FFFFFF"/>
        <w:spacing w:after="0" w:line="240" w:lineRule="auto"/>
        <w:rPr>
          <w:rFonts w:ascii="Arial" w:hAnsi="Arial" w:cs="Arial"/>
          <w:color w:val="333333"/>
          <w:sz w:val="21"/>
          <w:szCs w:val="21"/>
          <w:shd w:val="clear" w:color="auto" w:fill="FFFFFF"/>
        </w:rPr>
      </w:pPr>
    </w:p>
    <w:p w14:paraId="2B420828" w14:textId="073144E9" w:rsidR="005B60B4" w:rsidRPr="00316EFA" w:rsidRDefault="005B60B4" w:rsidP="00545693">
      <w:pPr>
        <w:shd w:val="clear" w:color="auto" w:fill="FFFFFF"/>
        <w:spacing w:after="0" w:line="240" w:lineRule="auto"/>
        <w:rPr>
          <w:rFonts w:ascii="Arial" w:eastAsiaTheme="majorEastAsia" w:hAnsi="Arial" w:cs="Arial"/>
          <w:i/>
          <w:iCs/>
          <w:color w:val="FF0000"/>
          <w:kern w:val="24"/>
          <w:sz w:val="32"/>
          <w:szCs w:val="32"/>
        </w:rPr>
      </w:pPr>
      <w:r w:rsidRPr="00316EFA">
        <w:rPr>
          <w:rFonts w:ascii="Arial" w:eastAsiaTheme="majorEastAsia" w:hAnsi="Arial" w:cs="Arial"/>
          <w:i/>
          <w:iCs/>
          <w:color w:val="FF0000"/>
          <w:kern w:val="24"/>
          <w:sz w:val="32"/>
          <w:szCs w:val="32"/>
        </w:rPr>
        <w:t>I would be surprised if you all had not Googled your own assignment title…….see what is out there. Do not plagiarise but past written work by others does help. Quote them as a source.</w:t>
      </w:r>
    </w:p>
    <w:p w14:paraId="6CA5EFA9" w14:textId="5E3F36A1" w:rsidR="00C10E4D" w:rsidRDefault="00545693" w:rsidP="00545693">
      <w:pPr>
        <w:shd w:val="clear" w:color="auto" w:fill="FFFFFF"/>
        <w:spacing w:after="0" w:line="240" w:lineRule="auto"/>
        <w:rPr>
          <w:rFonts w:ascii="Lato" w:hAnsi="Lato"/>
          <w:b/>
          <w:bCs/>
          <w:color w:val="000000"/>
          <w:sz w:val="28"/>
          <w:szCs w:val="28"/>
        </w:rPr>
      </w:pPr>
      <w:r w:rsidRPr="005B60B4">
        <w:rPr>
          <w:rFonts w:ascii="Arial" w:eastAsiaTheme="majorEastAsia" w:hAnsi="Arial" w:cs="Arial"/>
          <w:color w:val="000000" w:themeColor="text1"/>
          <w:kern w:val="24"/>
          <w:sz w:val="28"/>
          <w:szCs w:val="28"/>
        </w:rPr>
        <w:br/>
      </w:r>
      <w:r w:rsidR="00C10E4D">
        <w:rPr>
          <w:rFonts w:ascii="Lato" w:hAnsi="Lato"/>
          <w:b/>
          <w:bCs/>
          <w:color w:val="000000"/>
          <w:sz w:val="28"/>
          <w:szCs w:val="28"/>
        </w:rPr>
        <w:t>THE BRIEF (Assignment task + some comments from me).</w:t>
      </w:r>
    </w:p>
    <w:p w14:paraId="497C68FC" w14:textId="77777777" w:rsidR="00C10E4D" w:rsidRDefault="00C10E4D" w:rsidP="00545693">
      <w:pPr>
        <w:shd w:val="clear" w:color="auto" w:fill="FFFFFF"/>
        <w:spacing w:after="0" w:line="240" w:lineRule="auto"/>
        <w:rPr>
          <w:rFonts w:ascii="Lato" w:hAnsi="Lato"/>
          <w:b/>
          <w:bCs/>
          <w:color w:val="000000"/>
          <w:sz w:val="28"/>
          <w:szCs w:val="28"/>
        </w:rPr>
      </w:pPr>
    </w:p>
    <w:p w14:paraId="4773B00F" w14:textId="34E82912" w:rsidR="00545693" w:rsidRPr="0040061F" w:rsidRDefault="00545693" w:rsidP="00545693">
      <w:pPr>
        <w:shd w:val="clear" w:color="auto" w:fill="FFFFFF"/>
        <w:spacing w:after="0" w:line="240" w:lineRule="auto"/>
        <w:rPr>
          <w:rFonts w:ascii="Arial" w:eastAsia="Times New Roman" w:hAnsi="Arial" w:cs="Arial"/>
          <w:color w:val="000000"/>
          <w:kern w:val="0"/>
          <w:sz w:val="28"/>
          <w:szCs w:val="28"/>
          <w:lang w:eastAsia="en-GB"/>
          <w14:ligatures w14:val="none"/>
        </w:rPr>
      </w:pPr>
      <w:r w:rsidRPr="0040061F">
        <w:rPr>
          <w:rFonts w:ascii="Lato" w:hAnsi="Lato"/>
          <w:b/>
          <w:bCs/>
          <w:color w:val="000000"/>
          <w:sz w:val="28"/>
          <w:szCs w:val="28"/>
        </w:rPr>
        <w:t xml:space="preserve">Visions for the Future </w:t>
      </w:r>
      <w:r w:rsidRPr="0040061F">
        <w:rPr>
          <w:rFonts w:ascii="Lato" w:hAnsi="Lato"/>
          <w:color w:val="000000"/>
          <w:sz w:val="28"/>
          <w:szCs w:val="28"/>
        </w:rPr>
        <w:t>–</w:t>
      </w:r>
      <w:r w:rsidRPr="0040061F">
        <w:rPr>
          <w:rFonts w:ascii="Arial" w:hAnsi="Arial" w:cstheme="majorBidi"/>
          <w:b/>
          <w:bCs/>
          <w:color w:val="000000" w:themeColor="text1"/>
          <w:sz w:val="28"/>
          <w:szCs w:val="28"/>
        </w:rPr>
        <w:t>LCDB7008</w:t>
      </w:r>
      <w:r w:rsidRPr="0040061F">
        <w:rPr>
          <w:rFonts w:ascii="Lato" w:hAnsi="Lato"/>
          <w:color w:val="000000"/>
          <w:sz w:val="28"/>
          <w:szCs w:val="28"/>
        </w:rPr>
        <w:br/>
        <w:t xml:space="preserve">Theoretical Perspectives on Management </w:t>
      </w:r>
      <w:r w:rsidRPr="0040061F">
        <w:rPr>
          <w:rFonts w:ascii="Lato" w:hAnsi="Lato"/>
          <w:color w:val="000000"/>
          <w:sz w:val="28"/>
          <w:szCs w:val="28"/>
        </w:rPr>
        <w:br/>
      </w:r>
      <w:r w:rsidRPr="0040061F">
        <w:rPr>
          <w:rFonts w:asciiTheme="majorHAnsi" w:eastAsiaTheme="majorEastAsia" w:hAnsi="Calibri Light" w:cstheme="majorBidi"/>
          <w:b/>
          <w:bCs/>
          <w:color w:val="000000" w:themeColor="text1"/>
          <w:kern w:val="24"/>
          <w:sz w:val="28"/>
          <w:szCs w:val="28"/>
        </w:rPr>
        <w:t xml:space="preserve"> (DBA Programme)</w:t>
      </w:r>
    </w:p>
    <w:p w14:paraId="3C36162D"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CB1659">
        <w:rPr>
          <w:rFonts w:ascii="Arial" w:eastAsia="Times New Roman" w:hAnsi="Arial" w:cs="Arial"/>
          <w:color w:val="000000"/>
          <w:kern w:val="0"/>
          <w:sz w:val="24"/>
          <w:szCs w:val="24"/>
          <w:lang w:eastAsia="en-GB"/>
          <w14:ligatures w14:val="none"/>
        </w:rPr>
        <w:t>Word count: 7500 words</w:t>
      </w:r>
      <w:r w:rsidRPr="00461823">
        <w:rPr>
          <w:rFonts w:ascii="Arial" w:eastAsia="Times New Roman" w:hAnsi="Arial" w:cs="Arial"/>
          <w:color w:val="000000"/>
          <w:kern w:val="0"/>
          <w:sz w:val="24"/>
          <w:szCs w:val="24"/>
          <w:lang w:eastAsia="en-GB"/>
          <w14:ligatures w14:val="none"/>
        </w:rPr>
        <w:t>.</w:t>
      </w:r>
    </w:p>
    <w:p w14:paraId="01FD9751" w14:textId="77777777" w:rsidR="00545693" w:rsidRPr="00CB1659"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8A29F2B"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CB1659">
        <w:rPr>
          <w:rFonts w:ascii="Arial" w:eastAsia="Times New Roman" w:hAnsi="Arial" w:cs="Arial"/>
          <w:color w:val="000000"/>
          <w:kern w:val="0"/>
          <w:sz w:val="24"/>
          <w:szCs w:val="24"/>
          <w:lang w:eastAsia="en-GB"/>
          <w14:ligatures w14:val="none"/>
        </w:rPr>
        <w:t>This assignment requires utilizing your Doctor of Business Administration training to develop evidence-based and theoretically grounded management solutions for a contemporary issue in your industry of focus.</w:t>
      </w:r>
    </w:p>
    <w:p w14:paraId="11C11CED" w14:textId="77777777" w:rsidR="00545693" w:rsidRPr="00CB1659"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387F74A8"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CB1659">
        <w:rPr>
          <w:rFonts w:ascii="Arial" w:eastAsia="Times New Roman" w:hAnsi="Arial" w:cs="Arial"/>
          <w:color w:val="000000"/>
          <w:kern w:val="0"/>
          <w:sz w:val="24"/>
          <w:szCs w:val="24"/>
          <w:lang w:eastAsia="en-GB"/>
          <w14:ligatures w14:val="none"/>
        </w:rPr>
        <w:t>Select an important management challenge currently faced by organizations in your field. This could involve areas like leadership, innovation, organizational structure, sustainability</w:t>
      </w:r>
      <w:r w:rsidRPr="00461823">
        <w:rPr>
          <w:rFonts w:ascii="Arial" w:eastAsia="Times New Roman" w:hAnsi="Arial" w:cs="Arial"/>
          <w:color w:val="000000"/>
          <w:kern w:val="0"/>
          <w:sz w:val="24"/>
          <w:szCs w:val="24"/>
          <w:lang w:eastAsia="en-GB"/>
          <w14:ligatures w14:val="none"/>
        </w:rPr>
        <w:t>, impacts of AI, recovering from the global pandemic, demographic changes to populations,</w:t>
      </w:r>
      <w:r w:rsidRPr="00CB1659">
        <w:rPr>
          <w:rFonts w:ascii="Arial" w:eastAsia="Times New Roman" w:hAnsi="Arial" w:cs="Arial"/>
          <w:color w:val="000000"/>
          <w:kern w:val="0"/>
          <w:sz w:val="24"/>
          <w:szCs w:val="24"/>
          <w:lang w:eastAsia="en-GB"/>
          <w14:ligatures w14:val="none"/>
        </w:rPr>
        <w:t xml:space="preserve"> etc.</w:t>
      </w:r>
    </w:p>
    <w:p w14:paraId="0CAB3297"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1EC0915E"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461823">
        <w:rPr>
          <w:rFonts w:ascii="Arial" w:eastAsia="Times New Roman" w:hAnsi="Arial" w:cs="Arial"/>
          <w:color w:val="000000"/>
          <w:kern w:val="0"/>
          <w:sz w:val="24"/>
          <w:szCs w:val="24"/>
          <w:lang w:eastAsia="en-GB"/>
          <w14:ligatures w14:val="none"/>
        </w:rPr>
        <w:t>The recommended structure is:</w:t>
      </w:r>
    </w:p>
    <w:p w14:paraId="5C9573B3"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6C848ED7" w14:textId="77777777" w:rsidR="00545693" w:rsidRPr="00461823" w:rsidRDefault="00545693" w:rsidP="00545693">
      <w:pPr>
        <w:pStyle w:val="ListParagraph"/>
        <w:numPr>
          <w:ilvl w:val="0"/>
          <w:numId w:val="1"/>
        </w:numPr>
        <w:shd w:val="clear" w:color="auto" w:fill="FFFFFF"/>
        <w:spacing w:after="0" w:line="240" w:lineRule="auto"/>
        <w:rPr>
          <w:rFonts w:ascii="Arial" w:eastAsia="Times New Roman" w:hAnsi="Arial" w:cs="Arial"/>
          <w:b/>
          <w:bCs/>
          <w:color w:val="000000"/>
          <w:kern w:val="0"/>
          <w:sz w:val="24"/>
          <w:szCs w:val="24"/>
          <w:lang w:eastAsia="en-GB"/>
          <w14:ligatures w14:val="none"/>
        </w:rPr>
      </w:pPr>
      <w:r w:rsidRPr="00461823">
        <w:rPr>
          <w:rFonts w:ascii="Arial" w:eastAsia="Times New Roman" w:hAnsi="Arial" w:cs="Arial"/>
          <w:b/>
          <w:bCs/>
          <w:color w:val="000000"/>
          <w:kern w:val="0"/>
          <w:sz w:val="24"/>
          <w:szCs w:val="24"/>
          <w:lang w:eastAsia="en-GB"/>
          <w14:ligatures w14:val="none"/>
        </w:rPr>
        <w:lastRenderedPageBreak/>
        <w:t>Underpinning literature review to provide context for the challenge of XXXXX.</w:t>
      </w:r>
    </w:p>
    <w:p w14:paraId="3468AEC4" w14:textId="77777777" w:rsidR="00545693" w:rsidRPr="00CB1659"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F0554F8"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CB1659">
        <w:rPr>
          <w:rFonts w:ascii="Arial" w:eastAsia="Times New Roman" w:hAnsi="Arial" w:cs="Arial"/>
          <w:color w:val="000000"/>
          <w:kern w:val="0"/>
          <w:sz w:val="24"/>
          <w:szCs w:val="24"/>
          <w:lang w:eastAsia="en-GB"/>
          <w14:ligatures w14:val="none"/>
        </w:rPr>
        <w:t xml:space="preserve">Conduct an extensive literature review to critically </w:t>
      </w:r>
      <w:r w:rsidRPr="00461823">
        <w:rPr>
          <w:rFonts w:ascii="Arial" w:eastAsia="Times New Roman" w:hAnsi="Arial" w:cs="Arial"/>
          <w:color w:val="000000"/>
          <w:kern w:val="0"/>
          <w:sz w:val="24"/>
          <w:szCs w:val="24"/>
          <w:lang w:eastAsia="en-GB"/>
          <w14:ligatures w14:val="none"/>
        </w:rPr>
        <w:t>analyse</w:t>
      </w:r>
      <w:r w:rsidRPr="00CB1659">
        <w:rPr>
          <w:rFonts w:ascii="Arial" w:eastAsia="Times New Roman" w:hAnsi="Arial" w:cs="Arial"/>
          <w:color w:val="000000"/>
          <w:kern w:val="0"/>
          <w:sz w:val="24"/>
          <w:szCs w:val="24"/>
          <w:lang w:eastAsia="en-GB"/>
          <w14:ligatures w14:val="none"/>
        </w:rPr>
        <w:t xml:space="preserve"> key theories and models related to your chosen issue from both seminal and recent management practice literature. Synthesize this theoretical foundation to provide context.</w:t>
      </w:r>
      <w:r w:rsidRPr="00461823">
        <w:rPr>
          <w:rFonts w:ascii="Arial" w:eastAsia="Times New Roman" w:hAnsi="Arial" w:cs="Arial"/>
          <w:color w:val="000000"/>
          <w:kern w:val="0"/>
          <w:sz w:val="24"/>
          <w:szCs w:val="24"/>
          <w:lang w:eastAsia="en-GB"/>
          <w14:ligatures w14:val="none"/>
        </w:rPr>
        <w:t xml:space="preserve"> In other words, “What is the </w:t>
      </w:r>
      <w:r w:rsidRPr="00461823">
        <w:rPr>
          <w:rFonts w:ascii="Arial" w:eastAsia="Times New Roman" w:hAnsi="Arial" w:cs="Arial"/>
          <w:b/>
          <w:bCs/>
          <w:color w:val="000000"/>
          <w:kern w:val="0"/>
          <w:sz w:val="24"/>
          <w:szCs w:val="24"/>
          <w:lang w:eastAsia="en-GB"/>
          <w14:ligatures w14:val="none"/>
        </w:rPr>
        <w:t>challenge?”.</w:t>
      </w:r>
      <w:r>
        <w:rPr>
          <w:rFonts w:ascii="Arial" w:eastAsia="Times New Roman" w:hAnsi="Arial" w:cs="Arial"/>
          <w:b/>
          <w:bCs/>
          <w:color w:val="000000"/>
          <w:kern w:val="0"/>
          <w:sz w:val="24"/>
          <w:szCs w:val="24"/>
          <w:lang w:eastAsia="en-GB"/>
          <w14:ligatures w14:val="none"/>
        </w:rPr>
        <w:t xml:space="preserve"> </w:t>
      </w:r>
      <w:r w:rsidRPr="00FD1FFF">
        <w:rPr>
          <w:rFonts w:ascii="Arial" w:eastAsia="Times New Roman" w:hAnsi="Arial" w:cs="Arial"/>
          <w:color w:val="000000"/>
          <w:kern w:val="0"/>
          <w:sz w:val="24"/>
          <w:szCs w:val="24"/>
          <w:lang w:eastAsia="en-GB"/>
          <w14:ligatures w14:val="none"/>
        </w:rPr>
        <w:t>(50%)</w:t>
      </w:r>
    </w:p>
    <w:p w14:paraId="7A9977AC"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6C90E98F" w14:textId="77777777" w:rsidR="00545693" w:rsidRPr="0046190A" w:rsidRDefault="00545693" w:rsidP="00545693">
      <w:pPr>
        <w:shd w:val="clear" w:color="auto" w:fill="FFFFFF"/>
        <w:spacing w:after="0" w:line="240" w:lineRule="auto"/>
        <w:rPr>
          <w:rFonts w:ascii="Arial" w:eastAsia="Times New Roman" w:hAnsi="Arial" w:cs="Arial"/>
          <w:i/>
          <w:iCs/>
          <w:color w:val="FF0000"/>
          <w:kern w:val="0"/>
          <w:sz w:val="24"/>
          <w:szCs w:val="24"/>
          <w:lang w:eastAsia="en-GB"/>
          <w14:ligatures w14:val="none"/>
        </w:rPr>
      </w:pPr>
      <w:r w:rsidRPr="0046190A">
        <w:rPr>
          <w:rFonts w:ascii="Arial" w:eastAsia="Times New Roman" w:hAnsi="Arial" w:cs="Arial"/>
          <w:i/>
          <w:iCs/>
          <w:color w:val="FF0000"/>
          <w:kern w:val="0"/>
          <w:sz w:val="24"/>
          <w:szCs w:val="24"/>
          <w:lang w:eastAsia="en-GB"/>
          <w14:ligatures w14:val="none"/>
        </w:rPr>
        <w:t>This section represents an early opportunity to do a literature review, analysing some issue that you might take up later.</w:t>
      </w:r>
    </w:p>
    <w:p w14:paraId="0E5CF855"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1FAF7F37"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AB02C83" w14:textId="77777777" w:rsidR="00545693" w:rsidRPr="0046190A"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r w:rsidRPr="0046190A">
        <w:rPr>
          <w:rFonts w:ascii="Arial" w:eastAsia="Times New Roman" w:hAnsi="Arial" w:cs="Arial"/>
          <w:b/>
          <w:bCs/>
          <w:color w:val="000000"/>
          <w:kern w:val="0"/>
          <w:sz w:val="24"/>
          <w:szCs w:val="24"/>
          <w:lang w:eastAsia="en-GB"/>
          <w14:ligatures w14:val="none"/>
        </w:rPr>
        <w:t>What are you interested in?</w:t>
      </w:r>
    </w:p>
    <w:p w14:paraId="43A854AA" w14:textId="77777777" w:rsidR="00545693" w:rsidRPr="0046190A"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2BC4C4A4" w14:textId="77777777"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r w:rsidRPr="0046190A">
        <w:rPr>
          <w:rFonts w:ascii="Arial" w:eastAsia="Times New Roman" w:hAnsi="Arial" w:cs="Arial"/>
          <w:b/>
          <w:bCs/>
          <w:color w:val="000000"/>
          <w:kern w:val="0"/>
          <w:sz w:val="24"/>
          <w:szCs w:val="24"/>
          <w:lang w:eastAsia="en-GB"/>
          <w14:ligatures w14:val="none"/>
        </w:rPr>
        <w:t>What have you studied before?</w:t>
      </w:r>
    </w:p>
    <w:p w14:paraId="36B89AF9" w14:textId="77777777"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631E22AA" w14:textId="77777777"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r>
        <w:rPr>
          <w:rFonts w:ascii="Arial" w:eastAsia="Times New Roman" w:hAnsi="Arial" w:cs="Arial"/>
          <w:b/>
          <w:bCs/>
          <w:color w:val="000000"/>
          <w:kern w:val="0"/>
          <w:sz w:val="24"/>
          <w:szCs w:val="24"/>
          <w:lang w:eastAsia="en-GB"/>
          <w14:ligatures w14:val="none"/>
        </w:rPr>
        <w:t>Play to your strengths!</w:t>
      </w:r>
    </w:p>
    <w:p w14:paraId="1624B64B" w14:textId="77777777"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19720941" w14:textId="77777777" w:rsidR="0054569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r>
        <w:rPr>
          <w:rFonts w:ascii="Arial" w:eastAsia="Times New Roman" w:hAnsi="Arial" w:cs="Arial"/>
          <w:b/>
          <w:bCs/>
          <w:color w:val="000000"/>
          <w:kern w:val="0"/>
          <w:sz w:val="24"/>
          <w:szCs w:val="24"/>
          <w:lang w:eastAsia="en-GB"/>
          <w14:ligatures w14:val="none"/>
        </w:rPr>
        <w:t>What are the theories/models backing up your ideas? Give general examples and then you can apply the general analysis to a specific organisation in sections b and c.</w:t>
      </w:r>
    </w:p>
    <w:p w14:paraId="46D9CA52" w14:textId="77777777" w:rsidR="00545693" w:rsidRPr="0046190A"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2C337F1C"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46190A">
        <w:rPr>
          <w:rFonts w:ascii="Arial" w:eastAsia="Times New Roman" w:hAnsi="Arial" w:cs="Arial"/>
          <w:b/>
          <w:bCs/>
          <w:color w:val="000000"/>
          <w:kern w:val="0"/>
          <w:sz w:val="24"/>
          <w:szCs w:val="24"/>
          <w:lang w:eastAsia="en-GB"/>
          <w14:ligatures w14:val="none"/>
        </w:rPr>
        <w:t>Examples below.</w:t>
      </w:r>
      <w:r>
        <w:rPr>
          <w:rFonts w:ascii="Arial" w:eastAsia="Times New Roman" w:hAnsi="Arial" w:cs="Arial"/>
          <w:color w:val="000000"/>
          <w:kern w:val="0"/>
          <w:sz w:val="24"/>
          <w:szCs w:val="24"/>
          <w:lang w:eastAsia="en-GB"/>
          <w14:ligatures w14:val="none"/>
        </w:rPr>
        <w:t xml:space="preserve"> Please note that some could interact e.g. new technology adoption could be an opportunity but also a threat, also it might already be adopted by competitors or others, so your organisation might be playing “catch up……</w:t>
      </w:r>
    </w:p>
    <w:p w14:paraId="4EA02E69"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22158CB" w14:textId="77777777" w:rsidR="00545693" w:rsidRPr="0046190A" w:rsidRDefault="00545693" w:rsidP="00545693">
      <w:pPr>
        <w:shd w:val="clear" w:color="auto" w:fill="FFFFFF"/>
        <w:spacing w:after="0" w:line="240" w:lineRule="auto"/>
        <w:rPr>
          <w:rFonts w:ascii="Arial" w:eastAsia="Times New Roman" w:hAnsi="Arial" w:cs="Arial"/>
          <w:b/>
          <w:bCs/>
          <w:i/>
          <w:iCs/>
          <w:color w:val="000000"/>
          <w:kern w:val="0"/>
          <w:sz w:val="24"/>
          <w:szCs w:val="24"/>
          <w:lang w:eastAsia="en-GB"/>
          <w14:ligatures w14:val="none"/>
        </w:rPr>
      </w:pPr>
      <w:r w:rsidRPr="0046190A">
        <w:rPr>
          <w:rFonts w:ascii="Arial" w:eastAsia="Times New Roman" w:hAnsi="Arial" w:cs="Arial"/>
          <w:b/>
          <w:bCs/>
          <w:i/>
          <w:iCs/>
          <w:color w:val="000000"/>
          <w:kern w:val="0"/>
          <w:sz w:val="24"/>
          <w:szCs w:val="24"/>
          <w:lang w:eastAsia="en-GB"/>
          <w14:ligatures w14:val="none"/>
        </w:rPr>
        <w:t>DO NOT DO THEM ALL. CHOOSE ONE!</w:t>
      </w:r>
    </w:p>
    <w:p w14:paraId="04585E1C"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4D1EFD1C"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38E10A11" w14:textId="77777777" w:rsidR="00545693" w:rsidRPr="00E47DF9"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 xml:space="preserve">The challenge could be a </w:t>
      </w:r>
      <w:r w:rsidRPr="00367380">
        <w:rPr>
          <w:rFonts w:ascii="Arial" w:eastAsia="Times New Roman" w:hAnsi="Arial" w:cs="Arial"/>
          <w:b/>
          <w:bCs/>
          <w:color w:val="000000"/>
          <w:kern w:val="0"/>
          <w:sz w:val="24"/>
          <w:szCs w:val="24"/>
          <w:lang w:eastAsia="en-GB"/>
          <w14:ligatures w14:val="none"/>
        </w:rPr>
        <w:t>problem</w:t>
      </w:r>
      <w:r w:rsidRPr="00E47DF9">
        <w:rPr>
          <w:rFonts w:ascii="Arial" w:eastAsia="Times New Roman" w:hAnsi="Arial" w:cs="Arial"/>
          <w:color w:val="000000"/>
          <w:kern w:val="0"/>
          <w:sz w:val="24"/>
          <w:szCs w:val="24"/>
          <w:lang w:eastAsia="en-GB"/>
          <w14:ligatures w14:val="none"/>
        </w:rPr>
        <w:t>. For example dealing with the pandemic and its aftermath….</w:t>
      </w:r>
      <w:r>
        <w:rPr>
          <w:rFonts w:ascii="Arial" w:eastAsia="Times New Roman" w:hAnsi="Arial" w:cs="Arial"/>
          <w:color w:val="000000"/>
          <w:kern w:val="0"/>
          <w:sz w:val="24"/>
          <w:szCs w:val="24"/>
          <w:lang w:eastAsia="en-GB"/>
          <w14:ligatures w14:val="none"/>
        </w:rPr>
        <w:t xml:space="preserve">post pandemic challenges/opportunities e.g. for hospitality </w:t>
      </w:r>
      <w:hyperlink r:id="rId23" w:history="1">
        <w:r w:rsidRPr="008574D5">
          <w:rPr>
            <w:rStyle w:val="Hyperlink"/>
            <w:rFonts w:ascii="Arial" w:eastAsia="Times New Roman" w:hAnsi="Arial" w:cs="Arial"/>
            <w:kern w:val="0"/>
            <w:sz w:val="24"/>
            <w:szCs w:val="24"/>
            <w:lang w:eastAsia="en-GB"/>
            <w14:ligatures w14:val="none"/>
          </w:rPr>
          <w:t>https://www.linkedin.com/pulse/post-pandemic-opportunity-ai-chatbots-hotels-tourism-stoilova</w:t>
        </w:r>
      </w:hyperlink>
      <w:r>
        <w:rPr>
          <w:rFonts w:ascii="Arial" w:eastAsia="Times New Roman" w:hAnsi="Arial" w:cs="Arial"/>
          <w:color w:val="000000"/>
          <w:kern w:val="0"/>
          <w:sz w:val="24"/>
          <w:szCs w:val="24"/>
          <w:lang w:eastAsia="en-GB"/>
          <w14:ligatures w14:val="none"/>
        </w:rPr>
        <w:t xml:space="preserve"> ............</w:t>
      </w:r>
      <w:r w:rsidRPr="00E47DF9">
        <w:rPr>
          <w:rFonts w:ascii="Arial" w:eastAsia="Times New Roman" w:hAnsi="Arial" w:cs="Arial"/>
          <w:color w:val="000000"/>
          <w:kern w:val="0"/>
          <w:sz w:val="24"/>
          <w:szCs w:val="24"/>
          <w:lang w:eastAsia="en-GB"/>
          <w14:ligatures w14:val="none"/>
        </w:rPr>
        <w:t>UK business having to deal with Brexit…IT systems failures…harassment in the workplace….sexism/racism in society or the workplace….</w:t>
      </w:r>
      <w:r>
        <w:rPr>
          <w:rFonts w:ascii="Arial" w:eastAsia="Times New Roman" w:hAnsi="Arial" w:cs="Arial"/>
          <w:color w:val="000000"/>
          <w:kern w:val="0"/>
          <w:sz w:val="24"/>
          <w:szCs w:val="24"/>
          <w:lang w:eastAsia="en-GB"/>
          <w14:ligatures w14:val="none"/>
        </w:rPr>
        <w:t xml:space="preserve">VR for hotel bookings </w:t>
      </w:r>
      <w:hyperlink r:id="rId24" w:history="1">
        <w:r w:rsidRPr="008574D5">
          <w:rPr>
            <w:rStyle w:val="Hyperlink"/>
            <w:rFonts w:ascii="Arial" w:eastAsia="Times New Roman" w:hAnsi="Arial" w:cs="Arial"/>
            <w:kern w:val="0"/>
            <w:sz w:val="24"/>
            <w:szCs w:val="24"/>
            <w:lang w:eastAsia="en-GB"/>
            <w14:ligatures w14:val="none"/>
          </w:rPr>
          <w:t>https://hoteltechnologynews.com/2019/06/the-benefits-of-virtual-reality-for-hotel-bookings/</w:t>
        </w:r>
      </w:hyperlink>
      <w:r>
        <w:rPr>
          <w:rFonts w:ascii="Arial" w:eastAsia="Times New Roman" w:hAnsi="Arial" w:cs="Arial"/>
          <w:color w:val="000000"/>
          <w:kern w:val="0"/>
          <w:sz w:val="24"/>
          <w:szCs w:val="24"/>
          <w:lang w:eastAsia="en-GB"/>
          <w14:ligatures w14:val="none"/>
        </w:rPr>
        <w:t xml:space="preserve"> </w:t>
      </w:r>
    </w:p>
    <w:p w14:paraId="2C4C016C"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ADF5E81" w14:textId="77777777" w:rsidR="00545693"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It could be an opportunity. For example AI to help with…….marketing, product development, or other technology improvements that could be made</w:t>
      </w:r>
      <w:r>
        <w:rPr>
          <w:rFonts w:ascii="Arial" w:eastAsia="Times New Roman" w:hAnsi="Arial" w:cs="Arial"/>
          <w:color w:val="000000"/>
          <w:kern w:val="0"/>
          <w:sz w:val="24"/>
          <w:szCs w:val="24"/>
          <w:lang w:eastAsia="en-GB"/>
          <w14:ligatures w14:val="none"/>
        </w:rPr>
        <w:t xml:space="preserve"> </w:t>
      </w:r>
      <w:hyperlink r:id="rId25" w:history="1">
        <w:r w:rsidRPr="008574D5">
          <w:rPr>
            <w:rStyle w:val="Hyperlink"/>
            <w:rFonts w:ascii="Arial" w:eastAsia="Times New Roman" w:hAnsi="Arial" w:cs="Arial"/>
            <w:kern w:val="0"/>
            <w:sz w:val="24"/>
            <w:szCs w:val="24"/>
            <w:lang w:eastAsia="en-GB"/>
            <w14:ligatures w14:val="none"/>
          </w:rPr>
          <w:t>https://www.oecd-ilibrary.org/sites/01a4ae9d-en/index.html?itemId=/content/component/01a4ae9d-en</w:t>
        </w:r>
      </w:hyperlink>
      <w:r>
        <w:rPr>
          <w:rFonts w:ascii="Arial" w:eastAsia="Times New Roman" w:hAnsi="Arial" w:cs="Arial"/>
          <w:color w:val="000000"/>
          <w:kern w:val="0"/>
          <w:sz w:val="24"/>
          <w:szCs w:val="24"/>
          <w:lang w:eastAsia="en-GB"/>
          <w14:ligatures w14:val="none"/>
        </w:rPr>
        <w:t xml:space="preserve"> </w:t>
      </w:r>
    </w:p>
    <w:p w14:paraId="663965A2"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42FCF1E9"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A7448B">
        <w:rPr>
          <w:rFonts w:ascii="Arial" w:eastAsia="Times New Roman" w:hAnsi="Arial" w:cs="Arial"/>
          <w:color w:val="000000"/>
          <w:kern w:val="0"/>
          <w:sz w:val="24"/>
          <w:szCs w:val="24"/>
          <w:lang w:eastAsia="en-GB"/>
          <w14:ligatures w14:val="none"/>
        </w:rPr>
        <w:t xml:space="preserve">  …AI for SMEs? </w:t>
      </w:r>
      <w:hyperlink r:id="rId26" w:anchor=":~:text=The%20benefits%20of%20AI%20for,for%20business%20growth%20and%20sustainability" w:history="1">
        <w:r w:rsidRPr="00A7448B">
          <w:rPr>
            <w:rStyle w:val="Hyperlink"/>
            <w:rFonts w:ascii="Arial" w:eastAsia="Times New Roman" w:hAnsi="Arial" w:cs="Arial"/>
            <w:kern w:val="0"/>
            <w:sz w:val="24"/>
            <w:szCs w:val="24"/>
            <w:lang w:eastAsia="en-GB"/>
            <w14:ligatures w14:val="none"/>
          </w:rPr>
          <w:t>https://www.airit.co.uk/the-ai-era-why-smes-are-falling-behind/#:~:text=The%20benefits%20of%20AI%20for,for%20business%20growth%20and%20sustainability</w:t>
        </w:r>
      </w:hyperlink>
      <w:r w:rsidRPr="00A7448B">
        <w:rPr>
          <w:rFonts w:ascii="Arial" w:eastAsia="Times New Roman" w:hAnsi="Arial" w:cs="Arial"/>
          <w:color w:val="000000"/>
          <w:kern w:val="0"/>
          <w:sz w:val="24"/>
          <w:szCs w:val="24"/>
          <w:lang w:eastAsia="en-GB"/>
          <w14:ligatures w14:val="none"/>
        </w:rPr>
        <w:t xml:space="preserve">. </w:t>
      </w:r>
    </w:p>
    <w:p w14:paraId="7CD94D5C"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3779BAD5"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hyperlink r:id="rId27" w:history="1">
        <w:r w:rsidRPr="008574D5">
          <w:rPr>
            <w:rStyle w:val="Hyperlink"/>
            <w:rFonts w:ascii="Arial" w:eastAsia="Times New Roman" w:hAnsi="Arial" w:cs="Arial"/>
            <w:kern w:val="0"/>
            <w:sz w:val="24"/>
            <w:szCs w:val="24"/>
            <w:lang w:eastAsia="en-GB"/>
            <w14:ligatures w14:val="none"/>
          </w:rPr>
          <w:t>https://pages.vistage.co.uk/hubfs/Vistage%20Research%20-%20Artificial%20Intelligence%20for%20SMEs-%20UK-IRL%20Version.pdf</w:t>
        </w:r>
      </w:hyperlink>
    </w:p>
    <w:p w14:paraId="54015352"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51E657BD"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hyperlink r:id="rId28" w:history="1">
        <w:r w:rsidRPr="008574D5">
          <w:rPr>
            <w:rStyle w:val="Hyperlink"/>
            <w:rFonts w:ascii="Arial" w:eastAsia="Times New Roman" w:hAnsi="Arial" w:cs="Arial"/>
            <w:kern w:val="0"/>
            <w:sz w:val="24"/>
            <w:szCs w:val="24"/>
            <w:lang w:eastAsia="en-GB"/>
            <w14:ligatures w14:val="none"/>
          </w:rPr>
          <w:t>https://www.linkedin.com/pulse/how-ai-being-adopted-smes-priority-leading-businesses-chris-chiancone</w:t>
        </w:r>
      </w:hyperlink>
    </w:p>
    <w:p w14:paraId="0CC0DD88"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5DFF6526" w14:textId="77777777" w:rsidR="00545693" w:rsidRDefault="00545693" w:rsidP="00545693">
      <w:pPr>
        <w:shd w:val="clear" w:color="auto" w:fill="FFFFFF"/>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 xml:space="preserve">Bettoni, A., Matteri, D., Montini, E., </w:t>
      </w:r>
      <w:proofErr w:type="spellStart"/>
      <w:r>
        <w:rPr>
          <w:rFonts w:ascii="Arial" w:hAnsi="Arial" w:cs="Arial"/>
          <w:color w:val="222222"/>
          <w:sz w:val="20"/>
          <w:szCs w:val="20"/>
          <w:shd w:val="clear" w:color="auto" w:fill="FFFFFF"/>
        </w:rPr>
        <w:t>Gładysz</w:t>
      </w:r>
      <w:proofErr w:type="spellEnd"/>
      <w:r>
        <w:rPr>
          <w:rFonts w:ascii="Arial" w:hAnsi="Arial" w:cs="Arial"/>
          <w:color w:val="222222"/>
          <w:sz w:val="20"/>
          <w:szCs w:val="20"/>
          <w:shd w:val="clear" w:color="auto" w:fill="FFFFFF"/>
        </w:rPr>
        <w:t>, B. and Carpanzano, E., 2021. An AI adoption model for SMEs: A conceptual framework. </w:t>
      </w:r>
      <w:r>
        <w:rPr>
          <w:rFonts w:ascii="Arial" w:hAnsi="Arial" w:cs="Arial"/>
          <w:i/>
          <w:iCs/>
          <w:color w:val="222222"/>
          <w:sz w:val="20"/>
          <w:szCs w:val="20"/>
          <w:shd w:val="clear" w:color="auto" w:fill="FFFFFF"/>
        </w:rPr>
        <w:t>IFAC-</w:t>
      </w:r>
      <w:proofErr w:type="spellStart"/>
      <w:r>
        <w:rPr>
          <w:rFonts w:ascii="Arial" w:hAnsi="Arial" w:cs="Arial"/>
          <w:i/>
          <w:iCs/>
          <w:color w:val="222222"/>
          <w:sz w:val="20"/>
          <w:szCs w:val="20"/>
          <w:shd w:val="clear" w:color="auto" w:fill="FFFFFF"/>
        </w:rPr>
        <w:t>PapersOnLine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54</w:t>
      </w:r>
      <w:r>
        <w:rPr>
          <w:rFonts w:ascii="Arial" w:hAnsi="Arial" w:cs="Arial"/>
          <w:color w:val="222222"/>
          <w:sz w:val="20"/>
          <w:szCs w:val="20"/>
          <w:shd w:val="clear" w:color="auto" w:fill="FFFFFF"/>
        </w:rPr>
        <w:t>(1), pp.702-708.</w:t>
      </w:r>
    </w:p>
    <w:p w14:paraId="29D84C3B" w14:textId="77777777" w:rsidR="00545693" w:rsidRDefault="00545693" w:rsidP="00545693">
      <w:pPr>
        <w:shd w:val="clear" w:color="auto" w:fill="FFFFFF"/>
        <w:spacing w:after="0" w:line="240" w:lineRule="auto"/>
        <w:rPr>
          <w:rFonts w:ascii="Arial" w:hAnsi="Arial" w:cs="Arial"/>
          <w:color w:val="222222"/>
          <w:sz w:val="20"/>
          <w:szCs w:val="20"/>
          <w:shd w:val="clear" w:color="auto" w:fill="FFFFFF"/>
        </w:rPr>
      </w:pPr>
    </w:p>
    <w:p w14:paraId="69F13CB6"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Pr>
          <w:rFonts w:ascii="Arial" w:hAnsi="Arial" w:cs="Arial"/>
          <w:color w:val="222222"/>
          <w:sz w:val="20"/>
          <w:szCs w:val="20"/>
          <w:shd w:val="clear" w:color="auto" w:fill="FFFFFF"/>
        </w:rPr>
        <w:t xml:space="preserve">Chaudhuri, R., Chatterjee, S., </w:t>
      </w:r>
      <w:proofErr w:type="spellStart"/>
      <w:r>
        <w:rPr>
          <w:rFonts w:ascii="Arial" w:hAnsi="Arial" w:cs="Arial"/>
          <w:color w:val="222222"/>
          <w:sz w:val="20"/>
          <w:szCs w:val="20"/>
          <w:shd w:val="clear" w:color="auto" w:fill="FFFFFF"/>
        </w:rPr>
        <w:t>Vrontis</w:t>
      </w:r>
      <w:proofErr w:type="spellEnd"/>
      <w:r>
        <w:rPr>
          <w:rFonts w:ascii="Arial" w:hAnsi="Arial" w:cs="Arial"/>
          <w:color w:val="222222"/>
          <w:sz w:val="20"/>
          <w:szCs w:val="20"/>
          <w:shd w:val="clear" w:color="auto" w:fill="FFFFFF"/>
        </w:rPr>
        <w:t>, D. and Chaudhuri, S., 2022. Innovation in SMEs, AI dynamism, and sustainability: The current situation and way forward. </w:t>
      </w:r>
      <w:r>
        <w:rPr>
          <w:rFonts w:ascii="Arial" w:hAnsi="Arial" w:cs="Arial"/>
          <w:i/>
          <w:iCs/>
          <w:color w:val="222222"/>
          <w:sz w:val="20"/>
          <w:szCs w:val="20"/>
          <w:shd w:val="clear" w:color="auto" w:fill="FFFFFF"/>
        </w:rPr>
        <w:t>Sustainability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14</w:t>
      </w:r>
      <w:r>
        <w:rPr>
          <w:rFonts w:ascii="Arial" w:hAnsi="Arial" w:cs="Arial"/>
          <w:color w:val="222222"/>
          <w:sz w:val="20"/>
          <w:szCs w:val="20"/>
          <w:shd w:val="clear" w:color="auto" w:fill="FFFFFF"/>
        </w:rPr>
        <w:t>(19), p.12760.</w:t>
      </w:r>
    </w:p>
    <w:p w14:paraId="66B304AE"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CC77CFF" w14:textId="77777777" w:rsidR="00545693" w:rsidRDefault="00545693" w:rsidP="00545693">
      <w:pPr>
        <w:shd w:val="clear" w:color="auto" w:fill="FFFFFF"/>
        <w:spacing w:after="0" w:line="240" w:lineRule="auto"/>
        <w:rPr>
          <w:rFonts w:ascii="Arial" w:hAnsi="Arial" w:cs="Arial"/>
          <w:color w:val="222222"/>
          <w:sz w:val="20"/>
          <w:szCs w:val="20"/>
          <w:shd w:val="clear" w:color="auto" w:fill="FFFFFF"/>
        </w:rPr>
      </w:pPr>
      <w:r>
        <w:rPr>
          <w:rFonts w:ascii="Arial" w:hAnsi="Arial" w:cs="Arial"/>
          <w:color w:val="222222"/>
          <w:sz w:val="20"/>
          <w:szCs w:val="20"/>
          <w:shd w:val="clear" w:color="auto" w:fill="FFFFFF"/>
        </w:rPr>
        <w:t>Wei, R. and Pardo, C., 2022. Artificial intelligence and SMEs: How can B2B SMEs leverage AI platforms to integrate AI technologies?. </w:t>
      </w:r>
      <w:r>
        <w:rPr>
          <w:rFonts w:ascii="Arial" w:hAnsi="Arial" w:cs="Arial"/>
          <w:i/>
          <w:iCs/>
          <w:color w:val="222222"/>
          <w:sz w:val="20"/>
          <w:szCs w:val="20"/>
          <w:shd w:val="clear" w:color="auto" w:fill="FFFFFF"/>
        </w:rPr>
        <w:t>Industrial Marketing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107</w:t>
      </w:r>
      <w:r>
        <w:rPr>
          <w:rFonts w:ascii="Arial" w:hAnsi="Arial" w:cs="Arial"/>
          <w:color w:val="222222"/>
          <w:sz w:val="20"/>
          <w:szCs w:val="20"/>
          <w:shd w:val="clear" w:color="auto" w:fill="FFFFFF"/>
        </w:rPr>
        <w:t>, pp.466-483.</w:t>
      </w:r>
    </w:p>
    <w:p w14:paraId="0C133129" w14:textId="77777777" w:rsidR="00545693" w:rsidRDefault="00545693" w:rsidP="00545693">
      <w:pPr>
        <w:shd w:val="clear" w:color="auto" w:fill="FFFFFF"/>
        <w:spacing w:after="0" w:line="240" w:lineRule="auto"/>
        <w:rPr>
          <w:rFonts w:ascii="Arial" w:hAnsi="Arial" w:cs="Arial"/>
          <w:color w:val="222222"/>
          <w:sz w:val="20"/>
          <w:szCs w:val="20"/>
          <w:shd w:val="clear" w:color="auto" w:fill="FFFFFF"/>
        </w:rPr>
      </w:pPr>
    </w:p>
    <w:p w14:paraId="5751A25F" w14:textId="77777777" w:rsidR="00545693" w:rsidRPr="00A7448B"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1CF045B"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DE6FBD7" w14:textId="77777777" w:rsidR="00545693" w:rsidRPr="00E47DF9"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 xml:space="preserve">It could be changing environmental concern. </w:t>
      </w:r>
      <w:bookmarkStart w:id="0" w:name="_Hlk155809770"/>
      <w:r w:rsidRPr="00E47DF9">
        <w:rPr>
          <w:rFonts w:ascii="Arial" w:eastAsia="Times New Roman" w:hAnsi="Arial" w:cs="Arial"/>
          <w:color w:val="000000"/>
          <w:kern w:val="0"/>
          <w:sz w:val="24"/>
          <w:szCs w:val="24"/>
          <w:lang w:eastAsia="en-GB"/>
          <w14:ligatures w14:val="none"/>
        </w:rPr>
        <w:t xml:space="preserve">For example </w:t>
      </w:r>
      <w:bookmarkEnd w:id="0"/>
      <w:r w:rsidRPr="00E47DF9">
        <w:rPr>
          <w:rFonts w:ascii="Arial" w:eastAsia="Times New Roman" w:hAnsi="Arial" w:cs="Arial"/>
          <w:color w:val="000000"/>
          <w:kern w:val="0"/>
          <w:sz w:val="24"/>
          <w:szCs w:val="24"/>
          <w:lang w:eastAsia="en-GB"/>
          <w14:ligatures w14:val="none"/>
        </w:rPr>
        <w:t>reducing the green footprint of the organisation</w:t>
      </w:r>
      <w:r>
        <w:rPr>
          <w:rFonts w:ascii="Arial" w:eastAsia="Times New Roman" w:hAnsi="Arial" w:cs="Arial"/>
          <w:color w:val="000000"/>
          <w:kern w:val="0"/>
          <w:sz w:val="24"/>
          <w:szCs w:val="24"/>
          <w:lang w:eastAsia="en-GB"/>
          <w14:ligatures w14:val="none"/>
        </w:rPr>
        <w:t xml:space="preserve">. </w:t>
      </w:r>
      <w:hyperlink r:id="rId29" w:history="1">
        <w:r w:rsidRPr="008574D5">
          <w:rPr>
            <w:rStyle w:val="Hyperlink"/>
            <w:rFonts w:ascii="Arial" w:eastAsia="Times New Roman" w:hAnsi="Arial" w:cs="Arial"/>
            <w:kern w:val="0"/>
            <w:sz w:val="24"/>
            <w:szCs w:val="24"/>
            <w:lang w:eastAsia="en-GB"/>
            <w14:ligatures w14:val="none"/>
          </w:rPr>
          <w:t>https://business.bankofscotland.co.uk/business-resource-centre/insights-and-ideas/6-reasons-it-pays-to-go-green.html</w:t>
        </w:r>
      </w:hyperlink>
      <w:r>
        <w:rPr>
          <w:rFonts w:ascii="Arial" w:eastAsia="Times New Roman" w:hAnsi="Arial" w:cs="Arial"/>
          <w:color w:val="000000"/>
          <w:kern w:val="0"/>
          <w:sz w:val="24"/>
          <w:szCs w:val="24"/>
          <w:lang w:eastAsia="en-GB"/>
          <w14:ligatures w14:val="none"/>
        </w:rPr>
        <w:t xml:space="preserve"> </w:t>
      </w:r>
    </w:p>
    <w:p w14:paraId="1158266C"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DC6C35D" w14:textId="77777777" w:rsidR="00545693" w:rsidRDefault="00545693" w:rsidP="00545693">
      <w:pPr>
        <w:pStyle w:val="Heading2"/>
        <w:numPr>
          <w:ilvl w:val="0"/>
          <w:numId w:val="3"/>
        </w:numPr>
        <w:spacing w:before="0" w:after="0"/>
        <w:textAlignment w:val="center"/>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It could be new competition. For example new competitors or forms of competition could be happening, electric cars for makers only making oil fuelled cars….games software houses facing new games manufacturers with more up to date ideas and links to gamers in the population….</w:t>
      </w:r>
    </w:p>
    <w:p w14:paraId="4D41C796" w14:textId="77777777" w:rsidR="00545693" w:rsidRDefault="00545693" w:rsidP="00545693">
      <w:pPr>
        <w:pStyle w:val="Heading2"/>
        <w:spacing w:before="0"/>
        <w:textAlignment w:val="center"/>
        <w:rPr>
          <w:rFonts w:ascii="Arial" w:eastAsia="Times New Roman" w:hAnsi="Arial" w:cs="Arial"/>
          <w:color w:val="000000"/>
          <w:kern w:val="0"/>
          <w:sz w:val="24"/>
          <w:szCs w:val="24"/>
          <w:lang w:eastAsia="en-GB"/>
          <w14:ligatures w14:val="none"/>
        </w:rPr>
      </w:pPr>
    </w:p>
    <w:p w14:paraId="6F92A89F" w14:textId="77777777" w:rsidR="00545693" w:rsidRDefault="00545693" w:rsidP="00545693">
      <w:pPr>
        <w:pStyle w:val="Heading2"/>
        <w:spacing w:before="0"/>
        <w:textAlignment w:val="center"/>
        <w:rPr>
          <w:rFonts w:ascii="Arial" w:eastAsia="Times New Roman" w:hAnsi="Arial" w:cs="Arial"/>
          <w:color w:val="000000"/>
          <w:kern w:val="0"/>
          <w:sz w:val="24"/>
          <w:szCs w:val="24"/>
          <w:lang w:eastAsia="en-GB"/>
          <w14:ligatures w14:val="none"/>
        </w:rPr>
      </w:pPr>
      <w:hyperlink r:id="rId30" w:history="1">
        <w:r w:rsidRPr="008574D5">
          <w:rPr>
            <w:rStyle w:val="Hyperlink"/>
            <w:rFonts w:ascii="Arial" w:eastAsia="Times New Roman" w:hAnsi="Arial" w:cs="Arial"/>
            <w:kern w:val="0"/>
            <w:sz w:val="24"/>
            <w:szCs w:val="24"/>
            <w:lang w:eastAsia="en-GB"/>
            <w14:ligatures w14:val="none"/>
          </w:rPr>
          <w:t>https://www.oecd.org/daf/competition/competition-and-innovation-a-theoretical-perspective-2023.pdf</w:t>
        </w:r>
      </w:hyperlink>
    </w:p>
    <w:p w14:paraId="685BC183" w14:textId="77777777" w:rsidR="00545693" w:rsidRDefault="00545693" w:rsidP="00545693">
      <w:pPr>
        <w:pStyle w:val="Heading2"/>
        <w:spacing w:before="0"/>
        <w:textAlignment w:val="center"/>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 xml:space="preserve"> </w:t>
      </w:r>
    </w:p>
    <w:p w14:paraId="231BB235" w14:textId="77777777" w:rsidR="00545693" w:rsidRDefault="00545693" w:rsidP="00545693">
      <w:pPr>
        <w:pStyle w:val="Heading2"/>
        <w:spacing w:before="0"/>
        <w:jc w:val="center"/>
        <w:textAlignment w:val="center"/>
        <w:rPr>
          <w:rFonts w:ascii="Arial" w:eastAsia="Times New Roman" w:hAnsi="Arial" w:cs="Arial"/>
          <w:color w:val="000000"/>
          <w:kern w:val="0"/>
          <w:sz w:val="24"/>
          <w:szCs w:val="24"/>
          <w:lang w:eastAsia="en-GB"/>
          <w14:ligatures w14:val="none"/>
        </w:rPr>
      </w:pPr>
    </w:p>
    <w:p w14:paraId="78905924" w14:textId="77777777" w:rsidR="00545693" w:rsidRPr="00A7448B" w:rsidRDefault="00545693" w:rsidP="00545693">
      <w:pPr>
        <w:spacing w:after="0" w:line="240" w:lineRule="auto"/>
        <w:outlineLvl w:val="0"/>
        <w:rPr>
          <w:rFonts w:ascii="Arial" w:eastAsia="Times New Roman" w:hAnsi="Arial" w:cs="Arial"/>
          <w:color w:val="1F1F1F"/>
          <w:kern w:val="36"/>
          <w:sz w:val="24"/>
          <w:szCs w:val="24"/>
          <w:lang w:eastAsia="en-GB"/>
          <w14:ligatures w14:val="none"/>
        </w:rPr>
      </w:pPr>
      <w:proofErr w:type="spellStart"/>
      <w:r w:rsidRPr="00A7448B">
        <w:rPr>
          <w:rFonts w:ascii="Arial" w:eastAsia="Times New Roman" w:hAnsi="Arial" w:cs="Arial"/>
          <w:color w:val="1F1F1F"/>
          <w:kern w:val="0"/>
          <w:sz w:val="24"/>
          <w:szCs w:val="24"/>
          <w:lang w:eastAsia="en-GB"/>
          <w14:ligatures w14:val="none"/>
        </w:rPr>
        <w:t>Xunjiang</w:t>
      </w:r>
      <w:proofErr w:type="spellEnd"/>
      <w:r w:rsidRPr="00A7448B">
        <w:rPr>
          <w:rFonts w:ascii="Arial" w:eastAsia="Times New Roman" w:hAnsi="Arial" w:cs="Arial"/>
          <w:color w:val="1F1F1F"/>
          <w:kern w:val="0"/>
          <w:sz w:val="24"/>
          <w:szCs w:val="24"/>
          <w:lang w:eastAsia="en-GB"/>
          <w14:ligatures w14:val="none"/>
        </w:rPr>
        <w:t> Huang</w:t>
      </w:r>
      <w:r>
        <w:rPr>
          <w:rFonts w:ascii="Arial" w:eastAsia="Times New Roman" w:hAnsi="Arial" w:cs="Arial"/>
          <w:color w:val="1F1F1F"/>
          <w:kern w:val="0"/>
          <w:sz w:val="24"/>
          <w:szCs w:val="24"/>
          <w:lang w:eastAsia="en-GB"/>
          <w14:ligatures w14:val="none"/>
        </w:rPr>
        <w:t>.</w:t>
      </w:r>
      <w:r w:rsidRPr="00C74F0C">
        <w:rPr>
          <w:rFonts w:ascii="Arial" w:eastAsia="Times New Roman" w:hAnsi="Arial" w:cs="Arial"/>
          <w:color w:val="1F1F1F"/>
          <w:kern w:val="36"/>
          <w:sz w:val="24"/>
          <w:szCs w:val="24"/>
          <w:lang w:eastAsia="en-GB"/>
          <w14:ligatures w14:val="none"/>
        </w:rPr>
        <w:t xml:space="preserve"> </w:t>
      </w:r>
      <w:r w:rsidRPr="00A7448B">
        <w:rPr>
          <w:rFonts w:ascii="Arial" w:eastAsia="Times New Roman" w:hAnsi="Arial" w:cs="Arial"/>
          <w:color w:val="1F1F1F"/>
          <w:kern w:val="36"/>
          <w:sz w:val="24"/>
          <w:szCs w:val="24"/>
          <w:lang w:eastAsia="en-GB"/>
          <w14:ligatures w14:val="none"/>
        </w:rPr>
        <w:t>The roles of competition on innovation efficiency and firm performance: Evidence from the Chinese manufacturing industry</w:t>
      </w:r>
      <w:r>
        <w:rPr>
          <w:rFonts w:ascii="Arial" w:eastAsia="Times New Roman" w:hAnsi="Arial" w:cs="Arial"/>
          <w:color w:val="1F1F1F"/>
          <w:kern w:val="36"/>
          <w:sz w:val="24"/>
          <w:szCs w:val="24"/>
          <w:lang w:eastAsia="en-GB"/>
          <w14:ligatures w14:val="none"/>
        </w:rPr>
        <w:t>.</w:t>
      </w:r>
      <w:r w:rsidRPr="00C74F0C">
        <w:rPr>
          <w:rFonts w:ascii="Arial" w:eastAsia="Times New Roman" w:hAnsi="Arial" w:cs="Arial"/>
          <w:color w:val="1F1F1F"/>
          <w:kern w:val="36"/>
          <w:sz w:val="24"/>
          <w:szCs w:val="24"/>
          <w:lang w:eastAsia="en-GB"/>
          <w14:ligatures w14:val="none"/>
        </w:rPr>
        <w:t xml:space="preserve"> </w:t>
      </w:r>
      <w:hyperlink r:id="rId31" w:tooltip="Go to European Research on Management and Business Economics on ScienceDirect" w:history="1">
        <w:r w:rsidRPr="00C74F0C">
          <w:rPr>
            <w:rFonts w:ascii="Arial" w:eastAsia="Times New Roman" w:hAnsi="Arial" w:cs="Arial"/>
            <w:color w:val="1F1F1F"/>
            <w:kern w:val="0"/>
            <w:sz w:val="24"/>
            <w:szCs w:val="24"/>
            <w:lang w:eastAsia="en-GB"/>
            <w14:ligatures w14:val="none"/>
          </w:rPr>
          <w:t>European Research on Management and Business Economics</w:t>
        </w:r>
      </w:hyperlink>
      <w:r w:rsidRPr="00C74F0C">
        <w:rPr>
          <w:rFonts w:ascii="Arial" w:eastAsia="Times New Roman" w:hAnsi="Arial" w:cs="Arial"/>
          <w:color w:val="1F1F1F"/>
          <w:kern w:val="36"/>
          <w:sz w:val="24"/>
          <w:szCs w:val="24"/>
          <w:lang w:eastAsia="en-GB"/>
          <w14:ligatures w14:val="none"/>
        </w:rPr>
        <w:t xml:space="preserve"> </w:t>
      </w:r>
      <w:hyperlink r:id="rId32" w:tooltip="Go to table of contents for this volume/issue" w:history="1">
        <w:r w:rsidRPr="00A7448B">
          <w:rPr>
            <w:rFonts w:ascii="Arial" w:eastAsia="Times New Roman" w:hAnsi="Arial" w:cs="Arial"/>
            <w:color w:val="0272B1"/>
            <w:kern w:val="0"/>
            <w:sz w:val="24"/>
            <w:szCs w:val="24"/>
            <w:lang w:eastAsia="en-GB"/>
            <w14:ligatures w14:val="none"/>
          </w:rPr>
          <w:t>Volume 29, Issue 1</w:t>
        </w:r>
      </w:hyperlink>
      <w:r w:rsidRPr="00A7448B">
        <w:rPr>
          <w:rFonts w:ascii="Arial" w:eastAsia="Times New Roman" w:hAnsi="Arial" w:cs="Arial"/>
          <w:color w:val="1F1F1F"/>
          <w:kern w:val="0"/>
          <w:sz w:val="24"/>
          <w:szCs w:val="24"/>
          <w:lang w:eastAsia="en-GB"/>
          <w14:ligatures w14:val="none"/>
        </w:rPr>
        <w:t>, January–April 2023, 100201</w:t>
      </w:r>
    </w:p>
    <w:p w14:paraId="54B8BBA1" w14:textId="77777777" w:rsidR="00545693" w:rsidRPr="00A7448B" w:rsidRDefault="00545693" w:rsidP="00545693">
      <w:pPr>
        <w:spacing w:after="120" w:line="240" w:lineRule="auto"/>
        <w:rPr>
          <w:rFonts w:ascii="Arial" w:eastAsia="Times New Roman" w:hAnsi="Arial" w:cs="Arial"/>
          <w:color w:val="1F1F1F"/>
          <w:kern w:val="0"/>
          <w:sz w:val="24"/>
          <w:szCs w:val="24"/>
          <w:lang w:eastAsia="en-GB"/>
          <w14:ligatures w14:val="none"/>
        </w:rPr>
      </w:pPr>
    </w:p>
    <w:p w14:paraId="4E02EB93" w14:textId="77777777" w:rsidR="00545693" w:rsidRPr="00C74F0C" w:rsidRDefault="00545693" w:rsidP="00545693">
      <w:pPr>
        <w:pStyle w:val="Heading1"/>
        <w:spacing w:before="0"/>
        <w:rPr>
          <w:rFonts w:ascii="Arial" w:hAnsi="Arial" w:cs="Arial"/>
          <w:color w:val="000000"/>
          <w:spacing w:val="-5"/>
          <w:sz w:val="24"/>
          <w:szCs w:val="24"/>
        </w:rPr>
      </w:pPr>
    </w:p>
    <w:p w14:paraId="6114494E" w14:textId="77777777" w:rsidR="00545693" w:rsidRPr="00C74F0C" w:rsidRDefault="00545693" w:rsidP="00545693">
      <w:pPr>
        <w:pStyle w:val="content-meta-dataauthors"/>
        <w:spacing w:before="0" w:beforeAutospacing="0" w:after="0" w:afterAutospacing="0"/>
        <w:rPr>
          <w:rFonts w:ascii="Arial" w:hAnsi="Arial" w:cs="Arial"/>
          <w:color w:val="000000"/>
          <w:spacing w:val="-5"/>
        </w:rPr>
      </w:pPr>
      <w:r w:rsidRPr="00C74F0C">
        <w:rPr>
          <w:rFonts w:ascii="Arial" w:hAnsi="Arial" w:cs="Arial"/>
          <w:color w:val="000000"/>
          <w:spacing w:val="-5"/>
        </w:rPr>
        <w:t xml:space="preserve">Tristan Canare and Jamil Paolo Francisco Does Competition Enhance or Hinder Innovation? Journal of Southeast Asian Economies </w:t>
      </w:r>
      <w:hyperlink r:id="rId33" w:history="1">
        <w:r w:rsidRPr="00C74F0C">
          <w:rPr>
            <w:rStyle w:val="Hyperlink"/>
            <w:rFonts w:ascii="Arial" w:eastAsiaTheme="majorEastAsia" w:hAnsi="Arial" w:cs="Arial"/>
            <w:spacing w:val="-5"/>
          </w:rPr>
          <w:t>Vol. 38, No. 1 (April 2021)</w:t>
        </w:r>
      </w:hyperlink>
      <w:r w:rsidRPr="00C74F0C">
        <w:rPr>
          <w:rFonts w:ascii="Arial" w:hAnsi="Arial" w:cs="Arial"/>
          <w:color w:val="000000"/>
          <w:spacing w:val="-5"/>
        </w:rPr>
        <w:t>, pp. 24-50 (27 pages)</w:t>
      </w:r>
    </w:p>
    <w:p w14:paraId="624D2C8C" w14:textId="77777777" w:rsidR="00545693" w:rsidRPr="00C74F0C" w:rsidRDefault="00545693" w:rsidP="00545693">
      <w:pPr>
        <w:shd w:val="clear" w:color="auto" w:fill="FFFFFF"/>
        <w:spacing w:after="0" w:line="240" w:lineRule="auto"/>
        <w:ind w:left="360"/>
        <w:rPr>
          <w:rFonts w:ascii="Arial" w:eastAsia="Times New Roman" w:hAnsi="Arial" w:cs="Arial"/>
          <w:color w:val="000000"/>
          <w:kern w:val="0"/>
          <w:sz w:val="24"/>
          <w:szCs w:val="24"/>
          <w:lang w:eastAsia="en-GB"/>
          <w14:ligatures w14:val="none"/>
        </w:rPr>
      </w:pPr>
    </w:p>
    <w:p w14:paraId="45B2D053"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7EED558"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07B7EF7" w14:textId="77777777" w:rsidR="00545693" w:rsidRPr="00E47DF9"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It could be dealing with the new generations. For example see the Generation Z discussions, dealing with an aging population…..</w:t>
      </w:r>
    </w:p>
    <w:p w14:paraId="3CC29615"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100480FE"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17D55031" w14:textId="77777777" w:rsidR="00545693" w:rsidRPr="00E47DF9"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It could be changes in processes. For example management -worker relationships, introducing worker committees or new leadership styles…..introducing Just-In Time systems (JIT) or a SAP system….working from home…..online teams….</w:t>
      </w:r>
      <w:r>
        <w:rPr>
          <w:rFonts w:ascii="Arial" w:eastAsia="Times New Roman" w:hAnsi="Arial" w:cs="Arial"/>
          <w:color w:val="000000"/>
          <w:kern w:val="0"/>
          <w:sz w:val="24"/>
          <w:szCs w:val="24"/>
          <w:lang w:eastAsia="en-GB"/>
          <w14:ligatures w14:val="none"/>
        </w:rPr>
        <w:t xml:space="preserve">construction industry analytics/modelling/review </w:t>
      </w:r>
      <w:hyperlink r:id="rId34" w:history="1">
        <w:r w:rsidRPr="008574D5">
          <w:rPr>
            <w:rStyle w:val="Hyperlink"/>
            <w:rFonts w:ascii="Arial" w:eastAsia="Times New Roman" w:hAnsi="Arial" w:cs="Arial"/>
            <w:kern w:val="0"/>
            <w:sz w:val="24"/>
            <w:szCs w:val="24"/>
            <w:lang w:eastAsia="en-GB"/>
            <w14:ligatures w14:val="none"/>
          </w:rPr>
          <w:t>https://www.shangrilaconstruction.com/technology</w:t>
        </w:r>
      </w:hyperlink>
      <w:r>
        <w:rPr>
          <w:rFonts w:ascii="Arial" w:eastAsia="Times New Roman" w:hAnsi="Arial" w:cs="Arial"/>
          <w:color w:val="000000"/>
          <w:kern w:val="0"/>
          <w:sz w:val="24"/>
          <w:szCs w:val="24"/>
          <w:lang w:eastAsia="en-GB"/>
          <w14:ligatures w14:val="none"/>
        </w:rPr>
        <w:t xml:space="preserve"> </w:t>
      </w:r>
    </w:p>
    <w:p w14:paraId="6D7218F4"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4D342879" w14:textId="77777777" w:rsidR="00545693" w:rsidRPr="00E47DF9"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lastRenderedPageBreak/>
        <w:t>It could be new laws and regulations. For example human rights demands by government or regulators……laws on product labelling….the sugar tax in the UK challenge for sweet and soft drink makers</w:t>
      </w:r>
      <w:r>
        <w:rPr>
          <w:rFonts w:ascii="Arial" w:eastAsia="Times New Roman" w:hAnsi="Arial" w:cs="Arial"/>
          <w:color w:val="000000"/>
          <w:kern w:val="0"/>
          <w:sz w:val="24"/>
          <w:szCs w:val="24"/>
          <w:lang w:eastAsia="en-GB"/>
          <w14:ligatures w14:val="none"/>
        </w:rPr>
        <w:t xml:space="preserve">, safety of data </w:t>
      </w:r>
      <w:hyperlink r:id="rId35" w:history="1">
        <w:r w:rsidRPr="008574D5">
          <w:rPr>
            <w:rStyle w:val="Hyperlink"/>
            <w:rFonts w:ascii="Arial" w:eastAsia="Times New Roman" w:hAnsi="Arial" w:cs="Arial"/>
            <w:kern w:val="0"/>
            <w:sz w:val="24"/>
            <w:szCs w:val="24"/>
            <w:lang w:eastAsia="en-GB"/>
            <w14:ligatures w14:val="none"/>
          </w:rPr>
          <w:t>https://www.sangfor.com/blog/cybersecurity/recent-data-breach-hits-8-shangri-la-hotels-in-asia</w:t>
        </w:r>
      </w:hyperlink>
      <w:r>
        <w:rPr>
          <w:rFonts w:ascii="Arial" w:eastAsia="Times New Roman" w:hAnsi="Arial" w:cs="Arial"/>
          <w:color w:val="000000"/>
          <w:kern w:val="0"/>
          <w:sz w:val="24"/>
          <w:szCs w:val="24"/>
          <w:lang w:eastAsia="en-GB"/>
          <w14:ligatures w14:val="none"/>
        </w:rPr>
        <w:t xml:space="preserve"> </w:t>
      </w:r>
    </w:p>
    <w:p w14:paraId="65019015"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08016593"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38A27A1D" w14:textId="77777777" w:rsidR="00545693" w:rsidRPr="00E47DF9"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It could be implementation problems. For example past problems in recruiting talented people, ……introducing a better CSR culture…see my reference to the Andersen Model (2000)…</w:t>
      </w:r>
      <w:r w:rsidRPr="00A7448B">
        <w:t xml:space="preserve"> </w:t>
      </w:r>
      <w:r>
        <w:t xml:space="preserve">and </w:t>
      </w:r>
      <w:hyperlink r:id="rId36" w:anchor=":~:text=In%20this%20study%2C%20we%20define,the%20progress%20of%20CSR%20strategies" w:history="1">
        <w:r w:rsidRPr="008574D5">
          <w:rPr>
            <w:rStyle w:val="Hyperlink"/>
            <w:rFonts w:ascii="Arial" w:eastAsia="Times New Roman" w:hAnsi="Arial" w:cs="Arial"/>
            <w:kern w:val="0"/>
            <w:sz w:val="24"/>
            <w:szCs w:val="24"/>
            <w:lang w:eastAsia="en-GB"/>
            <w14:ligatures w14:val="none"/>
          </w:rPr>
          <w:t>https://link.springer.com/article/10.1007/s10551-022-05047-8#:~:text=In%20this%20study%2C%20we%20define,the%20progress%20of%20CSR%20strategies</w:t>
        </w:r>
      </w:hyperlink>
      <w:r w:rsidRPr="00A7448B">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w:t>
      </w:r>
    </w:p>
    <w:p w14:paraId="4C338FD6"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121F4C2" w14:textId="77777777" w:rsidR="00545693" w:rsidRPr="00E47DF9" w:rsidRDefault="00545693" w:rsidP="00545693">
      <w:pPr>
        <w:pStyle w:val="ListParagraph"/>
        <w:numPr>
          <w:ilvl w:val="0"/>
          <w:numId w:val="3"/>
        </w:numPr>
        <w:shd w:val="clear" w:color="auto" w:fill="FFFFFF"/>
        <w:spacing w:after="0" w:line="240" w:lineRule="auto"/>
        <w:rPr>
          <w:rFonts w:ascii="Arial" w:eastAsia="Times New Roman" w:hAnsi="Arial" w:cs="Arial"/>
          <w:color w:val="000000"/>
          <w:kern w:val="0"/>
          <w:sz w:val="24"/>
          <w:szCs w:val="24"/>
          <w:lang w:eastAsia="en-GB"/>
          <w14:ligatures w14:val="none"/>
        </w:rPr>
      </w:pPr>
      <w:r w:rsidRPr="00E47DF9">
        <w:rPr>
          <w:rFonts w:ascii="Arial" w:eastAsia="Times New Roman" w:hAnsi="Arial" w:cs="Arial"/>
          <w:color w:val="000000"/>
          <w:kern w:val="0"/>
          <w:sz w:val="24"/>
          <w:szCs w:val="24"/>
          <w:lang w:eastAsia="en-GB"/>
          <w14:ligatures w14:val="none"/>
        </w:rPr>
        <w:t>It could be organisations issues. For example the  drive to internationalise/globalise businesses…act global, think local</w:t>
      </w:r>
      <w:r>
        <w:rPr>
          <w:rFonts w:ascii="Arial" w:eastAsia="Times New Roman" w:hAnsi="Arial" w:cs="Arial"/>
          <w:color w:val="000000"/>
          <w:kern w:val="0"/>
          <w:sz w:val="24"/>
          <w:szCs w:val="24"/>
          <w:lang w:eastAsia="en-GB"/>
          <w14:ligatures w14:val="none"/>
        </w:rPr>
        <w:t xml:space="preserve"> </w:t>
      </w:r>
      <w:hyperlink r:id="rId37" w:history="1">
        <w:r w:rsidRPr="008574D5">
          <w:rPr>
            <w:rStyle w:val="Hyperlink"/>
            <w:rFonts w:ascii="Arial" w:eastAsia="Times New Roman" w:hAnsi="Arial" w:cs="Arial"/>
            <w:kern w:val="0"/>
            <w:sz w:val="24"/>
            <w:szCs w:val="24"/>
            <w:lang w:eastAsia="en-GB"/>
            <w14:ligatures w14:val="none"/>
          </w:rPr>
          <w:t>https://www.controlrisks.com/our-thinking/podcasts/global-insights-channel/is-nearshoring-the-end-of-globalisation</w:t>
        </w:r>
      </w:hyperlink>
      <w:r>
        <w:rPr>
          <w:rFonts w:ascii="Arial" w:eastAsia="Times New Roman" w:hAnsi="Arial" w:cs="Arial"/>
          <w:color w:val="000000"/>
          <w:kern w:val="0"/>
          <w:sz w:val="24"/>
          <w:szCs w:val="24"/>
          <w:lang w:eastAsia="en-GB"/>
          <w14:ligatures w14:val="none"/>
        </w:rPr>
        <w:t xml:space="preserve"> </w:t>
      </w:r>
      <w:r w:rsidRPr="00E47DF9">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is globalisation always a good thing?</w:t>
      </w:r>
      <w:r w:rsidRPr="00A7448B">
        <w:t xml:space="preserve"> </w:t>
      </w:r>
      <w:hyperlink r:id="rId38" w:history="1">
        <w:r w:rsidRPr="008574D5">
          <w:rPr>
            <w:rStyle w:val="Hyperlink"/>
            <w:rFonts w:ascii="Arial" w:eastAsia="Times New Roman" w:hAnsi="Arial" w:cs="Arial"/>
            <w:kern w:val="0"/>
            <w:sz w:val="24"/>
            <w:szCs w:val="24"/>
            <w:lang w:eastAsia="en-GB"/>
            <w14:ligatures w14:val="none"/>
          </w:rPr>
          <w:t>https://hbr.org/2008/12/when-you-shouldnt-go-global</w:t>
        </w:r>
      </w:hyperlink>
      <w:r>
        <w:rPr>
          <w:rFonts w:ascii="Arial" w:eastAsia="Times New Roman" w:hAnsi="Arial" w:cs="Arial"/>
          <w:color w:val="000000"/>
          <w:kern w:val="0"/>
          <w:sz w:val="24"/>
          <w:szCs w:val="24"/>
          <w:lang w:eastAsia="en-GB"/>
          <w14:ligatures w14:val="none"/>
        </w:rPr>
        <w:t xml:space="preserve">  </w:t>
      </w:r>
      <w:r w:rsidRPr="00E47DF9">
        <w:rPr>
          <w:rFonts w:ascii="Arial" w:eastAsia="Times New Roman" w:hAnsi="Arial" w:cs="Arial"/>
          <w:color w:val="000000"/>
          <w:kern w:val="0"/>
          <w:sz w:val="24"/>
          <w:szCs w:val="24"/>
          <w:lang w:eastAsia="en-GB"/>
          <w14:ligatures w14:val="none"/>
        </w:rPr>
        <w:t>need to merge with other companies (M&amp;A theory)….</w:t>
      </w:r>
      <w:r>
        <w:rPr>
          <w:rFonts w:ascii="Arial" w:eastAsia="Times New Roman" w:hAnsi="Arial" w:cs="Arial"/>
          <w:color w:val="000000"/>
          <w:kern w:val="0"/>
          <w:sz w:val="24"/>
          <w:szCs w:val="24"/>
          <w:lang w:eastAsia="en-GB"/>
          <w14:ligatures w14:val="none"/>
        </w:rPr>
        <w:t xml:space="preserve">shared services </w:t>
      </w:r>
      <w:hyperlink r:id="rId39" w:history="1">
        <w:r w:rsidRPr="008574D5">
          <w:rPr>
            <w:rStyle w:val="Hyperlink"/>
            <w:rFonts w:ascii="Arial" w:eastAsia="Times New Roman" w:hAnsi="Arial" w:cs="Arial"/>
            <w:kern w:val="0"/>
            <w:sz w:val="24"/>
            <w:szCs w:val="24"/>
            <w:lang w:eastAsia="en-GB"/>
            <w14:ligatures w14:val="none"/>
          </w:rPr>
          <w:t>https://www.ssonetwork.com/finance-accounting/articles/shangri-la-enables-expansion-plans-with-new-shared-services-model</w:t>
        </w:r>
      </w:hyperlink>
      <w:r>
        <w:rPr>
          <w:rFonts w:ascii="Arial" w:eastAsia="Times New Roman" w:hAnsi="Arial" w:cs="Arial"/>
          <w:color w:val="000000"/>
          <w:kern w:val="0"/>
          <w:sz w:val="24"/>
          <w:szCs w:val="24"/>
          <w:lang w:eastAsia="en-GB"/>
          <w14:ligatures w14:val="none"/>
        </w:rPr>
        <w:t xml:space="preserve"> </w:t>
      </w:r>
    </w:p>
    <w:p w14:paraId="3EB7A585"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655C0A6"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42CC7845"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392ED259"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54486DA8" w14:textId="77777777" w:rsidR="00545693" w:rsidRPr="0046182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79A3B140" w14:textId="77777777" w:rsidR="00545693" w:rsidRPr="00CB1659"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p>
    <w:p w14:paraId="17D3E1AF" w14:textId="77777777" w:rsidR="00545693" w:rsidRPr="00461823" w:rsidRDefault="00545693" w:rsidP="00545693">
      <w:pPr>
        <w:pStyle w:val="ListParagraph"/>
        <w:numPr>
          <w:ilvl w:val="0"/>
          <w:numId w:val="1"/>
        </w:numPr>
        <w:shd w:val="clear" w:color="auto" w:fill="FFFFFF"/>
        <w:spacing w:after="0" w:line="240" w:lineRule="auto"/>
        <w:rPr>
          <w:rFonts w:ascii="Arial" w:eastAsia="Times New Roman" w:hAnsi="Arial" w:cs="Arial"/>
          <w:b/>
          <w:bCs/>
          <w:color w:val="000000"/>
          <w:kern w:val="0"/>
          <w:sz w:val="24"/>
          <w:szCs w:val="24"/>
          <w:lang w:eastAsia="en-GB"/>
          <w14:ligatures w14:val="none"/>
        </w:rPr>
      </w:pPr>
      <w:r w:rsidRPr="00461823">
        <w:rPr>
          <w:rFonts w:ascii="Arial" w:eastAsia="Times New Roman" w:hAnsi="Arial" w:cs="Arial"/>
          <w:b/>
          <w:bCs/>
          <w:color w:val="000000"/>
          <w:kern w:val="0"/>
          <w:sz w:val="24"/>
          <w:szCs w:val="24"/>
          <w:lang w:eastAsia="en-GB"/>
          <w14:ligatures w14:val="none"/>
        </w:rPr>
        <w:t>Application to the YYY industry.</w:t>
      </w:r>
    </w:p>
    <w:p w14:paraId="3685ACC0"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414101BD"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sidRPr="00461823">
        <w:rPr>
          <w:rFonts w:ascii="Arial" w:eastAsia="Times New Roman" w:hAnsi="Arial" w:cs="Arial"/>
          <w:color w:val="000000"/>
          <w:kern w:val="0"/>
          <w:sz w:val="24"/>
          <w:szCs w:val="24"/>
          <w:lang w:eastAsia="en-GB"/>
          <w14:ligatures w14:val="none"/>
        </w:rPr>
        <w:t>Analyse how the management challenge manifests specifically in your industry, utilizing examples of practices adopted by real-world companies. Identify current debates and recent developments surrounding the issue, which are specific to your industry. In other words, “How does this challenge impact on your industry and how has it dealt with it to date?”.</w:t>
      </w:r>
      <w:r>
        <w:rPr>
          <w:rFonts w:ascii="Arial" w:eastAsia="Times New Roman" w:hAnsi="Arial" w:cs="Arial"/>
          <w:color w:val="000000"/>
          <w:kern w:val="0"/>
          <w:sz w:val="24"/>
          <w:szCs w:val="24"/>
          <w:lang w:eastAsia="en-GB"/>
          <w14:ligatures w14:val="none"/>
        </w:rPr>
        <w:t xml:space="preserve"> (25%)</w:t>
      </w:r>
    </w:p>
    <w:p w14:paraId="75EC8E24"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0F15FD28"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Once you have discussed the challenge in general, now apply it to a case organisation.</w:t>
      </w:r>
    </w:p>
    <w:p w14:paraId="599DA798"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103357AD"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For example if your challenge is to implement AI to communicate with customers, WHAT MIGHT THIS MEAN FOR SMALL RETAILERS, LARGE CORPORATIONS, CAR COMPANIES, HOTELS, TOURISM DESTINATION MANAGERS, ??????</w:t>
      </w:r>
    </w:p>
    <w:p w14:paraId="1CB73914"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3C1574B4"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Use your favourite industry but try to focus on one organisation in it.</w:t>
      </w:r>
    </w:p>
    <w:p w14:paraId="1E2AFF53"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lastRenderedPageBreak/>
        <w:t>For example if you are looking at hospitality, what can AI do for this industry, but specifically what can it do for the Shangri-La group of hotels?</w:t>
      </w:r>
    </w:p>
    <w:p w14:paraId="7291D623"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5FD0E563"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Better faster digital communications. Interactive communications. Better informed communications, respecting different segments of the market, age, education, income, language etc backgrounds……….</w:t>
      </w:r>
    </w:p>
    <w:p w14:paraId="6BFCFDB9"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Use web sources but also more reliable academic journals.</w:t>
      </w:r>
    </w:p>
    <w:p w14:paraId="639E9E96"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5736CE69"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hyperlink r:id="rId40" w:history="1">
        <w:r w:rsidRPr="006D606D">
          <w:rPr>
            <w:rStyle w:val="Hyperlink"/>
            <w:rFonts w:ascii="Arial" w:eastAsia="Times New Roman" w:hAnsi="Arial" w:cs="Arial"/>
            <w:kern w:val="0"/>
            <w:sz w:val="24"/>
            <w:szCs w:val="24"/>
            <w:lang w:eastAsia="en-GB"/>
            <w14:ligatures w14:val="none"/>
          </w:rPr>
          <w:t>https://www.gcu.edu/blog/business-management/ai-in-hospitality-industry</w:t>
        </w:r>
      </w:hyperlink>
    </w:p>
    <w:p w14:paraId="6C997DE4"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577F754F"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hyperlink r:id="rId41" w:history="1">
        <w:r w:rsidRPr="006D606D">
          <w:rPr>
            <w:rStyle w:val="Hyperlink"/>
            <w:rFonts w:ascii="Arial" w:eastAsia="Times New Roman" w:hAnsi="Arial" w:cs="Arial"/>
            <w:kern w:val="0"/>
            <w:sz w:val="24"/>
            <w:szCs w:val="24"/>
            <w:lang w:eastAsia="en-GB"/>
            <w14:ligatures w14:val="none"/>
          </w:rPr>
          <w:t>https://hoteltechreport.com/news/ai-in-hospitality</w:t>
        </w:r>
      </w:hyperlink>
    </w:p>
    <w:p w14:paraId="4FC43DAD"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367EF7DB" w14:textId="77777777" w:rsidR="00545693" w:rsidRDefault="00545693" w:rsidP="00545693">
      <w:pPr>
        <w:shd w:val="clear" w:color="auto" w:fill="FFFFFF"/>
        <w:spacing w:before="240" w:after="0" w:line="240" w:lineRule="auto"/>
        <w:rPr>
          <w:rFonts w:ascii="Lato" w:hAnsi="Lato"/>
          <w:color w:val="000000"/>
          <w:shd w:val="clear" w:color="auto" w:fill="FFFFFF"/>
        </w:rPr>
      </w:pPr>
      <w:r>
        <w:rPr>
          <w:rFonts w:ascii="Lato" w:hAnsi="Lato"/>
          <w:color w:val="000000"/>
          <w:shd w:val="clear" w:color="auto" w:fill="FFFFFF"/>
        </w:rPr>
        <w:t>O'Hara, L. (2021). Applying Artificial Intelligence in the Hotel Industry: Exploring Perspectives of Employees. </w:t>
      </w:r>
      <w:r>
        <w:rPr>
          <w:rStyle w:val="Emphasis"/>
          <w:rFonts w:ascii="Lato" w:hAnsi="Lato"/>
          <w:color w:val="000000"/>
          <w:bdr w:val="none" w:sz="0" w:space="0" w:color="auto" w:frame="1"/>
          <w:shd w:val="clear" w:color="auto" w:fill="FFFFFF"/>
        </w:rPr>
        <w:t>Human Nutrition and Hospitality Management Undergraduate Honors Theses</w:t>
      </w:r>
      <w:r>
        <w:rPr>
          <w:rFonts w:ascii="Lato" w:hAnsi="Lato"/>
          <w:color w:val="000000"/>
          <w:shd w:val="clear" w:color="auto" w:fill="FFFFFF"/>
        </w:rPr>
        <w:t xml:space="preserve"> Retrieved from </w:t>
      </w:r>
      <w:hyperlink r:id="rId42" w:history="1">
        <w:r w:rsidRPr="006D606D">
          <w:rPr>
            <w:rStyle w:val="Hyperlink"/>
            <w:rFonts w:ascii="Lato" w:hAnsi="Lato"/>
            <w:shd w:val="clear" w:color="auto" w:fill="FFFFFF"/>
          </w:rPr>
          <w:t>https://scholarworks.uark.edu/hnhiuht/19</w:t>
        </w:r>
      </w:hyperlink>
      <w:r>
        <w:rPr>
          <w:rFonts w:ascii="Lato" w:hAnsi="Lato"/>
          <w:color w:val="000000"/>
          <w:shd w:val="clear" w:color="auto" w:fill="FFFFFF"/>
        </w:rPr>
        <w:t xml:space="preserve"> </w:t>
      </w:r>
    </w:p>
    <w:p w14:paraId="3FF75683"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hyperlink r:id="rId43" w:anchor=":~:text=With%20the%20balance%20of%20the,job%20performance%2C%20without%20displacing%20anyone" w:history="1">
        <w:r w:rsidRPr="006D606D">
          <w:rPr>
            <w:rStyle w:val="Hyperlink"/>
            <w:rFonts w:ascii="Arial" w:eastAsia="Times New Roman" w:hAnsi="Arial" w:cs="Arial"/>
            <w:kern w:val="0"/>
            <w:sz w:val="24"/>
            <w:szCs w:val="24"/>
            <w:lang w:eastAsia="en-GB"/>
            <w14:ligatures w14:val="none"/>
          </w:rPr>
          <w:t>https://scholarworks.uark.edu/cgi/viewcontent.cgi?article=1019&amp;context=hnhiuht#:~:text=With%20the%20balance%20of%20the,job%20performance%2C%20without%20displacing%20anyone</w:t>
        </w:r>
      </w:hyperlink>
      <w:r w:rsidRPr="005851F0">
        <w:rPr>
          <w:rFonts w:ascii="Arial" w:eastAsia="Times New Roman" w:hAnsi="Arial" w:cs="Arial"/>
          <w:color w:val="000000"/>
          <w:kern w:val="0"/>
          <w:sz w:val="24"/>
          <w:szCs w:val="24"/>
          <w:lang w:eastAsia="en-GB"/>
          <w14:ligatures w14:val="none"/>
        </w:rPr>
        <w:t>.</w:t>
      </w:r>
    </w:p>
    <w:p w14:paraId="0EBEC426" w14:textId="77777777" w:rsidR="00545693" w:rsidRDefault="00545693" w:rsidP="00545693">
      <w:pPr>
        <w:shd w:val="clear" w:color="auto" w:fill="FFFFFF"/>
        <w:spacing w:before="240" w:after="0" w:line="240" w:lineRule="auto"/>
        <w:rPr>
          <w:rFonts w:ascii="Open Sans" w:hAnsi="Open Sans" w:cs="Open Sans"/>
          <w:sz w:val="18"/>
          <w:szCs w:val="18"/>
          <w:shd w:val="clear" w:color="auto" w:fill="FFFFFF"/>
        </w:rPr>
      </w:pPr>
      <w:r w:rsidRPr="005851F0">
        <w:rPr>
          <w:rFonts w:ascii="Open Sans" w:hAnsi="Open Sans" w:cs="Open Sans"/>
          <w:sz w:val="18"/>
          <w:szCs w:val="18"/>
          <w:shd w:val="clear" w:color="auto" w:fill="FFFFFF"/>
        </w:rPr>
        <w:t xml:space="preserve">LIMNA, </w:t>
      </w:r>
      <w:proofErr w:type="spellStart"/>
      <w:r w:rsidRPr="005851F0">
        <w:rPr>
          <w:rFonts w:ascii="Open Sans" w:hAnsi="Open Sans" w:cs="Open Sans"/>
          <w:sz w:val="18"/>
          <w:szCs w:val="18"/>
          <w:shd w:val="clear" w:color="auto" w:fill="FFFFFF"/>
        </w:rPr>
        <w:t>Pongsakorn</w:t>
      </w:r>
      <w:proofErr w:type="spellEnd"/>
      <w:r w:rsidRPr="005851F0">
        <w:rPr>
          <w:rFonts w:ascii="Open Sans" w:hAnsi="Open Sans" w:cs="Open Sans"/>
          <w:sz w:val="18"/>
          <w:szCs w:val="18"/>
          <w:shd w:val="clear" w:color="auto" w:fill="FFFFFF"/>
        </w:rPr>
        <w:t>. Artificial Intelligence (AI) in the Hospitality Industry: A Review Article. </w:t>
      </w:r>
      <w:r w:rsidRPr="005851F0">
        <w:rPr>
          <w:rFonts w:ascii="Open Sans" w:hAnsi="Open Sans" w:cs="Open Sans"/>
          <w:b/>
          <w:bCs/>
          <w:sz w:val="18"/>
          <w:szCs w:val="18"/>
          <w:shd w:val="clear" w:color="auto" w:fill="FFFFFF"/>
        </w:rPr>
        <w:t>International Journal of Computing Sciences Research</w:t>
      </w:r>
      <w:r w:rsidRPr="005851F0">
        <w:rPr>
          <w:rFonts w:ascii="Open Sans" w:hAnsi="Open Sans" w:cs="Open Sans"/>
          <w:sz w:val="18"/>
          <w:szCs w:val="18"/>
          <w:shd w:val="clear" w:color="auto" w:fill="FFFFFF"/>
        </w:rPr>
        <w:t>, [</w:t>
      </w:r>
      <w:proofErr w:type="spellStart"/>
      <w:r w:rsidRPr="005851F0">
        <w:rPr>
          <w:rFonts w:ascii="Open Sans" w:hAnsi="Open Sans" w:cs="Open Sans"/>
          <w:sz w:val="18"/>
          <w:szCs w:val="18"/>
          <w:shd w:val="clear" w:color="auto" w:fill="FFFFFF"/>
        </w:rPr>
        <w:t>S.l.</w:t>
      </w:r>
      <w:proofErr w:type="spellEnd"/>
      <w:r w:rsidRPr="005851F0">
        <w:rPr>
          <w:rFonts w:ascii="Open Sans" w:hAnsi="Open Sans" w:cs="Open Sans"/>
          <w:sz w:val="18"/>
          <w:szCs w:val="18"/>
          <w:shd w:val="clear" w:color="auto" w:fill="FFFFFF"/>
        </w:rPr>
        <w:t xml:space="preserve">], v. 7, </w:t>
      </w:r>
      <w:proofErr w:type="spellStart"/>
      <w:r w:rsidRPr="005851F0">
        <w:rPr>
          <w:rFonts w:ascii="Open Sans" w:hAnsi="Open Sans" w:cs="Open Sans"/>
          <w:sz w:val="18"/>
          <w:szCs w:val="18"/>
          <w:shd w:val="clear" w:color="auto" w:fill="FFFFFF"/>
        </w:rPr>
        <w:t>p.</w:t>
      </w:r>
      <w:proofErr w:type="spellEnd"/>
      <w:r w:rsidRPr="005851F0">
        <w:rPr>
          <w:rFonts w:ascii="Open Sans" w:hAnsi="Open Sans" w:cs="Open Sans"/>
          <w:sz w:val="18"/>
          <w:szCs w:val="18"/>
          <w:shd w:val="clear" w:color="auto" w:fill="FFFFFF"/>
        </w:rPr>
        <w:t xml:space="preserve"> 1306-1317, </w:t>
      </w:r>
      <w:proofErr w:type="spellStart"/>
      <w:r w:rsidRPr="005851F0">
        <w:rPr>
          <w:rFonts w:ascii="Open Sans" w:hAnsi="Open Sans" w:cs="Open Sans"/>
          <w:sz w:val="18"/>
          <w:szCs w:val="18"/>
          <w:shd w:val="clear" w:color="auto" w:fill="FFFFFF"/>
        </w:rPr>
        <w:t>jan.</w:t>
      </w:r>
      <w:proofErr w:type="spellEnd"/>
      <w:r w:rsidRPr="005851F0">
        <w:rPr>
          <w:rFonts w:ascii="Open Sans" w:hAnsi="Open Sans" w:cs="Open Sans"/>
          <w:sz w:val="18"/>
          <w:szCs w:val="18"/>
          <w:shd w:val="clear" w:color="auto" w:fill="FFFFFF"/>
        </w:rPr>
        <w:t xml:space="preserve"> 2023. ISSN 2546-115X. Available at: &lt;</w:t>
      </w:r>
      <w:hyperlink r:id="rId44" w:tgtFrame="_new" w:history="1">
        <w:r w:rsidRPr="005851F0">
          <w:rPr>
            <w:rFonts w:ascii="Open Sans" w:hAnsi="Open Sans" w:cs="Open Sans"/>
            <w:color w:val="007AB2"/>
            <w:sz w:val="18"/>
            <w:szCs w:val="18"/>
            <w:u w:val="single"/>
            <w:shd w:val="clear" w:color="auto" w:fill="FFFFFF"/>
          </w:rPr>
          <w:t>//stepacademic.net/</w:t>
        </w:r>
        <w:proofErr w:type="spellStart"/>
        <w:r w:rsidRPr="005851F0">
          <w:rPr>
            <w:rFonts w:ascii="Open Sans" w:hAnsi="Open Sans" w:cs="Open Sans"/>
            <w:color w:val="007AB2"/>
            <w:sz w:val="18"/>
            <w:szCs w:val="18"/>
            <w:u w:val="single"/>
            <w:shd w:val="clear" w:color="auto" w:fill="FFFFFF"/>
          </w:rPr>
          <w:t>ijcsr</w:t>
        </w:r>
        <w:proofErr w:type="spellEnd"/>
        <w:r w:rsidRPr="005851F0">
          <w:rPr>
            <w:rFonts w:ascii="Open Sans" w:hAnsi="Open Sans" w:cs="Open Sans"/>
            <w:color w:val="007AB2"/>
            <w:sz w:val="18"/>
            <w:szCs w:val="18"/>
            <w:u w:val="single"/>
            <w:shd w:val="clear" w:color="auto" w:fill="FFFFFF"/>
          </w:rPr>
          <w:t>/article/view/337</w:t>
        </w:r>
      </w:hyperlink>
      <w:r w:rsidRPr="005851F0">
        <w:rPr>
          <w:rFonts w:ascii="Open Sans" w:hAnsi="Open Sans" w:cs="Open Sans"/>
          <w:sz w:val="18"/>
          <w:szCs w:val="18"/>
          <w:shd w:val="clear" w:color="auto" w:fill="FFFFFF"/>
        </w:rPr>
        <w:t xml:space="preserve">&gt;. Date accessed: 11 </w:t>
      </w:r>
      <w:proofErr w:type="spellStart"/>
      <w:r w:rsidRPr="005851F0">
        <w:rPr>
          <w:rFonts w:ascii="Open Sans" w:hAnsi="Open Sans" w:cs="Open Sans"/>
          <w:sz w:val="18"/>
          <w:szCs w:val="18"/>
          <w:shd w:val="clear" w:color="auto" w:fill="FFFFFF"/>
        </w:rPr>
        <w:t>jan.</w:t>
      </w:r>
      <w:proofErr w:type="spellEnd"/>
      <w:r w:rsidRPr="005851F0">
        <w:rPr>
          <w:rFonts w:ascii="Open Sans" w:hAnsi="Open Sans" w:cs="Open Sans"/>
          <w:sz w:val="18"/>
          <w:szCs w:val="18"/>
          <w:shd w:val="clear" w:color="auto" w:fill="FFFFFF"/>
        </w:rPr>
        <w:t xml:space="preserve"> 2024.</w:t>
      </w:r>
    </w:p>
    <w:p w14:paraId="47779024" w14:textId="77777777" w:rsidR="00545693" w:rsidRDefault="00545693" w:rsidP="00545693">
      <w:pPr>
        <w:shd w:val="clear" w:color="auto" w:fill="FFFFFF"/>
        <w:spacing w:before="240" w:after="0" w:line="240" w:lineRule="auto"/>
        <w:rPr>
          <w:rFonts w:ascii="Open Sans" w:hAnsi="Open Sans" w:cs="Open Sans"/>
          <w:sz w:val="18"/>
          <w:szCs w:val="18"/>
          <w:shd w:val="clear" w:color="auto" w:fill="FFFFFF"/>
        </w:rPr>
      </w:pPr>
    </w:p>
    <w:p w14:paraId="50E1809B" w14:textId="77777777" w:rsidR="00545693" w:rsidRDefault="00545693" w:rsidP="00545693">
      <w:pPr>
        <w:shd w:val="clear" w:color="auto" w:fill="FFFFFF"/>
        <w:spacing w:before="240" w:after="0" w:line="240" w:lineRule="auto"/>
        <w:rPr>
          <w:rFonts w:ascii="Open Sans" w:hAnsi="Open Sans" w:cs="Open Sans"/>
          <w:color w:val="333333"/>
          <w:shd w:val="clear" w:color="auto" w:fill="FFFFFF"/>
        </w:rPr>
      </w:pPr>
      <w:r w:rsidRPr="005851F0">
        <w:rPr>
          <w:rFonts w:ascii="Open Sans" w:hAnsi="Open Sans" w:cs="Open Sans"/>
          <w:color w:val="333333"/>
          <w:shd w:val="clear" w:color="auto" w:fill="FFFFFF"/>
        </w:rPr>
        <w:t>Jacques </w:t>
      </w:r>
      <w:proofErr w:type="spellStart"/>
      <w:r w:rsidRPr="005851F0">
        <w:rPr>
          <w:rFonts w:ascii="Open Sans" w:hAnsi="Open Sans" w:cs="Open Sans"/>
          <w:color w:val="333333"/>
          <w:shd w:val="clear" w:color="auto" w:fill="FFFFFF"/>
        </w:rPr>
        <w:t>Bulchand-Gidumal</w:t>
      </w:r>
      <w:proofErr w:type="spellEnd"/>
      <w:r w:rsidRPr="005851F0">
        <w:rPr>
          <w:rFonts w:ascii="Open Sans" w:hAnsi="Open Sans" w:cs="Open Sans"/>
          <w:color w:val="333333"/>
          <w:shd w:val="clear" w:color="auto" w:fill="FFFFFF"/>
        </w:rPr>
        <w:t>, Eduardo William</w:t>
      </w:r>
      <w:r>
        <w:rPr>
          <w:rFonts w:ascii="Open Sans" w:hAnsi="Open Sans" w:cs="Open Sans"/>
          <w:color w:val="333333"/>
          <w:shd w:val="clear" w:color="auto" w:fill="FFFFFF"/>
        </w:rPr>
        <w:t xml:space="preserve"> </w:t>
      </w:r>
      <w:proofErr w:type="spellStart"/>
      <w:r w:rsidRPr="005851F0">
        <w:rPr>
          <w:rFonts w:ascii="Open Sans" w:hAnsi="Open Sans" w:cs="Open Sans"/>
          <w:color w:val="333333"/>
          <w:shd w:val="clear" w:color="auto" w:fill="FFFFFF"/>
        </w:rPr>
        <w:t>Secin</w:t>
      </w:r>
      <w:proofErr w:type="spellEnd"/>
      <w:r w:rsidRPr="005851F0">
        <w:rPr>
          <w:rFonts w:ascii="Open Sans" w:hAnsi="Open Sans" w:cs="Open Sans"/>
          <w:color w:val="333333"/>
          <w:shd w:val="clear" w:color="auto" w:fill="FFFFFF"/>
        </w:rPr>
        <w:t>, Peter O’Connor &amp; Dimitrios </w:t>
      </w:r>
      <w:proofErr w:type="spellStart"/>
      <w:r w:rsidRPr="005851F0">
        <w:rPr>
          <w:rFonts w:ascii="Open Sans" w:hAnsi="Open Sans" w:cs="Open Sans"/>
          <w:color w:val="333333"/>
          <w:shd w:val="clear" w:color="auto" w:fill="FFFFFF"/>
        </w:rPr>
        <w:t>Buhalis</w:t>
      </w:r>
      <w:proofErr w:type="spellEnd"/>
      <w:r w:rsidRPr="005851F0">
        <w:rPr>
          <w:rFonts w:ascii="Open Sans" w:hAnsi="Open Sans" w:cs="Open Sans"/>
          <w:color w:val="333333"/>
          <w:shd w:val="clear" w:color="auto" w:fill="FFFFFF"/>
        </w:rPr>
        <w:t> (2023) Artificial intelligence’s impact on hospitality and tourism marketing: exploring key themes and addressing challenges, Current Issues in Tourism, DOI: </w:t>
      </w:r>
      <w:hyperlink r:id="rId45" w:history="1">
        <w:r w:rsidRPr="005851F0">
          <w:rPr>
            <w:rFonts w:ascii="Open Sans" w:hAnsi="Open Sans" w:cs="Open Sans"/>
            <w:color w:val="333333"/>
            <w:u w:val="single"/>
            <w:shd w:val="clear" w:color="auto" w:fill="FFFFFF"/>
          </w:rPr>
          <w:t>10.1080/13683500.2023.2229480</w:t>
        </w:r>
      </w:hyperlink>
      <w:r>
        <w:rPr>
          <w:rFonts w:ascii="Open Sans" w:hAnsi="Open Sans" w:cs="Open Sans"/>
          <w:color w:val="333333"/>
          <w:shd w:val="clear" w:color="auto" w:fill="FFFFFF"/>
        </w:rPr>
        <w:t xml:space="preserve"> </w:t>
      </w:r>
      <w:hyperlink r:id="rId46" w:history="1">
        <w:r w:rsidRPr="006D606D">
          <w:rPr>
            <w:rStyle w:val="Hyperlink"/>
            <w:rFonts w:ascii="Open Sans" w:hAnsi="Open Sans" w:cs="Open Sans"/>
            <w:shd w:val="clear" w:color="auto" w:fill="FFFFFF"/>
          </w:rPr>
          <w:t>https://www.tandfonline.com/doi/full/10.1080/13683500.2023.2229480?scroll=top&amp;needAccess=true</w:t>
        </w:r>
      </w:hyperlink>
      <w:r>
        <w:rPr>
          <w:rFonts w:ascii="Open Sans" w:hAnsi="Open Sans" w:cs="Open Sans"/>
          <w:color w:val="333333"/>
          <w:shd w:val="clear" w:color="auto" w:fill="FFFFFF"/>
        </w:rPr>
        <w:t xml:space="preserve"> </w:t>
      </w:r>
    </w:p>
    <w:p w14:paraId="760F97BE" w14:textId="77777777" w:rsidR="00545693" w:rsidRDefault="00545693" w:rsidP="00545693">
      <w:pPr>
        <w:shd w:val="clear" w:color="auto" w:fill="FFFFFF"/>
        <w:spacing w:before="240" w:after="0" w:line="240" w:lineRule="auto"/>
        <w:rPr>
          <w:rFonts w:ascii="Open Sans" w:hAnsi="Open Sans" w:cs="Open Sans"/>
          <w:color w:val="333333"/>
          <w:shd w:val="clear" w:color="auto" w:fill="FFFFFF"/>
        </w:rPr>
      </w:pPr>
      <w:r>
        <w:rPr>
          <w:rFonts w:ascii="Open Sans" w:hAnsi="Open Sans" w:cs="Open Sans"/>
          <w:color w:val="333333"/>
          <w:shd w:val="clear" w:color="auto" w:fill="FFFFFF"/>
        </w:rPr>
        <w:t xml:space="preserve">Here is an application of AI to the Shangri-La hotel </w:t>
      </w:r>
      <w:proofErr w:type="gramStart"/>
      <w:r>
        <w:rPr>
          <w:rFonts w:ascii="Open Sans" w:hAnsi="Open Sans" w:cs="Open Sans"/>
          <w:color w:val="333333"/>
          <w:shd w:val="clear" w:color="auto" w:fill="FFFFFF"/>
        </w:rPr>
        <w:t>group</w:t>
      </w:r>
      <w:proofErr w:type="gramEnd"/>
    </w:p>
    <w:p w14:paraId="4F3D4145"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hyperlink r:id="rId47" w:anchor=":~:text=Hong%20Kong%2Dbased%20Shangri%2DLa,and%20personalized%20services%20for%20customers" w:history="1">
        <w:r w:rsidRPr="006D606D">
          <w:rPr>
            <w:rStyle w:val="Hyperlink"/>
            <w:rFonts w:ascii="Arial" w:eastAsia="Times New Roman" w:hAnsi="Arial" w:cs="Arial"/>
            <w:kern w:val="0"/>
            <w:sz w:val="24"/>
            <w:szCs w:val="24"/>
            <w:lang w:eastAsia="en-GB"/>
            <w14:ligatures w14:val="none"/>
          </w:rPr>
          <w:t>https://www.vendomtalents.com/en/news/shangri-tencent-partner-for-smart-hotels-development#:~:text=Hong%20Kong%2Dbased%20Shangri%2DLa,and%20personalized%20services%20for%20customers</w:t>
        </w:r>
      </w:hyperlink>
      <w:r w:rsidRPr="005851F0">
        <w:rPr>
          <w:rFonts w:ascii="Arial" w:eastAsia="Times New Roman" w:hAnsi="Arial" w:cs="Arial"/>
          <w:color w:val="000000"/>
          <w:kern w:val="0"/>
          <w:sz w:val="24"/>
          <w:szCs w:val="24"/>
          <w:lang w:eastAsia="en-GB"/>
          <w14:ligatures w14:val="none"/>
        </w:rPr>
        <w:t>.</w:t>
      </w:r>
      <w:r>
        <w:rPr>
          <w:rFonts w:ascii="Arial" w:eastAsia="Times New Roman" w:hAnsi="Arial" w:cs="Arial"/>
          <w:color w:val="000000"/>
          <w:kern w:val="0"/>
          <w:sz w:val="24"/>
          <w:szCs w:val="24"/>
          <w:lang w:eastAsia="en-GB"/>
          <w14:ligatures w14:val="none"/>
        </w:rPr>
        <w:t xml:space="preserve"> </w:t>
      </w:r>
    </w:p>
    <w:p w14:paraId="7BFDC79C"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And</w:t>
      </w:r>
    </w:p>
    <w:p w14:paraId="51DF99D1"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hyperlink r:id="rId48" w:history="1">
        <w:r w:rsidRPr="008574D5">
          <w:rPr>
            <w:rStyle w:val="Hyperlink"/>
            <w:rFonts w:ascii="Arial" w:eastAsia="Times New Roman" w:hAnsi="Arial" w:cs="Arial"/>
            <w:kern w:val="0"/>
            <w:sz w:val="24"/>
            <w:szCs w:val="24"/>
            <w:lang w:eastAsia="en-GB"/>
            <w14:ligatures w14:val="none"/>
          </w:rPr>
          <w:t>https://www.shangri-la.com/group/media/media_post?post=Nov08_Tencent</w:t>
        </w:r>
      </w:hyperlink>
    </w:p>
    <w:p w14:paraId="0A1CC15E"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0C32EFD8"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1927E9E4"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hyperlink r:id="rId49" w:history="1">
        <w:r w:rsidRPr="008574D5">
          <w:rPr>
            <w:rStyle w:val="Hyperlink"/>
            <w:rFonts w:ascii="Arial" w:eastAsia="Times New Roman" w:hAnsi="Arial" w:cs="Arial"/>
            <w:kern w:val="0"/>
            <w:sz w:val="24"/>
            <w:szCs w:val="24"/>
            <w:lang w:eastAsia="en-GB"/>
            <w14:ligatures w14:val="none"/>
          </w:rPr>
          <w:t>https://www.appsruntheworld.com/customers-database/customers/view/shangri-la-hotels-malaysia</w:t>
        </w:r>
      </w:hyperlink>
    </w:p>
    <w:p w14:paraId="2B44A10D" w14:textId="77777777" w:rsidR="00545693" w:rsidRPr="00C10E4D" w:rsidRDefault="00545693" w:rsidP="00545693">
      <w:pPr>
        <w:shd w:val="clear" w:color="auto" w:fill="FFFFFF"/>
        <w:spacing w:before="300" w:after="300" w:line="240" w:lineRule="auto"/>
        <w:textAlignment w:val="baseline"/>
        <w:outlineLvl w:val="0"/>
        <w:rPr>
          <w:rFonts w:ascii="inherit" w:eastAsia="Times New Roman" w:hAnsi="inherit" w:cs="Open Sans"/>
          <w:b/>
          <w:bCs/>
          <w:color w:val="333333"/>
          <w:kern w:val="36"/>
          <w:sz w:val="24"/>
          <w:szCs w:val="24"/>
          <w:lang w:eastAsia="en-GB"/>
          <w14:ligatures w14:val="none"/>
        </w:rPr>
      </w:pPr>
      <w:r w:rsidRPr="00C10E4D">
        <w:rPr>
          <w:rFonts w:ascii="inherit" w:eastAsia="Times New Roman" w:hAnsi="inherit" w:cs="Open Sans"/>
          <w:b/>
          <w:bCs/>
          <w:color w:val="333333"/>
          <w:kern w:val="36"/>
          <w:sz w:val="24"/>
          <w:szCs w:val="24"/>
          <w:lang w:eastAsia="en-GB"/>
          <w14:ligatures w14:val="none"/>
        </w:rPr>
        <w:t>Shangri - La Hotels Software Purchases and Digital Transformation Initiatives</w:t>
      </w:r>
    </w:p>
    <w:p w14:paraId="02E345AB" w14:textId="77777777" w:rsidR="00545693" w:rsidRPr="00595435" w:rsidRDefault="00545693" w:rsidP="00545693">
      <w:pPr>
        <w:shd w:val="clear" w:color="auto" w:fill="FFFFFF"/>
        <w:spacing w:line="240" w:lineRule="auto"/>
        <w:jc w:val="right"/>
        <w:textAlignment w:val="baseline"/>
        <w:rPr>
          <w:rFonts w:ascii="Open Sans" w:eastAsia="Times New Roman" w:hAnsi="Open Sans" w:cs="Open Sans"/>
          <w:color w:val="333333"/>
          <w:kern w:val="0"/>
          <w:sz w:val="21"/>
          <w:szCs w:val="21"/>
          <w:lang w:eastAsia="en-GB"/>
          <w14:ligatures w14:val="none"/>
        </w:rPr>
      </w:pPr>
      <w:r w:rsidRPr="00595435">
        <w:rPr>
          <w:rFonts w:ascii="Open Sans" w:eastAsia="Times New Roman" w:hAnsi="Open Sans" w:cs="Open Sans"/>
          <w:color w:val="333333"/>
          <w:kern w:val="0"/>
          <w:sz w:val="21"/>
          <w:szCs w:val="21"/>
          <w:lang w:eastAsia="en-GB"/>
          <w14:ligatures w14:val="none"/>
        </w:rPr>
        <w:t>Unlock Profile</w:t>
      </w:r>
    </w:p>
    <w:p w14:paraId="63F471B5" w14:textId="77777777" w:rsidR="00545693" w:rsidRPr="00595435" w:rsidRDefault="00545693" w:rsidP="00545693">
      <w:pPr>
        <w:shd w:val="clear" w:color="auto" w:fill="FFFFFF"/>
        <w:spacing w:after="150" w:line="240" w:lineRule="auto"/>
        <w:textAlignment w:val="baseline"/>
        <w:rPr>
          <w:rFonts w:ascii="Open Sans" w:eastAsia="Times New Roman" w:hAnsi="Open Sans" w:cs="Open Sans"/>
          <w:color w:val="333333"/>
          <w:kern w:val="0"/>
          <w:sz w:val="21"/>
          <w:szCs w:val="21"/>
          <w:lang w:eastAsia="en-GB"/>
          <w14:ligatures w14:val="none"/>
        </w:rPr>
      </w:pPr>
      <w:r w:rsidRPr="00595435">
        <w:rPr>
          <w:rFonts w:ascii="Open Sans" w:eastAsia="Times New Roman" w:hAnsi="Open Sans" w:cs="Open Sans"/>
          <w:color w:val="333333"/>
          <w:kern w:val="0"/>
          <w:sz w:val="21"/>
          <w:szCs w:val="21"/>
          <w:lang w:eastAsia="en-GB"/>
          <w14:ligatures w14:val="none"/>
        </w:rPr>
        <w:t>Discover the latest software purchases and digital transformation initiatives being undertaken by Shangri - La Hotels and its business and technology executives. Each quarter our research team identifies on-prem and cloud applications that are being used by the 2360 Shangri - La Hotels employees from the public (Press Releases, Customer References, Testimonials, Case Studies and Success Stories) and proprietary sources.</w:t>
      </w:r>
    </w:p>
    <w:p w14:paraId="33BB1CA0" w14:textId="77777777" w:rsidR="00545693" w:rsidRPr="00595435" w:rsidRDefault="00545693" w:rsidP="00545693">
      <w:pPr>
        <w:shd w:val="clear" w:color="auto" w:fill="FFFFFF"/>
        <w:spacing w:after="0" w:line="240" w:lineRule="auto"/>
        <w:textAlignment w:val="baseline"/>
        <w:rPr>
          <w:rFonts w:ascii="Open Sans" w:eastAsia="Times New Roman" w:hAnsi="Open Sans" w:cs="Open Sans"/>
          <w:color w:val="333333"/>
          <w:kern w:val="0"/>
          <w:sz w:val="21"/>
          <w:szCs w:val="21"/>
          <w:lang w:eastAsia="en-GB"/>
          <w14:ligatures w14:val="none"/>
        </w:rPr>
      </w:pPr>
      <w:r w:rsidRPr="00595435">
        <w:rPr>
          <w:rFonts w:ascii="Open Sans" w:eastAsia="Times New Roman" w:hAnsi="Open Sans" w:cs="Open Sans"/>
          <w:color w:val="333333"/>
          <w:kern w:val="0"/>
          <w:sz w:val="21"/>
          <w:szCs w:val="21"/>
          <w:lang w:eastAsia="en-GB"/>
          <w14:ligatures w14:val="none"/>
        </w:rPr>
        <w:t>During our research, we have identified that Shangri - La Hotels has purchased the following applications: </w:t>
      </w:r>
      <w:hyperlink r:id="rId50" w:history="1">
        <w:r w:rsidRPr="00595435">
          <w:rPr>
            <w:rFonts w:ascii="Open Sans" w:eastAsia="Times New Roman" w:hAnsi="Open Sans" w:cs="Open Sans"/>
            <w:color w:val="337AB7"/>
            <w:kern w:val="0"/>
            <w:sz w:val="21"/>
            <w:szCs w:val="21"/>
            <w:u w:val="single"/>
            <w:bdr w:val="none" w:sz="0" w:space="0" w:color="auto" w:frame="1"/>
            <w:lang w:eastAsia="en-GB"/>
            <w14:ligatures w14:val="none"/>
          </w:rPr>
          <w:t xml:space="preserve">Infor </w:t>
        </w:r>
        <w:proofErr w:type="spellStart"/>
        <w:r w:rsidRPr="00595435">
          <w:rPr>
            <w:rFonts w:ascii="Open Sans" w:eastAsia="Times New Roman" w:hAnsi="Open Sans" w:cs="Open Sans"/>
            <w:color w:val="337AB7"/>
            <w:kern w:val="0"/>
            <w:sz w:val="21"/>
            <w:szCs w:val="21"/>
            <w:u w:val="single"/>
            <w:bdr w:val="none" w:sz="0" w:space="0" w:color="auto" w:frame="1"/>
            <w:lang w:eastAsia="en-GB"/>
            <w14:ligatures w14:val="none"/>
          </w:rPr>
          <w:t>SunSystems</w:t>
        </w:r>
        <w:proofErr w:type="spellEnd"/>
      </w:hyperlink>
      <w:r w:rsidRPr="00595435">
        <w:rPr>
          <w:rFonts w:ascii="Open Sans" w:eastAsia="Times New Roman" w:hAnsi="Open Sans" w:cs="Open Sans"/>
          <w:color w:val="333333"/>
          <w:kern w:val="0"/>
          <w:sz w:val="21"/>
          <w:szCs w:val="21"/>
          <w:lang w:eastAsia="en-GB"/>
          <w14:ligatures w14:val="none"/>
        </w:rPr>
        <w:t> for ERP Financial in 2016, </w:t>
      </w:r>
      <w:proofErr w:type="spellStart"/>
      <w:r w:rsidRPr="00595435">
        <w:rPr>
          <w:rFonts w:ascii="Open Sans" w:eastAsia="Times New Roman" w:hAnsi="Open Sans" w:cs="Open Sans"/>
          <w:color w:val="333333"/>
          <w:kern w:val="0"/>
          <w:sz w:val="21"/>
          <w:szCs w:val="21"/>
          <w:lang w:eastAsia="en-GB"/>
          <w14:ligatures w14:val="none"/>
        </w:rPr>
        <w:fldChar w:fldCharType="begin"/>
      </w:r>
      <w:r w:rsidRPr="00595435">
        <w:rPr>
          <w:rFonts w:ascii="Open Sans" w:eastAsia="Times New Roman" w:hAnsi="Open Sans" w:cs="Open Sans"/>
          <w:color w:val="333333"/>
          <w:kern w:val="0"/>
          <w:sz w:val="21"/>
          <w:szCs w:val="21"/>
          <w:lang w:eastAsia="en-GB"/>
          <w14:ligatures w14:val="none"/>
        </w:rPr>
        <w:instrText>HYPERLINK "https://www.appsruntheworld.com/customers-database/products/view/orisoft-hcm"</w:instrText>
      </w:r>
      <w:r w:rsidRPr="00595435">
        <w:rPr>
          <w:rFonts w:ascii="Open Sans" w:eastAsia="Times New Roman" w:hAnsi="Open Sans" w:cs="Open Sans"/>
          <w:color w:val="333333"/>
          <w:kern w:val="0"/>
          <w:sz w:val="21"/>
          <w:szCs w:val="21"/>
          <w:lang w:eastAsia="en-GB"/>
          <w14:ligatures w14:val="none"/>
        </w:rPr>
      </w:r>
      <w:r w:rsidRPr="00595435">
        <w:rPr>
          <w:rFonts w:ascii="Open Sans" w:eastAsia="Times New Roman" w:hAnsi="Open Sans" w:cs="Open Sans"/>
          <w:color w:val="333333"/>
          <w:kern w:val="0"/>
          <w:sz w:val="21"/>
          <w:szCs w:val="21"/>
          <w:lang w:eastAsia="en-GB"/>
          <w14:ligatures w14:val="none"/>
        </w:rPr>
        <w:fldChar w:fldCharType="separate"/>
      </w:r>
      <w:r w:rsidRPr="00595435">
        <w:rPr>
          <w:rFonts w:ascii="Open Sans" w:eastAsia="Times New Roman" w:hAnsi="Open Sans" w:cs="Open Sans"/>
          <w:color w:val="337AB7"/>
          <w:kern w:val="0"/>
          <w:sz w:val="21"/>
          <w:szCs w:val="21"/>
          <w:u w:val="single"/>
          <w:bdr w:val="none" w:sz="0" w:space="0" w:color="auto" w:frame="1"/>
          <w:lang w:eastAsia="en-GB"/>
          <w14:ligatures w14:val="none"/>
        </w:rPr>
        <w:t>Orisoft</w:t>
      </w:r>
      <w:proofErr w:type="spellEnd"/>
      <w:r w:rsidRPr="00595435">
        <w:rPr>
          <w:rFonts w:ascii="Open Sans" w:eastAsia="Times New Roman" w:hAnsi="Open Sans" w:cs="Open Sans"/>
          <w:color w:val="337AB7"/>
          <w:kern w:val="0"/>
          <w:sz w:val="21"/>
          <w:szCs w:val="21"/>
          <w:u w:val="single"/>
          <w:bdr w:val="none" w:sz="0" w:space="0" w:color="auto" w:frame="1"/>
          <w:lang w:eastAsia="en-GB"/>
          <w14:ligatures w14:val="none"/>
        </w:rPr>
        <w:t xml:space="preserve"> HCM</w:t>
      </w:r>
      <w:r w:rsidRPr="00595435">
        <w:rPr>
          <w:rFonts w:ascii="Open Sans" w:eastAsia="Times New Roman" w:hAnsi="Open Sans" w:cs="Open Sans"/>
          <w:color w:val="333333"/>
          <w:kern w:val="0"/>
          <w:sz w:val="21"/>
          <w:szCs w:val="21"/>
          <w:lang w:eastAsia="en-GB"/>
          <w14:ligatures w14:val="none"/>
        </w:rPr>
        <w:fldChar w:fldCharType="end"/>
      </w:r>
      <w:r w:rsidRPr="00595435">
        <w:rPr>
          <w:rFonts w:ascii="Open Sans" w:eastAsia="Times New Roman" w:hAnsi="Open Sans" w:cs="Open Sans"/>
          <w:color w:val="333333"/>
          <w:kern w:val="0"/>
          <w:sz w:val="21"/>
          <w:szCs w:val="21"/>
          <w:lang w:eastAsia="en-GB"/>
          <w14:ligatures w14:val="none"/>
        </w:rPr>
        <w:t> for Core HR in 2014, </w:t>
      </w:r>
      <w:hyperlink r:id="rId51" w:history="1">
        <w:r w:rsidRPr="00595435">
          <w:rPr>
            <w:rFonts w:ascii="Open Sans" w:eastAsia="Times New Roman" w:hAnsi="Open Sans" w:cs="Open Sans"/>
            <w:color w:val="337AB7"/>
            <w:kern w:val="0"/>
            <w:sz w:val="21"/>
            <w:szCs w:val="21"/>
            <w:u w:val="single"/>
            <w:bdr w:val="none" w:sz="0" w:space="0" w:color="auto" w:frame="1"/>
            <w:lang w:eastAsia="en-GB"/>
            <w14:ligatures w14:val="none"/>
          </w:rPr>
          <w:t>Rackspace Cloud</w:t>
        </w:r>
      </w:hyperlink>
      <w:r w:rsidRPr="00595435">
        <w:rPr>
          <w:rFonts w:ascii="Open Sans" w:eastAsia="Times New Roman" w:hAnsi="Open Sans" w:cs="Open Sans"/>
          <w:color w:val="333333"/>
          <w:kern w:val="0"/>
          <w:sz w:val="21"/>
          <w:szCs w:val="21"/>
          <w:lang w:eastAsia="en-GB"/>
          <w14:ligatures w14:val="none"/>
        </w:rPr>
        <w:t> for Application Hosting and Computing Services in 2021 and the related IT decision-makers and key stakeholders.</w:t>
      </w:r>
    </w:p>
    <w:p w14:paraId="2C45F7E0" w14:textId="77777777" w:rsidR="00545693" w:rsidRDefault="00545693" w:rsidP="00545693">
      <w:pPr>
        <w:shd w:val="clear" w:color="auto" w:fill="FFFFFF"/>
        <w:spacing w:after="0" w:line="240" w:lineRule="auto"/>
        <w:textAlignment w:val="baseline"/>
        <w:rPr>
          <w:rFonts w:ascii="Open Sans" w:eastAsia="Times New Roman" w:hAnsi="Open Sans" w:cs="Open Sans"/>
          <w:color w:val="333333"/>
          <w:kern w:val="0"/>
          <w:sz w:val="21"/>
          <w:szCs w:val="21"/>
          <w:lang w:eastAsia="en-GB"/>
          <w14:ligatures w14:val="none"/>
        </w:rPr>
      </w:pPr>
    </w:p>
    <w:p w14:paraId="1343065F" w14:textId="77777777" w:rsidR="00545693" w:rsidRPr="00595435" w:rsidRDefault="00545693" w:rsidP="00545693">
      <w:pPr>
        <w:shd w:val="clear" w:color="auto" w:fill="FFFFFF"/>
        <w:spacing w:after="0" w:line="240" w:lineRule="auto"/>
        <w:textAlignment w:val="baseline"/>
        <w:rPr>
          <w:rFonts w:ascii="Open Sans" w:eastAsia="Times New Roman" w:hAnsi="Open Sans" w:cs="Open Sans"/>
          <w:color w:val="333333"/>
          <w:kern w:val="0"/>
          <w:sz w:val="21"/>
          <w:szCs w:val="21"/>
          <w:lang w:eastAsia="en-GB"/>
          <w14:ligatures w14:val="none"/>
        </w:rPr>
      </w:pPr>
      <w:r w:rsidRPr="00595435">
        <w:rPr>
          <w:rFonts w:ascii="Open Sans" w:eastAsia="Times New Roman" w:hAnsi="Open Sans" w:cs="Open Sans"/>
          <w:color w:val="333333"/>
          <w:kern w:val="0"/>
          <w:sz w:val="21"/>
          <w:szCs w:val="21"/>
          <w:lang w:eastAsia="en-GB"/>
          <w14:ligatures w14:val="none"/>
        </w:rPr>
        <w:t>Our database provides customer insight and contextual information on which enterprise applications and software systems Shangri - La Hotels is running and its propensity to invest more and deepen its relationship with </w:t>
      </w:r>
      <w:hyperlink r:id="rId52" w:history="1">
        <w:r w:rsidRPr="00595435">
          <w:rPr>
            <w:rFonts w:ascii="Open Sans" w:eastAsia="Times New Roman" w:hAnsi="Open Sans" w:cs="Open Sans"/>
            <w:color w:val="337AB7"/>
            <w:kern w:val="0"/>
            <w:sz w:val="21"/>
            <w:szCs w:val="21"/>
            <w:u w:val="single"/>
            <w:bdr w:val="none" w:sz="0" w:space="0" w:color="auto" w:frame="1"/>
            <w:lang w:eastAsia="en-GB"/>
            <w14:ligatures w14:val="none"/>
          </w:rPr>
          <w:t>Infor</w:t>
        </w:r>
      </w:hyperlink>
      <w:r w:rsidRPr="00595435">
        <w:rPr>
          <w:rFonts w:ascii="Open Sans" w:eastAsia="Times New Roman" w:hAnsi="Open Sans" w:cs="Open Sans"/>
          <w:color w:val="333333"/>
          <w:kern w:val="0"/>
          <w:sz w:val="21"/>
          <w:szCs w:val="21"/>
          <w:lang w:eastAsia="en-GB"/>
          <w14:ligatures w14:val="none"/>
        </w:rPr>
        <w:t> , </w:t>
      </w:r>
      <w:proofErr w:type="spellStart"/>
      <w:r w:rsidRPr="00595435">
        <w:rPr>
          <w:rFonts w:ascii="Open Sans" w:eastAsia="Times New Roman" w:hAnsi="Open Sans" w:cs="Open Sans"/>
          <w:color w:val="333333"/>
          <w:kern w:val="0"/>
          <w:sz w:val="21"/>
          <w:szCs w:val="21"/>
          <w:lang w:eastAsia="en-GB"/>
          <w14:ligatures w14:val="none"/>
        </w:rPr>
        <w:fldChar w:fldCharType="begin"/>
      </w:r>
      <w:r w:rsidRPr="00595435">
        <w:rPr>
          <w:rFonts w:ascii="Open Sans" w:eastAsia="Times New Roman" w:hAnsi="Open Sans" w:cs="Open Sans"/>
          <w:color w:val="333333"/>
          <w:kern w:val="0"/>
          <w:sz w:val="21"/>
          <w:szCs w:val="21"/>
          <w:lang w:eastAsia="en-GB"/>
          <w14:ligatures w14:val="none"/>
        </w:rPr>
        <w:instrText>HYPERLINK "https://www.appsruntheworld.com/customers-database/vendors/view/orisoft-technology-berhad"</w:instrText>
      </w:r>
      <w:r w:rsidRPr="00595435">
        <w:rPr>
          <w:rFonts w:ascii="Open Sans" w:eastAsia="Times New Roman" w:hAnsi="Open Sans" w:cs="Open Sans"/>
          <w:color w:val="333333"/>
          <w:kern w:val="0"/>
          <w:sz w:val="21"/>
          <w:szCs w:val="21"/>
          <w:lang w:eastAsia="en-GB"/>
          <w14:ligatures w14:val="none"/>
        </w:rPr>
      </w:r>
      <w:r w:rsidRPr="00595435">
        <w:rPr>
          <w:rFonts w:ascii="Open Sans" w:eastAsia="Times New Roman" w:hAnsi="Open Sans" w:cs="Open Sans"/>
          <w:color w:val="333333"/>
          <w:kern w:val="0"/>
          <w:sz w:val="21"/>
          <w:szCs w:val="21"/>
          <w:lang w:eastAsia="en-GB"/>
          <w14:ligatures w14:val="none"/>
        </w:rPr>
        <w:fldChar w:fldCharType="separate"/>
      </w:r>
      <w:r w:rsidRPr="00595435">
        <w:rPr>
          <w:rFonts w:ascii="Open Sans" w:eastAsia="Times New Roman" w:hAnsi="Open Sans" w:cs="Open Sans"/>
          <w:color w:val="337AB7"/>
          <w:kern w:val="0"/>
          <w:sz w:val="21"/>
          <w:szCs w:val="21"/>
          <w:u w:val="single"/>
          <w:bdr w:val="none" w:sz="0" w:space="0" w:color="auto" w:frame="1"/>
          <w:lang w:eastAsia="en-GB"/>
          <w14:ligatures w14:val="none"/>
        </w:rPr>
        <w:t>Orisoft</w:t>
      </w:r>
      <w:proofErr w:type="spellEnd"/>
      <w:r w:rsidRPr="00595435">
        <w:rPr>
          <w:rFonts w:ascii="Open Sans" w:eastAsia="Times New Roman" w:hAnsi="Open Sans" w:cs="Open Sans"/>
          <w:color w:val="337AB7"/>
          <w:kern w:val="0"/>
          <w:sz w:val="21"/>
          <w:szCs w:val="21"/>
          <w:u w:val="single"/>
          <w:bdr w:val="none" w:sz="0" w:space="0" w:color="auto" w:frame="1"/>
          <w:lang w:eastAsia="en-GB"/>
          <w14:ligatures w14:val="none"/>
        </w:rPr>
        <w:t xml:space="preserve"> Technology </w:t>
      </w:r>
      <w:proofErr w:type="spellStart"/>
      <w:r w:rsidRPr="00595435">
        <w:rPr>
          <w:rFonts w:ascii="Open Sans" w:eastAsia="Times New Roman" w:hAnsi="Open Sans" w:cs="Open Sans"/>
          <w:color w:val="337AB7"/>
          <w:kern w:val="0"/>
          <w:sz w:val="21"/>
          <w:szCs w:val="21"/>
          <w:u w:val="single"/>
          <w:bdr w:val="none" w:sz="0" w:space="0" w:color="auto" w:frame="1"/>
          <w:lang w:eastAsia="en-GB"/>
          <w14:ligatures w14:val="none"/>
        </w:rPr>
        <w:t>Berhad</w:t>
      </w:r>
      <w:proofErr w:type="spellEnd"/>
      <w:r w:rsidRPr="00595435">
        <w:rPr>
          <w:rFonts w:ascii="Open Sans" w:eastAsia="Times New Roman" w:hAnsi="Open Sans" w:cs="Open Sans"/>
          <w:color w:val="333333"/>
          <w:kern w:val="0"/>
          <w:sz w:val="21"/>
          <w:szCs w:val="21"/>
          <w:lang w:eastAsia="en-GB"/>
          <w14:ligatures w14:val="none"/>
        </w:rPr>
        <w:fldChar w:fldCharType="end"/>
      </w:r>
      <w:r w:rsidRPr="00595435">
        <w:rPr>
          <w:rFonts w:ascii="Open Sans" w:eastAsia="Times New Roman" w:hAnsi="Open Sans" w:cs="Open Sans"/>
          <w:color w:val="333333"/>
          <w:kern w:val="0"/>
          <w:sz w:val="21"/>
          <w:szCs w:val="21"/>
          <w:lang w:eastAsia="en-GB"/>
          <w14:ligatures w14:val="none"/>
        </w:rPr>
        <w:t> , </w:t>
      </w:r>
      <w:hyperlink r:id="rId53" w:history="1">
        <w:r w:rsidRPr="00595435">
          <w:rPr>
            <w:rFonts w:ascii="Open Sans" w:eastAsia="Times New Roman" w:hAnsi="Open Sans" w:cs="Open Sans"/>
            <w:color w:val="337AB7"/>
            <w:kern w:val="0"/>
            <w:sz w:val="21"/>
            <w:szCs w:val="21"/>
            <w:u w:val="single"/>
            <w:bdr w:val="none" w:sz="0" w:space="0" w:color="auto" w:frame="1"/>
            <w:lang w:eastAsia="en-GB"/>
            <w14:ligatures w14:val="none"/>
          </w:rPr>
          <w:t>Rackspace Technology</w:t>
        </w:r>
      </w:hyperlink>
      <w:r w:rsidRPr="00595435">
        <w:rPr>
          <w:rFonts w:ascii="Open Sans" w:eastAsia="Times New Roman" w:hAnsi="Open Sans" w:cs="Open Sans"/>
          <w:color w:val="333333"/>
          <w:kern w:val="0"/>
          <w:sz w:val="21"/>
          <w:szCs w:val="21"/>
          <w:lang w:eastAsia="en-GB"/>
          <w14:ligatures w14:val="none"/>
        </w:rPr>
        <w:t> or identify new suppliers as part of their overall Digital and IT transformation projects to stay competitive, fend off threats from disruptive forces, or comply with internal mandates to improve overall enterprise efficiency.</w:t>
      </w:r>
    </w:p>
    <w:p w14:paraId="0D58349F" w14:textId="77777777" w:rsidR="00545693" w:rsidRPr="00595435" w:rsidRDefault="00545693" w:rsidP="00545693">
      <w:pPr>
        <w:shd w:val="clear" w:color="auto" w:fill="FFFFFF"/>
        <w:spacing w:after="150" w:line="240" w:lineRule="auto"/>
        <w:textAlignment w:val="baseline"/>
        <w:rPr>
          <w:rFonts w:ascii="Open Sans" w:eastAsia="Times New Roman" w:hAnsi="Open Sans" w:cs="Open Sans"/>
          <w:color w:val="333333"/>
          <w:kern w:val="0"/>
          <w:sz w:val="21"/>
          <w:szCs w:val="21"/>
          <w:lang w:eastAsia="en-GB"/>
          <w14:ligatures w14:val="none"/>
        </w:rPr>
      </w:pPr>
      <w:r w:rsidRPr="00595435">
        <w:rPr>
          <w:rFonts w:ascii="Open Sans" w:eastAsia="Times New Roman" w:hAnsi="Open Sans" w:cs="Open Sans"/>
          <w:color w:val="333333"/>
          <w:kern w:val="0"/>
          <w:sz w:val="21"/>
          <w:szCs w:val="21"/>
          <w:lang w:eastAsia="en-GB"/>
          <w14:ligatures w14:val="none"/>
        </w:rPr>
        <w:t xml:space="preserve">We have been </w:t>
      </w:r>
      <w:proofErr w:type="spellStart"/>
      <w:r w:rsidRPr="00595435">
        <w:rPr>
          <w:rFonts w:ascii="Open Sans" w:eastAsia="Times New Roman" w:hAnsi="Open Sans" w:cs="Open Sans"/>
          <w:color w:val="333333"/>
          <w:kern w:val="0"/>
          <w:sz w:val="21"/>
          <w:szCs w:val="21"/>
          <w:lang w:eastAsia="en-GB"/>
          <w14:ligatures w14:val="none"/>
        </w:rPr>
        <w:t>analyzing</w:t>
      </w:r>
      <w:proofErr w:type="spellEnd"/>
      <w:r w:rsidRPr="00595435">
        <w:rPr>
          <w:rFonts w:ascii="Open Sans" w:eastAsia="Times New Roman" w:hAnsi="Open Sans" w:cs="Open Sans"/>
          <w:color w:val="333333"/>
          <w:kern w:val="0"/>
          <w:sz w:val="21"/>
          <w:szCs w:val="21"/>
          <w:lang w:eastAsia="en-GB"/>
          <w14:ligatures w14:val="none"/>
        </w:rPr>
        <w:t xml:space="preserve"> Shangri - La Hotels revenues, which have grown to $132.0 million in 2023, plus its IT budget and roadmap, cloud software purchases, aggregating massive amounts of data points that form the basis of our forecast assumptions for Shangri - La Hotels intention to invest in emerging technologies such as AI, Machine Learning, IoT, Blockchain, Autonomous Database or in cloud-based ERP, HCM, CRM, EPM, Procurement or Treasury applications.</w:t>
      </w:r>
    </w:p>
    <w:p w14:paraId="0BE75D87"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hyperlink r:id="rId54" w:history="1">
        <w:r w:rsidRPr="008574D5">
          <w:rPr>
            <w:rStyle w:val="Hyperlink"/>
            <w:rFonts w:ascii="Arial" w:eastAsia="Times New Roman" w:hAnsi="Arial" w:cs="Arial"/>
            <w:kern w:val="0"/>
            <w:sz w:val="24"/>
            <w:szCs w:val="24"/>
            <w:lang w:eastAsia="en-GB"/>
            <w14:ligatures w14:val="none"/>
          </w:rPr>
          <w:t>https://hoteltechnologynews.com/2019/06/shangri-la-aims-to-enhance-the-guest-experience-with-launch-of-e-services-utilizing-the-wechat-platform/</w:t>
        </w:r>
      </w:hyperlink>
    </w:p>
    <w:p w14:paraId="45FBCC80"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r>
        <w:rPr>
          <w:rFonts w:ascii="Arial" w:eastAsia="Times New Roman" w:hAnsi="Arial" w:cs="Arial"/>
          <w:color w:val="000000"/>
          <w:kern w:val="0"/>
          <w:sz w:val="24"/>
          <w:szCs w:val="24"/>
          <w:lang w:eastAsia="en-GB"/>
          <w14:ligatures w14:val="none"/>
        </w:rPr>
        <w:t>Shangri-La using WeChat.</w:t>
      </w:r>
    </w:p>
    <w:p w14:paraId="67E116C6" w14:textId="77777777" w:rsidR="0054569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4133A6AF" w14:textId="77777777" w:rsidR="00545693" w:rsidRPr="00461823" w:rsidRDefault="00545693" w:rsidP="00545693">
      <w:pPr>
        <w:shd w:val="clear" w:color="auto" w:fill="FFFFFF"/>
        <w:spacing w:before="240" w:after="0" w:line="240" w:lineRule="auto"/>
        <w:rPr>
          <w:rFonts w:ascii="Arial" w:eastAsia="Times New Roman" w:hAnsi="Arial" w:cs="Arial"/>
          <w:color w:val="000000"/>
          <w:kern w:val="0"/>
          <w:sz w:val="24"/>
          <w:szCs w:val="24"/>
          <w:lang w:eastAsia="en-GB"/>
          <w14:ligatures w14:val="none"/>
        </w:rPr>
      </w:pPr>
    </w:p>
    <w:p w14:paraId="758E71F8" w14:textId="77777777" w:rsidR="00545693" w:rsidRPr="00CB1659"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4B73499" w14:textId="77777777" w:rsidR="00545693" w:rsidRPr="00461823" w:rsidRDefault="00545693" w:rsidP="00545693">
      <w:pPr>
        <w:pStyle w:val="ListParagraph"/>
        <w:numPr>
          <w:ilvl w:val="0"/>
          <w:numId w:val="1"/>
        </w:numPr>
        <w:shd w:val="clear" w:color="auto" w:fill="FFFFFF"/>
        <w:spacing w:after="0" w:line="240" w:lineRule="auto"/>
        <w:rPr>
          <w:rFonts w:ascii="Arial" w:eastAsia="Times New Roman" w:hAnsi="Arial" w:cs="Arial"/>
          <w:b/>
          <w:bCs/>
          <w:color w:val="000000"/>
          <w:kern w:val="0"/>
          <w:sz w:val="24"/>
          <w:szCs w:val="24"/>
          <w:lang w:eastAsia="en-GB"/>
          <w14:ligatures w14:val="none"/>
        </w:rPr>
      </w:pPr>
      <w:r w:rsidRPr="00461823">
        <w:rPr>
          <w:rFonts w:ascii="Arial" w:eastAsia="Times New Roman" w:hAnsi="Arial" w:cs="Arial"/>
          <w:b/>
          <w:bCs/>
          <w:color w:val="000000"/>
          <w:kern w:val="0"/>
          <w:sz w:val="24"/>
          <w:szCs w:val="24"/>
          <w:lang w:eastAsia="en-GB"/>
          <w14:ligatures w14:val="none"/>
        </w:rPr>
        <w:t>Derive an innovative solution to the challenge.</w:t>
      </w:r>
    </w:p>
    <w:p w14:paraId="3369B503"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79520F6D"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461823">
        <w:rPr>
          <w:rFonts w:ascii="Arial" w:eastAsia="Times New Roman" w:hAnsi="Arial" w:cs="Arial"/>
          <w:color w:val="000000"/>
          <w:kern w:val="0"/>
          <w:sz w:val="24"/>
          <w:szCs w:val="24"/>
          <w:lang w:eastAsia="en-GB"/>
          <w14:ligatures w14:val="none"/>
        </w:rPr>
        <w:t>Drawing on your literature analysis and contemporary application, propose an innovative management solution to address this challenge. Demonstrate how your solution is supported by rigorous theoretical frameworks and tailored to the modern industry context.</w:t>
      </w:r>
    </w:p>
    <w:p w14:paraId="51A5F400" w14:textId="77777777" w:rsidR="00C10E4D" w:rsidRDefault="00C10E4D"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5C26B28B" w14:textId="4CA42ED8"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r w:rsidRPr="00CB1659">
        <w:rPr>
          <w:rFonts w:ascii="Arial" w:eastAsia="Times New Roman" w:hAnsi="Arial" w:cs="Arial"/>
          <w:color w:val="000000"/>
          <w:kern w:val="0"/>
          <w:sz w:val="24"/>
          <w:szCs w:val="24"/>
          <w:lang w:eastAsia="en-GB"/>
          <w14:ligatures w14:val="none"/>
        </w:rPr>
        <w:lastRenderedPageBreak/>
        <w:t>Outline how your solution can be implemented through appropriate strategies and practices. Develop measures to assess its potential impact if applied in actual organizational settings.</w:t>
      </w:r>
      <w:r w:rsidRPr="00461823">
        <w:rPr>
          <w:rFonts w:ascii="Arial" w:eastAsia="Times New Roman" w:hAnsi="Arial" w:cs="Arial"/>
          <w:color w:val="000000"/>
          <w:kern w:val="0"/>
          <w:sz w:val="24"/>
          <w:szCs w:val="24"/>
          <w:lang w:eastAsia="en-GB"/>
          <w14:ligatures w14:val="none"/>
        </w:rPr>
        <w:t xml:space="preserve"> In other words, “Formulate a specific innovative solution which can manage the challenge, analysing implementation issues and evaluating the likely success”.</w:t>
      </w:r>
      <w:r>
        <w:rPr>
          <w:rFonts w:ascii="Arial" w:eastAsia="Times New Roman" w:hAnsi="Arial" w:cs="Arial"/>
          <w:color w:val="000000"/>
          <w:kern w:val="0"/>
          <w:sz w:val="24"/>
          <w:szCs w:val="24"/>
          <w:lang w:eastAsia="en-GB"/>
          <w14:ligatures w14:val="none"/>
        </w:rPr>
        <w:t xml:space="preserve"> (25%)</w:t>
      </w:r>
    </w:p>
    <w:p w14:paraId="539C78B4" w14:textId="77777777" w:rsidR="0054569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34CF750C" w14:textId="77777777" w:rsidR="00545693" w:rsidRPr="005F0CCB" w:rsidRDefault="00545693" w:rsidP="00545693">
      <w:pPr>
        <w:shd w:val="clear" w:color="auto" w:fill="FFFFFF"/>
        <w:spacing w:after="0" w:line="240" w:lineRule="auto"/>
        <w:rPr>
          <w:rFonts w:ascii="Arial" w:eastAsia="Times New Roman" w:hAnsi="Arial" w:cs="Arial"/>
          <w:b/>
          <w:bCs/>
          <w:i/>
          <w:iCs/>
          <w:color w:val="000000"/>
          <w:kern w:val="0"/>
          <w:sz w:val="24"/>
          <w:szCs w:val="24"/>
          <w:lang w:eastAsia="en-GB"/>
          <w14:ligatures w14:val="none"/>
        </w:rPr>
      </w:pPr>
      <w:r w:rsidRPr="005F0CCB">
        <w:rPr>
          <w:rFonts w:ascii="Arial" w:eastAsia="Times New Roman" w:hAnsi="Arial" w:cs="Arial"/>
          <w:b/>
          <w:bCs/>
          <w:i/>
          <w:iCs/>
          <w:color w:val="000000"/>
          <w:kern w:val="0"/>
          <w:sz w:val="24"/>
          <w:szCs w:val="24"/>
          <w:lang w:eastAsia="en-GB"/>
          <w14:ligatures w14:val="none"/>
        </w:rPr>
        <w:t>Once you decide on the action you are recommending then look at the innovation, leadership and management of change theories to identify problems and opportunities of implementation. The recommendation will identify problems as well as solutions.</w:t>
      </w:r>
    </w:p>
    <w:p w14:paraId="15CA172B" w14:textId="77777777" w:rsidR="00545693" w:rsidRPr="00CB1659"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04E77CE1" w14:textId="77777777" w:rsidR="00545693" w:rsidRPr="00461823" w:rsidRDefault="00545693" w:rsidP="00545693">
      <w:pPr>
        <w:shd w:val="clear" w:color="auto" w:fill="FFFFFF"/>
        <w:spacing w:after="0" w:line="240" w:lineRule="auto"/>
        <w:rPr>
          <w:rFonts w:ascii="Arial" w:eastAsia="Times New Roman" w:hAnsi="Arial" w:cs="Arial"/>
          <w:b/>
          <w:bCs/>
          <w:color w:val="000000"/>
          <w:kern w:val="0"/>
          <w:sz w:val="24"/>
          <w:szCs w:val="24"/>
          <w:lang w:eastAsia="en-GB"/>
          <w14:ligatures w14:val="none"/>
        </w:rPr>
      </w:pPr>
      <w:r w:rsidRPr="00461823">
        <w:rPr>
          <w:rFonts w:ascii="Arial" w:eastAsia="Times New Roman" w:hAnsi="Arial" w:cs="Arial"/>
          <w:b/>
          <w:bCs/>
          <w:color w:val="000000"/>
          <w:kern w:val="0"/>
          <w:sz w:val="24"/>
          <w:szCs w:val="24"/>
          <w:lang w:eastAsia="en-GB"/>
          <w14:ligatures w14:val="none"/>
        </w:rPr>
        <w:t>Comments:</w:t>
      </w:r>
    </w:p>
    <w:p w14:paraId="3FAE7651" w14:textId="77777777" w:rsidR="00545693" w:rsidRPr="00461823" w:rsidRDefault="00545693" w:rsidP="00545693">
      <w:pPr>
        <w:shd w:val="clear" w:color="auto" w:fill="FFFFFF"/>
        <w:spacing w:after="0" w:line="240" w:lineRule="auto"/>
        <w:rPr>
          <w:rFonts w:ascii="Arial" w:eastAsia="Times New Roman" w:hAnsi="Arial" w:cs="Arial"/>
          <w:color w:val="000000"/>
          <w:kern w:val="0"/>
          <w:sz w:val="24"/>
          <w:szCs w:val="24"/>
          <w:lang w:eastAsia="en-GB"/>
          <w14:ligatures w14:val="none"/>
        </w:rPr>
      </w:pPr>
    </w:p>
    <w:p w14:paraId="22FDCC35" w14:textId="77777777" w:rsidR="00545693" w:rsidRDefault="00545693" w:rsidP="00545693">
      <w:pPr>
        <w:pStyle w:val="ListParagraph"/>
        <w:numPr>
          <w:ilvl w:val="0"/>
          <w:numId w:val="2"/>
        </w:numPr>
        <w:shd w:val="clear" w:color="auto" w:fill="FFFFFF"/>
        <w:spacing w:after="0" w:line="240" w:lineRule="auto"/>
        <w:rPr>
          <w:rFonts w:ascii="Arial" w:eastAsia="Times New Roman" w:hAnsi="Arial" w:cs="Arial"/>
          <w:color w:val="000000"/>
          <w:kern w:val="0"/>
          <w:sz w:val="24"/>
          <w:szCs w:val="24"/>
          <w:lang w:eastAsia="en-GB"/>
          <w14:ligatures w14:val="none"/>
        </w:rPr>
      </w:pPr>
      <w:r w:rsidRPr="00461823">
        <w:rPr>
          <w:rFonts w:ascii="Arial" w:eastAsia="Times New Roman" w:hAnsi="Arial" w:cs="Arial"/>
          <w:color w:val="000000"/>
          <w:kern w:val="0"/>
          <w:sz w:val="24"/>
          <w:szCs w:val="24"/>
          <w:lang w:eastAsia="en-GB"/>
          <w14:ligatures w14:val="none"/>
        </w:rPr>
        <w:t>Overall, this assignment assesses your ability to blend management theory and evidence with industry insights to develop novel yet practical solutions grounded in cutting-edge DBA knowledge. The focus is on exhibiting critical analysis, synthesis, and application skills to address a live management issue through research-informed approaches.</w:t>
      </w:r>
    </w:p>
    <w:p w14:paraId="5B281411" w14:textId="77777777" w:rsidR="00545693" w:rsidRDefault="00545693"/>
    <w:sectPr w:rsidR="0054569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Open Sans">
    <w:charset w:val="00"/>
    <w:family w:val="swiss"/>
    <w:pitch w:val="variable"/>
    <w:sig w:usb0="E00002EF" w:usb1="4000205B" w:usb2="00000028" w:usb3="00000000" w:csb0="0000019F" w:csb1="00000000"/>
  </w:font>
  <w:font w:name="Lato">
    <w:charset w:val="00"/>
    <w:family w:val="swiss"/>
    <w:pitch w:val="variable"/>
    <w:sig w:usb0="E10002FF" w:usb1="5000ECFF" w:usb2="00000021" w:usb3="00000000" w:csb0="0000019F" w:csb1="00000000"/>
  </w:font>
  <w:font w:name="inherit">
    <w:altName w:val="Cambria"/>
    <w:panose1 w:val="00000000000000000000"/>
    <w:charset w:val="0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DF5FAA"/>
    <w:multiLevelType w:val="multilevel"/>
    <w:tmpl w:val="76E22B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37447418"/>
    <w:multiLevelType w:val="hybridMultilevel"/>
    <w:tmpl w:val="AEEAED4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BAC0E87"/>
    <w:multiLevelType w:val="hybridMultilevel"/>
    <w:tmpl w:val="C38C53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96B62B9"/>
    <w:multiLevelType w:val="hybridMultilevel"/>
    <w:tmpl w:val="857A343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2767681">
    <w:abstractNumId w:val="1"/>
  </w:num>
  <w:num w:numId="2" w16cid:durableId="1925260358">
    <w:abstractNumId w:val="3"/>
  </w:num>
  <w:num w:numId="3" w16cid:durableId="199367753">
    <w:abstractNumId w:val="2"/>
  </w:num>
  <w:num w:numId="4" w16cid:durableId="153599981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5693"/>
    <w:rsid w:val="0022235B"/>
    <w:rsid w:val="002C4903"/>
    <w:rsid w:val="00316EFA"/>
    <w:rsid w:val="00545693"/>
    <w:rsid w:val="005B60B4"/>
    <w:rsid w:val="007F0957"/>
    <w:rsid w:val="008935B9"/>
    <w:rsid w:val="00C10E4D"/>
    <w:rsid w:val="00E97A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8996FD"/>
  <w15:chartTrackingRefBased/>
  <w15:docId w15:val="{7DCDCFFC-232F-4290-95DA-3C562FB706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5693"/>
  </w:style>
  <w:style w:type="paragraph" w:styleId="Heading1">
    <w:name w:val="heading 1"/>
    <w:basedOn w:val="Normal"/>
    <w:next w:val="Normal"/>
    <w:link w:val="Heading1Char"/>
    <w:uiPriority w:val="9"/>
    <w:qFormat/>
    <w:rsid w:val="0054569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4569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4569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4569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4569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4569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4569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4569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4569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4569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4569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4569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4569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4569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4569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4569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4569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45693"/>
    <w:rPr>
      <w:rFonts w:eastAsiaTheme="majorEastAsia" w:cstheme="majorBidi"/>
      <w:color w:val="272727" w:themeColor="text1" w:themeTint="D8"/>
    </w:rPr>
  </w:style>
  <w:style w:type="paragraph" w:styleId="Title">
    <w:name w:val="Title"/>
    <w:basedOn w:val="Normal"/>
    <w:next w:val="Normal"/>
    <w:link w:val="TitleChar"/>
    <w:uiPriority w:val="10"/>
    <w:qFormat/>
    <w:rsid w:val="0054569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4569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4569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4569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45693"/>
    <w:pPr>
      <w:spacing w:before="160"/>
      <w:jc w:val="center"/>
    </w:pPr>
    <w:rPr>
      <w:i/>
      <w:iCs/>
      <w:color w:val="404040" w:themeColor="text1" w:themeTint="BF"/>
    </w:rPr>
  </w:style>
  <w:style w:type="character" w:customStyle="1" w:styleId="QuoteChar">
    <w:name w:val="Quote Char"/>
    <w:basedOn w:val="DefaultParagraphFont"/>
    <w:link w:val="Quote"/>
    <w:uiPriority w:val="29"/>
    <w:rsid w:val="00545693"/>
    <w:rPr>
      <w:i/>
      <w:iCs/>
      <w:color w:val="404040" w:themeColor="text1" w:themeTint="BF"/>
    </w:rPr>
  </w:style>
  <w:style w:type="paragraph" w:styleId="ListParagraph">
    <w:name w:val="List Paragraph"/>
    <w:basedOn w:val="Normal"/>
    <w:uiPriority w:val="34"/>
    <w:qFormat/>
    <w:rsid w:val="00545693"/>
    <w:pPr>
      <w:ind w:left="720"/>
      <w:contextualSpacing/>
    </w:pPr>
  </w:style>
  <w:style w:type="character" w:styleId="IntenseEmphasis">
    <w:name w:val="Intense Emphasis"/>
    <w:basedOn w:val="DefaultParagraphFont"/>
    <w:uiPriority w:val="21"/>
    <w:qFormat/>
    <w:rsid w:val="00545693"/>
    <w:rPr>
      <w:i/>
      <w:iCs/>
      <w:color w:val="0F4761" w:themeColor="accent1" w:themeShade="BF"/>
    </w:rPr>
  </w:style>
  <w:style w:type="paragraph" w:styleId="IntenseQuote">
    <w:name w:val="Intense Quote"/>
    <w:basedOn w:val="Normal"/>
    <w:next w:val="Normal"/>
    <w:link w:val="IntenseQuoteChar"/>
    <w:uiPriority w:val="30"/>
    <w:qFormat/>
    <w:rsid w:val="0054569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45693"/>
    <w:rPr>
      <w:i/>
      <w:iCs/>
      <w:color w:val="0F4761" w:themeColor="accent1" w:themeShade="BF"/>
    </w:rPr>
  </w:style>
  <w:style w:type="character" w:styleId="IntenseReference">
    <w:name w:val="Intense Reference"/>
    <w:basedOn w:val="DefaultParagraphFont"/>
    <w:uiPriority w:val="32"/>
    <w:qFormat/>
    <w:rsid w:val="00545693"/>
    <w:rPr>
      <w:b/>
      <w:bCs/>
      <w:smallCaps/>
      <w:color w:val="0F4761" w:themeColor="accent1" w:themeShade="BF"/>
      <w:spacing w:val="5"/>
    </w:rPr>
  </w:style>
  <w:style w:type="character" w:styleId="Hyperlink">
    <w:name w:val="Hyperlink"/>
    <w:basedOn w:val="DefaultParagraphFont"/>
    <w:uiPriority w:val="99"/>
    <w:unhideWhenUsed/>
    <w:rsid w:val="00545693"/>
    <w:rPr>
      <w:color w:val="467886" w:themeColor="hyperlink"/>
      <w:u w:val="single"/>
    </w:rPr>
  </w:style>
  <w:style w:type="character" w:styleId="Emphasis">
    <w:name w:val="Emphasis"/>
    <w:basedOn w:val="DefaultParagraphFont"/>
    <w:uiPriority w:val="20"/>
    <w:qFormat/>
    <w:rsid w:val="00545693"/>
    <w:rPr>
      <w:i/>
      <w:iCs/>
    </w:rPr>
  </w:style>
  <w:style w:type="paragraph" w:customStyle="1" w:styleId="content-meta-dataauthors">
    <w:name w:val="content-meta-data__authors"/>
    <w:basedOn w:val="Normal"/>
    <w:rsid w:val="00545693"/>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UnresolvedMention">
    <w:name w:val="Unresolved Mention"/>
    <w:basedOn w:val="DefaultParagraphFont"/>
    <w:uiPriority w:val="99"/>
    <w:semiHidden/>
    <w:unhideWhenUsed/>
    <w:rsid w:val="00545693"/>
    <w:rPr>
      <w:color w:val="605E5C"/>
      <w:shd w:val="clear" w:color="auto" w:fill="E1DFDD"/>
    </w:rPr>
  </w:style>
  <w:style w:type="character" w:styleId="FollowedHyperlink">
    <w:name w:val="FollowedHyperlink"/>
    <w:basedOn w:val="DefaultParagraphFont"/>
    <w:uiPriority w:val="99"/>
    <w:semiHidden/>
    <w:unhideWhenUsed/>
    <w:rsid w:val="008935B9"/>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4432475">
      <w:bodyDiv w:val="1"/>
      <w:marLeft w:val="0"/>
      <w:marRight w:val="0"/>
      <w:marTop w:val="0"/>
      <w:marBottom w:val="0"/>
      <w:divBdr>
        <w:top w:val="none" w:sz="0" w:space="0" w:color="auto"/>
        <w:left w:val="none" w:sz="0" w:space="0" w:color="auto"/>
        <w:bottom w:val="none" w:sz="0" w:space="0" w:color="auto"/>
        <w:right w:val="none" w:sz="0" w:space="0" w:color="auto"/>
      </w:divBdr>
      <w:divsChild>
        <w:div w:id="198595721">
          <w:marLeft w:val="0"/>
          <w:marRight w:val="0"/>
          <w:marTop w:val="0"/>
          <w:marBottom w:val="60"/>
          <w:divBdr>
            <w:top w:val="none" w:sz="0" w:space="0" w:color="auto"/>
            <w:left w:val="none" w:sz="0" w:space="0" w:color="auto"/>
            <w:bottom w:val="none" w:sz="0" w:space="0" w:color="auto"/>
            <w:right w:val="none" w:sz="0" w:space="0" w:color="auto"/>
          </w:divBdr>
          <w:divsChild>
            <w:div w:id="560217940">
              <w:marLeft w:val="0"/>
              <w:marRight w:val="0"/>
              <w:marTop w:val="75"/>
              <w:marBottom w:val="0"/>
              <w:divBdr>
                <w:top w:val="none" w:sz="0" w:space="0" w:color="auto"/>
                <w:left w:val="none" w:sz="0" w:space="0" w:color="auto"/>
                <w:bottom w:val="none" w:sz="0" w:space="0" w:color="auto"/>
                <w:right w:val="none" w:sz="0" w:space="0" w:color="auto"/>
              </w:divBdr>
              <w:divsChild>
                <w:div w:id="645551135">
                  <w:marLeft w:val="0"/>
                  <w:marRight w:val="120"/>
                  <w:marTop w:val="0"/>
                  <w:marBottom w:val="0"/>
                  <w:divBdr>
                    <w:top w:val="none" w:sz="0" w:space="0" w:color="auto"/>
                    <w:left w:val="none" w:sz="0" w:space="0" w:color="auto"/>
                    <w:bottom w:val="none" w:sz="0" w:space="0" w:color="auto"/>
                    <w:right w:val="none" w:sz="0" w:space="0" w:color="auto"/>
                  </w:divBdr>
                </w:div>
              </w:divsChild>
            </w:div>
          </w:divsChild>
        </w:div>
        <w:div w:id="573664284">
          <w:marLeft w:val="0"/>
          <w:marRight w:val="0"/>
          <w:marTop w:val="0"/>
          <w:marBottom w:val="60"/>
          <w:divBdr>
            <w:top w:val="none" w:sz="0" w:space="0" w:color="auto"/>
            <w:left w:val="none" w:sz="0" w:space="0" w:color="auto"/>
            <w:bottom w:val="none" w:sz="0" w:space="0" w:color="auto"/>
            <w:right w:val="none" w:sz="0" w:space="0" w:color="auto"/>
          </w:divBdr>
        </w:div>
      </w:divsChild>
    </w:div>
    <w:div w:id="839389692">
      <w:bodyDiv w:val="1"/>
      <w:marLeft w:val="0"/>
      <w:marRight w:val="0"/>
      <w:marTop w:val="0"/>
      <w:marBottom w:val="0"/>
      <w:divBdr>
        <w:top w:val="none" w:sz="0" w:space="0" w:color="auto"/>
        <w:left w:val="none" w:sz="0" w:space="0" w:color="auto"/>
        <w:bottom w:val="none" w:sz="0" w:space="0" w:color="auto"/>
        <w:right w:val="none" w:sz="0" w:space="0" w:color="auto"/>
      </w:divBdr>
      <w:divsChild>
        <w:div w:id="992177528">
          <w:marLeft w:val="0"/>
          <w:marRight w:val="0"/>
          <w:marTop w:val="0"/>
          <w:marBottom w:val="0"/>
          <w:divBdr>
            <w:top w:val="none" w:sz="0" w:space="0" w:color="auto"/>
            <w:left w:val="none" w:sz="0" w:space="0" w:color="auto"/>
            <w:bottom w:val="none" w:sz="0" w:space="0" w:color="auto"/>
            <w:right w:val="none" w:sz="0" w:space="0" w:color="auto"/>
          </w:divBdr>
          <w:divsChild>
            <w:div w:id="14724795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4848289">
      <w:bodyDiv w:val="1"/>
      <w:marLeft w:val="0"/>
      <w:marRight w:val="0"/>
      <w:marTop w:val="0"/>
      <w:marBottom w:val="0"/>
      <w:divBdr>
        <w:top w:val="none" w:sz="0" w:space="0" w:color="auto"/>
        <w:left w:val="none" w:sz="0" w:space="0" w:color="auto"/>
        <w:bottom w:val="none" w:sz="0" w:space="0" w:color="auto"/>
        <w:right w:val="none" w:sz="0" w:space="0" w:color="auto"/>
      </w:divBdr>
      <w:divsChild>
        <w:div w:id="599339506">
          <w:marLeft w:val="0"/>
          <w:marRight w:val="0"/>
          <w:marTop w:val="0"/>
          <w:marBottom w:val="0"/>
          <w:divBdr>
            <w:top w:val="none" w:sz="0" w:space="0" w:color="auto"/>
            <w:left w:val="none" w:sz="0" w:space="0" w:color="auto"/>
            <w:bottom w:val="none" w:sz="0" w:space="0" w:color="auto"/>
            <w:right w:val="none" w:sz="0" w:space="0" w:color="auto"/>
          </w:divBdr>
          <w:divsChild>
            <w:div w:id="1502813453">
              <w:marLeft w:val="0"/>
              <w:marRight w:val="0"/>
              <w:marTop w:val="0"/>
              <w:marBottom w:val="0"/>
              <w:divBdr>
                <w:top w:val="none" w:sz="0" w:space="0" w:color="auto"/>
                <w:left w:val="none" w:sz="0" w:space="0" w:color="auto"/>
                <w:bottom w:val="none" w:sz="0" w:space="0" w:color="auto"/>
                <w:right w:val="none" w:sz="0" w:space="0" w:color="auto"/>
              </w:divBdr>
              <w:divsChild>
                <w:div w:id="743332759">
                  <w:marLeft w:val="0"/>
                  <w:marRight w:val="0"/>
                  <w:marTop w:val="0"/>
                  <w:marBottom w:val="0"/>
                  <w:divBdr>
                    <w:top w:val="none" w:sz="0" w:space="0" w:color="auto"/>
                    <w:left w:val="none" w:sz="0" w:space="0" w:color="auto"/>
                    <w:bottom w:val="none" w:sz="0" w:space="0" w:color="auto"/>
                    <w:right w:val="none" w:sz="0" w:space="0" w:color="auto"/>
                  </w:divBdr>
                </w:div>
              </w:divsChild>
            </w:div>
            <w:div w:id="1301037578">
              <w:marLeft w:val="0"/>
              <w:marRight w:val="0"/>
              <w:marTop w:val="0"/>
              <w:marBottom w:val="0"/>
              <w:divBdr>
                <w:top w:val="none" w:sz="0" w:space="0" w:color="auto"/>
                <w:left w:val="none" w:sz="0" w:space="0" w:color="auto"/>
                <w:bottom w:val="none" w:sz="0" w:space="0" w:color="auto"/>
                <w:right w:val="none" w:sz="0" w:space="0" w:color="auto"/>
              </w:divBdr>
              <w:divsChild>
                <w:div w:id="1925458982">
                  <w:marLeft w:val="0"/>
                  <w:marRight w:val="0"/>
                  <w:marTop w:val="0"/>
                  <w:marBottom w:val="0"/>
                  <w:divBdr>
                    <w:top w:val="none" w:sz="0" w:space="0" w:color="auto"/>
                    <w:left w:val="none" w:sz="0" w:space="0" w:color="auto"/>
                    <w:bottom w:val="none" w:sz="0" w:space="0" w:color="auto"/>
                    <w:right w:val="none" w:sz="0" w:space="0" w:color="auto"/>
                  </w:divBdr>
                  <w:divsChild>
                    <w:div w:id="351803290">
                      <w:marLeft w:val="0"/>
                      <w:marRight w:val="0"/>
                      <w:marTop w:val="0"/>
                      <w:marBottom w:val="0"/>
                      <w:divBdr>
                        <w:top w:val="none" w:sz="0" w:space="0" w:color="auto"/>
                        <w:left w:val="none" w:sz="0" w:space="0" w:color="auto"/>
                        <w:bottom w:val="none" w:sz="0" w:space="0" w:color="auto"/>
                        <w:right w:val="none" w:sz="0" w:space="0" w:color="auto"/>
                      </w:divBdr>
                      <w:divsChild>
                        <w:div w:id="25907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1802243">
          <w:marLeft w:val="0"/>
          <w:marRight w:val="0"/>
          <w:marTop w:val="0"/>
          <w:marBottom w:val="0"/>
          <w:divBdr>
            <w:top w:val="none" w:sz="0" w:space="0" w:color="auto"/>
            <w:left w:val="none" w:sz="0" w:space="0" w:color="auto"/>
            <w:bottom w:val="none" w:sz="0" w:space="0" w:color="auto"/>
            <w:right w:val="none" w:sz="0" w:space="0" w:color="auto"/>
          </w:divBdr>
        </w:div>
        <w:div w:id="1515266310">
          <w:marLeft w:val="0"/>
          <w:marRight w:val="0"/>
          <w:marTop w:val="0"/>
          <w:marBottom w:val="0"/>
          <w:divBdr>
            <w:top w:val="none" w:sz="0" w:space="0" w:color="auto"/>
            <w:left w:val="none" w:sz="0" w:space="0" w:color="auto"/>
            <w:bottom w:val="none" w:sz="0" w:space="0" w:color="auto"/>
            <w:right w:val="none" w:sz="0" w:space="0" w:color="auto"/>
          </w:divBdr>
          <w:divsChild>
            <w:div w:id="1101411991">
              <w:marLeft w:val="0"/>
              <w:marRight w:val="0"/>
              <w:marTop w:val="0"/>
              <w:marBottom w:val="0"/>
              <w:divBdr>
                <w:top w:val="none" w:sz="0" w:space="0" w:color="auto"/>
                <w:left w:val="none" w:sz="0" w:space="0" w:color="auto"/>
                <w:bottom w:val="none" w:sz="0" w:space="0" w:color="auto"/>
                <w:right w:val="none" w:sz="0" w:space="0" w:color="auto"/>
              </w:divBdr>
            </w:div>
          </w:divsChild>
        </w:div>
        <w:div w:id="2086757488">
          <w:marLeft w:val="0"/>
          <w:marRight w:val="0"/>
          <w:marTop w:val="0"/>
          <w:marBottom w:val="0"/>
          <w:divBdr>
            <w:top w:val="none" w:sz="0" w:space="0" w:color="auto"/>
            <w:left w:val="none" w:sz="0" w:space="0" w:color="auto"/>
            <w:bottom w:val="none" w:sz="0" w:space="0" w:color="auto"/>
            <w:right w:val="none" w:sz="0" w:space="0" w:color="auto"/>
          </w:divBdr>
        </w:div>
        <w:div w:id="1692872977">
          <w:marLeft w:val="0"/>
          <w:marRight w:val="0"/>
          <w:marTop w:val="0"/>
          <w:marBottom w:val="0"/>
          <w:divBdr>
            <w:top w:val="none" w:sz="0" w:space="0" w:color="auto"/>
            <w:left w:val="none" w:sz="0" w:space="0" w:color="auto"/>
            <w:bottom w:val="none" w:sz="0" w:space="0" w:color="auto"/>
            <w:right w:val="none" w:sz="0" w:space="0" w:color="auto"/>
          </w:divBdr>
          <w:divsChild>
            <w:div w:id="1042094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08/20401461211284752" TargetMode="External"/><Relationship Id="rId18" Type="http://schemas.openxmlformats.org/officeDocument/2006/relationships/hyperlink" Target="https://doi.org/10.1142/9789811270178_0013" TargetMode="External"/><Relationship Id="rId26" Type="http://schemas.openxmlformats.org/officeDocument/2006/relationships/hyperlink" Target="https://www.airit.co.uk/the-ai-era-why-smes-are-falling-behind/" TargetMode="External"/><Relationship Id="rId39" Type="http://schemas.openxmlformats.org/officeDocument/2006/relationships/hyperlink" Target="https://www.ssonetwork.com/finance-accounting/articles/shangri-la-enables-expansion-plans-with-new-shared-services-model" TargetMode="External"/><Relationship Id="rId21" Type="http://schemas.openxmlformats.org/officeDocument/2006/relationships/image" Target="media/image3.jpeg"/><Relationship Id="rId34" Type="http://schemas.openxmlformats.org/officeDocument/2006/relationships/hyperlink" Target="https://www.shangrilaconstruction.com/technology" TargetMode="External"/><Relationship Id="rId42" Type="http://schemas.openxmlformats.org/officeDocument/2006/relationships/hyperlink" Target="https://scholarworks.uark.edu/hnhiuht/19" TargetMode="External"/><Relationship Id="rId47" Type="http://schemas.openxmlformats.org/officeDocument/2006/relationships/hyperlink" Target="https://www.vendomtalents.com/en/news/shangri-tencent-partner-for-smart-hotels-development" TargetMode="External"/><Relationship Id="rId50" Type="http://schemas.openxmlformats.org/officeDocument/2006/relationships/hyperlink" Target="https://www.appsruntheworld.com/customers-database/products/view/infor-sunsystems" TargetMode="External"/><Relationship Id="rId55" Type="http://schemas.openxmlformats.org/officeDocument/2006/relationships/fontTable" Target="fontTable.xml"/><Relationship Id="rId7" Type="http://schemas.openxmlformats.org/officeDocument/2006/relationships/hyperlink" Target="https://journals.sagepub.com/doi/full/10.1177/0018726715577707" TargetMode="External"/><Relationship Id="rId2" Type="http://schemas.openxmlformats.org/officeDocument/2006/relationships/styles" Target="styles.xml"/><Relationship Id="rId16" Type="http://schemas.openxmlformats.org/officeDocument/2006/relationships/image" Target="media/image2.jpeg"/><Relationship Id="rId29" Type="http://schemas.openxmlformats.org/officeDocument/2006/relationships/hyperlink" Target="https://business.bankofscotland.co.uk/business-resource-centre/insights-and-ideas/6-reasons-it-pays-to-go-green.html" TargetMode="External"/><Relationship Id="rId11" Type="http://schemas.openxmlformats.org/officeDocument/2006/relationships/hyperlink" Target="https://www.emerald.com/insight/search?q=Djoko%20Setijono" TargetMode="External"/><Relationship Id="rId24" Type="http://schemas.openxmlformats.org/officeDocument/2006/relationships/hyperlink" Target="https://hoteltechnologynews.com/2019/06/the-benefits-of-virtual-reality-for-hotel-bookings/" TargetMode="External"/><Relationship Id="rId32" Type="http://schemas.openxmlformats.org/officeDocument/2006/relationships/hyperlink" Target="https://www.sciencedirect.com/journal/european-research-on-management-and-business-economics/vol/29/issue/1" TargetMode="External"/><Relationship Id="rId37" Type="http://schemas.openxmlformats.org/officeDocument/2006/relationships/hyperlink" Target="https://www.controlrisks.com/our-thinking/podcasts/global-insights-channel/is-nearshoring-the-end-of-globalisation" TargetMode="External"/><Relationship Id="rId40" Type="http://schemas.openxmlformats.org/officeDocument/2006/relationships/hyperlink" Target="https://www.gcu.edu/blog/business-management/ai-in-hospitality-industry" TargetMode="External"/><Relationship Id="rId45" Type="http://schemas.openxmlformats.org/officeDocument/2006/relationships/hyperlink" Target="https://doi.org/10.1080/13683500.2023.2229480" TargetMode="External"/><Relationship Id="rId53" Type="http://schemas.openxmlformats.org/officeDocument/2006/relationships/hyperlink" Target="https://www.appsruntheworld.com/customers-database/vendors/view/rackspace-technology" TargetMode="External"/><Relationship Id="rId5" Type="http://schemas.openxmlformats.org/officeDocument/2006/relationships/hyperlink" Target="https://www.mindtools.com/ajm9l1e/lewins-change-management-model" TargetMode="External"/><Relationship Id="rId10" Type="http://schemas.openxmlformats.org/officeDocument/2006/relationships/hyperlink" Target="https://www.emerald.com/insight/search?q=Pablo%20Gonzalez%20Olalla" TargetMode="External"/><Relationship Id="rId19" Type="http://schemas.openxmlformats.org/officeDocument/2006/relationships/hyperlink" Target="https://books.google.co.uk/books?hl=en&amp;lr=&amp;id=Kv3sEAAAQBAJ&amp;oi=fnd&amp;pg=PA82&amp;dq=lewin%27s+freezing+factors+in+change+management&amp;ots=xTIKgqpCU2&amp;sig=IfRC_SM2KCeXixORBXEl1PdZW2Y#v=onepage&amp;q&amp;f=false" TargetMode="External"/><Relationship Id="rId31" Type="http://schemas.openxmlformats.org/officeDocument/2006/relationships/hyperlink" Target="https://www.sciencedirect.com/journal/european-research-on-management-and-business-economics" TargetMode="External"/><Relationship Id="rId44" Type="http://schemas.openxmlformats.org/officeDocument/2006/relationships/hyperlink" Target="https://stepacademic.net/ijcsr/article/view/337" TargetMode="External"/><Relationship Id="rId52" Type="http://schemas.openxmlformats.org/officeDocument/2006/relationships/hyperlink" Target="https://www.appsruntheworld.com/customers-database/vendors/view/Infor" TargetMode="External"/><Relationship Id="rId4" Type="http://schemas.openxmlformats.org/officeDocument/2006/relationships/webSettings" Target="webSettings.xml"/><Relationship Id="rId9" Type="http://schemas.openxmlformats.org/officeDocument/2006/relationships/hyperlink" Target="https://www.emerald.com/insight/search?q=Ruben%20Pinedo%E2%80%90Cuenca" TargetMode="External"/><Relationship Id="rId14" Type="http://schemas.openxmlformats.org/officeDocument/2006/relationships/hyperlink" Target="https://www.proquest.com/openview/caa14bb1fcbdaeab860f0e119f5e12d2/1?pq-origsite=gscholar&amp;cbl=18750" TargetMode="External"/><Relationship Id="rId22" Type="http://schemas.openxmlformats.org/officeDocument/2006/relationships/hyperlink" Target="https://ajsams.acu.edu.ng/index.php/ajsams/article/view/115" TargetMode="External"/><Relationship Id="rId27" Type="http://schemas.openxmlformats.org/officeDocument/2006/relationships/hyperlink" Target="https://pages.vistage.co.uk/hubfs/Vistage%20Research%20-%20Artificial%20Intelligence%20for%20SMEs-%20UK-IRL%20Version.pdf" TargetMode="External"/><Relationship Id="rId30" Type="http://schemas.openxmlformats.org/officeDocument/2006/relationships/hyperlink" Target="https://www.oecd.org/daf/competition/competition-and-innovation-a-theoretical-perspective-2023.pdf" TargetMode="External"/><Relationship Id="rId35" Type="http://schemas.openxmlformats.org/officeDocument/2006/relationships/hyperlink" Target="https://www.sangfor.com/blog/cybersecurity/recent-data-breach-hits-8-shangri-la-hotels-in-asia" TargetMode="External"/><Relationship Id="rId43" Type="http://schemas.openxmlformats.org/officeDocument/2006/relationships/hyperlink" Target="https://scholarworks.uark.edu/cgi/viewcontent.cgi?article=1019&amp;context=hnhiuht" TargetMode="External"/><Relationship Id="rId48" Type="http://schemas.openxmlformats.org/officeDocument/2006/relationships/hyperlink" Target="https://www.shangri-la.com/group/media/media_post?post=Nov08_Tencent" TargetMode="External"/><Relationship Id="rId56"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https://www.appsruntheworld.com/customers-database/products/view/rackspace-cloud" TargetMode="External"/><Relationship Id="rId3" Type="http://schemas.openxmlformats.org/officeDocument/2006/relationships/settings" Target="settings.xml"/><Relationship Id="rId12" Type="http://schemas.openxmlformats.org/officeDocument/2006/relationships/hyperlink" Target="https://www.emerald.com/insight/publication/issn/2040-4166" TargetMode="External"/><Relationship Id="rId17" Type="http://schemas.openxmlformats.org/officeDocument/2006/relationships/hyperlink" Target="https://www.worldscientific.com/doi/epdf/10.1142/9789811270178_0013" TargetMode="External"/><Relationship Id="rId25" Type="http://schemas.openxmlformats.org/officeDocument/2006/relationships/hyperlink" Target="https://www.oecd-ilibrary.org/sites/01a4ae9d-en/index.html?itemId=/content/component/01a4ae9d-en" TargetMode="External"/><Relationship Id="rId33" Type="http://schemas.openxmlformats.org/officeDocument/2006/relationships/hyperlink" Target="https://www.jstor.org/stable/e27035502" TargetMode="External"/><Relationship Id="rId38" Type="http://schemas.openxmlformats.org/officeDocument/2006/relationships/hyperlink" Target="https://hbr.org/2008/12/when-you-shouldnt-go-global" TargetMode="External"/><Relationship Id="rId46" Type="http://schemas.openxmlformats.org/officeDocument/2006/relationships/hyperlink" Target="https://www.tandfonline.com/doi/full/10.1080/13683500.2023.2229480?scroll=top&amp;needAccess=true" TargetMode="External"/><Relationship Id="rId20" Type="http://schemas.openxmlformats.org/officeDocument/2006/relationships/hyperlink" Target="https://books.google.co.uk/books?id=Kv3sEAAAQBAJ&amp;printsec=frontcover" TargetMode="External"/><Relationship Id="rId41" Type="http://schemas.openxmlformats.org/officeDocument/2006/relationships/hyperlink" Target="https://hoteltechreport.com/news/ai-in-hospitality" TargetMode="External"/><Relationship Id="rId54" Type="http://schemas.openxmlformats.org/officeDocument/2006/relationships/hyperlink" Target="https://hoteltechnologynews.com/2019/06/shangri-la-aims-to-enhance-the-guest-experience-with-launch-of-e-services-utilizing-the-wechat-platform/" TargetMode="External"/><Relationship Id="rId1" Type="http://schemas.openxmlformats.org/officeDocument/2006/relationships/numbering" Target="numbering.xml"/><Relationship Id="rId6" Type="http://schemas.openxmlformats.org/officeDocument/2006/relationships/hyperlink" Target="https://www.change-management-coach.com/kurt_lewin.html" TargetMode="External"/><Relationship Id="rId15" Type="http://schemas.openxmlformats.org/officeDocument/2006/relationships/hyperlink" Target="https://doi.org/10.32508/stdjelm.v6i2.821" TargetMode="External"/><Relationship Id="rId23" Type="http://schemas.openxmlformats.org/officeDocument/2006/relationships/hyperlink" Target="https://www.linkedin.com/pulse/post-pandemic-opportunity-ai-chatbots-hotels-tourism-stoilova" TargetMode="External"/><Relationship Id="rId28" Type="http://schemas.openxmlformats.org/officeDocument/2006/relationships/hyperlink" Target="https://www.linkedin.com/pulse/how-ai-being-adopted-smes-priority-leading-businesses-chris-chiancone" TargetMode="External"/><Relationship Id="rId36" Type="http://schemas.openxmlformats.org/officeDocument/2006/relationships/hyperlink" Target="https://link.springer.com/article/10.1007/s10551-022-05047-8" TargetMode="External"/><Relationship Id="rId49" Type="http://schemas.openxmlformats.org/officeDocument/2006/relationships/hyperlink" Target="https://www.appsruntheworld.com/customers-database/customers/view/shangri-la-hotels-malaysi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50</TotalTime>
  <Pages>9</Pages>
  <Words>3199</Words>
  <Characters>18240</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Griffiths</dc:creator>
  <cp:keywords/>
  <dc:description/>
  <cp:lastModifiedBy>Steve  Griffiths</cp:lastModifiedBy>
  <cp:revision>4</cp:revision>
  <dcterms:created xsi:type="dcterms:W3CDTF">2024-01-14T12:09:00Z</dcterms:created>
  <dcterms:modified xsi:type="dcterms:W3CDTF">2024-01-14T13:01:00Z</dcterms:modified>
</cp:coreProperties>
</file>