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F90" w:rsidRPr="001B474D" w:rsidRDefault="000D3F90" w:rsidP="000D3F90">
      <w:pPr>
        <w:rPr>
          <w:rFonts w:ascii="Times New Roman" w:hAnsi="Times New Roman" w:cs="Times New Roman"/>
          <w:b/>
          <w:sz w:val="28"/>
          <w:szCs w:val="28"/>
        </w:rPr>
      </w:pPr>
      <w:r w:rsidRPr="001B474D">
        <w:rPr>
          <w:rFonts w:ascii="Times New Roman" w:hAnsi="Times New Roman" w:cs="Times New Roman"/>
          <w:b/>
          <w:sz w:val="28"/>
          <w:szCs w:val="28"/>
        </w:rPr>
        <w:t>The impact of social inclu</w:t>
      </w:r>
      <w:bookmarkStart w:id="0" w:name="_GoBack"/>
      <w:bookmarkEnd w:id="0"/>
      <w:r w:rsidRPr="001B474D">
        <w:rPr>
          <w:rFonts w:ascii="Times New Roman" w:hAnsi="Times New Roman" w:cs="Times New Roman"/>
          <w:b/>
          <w:sz w:val="28"/>
          <w:szCs w:val="28"/>
        </w:rPr>
        <w:t>sion on sustainable development</w:t>
      </w:r>
    </w:p>
    <w:p w:rsidR="000D3F90" w:rsidRDefault="000D3F90" w:rsidP="000D3F90">
      <w:pPr>
        <w:rPr>
          <w:rFonts w:ascii="Times New Roman" w:hAnsi="Times New Roman" w:cs="Times New Roman"/>
          <w:sz w:val="28"/>
          <w:szCs w:val="28"/>
        </w:rPr>
      </w:pPr>
    </w:p>
    <w:p w:rsidR="000D3F90" w:rsidRDefault="000D3F90" w:rsidP="000D3F90">
      <w:pPr>
        <w:spacing w:line="480" w:lineRule="auto"/>
        <w:ind w:firstLine="720"/>
        <w:rPr>
          <w:rFonts w:ascii="Times New Roman" w:hAnsi="Times New Roman" w:cs="Times New Roman"/>
          <w:sz w:val="24"/>
          <w:szCs w:val="24"/>
        </w:rPr>
      </w:pPr>
      <w:r w:rsidRPr="008806C9">
        <w:rPr>
          <w:rFonts w:ascii="Times New Roman" w:hAnsi="Times New Roman" w:cs="Times New Roman"/>
          <w:sz w:val="24"/>
          <w:szCs w:val="24"/>
          <w:shd w:val="clear" w:color="auto" w:fill="FFFFFF"/>
        </w:rPr>
        <w:t>Social inclusion is an indispensable foundation of sustainable development and sustainability. It</w:t>
      </w:r>
      <w:r w:rsidRPr="008806C9">
        <w:rPr>
          <w:rFonts w:ascii="Times New Roman" w:hAnsi="Times New Roman" w:cs="Times New Roman"/>
          <w:sz w:val="24"/>
          <w:szCs w:val="24"/>
        </w:rPr>
        <w:t xml:space="preserve"> is a controversial phenomenon that has been debated for many centuries and as of recent has fashioned newer and deeper school of thoughts.  In order for one to fully cognize and conceptualize the impact of social inclusion on sustainable development, it is imperative that social inclusion be defined. </w:t>
      </w:r>
      <w:r w:rsidRPr="008806C9">
        <w:rPr>
          <w:rFonts w:ascii="Times New Roman" w:hAnsi="Times New Roman" w:cs="Times New Roman"/>
          <w:color w:val="000000"/>
          <w:sz w:val="24"/>
          <w:szCs w:val="24"/>
          <w:shd w:val="clear" w:color="auto" w:fill="FFFFFF"/>
        </w:rPr>
        <w:t>Although researchers note that social inclusion as a concept is often problematic to define, most academics seem to approve that social inclusion refers to</w:t>
      </w:r>
      <w:r w:rsidRPr="008806C9">
        <w:rPr>
          <w:rFonts w:ascii="Times New Roman" w:hAnsi="Times New Roman" w:cs="Times New Roman"/>
          <w:sz w:val="24"/>
          <w:szCs w:val="24"/>
        </w:rPr>
        <w:t xml:space="preserve"> the</w:t>
      </w:r>
      <w:r w:rsidR="00E96D07">
        <w:rPr>
          <w:rFonts w:ascii="Times New Roman" w:hAnsi="Times New Roman" w:cs="Times New Roman"/>
          <w:sz w:val="24"/>
          <w:szCs w:val="24"/>
          <w:bdr w:val="none" w:sz="0" w:space="0" w:color="auto" w:frame="1"/>
          <w:shd w:val="clear" w:color="auto" w:fill="FFFFFF"/>
        </w:rPr>
        <w:t xml:space="preserve"> process of improving the means</w:t>
      </w:r>
      <w:r w:rsidRPr="008806C9">
        <w:rPr>
          <w:rFonts w:ascii="Times New Roman" w:hAnsi="Times New Roman" w:cs="Times New Roman"/>
          <w:sz w:val="24"/>
          <w:szCs w:val="24"/>
          <w:bdr w:val="none" w:sz="0" w:space="0" w:color="auto" w:frame="1"/>
          <w:shd w:val="clear" w:color="auto" w:fill="FFFFFF"/>
        </w:rPr>
        <w:t xml:space="preserve"> of participation in society, </w:t>
      </w:r>
      <w:r w:rsidR="00E96D07" w:rsidRPr="008806C9">
        <w:rPr>
          <w:rFonts w:ascii="Times New Roman" w:hAnsi="Times New Roman" w:cs="Times New Roman"/>
          <w:sz w:val="24"/>
          <w:szCs w:val="24"/>
          <w:bdr w:val="none" w:sz="0" w:space="0" w:color="auto" w:frame="1"/>
          <w:shd w:val="clear" w:color="auto" w:fill="FFFFFF"/>
        </w:rPr>
        <w:t>mainly</w:t>
      </w:r>
      <w:r w:rsidRPr="008806C9">
        <w:rPr>
          <w:rFonts w:ascii="Times New Roman" w:hAnsi="Times New Roman" w:cs="Times New Roman"/>
          <w:sz w:val="24"/>
          <w:szCs w:val="24"/>
          <w:bdr w:val="none" w:sz="0" w:space="0" w:color="auto" w:frame="1"/>
          <w:shd w:val="clear" w:color="auto" w:fill="FFFFFF"/>
        </w:rPr>
        <w:t xml:space="preserve"> for people who are disadvantaged, through </w:t>
      </w:r>
      <w:r w:rsidR="00E96D07" w:rsidRPr="008806C9">
        <w:rPr>
          <w:rFonts w:ascii="Times New Roman" w:hAnsi="Times New Roman" w:cs="Times New Roman"/>
          <w:sz w:val="24"/>
          <w:szCs w:val="24"/>
          <w:bdr w:val="none" w:sz="0" w:space="0" w:color="auto" w:frame="1"/>
          <w:shd w:val="clear" w:color="auto" w:fill="FFFFFF"/>
        </w:rPr>
        <w:t>increasing</w:t>
      </w:r>
      <w:r w:rsidRPr="008806C9">
        <w:rPr>
          <w:rFonts w:ascii="Times New Roman" w:hAnsi="Times New Roman" w:cs="Times New Roman"/>
          <w:sz w:val="24"/>
          <w:szCs w:val="24"/>
          <w:bdr w:val="none" w:sz="0" w:space="0" w:color="auto" w:frame="1"/>
          <w:shd w:val="clear" w:color="auto" w:fill="FFFFFF"/>
        </w:rPr>
        <w:t xml:space="preserve"> opportunities, access to resources, voice and respect for rights</w:t>
      </w:r>
      <w:r w:rsidR="00FC570E">
        <w:rPr>
          <w:rFonts w:ascii="Times New Roman" w:hAnsi="Times New Roman" w:cs="Times New Roman"/>
          <w:sz w:val="24"/>
          <w:szCs w:val="24"/>
          <w:bdr w:val="none" w:sz="0" w:space="0" w:color="auto" w:frame="1"/>
          <w:shd w:val="clear" w:color="auto" w:fill="FFFFFF"/>
        </w:rPr>
        <w:t xml:space="preserve">” (Davidson, </w:t>
      </w:r>
      <w:r>
        <w:rPr>
          <w:rFonts w:ascii="Times New Roman" w:hAnsi="Times New Roman" w:cs="Times New Roman"/>
          <w:sz w:val="24"/>
          <w:szCs w:val="24"/>
          <w:bdr w:val="none" w:sz="0" w:space="0" w:color="auto" w:frame="1"/>
          <w:shd w:val="clear" w:color="auto" w:fill="FFFFFF"/>
        </w:rPr>
        <w:t>2019</w:t>
      </w:r>
      <w:r w:rsidRPr="008806C9">
        <w:rPr>
          <w:rFonts w:ascii="Times New Roman" w:hAnsi="Times New Roman" w:cs="Times New Roman"/>
          <w:sz w:val="24"/>
          <w:szCs w:val="24"/>
          <w:bdr w:val="none" w:sz="0" w:space="0" w:color="auto" w:frame="1"/>
          <w:shd w:val="clear" w:color="auto" w:fill="FFFFFF"/>
        </w:rPr>
        <w:t xml:space="preserve">). Sustainable development has </w:t>
      </w:r>
      <w:r w:rsidRPr="008806C9">
        <w:rPr>
          <w:rFonts w:ascii="Times New Roman" w:hAnsi="Times New Roman" w:cs="Times New Roman"/>
          <w:iCs/>
          <w:sz w:val="24"/>
          <w:szCs w:val="24"/>
          <w:shd w:val="clear" w:color="auto" w:fill="FFFFFF"/>
        </w:rPr>
        <w:t xml:space="preserve">become critical to the development of many countries and marked repercussions for both the short term and long term endurance of a country. </w:t>
      </w:r>
      <w:r>
        <w:rPr>
          <w:rFonts w:ascii="Times New Roman" w:hAnsi="Times New Roman" w:cs="Times New Roman"/>
          <w:iCs/>
          <w:sz w:val="24"/>
          <w:szCs w:val="24"/>
          <w:shd w:val="clear" w:color="auto" w:fill="FFFFFF"/>
        </w:rPr>
        <w:t>As many countries are plagued with</w:t>
      </w:r>
      <w:r w:rsidRPr="008806C9">
        <w:rPr>
          <w:rFonts w:ascii="Times New Roman" w:hAnsi="Times New Roman" w:cs="Times New Roman"/>
          <w:sz w:val="24"/>
          <w:szCs w:val="24"/>
        </w:rPr>
        <w:t xml:space="preserve"> many signs of social discontent, waning levels of trus</w:t>
      </w:r>
      <w:r>
        <w:rPr>
          <w:rFonts w:ascii="Times New Roman" w:hAnsi="Times New Roman" w:cs="Times New Roman"/>
          <w:sz w:val="24"/>
          <w:szCs w:val="24"/>
        </w:rPr>
        <w:t>t in governments, and labour retrenchments</w:t>
      </w:r>
      <w:r w:rsidRPr="008806C9">
        <w:rPr>
          <w:rFonts w:ascii="Times New Roman" w:hAnsi="Times New Roman" w:cs="Times New Roman"/>
          <w:sz w:val="24"/>
          <w:szCs w:val="24"/>
        </w:rPr>
        <w:t xml:space="preserve"> a</w:t>
      </w:r>
      <w:r>
        <w:rPr>
          <w:rFonts w:ascii="Times New Roman" w:hAnsi="Times New Roman" w:cs="Times New Roman"/>
          <w:sz w:val="24"/>
          <w:szCs w:val="24"/>
        </w:rPr>
        <w:t>mongst many others, leaders need to be more vigilant, strategic, and diplomatic to ensure that their countries stay ahead. All of this</w:t>
      </w:r>
      <w:r w:rsidRPr="008806C9">
        <w:rPr>
          <w:rFonts w:ascii="Times New Roman" w:hAnsi="Times New Roman" w:cs="Times New Roman"/>
          <w:iCs/>
          <w:sz w:val="24"/>
          <w:szCs w:val="24"/>
          <w:shd w:val="clear" w:color="auto" w:fill="FFFFFF"/>
        </w:rPr>
        <w:t xml:space="preserve"> sugg</w:t>
      </w:r>
      <w:r>
        <w:rPr>
          <w:rFonts w:ascii="Times New Roman" w:hAnsi="Times New Roman" w:cs="Times New Roman"/>
          <w:iCs/>
          <w:sz w:val="24"/>
          <w:szCs w:val="24"/>
          <w:shd w:val="clear" w:color="auto" w:fill="FFFFFF"/>
        </w:rPr>
        <w:t>est</w:t>
      </w:r>
      <w:r w:rsidR="000C4B50">
        <w:rPr>
          <w:rFonts w:ascii="Times New Roman" w:hAnsi="Times New Roman" w:cs="Times New Roman"/>
          <w:iCs/>
          <w:sz w:val="24"/>
          <w:szCs w:val="24"/>
          <w:shd w:val="clear" w:color="auto" w:fill="FFFFFF"/>
        </w:rPr>
        <w:t>s</w:t>
      </w:r>
      <w:r>
        <w:rPr>
          <w:rFonts w:ascii="Times New Roman" w:hAnsi="Times New Roman" w:cs="Times New Roman"/>
          <w:iCs/>
          <w:sz w:val="24"/>
          <w:szCs w:val="24"/>
          <w:shd w:val="clear" w:color="auto" w:fill="FFFFFF"/>
        </w:rPr>
        <w:t xml:space="preserve"> that there need</w:t>
      </w:r>
      <w:r w:rsidR="000C4B50">
        <w:rPr>
          <w:rFonts w:ascii="Times New Roman" w:hAnsi="Times New Roman" w:cs="Times New Roman"/>
          <w:iCs/>
          <w:sz w:val="24"/>
          <w:szCs w:val="24"/>
          <w:shd w:val="clear" w:color="auto" w:fill="FFFFFF"/>
        </w:rPr>
        <w:t>s</w:t>
      </w:r>
      <w:r w:rsidRPr="008806C9">
        <w:rPr>
          <w:rFonts w:ascii="Times New Roman" w:hAnsi="Times New Roman" w:cs="Times New Roman"/>
          <w:iCs/>
          <w:sz w:val="24"/>
          <w:szCs w:val="24"/>
          <w:shd w:val="clear" w:color="auto" w:fill="FFFFFF"/>
        </w:rPr>
        <w:t xml:space="preserve"> to be a</w:t>
      </w:r>
      <w:r w:rsidRPr="008806C9">
        <w:rPr>
          <w:rFonts w:ascii="Times New Roman" w:hAnsi="Times New Roman" w:cs="Times New Roman"/>
          <w:sz w:val="24"/>
          <w:szCs w:val="24"/>
        </w:rPr>
        <w:t xml:space="preserve"> focus on social inclusion</w:t>
      </w:r>
      <w:r>
        <w:rPr>
          <w:rFonts w:ascii="Times New Roman" w:hAnsi="Times New Roman" w:cs="Times New Roman"/>
          <w:sz w:val="24"/>
          <w:szCs w:val="24"/>
        </w:rPr>
        <w:t xml:space="preserve"> and sustainable development</w:t>
      </w:r>
      <w:r w:rsidRPr="008806C9">
        <w:rPr>
          <w:rFonts w:ascii="Times New Roman" w:hAnsi="Times New Roman" w:cs="Times New Roman"/>
          <w:sz w:val="24"/>
          <w:szCs w:val="24"/>
        </w:rPr>
        <w:t xml:space="preserve"> highlighting key issues such as</w:t>
      </w:r>
      <w:r>
        <w:rPr>
          <w:rFonts w:ascii="Times New Roman" w:hAnsi="Times New Roman" w:cs="Times New Roman"/>
          <w:sz w:val="24"/>
          <w:szCs w:val="24"/>
        </w:rPr>
        <w:t xml:space="preserve"> social protection, </w:t>
      </w:r>
      <w:r w:rsidR="003E6075">
        <w:rPr>
          <w:rFonts w:ascii="Times New Roman" w:hAnsi="Times New Roman" w:cs="Times New Roman"/>
          <w:sz w:val="24"/>
          <w:szCs w:val="24"/>
        </w:rPr>
        <w:t xml:space="preserve">social reproduction and care, </w:t>
      </w:r>
      <w:r w:rsidR="00A956B4">
        <w:rPr>
          <w:rFonts w:ascii="Times New Roman" w:hAnsi="Times New Roman" w:cs="Times New Roman"/>
          <w:sz w:val="24"/>
          <w:szCs w:val="24"/>
        </w:rPr>
        <w:t xml:space="preserve">and meaningful participation. </w:t>
      </w:r>
      <w:r>
        <w:rPr>
          <w:rFonts w:ascii="Times New Roman" w:hAnsi="Times New Roman" w:cs="Times New Roman"/>
          <w:sz w:val="24"/>
          <w:szCs w:val="24"/>
        </w:rPr>
        <w:t xml:space="preserve"> </w:t>
      </w:r>
    </w:p>
    <w:p w:rsidR="000D3F90" w:rsidRDefault="000D3F90" w:rsidP="000D3F90">
      <w:pPr>
        <w:spacing w:line="480" w:lineRule="auto"/>
        <w:rPr>
          <w:rFonts w:ascii="Times New Roman" w:hAnsi="Times New Roman" w:cs="Times New Roman"/>
          <w:sz w:val="24"/>
          <w:szCs w:val="24"/>
        </w:rPr>
      </w:pPr>
      <w:r w:rsidRPr="004356C7">
        <w:rPr>
          <w:rFonts w:ascii="Times New Roman" w:hAnsi="Times New Roman" w:cs="Times New Roman"/>
          <w:sz w:val="24"/>
          <w:szCs w:val="24"/>
        </w:rPr>
        <w:t>Social protection is a vital component of national policies</w:t>
      </w:r>
      <w:r>
        <w:rPr>
          <w:rFonts w:ascii="Times New Roman" w:hAnsi="Times New Roman" w:cs="Times New Roman"/>
          <w:sz w:val="24"/>
          <w:szCs w:val="24"/>
        </w:rPr>
        <w:t xml:space="preserve"> which </w:t>
      </w:r>
      <w:r w:rsidRPr="004356C7">
        <w:rPr>
          <w:rFonts w:ascii="Times New Roman" w:hAnsi="Times New Roman" w:cs="Times New Roman"/>
          <w:sz w:val="24"/>
          <w:szCs w:val="24"/>
        </w:rPr>
        <w:t>encourage human development, inclusive growth and political stability.</w:t>
      </w:r>
      <w:r>
        <w:rPr>
          <w:rFonts w:ascii="Times New Roman" w:hAnsi="Times New Roman" w:cs="Times New Roman"/>
          <w:sz w:val="24"/>
          <w:szCs w:val="24"/>
        </w:rPr>
        <w:t xml:space="preserve"> International Labour Office (2016) argued that i</w:t>
      </w:r>
      <w:r w:rsidRPr="004356C7">
        <w:rPr>
          <w:rFonts w:ascii="Times New Roman" w:hAnsi="Times New Roman" w:cs="Times New Roman"/>
          <w:color w:val="202124"/>
          <w:sz w:val="24"/>
          <w:szCs w:val="24"/>
          <w:shd w:val="clear" w:color="auto" w:fill="FFFFFF"/>
        </w:rPr>
        <w:t xml:space="preserve">t is a key </w:t>
      </w:r>
      <w:r>
        <w:rPr>
          <w:rFonts w:ascii="Times New Roman" w:hAnsi="Times New Roman" w:cs="Times New Roman"/>
          <w:color w:val="202124"/>
          <w:sz w:val="24"/>
          <w:szCs w:val="24"/>
          <w:shd w:val="clear" w:color="auto" w:fill="FFFFFF"/>
        </w:rPr>
        <w:t xml:space="preserve">element </w:t>
      </w:r>
      <w:r w:rsidRPr="004356C7">
        <w:rPr>
          <w:rFonts w:ascii="Times New Roman" w:hAnsi="Times New Roman" w:cs="Times New Roman"/>
          <w:color w:val="202124"/>
          <w:sz w:val="24"/>
          <w:szCs w:val="24"/>
          <w:shd w:val="clear" w:color="auto" w:fill="FFFFFF"/>
        </w:rPr>
        <w:t>of </w:t>
      </w:r>
      <w:r w:rsidRPr="004356C7">
        <w:rPr>
          <w:rFonts w:ascii="Times New Roman" w:hAnsi="Times New Roman" w:cs="Times New Roman"/>
          <w:bCs/>
          <w:color w:val="202124"/>
          <w:sz w:val="24"/>
          <w:szCs w:val="24"/>
          <w:shd w:val="clear" w:color="auto" w:fill="FFFFFF"/>
        </w:rPr>
        <w:t>sustainable poverty reduction strategies</w:t>
      </w:r>
      <w:r w:rsidRPr="004356C7">
        <w:rPr>
          <w:rFonts w:ascii="Times New Roman" w:hAnsi="Times New Roman" w:cs="Times New Roman"/>
          <w:color w:val="202124"/>
          <w:sz w:val="24"/>
          <w:szCs w:val="24"/>
          <w:shd w:val="clear" w:color="auto" w:fill="FFFFFF"/>
        </w:rPr>
        <w:t xml:space="preserve"> because people w</w:t>
      </w:r>
      <w:r>
        <w:rPr>
          <w:rFonts w:ascii="Times New Roman" w:hAnsi="Times New Roman" w:cs="Times New Roman"/>
          <w:color w:val="202124"/>
          <w:sz w:val="24"/>
          <w:szCs w:val="24"/>
          <w:shd w:val="clear" w:color="auto" w:fill="FFFFFF"/>
        </w:rPr>
        <w:t>ithout social protection</w:t>
      </w:r>
      <w:r w:rsidRPr="004356C7">
        <w:rPr>
          <w:rFonts w:ascii="Times New Roman" w:hAnsi="Times New Roman" w:cs="Times New Roman"/>
          <w:color w:val="202124"/>
          <w:sz w:val="24"/>
          <w:szCs w:val="24"/>
          <w:shd w:val="clear" w:color="auto" w:fill="FFFFFF"/>
        </w:rPr>
        <w:t xml:space="preserve"> are more susceptible to economic insecurity and social segregation</w:t>
      </w:r>
      <w:r>
        <w:rPr>
          <w:rFonts w:ascii="Times New Roman" w:hAnsi="Times New Roman" w:cs="Times New Roman"/>
          <w:color w:val="202124"/>
          <w:sz w:val="24"/>
          <w:szCs w:val="24"/>
          <w:shd w:val="clear" w:color="auto" w:fill="FFFFFF"/>
        </w:rPr>
        <w:t xml:space="preserve"> which enable</w:t>
      </w:r>
      <w:r w:rsidRPr="004356C7">
        <w:rPr>
          <w:rFonts w:ascii="Times New Roman" w:hAnsi="Times New Roman" w:cs="Times New Roman"/>
          <w:color w:val="202124"/>
          <w:sz w:val="24"/>
          <w:szCs w:val="24"/>
          <w:shd w:val="clear" w:color="auto" w:fill="FFFFFF"/>
        </w:rPr>
        <w:t xml:space="preserve"> them to remain in poverty.</w:t>
      </w:r>
      <w:r>
        <w:rPr>
          <w:rFonts w:ascii="Times New Roman" w:hAnsi="Times New Roman" w:cs="Times New Roman"/>
          <w:sz w:val="24"/>
          <w:szCs w:val="24"/>
        </w:rPr>
        <w:t xml:space="preserve"> He further purported that</w:t>
      </w:r>
      <w:r w:rsidRPr="004356C7">
        <w:rPr>
          <w:rFonts w:ascii="Times New Roman" w:hAnsi="Times New Roman" w:cs="Times New Roman"/>
          <w:sz w:val="24"/>
          <w:szCs w:val="24"/>
        </w:rPr>
        <w:t xml:space="preserve"> social protection cons</w:t>
      </w:r>
      <w:r>
        <w:rPr>
          <w:rFonts w:ascii="Times New Roman" w:hAnsi="Times New Roman" w:cs="Times New Roman"/>
          <w:sz w:val="24"/>
          <w:szCs w:val="24"/>
        </w:rPr>
        <w:t xml:space="preserve">ists of policies and initiatives </w:t>
      </w:r>
      <w:r w:rsidRPr="004356C7">
        <w:rPr>
          <w:rFonts w:ascii="Times New Roman" w:hAnsi="Times New Roman" w:cs="Times New Roman"/>
          <w:sz w:val="24"/>
          <w:szCs w:val="24"/>
        </w:rPr>
        <w:t>that provide access to vital social servic</w:t>
      </w:r>
      <w:r>
        <w:rPr>
          <w:rFonts w:ascii="Times New Roman" w:hAnsi="Times New Roman" w:cs="Times New Roman"/>
          <w:sz w:val="24"/>
          <w:szCs w:val="24"/>
        </w:rPr>
        <w:t xml:space="preserve">es such as health and education. Furthermore, it ensures that </w:t>
      </w:r>
      <w:r>
        <w:rPr>
          <w:rFonts w:ascii="Times New Roman" w:hAnsi="Times New Roman" w:cs="Times New Roman"/>
          <w:sz w:val="24"/>
          <w:szCs w:val="24"/>
        </w:rPr>
        <w:lastRenderedPageBreak/>
        <w:t xml:space="preserve">there is an </w:t>
      </w:r>
      <w:r w:rsidRPr="004356C7">
        <w:rPr>
          <w:rFonts w:ascii="Times New Roman" w:hAnsi="Times New Roman" w:cs="Times New Roman"/>
          <w:sz w:val="24"/>
          <w:szCs w:val="24"/>
        </w:rPr>
        <w:t xml:space="preserve">adequate level of security under several exigencies of life related to </w:t>
      </w:r>
      <w:r>
        <w:rPr>
          <w:rFonts w:ascii="Times New Roman" w:hAnsi="Times New Roman" w:cs="Times New Roman"/>
          <w:sz w:val="24"/>
          <w:szCs w:val="24"/>
        </w:rPr>
        <w:t>sickness, unemployment, old age, or disability</w:t>
      </w:r>
      <w:r w:rsidRPr="004356C7">
        <w:rPr>
          <w:rFonts w:ascii="Times New Roman" w:hAnsi="Times New Roman" w:cs="Times New Roman"/>
          <w:sz w:val="24"/>
          <w:szCs w:val="24"/>
        </w:rPr>
        <w:t>. For any country to have sustainable development, countries have to ensure that there are social protection mechanisms in place so that poverty can be reduced. This in itself means that social protection can be a powerful weapon used by countries to help prevent individual</w:t>
      </w:r>
      <w:r>
        <w:rPr>
          <w:rFonts w:ascii="Times New Roman" w:hAnsi="Times New Roman" w:cs="Times New Roman"/>
          <w:sz w:val="24"/>
          <w:szCs w:val="24"/>
        </w:rPr>
        <w:t xml:space="preserve">s and families from </w:t>
      </w:r>
      <w:r w:rsidRPr="004356C7">
        <w:rPr>
          <w:rFonts w:ascii="Times New Roman" w:hAnsi="Times New Roman" w:cs="Times New Roman"/>
          <w:sz w:val="24"/>
          <w:szCs w:val="24"/>
        </w:rPr>
        <w:t>remaining</w:t>
      </w:r>
      <w:r>
        <w:rPr>
          <w:rFonts w:ascii="Times New Roman" w:hAnsi="Times New Roman" w:cs="Times New Roman"/>
          <w:sz w:val="24"/>
          <w:szCs w:val="24"/>
        </w:rPr>
        <w:t xml:space="preserve"> or falling</w:t>
      </w:r>
      <w:r w:rsidRPr="004356C7">
        <w:rPr>
          <w:rFonts w:ascii="Times New Roman" w:hAnsi="Times New Roman" w:cs="Times New Roman"/>
          <w:sz w:val="24"/>
          <w:szCs w:val="24"/>
        </w:rPr>
        <w:t xml:space="preserve"> in poverty</w:t>
      </w:r>
      <w:r>
        <w:rPr>
          <w:rFonts w:ascii="Times New Roman" w:hAnsi="Times New Roman" w:cs="Times New Roman"/>
          <w:sz w:val="24"/>
          <w:szCs w:val="24"/>
        </w:rPr>
        <w:t xml:space="preserve">. </w:t>
      </w:r>
      <w:r w:rsidRPr="004356C7">
        <w:rPr>
          <w:rFonts w:ascii="Times New Roman" w:hAnsi="Times New Roman" w:cs="Times New Roman"/>
          <w:sz w:val="24"/>
          <w:szCs w:val="24"/>
        </w:rPr>
        <w:t>With approximately fifty three percent (53%) of the world’s population lives without any form of social protection</w:t>
      </w:r>
      <w:r>
        <w:rPr>
          <w:rFonts w:ascii="Times New Roman" w:hAnsi="Times New Roman" w:cs="Times New Roman"/>
          <w:sz w:val="24"/>
          <w:szCs w:val="24"/>
        </w:rPr>
        <w:t xml:space="preserve"> (</w:t>
      </w:r>
      <w:proofErr w:type="spellStart"/>
      <w:r w:rsidRPr="00377122">
        <w:rPr>
          <w:rFonts w:ascii="Times New Roman" w:hAnsi="Times New Roman" w:cs="Times New Roman"/>
          <w:sz w:val="24"/>
          <w:szCs w:val="24"/>
        </w:rPr>
        <w:t>Hujo</w:t>
      </w:r>
      <w:proofErr w:type="spellEnd"/>
      <w:r w:rsidRPr="00377122">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Katja</w:t>
      </w:r>
      <w:proofErr w:type="spellEnd"/>
      <w:r>
        <w:rPr>
          <w:rFonts w:ascii="Times New Roman" w:hAnsi="Times New Roman" w:cs="Times New Roman"/>
          <w:sz w:val="24"/>
          <w:szCs w:val="24"/>
        </w:rPr>
        <w:t xml:space="preserve">, and Shea </w:t>
      </w:r>
      <w:r w:rsidRPr="00377122">
        <w:rPr>
          <w:rFonts w:ascii="Times New Roman" w:hAnsi="Times New Roman" w:cs="Times New Roman"/>
          <w:sz w:val="24"/>
          <w:szCs w:val="24"/>
        </w:rPr>
        <w:t>2009</w:t>
      </w:r>
      <w:r>
        <w:rPr>
          <w:rFonts w:ascii="Times New Roman" w:hAnsi="Times New Roman" w:cs="Times New Roman"/>
          <w:sz w:val="24"/>
          <w:szCs w:val="24"/>
        </w:rPr>
        <w:t>)</w:t>
      </w:r>
      <w:r w:rsidRPr="004356C7">
        <w:rPr>
          <w:rFonts w:ascii="Times New Roman" w:hAnsi="Times New Roman" w:cs="Times New Roman"/>
          <w:sz w:val="24"/>
          <w:szCs w:val="24"/>
        </w:rPr>
        <w:t xml:space="preserve">, I am left to conclude that social protection has been neglected within national and international development policy circles. However, </w:t>
      </w:r>
      <w:r>
        <w:rPr>
          <w:rFonts w:ascii="Times New Roman" w:hAnsi="Times New Roman" w:cs="Times New Roman"/>
          <w:sz w:val="24"/>
          <w:szCs w:val="24"/>
        </w:rPr>
        <w:t>Beck (2010)</w:t>
      </w:r>
      <w:r w:rsidRPr="004356C7">
        <w:rPr>
          <w:rFonts w:ascii="Times New Roman" w:hAnsi="Times New Roman" w:cs="Times New Roman"/>
          <w:sz w:val="24"/>
          <w:szCs w:val="24"/>
        </w:rPr>
        <w:t xml:space="preserve"> has arguably reiterated that social protection is now gaining extensive recognition as a critical contributor to inclusive and sustainable development. While I am happy to hear that social protection is gaining recognition, I believe that in many developing countries, citizens are still drowning in inequalities and poverty, which are not positive signs for sustainable development. While it can be a matter of limited resources, I believe that international organizations should play a more active role to ensure that social protection is achieved globally. With globalization being so critical, I think if we want our universe to achieve sustainability we have to ensure that social protection is universal. Recently, the developing country of St. Vincent and the Grenadine</w:t>
      </w:r>
      <w:r>
        <w:rPr>
          <w:rFonts w:ascii="Times New Roman" w:hAnsi="Times New Roman" w:cs="Times New Roman"/>
          <w:sz w:val="24"/>
          <w:szCs w:val="24"/>
        </w:rPr>
        <w:t xml:space="preserve">s (SVG) was affected by the </w:t>
      </w:r>
      <w:r w:rsidRPr="004356C7">
        <w:rPr>
          <w:rFonts w:ascii="Times New Roman" w:hAnsi="Times New Roman" w:cs="Times New Roman"/>
          <w:sz w:val="24"/>
          <w:szCs w:val="24"/>
        </w:rPr>
        <w:t>country’s La Soufriere eruptions causing over twenty thousand citizens to be eva</w:t>
      </w:r>
      <w:r w:rsidR="00E96D07">
        <w:rPr>
          <w:rFonts w:ascii="Times New Roman" w:hAnsi="Times New Roman" w:cs="Times New Roman"/>
          <w:sz w:val="24"/>
          <w:szCs w:val="24"/>
        </w:rPr>
        <w:t>cuated. Children</w:t>
      </w:r>
      <w:r w:rsidRPr="004356C7">
        <w:rPr>
          <w:rFonts w:ascii="Times New Roman" w:hAnsi="Times New Roman" w:cs="Times New Roman"/>
          <w:sz w:val="24"/>
          <w:szCs w:val="24"/>
        </w:rPr>
        <w:t xml:space="preserve"> and elderly people were displaced from their homes, causing pover</w:t>
      </w:r>
      <w:r w:rsidR="00E96D07">
        <w:rPr>
          <w:rFonts w:ascii="Times New Roman" w:hAnsi="Times New Roman" w:cs="Times New Roman"/>
          <w:sz w:val="24"/>
          <w:szCs w:val="24"/>
        </w:rPr>
        <w:t xml:space="preserve">ty, inequality, poor sanitation, </w:t>
      </w:r>
      <w:r w:rsidRPr="004356C7">
        <w:rPr>
          <w:rFonts w:ascii="Times New Roman" w:hAnsi="Times New Roman" w:cs="Times New Roman"/>
          <w:sz w:val="24"/>
          <w:szCs w:val="24"/>
        </w:rPr>
        <w:t xml:space="preserve">and living condition to rise. The government tried its best to ensure that there was social protection for the people, but because of the lack of resources, </w:t>
      </w:r>
      <w:r w:rsidR="00E96D07">
        <w:rPr>
          <w:rFonts w:ascii="Times New Roman" w:hAnsi="Times New Roman" w:cs="Times New Roman"/>
          <w:sz w:val="24"/>
          <w:szCs w:val="24"/>
        </w:rPr>
        <w:t>many were still left unattended</w:t>
      </w:r>
      <w:r w:rsidRPr="004356C7">
        <w:rPr>
          <w:rFonts w:ascii="Times New Roman" w:hAnsi="Times New Roman" w:cs="Times New Roman"/>
          <w:sz w:val="24"/>
          <w:szCs w:val="24"/>
        </w:rPr>
        <w:t xml:space="preserve"> and had to be socially insecure. Though there were international organizations that came to our assistance like the World Food Programme, it still resulted in a situation where demand was more than supply. I am saying all that to say that social protection has to be universal, and if we want a universe where there is sustainable development we have to ensure that organizations such as the Social Protection Inter-Agency Cooperation Board fulfill their mandates. Despite this, I have seen some progress being made in countries such as Thailand who introduced in 2001, and was able to achieve full h</w:t>
      </w:r>
      <w:r w:rsidR="00E96D07">
        <w:rPr>
          <w:rFonts w:ascii="Times New Roman" w:hAnsi="Times New Roman" w:cs="Times New Roman"/>
          <w:sz w:val="24"/>
          <w:szCs w:val="24"/>
        </w:rPr>
        <w:t>ealth</w:t>
      </w:r>
      <w:r>
        <w:rPr>
          <w:rFonts w:ascii="Times New Roman" w:hAnsi="Times New Roman" w:cs="Times New Roman"/>
          <w:sz w:val="24"/>
          <w:szCs w:val="24"/>
        </w:rPr>
        <w:t>care coverage in under</w:t>
      </w:r>
      <w:r w:rsidRPr="004356C7">
        <w:rPr>
          <w:rFonts w:ascii="Times New Roman" w:hAnsi="Times New Roman" w:cs="Times New Roman"/>
          <w:sz w:val="24"/>
          <w:szCs w:val="24"/>
        </w:rPr>
        <w:t xml:space="preserve"> 15 years, thus contributing to bett</w:t>
      </w:r>
      <w:r>
        <w:rPr>
          <w:rFonts w:ascii="Times New Roman" w:hAnsi="Times New Roman" w:cs="Times New Roman"/>
          <w:sz w:val="24"/>
          <w:szCs w:val="24"/>
        </w:rPr>
        <w:t>er health outcomes, decrease in</w:t>
      </w:r>
      <w:r w:rsidRPr="004356C7">
        <w:rPr>
          <w:rFonts w:ascii="Times New Roman" w:hAnsi="Times New Roman" w:cs="Times New Roman"/>
          <w:sz w:val="24"/>
          <w:szCs w:val="24"/>
        </w:rPr>
        <w:t xml:space="preserve"> inequalities</w:t>
      </w:r>
      <w:r w:rsidR="00E96D07">
        <w:rPr>
          <w:rFonts w:ascii="Times New Roman" w:hAnsi="Times New Roman" w:cs="Times New Roman"/>
          <w:sz w:val="24"/>
          <w:szCs w:val="24"/>
        </w:rPr>
        <w:t>,</w:t>
      </w:r>
      <w:r w:rsidRPr="004356C7">
        <w:rPr>
          <w:rFonts w:ascii="Times New Roman" w:hAnsi="Times New Roman" w:cs="Times New Roman"/>
          <w:sz w:val="24"/>
          <w:szCs w:val="24"/>
        </w:rPr>
        <w:t xml:space="preserve"> and extensive decline in poverty</w:t>
      </w:r>
      <w:r>
        <w:rPr>
          <w:rFonts w:ascii="Times New Roman" w:hAnsi="Times New Roman" w:cs="Times New Roman"/>
          <w:sz w:val="24"/>
          <w:szCs w:val="24"/>
        </w:rPr>
        <w:t xml:space="preserve"> (United Nations System Staff Office, 2021). </w:t>
      </w:r>
      <w:r w:rsidRPr="004356C7">
        <w:rPr>
          <w:rFonts w:ascii="Times New Roman" w:hAnsi="Times New Roman" w:cs="Times New Roman"/>
          <w:sz w:val="24"/>
          <w:szCs w:val="24"/>
        </w:rPr>
        <w:t xml:space="preserve">Countries need to be cognizant that social sustainability very much impacts economic and environmental sustainability, and achieving social protection is one of the ways we can have sustainable development. </w:t>
      </w:r>
    </w:p>
    <w:p w:rsidR="00F404AE" w:rsidRDefault="003E6075" w:rsidP="000D3F90">
      <w:pPr>
        <w:spacing w:line="480" w:lineRule="auto"/>
        <w:rPr>
          <w:rFonts w:ascii="Times New Roman" w:hAnsi="Times New Roman" w:cs="Times New Roman"/>
          <w:sz w:val="24"/>
          <w:szCs w:val="24"/>
        </w:rPr>
      </w:pPr>
      <w:r w:rsidRPr="00F404AE">
        <w:rPr>
          <w:rFonts w:ascii="Times New Roman" w:hAnsi="Times New Roman" w:cs="Times New Roman"/>
          <w:sz w:val="24"/>
          <w:szCs w:val="24"/>
        </w:rPr>
        <w:t xml:space="preserve">Many academics have argued that social reproduction is the foundation of an inclusive and sustainable economy and society. Despite this fact, Thorpe (2019) argued that social reproduction and gender inequality in the division of care work remains an insistently neglected issue despite </w:t>
      </w:r>
      <w:r w:rsidR="00BE2B95" w:rsidRPr="00F404AE">
        <w:rPr>
          <w:rFonts w:ascii="Times New Roman" w:hAnsi="Times New Roman" w:cs="Times New Roman"/>
          <w:sz w:val="24"/>
          <w:szCs w:val="24"/>
        </w:rPr>
        <w:t>considerable</w:t>
      </w:r>
      <w:r w:rsidRPr="00F404AE">
        <w:rPr>
          <w:rFonts w:ascii="Times New Roman" w:hAnsi="Times New Roman" w:cs="Times New Roman"/>
          <w:sz w:val="24"/>
          <w:szCs w:val="24"/>
        </w:rPr>
        <w:t xml:space="preserve"> attention to gender equity and the status of women in the </w:t>
      </w:r>
      <w:r w:rsidR="00BE2B95">
        <w:rPr>
          <w:rFonts w:ascii="Times New Roman" w:hAnsi="Times New Roman" w:cs="Times New Roman"/>
          <w:sz w:val="24"/>
          <w:szCs w:val="24"/>
        </w:rPr>
        <w:t xml:space="preserve">international </w:t>
      </w:r>
      <w:r w:rsidRPr="00F404AE">
        <w:rPr>
          <w:rFonts w:ascii="Times New Roman" w:hAnsi="Times New Roman" w:cs="Times New Roman"/>
          <w:sz w:val="24"/>
          <w:szCs w:val="24"/>
        </w:rPr>
        <w:t>development agenda</w:t>
      </w:r>
      <w:r w:rsidR="00F42155">
        <w:rPr>
          <w:rFonts w:ascii="Times New Roman" w:hAnsi="Times New Roman" w:cs="Times New Roman"/>
          <w:sz w:val="24"/>
          <w:szCs w:val="24"/>
        </w:rPr>
        <w:t xml:space="preserve">. </w:t>
      </w:r>
      <w:proofErr w:type="spellStart"/>
      <w:r w:rsidR="00F42155">
        <w:rPr>
          <w:rFonts w:ascii="Times New Roman" w:hAnsi="Times New Roman" w:cs="Times New Roman"/>
          <w:sz w:val="24"/>
          <w:szCs w:val="24"/>
        </w:rPr>
        <w:t>Dugarova</w:t>
      </w:r>
      <w:proofErr w:type="spellEnd"/>
      <w:r w:rsidR="00F42155">
        <w:rPr>
          <w:rFonts w:ascii="Times New Roman" w:hAnsi="Times New Roman" w:cs="Times New Roman"/>
          <w:sz w:val="24"/>
          <w:szCs w:val="24"/>
        </w:rPr>
        <w:t xml:space="preserve"> (2015)</w:t>
      </w:r>
      <w:r w:rsidR="00FC570E">
        <w:rPr>
          <w:rFonts w:ascii="Times New Roman" w:hAnsi="Times New Roman" w:cs="Times New Roman"/>
          <w:sz w:val="24"/>
          <w:szCs w:val="24"/>
        </w:rPr>
        <w:t xml:space="preserve"> </w:t>
      </w:r>
      <w:r w:rsidRPr="00F404AE">
        <w:rPr>
          <w:rFonts w:ascii="Times New Roman" w:hAnsi="Times New Roman" w:cs="Times New Roman"/>
          <w:sz w:val="24"/>
          <w:szCs w:val="24"/>
        </w:rPr>
        <w:t xml:space="preserve">pointed out that </w:t>
      </w:r>
      <w:r w:rsidR="00675862" w:rsidRPr="00F404AE">
        <w:rPr>
          <w:rFonts w:ascii="Times New Roman" w:hAnsi="Times New Roman" w:cs="Times New Roman"/>
          <w:sz w:val="24"/>
          <w:szCs w:val="24"/>
        </w:rPr>
        <w:t xml:space="preserve">social reproduction includes </w:t>
      </w:r>
      <w:r w:rsidR="00BE2B95">
        <w:rPr>
          <w:rFonts w:ascii="Times New Roman" w:hAnsi="Times New Roman" w:cs="Times New Roman"/>
          <w:sz w:val="24"/>
          <w:szCs w:val="24"/>
        </w:rPr>
        <w:t xml:space="preserve">but is not limited to works </w:t>
      </w:r>
      <w:r w:rsidR="00675862" w:rsidRPr="00F404AE">
        <w:rPr>
          <w:rFonts w:ascii="Times New Roman" w:hAnsi="Times New Roman" w:cs="Times New Roman"/>
          <w:sz w:val="24"/>
          <w:szCs w:val="24"/>
        </w:rPr>
        <w:t xml:space="preserve">of caring for children, the sick and elderly, and of ensuring a healthy and well-nourished labour force.  Many governments have not realized that the costs of this neglect results in unequal gender opportunities, which in turn act as restrictions on economic production. </w:t>
      </w:r>
      <w:r w:rsidR="00F404AE" w:rsidRPr="00F404AE">
        <w:rPr>
          <w:rFonts w:ascii="Times New Roman" w:hAnsi="Times New Roman" w:cs="Times New Roman"/>
          <w:sz w:val="24"/>
          <w:szCs w:val="24"/>
        </w:rPr>
        <w:t>Furthermore, many countries fail to realize that social reproduction cannot be left up to the households, and while there are numerous policies towards gender inequality,</w:t>
      </w:r>
      <w:r w:rsidR="00675862" w:rsidRPr="00F404AE">
        <w:rPr>
          <w:rFonts w:ascii="Times New Roman" w:hAnsi="Times New Roman" w:cs="Times New Roman"/>
          <w:sz w:val="24"/>
          <w:szCs w:val="24"/>
        </w:rPr>
        <w:t xml:space="preserve"> </w:t>
      </w:r>
      <w:r w:rsidR="00F404AE" w:rsidRPr="00F404AE">
        <w:rPr>
          <w:rFonts w:ascii="Times New Roman" w:hAnsi="Times New Roman" w:cs="Times New Roman"/>
          <w:sz w:val="24"/>
          <w:szCs w:val="24"/>
        </w:rPr>
        <w:t>sustainability of social reproduction and the social processes that ensure that individuals are productive, and that societies are cohesive, must be an effort made the household, state,</w:t>
      </w:r>
      <w:r w:rsidR="00F42155">
        <w:rPr>
          <w:rFonts w:ascii="Times New Roman" w:hAnsi="Times New Roman" w:cs="Times New Roman"/>
          <w:sz w:val="24"/>
          <w:szCs w:val="24"/>
        </w:rPr>
        <w:t xml:space="preserve"> and market institutions Bass &amp; Pretty (2015</w:t>
      </w:r>
      <w:r w:rsidR="00F404AE" w:rsidRPr="00F404AE">
        <w:rPr>
          <w:rFonts w:ascii="Times New Roman" w:hAnsi="Times New Roman" w:cs="Times New Roman"/>
          <w:sz w:val="24"/>
          <w:szCs w:val="24"/>
        </w:rPr>
        <w:t>). Evidence reveals that policies that are effective for “care” are an essential basis of sustainable development, and not something that is only affordable in high-income countries as many may perce</w:t>
      </w:r>
      <w:r w:rsidR="00F42155">
        <w:rPr>
          <w:rFonts w:ascii="Times New Roman" w:hAnsi="Times New Roman" w:cs="Times New Roman"/>
          <w:sz w:val="24"/>
          <w:szCs w:val="24"/>
        </w:rPr>
        <w:t xml:space="preserve">ive. </w:t>
      </w:r>
      <w:proofErr w:type="spellStart"/>
      <w:r w:rsidR="00F42155">
        <w:rPr>
          <w:rFonts w:ascii="Times New Roman" w:hAnsi="Times New Roman" w:cs="Times New Roman"/>
          <w:sz w:val="24"/>
          <w:szCs w:val="24"/>
        </w:rPr>
        <w:t>Dugarova</w:t>
      </w:r>
      <w:proofErr w:type="spellEnd"/>
      <w:r w:rsidR="00F42155">
        <w:rPr>
          <w:rFonts w:ascii="Times New Roman" w:hAnsi="Times New Roman" w:cs="Times New Roman"/>
          <w:sz w:val="24"/>
          <w:szCs w:val="24"/>
        </w:rPr>
        <w:t xml:space="preserve"> (2015</w:t>
      </w:r>
      <w:r w:rsidR="00337E96">
        <w:rPr>
          <w:rFonts w:ascii="Times New Roman" w:hAnsi="Times New Roman" w:cs="Times New Roman"/>
          <w:sz w:val="24"/>
          <w:szCs w:val="24"/>
        </w:rPr>
        <w:t>) highlighted that i</w:t>
      </w:r>
      <w:r w:rsidR="00F404AE" w:rsidRPr="00F404AE">
        <w:rPr>
          <w:rFonts w:ascii="Times New Roman" w:hAnsi="Times New Roman" w:cs="Times New Roman"/>
          <w:sz w:val="24"/>
          <w:szCs w:val="24"/>
        </w:rPr>
        <w:t xml:space="preserve">nterventions that reduce the burden on households include greater investment in infrastructure, universal health care, pre-school child care facilities and school feeding programs. It also includes making care more noticeable in public debates and statistics, paternity and maternity leave, as well as sufficient income for care-receivers and givers through paid work. </w:t>
      </w:r>
      <w:r w:rsidR="00F404AE">
        <w:rPr>
          <w:rFonts w:ascii="Times New Roman" w:hAnsi="Times New Roman" w:cs="Times New Roman"/>
          <w:sz w:val="24"/>
          <w:szCs w:val="24"/>
        </w:rPr>
        <w:t>Social production and care have elevated the levels of sustainable development in Sweden. Nyberg (2010) has provided us with evidence that shows Sweden’s robust supply-side growth in the post-WWII period. He exclaimed that their policy created</w:t>
      </w:r>
      <w:r w:rsidR="00F404AE" w:rsidRPr="00F404AE">
        <w:rPr>
          <w:rFonts w:ascii="Times New Roman" w:hAnsi="Times New Roman" w:cs="Times New Roman"/>
          <w:sz w:val="24"/>
          <w:szCs w:val="24"/>
        </w:rPr>
        <w:t xml:space="preserve"> the conditions for women’s access to the labour market simultaneously with a positive policy context for work-family balance. As a result, t</w:t>
      </w:r>
      <w:r w:rsidR="00BE2B95">
        <w:rPr>
          <w:rFonts w:ascii="Times New Roman" w:hAnsi="Times New Roman" w:cs="Times New Roman"/>
          <w:sz w:val="24"/>
          <w:szCs w:val="24"/>
        </w:rPr>
        <w:t>his country has some remarkable</w:t>
      </w:r>
      <w:r w:rsidR="00F404AE" w:rsidRPr="00F404AE">
        <w:rPr>
          <w:rFonts w:ascii="Times New Roman" w:hAnsi="Times New Roman" w:cs="Times New Roman"/>
          <w:sz w:val="24"/>
          <w:szCs w:val="24"/>
        </w:rPr>
        <w:t xml:space="preserve"> gender equality indicators</w:t>
      </w:r>
      <w:r w:rsidR="00BE2B95">
        <w:rPr>
          <w:rFonts w:ascii="Times New Roman" w:hAnsi="Times New Roman" w:cs="Times New Roman"/>
          <w:sz w:val="24"/>
          <w:szCs w:val="24"/>
        </w:rPr>
        <w:t xml:space="preserve"> in the labour market and can boasts of</w:t>
      </w:r>
      <w:r w:rsidR="00F404AE" w:rsidRPr="00F404AE">
        <w:rPr>
          <w:rFonts w:ascii="Times New Roman" w:hAnsi="Times New Roman" w:cs="Times New Roman"/>
          <w:sz w:val="24"/>
          <w:szCs w:val="24"/>
        </w:rPr>
        <w:t xml:space="preserve"> relatively higher fertilit</w:t>
      </w:r>
      <w:r w:rsidR="00BE2B95">
        <w:rPr>
          <w:rFonts w:ascii="Times New Roman" w:hAnsi="Times New Roman" w:cs="Times New Roman"/>
          <w:sz w:val="24"/>
          <w:szCs w:val="24"/>
        </w:rPr>
        <w:t>y rates even though they are bombarded with</w:t>
      </w:r>
      <w:r w:rsidR="00F404AE" w:rsidRPr="00F404AE">
        <w:rPr>
          <w:rFonts w:ascii="Times New Roman" w:hAnsi="Times New Roman" w:cs="Times New Roman"/>
          <w:sz w:val="24"/>
          <w:szCs w:val="24"/>
        </w:rPr>
        <w:t xml:space="preserve"> high rates of female labour market activity.</w:t>
      </w:r>
    </w:p>
    <w:p w:rsidR="00EF163A" w:rsidRPr="00416E15" w:rsidRDefault="001F7273" w:rsidP="00416E15">
      <w:pPr>
        <w:shd w:val="clear" w:color="auto" w:fill="FFFFFF"/>
        <w:spacing w:line="480" w:lineRule="auto"/>
        <w:rPr>
          <w:rFonts w:ascii="Times New Roman" w:hAnsi="Times New Roman" w:cs="Times New Roman"/>
          <w:sz w:val="24"/>
          <w:szCs w:val="24"/>
        </w:rPr>
      </w:pPr>
      <w:r w:rsidRPr="00416E15">
        <w:rPr>
          <w:rFonts w:ascii="Times New Roman" w:hAnsi="Times New Roman" w:cs="Times New Roman"/>
          <w:sz w:val="24"/>
          <w:szCs w:val="24"/>
        </w:rPr>
        <w:t xml:space="preserve">Meaningful participation is now being endorsed as an important component of sustainable development. Despite this, </w:t>
      </w:r>
      <w:r w:rsidR="00804544">
        <w:rPr>
          <w:rFonts w:ascii="Times New Roman" w:hAnsi="Times New Roman" w:cs="Times New Roman"/>
          <w:sz w:val="24"/>
          <w:szCs w:val="24"/>
        </w:rPr>
        <w:t>there is</w:t>
      </w:r>
      <w:r w:rsidRPr="00416E15">
        <w:rPr>
          <w:rFonts w:ascii="Times New Roman" w:hAnsi="Times New Roman" w:cs="Times New Roman"/>
          <w:sz w:val="24"/>
          <w:szCs w:val="24"/>
        </w:rPr>
        <w:t xml:space="preserve"> mounting evidence t</w:t>
      </w:r>
      <w:r w:rsidR="00A956B4" w:rsidRPr="00416E15">
        <w:rPr>
          <w:rFonts w:ascii="Times New Roman" w:hAnsi="Times New Roman" w:cs="Times New Roman"/>
          <w:sz w:val="24"/>
          <w:szCs w:val="24"/>
        </w:rPr>
        <w:t>hat show</w:t>
      </w:r>
      <w:r w:rsidR="00804544">
        <w:rPr>
          <w:rFonts w:ascii="Times New Roman" w:hAnsi="Times New Roman" w:cs="Times New Roman"/>
          <w:sz w:val="24"/>
          <w:szCs w:val="24"/>
        </w:rPr>
        <w:t>s</w:t>
      </w:r>
      <w:r w:rsidRPr="00416E15">
        <w:rPr>
          <w:rFonts w:ascii="Times New Roman" w:hAnsi="Times New Roman" w:cs="Times New Roman"/>
          <w:sz w:val="24"/>
          <w:szCs w:val="24"/>
        </w:rPr>
        <w:t xml:space="preserve"> that quite a lot of citizens do not </w:t>
      </w:r>
      <w:r w:rsidR="00804544">
        <w:rPr>
          <w:rFonts w:ascii="Times New Roman" w:hAnsi="Times New Roman" w:cs="Times New Roman"/>
          <w:sz w:val="24"/>
          <w:szCs w:val="24"/>
        </w:rPr>
        <w:t>get involved in policy-</w:t>
      </w:r>
      <w:r w:rsidR="00A956B4" w:rsidRPr="00416E15">
        <w:rPr>
          <w:rFonts w:ascii="Times New Roman" w:hAnsi="Times New Roman" w:cs="Times New Roman"/>
          <w:sz w:val="24"/>
          <w:szCs w:val="24"/>
        </w:rPr>
        <w:t>making decisions, or even in the process of such.</w:t>
      </w:r>
      <w:r w:rsidR="00BE2B95" w:rsidRPr="00416E15">
        <w:rPr>
          <w:rFonts w:ascii="Times New Roman" w:hAnsi="Times New Roman" w:cs="Times New Roman"/>
          <w:sz w:val="24"/>
          <w:szCs w:val="24"/>
        </w:rPr>
        <w:t xml:space="preserve"> For example,</w:t>
      </w:r>
      <w:r w:rsidR="00A956B4" w:rsidRPr="00416E15">
        <w:rPr>
          <w:rFonts w:ascii="Times New Roman" w:hAnsi="Times New Roman" w:cs="Times New Roman"/>
          <w:sz w:val="24"/>
          <w:szCs w:val="24"/>
        </w:rPr>
        <w:t xml:space="preserve"> </w:t>
      </w:r>
      <w:r w:rsidR="00337E96" w:rsidRPr="00416E15">
        <w:rPr>
          <w:rFonts w:ascii="Times New Roman" w:hAnsi="Times New Roman" w:cs="Times New Roman"/>
          <w:sz w:val="24"/>
          <w:szCs w:val="24"/>
        </w:rPr>
        <w:t>Stewart and Lander (2018) purported</w:t>
      </w:r>
      <w:r w:rsidR="00A956B4" w:rsidRPr="00416E15">
        <w:rPr>
          <w:rFonts w:ascii="Times New Roman" w:hAnsi="Times New Roman" w:cs="Times New Roman"/>
          <w:sz w:val="24"/>
          <w:szCs w:val="24"/>
        </w:rPr>
        <w:t xml:space="preserve"> that many citizens refuse to vote in elections because they do not see</w:t>
      </w:r>
      <w:r w:rsidRPr="00416E15">
        <w:rPr>
          <w:rFonts w:ascii="Times New Roman" w:hAnsi="Times New Roman" w:cs="Times New Roman"/>
          <w:sz w:val="24"/>
          <w:szCs w:val="24"/>
        </w:rPr>
        <w:t xml:space="preserve"> their participation in democracy and government as ways of improving their lives. </w:t>
      </w:r>
      <w:r w:rsidR="00A956B4" w:rsidRPr="00416E15">
        <w:rPr>
          <w:rFonts w:ascii="Times New Roman" w:hAnsi="Times New Roman" w:cs="Times New Roman"/>
          <w:sz w:val="24"/>
          <w:szCs w:val="24"/>
        </w:rPr>
        <w:t>Added to this, there are many governments that intentionally exclude the elderly in policy making because they do not see them as being able to meaningfully cont</w:t>
      </w:r>
      <w:r w:rsidR="00337E96" w:rsidRPr="00416E15">
        <w:rPr>
          <w:rFonts w:ascii="Times New Roman" w:hAnsi="Times New Roman" w:cs="Times New Roman"/>
          <w:sz w:val="24"/>
          <w:szCs w:val="24"/>
        </w:rPr>
        <w:t xml:space="preserve">ribute to policymaking. </w:t>
      </w:r>
      <w:proofErr w:type="spellStart"/>
      <w:r w:rsidR="00337E96" w:rsidRPr="00416E15">
        <w:rPr>
          <w:rFonts w:ascii="Times New Roman" w:hAnsi="Times New Roman" w:cs="Times New Roman"/>
          <w:sz w:val="24"/>
          <w:szCs w:val="24"/>
        </w:rPr>
        <w:t>Ehrhart</w:t>
      </w:r>
      <w:proofErr w:type="spellEnd"/>
      <w:r w:rsidR="00337E96" w:rsidRPr="00416E15">
        <w:rPr>
          <w:rFonts w:ascii="Times New Roman" w:hAnsi="Times New Roman" w:cs="Times New Roman"/>
          <w:sz w:val="24"/>
          <w:szCs w:val="24"/>
        </w:rPr>
        <w:t xml:space="preserve"> (2014) </w:t>
      </w:r>
      <w:r w:rsidRPr="00416E15">
        <w:rPr>
          <w:rFonts w:ascii="Times New Roman" w:hAnsi="Times New Roman" w:cs="Times New Roman"/>
          <w:sz w:val="24"/>
          <w:szCs w:val="24"/>
        </w:rPr>
        <w:t xml:space="preserve">commented that </w:t>
      </w:r>
      <w:r w:rsidR="00A956B4" w:rsidRPr="00416E15">
        <w:rPr>
          <w:rFonts w:ascii="Times New Roman" w:hAnsi="Times New Roman" w:cs="Times New Roman"/>
          <w:sz w:val="24"/>
          <w:szCs w:val="24"/>
        </w:rPr>
        <w:t xml:space="preserve">citizens at the local level </w:t>
      </w:r>
      <w:r w:rsidRPr="00416E15">
        <w:rPr>
          <w:rFonts w:ascii="Times New Roman" w:hAnsi="Times New Roman" w:cs="Times New Roman"/>
          <w:sz w:val="24"/>
          <w:szCs w:val="24"/>
        </w:rPr>
        <w:t>are quite often excluded from opportunities that allow them to meaningfully contribute to the development of policies, services, and programs designed for them.</w:t>
      </w:r>
      <w:r w:rsidR="00416E15">
        <w:rPr>
          <w:rFonts w:ascii="Times New Roman" w:hAnsi="Times New Roman" w:cs="Times New Roman"/>
          <w:sz w:val="24"/>
          <w:szCs w:val="24"/>
        </w:rPr>
        <w:t xml:space="preserve"> UNRISD (2014</w:t>
      </w:r>
      <w:r w:rsidR="00BE2B95" w:rsidRPr="00416E15">
        <w:rPr>
          <w:rFonts w:ascii="Times New Roman" w:hAnsi="Times New Roman" w:cs="Times New Roman"/>
          <w:sz w:val="24"/>
          <w:szCs w:val="24"/>
        </w:rPr>
        <w:t xml:space="preserve">) argued that in order for governments to achieve sustainable development, participation mechanisms must be adopted so that they will give disadvantaged groups a voice, which will empower them to claim their </w:t>
      </w:r>
      <w:r w:rsidR="00804544">
        <w:rPr>
          <w:rFonts w:ascii="Times New Roman" w:hAnsi="Times New Roman" w:cs="Times New Roman"/>
          <w:sz w:val="24"/>
          <w:szCs w:val="24"/>
        </w:rPr>
        <w:t>rights</w:t>
      </w:r>
      <w:r w:rsidR="00BE2B95" w:rsidRPr="00416E15">
        <w:rPr>
          <w:rFonts w:ascii="Times New Roman" w:hAnsi="Times New Roman" w:cs="Times New Roman"/>
          <w:sz w:val="24"/>
          <w:szCs w:val="24"/>
        </w:rPr>
        <w:t xml:space="preserve"> and exercise influence over the decisions that affect them. </w:t>
      </w:r>
      <w:r w:rsidR="00416E15">
        <w:rPr>
          <w:rFonts w:ascii="Times New Roman" w:hAnsi="Times New Roman" w:cs="Times New Roman"/>
          <w:sz w:val="24"/>
          <w:szCs w:val="24"/>
        </w:rPr>
        <w:t>They</w:t>
      </w:r>
      <w:r w:rsidR="00416E15" w:rsidRPr="00416E15">
        <w:rPr>
          <w:rFonts w:ascii="Times New Roman" w:hAnsi="Times New Roman" w:cs="Times New Roman"/>
          <w:sz w:val="24"/>
          <w:szCs w:val="24"/>
        </w:rPr>
        <w:t xml:space="preserve"> further stipulated that even though opportunities for participation may challenge existing structures, one needs to understand that meaningful participation is significant for fair decision-making and fair out</w:t>
      </w:r>
      <w:r w:rsidR="00804544">
        <w:rPr>
          <w:rFonts w:ascii="Times New Roman" w:hAnsi="Times New Roman" w:cs="Times New Roman"/>
          <w:sz w:val="24"/>
          <w:szCs w:val="24"/>
        </w:rPr>
        <w:t>comes, and inevitably for</w:t>
      </w:r>
      <w:r w:rsidR="00416E15" w:rsidRPr="00416E15">
        <w:rPr>
          <w:rFonts w:ascii="Times New Roman" w:hAnsi="Times New Roman" w:cs="Times New Roman"/>
          <w:sz w:val="24"/>
          <w:szCs w:val="24"/>
        </w:rPr>
        <w:t xml:space="preserve"> sustainable development. </w:t>
      </w:r>
      <w:r w:rsidR="00A956B4" w:rsidRPr="00416E15">
        <w:rPr>
          <w:rFonts w:ascii="Times New Roman" w:hAnsi="Times New Roman" w:cs="Times New Roman"/>
          <w:sz w:val="24"/>
          <w:szCs w:val="24"/>
        </w:rPr>
        <w:t xml:space="preserve">There </w:t>
      </w:r>
      <w:r w:rsidR="00416E15">
        <w:rPr>
          <w:rFonts w:ascii="Times New Roman" w:hAnsi="Times New Roman" w:cs="Times New Roman"/>
          <w:sz w:val="24"/>
          <w:szCs w:val="24"/>
        </w:rPr>
        <w:t>is much</w:t>
      </w:r>
      <w:r w:rsidR="00A956B4" w:rsidRPr="00416E15">
        <w:rPr>
          <w:rFonts w:ascii="Times New Roman" w:hAnsi="Times New Roman" w:cs="Times New Roman"/>
          <w:sz w:val="24"/>
          <w:szCs w:val="24"/>
        </w:rPr>
        <w:t xml:space="preserve"> evidence to show that the benefits of local level citizens</w:t>
      </w:r>
      <w:r w:rsidR="00514373" w:rsidRPr="00416E15">
        <w:rPr>
          <w:rFonts w:ascii="Times New Roman" w:hAnsi="Times New Roman" w:cs="Times New Roman"/>
          <w:sz w:val="24"/>
          <w:szCs w:val="24"/>
        </w:rPr>
        <w:t xml:space="preserve">, </w:t>
      </w:r>
      <w:r w:rsidR="00804544">
        <w:rPr>
          <w:rFonts w:ascii="Times New Roman" w:hAnsi="Times New Roman" w:cs="Times New Roman"/>
          <w:sz w:val="24"/>
          <w:szCs w:val="24"/>
        </w:rPr>
        <w:t xml:space="preserve">the </w:t>
      </w:r>
      <w:r w:rsidR="00514373" w:rsidRPr="00416E15">
        <w:rPr>
          <w:rFonts w:ascii="Times New Roman" w:hAnsi="Times New Roman" w:cs="Times New Roman"/>
          <w:sz w:val="24"/>
          <w:szCs w:val="24"/>
        </w:rPr>
        <w:t>elderly</w:t>
      </w:r>
      <w:r w:rsidR="00804544">
        <w:rPr>
          <w:rFonts w:ascii="Times New Roman" w:hAnsi="Times New Roman" w:cs="Times New Roman"/>
          <w:sz w:val="24"/>
          <w:szCs w:val="24"/>
        </w:rPr>
        <w:t>,</w:t>
      </w:r>
      <w:r w:rsidR="00514373" w:rsidRPr="00416E15">
        <w:rPr>
          <w:rFonts w:ascii="Times New Roman" w:hAnsi="Times New Roman" w:cs="Times New Roman"/>
          <w:sz w:val="24"/>
          <w:szCs w:val="24"/>
        </w:rPr>
        <w:t xml:space="preserve"> and even the common man’s</w:t>
      </w:r>
      <w:r w:rsidR="00A956B4" w:rsidRPr="00416E15">
        <w:rPr>
          <w:rFonts w:ascii="Times New Roman" w:hAnsi="Times New Roman" w:cs="Times New Roman"/>
          <w:sz w:val="24"/>
          <w:szCs w:val="24"/>
        </w:rPr>
        <w:t xml:space="preserve"> participation </w:t>
      </w:r>
      <w:r w:rsidR="00514373" w:rsidRPr="00416E15">
        <w:rPr>
          <w:rFonts w:ascii="Times New Roman" w:hAnsi="Times New Roman" w:cs="Times New Roman"/>
          <w:sz w:val="24"/>
          <w:szCs w:val="24"/>
        </w:rPr>
        <w:t xml:space="preserve">in policy making </w:t>
      </w:r>
      <w:r w:rsidR="00A956B4" w:rsidRPr="00416E15">
        <w:rPr>
          <w:rFonts w:ascii="Times New Roman" w:hAnsi="Times New Roman" w:cs="Times New Roman"/>
          <w:sz w:val="24"/>
          <w:szCs w:val="24"/>
        </w:rPr>
        <w:t xml:space="preserve">can be very substantial.  </w:t>
      </w:r>
      <w:proofErr w:type="spellStart"/>
      <w:r w:rsidR="00F42155" w:rsidRPr="00416E15">
        <w:rPr>
          <w:rFonts w:ascii="Times New Roman" w:hAnsi="Times New Roman" w:cs="Times New Roman"/>
          <w:sz w:val="24"/>
          <w:szCs w:val="24"/>
        </w:rPr>
        <w:t>Zazueta</w:t>
      </w:r>
      <w:proofErr w:type="spellEnd"/>
      <w:r w:rsidR="00F42155" w:rsidRPr="00416E15">
        <w:rPr>
          <w:rFonts w:ascii="Times New Roman" w:hAnsi="Times New Roman" w:cs="Times New Roman"/>
          <w:sz w:val="24"/>
          <w:szCs w:val="24"/>
        </w:rPr>
        <w:t xml:space="preserve"> (2014) stated that </w:t>
      </w:r>
      <w:r w:rsidR="00804544">
        <w:rPr>
          <w:rFonts w:ascii="Times New Roman" w:hAnsi="Times New Roman" w:cs="Times New Roman"/>
          <w:sz w:val="24"/>
          <w:szCs w:val="24"/>
        </w:rPr>
        <w:t>g</w:t>
      </w:r>
      <w:r w:rsidR="00A956B4" w:rsidRPr="00416E15">
        <w:rPr>
          <w:rFonts w:ascii="Times New Roman" w:hAnsi="Times New Roman" w:cs="Times New Roman"/>
          <w:sz w:val="24"/>
          <w:szCs w:val="24"/>
        </w:rPr>
        <w:t xml:space="preserve">overnments need to understand that </w:t>
      </w:r>
      <w:r w:rsidR="00D01758" w:rsidRPr="00416E15">
        <w:rPr>
          <w:rFonts w:ascii="Times New Roman" w:hAnsi="Times New Roman" w:cs="Times New Roman"/>
          <w:sz w:val="24"/>
          <w:szCs w:val="24"/>
        </w:rPr>
        <w:t>p</w:t>
      </w:r>
      <w:r w:rsidR="00A956B4" w:rsidRPr="00416E15">
        <w:rPr>
          <w:rFonts w:ascii="Times New Roman" w:hAnsi="Times New Roman" w:cs="Times New Roman"/>
          <w:sz w:val="24"/>
          <w:szCs w:val="24"/>
        </w:rPr>
        <w:t xml:space="preserve">eople who are already well </w:t>
      </w:r>
      <w:r w:rsidR="00337E96" w:rsidRPr="00416E15">
        <w:rPr>
          <w:rFonts w:ascii="Times New Roman" w:hAnsi="Times New Roman" w:cs="Times New Roman"/>
          <w:sz w:val="24"/>
          <w:szCs w:val="24"/>
        </w:rPr>
        <w:t>organized</w:t>
      </w:r>
      <w:r w:rsidR="00A956B4" w:rsidRPr="00416E15">
        <w:rPr>
          <w:rFonts w:ascii="Times New Roman" w:hAnsi="Times New Roman" w:cs="Times New Roman"/>
          <w:sz w:val="24"/>
          <w:szCs w:val="24"/>
        </w:rPr>
        <w:t xml:space="preserve"> or are encouraged to be a part of, and whose knowledge is sought</w:t>
      </w:r>
      <w:r w:rsidR="00416E15">
        <w:rPr>
          <w:rFonts w:ascii="Times New Roman" w:hAnsi="Times New Roman" w:cs="Times New Roman"/>
          <w:sz w:val="24"/>
          <w:szCs w:val="24"/>
        </w:rPr>
        <w:t xml:space="preserve"> and </w:t>
      </w:r>
      <w:r w:rsidR="00804544">
        <w:rPr>
          <w:rFonts w:ascii="Times New Roman" w:hAnsi="Times New Roman" w:cs="Times New Roman"/>
          <w:sz w:val="24"/>
          <w:szCs w:val="24"/>
        </w:rPr>
        <w:t>fused</w:t>
      </w:r>
      <w:r w:rsidR="00416E15">
        <w:rPr>
          <w:rFonts w:ascii="Times New Roman" w:hAnsi="Times New Roman" w:cs="Times New Roman"/>
          <w:sz w:val="24"/>
          <w:szCs w:val="24"/>
        </w:rPr>
        <w:t xml:space="preserve"> during </w:t>
      </w:r>
      <w:r w:rsidR="00804544">
        <w:rPr>
          <w:rFonts w:ascii="Times New Roman" w:hAnsi="Times New Roman" w:cs="Times New Roman"/>
          <w:sz w:val="24"/>
          <w:szCs w:val="24"/>
        </w:rPr>
        <w:t xml:space="preserve">the </w:t>
      </w:r>
      <w:r w:rsidR="00416E15">
        <w:rPr>
          <w:rFonts w:ascii="Times New Roman" w:hAnsi="Times New Roman" w:cs="Times New Roman"/>
          <w:sz w:val="24"/>
          <w:szCs w:val="24"/>
        </w:rPr>
        <w:t>plannin</w:t>
      </w:r>
      <w:r w:rsidR="00A956B4" w:rsidRPr="00416E15">
        <w:rPr>
          <w:rFonts w:ascii="Times New Roman" w:hAnsi="Times New Roman" w:cs="Times New Roman"/>
          <w:sz w:val="24"/>
          <w:szCs w:val="24"/>
        </w:rPr>
        <w:t>g and implementation</w:t>
      </w:r>
      <w:r w:rsidR="00804544">
        <w:rPr>
          <w:rFonts w:ascii="Times New Roman" w:hAnsi="Times New Roman" w:cs="Times New Roman"/>
          <w:sz w:val="24"/>
          <w:szCs w:val="24"/>
        </w:rPr>
        <w:t xml:space="preserve"> of policies</w:t>
      </w:r>
      <w:r w:rsidR="00A956B4" w:rsidRPr="00416E15">
        <w:rPr>
          <w:rFonts w:ascii="Times New Roman" w:hAnsi="Times New Roman" w:cs="Times New Roman"/>
          <w:sz w:val="24"/>
          <w:szCs w:val="24"/>
        </w:rPr>
        <w:t>, are more likely to contribute financially</w:t>
      </w:r>
      <w:r w:rsidR="00804544">
        <w:rPr>
          <w:rFonts w:ascii="Times New Roman" w:hAnsi="Times New Roman" w:cs="Times New Roman"/>
          <w:sz w:val="24"/>
          <w:szCs w:val="24"/>
        </w:rPr>
        <w:t>,</w:t>
      </w:r>
      <w:r w:rsidR="00A956B4" w:rsidRPr="00416E15">
        <w:rPr>
          <w:rFonts w:ascii="Times New Roman" w:hAnsi="Times New Roman" w:cs="Times New Roman"/>
          <w:sz w:val="24"/>
          <w:szCs w:val="24"/>
        </w:rPr>
        <w:t xml:space="preserve"> and continue activities </w:t>
      </w:r>
      <w:r w:rsidR="00804544">
        <w:rPr>
          <w:rFonts w:ascii="Times New Roman" w:hAnsi="Times New Roman" w:cs="Times New Roman"/>
          <w:sz w:val="24"/>
          <w:szCs w:val="24"/>
        </w:rPr>
        <w:t xml:space="preserve">even </w:t>
      </w:r>
      <w:r w:rsidR="00A956B4" w:rsidRPr="00416E15">
        <w:rPr>
          <w:rFonts w:ascii="Times New Roman" w:hAnsi="Times New Roman" w:cs="Times New Roman"/>
          <w:sz w:val="24"/>
          <w:szCs w:val="24"/>
        </w:rPr>
        <w:t xml:space="preserve">after </w:t>
      </w:r>
      <w:r w:rsidR="00804544">
        <w:rPr>
          <w:rFonts w:ascii="Times New Roman" w:hAnsi="Times New Roman" w:cs="Times New Roman"/>
          <w:sz w:val="24"/>
          <w:szCs w:val="24"/>
        </w:rPr>
        <w:t>the completion of projects</w:t>
      </w:r>
      <w:r w:rsidR="00A956B4" w:rsidRPr="00416E15">
        <w:rPr>
          <w:rFonts w:ascii="Times New Roman" w:hAnsi="Times New Roman" w:cs="Times New Roman"/>
          <w:sz w:val="24"/>
          <w:szCs w:val="24"/>
        </w:rPr>
        <w:t xml:space="preserve">. </w:t>
      </w:r>
      <w:r w:rsidR="00EF163A" w:rsidRPr="00416E15">
        <w:rPr>
          <w:rFonts w:ascii="Times New Roman" w:hAnsi="Times New Roman" w:cs="Times New Roman"/>
          <w:sz w:val="24"/>
          <w:szCs w:val="24"/>
        </w:rPr>
        <w:t>UNECE (2021)</w:t>
      </w:r>
      <w:r w:rsidR="00A956B4" w:rsidRPr="00416E15">
        <w:rPr>
          <w:rFonts w:ascii="Times New Roman" w:hAnsi="Times New Roman" w:cs="Times New Roman"/>
          <w:sz w:val="24"/>
          <w:szCs w:val="24"/>
        </w:rPr>
        <w:t xml:space="preserve"> argued that if citizens are committed and feel ownership, then there will be sustained change. For example, in Nepal, the Small Farmer Development Programme, has been quite successful at improving agricultural yields, resulting in improvements in </w:t>
      </w:r>
      <w:r w:rsidR="00804544">
        <w:rPr>
          <w:rFonts w:ascii="Times New Roman" w:hAnsi="Times New Roman" w:cs="Times New Roman"/>
          <w:sz w:val="24"/>
          <w:szCs w:val="24"/>
        </w:rPr>
        <w:t xml:space="preserve">the </w:t>
      </w:r>
      <w:r w:rsidR="00A956B4" w:rsidRPr="00416E15">
        <w:rPr>
          <w:rFonts w:ascii="Times New Roman" w:hAnsi="Times New Roman" w:cs="Times New Roman"/>
          <w:sz w:val="24"/>
          <w:szCs w:val="24"/>
        </w:rPr>
        <w:t>welfare of the poor. He opined that t</w:t>
      </w:r>
      <w:r w:rsidR="00D01758" w:rsidRPr="00416E15">
        <w:rPr>
          <w:rFonts w:ascii="Times New Roman" w:hAnsi="Times New Roman" w:cs="Times New Roman"/>
          <w:sz w:val="24"/>
          <w:szCs w:val="24"/>
        </w:rPr>
        <w:t>his approach has escalated</w:t>
      </w:r>
      <w:r w:rsidR="00A956B4" w:rsidRPr="00416E15">
        <w:rPr>
          <w:rFonts w:ascii="Times New Roman" w:hAnsi="Times New Roman" w:cs="Times New Roman"/>
          <w:sz w:val="24"/>
          <w:szCs w:val="24"/>
        </w:rPr>
        <w:t xml:space="preserve"> incomes, </w:t>
      </w:r>
      <w:r w:rsidR="00D01758" w:rsidRPr="00416E15">
        <w:rPr>
          <w:rFonts w:ascii="Times New Roman" w:hAnsi="Times New Roman" w:cs="Times New Roman"/>
          <w:sz w:val="24"/>
          <w:szCs w:val="24"/>
        </w:rPr>
        <w:t>restored natural resources</w:t>
      </w:r>
      <w:r w:rsidR="00804544">
        <w:rPr>
          <w:rFonts w:ascii="Times New Roman" w:hAnsi="Times New Roman" w:cs="Times New Roman"/>
          <w:sz w:val="24"/>
          <w:szCs w:val="24"/>
        </w:rPr>
        <w:t>,</w:t>
      </w:r>
      <w:r w:rsidR="00D01758" w:rsidRPr="00416E15">
        <w:rPr>
          <w:rFonts w:ascii="Times New Roman" w:hAnsi="Times New Roman" w:cs="Times New Roman"/>
          <w:sz w:val="24"/>
          <w:szCs w:val="24"/>
        </w:rPr>
        <w:t xml:space="preserve"> and decreased</w:t>
      </w:r>
      <w:r w:rsidR="00A956B4" w:rsidRPr="00416E15">
        <w:rPr>
          <w:rFonts w:ascii="Times New Roman" w:hAnsi="Times New Roman" w:cs="Times New Roman"/>
          <w:sz w:val="24"/>
          <w:szCs w:val="24"/>
        </w:rPr>
        <w:t xml:space="preserve"> population growth rates.</w:t>
      </w:r>
      <w:r w:rsidR="00D01758" w:rsidRPr="00416E15">
        <w:rPr>
          <w:rFonts w:ascii="Times New Roman" w:hAnsi="Times New Roman" w:cs="Times New Roman"/>
          <w:sz w:val="24"/>
          <w:szCs w:val="24"/>
        </w:rPr>
        <w:t xml:space="preserve"> </w:t>
      </w:r>
      <w:r w:rsidR="00EF163A" w:rsidRPr="00416E15">
        <w:rPr>
          <w:rFonts w:ascii="Times New Roman" w:hAnsi="Times New Roman" w:cs="Times New Roman"/>
          <w:sz w:val="24"/>
          <w:szCs w:val="24"/>
        </w:rPr>
        <w:t>Another noteworthy</w:t>
      </w:r>
      <w:r w:rsidR="00804544">
        <w:rPr>
          <w:rFonts w:ascii="Times New Roman" w:hAnsi="Times New Roman" w:cs="Times New Roman"/>
          <w:sz w:val="24"/>
          <w:szCs w:val="24"/>
        </w:rPr>
        <w:t xml:space="preserve"> example of a national program</w:t>
      </w:r>
      <w:r w:rsidR="00EF163A" w:rsidRPr="00416E15">
        <w:rPr>
          <w:rFonts w:ascii="Times New Roman" w:hAnsi="Times New Roman" w:cs="Times New Roman"/>
          <w:sz w:val="24"/>
          <w:szCs w:val="24"/>
        </w:rPr>
        <w:t xml:space="preserve"> that involved citizens at the local level is Ireland’s annual National Positive Ageing Strategy forum that highlights areas of policy impacting older persons in Ireland that the stakeholders believe the Government should prioritize. The forum is attended by representatives of government departments, states agencies, local authorities, civil society, and older persons themselves. According to WHO (2018)</w:t>
      </w:r>
      <w:r w:rsidR="00804544">
        <w:rPr>
          <w:rFonts w:ascii="Times New Roman" w:hAnsi="Times New Roman" w:cs="Times New Roman"/>
          <w:sz w:val="24"/>
          <w:szCs w:val="24"/>
        </w:rPr>
        <w:t>,</w:t>
      </w:r>
      <w:r w:rsidR="00EF163A" w:rsidRPr="00416E15">
        <w:rPr>
          <w:rFonts w:ascii="Times New Roman" w:hAnsi="Times New Roman" w:cs="Times New Roman"/>
          <w:sz w:val="24"/>
          <w:szCs w:val="24"/>
        </w:rPr>
        <w:t xml:space="preserve"> this Department of Health has indicated remarkably improvements in the way of life of the elderly since the formation of this program in 2017. </w:t>
      </w:r>
    </w:p>
    <w:p w:rsidR="00337E96" w:rsidRDefault="00337E96" w:rsidP="000D3F90">
      <w:pPr>
        <w:spacing w:line="480" w:lineRule="auto"/>
      </w:pPr>
      <w:r>
        <w:rPr>
          <w:rFonts w:ascii="Times New Roman" w:hAnsi="Times New Roman" w:cs="Times New Roman"/>
          <w:sz w:val="24"/>
          <w:szCs w:val="24"/>
        </w:rPr>
        <w:t xml:space="preserve">It is very uncommon for development to be sustainable if there is exclusion. In order to achieve sustainable development, </w:t>
      </w:r>
      <w:r w:rsidRPr="00337E96">
        <w:rPr>
          <w:rFonts w:ascii="Times New Roman" w:hAnsi="Times New Roman" w:cs="Times New Roman"/>
          <w:sz w:val="24"/>
          <w:szCs w:val="24"/>
        </w:rPr>
        <w:t xml:space="preserve">governments need to ensure that their ambitions for sustainable development </w:t>
      </w:r>
      <w:r w:rsidRPr="00337E96">
        <w:rPr>
          <w:rFonts w:ascii="Times New Roman" w:hAnsi="Times New Roman" w:cs="Times New Roman"/>
          <w:sz w:val="24"/>
          <w:szCs w:val="24"/>
          <w:shd w:val="clear" w:color="auto" w:fill="FFFFFF"/>
        </w:rPr>
        <w:t>be an inclusive plan of action, that pursues the goal of leaving no one behind in a way that meets the needs of present generations without compromising the ability of future generations to participate in the processes that impact, are very likely to permit social inclusion. It is therefore essential that governments make these an intrinsic part of broader and coherent development strategies if they want to achieve sustainable development.</w:t>
      </w:r>
      <w:r w:rsidRPr="00337E96">
        <w:rPr>
          <w:rFonts w:ascii="Arial" w:hAnsi="Arial" w:cs="Arial"/>
          <w:sz w:val="20"/>
          <w:szCs w:val="20"/>
          <w:shd w:val="clear" w:color="auto" w:fill="FFFFFF"/>
        </w:rPr>
        <w:t xml:space="preserve"> </w:t>
      </w:r>
    </w:p>
    <w:p w:rsidR="00337E96" w:rsidRDefault="00337E96" w:rsidP="000D3F90">
      <w:pPr>
        <w:spacing w:line="480" w:lineRule="auto"/>
        <w:rPr>
          <w:rFonts w:ascii="Times New Roman" w:hAnsi="Times New Roman" w:cs="Times New Roman"/>
          <w:sz w:val="24"/>
          <w:szCs w:val="24"/>
        </w:rPr>
      </w:pPr>
    </w:p>
    <w:p w:rsidR="000D3F90" w:rsidRDefault="000D3F90" w:rsidP="000D3F90">
      <w:pPr>
        <w:spacing w:line="480" w:lineRule="auto"/>
        <w:rPr>
          <w:rFonts w:ascii="Times New Roman" w:hAnsi="Times New Roman" w:cs="Times New Roman"/>
          <w:sz w:val="24"/>
          <w:szCs w:val="24"/>
        </w:rPr>
      </w:pPr>
      <w:r w:rsidRPr="00377122">
        <w:rPr>
          <w:rFonts w:ascii="Times New Roman" w:hAnsi="Times New Roman" w:cs="Times New Roman"/>
          <w:sz w:val="24"/>
          <w:szCs w:val="24"/>
        </w:rPr>
        <w:t>References</w:t>
      </w:r>
    </w:p>
    <w:p w:rsidR="00F42155" w:rsidRPr="00F42155" w:rsidRDefault="00F42155" w:rsidP="000D3F90">
      <w:pPr>
        <w:spacing w:line="480" w:lineRule="auto"/>
        <w:rPr>
          <w:rFonts w:ascii="Times New Roman" w:hAnsi="Times New Roman" w:cs="Times New Roman"/>
          <w:sz w:val="24"/>
          <w:szCs w:val="24"/>
        </w:rPr>
      </w:pPr>
      <w:r w:rsidRPr="00F42155">
        <w:rPr>
          <w:rFonts w:ascii="Times New Roman" w:hAnsi="Times New Roman" w:cs="Times New Roman"/>
          <w:sz w:val="24"/>
          <w:szCs w:val="24"/>
        </w:rPr>
        <w:t>Bass, S., &amp; Pretty, J. (2015). Participation in strategies for sustainable development:</w:t>
      </w:r>
      <w:r w:rsidRPr="00F42155">
        <w:rPr>
          <w:rFonts w:ascii="Times New Roman" w:hAnsi="Times New Roman" w:cs="Times New Roman"/>
          <w:sz w:val="24"/>
          <w:szCs w:val="24"/>
        </w:rPr>
        <w:tab/>
        <w:t xml:space="preserve">Environmental planning issues. International Institute for Environment and Development. </w:t>
      </w:r>
      <w:r w:rsidRPr="00F42155">
        <w:rPr>
          <w:rFonts w:ascii="Times New Roman" w:hAnsi="Times New Roman" w:cs="Times New Roman"/>
          <w:sz w:val="24"/>
          <w:szCs w:val="24"/>
        </w:rPr>
        <w:tab/>
        <w:t xml:space="preserve">London. </w:t>
      </w:r>
    </w:p>
    <w:p w:rsidR="000D3F90" w:rsidRPr="00377122" w:rsidRDefault="000D3F90" w:rsidP="000D3F90">
      <w:pPr>
        <w:spacing w:line="480" w:lineRule="auto"/>
        <w:rPr>
          <w:rFonts w:ascii="Times New Roman" w:hAnsi="Times New Roman" w:cs="Times New Roman"/>
          <w:sz w:val="24"/>
          <w:szCs w:val="24"/>
        </w:rPr>
      </w:pPr>
      <w:r w:rsidRPr="00377122">
        <w:rPr>
          <w:rFonts w:ascii="Times New Roman" w:hAnsi="Times New Roman" w:cs="Times New Roman"/>
          <w:sz w:val="24"/>
          <w:szCs w:val="24"/>
        </w:rPr>
        <w:t xml:space="preserve">Beck, U. (2010). Power in the global age. United Kingdom: Cambridge. </w:t>
      </w:r>
    </w:p>
    <w:p w:rsidR="000D3F90" w:rsidRDefault="000D3F90" w:rsidP="000D3F90">
      <w:pPr>
        <w:spacing w:line="480" w:lineRule="auto"/>
        <w:rPr>
          <w:rFonts w:ascii="Times New Roman" w:hAnsi="Times New Roman" w:cs="Times New Roman"/>
          <w:sz w:val="24"/>
          <w:szCs w:val="24"/>
        </w:rPr>
      </w:pPr>
      <w:r>
        <w:rPr>
          <w:rFonts w:ascii="Times New Roman" w:hAnsi="Times New Roman" w:cs="Times New Roman"/>
          <w:sz w:val="24"/>
          <w:szCs w:val="24"/>
        </w:rPr>
        <w:t>Davidson, M. (201</w:t>
      </w:r>
      <w:r w:rsidRPr="00377122">
        <w:rPr>
          <w:rFonts w:ascii="Times New Roman" w:hAnsi="Times New Roman" w:cs="Times New Roman"/>
          <w:sz w:val="24"/>
          <w:szCs w:val="24"/>
        </w:rPr>
        <w:t xml:space="preserve">9). Social sustainability. California: Sage publications. </w:t>
      </w:r>
    </w:p>
    <w:p w:rsidR="00F42155" w:rsidRDefault="00F42155" w:rsidP="000D3F90">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Dugarova</w:t>
      </w:r>
      <w:proofErr w:type="spellEnd"/>
      <w:r>
        <w:rPr>
          <w:rFonts w:ascii="Times New Roman" w:hAnsi="Times New Roman" w:cs="Times New Roman"/>
          <w:sz w:val="24"/>
          <w:szCs w:val="24"/>
        </w:rPr>
        <w:t xml:space="preserve">, E. (2015). Social inclusion, poverty eradication, and the 2030 agenda for sustainable </w:t>
      </w:r>
      <w:r>
        <w:rPr>
          <w:rFonts w:ascii="Times New Roman" w:hAnsi="Times New Roman" w:cs="Times New Roman"/>
          <w:sz w:val="24"/>
          <w:szCs w:val="24"/>
        </w:rPr>
        <w:tab/>
        <w:t xml:space="preserve">development. Ministry of Foreign Affairs: Finland. </w:t>
      </w:r>
    </w:p>
    <w:p w:rsidR="00337E96" w:rsidRPr="00337E96" w:rsidRDefault="00337E96" w:rsidP="00337E96">
      <w:pPr>
        <w:spacing w:line="480" w:lineRule="auto"/>
        <w:ind w:left="720" w:hanging="720"/>
        <w:rPr>
          <w:rFonts w:ascii="Times New Roman" w:hAnsi="Times New Roman" w:cs="Times New Roman"/>
          <w:sz w:val="24"/>
          <w:szCs w:val="24"/>
        </w:rPr>
      </w:pPr>
      <w:proofErr w:type="spellStart"/>
      <w:r w:rsidRPr="00337E96">
        <w:rPr>
          <w:rFonts w:ascii="Times New Roman" w:hAnsi="Times New Roman" w:cs="Times New Roman"/>
          <w:sz w:val="24"/>
          <w:szCs w:val="24"/>
        </w:rPr>
        <w:t>Ehrha</w:t>
      </w:r>
      <w:r>
        <w:rPr>
          <w:rFonts w:ascii="Times New Roman" w:hAnsi="Times New Roman" w:cs="Times New Roman"/>
          <w:sz w:val="24"/>
          <w:szCs w:val="24"/>
        </w:rPr>
        <w:t>rt</w:t>
      </w:r>
      <w:proofErr w:type="spellEnd"/>
      <w:r>
        <w:rPr>
          <w:rFonts w:ascii="Times New Roman" w:hAnsi="Times New Roman" w:cs="Times New Roman"/>
          <w:sz w:val="24"/>
          <w:szCs w:val="24"/>
        </w:rPr>
        <w:t>, C. (201</w:t>
      </w:r>
      <w:r w:rsidRPr="00337E96">
        <w:rPr>
          <w:rFonts w:ascii="Times New Roman" w:hAnsi="Times New Roman" w:cs="Times New Roman"/>
          <w:sz w:val="24"/>
          <w:szCs w:val="24"/>
        </w:rPr>
        <w:t xml:space="preserve">4). Challenging and changing the big picture: The roles of participatory research in public policy planning. IIED, London. </w:t>
      </w:r>
      <w:hyperlink r:id="rId5" w:history="1">
        <w:r w:rsidRPr="00337E96">
          <w:rPr>
            <w:rStyle w:val="Hyperlink"/>
            <w:rFonts w:ascii="Times New Roman" w:hAnsi="Times New Roman" w:cs="Times New Roman"/>
            <w:sz w:val="24"/>
            <w:szCs w:val="24"/>
          </w:rPr>
          <w:t>http://www.planotes.org/documents/plan_049%2008.pdf</w:t>
        </w:r>
      </w:hyperlink>
      <w:r w:rsidRPr="00337E96">
        <w:rPr>
          <w:rFonts w:ascii="Times New Roman" w:hAnsi="Times New Roman" w:cs="Times New Roman"/>
          <w:sz w:val="24"/>
          <w:szCs w:val="24"/>
        </w:rPr>
        <w:t xml:space="preserve"> </w:t>
      </w:r>
    </w:p>
    <w:p w:rsidR="000D3F90" w:rsidRPr="00377122" w:rsidRDefault="000D3F90" w:rsidP="000D3F90">
      <w:pPr>
        <w:spacing w:line="480" w:lineRule="auto"/>
        <w:rPr>
          <w:rFonts w:ascii="Times New Roman" w:hAnsi="Times New Roman" w:cs="Times New Roman"/>
          <w:sz w:val="24"/>
          <w:szCs w:val="24"/>
        </w:rPr>
      </w:pPr>
      <w:proofErr w:type="spellStart"/>
      <w:r w:rsidRPr="00377122">
        <w:rPr>
          <w:rFonts w:ascii="Times New Roman" w:hAnsi="Times New Roman" w:cs="Times New Roman"/>
          <w:sz w:val="24"/>
          <w:szCs w:val="24"/>
        </w:rPr>
        <w:t>Hujo</w:t>
      </w:r>
      <w:proofErr w:type="spellEnd"/>
      <w:r w:rsidRPr="00377122">
        <w:rPr>
          <w:rFonts w:ascii="Times New Roman" w:hAnsi="Times New Roman" w:cs="Times New Roman"/>
          <w:sz w:val="24"/>
          <w:szCs w:val="24"/>
        </w:rPr>
        <w:t xml:space="preserve">, H., </w:t>
      </w:r>
      <w:proofErr w:type="spellStart"/>
      <w:r w:rsidRPr="00377122">
        <w:rPr>
          <w:rFonts w:ascii="Times New Roman" w:hAnsi="Times New Roman" w:cs="Times New Roman"/>
          <w:sz w:val="24"/>
          <w:szCs w:val="24"/>
        </w:rPr>
        <w:t>Katja</w:t>
      </w:r>
      <w:proofErr w:type="spellEnd"/>
      <w:r w:rsidRPr="00377122">
        <w:rPr>
          <w:rFonts w:ascii="Times New Roman" w:hAnsi="Times New Roman" w:cs="Times New Roman"/>
          <w:sz w:val="24"/>
          <w:szCs w:val="24"/>
        </w:rPr>
        <w:t xml:space="preserve"> L., &amp; Shea M. (2009). Financing social policy: Mobilizing resources for social </w:t>
      </w:r>
      <w:r>
        <w:rPr>
          <w:rFonts w:ascii="Times New Roman" w:hAnsi="Times New Roman" w:cs="Times New Roman"/>
          <w:sz w:val="24"/>
          <w:szCs w:val="24"/>
        </w:rPr>
        <w:tab/>
      </w:r>
      <w:r w:rsidRPr="00377122">
        <w:rPr>
          <w:rFonts w:ascii="Times New Roman" w:hAnsi="Times New Roman" w:cs="Times New Roman"/>
          <w:sz w:val="24"/>
          <w:szCs w:val="24"/>
        </w:rPr>
        <w:t xml:space="preserve">development. </w:t>
      </w:r>
      <w:r w:rsidRPr="00377122">
        <w:rPr>
          <w:rFonts w:ascii="Times New Roman" w:hAnsi="Times New Roman" w:cs="Times New Roman"/>
          <w:sz w:val="24"/>
          <w:szCs w:val="24"/>
        </w:rPr>
        <w:tab/>
        <w:t>Basingstoke: Palgrave/UNRISD.</w:t>
      </w:r>
    </w:p>
    <w:p w:rsidR="000D3F90" w:rsidRDefault="000D3F90" w:rsidP="000D3F90">
      <w:pPr>
        <w:spacing w:line="480" w:lineRule="auto"/>
        <w:ind w:left="720" w:hanging="720"/>
        <w:rPr>
          <w:rFonts w:ascii="Times New Roman" w:hAnsi="Times New Roman" w:cs="Times New Roman"/>
          <w:sz w:val="24"/>
          <w:szCs w:val="24"/>
        </w:rPr>
      </w:pPr>
      <w:r w:rsidRPr="00337E96">
        <w:rPr>
          <w:rFonts w:ascii="Times New Roman" w:hAnsi="Times New Roman" w:cs="Times New Roman"/>
          <w:sz w:val="24"/>
          <w:szCs w:val="24"/>
        </w:rPr>
        <w:t xml:space="preserve">International Labour Office. (2016). Social protection in the 2030 agenda and global initiatives. </w:t>
      </w:r>
    </w:p>
    <w:p w:rsidR="00F42155" w:rsidRPr="00F42155" w:rsidRDefault="00F42155" w:rsidP="000D3F90">
      <w:pPr>
        <w:spacing w:line="480" w:lineRule="auto"/>
        <w:ind w:left="720" w:hanging="720"/>
        <w:rPr>
          <w:rFonts w:ascii="Times New Roman" w:hAnsi="Times New Roman" w:cs="Times New Roman"/>
          <w:i/>
          <w:sz w:val="24"/>
          <w:szCs w:val="24"/>
        </w:rPr>
      </w:pPr>
      <w:r>
        <w:rPr>
          <w:rFonts w:ascii="Times New Roman" w:hAnsi="Times New Roman" w:cs="Times New Roman"/>
          <w:sz w:val="24"/>
          <w:szCs w:val="24"/>
        </w:rPr>
        <w:t xml:space="preserve">Nyberg, A. (2010). Gender equality policy in Sweden: 1970s-2010s. </w:t>
      </w:r>
      <w:proofErr w:type="spellStart"/>
      <w:r>
        <w:rPr>
          <w:rFonts w:ascii="Times New Roman" w:hAnsi="Times New Roman" w:cs="Times New Roman"/>
          <w:i/>
          <w:sz w:val="24"/>
          <w:szCs w:val="24"/>
        </w:rPr>
        <w:t>Nordiac</w:t>
      </w:r>
      <w:proofErr w:type="spellEnd"/>
      <w:r>
        <w:rPr>
          <w:rFonts w:ascii="Times New Roman" w:hAnsi="Times New Roman" w:cs="Times New Roman"/>
          <w:i/>
          <w:sz w:val="24"/>
          <w:szCs w:val="24"/>
        </w:rPr>
        <w:t xml:space="preserve"> journal of working life studies, </w:t>
      </w:r>
      <w:proofErr w:type="spellStart"/>
      <w:r w:rsidRPr="00F42155">
        <w:rPr>
          <w:rFonts w:ascii="Times New Roman" w:hAnsi="Times New Roman" w:cs="Times New Roman"/>
          <w:sz w:val="24"/>
          <w:szCs w:val="24"/>
        </w:rPr>
        <w:t>Vol</w:t>
      </w:r>
      <w:proofErr w:type="spellEnd"/>
      <w:r w:rsidRPr="00F42155">
        <w:rPr>
          <w:rFonts w:ascii="Times New Roman" w:hAnsi="Times New Roman" w:cs="Times New Roman"/>
          <w:sz w:val="24"/>
          <w:szCs w:val="24"/>
        </w:rPr>
        <w:t xml:space="preserve"> 2, 67-83</w:t>
      </w:r>
      <w:r>
        <w:rPr>
          <w:rFonts w:ascii="Times New Roman" w:hAnsi="Times New Roman" w:cs="Times New Roman"/>
          <w:i/>
          <w:sz w:val="24"/>
          <w:szCs w:val="24"/>
        </w:rPr>
        <w:t xml:space="preserve">. </w:t>
      </w:r>
    </w:p>
    <w:p w:rsidR="00337E96" w:rsidRPr="00337E96" w:rsidRDefault="00337E96" w:rsidP="000D3F90">
      <w:pPr>
        <w:spacing w:line="480" w:lineRule="auto"/>
        <w:ind w:left="720" w:hanging="720"/>
        <w:rPr>
          <w:rFonts w:ascii="Times New Roman" w:hAnsi="Times New Roman" w:cs="Times New Roman"/>
          <w:sz w:val="24"/>
          <w:szCs w:val="24"/>
        </w:rPr>
      </w:pPr>
      <w:r w:rsidRPr="00337E96">
        <w:rPr>
          <w:rFonts w:ascii="Times New Roman" w:hAnsi="Times New Roman" w:cs="Times New Roman"/>
          <w:sz w:val="24"/>
          <w:szCs w:val="24"/>
        </w:rPr>
        <w:t>Stewart, A., &amp; Lander, J. (2018) Transforming gender relations in an ageing world. A policy discussion paper. Warwick University: London.</w:t>
      </w:r>
    </w:p>
    <w:p w:rsidR="003E6075" w:rsidRPr="00377122" w:rsidRDefault="003E6075" w:rsidP="000D3F9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Thorpe, J. (2019). Sustainable development goals. Sage Publications: California. </w:t>
      </w:r>
    </w:p>
    <w:p w:rsidR="000D3F90" w:rsidRDefault="000D3F90" w:rsidP="000D3F90">
      <w:pPr>
        <w:spacing w:line="480" w:lineRule="auto"/>
        <w:ind w:left="720" w:hanging="720"/>
        <w:rPr>
          <w:rFonts w:ascii="Times New Roman" w:hAnsi="Times New Roman" w:cs="Times New Roman"/>
          <w:sz w:val="24"/>
          <w:szCs w:val="24"/>
        </w:rPr>
      </w:pPr>
      <w:r w:rsidRPr="00377122">
        <w:rPr>
          <w:rFonts w:ascii="Times New Roman" w:hAnsi="Times New Roman" w:cs="Times New Roman"/>
          <w:sz w:val="24"/>
          <w:szCs w:val="24"/>
        </w:rPr>
        <w:t xml:space="preserve">United Nations System Staff College. (2021). Social protection for sustainable development. </w:t>
      </w:r>
      <w:hyperlink r:id="rId6" w:history="1">
        <w:r w:rsidRPr="00377122">
          <w:rPr>
            <w:rStyle w:val="Hyperlink"/>
            <w:rFonts w:ascii="Times New Roman" w:hAnsi="Times New Roman" w:cs="Times New Roman"/>
            <w:sz w:val="24"/>
            <w:szCs w:val="24"/>
          </w:rPr>
          <w:t>https://www.unssc.org/courses/social-protection-sustainable-development-2/</w:t>
        </w:r>
      </w:hyperlink>
      <w:r w:rsidRPr="00377122">
        <w:rPr>
          <w:rFonts w:ascii="Times New Roman" w:hAnsi="Times New Roman" w:cs="Times New Roman"/>
          <w:sz w:val="24"/>
          <w:szCs w:val="24"/>
        </w:rPr>
        <w:t xml:space="preserve"> </w:t>
      </w:r>
    </w:p>
    <w:p w:rsidR="00EF163A" w:rsidRDefault="00EF163A" w:rsidP="000D3F9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United Nations University. (2018). Engaging citizens for sustainable development: A data perspective. </w:t>
      </w:r>
      <w:hyperlink r:id="rId7" w:history="1">
        <w:r w:rsidRPr="00C735AB">
          <w:rPr>
            <w:rStyle w:val="Hyperlink"/>
            <w:rFonts w:ascii="Times New Roman" w:hAnsi="Times New Roman" w:cs="Times New Roman"/>
            <w:sz w:val="24"/>
            <w:szCs w:val="24"/>
          </w:rPr>
          <w:t>https://collections.unu.edu/eserv/UNU:6646/UNU-CS-Data_SD-Report-Engaging_Citizens-20181004-compressed.pdf</w:t>
        </w:r>
      </w:hyperlink>
      <w:r>
        <w:rPr>
          <w:rFonts w:ascii="Times New Roman" w:hAnsi="Times New Roman" w:cs="Times New Roman"/>
          <w:sz w:val="24"/>
          <w:szCs w:val="24"/>
        </w:rPr>
        <w:t xml:space="preserve"> </w:t>
      </w:r>
    </w:p>
    <w:p w:rsidR="00EF163A" w:rsidRDefault="00EF163A" w:rsidP="000D3F90">
      <w:pPr>
        <w:spacing w:line="480" w:lineRule="auto"/>
        <w:ind w:left="720" w:hanging="720"/>
        <w:rPr>
          <w:rFonts w:ascii="Times New Roman" w:hAnsi="Times New Roman" w:cs="Times New Roman"/>
          <w:sz w:val="24"/>
          <w:szCs w:val="24"/>
        </w:rPr>
      </w:pPr>
      <w:r w:rsidRPr="00EF163A">
        <w:rPr>
          <w:rFonts w:ascii="Times New Roman" w:hAnsi="Times New Roman" w:cs="Times New Roman"/>
          <w:sz w:val="24"/>
          <w:szCs w:val="24"/>
        </w:rPr>
        <w:t xml:space="preserve">UNECE (2021) Guidelines for Mainstreaming Ageing.  </w:t>
      </w:r>
      <w:hyperlink r:id="rId8" w:history="1">
        <w:r w:rsidRPr="00EF163A">
          <w:rPr>
            <w:rStyle w:val="Hyperlink"/>
            <w:rFonts w:ascii="Times New Roman" w:hAnsi="Times New Roman" w:cs="Times New Roman"/>
            <w:sz w:val="24"/>
            <w:szCs w:val="24"/>
          </w:rPr>
          <w:t>https://unece.org/sites/default/files/2021-%2003/ECE-WG.1-37_Guidelines_forMainstreaming_Ageing_1.pdf</w:t>
        </w:r>
      </w:hyperlink>
      <w:r w:rsidRPr="00EF163A">
        <w:rPr>
          <w:rFonts w:ascii="Times New Roman" w:hAnsi="Times New Roman" w:cs="Times New Roman"/>
          <w:sz w:val="24"/>
          <w:szCs w:val="24"/>
        </w:rPr>
        <w:t xml:space="preserve"> </w:t>
      </w:r>
    </w:p>
    <w:p w:rsidR="00416E15" w:rsidRPr="00EF163A" w:rsidRDefault="00416E15" w:rsidP="000D3F9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UNRISD. (2014). Social drivers of sustainable development. </w:t>
      </w:r>
      <w:hyperlink r:id="rId9" w:history="1">
        <w:r w:rsidRPr="00C735AB">
          <w:rPr>
            <w:rStyle w:val="Hyperlink"/>
            <w:rFonts w:ascii="Times New Roman" w:hAnsi="Times New Roman" w:cs="Times New Roman"/>
            <w:sz w:val="24"/>
            <w:szCs w:val="24"/>
          </w:rPr>
          <w:t>https://studyres.com/doc/2740655/unrisd--social-drivers-of-sustainable-development</w:t>
        </w:r>
      </w:hyperlink>
      <w:r>
        <w:rPr>
          <w:rFonts w:ascii="Times New Roman" w:hAnsi="Times New Roman" w:cs="Times New Roman"/>
          <w:sz w:val="24"/>
          <w:szCs w:val="24"/>
        </w:rPr>
        <w:t xml:space="preserve"> </w:t>
      </w:r>
    </w:p>
    <w:p w:rsidR="00EF163A" w:rsidRDefault="00EF163A" w:rsidP="000D3F90">
      <w:pPr>
        <w:spacing w:line="480" w:lineRule="auto"/>
        <w:ind w:left="720" w:hanging="720"/>
        <w:rPr>
          <w:rFonts w:ascii="Times New Roman" w:hAnsi="Times New Roman" w:cs="Times New Roman"/>
          <w:sz w:val="24"/>
          <w:szCs w:val="24"/>
        </w:rPr>
      </w:pPr>
      <w:r w:rsidRPr="00EF163A">
        <w:rPr>
          <w:rFonts w:ascii="Times New Roman" w:hAnsi="Times New Roman" w:cs="Times New Roman"/>
          <w:sz w:val="24"/>
          <w:szCs w:val="24"/>
        </w:rPr>
        <w:t xml:space="preserve">WHO (2018) Fact sheet on ageing and health. </w:t>
      </w:r>
      <w:hyperlink r:id="rId10" w:history="1">
        <w:r w:rsidRPr="00EF163A">
          <w:rPr>
            <w:rStyle w:val="Hyperlink"/>
            <w:rFonts w:ascii="Times New Roman" w:hAnsi="Times New Roman" w:cs="Times New Roman"/>
            <w:sz w:val="24"/>
            <w:szCs w:val="24"/>
          </w:rPr>
          <w:t>https://www.who.int/news-room/factsheets/detail/ageing-and-health</w:t>
        </w:r>
      </w:hyperlink>
      <w:r w:rsidRPr="00EF163A">
        <w:rPr>
          <w:rFonts w:ascii="Times New Roman" w:hAnsi="Times New Roman" w:cs="Times New Roman"/>
          <w:sz w:val="24"/>
          <w:szCs w:val="24"/>
        </w:rPr>
        <w:t xml:space="preserve"> </w:t>
      </w:r>
    </w:p>
    <w:p w:rsidR="00F42155" w:rsidRPr="00F42155" w:rsidRDefault="00F42155" w:rsidP="000D3F90">
      <w:pPr>
        <w:spacing w:line="480" w:lineRule="auto"/>
        <w:ind w:left="720" w:hanging="720"/>
        <w:rPr>
          <w:rFonts w:ascii="Times New Roman" w:hAnsi="Times New Roman" w:cs="Times New Roman"/>
          <w:sz w:val="24"/>
          <w:szCs w:val="24"/>
        </w:rPr>
      </w:pPr>
      <w:proofErr w:type="spellStart"/>
      <w:r w:rsidRPr="00F42155">
        <w:rPr>
          <w:rFonts w:ascii="Times New Roman" w:hAnsi="Times New Roman" w:cs="Times New Roman"/>
          <w:sz w:val="24"/>
          <w:szCs w:val="24"/>
        </w:rPr>
        <w:t>Zazueta</w:t>
      </w:r>
      <w:proofErr w:type="spellEnd"/>
      <w:r w:rsidRPr="00F42155">
        <w:rPr>
          <w:rFonts w:ascii="Times New Roman" w:hAnsi="Times New Roman" w:cs="Times New Roman"/>
          <w:sz w:val="24"/>
          <w:szCs w:val="24"/>
        </w:rPr>
        <w:t xml:space="preserve"> A. (2014): A Matter of Interests: Participation, Equity and Environment in Policy-Making. Unpublished Draft. World Resources Institute, Washington D.C.</w:t>
      </w:r>
    </w:p>
    <w:p w:rsidR="008D7795" w:rsidRPr="00F42155" w:rsidRDefault="00400B32">
      <w:pPr>
        <w:rPr>
          <w:rFonts w:ascii="Times New Roman" w:hAnsi="Times New Roman" w:cs="Times New Roman"/>
          <w:sz w:val="24"/>
          <w:szCs w:val="24"/>
        </w:rPr>
      </w:pPr>
    </w:p>
    <w:sectPr w:rsidR="008D7795" w:rsidRPr="00F421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F90"/>
    <w:rsid w:val="000C4B50"/>
    <w:rsid w:val="000D3F90"/>
    <w:rsid w:val="001F7273"/>
    <w:rsid w:val="00337E96"/>
    <w:rsid w:val="003E6075"/>
    <w:rsid w:val="00400B32"/>
    <w:rsid w:val="00416E15"/>
    <w:rsid w:val="004E1E2D"/>
    <w:rsid w:val="00514373"/>
    <w:rsid w:val="00675862"/>
    <w:rsid w:val="00804544"/>
    <w:rsid w:val="00A956B4"/>
    <w:rsid w:val="00BE2B95"/>
    <w:rsid w:val="00D01758"/>
    <w:rsid w:val="00D64F5E"/>
    <w:rsid w:val="00DA4E62"/>
    <w:rsid w:val="00E941BC"/>
    <w:rsid w:val="00E96D07"/>
    <w:rsid w:val="00EF163A"/>
    <w:rsid w:val="00F404AE"/>
    <w:rsid w:val="00F42155"/>
    <w:rsid w:val="00F97897"/>
    <w:rsid w:val="00FC5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F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F9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F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F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173519">
      <w:bodyDiv w:val="1"/>
      <w:marLeft w:val="0"/>
      <w:marRight w:val="0"/>
      <w:marTop w:val="0"/>
      <w:marBottom w:val="0"/>
      <w:divBdr>
        <w:top w:val="none" w:sz="0" w:space="0" w:color="auto"/>
        <w:left w:val="none" w:sz="0" w:space="0" w:color="auto"/>
        <w:bottom w:val="none" w:sz="0" w:space="0" w:color="auto"/>
        <w:right w:val="none" w:sz="0" w:space="0" w:color="auto"/>
      </w:divBdr>
      <w:divsChild>
        <w:div w:id="394862480">
          <w:marLeft w:val="0"/>
          <w:marRight w:val="0"/>
          <w:marTop w:val="0"/>
          <w:marBottom w:val="0"/>
          <w:divBdr>
            <w:top w:val="none" w:sz="0" w:space="0" w:color="auto"/>
            <w:left w:val="none" w:sz="0" w:space="0" w:color="auto"/>
            <w:bottom w:val="none" w:sz="0" w:space="0" w:color="auto"/>
            <w:right w:val="none" w:sz="0" w:space="0" w:color="auto"/>
          </w:divBdr>
        </w:div>
        <w:div w:id="1474055167">
          <w:marLeft w:val="0"/>
          <w:marRight w:val="0"/>
          <w:marTop w:val="0"/>
          <w:marBottom w:val="0"/>
          <w:divBdr>
            <w:top w:val="none" w:sz="0" w:space="0" w:color="auto"/>
            <w:left w:val="none" w:sz="0" w:space="0" w:color="auto"/>
            <w:bottom w:val="none" w:sz="0" w:space="0" w:color="auto"/>
            <w:right w:val="none" w:sz="0" w:space="0" w:color="auto"/>
          </w:divBdr>
        </w:div>
        <w:div w:id="531114578">
          <w:marLeft w:val="0"/>
          <w:marRight w:val="0"/>
          <w:marTop w:val="0"/>
          <w:marBottom w:val="0"/>
          <w:divBdr>
            <w:top w:val="none" w:sz="0" w:space="0" w:color="auto"/>
            <w:left w:val="none" w:sz="0" w:space="0" w:color="auto"/>
            <w:bottom w:val="none" w:sz="0" w:space="0" w:color="auto"/>
            <w:right w:val="none" w:sz="0" w:space="0" w:color="auto"/>
          </w:divBdr>
        </w:div>
        <w:div w:id="776026526">
          <w:marLeft w:val="0"/>
          <w:marRight w:val="0"/>
          <w:marTop w:val="0"/>
          <w:marBottom w:val="0"/>
          <w:divBdr>
            <w:top w:val="none" w:sz="0" w:space="0" w:color="auto"/>
            <w:left w:val="none" w:sz="0" w:space="0" w:color="auto"/>
            <w:bottom w:val="none" w:sz="0" w:space="0" w:color="auto"/>
            <w:right w:val="none" w:sz="0" w:space="0" w:color="auto"/>
          </w:divBdr>
        </w:div>
        <w:div w:id="1777217634">
          <w:marLeft w:val="0"/>
          <w:marRight w:val="0"/>
          <w:marTop w:val="0"/>
          <w:marBottom w:val="0"/>
          <w:divBdr>
            <w:top w:val="none" w:sz="0" w:space="0" w:color="auto"/>
            <w:left w:val="none" w:sz="0" w:space="0" w:color="auto"/>
            <w:bottom w:val="none" w:sz="0" w:space="0" w:color="auto"/>
            <w:right w:val="none" w:sz="0" w:space="0" w:color="auto"/>
          </w:divBdr>
        </w:div>
        <w:div w:id="834615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ce.org/sites/default/files/2021-%2003/ECE-WG.1-37_Guidelines_forMainstreaming_Ageing_1.pdf" TargetMode="External"/><Relationship Id="rId3" Type="http://schemas.openxmlformats.org/officeDocument/2006/relationships/settings" Target="settings.xml"/><Relationship Id="rId7" Type="http://schemas.openxmlformats.org/officeDocument/2006/relationships/hyperlink" Target="https://collections.unu.edu/eserv/UNU:6646/UNU-CS-Data_SD-Report-Engaging_Citizens-20181004-compressed.pdf"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unssc.org/courses/social-protection-sustainable-development-2/" TargetMode="External"/><Relationship Id="rId11" Type="http://schemas.openxmlformats.org/officeDocument/2006/relationships/fontTable" Target="fontTable.xml"/><Relationship Id="rId5" Type="http://schemas.openxmlformats.org/officeDocument/2006/relationships/hyperlink" Target="http://www.planotes.org/documents/plan_049%2008.pdf" TargetMode="External"/><Relationship Id="rId10" Type="http://schemas.openxmlformats.org/officeDocument/2006/relationships/hyperlink" Target="https://www.who.int/news-room/factsheets/detail/ageing-and-health" TargetMode="External"/><Relationship Id="rId4" Type="http://schemas.openxmlformats.org/officeDocument/2006/relationships/webSettings" Target="webSettings.xml"/><Relationship Id="rId9" Type="http://schemas.openxmlformats.org/officeDocument/2006/relationships/hyperlink" Target="https://studyres.com/doc/2740655/unrisd--social-drivers-of-sustainabl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2043</Words>
  <Characters>11649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almartin duncan</dc:creator>
  <cp:lastModifiedBy>Pam</cp:lastModifiedBy>
  <cp:revision>2</cp:revision>
  <dcterms:created xsi:type="dcterms:W3CDTF">2021-12-13T14:16:00Z</dcterms:created>
  <dcterms:modified xsi:type="dcterms:W3CDTF">2021-12-13T14:16:00Z</dcterms:modified>
</cp:coreProperties>
</file>